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2A34" w14:textId="77777777" w:rsidR="003C564D" w:rsidRPr="00407123" w:rsidRDefault="00E01ECE" w:rsidP="00F714FF">
      <w:pPr>
        <w:pStyle w:val="BodyText"/>
        <w:overflowPunct w:val="0"/>
        <w:topLinePunct/>
        <w:autoSpaceDE/>
        <w:autoSpaceDN/>
        <w:rPr>
          <w:rFonts w:ascii="Arial" w:eastAsia="SimHei" w:hAnsi="Arial" w:cs="Arial"/>
          <w:sz w:val="26"/>
          <w:lang w:eastAsia="zh-CN"/>
        </w:rPr>
      </w:pPr>
      <w:r w:rsidRPr="00407123">
        <w:rPr>
          <w:rFonts w:ascii="Arial" w:eastAsia="SimHei" w:hAnsi="Arial" w:cs="Arial" w:hint="eastAsia"/>
          <w:noProof/>
          <w:sz w:val="26"/>
          <w:lang w:eastAsia="zh-CN"/>
        </w:rPr>
        <mc:AlternateContent>
          <mc:Choice Requires="wpg">
            <w:drawing>
              <wp:anchor distT="0" distB="0" distL="0" distR="0" simplePos="0" relativeHeight="251647488" behindDoc="0" locked="0" layoutInCell="1" allowOverlap="1" wp14:anchorId="47843927" wp14:editId="36916848">
                <wp:simplePos x="0" y="0"/>
                <wp:positionH relativeFrom="page">
                  <wp:posOffset>0</wp:posOffset>
                </wp:positionH>
                <wp:positionV relativeFrom="page">
                  <wp:posOffset>0</wp:posOffset>
                </wp:positionV>
                <wp:extent cx="7772400" cy="1390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390015"/>
                          <a:chOff x="0" y="0"/>
                          <a:chExt cx="7772400" cy="1390015"/>
                        </a:xfrm>
                      </wpg:grpSpPr>
                      <wps:wsp>
                        <wps:cNvPr id="2" name="Graphic 2"/>
                        <wps:cNvSpPr/>
                        <wps:spPr>
                          <a:xfrm>
                            <a:off x="0" y="0"/>
                            <a:ext cx="7772400" cy="1390015"/>
                          </a:xfrm>
                          <a:custGeom>
                            <a:avLst/>
                            <a:gdLst/>
                            <a:ahLst/>
                            <a:cxnLst/>
                            <a:rect l="l" t="t" r="r" b="b"/>
                            <a:pathLst>
                              <a:path w="7772400" h="1390015">
                                <a:moveTo>
                                  <a:pt x="7772400" y="0"/>
                                </a:moveTo>
                                <a:lnTo>
                                  <a:pt x="0" y="0"/>
                                </a:lnTo>
                                <a:lnTo>
                                  <a:pt x="0" y="1389888"/>
                                </a:lnTo>
                                <a:lnTo>
                                  <a:pt x="7772400" y="1389888"/>
                                </a:lnTo>
                                <a:lnTo>
                                  <a:pt x="7772400" y="0"/>
                                </a:lnTo>
                                <a:close/>
                              </a:path>
                            </a:pathLst>
                          </a:custGeom>
                          <a:solidFill>
                            <a:srgbClr val="05599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799542" y="457380"/>
                            <a:ext cx="763516" cy="774514"/>
                          </a:xfrm>
                          <a:prstGeom prst="rect">
                            <a:avLst/>
                          </a:prstGeom>
                        </pic:spPr>
                      </pic:pic>
                      <wps:wsp>
                        <wps:cNvPr id="4" name="Textbox 4"/>
                        <wps:cNvSpPr txBox="1"/>
                        <wps:spPr>
                          <a:xfrm>
                            <a:off x="0" y="0"/>
                            <a:ext cx="7772400" cy="1390015"/>
                          </a:xfrm>
                          <a:prstGeom prst="rect">
                            <a:avLst/>
                          </a:prstGeom>
                        </wps:spPr>
                        <wps:txbx>
                          <w:txbxContent>
                            <w:p w14:paraId="40CEDA45" w14:textId="77777777" w:rsidR="003C564D" w:rsidRPr="003628B9" w:rsidRDefault="003C564D">
                              <w:pPr>
                                <w:rPr>
                                  <w:rFonts w:ascii="Arial" w:eastAsia="SimHei" w:hAnsi="Arial" w:cs="Arial"/>
                                  <w:b/>
                                  <w:sz w:val="48"/>
                                  <w:lang w:eastAsia="zh-CN"/>
                                </w:rPr>
                              </w:pPr>
                            </w:p>
                            <w:p w14:paraId="5A987184" w14:textId="77777777" w:rsidR="003C564D" w:rsidRPr="003628B9" w:rsidRDefault="003C564D">
                              <w:pPr>
                                <w:spacing w:before="319"/>
                                <w:rPr>
                                  <w:rFonts w:ascii="Arial" w:eastAsia="SimHei" w:hAnsi="Arial" w:cs="Arial"/>
                                  <w:b/>
                                  <w:sz w:val="48"/>
                                  <w:lang w:eastAsia="zh-CN"/>
                                </w:rPr>
                              </w:pPr>
                            </w:p>
                            <w:p w14:paraId="2547B6BD" w14:textId="5FC8FAF5" w:rsidR="003C564D" w:rsidRPr="003628B9" w:rsidRDefault="00323C98">
                              <w:pPr>
                                <w:ind w:left="873"/>
                                <w:jc w:val="center"/>
                                <w:rPr>
                                  <w:rFonts w:ascii="Arial" w:eastAsia="SimHei" w:hAnsi="Arial" w:cs="Arial"/>
                                  <w:b/>
                                  <w:sz w:val="48"/>
                                  <w:lang w:eastAsia="zh-CN"/>
                                </w:rPr>
                              </w:pPr>
                              <w:r w:rsidRPr="003628B9">
                                <w:rPr>
                                  <w:rFonts w:ascii="Arial" w:eastAsia="SimHei" w:hAnsi="Arial" w:cs="Arial" w:hint="eastAsia"/>
                                  <w:b/>
                                  <w:color w:val="FFFFFF"/>
                                  <w:spacing w:val="-2"/>
                                  <w:sz w:val="48"/>
                                  <w:lang w:eastAsia="zh-CN"/>
                                </w:rPr>
                                <w:t>阿片类止痛药说明手册</w:t>
                              </w:r>
                            </w:p>
                          </w:txbxContent>
                        </wps:txbx>
                        <wps:bodyPr wrap="square" lIns="0" tIns="0" rIns="0" bIns="0" rtlCol="0">
                          <a:noAutofit/>
                        </wps:bodyPr>
                      </wps:wsp>
                    </wpg:wgp>
                  </a:graphicData>
                </a:graphic>
              </wp:anchor>
            </w:drawing>
          </mc:Choice>
          <mc:Fallback>
            <w:pict>
              <v:group w14:anchorId="47843927" id="Group 1" o:spid="_x0000_s1026" style="position:absolute;margin-left:0;margin-top:0;width:612pt;height:109.45pt;z-index:251647488;mso-wrap-distance-left:0;mso-wrap-distance-right:0;mso-position-horizontal-relative:page;mso-position-vertical-relative:page" coordsize="77724,13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">
                <v:shape id="Graphic 2" o:spid="_x0000_s1027" style="position:absolute;width:77724;height:13900;visibility:visible;mso-wrap-style:square;v-text-anchor:top" coordsize="7772400,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" path="m7772400,l,,,1389888r7772400,l7772400,xe" fillcolor="#05599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995;top:4573;width:7635;height:7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4" o:spid="_x0000_s1029" type="#_x0000_t202" style="position:absolute;width:77724;height:1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0CEDA45" w14:textId="77777777" w:rsidR="003C564D" w:rsidRPr="003628B9" w:rsidRDefault="003C564D">
                        <w:pPr>
                          <w:rPr>
                            <w:rFonts w:ascii="Arial" w:eastAsia="SimHei" w:hAnsi="Arial" w:cs="Arial"/>
                            <w:b/>
                            <w:sz w:val="48"/>
                            <w:lang w:eastAsia="zh-CN"/>
                          </w:rPr>
                        </w:pPr>
                      </w:p>
                      <w:p w14:paraId="5A987184" w14:textId="77777777" w:rsidR="003C564D" w:rsidRPr="003628B9" w:rsidRDefault="003C564D">
                        <w:pPr>
                          <w:spacing w:before="319"/>
                          <w:rPr>
                            <w:rFonts w:ascii="Arial" w:eastAsia="SimHei" w:hAnsi="Arial" w:cs="Arial"/>
                            <w:b/>
                            <w:sz w:val="48"/>
                            <w:lang w:eastAsia="zh-CN"/>
                          </w:rPr>
                        </w:pPr>
                      </w:p>
                      <w:p w14:paraId="2547B6BD" w14:textId="5FC8FAF5" w:rsidR="003C564D" w:rsidRPr="003628B9" w:rsidRDefault="00323C98">
                        <w:pPr>
                          <w:ind w:left="873"/>
                          <w:jc w:val="center"/>
                          <w:rPr>
                            <w:rFonts w:ascii="Arial" w:eastAsia="SimHei" w:hAnsi="Arial" w:cs="Arial"/>
                            <w:b/>
                            <w:sz w:val="48"/>
                            <w:lang w:eastAsia="zh-CN"/>
                          </w:rPr>
                        </w:pPr>
                        <w:r w:rsidRPr="003628B9">
                          <w:rPr>
                            <w:rFonts w:ascii="Arial" w:eastAsia="SimHei" w:hAnsi="Arial" w:cs="Arial" w:hint="eastAsia"/>
                            <w:b/>
                            <w:color w:val="FFFFFF"/>
                            <w:spacing w:val="-2"/>
                            <w:sz w:val="48"/>
                            <w:lang w:eastAsia="zh-CN"/>
                          </w:rPr>
                          <w:t>阿片类止痛药说明手册</w:t>
                        </w:r>
                      </w:p>
                    </w:txbxContent>
                  </v:textbox>
                </v:shape>
                <w10:wrap anchorx="page" anchory="page"/>
              </v:group>
            </w:pict>
          </mc:Fallback>
        </mc:AlternateContent>
      </w:r>
    </w:p>
    <w:p w14:paraId="4D10C72F" w14:textId="77777777" w:rsidR="003C564D" w:rsidRPr="00407123" w:rsidRDefault="003C564D" w:rsidP="00F714FF">
      <w:pPr>
        <w:pStyle w:val="BodyText"/>
        <w:overflowPunct w:val="0"/>
        <w:topLinePunct/>
        <w:autoSpaceDE/>
        <w:autoSpaceDN/>
        <w:rPr>
          <w:rFonts w:ascii="Arial" w:eastAsia="SimHei" w:hAnsi="Arial" w:cs="Arial"/>
          <w:sz w:val="26"/>
          <w:lang w:eastAsia="zh-CN"/>
        </w:rPr>
      </w:pPr>
    </w:p>
    <w:p w14:paraId="17B63C0E" w14:textId="77777777" w:rsidR="003C564D" w:rsidRPr="00407123" w:rsidRDefault="003C564D" w:rsidP="00F714FF">
      <w:pPr>
        <w:pStyle w:val="BodyText"/>
        <w:overflowPunct w:val="0"/>
        <w:topLinePunct/>
        <w:autoSpaceDE/>
        <w:autoSpaceDN/>
        <w:rPr>
          <w:rFonts w:ascii="Arial" w:eastAsia="SimHei" w:hAnsi="Arial" w:cs="Arial"/>
          <w:sz w:val="26"/>
          <w:lang w:eastAsia="zh-CN"/>
        </w:rPr>
      </w:pPr>
    </w:p>
    <w:p w14:paraId="452AA0BB" w14:textId="77777777" w:rsidR="003C564D" w:rsidRPr="00407123" w:rsidRDefault="003C564D" w:rsidP="00F714FF">
      <w:pPr>
        <w:pStyle w:val="BodyText"/>
        <w:overflowPunct w:val="0"/>
        <w:topLinePunct/>
        <w:autoSpaceDE/>
        <w:autoSpaceDN/>
        <w:rPr>
          <w:rFonts w:ascii="Arial" w:eastAsia="SimHei" w:hAnsi="Arial" w:cs="Arial"/>
          <w:sz w:val="26"/>
          <w:lang w:eastAsia="zh-CN"/>
        </w:rPr>
      </w:pPr>
    </w:p>
    <w:p w14:paraId="0F64EFE4" w14:textId="77777777" w:rsidR="003C564D" w:rsidRPr="00407123" w:rsidRDefault="003C564D" w:rsidP="00F714FF">
      <w:pPr>
        <w:pStyle w:val="BodyText"/>
        <w:overflowPunct w:val="0"/>
        <w:topLinePunct/>
        <w:autoSpaceDE/>
        <w:autoSpaceDN/>
        <w:rPr>
          <w:rFonts w:ascii="Arial" w:eastAsia="SimHei" w:hAnsi="Arial" w:cs="Arial"/>
          <w:sz w:val="26"/>
          <w:lang w:eastAsia="zh-CN"/>
        </w:rPr>
      </w:pPr>
    </w:p>
    <w:p w14:paraId="2E53BC05" w14:textId="77777777" w:rsidR="003C564D" w:rsidRPr="00407123" w:rsidRDefault="003C564D" w:rsidP="00F714FF">
      <w:pPr>
        <w:pStyle w:val="BodyText"/>
        <w:overflowPunct w:val="0"/>
        <w:topLinePunct/>
        <w:autoSpaceDE/>
        <w:autoSpaceDN/>
        <w:rPr>
          <w:rFonts w:ascii="Arial" w:eastAsia="SimHei" w:hAnsi="Arial" w:cs="Arial"/>
          <w:sz w:val="26"/>
          <w:lang w:eastAsia="zh-CN"/>
        </w:rPr>
      </w:pPr>
    </w:p>
    <w:p w14:paraId="5D60DC83" w14:textId="77777777" w:rsidR="003C564D" w:rsidRPr="00407123" w:rsidRDefault="003C564D" w:rsidP="00F714FF">
      <w:pPr>
        <w:pStyle w:val="BodyText"/>
        <w:overflowPunct w:val="0"/>
        <w:topLinePunct/>
        <w:autoSpaceDE/>
        <w:autoSpaceDN/>
        <w:rPr>
          <w:rFonts w:ascii="Arial" w:eastAsia="SimHei" w:hAnsi="Arial" w:cs="Arial"/>
          <w:sz w:val="26"/>
          <w:lang w:eastAsia="zh-CN"/>
        </w:rPr>
      </w:pPr>
    </w:p>
    <w:p w14:paraId="67F87F7B" w14:textId="77777777" w:rsidR="003C564D" w:rsidRPr="00407123" w:rsidRDefault="003C564D" w:rsidP="00F714FF">
      <w:pPr>
        <w:pStyle w:val="BodyText"/>
        <w:overflowPunct w:val="0"/>
        <w:topLinePunct/>
        <w:autoSpaceDE/>
        <w:autoSpaceDN/>
        <w:spacing w:before="118"/>
        <w:rPr>
          <w:rFonts w:ascii="Arial" w:eastAsia="SimHei" w:hAnsi="Arial" w:cs="Arial"/>
          <w:sz w:val="26"/>
          <w:lang w:eastAsia="zh-CN"/>
        </w:rPr>
      </w:pPr>
    </w:p>
    <w:p w14:paraId="433F6F1F" w14:textId="78B598F2" w:rsidR="003C564D" w:rsidRPr="00407123" w:rsidRDefault="00323C98" w:rsidP="00F714FF">
      <w:pPr>
        <w:pStyle w:val="Heading1"/>
        <w:overflowPunct w:val="0"/>
        <w:topLinePunct/>
        <w:autoSpaceDE/>
        <w:autoSpaceDN/>
        <w:spacing w:line="288" w:lineRule="auto"/>
        <w:ind w:right="1225"/>
        <w:rPr>
          <w:rFonts w:ascii="Arial" w:eastAsia="SimHei" w:hAnsi="Arial" w:cs="Arial"/>
          <w:lang w:eastAsia="zh-CN"/>
        </w:rPr>
      </w:pPr>
      <w:r w:rsidRPr="00407123">
        <w:rPr>
          <w:rFonts w:ascii="Arial" w:eastAsia="SimHei" w:hAnsi="Arial" w:cs="Arial" w:hint="eastAsia"/>
          <w:color w:val="055993"/>
          <w:lang w:eastAsia="zh-CN"/>
        </w:rPr>
        <w:t>我为什么会收到此手册？</w:t>
      </w:r>
    </w:p>
    <w:p w14:paraId="7396BF24" w14:textId="02780EB5" w:rsidR="003C564D" w:rsidRPr="00407123" w:rsidRDefault="00323C98" w:rsidP="00F714FF">
      <w:pPr>
        <w:pStyle w:val="BodyText"/>
        <w:overflowPunct w:val="0"/>
        <w:topLinePunct/>
        <w:autoSpaceDE/>
        <w:autoSpaceDN/>
        <w:spacing w:before="178"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您收到此信息是因为医护人员为您开具了阿片类药物</w:t>
      </w:r>
      <w:r w:rsidRPr="00407123">
        <w:rPr>
          <w:rFonts w:ascii="Arial" w:eastAsia="SimHei" w:hAnsi="Arial" w:cs="Arial" w:hint="eastAsia"/>
          <w:color w:val="022D53"/>
          <w:lang w:eastAsia="zh-CN"/>
        </w:rPr>
        <w:t xml:space="preserve"> </w:t>
      </w:r>
      <w:r w:rsidRPr="00407123">
        <w:rPr>
          <w:rFonts w:ascii="Arial" w:eastAsia="SimHei" w:hAnsi="Arial" w:cs="Arial" w:hint="eastAsia"/>
          <w:color w:val="022D53"/>
          <w:lang w:eastAsia="zh-CN"/>
        </w:rPr>
        <w:t>——</w:t>
      </w:r>
      <w:r w:rsidRPr="00407123">
        <w:rPr>
          <w:rFonts w:ascii="Arial" w:eastAsia="SimHei" w:hAnsi="Arial" w:cs="Arial" w:hint="eastAsia"/>
          <w:color w:val="022D53"/>
          <w:lang w:eastAsia="zh-CN"/>
        </w:rPr>
        <w:t xml:space="preserve"> </w:t>
      </w:r>
      <w:r w:rsidRPr="00407123">
        <w:rPr>
          <w:rFonts w:ascii="Arial" w:eastAsia="SimHei" w:hAnsi="Arial" w:cs="Arial" w:hint="eastAsia"/>
          <w:color w:val="022D53"/>
          <w:lang w:eastAsia="zh-CN"/>
        </w:rPr>
        <w:t>这是一种用于缓解剧烈疼痛的强效药物。但是，阿片类药物确实存在一些您应该了解的风险。</w:t>
      </w:r>
    </w:p>
    <w:p w14:paraId="792FC1D5" w14:textId="25336580" w:rsidR="003C564D" w:rsidRPr="00407123" w:rsidRDefault="00323C98" w:rsidP="00F714FF">
      <w:pPr>
        <w:pStyle w:val="BodyText"/>
        <w:overflowPunct w:val="0"/>
        <w:topLinePunct/>
        <w:autoSpaceDE/>
        <w:autoSpaceDN/>
        <w:spacing w:before="179"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请务必向你的医疗服务提供者咨询，了解与酒精及其他药物（如非处方药、维生素或草本补充剂）同时服用阿片类药物的风险。</w:t>
      </w:r>
    </w:p>
    <w:p w14:paraId="382C0F07" w14:textId="759E4144" w:rsidR="003C564D" w:rsidRPr="00407123" w:rsidRDefault="00323C98" w:rsidP="00F714FF">
      <w:pPr>
        <w:pStyle w:val="Heading1"/>
        <w:overflowPunct w:val="0"/>
        <w:topLinePunct/>
        <w:autoSpaceDE/>
        <w:autoSpaceDN/>
        <w:spacing w:before="191" w:line="288" w:lineRule="auto"/>
        <w:ind w:right="1225"/>
        <w:jc w:val="both"/>
        <w:rPr>
          <w:rFonts w:ascii="Arial" w:eastAsia="SimHei" w:hAnsi="Arial" w:cs="Arial"/>
          <w:lang w:eastAsia="zh-CN"/>
        </w:rPr>
      </w:pPr>
      <w:r w:rsidRPr="00407123">
        <w:rPr>
          <w:rFonts w:ascii="Arial" w:eastAsia="SimHei" w:hAnsi="Arial" w:cs="Arial" w:hint="eastAsia"/>
          <w:color w:val="055993"/>
          <w:lang w:eastAsia="zh-CN"/>
        </w:rPr>
        <w:t>使用阿片类药物有哪些风险？</w:t>
      </w:r>
    </w:p>
    <w:p w14:paraId="0D4942C2" w14:textId="4A9C5FE0" w:rsidR="003C564D" w:rsidRPr="00407123" w:rsidRDefault="00323C98" w:rsidP="00F714FF">
      <w:pPr>
        <w:pStyle w:val="BodyText"/>
        <w:overflowPunct w:val="0"/>
        <w:topLinePunct/>
        <w:autoSpaceDE/>
        <w:autoSpaceDN/>
        <w:spacing w:before="179"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阿片类药物可导致精力不足、注意力不集中、虚弱、恶心、呕吐和呼吸困难。</w:t>
      </w:r>
    </w:p>
    <w:p w14:paraId="4E92BD54" w14:textId="368B153F" w:rsidR="003C564D" w:rsidRPr="00407123" w:rsidRDefault="00323C98" w:rsidP="00F714FF">
      <w:pPr>
        <w:pStyle w:val="BodyText"/>
        <w:overflowPunct w:val="0"/>
        <w:topLinePunct/>
        <w:autoSpaceDE/>
        <w:autoSpaceDN/>
        <w:spacing w:before="179"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请务必严格按照医嘱服用此药。如果您在服用阿片类药物期间感到非常困倦、头晕、昏厥，或者开始治疗后疼痛没有缓解，请联系您的医疗服务提供者。</w:t>
      </w:r>
    </w:p>
    <w:p w14:paraId="6E7629D6" w14:textId="3903E090" w:rsidR="003C564D" w:rsidRPr="00407123" w:rsidRDefault="00323C98" w:rsidP="00F714FF">
      <w:pPr>
        <w:pStyle w:val="BodyText"/>
        <w:overflowPunct w:val="0"/>
        <w:topLinePunct/>
        <w:autoSpaceDE/>
        <w:autoSpaceDN/>
        <w:spacing w:before="179"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服用阿片类药物的人可能会对药物产生身体依赖，这意味着如果您突然停药，可能会出现戒断症状并伴有不适感。戒断症状包括发烧、寒战、咳嗽、身体疼痛、胃部不适、腹泻和头痛。产生身体依赖所需的时间因人而异，但可能只需几天时间。为了防止出现戒断症状，您的医疗服务提供者会指导您在无需再服药时如何逐步减少用药量。</w:t>
      </w:r>
    </w:p>
    <w:p w14:paraId="462FED47" w14:textId="13833967" w:rsidR="003C564D" w:rsidRPr="00407123" w:rsidRDefault="00323C98" w:rsidP="00F714FF">
      <w:pPr>
        <w:pStyle w:val="Heading2"/>
        <w:overflowPunct w:val="0"/>
        <w:topLinePunct/>
        <w:autoSpaceDE/>
        <w:autoSpaceDN/>
        <w:spacing w:before="113" w:line="288" w:lineRule="auto"/>
        <w:ind w:left="1440" w:right="1225"/>
        <w:jc w:val="both"/>
        <w:rPr>
          <w:rFonts w:ascii="Arial" w:eastAsia="SimHei" w:hAnsi="Arial" w:cs="Arial"/>
          <w:lang w:eastAsia="zh-CN"/>
        </w:rPr>
      </w:pPr>
      <w:r w:rsidRPr="00407123">
        <w:rPr>
          <w:rFonts w:ascii="Arial" w:eastAsia="SimHei" w:hAnsi="Arial" w:cs="Arial" w:hint="eastAsia"/>
          <w:color w:val="022D53"/>
          <w:lang w:eastAsia="zh-CN"/>
        </w:rPr>
        <w:t>以下情况可能导致过量服用：</w:t>
      </w:r>
    </w:p>
    <w:p w14:paraId="37AEA46B" w14:textId="35FB5E22" w:rsidR="003C564D" w:rsidRPr="00407123" w:rsidRDefault="00323C98" w:rsidP="00F714FF">
      <w:pPr>
        <w:pStyle w:val="ListParagraph"/>
        <w:numPr>
          <w:ilvl w:val="0"/>
          <w:numId w:val="4"/>
        </w:numPr>
        <w:tabs>
          <w:tab w:val="left" w:pos="1709"/>
        </w:tabs>
        <w:overflowPunct w:val="0"/>
        <w:topLinePunct/>
        <w:autoSpaceDE/>
        <w:autoSpaceDN/>
        <w:spacing w:before="111" w:line="288" w:lineRule="auto"/>
        <w:ind w:left="1709" w:right="1225" w:hanging="269"/>
        <w:jc w:val="both"/>
        <w:rPr>
          <w:rFonts w:ascii="Arial" w:eastAsia="SimHei" w:hAnsi="Arial" w:cs="Arial"/>
          <w:sz w:val="24"/>
          <w:lang w:eastAsia="zh-CN"/>
        </w:rPr>
      </w:pPr>
      <w:r w:rsidRPr="00407123">
        <w:rPr>
          <w:rFonts w:ascii="Arial" w:eastAsia="SimHei" w:hAnsi="Arial" w:cs="Arial" w:hint="eastAsia"/>
          <w:color w:val="022D53"/>
          <w:sz w:val="24"/>
          <w:lang w:eastAsia="zh-CN"/>
        </w:rPr>
        <w:t>服用超过处方剂量的阿片类药物</w:t>
      </w:r>
    </w:p>
    <w:p w14:paraId="41E67EBA" w14:textId="3EC71FDD" w:rsidR="003C564D" w:rsidRPr="00407123" w:rsidRDefault="00323C98" w:rsidP="00F714FF">
      <w:pPr>
        <w:pStyle w:val="ListParagraph"/>
        <w:numPr>
          <w:ilvl w:val="0"/>
          <w:numId w:val="4"/>
        </w:numPr>
        <w:tabs>
          <w:tab w:val="left" w:pos="1710"/>
        </w:tabs>
        <w:overflowPunct w:val="0"/>
        <w:topLinePunct/>
        <w:autoSpaceDE/>
        <w:autoSpaceDN/>
        <w:spacing w:line="288" w:lineRule="auto"/>
        <w:ind w:right="1225"/>
        <w:jc w:val="both"/>
        <w:rPr>
          <w:rFonts w:ascii="Arial" w:eastAsia="SimHei" w:hAnsi="Arial" w:cs="Arial"/>
          <w:sz w:val="24"/>
          <w:lang w:eastAsia="zh-CN"/>
        </w:rPr>
      </w:pPr>
      <w:r w:rsidRPr="00407123">
        <w:rPr>
          <w:rFonts w:ascii="Arial" w:eastAsia="SimHei" w:hAnsi="Arial" w:cs="Arial" w:hint="eastAsia"/>
          <w:color w:val="022D53"/>
          <w:sz w:val="24"/>
          <w:lang w:eastAsia="zh-CN"/>
        </w:rPr>
        <w:t>同时服用会引起嗜睡的药物，比如苯二氮卓类药物（包括</w:t>
      </w:r>
      <w:r w:rsidRPr="00407123">
        <w:rPr>
          <w:rFonts w:ascii="Arial" w:eastAsia="SimHei" w:hAnsi="Arial" w:cs="Arial" w:hint="eastAsia"/>
          <w:color w:val="022D53"/>
          <w:sz w:val="24"/>
          <w:lang w:eastAsia="zh-CN"/>
        </w:rPr>
        <w:t xml:space="preserve"> Valium</w:t>
      </w:r>
      <w:r w:rsidRPr="003628B9">
        <w:rPr>
          <w:rFonts w:ascii="Arial" w:eastAsia="SimHei" w:hAnsi="Arial" w:cs="Arial" w:hint="eastAsia"/>
          <w:color w:val="022D53"/>
          <w:sz w:val="24"/>
          <w:vertAlign w:val="superscript"/>
          <w:lang w:eastAsia="zh-CN"/>
        </w:rPr>
        <w:t>®</w:t>
      </w:r>
      <w:r w:rsidRPr="00407123">
        <w:rPr>
          <w:rFonts w:ascii="Arial" w:eastAsia="SimHei" w:hAnsi="Arial" w:cs="Arial" w:hint="eastAsia"/>
          <w:color w:val="022D53"/>
          <w:sz w:val="24"/>
          <w:lang w:eastAsia="zh-CN"/>
        </w:rPr>
        <w:t>、</w:t>
      </w:r>
      <w:r w:rsidRPr="00407123">
        <w:rPr>
          <w:rFonts w:ascii="Arial" w:eastAsia="SimHei" w:hAnsi="Arial" w:cs="Arial" w:hint="eastAsia"/>
          <w:color w:val="022D53"/>
          <w:sz w:val="24"/>
          <w:lang w:eastAsia="zh-CN"/>
        </w:rPr>
        <w:t>Xanax</w:t>
      </w:r>
      <w:r w:rsidRPr="003628B9">
        <w:rPr>
          <w:rFonts w:ascii="Arial" w:eastAsia="SimHei" w:hAnsi="Arial" w:cs="Arial" w:hint="eastAsia"/>
          <w:color w:val="022D53"/>
          <w:sz w:val="24"/>
          <w:vertAlign w:val="superscript"/>
          <w:lang w:eastAsia="zh-CN"/>
        </w:rPr>
        <w:t>®</w:t>
      </w:r>
      <w:r w:rsidRPr="00407123">
        <w:rPr>
          <w:rFonts w:ascii="Arial" w:eastAsia="SimHei" w:hAnsi="Arial" w:cs="Arial" w:hint="eastAsia"/>
          <w:color w:val="022D53"/>
          <w:sz w:val="24"/>
          <w:lang w:eastAsia="zh-CN"/>
        </w:rPr>
        <w:t>、</w:t>
      </w:r>
      <w:r w:rsidRPr="00407123">
        <w:rPr>
          <w:rFonts w:ascii="Arial" w:eastAsia="SimHei" w:hAnsi="Arial" w:cs="Arial" w:hint="eastAsia"/>
          <w:color w:val="022D53"/>
          <w:sz w:val="24"/>
          <w:lang w:eastAsia="zh-CN"/>
        </w:rPr>
        <w:t>Ativan</w:t>
      </w:r>
      <w:r w:rsidRPr="003628B9">
        <w:rPr>
          <w:rFonts w:ascii="Arial" w:eastAsia="SimHei" w:hAnsi="Arial" w:cs="Arial" w:hint="eastAsia"/>
          <w:color w:val="022D53"/>
          <w:sz w:val="24"/>
          <w:vertAlign w:val="superscript"/>
          <w:lang w:eastAsia="zh-CN"/>
        </w:rPr>
        <w:t>®</w:t>
      </w:r>
      <w:r w:rsidRPr="00407123">
        <w:rPr>
          <w:rFonts w:ascii="Arial" w:eastAsia="SimHei" w:hAnsi="Arial" w:cs="Arial" w:hint="eastAsia"/>
          <w:color w:val="022D53"/>
          <w:sz w:val="24"/>
          <w:lang w:eastAsia="zh-CN"/>
        </w:rPr>
        <w:t xml:space="preserve"> </w:t>
      </w:r>
      <w:r w:rsidRPr="00407123">
        <w:rPr>
          <w:rFonts w:ascii="Arial" w:eastAsia="SimHei" w:hAnsi="Arial" w:cs="Arial" w:hint="eastAsia"/>
          <w:color w:val="022D53"/>
          <w:sz w:val="24"/>
          <w:lang w:eastAsia="zh-CN"/>
        </w:rPr>
        <w:t>和</w:t>
      </w:r>
      <w:r w:rsidRPr="00407123">
        <w:rPr>
          <w:rFonts w:ascii="Arial" w:eastAsia="SimHei" w:hAnsi="Arial" w:cs="Arial" w:hint="eastAsia"/>
          <w:color w:val="022D53"/>
          <w:sz w:val="24"/>
          <w:lang w:eastAsia="zh-CN"/>
        </w:rPr>
        <w:t xml:space="preserve"> </w:t>
      </w:r>
      <w:proofErr w:type="spellStart"/>
      <w:r w:rsidRPr="00407123">
        <w:rPr>
          <w:rFonts w:ascii="Arial" w:eastAsia="SimHei" w:hAnsi="Arial" w:cs="Arial" w:hint="eastAsia"/>
          <w:color w:val="022D53"/>
          <w:sz w:val="24"/>
          <w:lang w:eastAsia="zh-CN"/>
        </w:rPr>
        <w:t>Klonopin</w:t>
      </w:r>
      <w:proofErr w:type="spellEnd"/>
      <w:r w:rsidRPr="003628B9">
        <w:rPr>
          <w:rFonts w:ascii="Arial" w:eastAsia="SimHei" w:hAnsi="Arial" w:cs="Arial" w:hint="eastAsia"/>
          <w:color w:val="022D53"/>
          <w:sz w:val="24"/>
          <w:vertAlign w:val="superscript"/>
          <w:lang w:eastAsia="zh-CN"/>
        </w:rPr>
        <w:t>®</w:t>
      </w:r>
      <w:r w:rsidRPr="00407123">
        <w:rPr>
          <w:rFonts w:ascii="Arial" w:eastAsia="SimHei" w:hAnsi="Arial" w:cs="Arial" w:hint="eastAsia"/>
          <w:color w:val="022D53"/>
          <w:sz w:val="24"/>
          <w:lang w:eastAsia="zh-CN"/>
        </w:rPr>
        <w:t>）</w:t>
      </w:r>
    </w:p>
    <w:p w14:paraId="429887F4" w14:textId="1FD4496A" w:rsidR="003C564D" w:rsidRPr="00407123" w:rsidRDefault="00323C98" w:rsidP="00F714FF">
      <w:pPr>
        <w:pStyle w:val="ListParagraph"/>
        <w:numPr>
          <w:ilvl w:val="0"/>
          <w:numId w:val="4"/>
        </w:numPr>
        <w:tabs>
          <w:tab w:val="left" w:pos="1709"/>
        </w:tabs>
        <w:overflowPunct w:val="0"/>
        <w:topLinePunct/>
        <w:autoSpaceDE/>
        <w:autoSpaceDN/>
        <w:spacing w:before="107" w:line="288" w:lineRule="auto"/>
        <w:ind w:left="1709" w:right="1225" w:hanging="269"/>
        <w:jc w:val="both"/>
        <w:rPr>
          <w:rFonts w:ascii="Arial" w:eastAsia="SimHei" w:hAnsi="Arial" w:cs="Arial"/>
          <w:sz w:val="24"/>
          <w:lang w:eastAsia="zh-CN"/>
        </w:rPr>
      </w:pPr>
      <w:r w:rsidRPr="00407123">
        <w:rPr>
          <w:rFonts w:ascii="Arial" w:eastAsia="SimHei" w:hAnsi="Arial" w:cs="Arial" w:hint="eastAsia"/>
          <w:lang w:val="zh-CN" w:eastAsia="zh-CN"/>
        </w:rPr>
        <w:t>同时饮酒。</w:t>
      </w:r>
    </w:p>
    <w:p w14:paraId="70A46212" w14:textId="5B1A574B" w:rsidR="003C564D" w:rsidRPr="00407123" w:rsidRDefault="00323C98" w:rsidP="00F714FF">
      <w:pPr>
        <w:pStyle w:val="BodyText"/>
        <w:overflowPunct w:val="0"/>
        <w:topLinePunct/>
        <w:autoSpaceDE/>
        <w:autoSpaceDN/>
        <w:spacing w:before="186"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即使按处方服用阿片类药物，若同时或同日服用上述药物及</w:t>
      </w:r>
      <w:r w:rsidRPr="00407123">
        <w:rPr>
          <w:rFonts w:ascii="Arial" w:eastAsia="SimHei" w:hAnsi="Arial" w:cs="Arial" w:hint="eastAsia"/>
          <w:color w:val="022D53"/>
          <w:lang w:eastAsia="zh-CN"/>
        </w:rPr>
        <w:t>/</w:t>
      </w:r>
      <w:r w:rsidRPr="00407123">
        <w:rPr>
          <w:rFonts w:ascii="Arial" w:eastAsia="SimHei" w:hAnsi="Arial" w:cs="Arial" w:hint="eastAsia"/>
          <w:color w:val="022D53"/>
          <w:lang w:eastAsia="zh-CN"/>
        </w:rPr>
        <w:t>或饮酒，仍可能导致过量。</w:t>
      </w:r>
    </w:p>
    <w:p w14:paraId="6D5342D9" w14:textId="205A492A" w:rsidR="003C564D" w:rsidRPr="00407123" w:rsidRDefault="00323C98" w:rsidP="00F714FF">
      <w:pPr>
        <w:pStyle w:val="BodyText"/>
        <w:overflowPunct w:val="0"/>
        <w:topLinePunct/>
        <w:autoSpaceDE/>
        <w:autoSpaceDN/>
        <w:spacing w:before="179" w:line="288" w:lineRule="auto"/>
        <w:ind w:left="1260" w:right="1225"/>
        <w:jc w:val="both"/>
        <w:rPr>
          <w:rFonts w:ascii="Arial" w:eastAsia="SimHei" w:hAnsi="Arial" w:cs="Arial"/>
          <w:lang w:eastAsia="zh-CN"/>
        </w:rPr>
      </w:pPr>
      <w:r w:rsidRPr="00407123">
        <w:rPr>
          <w:rFonts w:ascii="Arial" w:eastAsia="SimHei" w:hAnsi="Arial" w:cs="Arial" w:hint="eastAsia"/>
          <w:color w:val="022D53"/>
          <w:lang w:eastAsia="zh-CN"/>
        </w:rPr>
        <w:t>若您发现难以控制阿片类药物使用，或感觉病情恶化而非好转，请立即联系您的医疗服务提供者。</w:t>
      </w:r>
    </w:p>
    <w:p w14:paraId="2E3877D8" w14:textId="1EF7940C" w:rsidR="003C564D" w:rsidRPr="00407123" w:rsidRDefault="00323C98" w:rsidP="00F714FF">
      <w:pPr>
        <w:overflowPunct w:val="0"/>
        <w:topLinePunct/>
        <w:autoSpaceDE/>
        <w:autoSpaceDN/>
        <w:spacing w:before="191" w:line="288" w:lineRule="auto"/>
        <w:ind w:left="1260" w:right="1225"/>
        <w:jc w:val="both"/>
        <w:rPr>
          <w:rFonts w:ascii="Arial" w:eastAsia="SimHei" w:hAnsi="Arial" w:cs="Arial"/>
          <w:b/>
          <w:sz w:val="26"/>
          <w:lang w:eastAsia="zh-CN"/>
        </w:rPr>
      </w:pPr>
      <w:r w:rsidRPr="00407123">
        <w:rPr>
          <w:rFonts w:ascii="Arial" w:eastAsia="SimHei" w:hAnsi="Arial" w:cs="Arial" w:hint="eastAsia"/>
          <w:b/>
          <w:color w:val="055993"/>
          <w:sz w:val="26"/>
          <w:lang w:eastAsia="zh-CN"/>
        </w:rPr>
        <w:t>纳洛酮</w:t>
      </w:r>
      <w:r w:rsidRPr="00407123">
        <w:rPr>
          <w:rFonts w:ascii="Arial" w:eastAsia="SimHei" w:hAnsi="Arial" w:cs="Arial" w:hint="eastAsia"/>
          <w:b/>
          <w:color w:val="055993"/>
          <w:sz w:val="26"/>
          <w:lang w:eastAsia="zh-CN"/>
        </w:rPr>
        <w:t xml:space="preserve"> (Narcan</w:t>
      </w:r>
      <w:r w:rsidRPr="00407123">
        <w:rPr>
          <w:rFonts w:ascii="Arial" w:eastAsia="SimHei" w:hAnsi="Arial" w:cs="Arial" w:hint="eastAsia"/>
          <w:b/>
          <w:color w:val="055993"/>
          <w:sz w:val="26"/>
          <w:vertAlign w:val="superscript"/>
          <w:lang w:eastAsia="zh-CN"/>
        </w:rPr>
        <w:t>®</w:t>
      </w:r>
      <w:r w:rsidRPr="00407123">
        <w:rPr>
          <w:rFonts w:ascii="Arial" w:eastAsia="SimHei" w:hAnsi="Arial" w:cs="Arial" w:hint="eastAsia"/>
          <w:b/>
          <w:color w:val="055993"/>
          <w:sz w:val="26"/>
          <w:lang w:eastAsia="zh-CN"/>
        </w:rPr>
        <w:t xml:space="preserve">) </w:t>
      </w:r>
      <w:r w:rsidRPr="00407123">
        <w:rPr>
          <w:rFonts w:ascii="Arial" w:eastAsia="SimHei" w:hAnsi="Arial" w:cs="Arial" w:hint="eastAsia"/>
          <w:b/>
          <w:color w:val="055993"/>
          <w:sz w:val="26"/>
          <w:lang w:eastAsia="zh-CN"/>
        </w:rPr>
        <w:t>是什么？如何使用？</w:t>
      </w:r>
    </w:p>
    <w:p w14:paraId="704C1A4E" w14:textId="247E3B5D" w:rsidR="003C564D" w:rsidRPr="00407123" w:rsidRDefault="00323C98" w:rsidP="00F714FF">
      <w:pPr>
        <w:pStyle w:val="BodyText"/>
        <w:overflowPunct w:val="0"/>
        <w:topLinePunct/>
        <w:autoSpaceDE/>
        <w:autoSpaceDN/>
        <w:spacing w:before="178" w:line="288" w:lineRule="auto"/>
        <w:ind w:left="1259" w:right="1225"/>
        <w:jc w:val="both"/>
        <w:rPr>
          <w:rFonts w:ascii="Arial" w:eastAsia="SimHei" w:hAnsi="Arial" w:cs="Arial"/>
          <w:b/>
          <w:lang w:eastAsia="zh-CN"/>
        </w:rPr>
      </w:pPr>
      <w:r w:rsidRPr="00407123">
        <w:rPr>
          <w:rFonts w:ascii="Arial" w:eastAsia="SimHei" w:hAnsi="Arial" w:cs="Arial" w:hint="eastAsia"/>
          <w:color w:val="022D53"/>
          <w:lang w:eastAsia="zh-CN"/>
        </w:rPr>
        <w:t>当您摄入的阿片类药物超过身体耐受能力时，会导致呼吸抑制，在某些情况下甚至会导致过量用药和</w:t>
      </w:r>
      <w:r w:rsidRPr="00407123">
        <w:rPr>
          <w:rFonts w:ascii="Arial" w:eastAsia="SimHei" w:hAnsi="Arial" w:cs="Arial" w:hint="eastAsia"/>
          <w:color w:val="022D53"/>
          <w:lang w:eastAsia="zh-CN"/>
        </w:rPr>
        <w:t>/</w:t>
      </w:r>
      <w:r w:rsidRPr="00407123">
        <w:rPr>
          <w:rFonts w:ascii="Arial" w:eastAsia="SimHei" w:hAnsi="Arial" w:cs="Arial" w:hint="eastAsia"/>
          <w:color w:val="022D53"/>
          <w:lang w:eastAsia="zh-CN"/>
        </w:rPr>
        <w:t>或死亡。纳洛酮可以逆转阿片类药物引起的呼吸抑制和嗜睡症状，在数分钟内恢复呼吸功能。该药物可通过鼻喷剂（喷入鼻腔）或肌肉注射（注射）形式给药。建议正在服用阿片类药物的人群在家中常备纳洛酮。</w:t>
      </w:r>
      <w:r w:rsidRPr="00407123">
        <w:rPr>
          <w:rFonts w:ascii="Arial" w:eastAsia="SimHei" w:hAnsi="Arial" w:cs="Arial" w:hint="eastAsia"/>
          <w:b/>
          <w:color w:val="022D53"/>
          <w:lang w:eastAsia="zh-CN"/>
        </w:rPr>
        <w:t>许多商店和药房无需处方即可购买纳洛酮。</w:t>
      </w:r>
    </w:p>
    <w:p w14:paraId="329A1534" w14:textId="77777777" w:rsidR="003C564D" w:rsidRPr="00407123" w:rsidRDefault="003C564D" w:rsidP="00F714FF">
      <w:pPr>
        <w:overflowPunct w:val="0"/>
        <w:topLinePunct/>
        <w:autoSpaceDE/>
        <w:autoSpaceDN/>
        <w:spacing w:line="247" w:lineRule="auto"/>
        <w:rPr>
          <w:rFonts w:ascii="Arial" w:eastAsia="SimHei" w:hAnsi="Arial" w:cs="Arial"/>
          <w:b/>
          <w:sz w:val="24"/>
          <w:lang w:eastAsia="zh-CN"/>
        </w:rPr>
        <w:sectPr w:rsidR="003C564D" w:rsidRPr="00407123">
          <w:type w:val="continuous"/>
          <w:pgSz w:w="12240" w:h="15840"/>
          <w:pgMar w:top="0" w:right="0" w:bottom="280" w:left="0" w:header="720" w:footer="720" w:gutter="0"/>
          <w:cols w:space="720"/>
        </w:sectPr>
      </w:pPr>
    </w:p>
    <w:p w14:paraId="5C2C30E6" w14:textId="46369FFB" w:rsidR="003C564D" w:rsidRPr="00407123" w:rsidRDefault="00323C98" w:rsidP="00F714FF">
      <w:pPr>
        <w:pStyle w:val="BodyText"/>
        <w:overflowPunct w:val="0"/>
        <w:topLinePunct/>
        <w:autoSpaceDE/>
        <w:autoSpaceDN/>
        <w:spacing w:before="69" w:line="288" w:lineRule="auto"/>
        <w:ind w:left="1259" w:right="1452"/>
        <w:jc w:val="both"/>
        <w:rPr>
          <w:rFonts w:ascii="Arial" w:eastAsia="SimHei" w:hAnsi="Arial" w:cs="Arial"/>
          <w:b/>
          <w:lang w:eastAsia="zh-CN"/>
        </w:rPr>
      </w:pPr>
      <w:r w:rsidRPr="00407123">
        <w:rPr>
          <w:rFonts w:ascii="Arial" w:eastAsia="SimHei" w:hAnsi="Arial" w:cs="Arial" w:hint="eastAsia"/>
          <w:color w:val="022D53"/>
          <w:lang w:eastAsia="zh-CN"/>
        </w:rPr>
        <w:lastRenderedPageBreak/>
        <w:t>使用纳洛酮后，患者可能需要一段时间才能恢复清醒。即使患者对纳洛酮有反应，为了确保没有其他健康问题，最安全的做法是拨打</w:t>
      </w:r>
      <w:r w:rsidRPr="00407123">
        <w:rPr>
          <w:rFonts w:ascii="Arial" w:eastAsia="SimHei" w:hAnsi="Arial" w:cs="Arial" w:hint="eastAsia"/>
          <w:color w:val="022D53"/>
          <w:lang w:eastAsia="zh-CN"/>
        </w:rPr>
        <w:t xml:space="preserve"> 911 </w:t>
      </w:r>
      <w:r w:rsidRPr="00407123">
        <w:rPr>
          <w:rFonts w:ascii="Arial" w:eastAsia="SimHei" w:hAnsi="Arial" w:cs="Arial" w:hint="eastAsia"/>
          <w:color w:val="022D53"/>
          <w:lang w:eastAsia="zh-CN"/>
        </w:rPr>
        <w:t>寻求紧急医疗救助。最好一直陪伴患者直到救援人员到达。</w:t>
      </w:r>
      <w:r w:rsidRPr="00407123">
        <w:rPr>
          <w:rFonts w:ascii="Arial" w:eastAsia="SimHei" w:hAnsi="Arial" w:cs="Arial" w:hint="eastAsia"/>
          <w:b/>
          <w:color w:val="022D53"/>
          <w:lang w:eastAsia="zh-CN"/>
        </w:rPr>
        <w:t>制定一个计划，确保自己不会过量用药。</w:t>
      </w:r>
    </w:p>
    <w:p w14:paraId="265CCC8F" w14:textId="2A69BA33" w:rsidR="003C564D" w:rsidRPr="00407123" w:rsidRDefault="00323C98" w:rsidP="00F714FF">
      <w:pPr>
        <w:pStyle w:val="Heading1"/>
        <w:overflowPunct w:val="0"/>
        <w:topLinePunct/>
        <w:autoSpaceDE/>
        <w:autoSpaceDN/>
        <w:spacing w:before="188" w:line="288" w:lineRule="auto"/>
        <w:ind w:left="1259" w:right="1452"/>
        <w:jc w:val="both"/>
        <w:rPr>
          <w:rFonts w:ascii="Arial" w:eastAsia="SimHei" w:hAnsi="Arial" w:cs="Arial"/>
          <w:lang w:eastAsia="zh-CN"/>
        </w:rPr>
      </w:pPr>
      <w:r w:rsidRPr="00407123">
        <w:rPr>
          <w:rFonts w:ascii="Arial" w:eastAsia="SimHei" w:hAnsi="Arial" w:cs="Arial" w:hint="eastAsia"/>
          <w:color w:val="055993"/>
          <w:lang w:eastAsia="zh-CN"/>
        </w:rPr>
        <w:t>制定一个计划，确保自己不会过量用药。</w:t>
      </w:r>
    </w:p>
    <w:p w14:paraId="51205E18" w14:textId="46C3E155" w:rsidR="003C564D" w:rsidRPr="00407123" w:rsidRDefault="00323C98" w:rsidP="00F714FF">
      <w:pPr>
        <w:overflowPunct w:val="0"/>
        <w:topLinePunct/>
        <w:autoSpaceDE/>
        <w:autoSpaceDN/>
        <w:spacing w:before="178" w:line="288" w:lineRule="auto"/>
        <w:ind w:left="1259" w:right="1452"/>
        <w:jc w:val="both"/>
        <w:rPr>
          <w:rFonts w:ascii="Arial" w:eastAsia="SimHei" w:hAnsi="Arial" w:cs="Arial"/>
          <w:sz w:val="24"/>
          <w:lang w:eastAsia="zh-CN"/>
        </w:rPr>
      </w:pPr>
      <w:r w:rsidRPr="00407123">
        <w:rPr>
          <w:rFonts w:ascii="Arial" w:eastAsia="SimHei" w:hAnsi="Arial" w:cs="Arial" w:hint="eastAsia"/>
          <w:b/>
          <w:color w:val="022D53"/>
          <w:sz w:val="24"/>
          <w:lang w:eastAsia="zh-CN"/>
        </w:rPr>
        <w:t>使用：请按照医疗服务提供者的指示服用。</w:t>
      </w:r>
      <w:r w:rsidRPr="00407123">
        <w:rPr>
          <w:rFonts w:ascii="Arial" w:eastAsia="SimHei" w:hAnsi="Arial" w:cs="Arial" w:hint="eastAsia"/>
          <w:color w:val="022D53"/>
          <w:sz w:val="24"/>
          <w:lang w:eastAsia="zh-CN"/>
        </w:rPr>
        <w:t>切勿与他人分享您的药物，即使他们的症状与您相同。与他人分享您的阿片类药物处方是违法的，并且可能对他们造成严重伤害。</w:t>
      </w:r>
    </w:p>
    <w:p w14:paraId="61C697E2" w14:textId="581CAE43" w:rsidR="003C564D" w:rsidRPr="00407123" w:rsidRDefault="00323C98" w:rsidP="00F714FF">
      <w:pPr>
        <w:overflowPunct w:val="0"/>
        <w:topLinePunct/>
        <w:autoSpaceDE/>
        <w:autoSpaceDN/>
        <w:spacing w:before="185" w:line="288" w:lineRule="auto"/>
        <w:ind w:left="1259" w:right="1452"/>
        <w:jc w:val="both"/>
        <w:rPr>
          <w:rFonts w:ascii="Arial" w:eastAsia="SimHei" w:hAnsi="Arial" w:cs="Arial"/>
          <w:sz w:val="24"/>
          <w:lang w:eastAsia="zh-CN"/>
        </w:rPr>
      </w:pPr>
      <w:r w:rsidRPr="00407123">
        <w:rPr>
          <w:rFonts w:ascii="Arial" w:eastAsia="SimHei" w:hAnsi="Arial" w:cs="Arial" w:hint="eastAsia"/>
          <w:b/>
          <w:bCs/>
          <w:color w:val="022D53"/>
          <w:sz w:val="24"/>
          <w:lang w:eastAsia="zh-CN"/>
        </w:rPr>
        <w:t>储存：</w:t>
      </w:r>
      <w:r w:rsidRPr="00407123">
        <w:rPr>
          <w:rFonts w:ascii="Arial" w:eastAsia="SimHei" w:hAnsi="Arial" w:cs="Arial" w:hint="eastAsia"/>
          <w:color w:val="022D53"/>
          <w:sz w:val="24"/>
          <w:lang w:eastAsia="zh-CN"/>
        </w:rPr>
        <w:t>请将</w:t>
      </w:r>
      <w:r w:rsidRPr="00407123">
        <w:rPr>
          <w:rFonts w:ascii="Arial" w:eastAsia="SimHei" w:hAnsi="Arial" w:cs="Arial" w:hint="eastAsia"/>
          <w:b/>
          <w:bCs/>
          <w:color w:val="022D53"/>
          <w:sz w:val="24"/>
          <w:lang w:eastAsia="zh-CN"/>
        </w:rPr>
        <w:t>阿片类药物安全存放</w:t>
      </w:r>
      <w:r w:rsidRPr="00407123">
        <w:rPr>
          <w:rFonts w:ascii="Arial" w:eastAsia="SimHei" w:hAnsi="Arial" w:cs="Arial" w:hint="eastAsia"/>
          <w:color w:val="022D53"/>
          <w:sz w:val="24"/>
          <w:lang w:eastAsia="zh-CN"/>
        </w:rPr>
        <w:t>，例如存放在上锁的药柜或药盒中，确保他人（尤其是儿童）无法接触到。</w:t>
      </w:r>
      <w:r w:rsidR="009611CF">
        <w:rPr>
          <w:rFonts w:ascii="Arial" w:eastAsia="SimHei" w:hAnsi="Arial" w:cs="Arial" w:hint="eastAsia"/>
          <w:color w:val="022D53"/>
          <w:sz w:val="24"/>
          <w:lang w:eastAsia="zh-CN"/>
        </w:rPr>
        <w:t xml:space="preserve"> </w:t>
      </w:r>
    </w:p>
    <w:p w14:paraId="1ABD98CA" w14:textId="5E8A533E" w:rsidR="003C564D" w:rsidRPr="00407123" w:rsidRDefault="00E01ECE" w:rsidP="00F714FF">
      <w:pPr>
        <w:pStyle w:val="BodyText"/>
        <w:overflowPunct w:val="0"/>
        <w:topLinePunct/>
        <w:autoSpaceDE/>
        <w:autoSpaceDN/>
        <w:spacing w:before="182" w:line="288" w:lineRule="auto"/>
        <w:ind w:left="1259" w:right="1452"/>
        <w:jc w:val="both"/>
        <w:rPr>
          <w:rFonts w:ascii="Arial" w:eastAsia="SimHei" w:hAnsi="Arial" w:cs="Arial"/>
          <w:lang w:eastAsia="zh-CN"/>
        </w:rPr>
      </w:pPr>
      <w:r w:rsidRPr="00407123">
        <w:rPr>
          <w:rFonts w:ascii="Arial" w:eastAsia="SimHei" w:hAnsi="Arial" w:cs="Arial" w:hint="eastAsia"/>
          <w:noProof/>
          <w:lang w:eastAsia="zh-CN"/>
        </w:rPr>
        <w:drawing>
          <wp:anchor distT="0" distB="0" distL="0" distR="0" simplePos="0" relativeHeight="251656704" behindDoc="0" locked="0" layoutInCell="1" allowOverlap="1" wp14:anchorId="035A6734" wp14:editId="3E35EF96">
            <wp:simplePos x="0" y="0"/>
            <wp:positionH relativeFrom="page">
              <wp:posOffset>800100</wp:posOffset>
            </wp:positionH>
            <wp:positionV relativeFrom="paragraph">
              <wp:posOffset>564240</wp:posOffset>
            </wp:positionV>
            <wp:extent cx="772642" cy="153259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772642" cy="1532597"/>
                    </a:xfrm>
                    <a:prstGeom prst="rect">
                      <a:avLst/>
                    </a:prstGeom>
                  </pic:spPr>
                </pic:pic>
              </a:graphicData>
            </a:graphic>
          </wp:anchor>
        </w:drawing>
      </w:r>
      <w:r w:rsidR="00323C98" w:rsidRPr="00407123">
        <w:rPr>
          <w:rFonts w:ascii="Arial" w:eastAsia="SimHei" w:hAnsi="Arial" w:cs="Arial" w:hint="eastAsia"/>
          <w:b/>
          <w:color w:val="022D53"/>
          <w:lang w:eastAsia="zh-CN"/>
        </w:rPr>
        <w:t>丢弃（处置）：</w:t>
      </w:r>
      <w:r w:rsidR="00323C98" w:rsidRPr="00407123">
        <w:rPr>
          <w:rFonts w:ascii="Arial" w:eastAsia="SimHei" w:hAnsi="Arial" w:cs="Arial" w:hint="eastAsia"/>
          <w:color w:val="022D53"/>
          <w:lang w:eastAsia="zh-CN"/>
        </w:rPr>
        <w:t>家中存有未使用的阿片类药物会增加儿童意外中毒和</w:t>
      </w:r>
      <w:r w:rsidR="00323C98" w:rsidRPr="00407123">
        <w:rPr>
          <w:rFonts w:ascii="Arial" w:eastAsia="SimHei" w:hAnsi="Arial" w:cs="Arial" w:hint="eastAsia"/>
          <w:color w:val="022D53"/>
          <w:lang w:eastAsia="zh-CN"/>
        </w:rPr>
        <w:t>/</w:t>
      </w:r>
      <w:r w:rsidR="00323C98" w:rsidRPr="00407123">
        <w:rPr>
          <w:rFonts w:ascii="Arial" w:eastAsia="SimHei" w:hAnsi="Arial" w:cs="Arial" w:hint="eastAsia"/>
          <w:color w:val="022D53"/>
          <w:lang w:eastAsia="zh-CN"/>
        </w:rPr>
        <w:t>或过量服用的风险。</w:t>
      </w:r>
    </w:p>
    <w:p w14:paraId="769B2F22" w14:textId="77777777" w:rsidR="003C564D" w:rsidRPr="00407123" w:rsidRDefault="003C564D" w:rsidP="00F714FF">
      <w:pPr>
        <w:pStyle w:val="BodyText"/>
        <w:overflowPunct w:val="0"/>
        <w:topLinePunct/>
        <w:autoSpaceDE/>
        <w:autoSpaceDN/>
        <w:spacing w:before="177"/>
        <w:ind w:left="1259" w:right="1452"/>
        <w:rPr>
          <w:rFonts w:ascii="Arial" w:eastAsia="SimHei" w:hAnsi="Arial" w:cs="Arial"/>
          <w:lang w:eastAsia="zh-CN"/>
        </w:rPr>
      </w:pPr>
    </w:p>
    <w:p w14:paraId="2EDCBB1B" w14:textId="6E28012C" w:rsidR="003C564D" w:rsidRPr="002F2E71" w:rsidRDefault="00F714FF" w:rsidP="002F2E71">
      <w:pPr>
        <w:pStyle w:val="Heading2"/>
        <w:overflowPunct w:val="0"/>
        <w:topLinePunct/>
        <w:autoSpaceDE/>
        <w:autoSpaceDN/>
        <w:ind w:right="1452"/>
        <w:rPr>
          <w:rFonts w:ascii="Arial" w:eastAsia="SimHei" w:hAnsi="Arial" w:cs="Arial"/>
          <w:color w:val="022D53"/>
          <w:lang w:eastAsia="zh-CN"/>
        </w:rPr>
      </w:pPr>
      <w:r w:rsidRPr="00F714FF">
        <w:rPr>
          <w:rFonts w:ascii="Arial" w:eastAsia="SimHei" w:hAnsi="Arial" w:cs="Arial"/>
          <w:color w:val="022D53"/>
          <w:lang w:eastAsia="zh-CN"/>
        </w:rPr>
        <w:t>未使用的处方药应丢弃至许多社区都设有的处方药回收箱中，</w:t>
      </w:r>
      <w:r w:rsidR="002F2E71" w:rsidRPr="002F2E71">
        <w:rPr>
          <w:rFonts w:ascii="Arial" w:eastAsia="SimHei" w:hAnsi="Arial" w:cs="Arial" w:hint="eastAsia"/>
          <w:color w:val="022D53"/>
          <w:lang w:eastAsia="zh-CN"/>
        </w:rPr>
        <w:t>扫描此二维码，查找您附近的回收箱地址。</w:t>
      </w:r>
    </w:p>
    <w:p w14:paraId="6502C6B6" w14:textId="77777777" w:rsidR="003C564D" w:rsidRPr="00195F91" w:rsidRDefault="003C564D" w:rsidP="00F714FF">
      <w:pPr>
        <w:pStyle w:val="BodyText"/>
        <w:overflowPunct w:val="0"/>
        <w:topLinePunct/>
        <w:autoSpaceDE/>
        <w:autoSpaceDN/>
        <w:spacing w:before="167"/>
        <w:ind w:right="1452"/>
        <w:rPr>
          <w:rFonts w:ascii="Arial" w:eastAsia="SimHei" w:hAnsi="Arial" w:cs="Arial"/>
          <w:highlight w:val="yellow"/>
          <w:lang w:eastAsia="zh-CN"/>
        </w:rPr>
      </w:pPr>
    </w:p>
    <w:p w14:paraId="36EFC7FA" w14:textId="77777777" w:rsidR="00C4542F" w:rsidRDefault="00C4542F" w:rsidP="00C4542F">
      <w:pPr>
        <w:pStyle w:val="Heading2"/>
        <w:overflowPunct w:val="0"/>
        <w:topLinePunct/>
        <w:autoSpaceDE/>
        <w:autoSpaceDN/>
        <w:ind w:right="1452"/>
        <w:rPr>
          <w:rFonts w:ascii="Arial" w:eastAsia="SimHei" w:hAnsi="Arial" w:cs="Arial"/>
          <w:color w:val="022D53"/>
          <w:lang w:eastAsia="zh-CN"/>
        </w:rPr>
      </w:pPr>
    </w:p>
    <w:p w14:paraId="368E0E08" w14:textId="28754BF5" w:rsidR="003C564D" w:rsidRPr="00C4542F" w:rsidRDefault="00C4542F" w:rsidP="00C4542F">
      <w:pPr>
        <w:pStyle w:val="Heading2"/>
        <w:overflowPunct w:val="0"/>
        <w:topLinePunct/>
        <w:autoSpaceDE/>
        <w:autoSpaceDN/>
        <w:ind w:right="1452"/>
        <w:rPr>
          <w:rFonts w:ascii="Arial" w:eastAsia="SimHei" w:hAnsi="Arial" w:cs="Arial"/>
          <w:color w:val="022D53"/>
          <w:lang w:eastAsia="zh-CN"/>
        </w:rPr>
      </w:pPr>
      <w:r w:rsidRPr="00C4542F">
        <w:rPr>
          <w:rFonts w:ascii="Arial" w:eastAsia="SimHei" w:hAnsi="Arial" w:cs="Arial" w:hint="eastAsia"/>
          <w:color w:val="022D53"/>
          <w:lang w:eastAsia="zh-CN"/>
        </w:rPr>
        <w:t>扫描此二维码，了解关于如何安全处置药物的信息。</w:t>
      </w:r>
    </w:p>
    <w:p w14:paraId="02BD218D" w14:textId="77777777" w:rsidR="003C564D" w:rsidRPr="00407123" w:rsidRDefault="003C564D" w:rsidP="00F714FF">
      <w:pPr>
        <w:pStyle w:val="BodyText"/>
        <w:overflowPunct w:val="0"/>
        <w:topLinePunct/>
        <w:autoSpaceDE/>
        <w:autoSpaceDN/>
        <w:ind w:right="1452"/>
        <w:rPr>
          <w:rFonts w:ascii="Arial" w:eastAsia="SimHei" w:hAnsi="Arial" w:cs="Arial"/>
          <w:b/>
          <w:lang w:eastAsia="zh-CN"/>
        </w:rPr>
      </w:pPr>
    </w:p>
    <w:p w14:paraId="0B40BA71" w14:textId="77777777" w:rsidR="00323C98" w:rsidRPr="00407123" w:rsidRDefault="00323C98" w:rsidP="00F714FF">
      <w:pPr>
        <w:pStyle w:val="BodyText"/>
        <w:overflowPunct w:val="0"/>
        <w:topLinePunct/>
        <w:autoSpaceDE/>
        <w:autoSpaceDN/>
        <w:ind w:right="1452"/>
        <w:rPr>
          <w:rFonts w:ascii="Arial" w:eastAsia="SimHei" w:hAnsi="Arial" w:cs="Arial"/>
          <w:b/>
          <w:lang w:eastAsia="zh-CN"/>
        </w:rPr>
      </w:pPr>
    </w:p>
    <w:p w14:paraId="4C4A5825" w14:textId="77777777" w:rsidR="00C4542F" w:rsidRDefault="00C4542F" w:rsidP="00F714FF">
      <w:pPr>
        <w:pStyle w:val="Heading1"/>
        <w:overflowPunct w:val="0"/>
        <w:topLinePunct/>
        <w:autoSpaceDE/>
        <w:autoSpaceDN/>
        <w:spacing w:line="288" w:lineRule="auto"/>
        <w:ind w:left="1259" w:right="1452"/>
        <w:jc w:val="both"/>
        <w:rPr>
          <w:rFonts w:ascii="Arial" w:eastAsia="SimHei" w:hAnsi="Arial" w:cs="Arial"/>
          <w:color w:val="055993"/>
          <w:lang w:eastAsia="zh-CN"/>
        </w:rPr>
      </w:pPr>
    </w:p>
    <w:p w14:paraId="62163997" w14:textId="282270B3" w:rsidR="003C564D" w:rsidRPr="00407123" w:rsidRDefault="00323C98" w:rsidP="00F714FF">
      <w:pPr>
        <w:pStyle w:val="Heading1"/>
        <w:overflowPunct w:val="0"/>
        <w:topLinePunct/>
        <w:autoSpaceDE/>
        <w:autoSpaceDN/>
        <w:spacing w:line="288" w:lineRule="auto"/>
        <w:ind w:left="1259" w:right="1452"/>
        <w:jc w:val="both"/>
        <w:rPr>
          <w:rFonts w:ascii="Arial" w:eastAsia="SimHei" w:hAnsi="Arial" w:cs="Arial"/>
          <w:lang w:eastAsia="zh-CN"/>
        </w:rPr>
      </w:pPr>
      <w:r w:rsidRPr="00407123">
        <w:rPr>
          <w:rFonts w:ascii="Arial" w:eastAsia="SimHei" w:hAnsi="Arial" w:cs="Arial" w:hint="eastAsia"/>
          <w:color w:val="055993"/>
          <w:lang w:eastAsia="zh-CN"/>
        </w:rPr>
        <w:t>如何使用非阿片类替代药物来缓解疼痛？</w:t>
      </w:r>
    </w:p>
    <w:p w14:paraId="09AC3518" w14:textId="6AE40C09" w:rsidR="003C564D" w:rsidRPr="00407123" w:rsidRDefault="00323C98" w:rsidP="00F714FF">
      <w:pPr>
        <w:pStyle w:val="BodyText"/>
        <w:overflowPunct w:val="0"/>
        <w:topLinePunct/>
        <w:autoSpaceDE/>
        <w:autoSpaceDN/>
        <w:spacing w:before="179" w:line="288" w:lineRule="auto"/>
        <w:ind w:left="1259" w:right="1452"/>
        <w:jc w:val="both"/>
        <w:rPr>
          <w:rFonts w:ascii="Arial" w:eastAsia="SimHei" w:hAnsi="Arial" w:cs="Arial"/>
          <w:lang w:eastAsia="zh-CN"/>
        </w:rPr>
      </w:pPr>
      <w:r w:rsidRPr="00407123">
        <w:rPr>
          <w:rFonts w:ascii="Arial" w:eastAsia="SimHei" w:hAnsi="Arial" w:cs="Arial" w:hint="eastAsia"/>
          <w:color w:val="022D53"/>
          <w:lang w:eastAsia="zh-CN"/>
        </w:rPr>
        <w:t>有些治疗疼痛的药物不含阿片类成分，也不会导致成瘾和</w:t>
      </w:r>
      <w:r w:rsidRPr="00407123">
        <w:rPr>
          <w:rFonts w:ascii="Arial" w:eastAsia="SimHei" w:hAnsi="Arial" w:cs="Arial" w:hint="eastAsia"/>
          <w:color w:val="022D53"/>
          <w:lang w:eastAsia="zh-CN"/>
        </w:rPr>
        <w:t>/</w:t>
      </w:r>
      <w:r w:rsidRPr="00407123">
        <w:rPr>
          <w:rFonts w:ascii="Arial" w:eastAsia="SimHei" w:hAnsi="Arial" w:cs="Arial" w:hint="eastAsia"/>
          <w:color w:val="022D53"/>
          <w:lang w:eastAsia="zh-CN"/>
        </w:rPr>
        <w:t>或过量服用。这些药物包括阿司匹林、对乙酰氨基酚</w:t>
      </w:r>
      <w:r w:rsidRPr="00407123">
        <w:rPr>
          <w:rFonts w:ascii="Arial" w:eastAsia="SimHei" w:hAnsi="Arial" w:cs="Arial" w:hint="eastAsia"/>
          <w:color w:val="022D53"/>
          <w:lang w:eastAsia="zh-CN"/>
        </w:rPr>
        <w:t xml:space="preserve"> (Tylenol</w:t>
      </w:r>
      <w:r w:rsidRPr="003628B9">
        <w:rPr>
          <w:rFonts w:ascii="Arial" w:eastAsia="SimHei" w:hAnsi="Arial" w:cs="Arial" w:hint="eastAsia"/>
          <w:color w:val="022D53"/>
          <w:vertAlign w:val="superscript"/>
          <w:lang w:eastAsia="zh-CN"/>
        </w:rPr>
        <w:t>®</w:t>
      </w:r>
      <w:r w:rsidRPr="00407123">
        <w:rPr>
          <w:rFonts w:ascii="Arial" w:eastAsia="SimHei" w:hAnsi="Arial" w:cs="Arial" w:hint="eastAsia"/>
          <w:color w:val="022D53"/>
          <w:lang w:eastAsia="zh-CN"/>
        </w:rPr>
        <w:t xml:space="preserve">) </w:t>
      </w:r>
      <w:r w:rsidRPr="00407123">
        <w:rPr>
          <w:rFonts w:ascii="Arial" w:eastAsia="SimHei" w:hAnsi="Arial" w:cs="Arial" w:hint="eastAsia"/>
          <w:color w:val="022D53"/>
          <w:lang w:eastAsia="zh-CN"/>
        </w:rPr>
        <w:t>以及非甾体抗炎药</w:t>
      </w:r>
      <w:r w:rsidRPr="00407123">
        <w:rPr>
          <w:rFonts w:ascii="Arial" w:eastAsia="SimHei" w:hAnsi="Arial" w:cs="Arial" w:hint="eastAsia"/>
          <w:color w:val="022D53"/>
          <w:lang w:eastAsia="zh-CN"/>
        </w:rPr>
        <w:t xml:space="preserve"> (NSAIDs)</w:t>
      </w:r>
      <w:r w:rsidRPr="00407123">
        <w:rPr>
          <w:rFonts w:ascii="Arial" w:eastAsia="SimHei" w:hAnsi="Arial" w:cs="Arial" w:hint="eastAsia"/>
          <w:color w:val="022D53"/>
          <w:lang w:eastAsia="zh-CN"/>
        </w:rPr>
        <w:t>，如布洛芬和萘普生。某些治疗癫痫或抑郁症等其他问题的处方药同样能缓解疼痛。您可以与您的医疗服务提供者讨论这些止痛方案。</w:t>
      </w:r>
    </w:p>
    <w:p w14:paraId="2E7D8807" w14:textId="1376FA8B" w:rsidR="003C564D" w:rsidRPr="00407123" w:rsidRDefault="00323C98" w:rsidP="00F714FF">
      <w:pPr>
        <w:pStyle w:val="Heading1"/>
        <w:overflowPunct w:val="0"/>
        <w:topLinePunct/>
        <w:autoSpaceDE/>
        <w:autoSpaceDN/>
        <w:spacing w:before="190" w:line="288" w:lineRule="auto"/>
        <w:ind w:left="1259" w:right="1452"/>
        <w:jc w:val="both"/>
        <w:rPr>
          <w:rFonts w:ascii="Arial" w:eastAsia="SimHei" w:hAnsi="Arial" w:cs="Arial"/>
          <w:lang w:eastAsia="zh-CN"/>
        </w:rPr>
      </w:pPr>
      <w:r w:rsidRPr="00407123">
        <w:rPr>
          <w:rFonts w:ascii="Arial" w:eastAsia="SimHei" w:hAnsi="Arial" w:cs="Arial" w:hint="eastAsia"/>
          <w:color w:val="055993"/>
          <w:lang w:eastAsia="zh-CN"/>
        </w:rPr>
        <w:t>如何在不服药的情况下控制疼痛？</w:t>
      </w:r>
    </w:p>
    <w:p w14:paraId="20D831C3" w14:textId="77777777" w:rsidR="003C564D" w:rsidRPr="00407123" w:rsidRDefault="003C564D" w:rsidP="00F714FF">
      <w:pPr>
        <w:pStyle w:val="BodyText"/>
        <w:overflowPunct w:val="0"/>
        <w:topLinePunct/>
        <w:autoSpaceDE/>
        <w:autoSpaceDN/>
        <w:spacing w:before="9"/>
        <w:ind w:left="1259"/>
        <w:rPr>
          <w:rFonts w:ascii="Arial" w:eastAsia="SimHei" w:hAnsi="Arial" w:cs="Arial"/>
          <w:b/>
          <w:sz w:val="17"/>
          <w:lang w:eastAsia="zh-CN"/>
        </w:rPr>
      </w:pPr>
    </w:p>
    <w:tbl>
      <w:tblPr>
        <w:tblStyle w:val="TableNormal1"/>
        <w:tblW w:w="0" w:type="auto"/>
        <w:tblInd w:w="1270" w:type="dxa"/>
        <w:tblBorders>
          <w:top w:val="single" w:sz="4" w:space="0" w:color="636466"/>
          <w:left w:val="single" w:sz="4" w:space="0" w:color="636466"/>
          <w:bottom w:val="single" w:sz="4" w:space="0" w:color="636466"/>
          <w:right w:val="single" w:sz="4" w:space="0" w:color="636466"/>
          <w:insideH w:val="single" w:sz="4" w:space="0" w:color="636466"/>
          <w:insideV w:val="single" w:sz="4" w:space="0" w:color="636466"/>
        </w:tblBorders>
        <w:tblLayout w:type="fixed"/>
        <w:tblLook w:val="01E0" w:firstRow="1" w:lastRow="1" w:firstColumn="1" w:lastColumn="1" w:noHBand="0" w:noVBand="0"/>
      </w:tblPr>
      <w:tblGrid>
        <w:gridCol w:w="4670"/>
        <w:gridCol w:w="5030"/>
      </w:tblGrid>
      <w:tr w:rsidR="003C564D" w:rsidRPr="00407123" w14:paraId="3E89A60F" w14:textId="77777777" w:rsidTr="003628B9">
        <w:trPr>
          <w:trHeight w:val="840"/>
        </w:trPr>
        <w:tc>
          <w:tcPr>
            <w:tcW w:w="4670" w:type="dxa"/>
            <w:shd w:val="clear" w:color="auto" w:fill="055993"/>
          </w:tcPr>
          <w:p w14:paraId="20F9C8AE" w14:textId="18279549" w:rsidR="003C564D" w:rsidRPr="00407123" w:rsidRDefault="00323C98" w:rsidP="00F714FF">
            <w:pPr>
              <w:pStyle w:val="TableParagraph"/>
              <w:overflowPunct w:val="0"/>
              <w:topLinePunct/>
              <w:autoSpaceDE/>
              <w:autoSpaceDN/>
              <w:spacing w:before="109" w:line="247" w:lineRule="auto"/>
              <w:ind w:right="51"/>
              <w:rPr>
                <w:rFonts w:ascii="Arial" w:eastAsia="SimHei" w:hAnsi="Arial" w:cs="Arial"/>
                <w:b/>
                <w:sz w:val="26"/>
                <w:lang w:eastAsia="zh-CN"/>
              </w:rPr>
            </w:pPr>
            <w:r w:rsidRPr="00407123">
              <w:rPr>
                <w:rFonts w:ascii="Arial" w:eastAsia="SimHei" w:hAnsi="Arial" w:cs="Arial" w:hint="eastAsia"/>
                <w:b/>
                <w:color w:val="FFFFFF"/>
                <w:sz w:val="26"/>
                <w:lang w:eastAsia="zh-CN"/>
              </w:rPr>
              <w:t>急性疼痛（持续时间少于</w:t>
            </w:r>
            <w:r w:rsidRPr="00407123">
              <w:rPr>
                <w:rFonts w:ascii="Arial" w:eastAsia="SimHei" w:hAnsi="Arial" w:cs="Arial" w:hint="eastAsia"/>
                <w:b/>
                <w:color w:val="FFFFFF"/>
                <w:sz w:val="26"/>
                <w:lang w:eastAsia="zh-CN"/>
              </w:rPr>
              <w:t xml:space="preserve"> 3 </w:t>
            </w:r>
            <w:r w:rsidRPr="00407123">
              <w:rPr>
                <w:rFonts w:ascii="Arial" w:eastAsia="SimHei" w:hAnsi="Arial" w:cs="Arial" w:hint="eastAsia"/>
                <w:b/>
                <w:color w:val="FFFFFF"/>
                <w:sz w:val="26"/>
                <w:lang w:eastAsia="zh-CN"/>
              </w:rPr>
              <w:t>个月的</w:t>
            </w:r>
            <w:r w:rsidR="003F5B77">
              <w:rPr>
                <w:rFonts w:ascii="Arial" w:eastAsia="SimHei" w:hAnsi="Arial" w:cs="Arial"/>
                <w:b/>
                <w:color w:val="FFFFFF"/>
                <w:sz w:val="26"/>
                <w:lang w:eastAsia="zh-CN"/>
              </w:rPr>
              <w:br/>
            </w:r>
            <w:r w:rsidRPr="00407123">
              <w:rPr>
                <w:rFonts w:ascii="Arial" w:eastAsia="SimHei" w:hAnsi="Arial" w:cs="Arial" w:hint="eastAsia"/>
                <w:b/>
                <w:color w:val="FFFFFF"/>
                <w:sz w:val="26"/>
                <w:lang w:eastAsia="zh-CN"/>
              </w:rPr>
              <w:t>短期疼痛）</w:t>
            </w:r>
          </w:p>
        </w:tc>
        <w:tc>
          <w:tcPr>
            <w:tcW w:w="5030" w:type="dxa"/>
            <w:shd w:val="clear" w:color="auto" w:fill="055993"/>
          </w:tcPr>
          <w:p w14:paraId="29946F96" w14:textId="4F0E9B91" w:rsidR="003C564D" w:rsidRPr="00407123" w:rsidRDefault="00323C98" w:rsidP="00F714FF">
            <w:pPr>
              <w:pStyle w:val="TableParagraph"/>
              <w:overflowPunct w:val="0"/>
              <w:topLinePunct/>
              <w:autoSpaceDE/>
              <w:autoSpaceDN/>
              <w:spacing w:before="109" w:line="247" w:lineRule="auto"/>
              <w:ind w:right="361"/>
              <w:rPr>
                <w:rFonts w:ascii="Arial" w:eastAsia="SimHei" w:hAnsi="Arial" w:cs="Arial"/>
                <w:b/>
                <w:sz w:val="26"/>
                <w:lang w:eastAsia="zh-CN"/>
              </w:rPr>
            </w:pPr>
            <w:r w:rsidRPr="00407123">
              <w:rPr>
                <w:rFonts w:ascii="Arial" w:eastAsia="SimHei" w:hAnsi="Arial" w:cs="Arial" w:hint="eastAsia"/>
                <w:b/>
                <w:color w:val="FFFFFF"/>
                <w:sz w:val="26"/>
                <w:lang w:eastAsia="zh-CN"/>
              </w:rPr>
              <w:t>慢性疼痛（持续时间超过</w:t>
            </w:r>
            <w:r w:rsidRPr="00407123">
              <w:rPr>
                <w:rFonts w:ascii="Arial" w:eastAsia="SimHei" w:hAnsi="Arial" w:cs="Arial" w:hint="eastAsia"/>
                <w:b/>
                <w:color w:val="FFFFFF"/>
                <w:sz w:val="26"/>
                <w:lang w:eastAsia="zh-CN"/>
              </w:rPr>
              <w:t xml:space="preserve"> 3 </w:t>
            </w:r>
            <w:r w:rsidRPr="00407123">
              <w:rPr>
                <w:rFonts w:ascii="Arial" w:eastAsia="SimHei" w:hAnsi="Arial" w:cs="Arial" w:hint="eastAsia"/>
                <w:b/>
                <w:color w:val="FFFFFF"/>
                <w:sz w:val="26"/>
                <w:lang w:eastAsia="zh-CN"/>
              </w:rPr>
              <w:t>个月的</w:t>
            </w:r>
            <w:r w:rsidR="003F5B77">
              <w:rPr>
                <w:rFonts w:ascii="Arial" w:eastAsia="SimHei" w:hAnsi="Arial" w:cs="Arial"/>
                <w:b/>
                <w:color w:val="FFFFFF"/>
                <w:sz w:val="26"/>
                <w:lang w:eastAsia="zh-CN"/>
              </w:rPr>
              <w:br/>
            </w:r>
            <w:r w:rsidRPr="00407123">
              <w:rPr>
                <w:rFonts w:ascii="Arial" w:eastAsia="SimHei" w:hAnsi="Arial" w:cs="Arial" w:hint="eastAsia"/>
                <w:b/>
                <w:color w:val="FFFFFF"/>
                <w:sz w:val="26"/>
                <w:lang w:eastAsia="zh-CN"/>
              </w:rPr>
              <w:t>长期疼痛）</w:t>
            </w:r>
          </w:p>
        </w:tc>
      </w:tr>
      <w:tr w:rsidR="003C564D" w:rsidRPr="00407123" w14:paraId="4F7FE9C2" w14:textId="77777777" w:rsidTr="003628B9">
        <w:trPr>
          <w:trHeight w:val="4134"/>
        </w:trPr>
        <w:tc>
          <w:tcPr>
            <w:tcW w:w="4670" w:type="dxa"/>
          </w:tcPr>
          <w:p w14:paraId="568889B3" w14:textId="25CBFA0D" w:rsidR="00323C98" w:rsidRPr="00407123" w:rsidRDefault="00323C98" w:rsidP="00F714FF">
            <w:pPr>
              <w:pStyle w:val="TableParagraph"/>
              <w:numPr>
                <w:ilvl w:val="0"/>
                <w:numId w:val="3"/>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冰敷</w:t>
            </w:r>
          </w:p>
          <w:p w14:paraId="4F178AAB" w14:textId="77777777" w:rsidR="00323C98" w:rsidRPr="00407123" w:rsidRDefault="00323C98" w:rsidP="00F714FF">
            <w:pPr>
              <w:pStyle w:val="TableParagraph"/>
              <w:numPr>
                <w:ilvl w:val="0"/>
                <w:numId w:val="3"/>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热敷</w:t>
            </w:r>
          </w:p>
          <w:p w14:paraId="552F9883" w14:textId="77777777" w:rsidR="00323C98" w:rsidRPr="00407123" w:rsidRDefault="00323C98" w:rsidP="00F714FF">
            <w:pPr>
              <w:pStyle w:val="TableParagraph"/>
              <w:numPr>
                <w:ilvl w:val="0"/>
                <w:numId w:val="3"/>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抬高患处</w:t>
            </w:r>
          </w:p>
          <w:p w14:paraId="1DFAC3FE" w14:textId="77777777" w:rsidR="00323C98" w:rsidRPr="00407123" w:rsidRDefault="00323C98" w:rsidP="00F714FF">
            <w:pPr>
              <w:pStyle w:val="TableParagraph"/>
              <w:numPr>
                <w:ilvl w:val="0"/>
                <w:numId w:val="3"/>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休息</w:t>
            </w:r>
          </w:p>
          <w:p w14:paraId="383D980D" w14:textId="4196BF9A" w:rsidR="00323C98" w:rsidRPr="00407123" w:rsidRDefault="00323C98" w:rsidP="00F714FF">
            <w:pPr>
              <w:pStyle w:val="TableParagraph"/>
              <w:numPr>
                <w:ilvl w:val="0"/>
                <w:numId w:val="3"/>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避免活动患处（有时需要使用支具或</w:t>
            </w:r>
            <w:r w:rsidR="003F5B77">
              <w:rPr>
                <w:rFonts w:ascii="Arial" w:eastAsia="SimHei" w:hAnsi="Arial" w:cs="Arial"/>
                <w:color w:val="022D53"/>
                <w:sz w:val="24"/>
                <w:lang w:eastAsia="zh-CN"/>
              </w:rPr>
              <w:br/>
            </w:r>
            <w:r w:rsidRPr="00407123">
              <w:rPr>
                <w:rFonts w:ascii="Arial" w:eastAsia="SimHei" w:hAnsi="Arial" w:cs="Arial" w:hint="eastAsia"/>
                <w:color w:val="022D53"/>
                <w:sz w:val="24"/>
                <w:lang w:eastAsia="zh-CN"/>
              </w:rPr>
              <w:t>石膏）</w:t>
            </w:r>
          </w:p>
          <w:p w14:paraId="1E01ACEC" w14:textId="2CCBE990" w:rsidR="003C564D" w:rsidRPr="00407123" w:rsidRDefault="00323C98" w:rsidP="00F714FF">
            <w:pPr>
              <w:pStyle w:val="TableParagraph"/>
              <w:numPr>
                <w:ilvl w:val="0"/>
                <w:numId w:val="3"/>
              </w:numPr>
              <w:tabs>
                <w:tab w:val="left" w:pos="449"/>
              </w:tabs>
              <w:overflowPunct w:val="0"/>
              <w:topLinePunct/>
              <w:autoSpaceDE/>
              <w:autoSpaceDN/>
              <w:spacing w:before="71"/>
              <w:rPr>
                <w:rFonts w:ascii="Arial" w:eastAsia="SimHei" w:hAnsi="Arial" w:cs="Arial"/>
                <w:sz w:val="24"/>
                <w:lang w:eastAsia="zh-CN"/>
              </w:rPr>
            </w:pPr>
            <w:r w:rsidRPr="00407123">
              <w:rPr>
                <w:rFonts w:ascii="Arial" w:eastAsia="SimHei" w:hAnsi="Arial" w:cs="Arial" w:hint="eastAsia"/>
                <w:color w:val="022D53"/>
                <w:sz w:val="24"/>
                <w:lang w:eastAsia="zh-CN"/>
              </w:rPr>
              <w:t>锻炼</w:t>
            </w:r>
          </w:p>
        </w:tc>
        <w:tc>
          <w:tcPr>
            <w:tcW w:w="5030" w:type="dxa"/>
          </w:tcPr>
          <w:p w14:paraId="4E36804C" w14:textId="3C5CB6FD"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物理治疗</w:t>
            </w:r>
            <w:r w:rsidRPr="00407123">
              <w:rPr>
                <w:rFonts w:ascii="Arial" w:eastAsia="SimHei" w:hAnsi="Arial" w:cs="Arial" w:hint="eastAsia"/>
                <w:color w:val="022D53"/>
                <w:sz w:val="24"/>
                <w:lang w:eastAsia="zh-CN"/>
              </w:rPr>
              <w:t xml:space="preserve"> (PT)</w:t>
            </w:r>
          </w:p>
          <w:p w14:paraId="1BE4C698" w14:textId="77777777"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针灸</w:t>
            </w:r>
          </w:p>
          <w:p w14:paraId="32A366AC" w14:textId="77777777"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按摩</w:t>
            </w:r>
          </w:p>
          <w:p w14:paraId="41A6A9D4" w14:textId="583C7008"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锻炼（例如有氧运动、水中运动和</w:t>
            </w:r>
            <w:r w:rsidRPr="00407123">
              <w:rPr>
                <w:rFonts w:ascii="Arial" w:eastAsia="SimHei" w:hAnsi="Arial" w:cs="Arial" w:hint="eastAsia"/>
                <w:color w:val="022D53"/>
                <w:sz w:val="24"/>
                <w:lang w:eastAsia="zh-CN"/>
              </w:rPr>
              <w:t>/</w:t>
            </w:r>
            <w:r w:rsidRPr="00407123">
              <w:rPr>
                <w:rFonts w:ascii="Arial" w:eastAsia="SimHei" w:hAnsi="Arial" w:cs="Arial" w:hint="eastAsia"/>
                <w:color w:val="022D53"/>
                <w:sz w:val="24"/>
                <w:lang w:eastAsia="zh-CN"/>
              </w:rPr>
              <w:t>或</w:t>
            </w:r>
            <w:r w:rsidR="003628B9">
              <w:rPr>
                <w:rFonts w:ascii="Arial" w:eastAsia="SimHei" w:hAnsi="Arial" w:cs="Arial" w:hint="eastAsia"/>
                <w:color w:val="022D53"/>
                <w:sz w:val="24"/>
                <w:lang w:eastAsia="zh-CN"/>
              </w:rPr>
              <w:br/>
            </w:r>
            <w:r w:rsidRPr="00407123">
              <w:rPr>
                <w:rFonts w:ascii="Arial" w:eastAsia="SimHei" w:hAnsi="Arial" w:cs="Arial" w:hint="eastAsia"/>
                <w:color w:val="022D53"/>
                <w:sz w:val="24"/>
                <w:lang w:eastAsia="zh-CN"/>
              </w:rPr>
              <w:t>阻力训练）</w:t>
            </w:r>
          </w:p>
          <w:p w14:paraId="31CDFF96" w14:textId="77777777"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身心疗法（例如瑜伽、太极和气功）</w:t>
            </w:r>
          </w:p>
          <w:p w14:paraId="46D2E19A" w14:textId="77777777"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心理疗法（例如认知行为疗法）</w:t>
            </w:r>
          </w:p>
          <w:p w14:paraId="2325AF0F" w14:textId="77777777"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正念减压</w:t>
            </w:r>
          </w:p>
          <w:p w14:paraId="77B98B51" w14:textId="77777777" w:rsidR="00323C98" w:rsidRPr="00407123" w:rsidRDefault="00323C98" w:rsidP="00F714FF">
            <w:pPr>
              <w:pStyle w:val="TableParagraph"/>
              <w:numPr>
                <w:ilvl w:val="0"/>
                <w:numId w:val="2"/>
              </w:numPr>
              <w:tabs>
                <w:tab w:val="left" w:pos="449"/>
              </w:tabs>
              <w:overflowPunct w:val="0"/>
              <w:topLinePunct/>
              <w:autoSpaceDE/>
              <w:autoSpaceDN/>
              <w:spacing w:before="107"/>
              <w:rPr>
                <w:rFonts w:ascii="Arial" w:eastAsia="SimHei" w:hAnsi="Arial" w:cs="Arial"/>
                <w:color w:val="022D53"/>
                <w:sz w:val="24"/>
                <w:lang w:eastAsia="zh-CN"/>
              </w:rPr>
            </w:pPr>
            <w:r w:rsidRPr="00407123">
              <w:rPr>
                <w:rFonts w:ascii="Arial" w:eastAsia="SimHei" w:hAnsi="Arial" w:cs="Arial" w:hint="eastAsia"/>
                <w:color w:val="022D53"/>
                <w:sz w:val="24"/>
                <w:lang w:eastAsia="zh-CN"/>
              </w:rPr>
              <w:t>减肥</w:t>
            </w:r>
          </w:p>
          <w:p w14:paraId="7FE356A5" w14:textId="21079E9D" w:rsidR="003C564D" w:rsidRPr="00407123" w:rsidRDefault="00323C98" w:rsidP="00F714FF">
            <w:pPr>
              <w:pStyle w:val="TableParagraph"/>
              <w:numPr>
                <w:ilvl w:val="0"/>
                <w:numId w:val="2"/>
              </w:numPr>
              <w:tabs>
                <w:tab w:val="left" w:pos="450"/>
              </w:tabs>
              <w:overflowPunct w:val="0"/>
              <w:topLinePunct/>
              <w:autoSpaceDE/>
              <w:autoSpaceDN/>
              <w:spacing w:before="77" w:line="244" w:lineRule="auto"/>
              <w:ind w:right="186"/>
              <w:rPr>
                <w:rFonts w:ascii="Arial" w:eastAsia="SimHei" w:hAnsi="Arial" w:cs="Arial"/>
                <w:sz w:val="24"/>
                <w:lang w:eastAsia="zh-CN"/>
              </w:rPr>
            </w:pPr>
            <w:r w:rsidRPr="00407123">
              <w:rPr>
                <w:rFonts w:ascii="Arial" w:eastAsia="SimHei" w:hAnsi="Arial" w:cs="Arial" w:hint="eastAsia"/>
                <w:color w:val="022D53"/>
                <w:sz w:val="24"/>
                <w:lang w:eastAsia="zh-CN"/>
              </w:rPr>
              <w:t>介入治疗（例如类固醇注射、神经阻滞）</w:t>
            </w:r>
          </w:p>
        </w:tc>
      </w:tr>
    </w:tbl>
    <w:p w14:paraId="79378E04" w14:textId="77777777" w:rsidR="003C564D" w:rsidRPr="00407123" w:rsidRDefault="003C564D" w:rsidP="00F714FF">
      <w:pPr>
        <w:pStyle w:val="TableParagraph"/>
        <w:overflowPunct w:val="0"/>
        <w:topLinePunct/>
        <w:autoSpaceDE/>
        <w:autoSpaceDN/>
        <w:spacing w:line="244" w:lineRule="auto"/>
        <w:rPr>
          <w:rFonts w:ascii="Arial" w:eastAsia="SimHei" w:hAnsi="Arial" w:cs="Arial"/>
          <w:sz w:val="24"/>
          <w:lang w:eastAsia="zh-CN"/>
        </w:rPr>
        <w:sectPr w:rsidR="003C564D" w:rsidRPr="00407123">
          <w:pgSz w:w="12240" w:h="15840"/>
          <w:pgMar w:top="440" w:right="0" w:bottom="280" w:left="0" w:header="720" w:footer="720" w:gutter="0"/>
          <w:cols w:space="720"/>
        </w:sectPr>
      </w:pPr>
    </w:p>
    <w:tbl>
      <w:tblPr>
        <w:tblStyle w:val="TableNormal1"/>
        <w:tblW w:w="0" w:type="auto"/>
        <w:tblInd w:w="1444" w:type="dxa"/>
        <w:tblBorders>
          <w:top w:val="single" w:sz="4" w:space="0" w:color="636466"/>
          <w:left w:val="single" w:sz="4" w:space="0" w:color="636466"/>
          <w:bottom w:val="single" w:sz="4" w:space="0" w:color="636466"/>
          <w:right w:val="single" w:sz="4" w:space="0" w:color="636466"/>
          <w:insideH w:val="single" w:sz="4" w:space="0" w:color="636466"/>
          <w:insideV w:val="single" w:sz="4" w:space="0" w:color="636466"/>
        </w:tblBorders>
        <w:tblLayout w:type="fixed"/>
        <w:tblCellMar>
          <w:top w:w="227" w:type="dxa"/>
          <w:left w:w="170" w:type="dxa"/>
          <w:bottom w:w="227" w:type="dxa"/>
          <w:right w:w="170" w:type="dxa"/>
        </w:tblCellMar>
        <w:tblLook w:val="01E0" w:firstRow="1" w:lastRow="1" w:firstColumn="1" w:lastColumn="1" w:noHBand="0" w:noVBand="0"/>
      </w:tblPr>
      <w:tblGrid>
        <w:gridCol w:w="2837"/>
        <w:gridCol w:w="3119"/>
        <w:gridCol w:w="3731"/>
      </w:tblGrid>
      <w:tr w:rsidR="003C564D" w:rsidRPr="00407123" w14:paraId="1917B11A" w14:textId="77777777" w:rsidTr="004D3CC0">
        <w:tc>
          <w:tcPr>
            <w:tcW w:w="2837" w:type="dxa"/>
            <w:shd w:val="clear" w:color="auto" w:fill="055993"/>
            <w:vAlign w:val="center"/>
          </w:tcPr>
          <w:p w14:paraId="635027C9" w14:textId="257B3591" w:rsidR="003C564D" w:rsidRPr="00407123" w:rsidRDefault="00323C98" w:rsidP="00F714FF">
            <w:pPr>
              <w:pStyle w:val="TableParagraph"/>
              <w:overflowPunct w:val="0"/>
              <w:topLinePunct/>
              <w:autoSpaceDE/>
              <w:autoSpaceDN/>
              <w:ind w:left="0" w:rightChars="310" w:right="682"/>
              <w:rPr>
                <w:rFonts w:ascii="Arial" w:eastAsia="SimHei" w:hAnsi="Arial" w:cs="Arial"/>
                <w:b/>
                <w:sz w:val="24"/>
                <w:lang w:eastAsia="zh-CN"/>
              </w:rPr>
            </w:pPr>
            <w:r w:rsidRPr="00407123">
              <w:rPr>
                <w:rFonts w:ascii="Arial" w:eastAsia="SimHei" w:hAnsi="Arial" w:cs="Arial" w:hint="eastAsia"/>
                <w:b/>
                <w:color w:val="FFFFFF"/>
                <w:sz w:val="24"/>
                <w:lang w:eastAsia="zh-CN"/>
              </w:rPr>
              <w:lastRenderedPageBreak/>
              <w:t>替代治疗方案的优缺点</w:t>
            </w:r>
          </w:p>
        </w:tc>
        <w:tc>
          <w:tcPr>
            <w:tcW w:w="3119" w:type="dxa"/>
            <w:shd w:val="clear" w:color="auto" w:fill="055993"/>
            <w:vAlign w:val="center"/>
          </w:tcPr>
          <w:p w14:paraId="1E755101" w14:textId="4BEE30FD" w:rsidR="003C564D" w:rsidRPr="00407123" w:rsidRDefault="00323C98" w:rsidP="00F714FF">
            <w:pPr>
              <w:pStyle w:val="TableParagraph"/>
              <w:overflowPunct w:val="0"/>
              <w:topLinePunct/>
              <w:autoSpaceDE/>
              <w:autoSpaceDN/>
              <w:ind w:left="0"/>
              <w:jc w:val="both"/>
              <w:rPr>
                <w:rFonts w:ascii="Arial" w:eastAsia="SimHei" w:hAnsi="Arial" w:cs="Arial"/>
                <w:b/>
                <w:sz w:val="24"/>
                <w:lang w:eastAsia="zh-CN"/>
              </w:rPr>
            </w:pPr>
            <w:r w:rsidRPr="00407123">
              <w:rPr>
                <w:rFonts w:ascii="Arial" w:eastAsia="SimHei" w:hAnsi="Arial" w:cs="Arial" w:hint="eastAsia"/>
                <w:b/>
                <w:color w:val="FFFFFF"/>
                <w:sz w:val="24"/>
                <w:lang w:eastAsia="zh-CN"/>
              </w:rPr>
              <w:t>优点</w:t>
            </w:r>
          </w:p>
        </w:tc>
        <w:tc>
          <w:tcPr>
            <w:tcW w:w="3731" w:type="dxa"/>
            <w:shd w:val="clear" w:color="auto" w:fill="055993"/>
            <w:vAlign w:val="center"/>
          </w:tcPr>
          <w:p w14:paraId="4F981984" w14:textId="5D766819" w:rsidR="003C564D" w:rsidRPr="00407123" w:rsidRDefault="00323C98" w:rsidP="00F714FF">
            <w:pPr>
              <w:pStyle w:val="TableParagraph"/>
              <w:overflowPunct w:val="0"/>
              <w:topLinePunct/>
              <w:autoSpaceDE/>
              <w:autoSpaceDN/>
              <w:ind w:left="0"/>
              <w:jc w:val="both"/>
              <w:rPr>
                <w:rFonts w:ascii="Arial" w:eastAsia="SimHei" w:hAnsi="Arial" w:cs="Arial"/>
                <w:b/>
                <w:sz w:val="24"/>
                <w:lang w:eastAsia="zh-CN"/>
              </w:rPr>
            </w:pPr>
            <w:r w:rsidRPr="00407123">
              <w:rPr>
                <w:rFonts w:ascii="Arial" w:eastAsia="SimHei" w:hAnsi="Arial" w:cs="Arial" w:hint="eastAsia"/>
                <w:b/>
                <w:color w:val="FFFFFF"/>
                <w:sz w:val="24"/>
                <w:lang w:eastAsia="zh-CN"/>
              </w:rPr>
              <w:t>缺点</w:t>
            </w:r>
          </w:p>
        </w:tc>
      </w:tr>
      <w:tr w:rsidR="003C564D" w:rsidRPr="00407123" w14:paraId="5A293AA4" w14:textId="77777777" w:rsidTr="004D3CC0">
        <w:tc>
          <w:tcPr>
            <w:tcW w:w="2837" w:type="dxa"/>
            <w:vAlign w:val="center"/>
          </w:tcPr>
          <w:p w14:paraId="0D1B9628" w14:textId="63F26297" w:rsidR="003C564D" w:rsidRPr="00407123" w:rsidRDefault="00323C98"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非阿片类药物</w:t>
            </w:r>
          </w:p>
        </w:tc>
        <w:tc>
          <w:tcPr>
            <w:tcW w:w="3119" w:type="dxa"/>
            <w:vAlign w:val="center"/>
          </w:tcPr>
          <w:p w14:paraId="4D2B660C" w14:textId="34467D28" w:rsidR="003C564D" w:rsidRPr="00407123" w:rsidRDefault="00323C98"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成瘾风险较低，适用于多种疼痛类型</w:t>
            </w:r>
          </w:p>
        </w:tc>
        <w:tc>
          <w:tcPr>
            <w:tcW w:w="3731" w:type="dxa"/>
            <w:vAlign w:val="center"/>
          </w:tcPr>
          <w:p w14:paraId="14F6C67C" w14:textId="1EA9E1E5" w:rsidR="003C564D" w:rsidRPr="00407123" w:rsidRDefault="00323C98"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有些可能存在副作用（</w:t>
            </w:r>
            <w:r w:rsidRPr="00407123">
              <w:rPr>
                <w:rFonts w:ascii="Arial" w:eastAsia="SimHei" w:hAnsi="Arial" w:cs="Arial" w:hint="eastAsia"/>
                <w:color w:val="022D53"/>
                <w:sz w:val="24"/>
                <w:lang w:eastAsia="zh-CN"/>
              </w:rPr>
              <w:t xml:space="preserve">NSAIDs </w:t>
            </w:r>
            <w:r w:rsidRPr="00407123">
              <w:rPr>
                <w:rFonts w:ascii="Arial" w:eastAsia="SimHei" w:hAnsi="Arial" w:cs="Arial" w:hint="eastAsia"/>
                <w:color w:val="022D53"/>
                <w:sz w:val="24"/>
                <w:lang w:eastAsia="zh-CN"/>
              </w:rPr>
              <w:t>可能会引起胃痛、出血、肾损伤或高血压）</w:t>
            </w:r>
          </w:p>
        </w:tc>
      </w:tr>
      <w:tr w:rsidR="003C564D" w:rsidRPr="00407123" w14:paraId="033983D5" w14:textId="77777777" w:rsidTr="004D3CC0">
        <w:tc>
          <w:tcPr>
            <w:tcW w:w="2837" w:type="dxa"/>
            <w:vAlign w:val="center"/>
          </w:tcPr>
          <w:p w14:paraId="0A8C0A13" w14:textId="763D80FF"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物理治疗和康复锻炼（康复疗法）</w:t>
            </w:r>
          </w:p>
        </w:tc>
        <w:tc>
          <w:tcPr>
            <w:tcW w:w="3119" w:type="dxa"/>
            <w:vAlign w:val="center"/>
          </w:tcPr>
          <w:p w14:paraId="61380164" w14:textId="627E0446"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旨在从根源上缓解疼痛，改善活动能力</w:t>
            </w:r>
          </w:p>
        </w:tc>
        <w:tc>
          <w:tcPr>
            <w:tcW w:w="3731" w:type="dxa"/>
            <w:vAlign w:val="center"/>
          </w:tcPr>
          <w:p w14:paraId="3C9A36EA" w14:textId="1377EC4D"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需要医疗服务提供者帮您转介至物理治疗师或脊椎按摩师处（转诊）。必须有时间进行多次约诊</w:t>
            </w:r>
          </w:p>
        </w:tc>
      </w:tr>
      <w:tr w:rsidR="003C564D" w:rsidRPr="00407123" w14:paraId="50C06BED" w14:textId="77777777" w:rsidTr="004D3CC0">
        <w:tc>
          <w:tcPr>
            <w:tcW w:w="2837" w:type="dxa"/>
            <w:vAlign w:val="center"/>
          </w:tcPr>
          <w:p w14:paraId="73188941" w14:textId="6F5E8707"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精神健康治疗</w:t>
            </w:r>
          </w:p>
        </w:tc>
        <w:tc>
          <w:tcPr>
            <w:tcW w:w="3119" w:type="dxa"/>
            <w:vAlign w:val="center"/>
          </w:tcPr>
          <w:p w14:paraId="024A7BAE" w14:textId="14EBD766"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有助于管理身体对疼痛的感受和精神健康</w:t>
            </w:r>
          </w:p>
        </w:tc>
        <w:tc>
          <w:tcPr>
            <w:tcW w:w="3731" w:type="dxa"/>
            <w:vAlign w:val="center"/>
          </w:tcPr>
          <w:p w14:paraId="4871CC88" w14:textId="4C7EE053"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需要医疗服务提供者将您转介至专注于精神健康的专家，比如心理医生。可能无法立即缓解疼痛</w:t>
            </w:r>
          </w:p>
        </w:tc>
      </w:tr>
      <w:tr w:rsidR="003C564D" w:rsidRPr="00407123" w14:paraId="376F1A13" w14:textId="77777777" w:rsidTr="004D3CC0">
        <w:tc>
          <w:tcPr>
            <w:tcW w:w="2837" w:type="dxa"/>
            <w:vAlign w:val="center"/>
          </w:tcPr>
          <w:p w14:paraId="194B9FCC" w14:textId="0D6842EF"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医疗护理</w:t>
            </w:r>
          </w:p>
        </w:tc>
        <w:tc>
          <w:tcPr>
            <w:tcW w:w="3119" w:type="dxa"/>
            <w:vAlign w:val="center"/>
          </w:tcPr>
          <w:p w14:paraId="65F49B30" w14:textId="3DE3694F"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可以长期缓解疼痛</w:t>
            </w:r>
          </w:p>
        </w:tc>
        <w:tc>
          <w:tcPr>
            <w:tcW w:w="3731" w:type="dxa"/>
            <w:vAlign w:val="center"/>
          </w:tcPr>
          <w:p w14:paraId="73F27493" w14:textId="78F27B0E"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需要医疗服务提供者将您转介至疼痛专家（转诊）。有些可能包括小型手术（神经阻滞）或注射（类固醇注射）</w:t>
            </w:r>
          </w:p>
        </w:tc>
      </w:tr>
      <w:tr w:rsidR="003C564D" w:rsidRPr="00407123" w14:paraId="2ACED6C4" w14:textId="77777777" w:rsidTr="004D3CC0">
        <w:tc>
          <w:tcPr>
            <w:tcW w:w="2837" w:type="dxa"/>
            <w:vAlign w:val="center"/>
          </w:tcPr>
          <w:p w14:paraId="329A4E08" w14:textId="0F4742DE"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针灸</w:t>
            </w:r>
          </w:p>
        </w:tc>
        <w:tc>
          <w:tcPr>
            <w:tcW w:w="3119" w:type="dxa"/>
            <w:vAlign w:val="center"/>
          </w:tcPr>
          <w:p w14:paraId="64B04812" w14:textId="70B7C524"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可以缓解多种疾病和症状</w:t>
            </w:r>
          </w:p>
        </w:tc>
        <w:tc>
          <w:tcPr>
            <w:tcW w:w="3731" w:type="dxa"/>
            <w:vAlign w:val="center"/>
          </w:tcPr>
          <w:p w14:paraId="59C9B919" w14:textId="25D8466C"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可能需要医疗服务提供者的转介（转诊），或者可能不在私人保险的承保范围内。</w:t>
            </w:r>
          </w:p>
        </w:tc>
      </w:tr>
      <w:tr w:rsidR="003C564D" w:rsidRPr="00407123" w14:paraId="1F94BF74" w14:textId="77777777" w:rsidTr="004D3CC0">
        <w:tc>
          <w:tcPr>
            <w:tcW w:w="2837" w:type="dxa"/>
            <w:vAlign w:val="center"/>
          </w:tcPr>
          <w:p w14:paraId="33C44645" w14:textId="76A20F7F"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瑜伽</w:t>
            </w:r>
          </w:p>
        </w:tc>
        <w:tc>
          <w:tcPr>
            <w:tcW w:w="3119" w:type="dxa"/>
            <w:vAlign w:val="center"/>
          </w:tcPr>
          <w:p w14:paraId="0BC89924" w14:textId="4CC353C7" w:rsidR="003C564D" w:rsidRPr="00407123" w:rsidRDefault="00407123" w:rsidP="00F714FF">
            <w:pPr>
              <w:pStyle w:val="TableParagraph"/>
              <w:overflowPunct w:val="0"/>
              <w:topLinePunct/>
              <w:autoSpaceDE/>
              <w:autoSpaceDN/>
              <w:ind w:left="0"/>
              <w:rPr>
                <w:rFonts w:ascii="Arial" w:eastAsia="SimHei" w:hAnsi="Arial" w:cs="Arial"/>
                <w:sz w:val="24"/>
                <w:lang w:eastAsia="zh-CN"/>
              </w:rPr>
            </w:pPr>
            <w:r w:rsidRPr="00407123">
              <w:rPr>
                <w:rFonts w:ascii="Arial" w:eastAsia="SimHei" w:hAnsi="Arial" w:cs="Arial" w:hint="eastAsia"/>
                <w:color w:val="022D53"/>
                <w:sz w:val="24"/>
                <w:lang w:eastAsia="zh-CN"/>
              </w:rPr>
              <w:t>可以缓解多种疾病和症状</w:t>
            </w:r>
          </w:p>
        </w:tc>
        <w:tc>
          <w:tcPr>
            <w:tcW w:w="3731" w:type="dxa"/>
            <w:vAlign w:val="center"/>
          </w:tcPr>
          <w:p w14:paraId="29A7A5EA" w14:textId="4FE0862B" w:rsidR="003C564D" w:rsidRPr="00407123" w:rsidRDefault="00407123" w:rsidP="00F714FF">
            <w:pPr>
              <w:pStyle w:val="TableParagraph"/>
              <w:overflowPunct w:val="0"/>
              <w:topLinePunct/>
              <w:autoSpaceDE/>
              <w:autoSpaceDN/>
              <w:ind w:left="0"/>
              <w:jc w:val="both"/>
              <w:rPr>
                <w:rFonts w:ascii="Arial" w:eastAsia="SimHei" w:hAnsi="Arial" w:cs="Arial"/>
                <w:sz w:val="24"/>
                <w:lang w:eastAsia="zh-CN"/>
              </w:rPr>
            </w:pPr>
            <w:r w:rsidRPr="00407123">
              <w:rPr>
                <w:rFonts w:ascii="Arial" w:eastAsia="SimHei" w:hAnsi="Arial" w:cs="Arial" w:hint="eastAsia"/>
                <w:color w:val="022D53"/>
                <w:sz w:val="24"/>
                <w:lang w:eastAsia="zh-CN"/>
              </w:rPr>
              <w:t>必须有时间和金钱进行定期练习。并非所有地区都提供瑜伽</w:t>
            </w:r>
            <w:r w:rsidR="004D3CC0">
              <w:rPr>
                <w:rFonts w:ascii="Arial" w:eastAsia="SimHei" w:hAnsi="Arial" w:cs="Arial"/>
                <w:color w:val="022D53"/>
                <w:sz w:val="24"/>
                <w:lang w:eastAsia="zh-CN"/>
              </w:rPr>
              <w:br/>
            </w:r>
            <w:r w:rsidRPr="00407123">
              <w:rPr>
                <w:rFonts w:ascii="Arial" w:eastAsia="SimHei" w:hAnsi="Arial" w:cs="Arial" w:hint="eastAsia"/>
                <w:color w:val="022D53"/>
                <w:sz w:val="24"/>
                <w:lang w:eastAsia="zh-CN"/>
              </w:rPr>
              <w:t>课程</w:t>
            </w:r>
          </w:p>
        </w:tc>
      </w:tr>
    </w:tbl>
    <w:p w14:paraId="28817685" w14:textId="77777777" w:rsidR="003C564D" w:rsidRPr="00407123" w:rsidRDefault="003C564D" w:rsidP="00F714FF">
      <w:pPr>
        <w:pStyle w:val="BodyText"/>
        <w:overflowPunct w:val="0"/>
        <w:topLinePunct/>
        <w:autoSpaceDE/>
        <w:autoSpaceDN/>
        <w:spacing w:before="15"/>
        <w:ind w:left="1259"/>
        <w:rPr>
          <w:rFonts w:ascii="Arial" w:eastAsia="SimHei" w:hAnsi="Arial" w:cs="Arial"/>
          <w:b/>
          <w:sz w:val="26"/>
          <w:lang w:eastAsia="zh-CN"/>
        </w:rPr>
      </w:pPr>
    </w:p>
    <w:p w14:paraId="09AC9AB2" w14:textId="799B143E" w:rsidR="003C564D" w:rsidRPr="00407123" w:rsidRDefault="00407123" w:rsidP="00F714FF">
      <w:pPr>
        <w:overflowPunct w:val="0"/>
        <w:topLinePunct/>
        <w:autoSpaceDE/>
        <w:autoSpaceDN/>
        <w:spacing w:before="1" w:line="288" w:lineRule="auto"/>
        <w:ind w:left="1259"/>
        <w:rPr>
          <w:rFonts w:ascii="Arial" w:eastAsia="SimHei" w:hAnsi="Arial" w:cs="Arial"/>
          <w:b/>
          <w:sz w:val="26"/>
          <w:lang w:eastAsia="zh-CN"/>
        </w:rPr>
      </w:pPr>
      <w:r w:rsidRPr="00407123">
        <w:rPr>
          <w:rFonts w:ascii="Arial" w:eastAsia="SimHei" w:hAnsi="Arial" w:cs="Arial" w:hint="eastAsia"/>
          <w:b/>
          <w:color w:val="055993"/>
          <w:sz w:val="26"/>
          <w:lang w:eastAsia="zh-CN"/>
        </w:rPr>
        <w:t>如何减少阿片类药物处方配领量？</w:t>
      </w:r>
    </w:p>
    <w:p w14:paraId="3DB751FE" w14:textId="6FC236AE" w:rsidR="003C564D" w:rsidRPr="00407123" w:rsidRDefault="00407123" w:rsidP="00F714FF">
      <w:pPr>
        <w:pStyle w:val="BodyText"/>
        <w:overflowPunct w:val="0"/>
        <w:topLinePunct/>
        <w:autoSpaceDE/>
        <w:autoSpaceDN/>
        <w:spacing w:before="178" w:line="288" w:lineRule="auto"/>
        <w:ind w:left="1259" w:right="1223"/>
        <w:rPr>
          <w:rFonts w:ascii="Arial" w:eastAsia="SimHei" w:hAnsi="Arial" w:cs="Arial"/>
          <w:lang w:eastAsia="zh-CN"/>
        </w:rPr>
      </w:pPr>
      <w:r w:rsidRPr="00407123">
        <w:rPr>
          <w:rFonts w:ascii="Arial" w:eastAsia="SimHei" w:hAnsi="Arial" w:cs="Arial" w:hint="eastAsia"/>
          <w:color w:val="022D53"/>
          <w:lang w:eastAsia="zh-CN"/>
        </w:rPr>
        <w:t>患者有合法的权利要求药房仅部分配发阿片类药物处方，即选择领取少于处方规定的剂量。</w:t>
      </w:r>
    </w:p>
    <w:p w14:paraId="3CD14102" w14:textId="77777777" w:rsidR="003C564D" w:rsidRPr="00407123" w:rsidRDefault="003C564D" w:rsidP="00F714FF">
      <w:pPr>
        <w:pStyle w:val="BodyText"/>
        <w:overflowPunct w:val="0"/>
        <w:topLinePunct/>
        <w:autoSpaceDE/>
        <w:autoSpaceDN/>
        <w:spacing w:line="244" w:lineRule="auto"/>
        <w:rPr>
          <w:rFonts w:ascii="Arial" w:eastAsia="SimHei" w:hAnsi="Arial" w:cs="Arial"/>
          <w:lang w:eastAsia="zh-CN"/>
        </w:rPr>
        <w:sectPr w:rsidR="003C564D" w:rsidRPr="00407123">
          <w:type w:val="continuous"/>
          <w:pgSz w:w="12240" w:h="15840"/>
          <w:pgMar w:top="1240" w:right="0" w:bottom="280" w:left="0" w:header="720" w:footer="720" w:gutter="0"/>
          <w:cols w:space="720"/>
        </w:sectPr>
      </w:pPr>
    </w:p>
    <w:p w14:paraId="42B7CB5C" w14:textId="2D10C8D6" w:rsidR="003C564D" w:rsidRPr="00407123" w:rsidRDefault="00407123" w:rsidP="00F714FF">
      <w:pPr>
        <w:pStyle w:val="Heading1"/>
        <w:overflowPunct w:val="0"/>
        <w:topLinePunct/>
        <w:autoSpaceDE/>
        <w:autoSpaceDN/>
        <w:spacing w:before="71" w:line="288" w:lineRule="auto"/>
        <w:ind w:left="1259" w:right="1293"/>
        <w:jc w:val="both"/>
        <w:rPr>
          <w:rFonts w:ascii="Arial" w:eastAsia="SimHei" w:hAnsi="Arial" w:cs="Arial"/>
          <w:lang w:eastAsia="zh-CN"/>
        </w:rPr>
      </w:pPr>
      <w:r w:rsidRPr="00407123">
        <w:rPr>
          <w:rFonts w:ascii="Arial" w:eastAsia="SimHei" w:hAnsi="Arial" w:cs="Arial" w:hint="eastAsia"/>
          <w:color w:val="055993"/>
          <w:lang w:eastAsia="zh-CN"/>
        </w:rPr>
        <w:lastRenderedPageBreak/>
        <w:t>青少年处方药滥用现象</w:t>
      </w:r>
    </w:p>
    <w:p w14:paraId="200155E6" w14:textId="50E9480E" w:rsidR="003C564D" w:rsidRPr="00407123" w:rsidRDefault="00407123" w:rsidP="00F714FF">
      <w:pPr>
        <w:pStyle w:val="BodyText"/>
        <w:overflowPunct w:val="0"/>
        <w:topLinePunct/>
        <w:autoSpaceDE/>
        <w:autoSpaceDN/>
        <w:spacing w:before="178" w:line="288" w:lineRule="auto"/>
        <w:ind w:left="1259" w:right="1293"/>
        <w:jc w:val="both"/>
        <w:rPr>
          <w:rFonts w:ascii="Arial" w:eastAsia="SimHei" w:hAnsi="Arial" w:cs="Arial"/>
          <w:lang w:eastAsia="zh-CN"/>
        </w:rPr>
      </w:pPr>
      <w:r w:rsidRPr="00407123">
        <w:rPr>
          <w:rFonts w:ascii="Arial" w:eastAsia="SimHei" w:hAnsi="Arial" w:cs="Arial" w:hint="eastAsia"/>
          <w:color w:val="022D53"/>
          <w:lang w:eastAsia="zh-CN"/>
        </w:rPr>
        <w:t xml:space="preserve">12 </w:t>
      </w:r>
      <w:r w:rsidRPr="00407123">
        <w:rPr>
          <w:rFonts w:ascii="Arial" w:eastAsia="SimHei" w:hAnsi="Arial" w:cs="Arial" w:hint="eastAsia"/>
          <w:color w:val="022D53"/>
          <w:lang w:eastAsia="zh-CN"/>
        </w:rPr>
        <w:t>岁及以上的青少年滥用非处方阿片类药物，通常是从朋友、亲戚或互联网上获取。应以身作则，树立安全用药榜样，了解自己服用的药物，严格按照处方服用，并在用完后妥善处理剩余药物。向子女阐明处方药的危险性，明确告知不得使用他人药物。</w:t>
      </w:r>
    </w:p>
    <w:p w14:paraId="6E492B59" w14:textId="32B43854" w:rsidR="003C564D" w:rsidRPr="00407123" w:rsidRDefault="00407123" w:rsidP="00F714FF">
      <w:pPr>
        <w:pStyle w:val="Heading1"/>
        <w:overflowPunct w:val="0"/>
        <w:topLinePunct/>
        <w:autoSpaceDE/>
        <w:autoSpaceDN/>
        <w:spacing w:before="280" w:line="288" w:lineRule="auto"/>
        <w:ind w:left="1259" w:right="1293"/>
        <w:jc w:val="both"/>
        <w:rPr>
          <w:rFonts w:ascii="Arial" w:eastAsia="SimHei" w:hAnsi="Arial" w:cs="Arial"/>
          <w:lang w:eastAsia="zh-CN"/>
        </w:rPr>
      </w:pPr>
      <w:r w:rsidRPr="00407123">
        <w:rPr>
          <w:rFonts w:ascii="Arial" w:eastAsia="SimHei" w:hAnsi="Arial" w:cs="Arial" w:hint="eastAsia"/>
          <w:color w:val="055993"/>
          <w:lang w:eastAsia="zh-CN"/>
        </w:rPr>
        <w:t>马萨诸塞州物质使用求助热线</w:t>
      </w:r>
    </w:p>
    <w:p w14:paraId="0810EA86" w14:textId="042FCB10" w:rsidR="003C564D" w:rsidRPr="00407123" w:rsidRDefault="00407123" w:rsidP="00F714FF">
      <w:pPr>
        <w:pStyle w:val="BodyText"/>
        <w:overflowPunct w:val="0"/>
        <w:topLinePunct/>
        <w:autoSpaceDE/>
        <w:autoSpaceDN/>
        <w:spacing w:before="178" w:line="288" w:lineRule="auto"/>
        <w:ind w:left="1259" w:right="1293"/>
        <w:jc w:val="both"/>
        <w:rPr>
          <w:rFonts w:ascii="Arial" w:eastAsia="SimHei" w:hAnsi="Arial" w:cs="Arial"/>
          <w:lang w:eastAsia="zh-CN"/>
        </w:rPr>
      </w:pPr>
      <w:r w:rsidRPr="00407123">
        <w:rPr>
          <w:rFonts w:ascii="Arial" w:eastAsia="SimHei" w:hAnsi="Arial" w:cs="Arial" w:hint="eastAsia"/>
          <w:color w:val="022D53"/>
          <w:lang w:eastAsia="zh-CN"/>
        </w:rPr>
        <w:t>本热线为全州性服务，可协助您获取物质使用支持，包括减害、治疗、康复乃至问题赌博服务。热线服务免费且保密，全天候</w:t>
      </w:r>
      <w:r w:rsidRPr="00407123">
        <w:rPr>
          <w:rFonts w:ascii="Arial" w:eastAsia="SimHei" w:hAnsi="Arial" w:cs="Arial" w:hint="eastAsia"/>
          <w:color w:val="022D53"/>
          <w:lang w:eastAsia="zh-CN"/>
        </w:rPr>
        <w:t xml:space="preserve"> 24 </w:t>
      </w:r>
      <w:r w:rsidRPr="00407123">
        <w:rPr>
          <w:rFonts w:ascii="Arial" w:eastAsia="SimHei" w:hAnsi="Arial" w:cs="Arial" w:hint="eastAsia"/>
          <w:color w:val="022D53"/>
          <w:lang w:eastAsia="zh-CN"/>
        </w:rPr>
        <w:t>小时开放。</w:t>
      </w:r>
    </w:p>
    <w:p w14:paraId="0C01CD75" w14:textId="77777777" w:rsidR="003C564D" w:rsidRPr="00407123" w:rsidRDefault="003C564D" w:rsidP="00F714FF">
      <w:pPr>
        <w:pStyle w:val="BodyText"/>
        <w:overflowPunct w:val="0"/>
        <w:topLinePunct/>
        <w:autoSpaceDE/>
        <w:autoSpaceDN/>
        <w:spacing w:before="11"/>
        <w:ind w:left="1259" w:right="1293"/>
        <w:rPr>
          <w:rFonts w:ascii="Arial" w:eastAsia="SimHei" w:hAnsi="Arial" w:cs="Arial"/>
          <w:lang w:eastAsia="zh-CN"/>
        </w:rPr>
      </w:pPr>
    </w:p>
    <w:p w14:paraId="3C33AC83" w14:textId="2DC3A596" w:rsidR="003C564D" w:rsidRPr="00407123" w:rsidRDefault="00E01ECE" w:rsidP="00F714FF">
      <w:pPr>
        <w:pStyle w:val="Heading2"/>
        <w:overflowPunct w:val="0"/>
        <w:topLinePunct/>
        <w:autoSpaceDE/>
        <w:autoSpaceDN/>
        <w:spacing w:before="1"/>
        <w:ind w:left="3351" w:right="1293"/>
        <w:rPr>
          <w:rFonts w:ascii="Arial" w:eastAsia="SimHei" w:hAnsi="Arial" w:cs="Arial"/>
          <w:lang w:eastAsia="zh-CN"/>
        </w:rPr>
      </w:pPr>
      <w:r w:rsidRPr="00407123">
        <w:rPr>
          <w:rFonts w:ascii="Arial" w:eastAsia="SimHei" w:hAnsi="Arial" w:cs="Arial" w:hint="eastAsia"/>
          <w:noProof/>
          <w:lang w:eastAsia="zh-CN"/>
        </w:rPr>
        <w:drawing>
          <wp:anchor distT="0" distB="0" distL="0" distR="0" simplePos="0" relativeHeight="251657728" behindDoc="0" locked="0" layoutInCell="1" allowOverlap="1" wp14:anchorId="36352216" wp14:editId="2F69829B">
            <wp:simplePos x="0" y="0"/>
            <wp:positionH relativeFrom="page">
              <wp:posOffset>969264</wp:posOffset>
            </wp:positionH>
            <wp:positionV relativeFrom="paragraph">
              <wp:posOffset>-58241</wp:posOffset>
            </wp:positionV>
            <wp:extent cx="987551" cy="98755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987551" cy="987551"/>
                    </a:xfrm>
                    <a:prstGeom prst="rect">
                      <a:avLst/>
                    </a:prstGeom>
                  </pic:spPr>
                </pic:pic>
              </a:graphicData>
            </a:graphic>
          </wp:anchor>
        </w:drawing>
      </w:r>
      <w:r w:rsidR="00407123" w:rsidRPr="00407123">
        <w:rPr>
          <w:rFonts w:ascii="Arial" w:eastAsia="SimHei" w:hAnsi="Arial" w:cs="Arial" w:hint="eastAsia"/>
          <w:color w:val="022D53"/>
          <w:lang w:eastAsia="zh-CN"/>
        </w:rPr>
        <w:t>马萨诸塞州物质使用求助热线</w:t>
      </w:r>
    </w:p>
    <w:p w14:paraId="1C80D760" w14:textId="77777777" w:rsidR="00407123" w:rsidRPr="00407123" w:rsidRDefault="00407123" w:rsidP="00F714FF">
      <w:pPr>
        <w:pStyle w:val="BodyText"/>
        <w:overflowPunct w:val="0"/>
        <w:topLinePunct/>
        <w:autoSpaceDE/>
        <w:autoSpaceDN/>
        <w:spacing w:before="2" w:line="244" w:lineRule="auto"/>
        <w:ind w:left="3351" w:right="1293"/>
        <w:rPr>
          <w:rFonts w:ascii="Arial" w:eastAsia="SimHei" w:hAnsi="Arial" w:cs="Arial"/>
          <w:color w:val="022D53"/>
          <w:lang w:eastAsia="zh-CN"/>
        </w:rPr>
      </w:pPr>
      <w:r w:rsidRPr="00407123">
        <w:rPr>
          <w:rFonts w:ascii="Arial" w:eastAsia="SimHei" w:hAnsi="Arial" w:cs="Arial" w:hint="eastAsia"/>
          <w:color w:val="022D53"/>
          <w:lang w:eastAsia="zh-CN"/>
        </w:rPr>
        <w:t>免费：</w:t>
      </w:r>
      <w:r w:rsidRPr="00407123">
        <w:rPr>
          <w:rFonts w:ascii="Arial" w:eastAsia="SimHei" w:hAnsi="Arial" w:cs="Arial" w:hint="eastAsia"/>
          <w:color w:val="022D53"/>
          <w:lang w:eastAsia="zh-CN"/>
        </w:rPr>
        <w:t>800-327-5050</w:t>
      </w:r>
    </w:p>
    <w:p w14:paraId="256E0179" w14:textId="22BB0006" w:rsidR="003C564D" w:rsidRPr="00407123" w:rsidRDefault="00407123" w:rsidP="00F714FF">
      <w:pPr>
        <w:pStyle w:val="BodyText"/>
        <w:overflowPunct w:val="0"/>
        <w:topLinePunct/>
        <w:autoSpaceDE/>
        <w:autoSpaceDN/>
        <w:spacing w:before="2" w:line="244" w:lineRule="auto"/>
        <w:ind w:left="3351" w:right="1293"/>
        <w:rPr>
          <w:rFonts w:ascii="Arial" w:eastAsia="SimHei" w:hAnsi="Arial" w:cs="Arial"/>
          <w:lang w:eastAsia="zh-CN"/>
        </w:rPr>
      </w:pPr>
      <w:r w:rsidRPr="00407123">
        <w:rPr>
          <w:rFonts w:ascii="Arial" w:eastAsia="SimHei" w:hAnsi="Arial" w:cs="Arial" w:hint="eastAsia"/>
          <w:color w:val="022D53"/>
          <w:lang w:eastAsia="zh-CN"/>
        </w:rPr>
        <w:t>编辑短信：</w:t>
      </w:r>
      <w:r w:rsidR="003F5B77" w:rsidRPr="00407123">
        <w:rPr>
          <w:rFonts w:ascii="Arial" w:eastAsia="SimHei" w:hAnsi="Arial" w:cs="Arial"/>
          <w:color w:val="022D53"/>
          <w:lang w:eastAsia="zh-CN"/>
        </w:rPr>
        <w:t>“HOPE”</w:t>
      </w:r>
      <w:r w:rsidRPr="00407123">
        <w:rPr>
          <w:rFonts w:ascii="Arial" w:eastAsia="SimHei" w:hAnsi="Arial" w:cs="Arial" w:hint="eastAsia"/>
          <w:color w:val="022D53"/>
          <w:lang w:eastAsia="zh-CN"/>
        </w:rPr>
        <w:t xml:space="preserve"> </w:t>
      </w:r>
      <w:r w:rsidRPr="00407123">
        <w:rPr>
          <w:rFonts w:ascii="Arial" w:eastAsia="SimHei" w:hAnsi="Arial" w:cs="Arial" w:hint="eastAsia"/>
          <w:color w:val="022D53"/>
          <w:lang w:eastAsia="zh-CN"/>
        </w:rPr>
        <w:t>发送至</w:t>
      </w:r>
      <w:r w:rsidRPr="00407123">
        <w:rPr>
          <w:rFonts w:ascii="Arial" w:eastAsia="SimHei" w:hAnsi="Arial" w:cs="Arial" w:hint="eastAsia"/>
          <w:color w:val="022D53"/>
          <w:lang w:eastAsia="zh-CN"/>
        </w:rPr>
        <w:t xml:space="preserve"> 800237</w:t>
      </w:r>
    </w:p>
    <w:p w14:paraId="083B374F" w14:textId="77777777" w:rsidR="003C564D" w:rsidRPr="00407123" w:rsidRDefault="003C564D" w:rsidP="00F714FF">
      <w:pPr>
        <w:pStyle w:val="BodyText"/>
        <w:overflowPunct w:val="0"/>
        <w:topLinePunct/>
        <w:autoSpaceDE/>
        <w:autoSpaceDN/>
        <w:spacing w:before="24"/>
        <w:ind w:left="3351" w:right="1293"/>
        <w:rPr>
          <w:rFonts w:ascii="Arial" w:eastAsia="SimHei" w:hAnsi="Arial" w:cs="Arial"/>
          <w:lang w:eastAsia="zh-CN"/>
        </w:rPr>
      </w:pPr>
      <w:hyperlink r:id="rId12">
        <w:r w:rsidRPr="00407123">
          <w:rPr>
            <w:rFonts w:ascii="Arial" w:eastAsia="SimHei" w:hAnsi="Arial" w:cs="Arial" w:hint="eastAsia"/>
            <w:color w:val="205E9E"/>
            <w:u w:val="single" w:color="205E9E"/>
            <w:lang w:eastAsia="zh-CN"/>
          </w:rPr>
          <w:t>HelpLineMA.org</w:t>
        </w:r>
      </w:hyperlink>
    </w:p>
    <w:p w14:paraId="62C57597" w14:textId="77777777" w:rsidR="003C564D" w:rsidRPr="00407123" w:rsidRDefault="003C564D" w:rsidP="00F714FF">
      <w:pPr>
        <w:pStyle w:val="BodyText"/>
        <w:overflowPunct w:val="0"/>
        <w:topLinePunct/>
        <w:autoSpaceDE/>
        <w:autoSpaceDN/>
        <w:ind w:left="1259" w:right="1293"/>
        <w:rPr>
          <w:rFonts w:ascii="Arial" w:eastAsia="SimHei" w:hAnsi="Arial" w:cs="Arial"/>
          <w:lang w:eastAsia="zh-CN"/>
        </w:rPr>
      </w:pPr>
    </w:p>
    <w:p w14:paraId="4C3CFBEB" w14:textId="77777777" w:rsidR="003C564D" w:rsidRPr="00407123" w:rsidRDefault="003C564D" w:rsidP="00F714FF">
      <w:pPr>
        <w:pStyle w:val="BodyText"/>
        <w:overflowPunct w:val="0"/>
        <w:topLinePunct/>
        <w:autoSpaceDE/>
        <w:autoSpaceDN/>
        <w:spacing w:before="123"/>
        <w:ind w:left="1259" w:right="1293"/>
        <w:rPr>
          <w:rFonts w:ascii="Arial" w:eastAsia="SimHei" w:hAnsi="Arial" w:cs="Arial"/>
          <w:lang w:eastAsia="zh-CN"/>
        </w:rPr>
      </w:pPr>
    </w:p>
    <w:p w14:paraId="5A994CF2" w14:textId="3CDB0B69" w:rsidR="003C564D" w:rsidRPr="00407123" w:rsidRDefault="00E01ECE" w:rsidP="00F714FF">
      <w:pPr>
        <w:pStyle w:val="Heading1"/>
        <w:overflowPunct w:val="0"/>
        <w:topLinePunct/>
        <w:autoSpaceDE/>
        <w:autoSpaceDN/>
        <w:spacing w:before="1"/>
        <w:ind w:left="3351" w:right="1293"/>
        <w:rPr>
          <w:rFonts w:ascii="Arial" w:eastAsia="SimHei" w:hAnsi="Arial" w:cs="Arial"/>
          <w:lang w:eastAsia="zh-CN"/>
        </w:rPr>
      </w:pPr>
      <w:r w:rsidRPr="00407123">
        <w:rPr>
          <w:rFonts w:ascii="Arial" w:eastAsia="SimHei" w:hAnsi="Arial" w:cs="Arial" w:hint="eastAsia"/>
          <w:noProof/>
          <w:lang w:eastAsia="zh-CN"/>
        </w:rPr>
        <w:drawing>
          <wp:anchor distT="0" distB="0" distL="0" distR="0" simplePos="0" relativeHeight="251658752" behindDoc="0" locked="0" layoutInCell="1" allowOverlap="1" wp14:anchorId="7DC43B43" wp14:editId="4E442EBB">
            <wp:simplePos x="0" y="0"/>
            <wp:positionH relativeFrom="page">
              <wp:posOffset>1052195</wp:posOffset>
            </wp:positionH>
            <wp:positionV relativeFrom="paragraph">
              <wp:posOffset>35891</wp:posOffset>
            </wp:positionV>
            <wp:extent cx="807997" cy="80799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807997" cy="807997"/>
                    </a:xfrm>
                    <a:prstGeom prst="rect">
                      <a:avLst/>
                    </a:prstGeom>
                  </pic:spPr>
                </pic:pic>
              </a:graphicData>
            </a:graphic>
          </wp:anchor>
        </w:drawing>
      </w:r>
      <w:r w:rsidR="00407123" w:rsidRPr="00407123">
        <w:rPr>
          <w:rFonts w:ascii="Arial" w:eastAsia="SimHei" w:hAnsi="Arial" w:cs="Arial" w:hint="eastAsia"/>
          <w:color w:val="055993"/>
          <w:lang w:eastAsia="zh-CN"/>
        </w:rPr>
        <w:t>您可以抢救药物过量</w:t>
      </w:r>
    </w:p>
    <w:p w14:paraId="4629D34E" w14:textId="7577AFD1" w:rsidR="003C564D" w:rsidRPr="00407123" w:rsidRDefault="00407123" w:rsidP="00F714FF">
      <w:pPr>
        <w:pStyle w:val="BodyText"/>
        <w:overflowPunct w:val="0"/>
        <w:topLinePunct/>
        <w:autoSpaceDE/>
        <w:autoSpaceDN/>
        <w:spacing w:before="178" w:line="249" w:lineRule="auto"/>
        <w:ind w:left="3351" w:right="1293"/>
        <w:jc w:val="both"/>
        <w:rPr>
          <w:rFonts w:ascii="Arial" w:eastAsia="SimHei" w:hAnsi="Arial" w:cs="Arial"/>
          <w:lang w:eastAsia="zh-CN"/>
        </w:rPr>
      </w:pPr>
      <w:r w:rsidRPr="00407123">
        <w:rPr>
          <w:rFonts w:ascii="Arial" w:eastAsia="SimHei" w:hAnsi="Arial" w:cs="Arial" w:hint="eastAsia"/>
          <w:color w:val="022D53"/>
          <w:lang w:eastAsia="zh-CN"/>
        </w:rPr>
        <w:t>可访问</w:t>
      </w:r>
      <w:r w:rsidRPr="00407123">
        <w:rPr>
          <w:rFonts w:ascii="Arial" w:eastAsia="SimHei" w:hAnsi="Arial" w:cs="Arial" w:hint="eastAsia"/>
          <w:color w:val="022D53"/>
          <w:lang w:eastAsia="zh-CN"/>
        </w:rPr>
        <w:t xml:space="preserve"> </w:t>
      </w:r>
      <w:hyperlink r:id="rId14">
        <w:r w:rsidRPr="00407123">
          <w:rPr>
            <w:rFonts w:ascii="Arial" w:eastAsia="SimHei" w:hAnsi="Arial" w:cs="Arial" w:hint="eastAsia"/>
            <w:color w:val="205E9E"/>
            <w:u w:val="single" w:color="205E9E"/>
            <w:lang w:eastAsia="zh-CN"/>
          </w:rPr>
          <w:t xml:space="preserve">You Can </w:t>
        </w:r>
        <w:r w:rsidRPr="00407123">
          <w:rPr>
            <w:rFonts w:ascii="Arial" w:eastAsia="SimHei" w:hAnsi="Arial" w:cs="Arial" w:hint="eastAsia"/>
            <w:color w:val="205E9E"/>
            <w:u w:val="single" w:color="205E9E"/>
            <w:lang w:eastAsia="zh-CN"/>
          </w:rPr>
          <w:t>网站</w:t>
        </w:r>
      </w:hyperlink>
      <w:r w:rsidRPr="00407123">
        <w:rPr>
          <w:rFonts w:ascii="Arial" w:eastAsia="SimHei" w:hAnsi="Arial" w:cs="Arial" w:hint="eastAsia"/>
          <w:color w:val="205E9E"/>
          <w:lang w:eastAsia="zh-CN"/>
        </w:rPr>
        <w:t xml:space="preserve"> </w:t>
      </w:r>
      <w:r w:rsidRPr="00407123">
        <w:rPr>
          <w:rFonts w:ascii="Arial" w:eastAsia="SimHei" w:hAnsi="Arial" w:cs="Arial" w:hint="eastAsia"/>
          <w:color w:val="022D53"/>
          <w:lang w:eastAsia="zh-CN"/>
        </w:rPr>
        <w:t>获取更多关于如何抢救药物过量的信息。该网站中包含有关如何识别过量用药症状、如何使用纳洛酮抢救药物过量以及在没有纳洛酮的情况下如何帮助过量用药者的实用信息。</w:t>
      </w:r>
    </w:p>
    <w:p w14:paraId="4D9C26AF" w14:textId="77777777" w:rsidR="003C564D" w:rsidRPr="00407123" w:rsidRDefault="003C564D" w:rsidP="00F714FF">
      <w:pPr>
        <w:pStyle w:val="BodyText"/>
        <w:overflowPunct w:val="0"/>
        <w:topLinePunct/>
        <w:autoSpaceDE/>
        <w:autoSpaceDN/>
        <w:spacing w:before="35" w:afterLines="100" w:after="240"/>
        <w:ind w:left="1259" w:right="1293"/>
        <w:rPr>
          <w:rFonts w:ascii="Arial" w:eastAsia="SimHei" w:hAnsi="Arial" w:cs="Arial"/>
          <w:lang w:eastAsia="zh-CN"/>
        </w:rPr>
      </w:pPr>
    </w:p>
    <w:p w14:paraId="7A84EF1F" w14:textId="77777777" w:rsidR="003C564D" w:rsidRPr="00407123" w:rsidRDefault="00E01ECE" w:rsidP="00F714FF">
      <w:pPr>
        <w:pStyle w:val="Heading1"/>
        <w:overflowPunct w:val="0"/>
        <w:topLinePunct/>
        <w:autoSpaceDE/>
        <w:autoSpaceDN/>
        <w:ind w:left="3351" w:right="1293"/>
        <w:rPr>
          <w:rFonts w:ascii="Arial" w:eastAsia="SimHei" w:hAnsi="Arial" w:cs="Arial"/>
          <w:lang w:eastAsia="zh-CN"/>
        </w:rPr>
      </w:pPr>
      <w:r w:rsidRPr="00407123">
        <w:rPr>
          <w:rFonts w:ascii="Arial" w:eastAsia="SimHei" w:hAnsi="Arial" w:cs="Arial" w:hint="eastAsia"/>
          <w:noProof/>
          <w:lang w:eastAsia="zh-CN"/>
        </w:rPr>
        <w:drawing>
          <wp:anchor distT="0" distB="0" distL="0" distR="0" simplePos="0" relativeHeight="251659776" behindDoc="0" locked="0" layoutInCell="1" allowOverlap="1" wp14:anchorId="01B1BA6B" wp14:editId="6FCAC6E7">
            <wp:simplePos x="0" y="0"/>
            <wp:positionH relativeFrom="page">
              <wp:posOffset>1051560</wp:posOffset>
            </wp:positionH>
            <wp:positionV relativeFrom="paragraph">
              <wp:posOffset>14274</wp:posOffset>
            </wp:positionV>
            <wp:extent cx="809243" cy="8092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809243" cy="809243"/>
                    </a:xfrm>
                    <a:prstGeom prst="rect">
                      <a:avLst/>
                    </a:prstGeom>
                  </pic:spPr>
                </pic:pic>
              </a:graphicData>
            </a:graphic>
          </wp:anchor>
        </w:drawing>
      </w:r>
      <w:proofErr w:type="spellStart"/>
      <w:r w:rsidRPr="00407123">
        <w:rPr>
          <w:rFonts w:ascii="Arial" w:eastAsia="SimHei" w:hAnsi="Arial" w:cs="Arial" w:hint="eastAsia"/>
          <w:color w:val="055993"/>
          <w:lang w:eastAsia="zh-CN"/>
        </w:rPr>
        <w:t>SafeSpot</w:t>
      </w:r>
      <w:proofErr w:type="spellEnd"/>
    </w:p>
    <w:p w14:paraId="58D67983" w14:textId="2A4AAC76" w:rsidR="003C564D" w:rsidRPr="00407123" w:rsidRDefault="003C564D" w:rsidP="00F714FF">
      <w:pPr>
        <w:pStyle w:val="BodyText"/>
        <w:overflowPunct w:val="0"/>
        <w:topLinePunct/>
        <w:autoSpaceDE/>
        <w:autoSpaceDN/>
        <w:spacing w:before="178" w:line="264" w:lineRule="auto"/>
        <w:ind w:left="3351" w:right="1293"/>
        <w:jc w:val="both"/>
        <w:rPr>
          <w:rFonts w:ascii="Arial" w:eastAsia="SimHei" w:hAnsi="Arial" w:cs="Arial"/>
          <w:lang w:eastAsia="zh-CN"/>
        </w:rPr>
      </w:pPr>
      <w:hyperlink r:id="rId16">
        <w:r w:rsidRPr="00407123">
          <w:rPr>
            <w:rFonts w:ascii="Arial" w:eastAsia="SimHei" w:hAnsi="Arial" w:cs="Arial" w:hint="eastAsia"/>
            <w:color w:val="205E9E"/>
            <w:u w:val="single" w:color="205E9E"/>
            <w:lang w:eastAsia="zh-CN"/>
          </w:rPr>
          <w:t xml:space="preserve">SafeSpot </w:t>
        </w:r>
        <w:r w:rsidRPr="00407123">
          <w:rPr>
            <w:rFonts w:ascii="Arial" w:eastAsia="SimHei" w:hAnsi="Arial" w:cs="Arial" w:hint="eastAsia"/>
            <w:color w:val="205E9E"/>
            <w:u w:val="single" w:color="205E9E"/>
            <w:lang w:eastAsia="zh-CN"/>
          </w:rPr>
          <w:t>网站</w:t>
        </w:r>
      </w:hyperlink>
      <w:r w:rsidRPr="00407123">
        <w:rPr>
          <w:rFonts w:ascii="Arial" w:eastAsia="SimHei" w:hAnsi="Arial" w:cs="Arial" w:hint="eastAsia"/>
          <w:color w:val="205E9E"/>
          <w:lang w:eastAsia="zh-CN"/>
        </w:rPr>
        <w:t xml:space="preserve"> </w:t>
      </w:r>
      <w:r w:rsidR="00407123" w:rsidRPr="00407123">
        <w:rPr>
          <w:rFonts w:ascii="Arial" w:eastAsia="SimHei" w:hAnsi="Arial" w:cs="Arial" w:hint="eastAsia"/>
          <w:color w:val="022D53"/>
          <w:lang w:eastAsia="zh-CN"/>
        </w:rPr>
        <w:t>中设有热线，当您需要面对面支持来帮助过量服药者时可拨打求助。</w:t>
      </w:r>
    </w:p>
    <w:p w14:paraId="37007D2B" w14:textId="77777777" w:rsidR="003C564D" w:rsidRPr="00407123" w:rsidRDefault="003C564D" w:rsidP="00F714FF">
      <w:pPr>
        <w:pStyle w:val="BodyText"/>
        <w:overflowPunct w:val="0"/>
        <w:topLinePunct/>
        <w:autoSpaceDE/>
        <w:autoSpaceDN/>
        <w:spacing w:before="248"/>
        <w:ind w:left="1259" w:right="1293"/>
        <w:rPr>
          <w:rFonts w:ascii="Arial" w:eastAsia="SimHei" w:hAnsi="Arial" w:cs="Arial"/>
          <w:lang w:eastAsia="zh-CN"/>
        </w:rPr>
      </w:pPr>
    </w:p>
    <w:p w14:paraId="28CEA7A6" w14:textId="2E25E0B3" w:rsidR="003C564D" w:rsidRPr="00407123" w:rsidRDefault="00407123" w:rsidP="00F714FF">
      <w:pPr>
        <w:pStyle w:val="Heading1"/>
        <w:overflowPunct w:val="0"/>
        <w:topLinePunct/>
        <w:autoSpaceDE/>
        <w:autoSpaceDN/>
        <w:spacing w:line="264" w:lineRule="auto"/>
        <w:ind w:right="1293"/>
        <w:jc w:val="both"/>
        <w:rPr>
          <w:rFonts w:ascii="Arial" w:eastAsia="SimHei" w:hAnsi="Arial" w:cs="Arial"/>
          <w:lang w:eastAsia="zh-CN"/>
        </w:rPr>
      </w:pPr>
      <w:r w:rsidRPr="00407123">
        <w:rPr>
          <w:rFonts w:ascii="Arial" w:eastAsia="SimHei" w:hAnsi="Arial" w:cs="Arial" w:hint="eastAsia"/>
          <w:color w:val="055993"/>
          <w:lang w:eastAsia="zh-CN"/>
        </w:rPr>
        <w:t>成瘾支持与治疗资源</w:t>
      </w:r>
    </w:p>
    <w:p w14:paraId="1B025AA8" w14:textId="7B57E419" w:rsidR="003C564D" w:rsidRPr="00407123" w:rsidRDefault="00407123" w:rsidP="00F714FF">
      <w:pPr>
        <w:pStyle w:val="Heading2"/>
        <w:overflowPunct w:val="0"/>
        <w:topLinePunct/>
        <w:autoSpaceDE/>
        <w:autoSpaceDN/>
        <w:spacing w:before="293" w:line="264" w:lineRule="auto"/>
        <w:ind w:left="1260" w:right="1293"/>
        <w:jc w:val="both"/>
        <w:rPr>
          <w:rFonts w:ascii="Arial" w:eastAsia="SimHei" w:hAnsi="Arial" w:cs="Arial"/>
          <w:lang w:eastAsia="zh-CN"/>
        </w:rPr>
      </w:pPr>
      <w:r w:rsidRPr="00407123">
        <w:rPr>
          <w:rFonts w:ascii="Arial" w:eastAsia="SimHei" w:hAnsi="Arial" w:cs="Arial" w:hint="eastAsia"/>
          <w:color w:val="022D53"/>
          <w:lang w:eastAsia="zh-CN"/>
        </w:rPr>
        <w:t>面向青年和青少年（</w:t>
      </w:r>
      <w:r w:rsidRPr="00407123">
        <w:rPr>
          <w:rFonts w:ascii="Arial" w:eastAsia="SimHei" w:hAnsi="Arial" w:cs="Arial" w:hint="eastAsia"/>
          <w:color w:val="022D53"/>
          <w:lang w:eastAsia="zh-CN"/>
        </w:rPr>
        <w:t xml:space="preserve">25 </w:t>
      </w:r>
      <w:r w:rsidRPr="00407123">
        <w:rPr>
          <w:rFonts w:ascii="Arial" w:eastAsia="SimHei" w:hAnsi="Arial" w:cs="Arial" w:hint="eastAsia"/>
          <w:color w:val="022D53"/>
          <w:lang w:eastAsia="zh-CN"/>
        </w:rPr>
        <w:t>岁以下）：</w:t>
      </w:r>
    </w:p>
    <w:p w14:paraId="445CA038" w14:textId="340C07D2" w:rsidR="003C564D" w:rsidRPr="00407123" w:rsidRDefault="00407123" w:rsidP="00F714FF">
      <w:pPr>
        <w:pStyle w:val="BodyText"/>
        <w:overflowPunct w:val="0"/>
        <w:topLinePunct/>
        <w:autoSpaceDE/>
        <w:autoSpaceDN/>
        <w:spacing w:before="2" w:line="264" w:lineRule="auto"/>
        <w:ind w:left="1260" w:right="1293"/>
        <w:jc w:val="both"/>
        <w:rPr>
          <w:rFonts w:ascii="Arial" w:eastAsia="SimHei" w:hAnsi="Arial" w:cs="Arial"/>
          <w:lang w:eastAsia="zh-CN"/>
        </w:rPr>
      </w:pPr>
      <w:r w:rsidRPr="00407123">
        <w:rPr>
          <w:rFonts w:ascii="Arial" w:eastAsia="SimHei" w:hAnsi="Arial" w:cs="Arial" w:hint="eastAsia"/>
          <w:color w:val="022D53"/>
          <w:lang w:eastAsia="zh-CN"/>
        </w:rPr>
        <w:t>青少年中心接收与护理协调服务</w:t>
      </w:r>
      <w:r w:rsidRPr="00407123">
        <w:rPr>
          <w:rFonts w:ascii="Arial" w:eastAsia="SimHei" w:hAnsi="Arial" w:cs="Arial" w:hint="eastAsia"/>
          <w:color w:val="022D53"/>
          <w:lang w:eastAsia="zh-CN"/>
        </w:rPr>
        <w:t xml:space="preserve"> (Youth Central Intake &amp; Care Coordination)</w:t>
      </w:r>
      <w:r w:rsidRPr="00407123">
        <w:rPr>
          <w:rFonts w:ascii="Arial" w:eastAsia="SimHei" w:hAnsi="Arial" w:cs="Arial" w:hint="eastAsia"/>
          <w:color w:val="022D53"/>
          <w:lang w:eastAsia="zh-CN"/>
        </w:rPr>
        <w:t>：</w:t>
      </w:r>
    </w:p>
    <w:p w14:paraId="307B5F3C" w14:textId="7BBD83E2" w:rsidR="003C564D" w:rsidRPr="00407123" w:rsidRDefault="00407123" w:rsidP="00F714FF">
      <w:pPr>
        <w:pStyle w:val="BodyText"/>
        <w:overflowPunct w:val="0"/>
        <w:topLinePunct/>
        <w:autoSpaceDE/>
        <w:autoSpaceDN/>
        <w:spacing w:before="6" w:line="264" w:lineRule="auto"/>
        <w:ind w:left="1260" w:right="1293"/>
        <w:jc w:val="both"/>
        <w:rPr>
          <w:rFonts w:ascii="Arial" w:eastAsia="SimHei" w:hAnsi="Arial" w:cs="Arial"/>
          <w:lang w:eastAsia="zh-CN"/>
        </w:rPr>
      </w:pPr>
      <w:r w:rsidRPr="00407123">
        <w:rPr>
          <w:rFonts w:ascii="Arial" w:eastAsia="SimHei" w:hAnsi="Arial" w:cs="Arial" w:hint="eastAsia"/>
          <w:color w:val="022D53"/>
          <w:lang w:eastAsia="zh-CN"/>
        </w:rPr>
        <w:t>免费：</w:t>
      </w:r>
      <w:r w:rsidRPr="00407123">
        <w:rPr>
          <w:rFonts w:ascii="Arial" w:eastAsia="SimHei" w:hAnsi="Arial" w:cs="Arial" w:hint="eastAsia"/>
          <w:color w:val="022D53"/>
          <w:lang w:eastAsia="zh-CN"/>
        </w:rPr>
        <w:t>866-705-2807 / 617-661-3991</w:t>
      </w:r>
    </w:p>
    <w:p w14:paraId="080140F0" w14:textId="0CCCD3CE" w:rsidR="003C564D" w:rsidRPr="00407123" w:rsidRDefault="00E01ECE" w:rsidP="00F714FF">
      <w:pPr>
        <w:pStyle w:val="BodyText"/>
        <w:overflowPunct w:val="0"/>
        <w:topLinePunct/>
        <w:autoSpaceDE/>
        <w:autoSpaceDN/>
        <w:spacing w:before="5" w:line="264" w:lineRule="auto"/>
        <w:ind w:left="1260" w:right="1293"/>
        <w:jc w:val="both"/>
        <w:rPr>
          <w:rFonts w:ascii="Arial" w:eastAsia="SimHei" w:hAnsi="Arial" w:cs="Arial"/>
          <w:lang w:eastAsia="zh-CN"/>
        </w:rPr>
      </w:pPr>
      <w:r w:rsidRPr="00407123">
        <w:rPr>
          <w:rFonts w:ascii="Arial" w:eastAsia="SimHei" w:hAnsi="Arial" w:cs="Arial" w:hint="eastAsia"/>
          <w:color w:val="022D53"/>
          <w:lang w:eastAsia="zh-CN"/>
        </w:rPr>
        <w:t>TTY</w:t>
      </w:r>
      <w:r w:rsidR="00407123" w:rsidRPr="00407123">
        <w:rPr>
          <w:rFonts w:ascii="Arial" w:eastAsia="SimHei" w:hAnsi="Arial" w:cs="Arial" w:hint="eastAsia"/>
          <w:color w:val="022D53"/>
          <w:lang w:eastAsia="zh-CN"/>
        </w:rPr>
        <w:t>：</w:t>
      </w:r>
      <w:r w:rsidRPr="00407123">
        <w:rPr>
          <w:rFonts w:ascii="Arial" w:eastAsia="SimHei" w:hAnsi="Arial" w:cs="Arial" w:hint="eastAsia"/>
          <w:color w:val="022D53"/>
          <w:lang w:eastAsia="zh-CN"/>
        </w:rPr>
        <w:t>617-661-9051</w:t>
      </w:r>
    </w:p>
    <w:p w14:paraId="3324FD3F" w14:textId="77777777" w:rsidR="003C564D" w:rsidRPr="00407123" w:rsidRDefault="003C564D" w:rsidP="00F714FF">
      <w:pPr>
        <w:pStyle w:val="BodyText"/>
        <w:overflowPunct w:val="0"/>
        <w:topLinePunct/>
        <w:autoSpaceDE/>
        <w:autoSpaceDN/>
        <w:spacing w:before="5" w:line="264" w:lineRule="auto"/>
        <w:ind w:left="1260" w:right="1293"/>
        <w:jc w:val="both"/>
        <w:rPr>
          <w:rFonts w:ascii="Arial" w:eastAsia="SimHei" w:hAnsi="Arial" w:cs="Arial"/>
          <w:lang w:eastAsia="zh-CN"/>
        </w:rPr>
      </w:pPr>
      <w:hyperlink r:id="rId17">
        <w:r w:rsidRPr="00407123">
          <w:rPr>
            <w:rFonts w:ascii="Arial" w:eastAsia="SimHei" w:hAnsi="Arial" w:cs="Arial" w:hint="eastAsia"/>
            <w:color w:val="205E9E"/>
            <w:u w:val="single" w:color="205E9E"/>
            <w:lang w:eastAsia="zh-CN"/>
          </w:rPr>
          <w:t>HealthRecovery.org</w:t>
        </w:r>
      </w:hyperlink>
    </w:p>
    <w:p w14:paraId="2D142D5C" w14:textId="77777777" w:rsidR="003C564D" w:rsidRPr="00407123" w:rsidRDefault="003C564D" w:rsidP="00F714FF">
      <w:pPr>
        <w:pStyle w:val="BodyText"/>
        <w:overflowPunct w:val="0"/>
        <w:topLinePunct/>
        <w:autoSpaceDE/>
        <w:autoSpaceDN/>
        <w:spacing w:before="5" w:line="264" w:lineRule="auto"/>
        <w:ind w:left="1259" w:right="1293"/>
        <w:jc w:val="both"/>
        <w:rPr>
          <w:rFonts w:ascii="Arial" w:eastAsia="SimHei" w:hAnsi="Arial" w:cs="Arial"/>
          <w:lang w:eastAsia="zh-CN"/>
        </w:rPr>
      </w:pPr>
    </w:p>
    <w:p w14:paraId="7A1CE33B" w14:textId="278469EF" w:rsidR="003C564D" w:rsidRPr="00407123" w:rsidRDefault="00407123" w:rsidP="00F714FF">
      <w:pPr>
        <w:pStyle w:val="Heading1"/>
        <w:overflowPunct w:val="0"/>
        <w:topLinePunct/>
        <w:autoSpaceDE/>
        <w:autoSpaceDN/>
        <w:spacing w:line="264" w:lineRule="auto"/>
        <w:ind w:right="1293"/>
        <w:jc w:val="both"/>
        <w:rPr>
          <w:rFonts w:ascii="Arial" w:eastAsia="SimHei" w:hAnsi="Arial" w:cs="Arial"/>
          <w:lang w:eastAsia="zh-CN"/>
        </w:rPr>
      </w:pPr>
      <w:r w:rsidRPr="00407123">
        <w:rPr>
          <w:rFonts w:ascii="Arial" w:eastAsia="SimHei" w:hAnsi="Arial" w:cs="Arial" w:hint="eastAsia"/>
          <w:color w:val="055993"/>
          <w:lang w:eastAsia="zh-CN"/>
        </w:rPr>
        <w:t>其他获得治疗的方式：</w:t>
      </w:r>
    </w:p>
    <w:p w14:paraId="04BE47F6" w14:textId="77777777" w:rsidR="00407123" w:rsidRPr="00407123" w:rsidRDefault="00407123" w:rsidP="00F714FF">
      <w:pPr>
        <w:pStyle w:val="ListParagraph"/>
        <w:numPr>
          <w:ilvl w:val="0"/>
          <w:numId w:val="1"/>
        </w:numPr>
        <w:tabs>
          <w:tab w:val="left" w:pos="1710"/>
        </w:tabs>
        <w:overflowPunct w:val="0"/>
        <w:topLinePunct/>
        <w:autoSpaceDE/>
        <w:autoSpaceDN/>
        <w:spacing w:before="114" w:line="264" w:lineRule="auto"/>
        <w:ind w:right="1293"/>
        <w:jc w:val="both"/>
        <w:rPr>
          <w:rFonts w:ascii="Arial" w:eastAsia="SimHei" w:hAnsi="Arial" w:cs="Arial"/>
          <w:color w:val="022D53"/>
          <w:sz w:val="24"/>
          <w:lang w:eastAsia="zh-CN"/>
        </w:rPr>
      </w:pPr>
      <w:r w:rsidRPr="00407123">
        <w:rPr>
          <w:rFonts w:ascii="Arial" w:eastAsia="SimHei" w:hAnsi="Arial" w:cs="Arial" w:hint="eastAsia"/>
          <w:color w:val="022D53"/>
          <w:sz w:val="24"/>
          <w:lang w:eastAsia="zh-CN"/>
        </w:rPr>
        <w:t>咨询您的医疗服务提供者</w:t>
      </w:r>
    </w:p>
    <w:p w14:paraId="12DB53D4" w14:textId="77777777" w:rsidR="00407123" w:rsidRPr="00407123" w:rsidRDefault="00407123" w:rsidP="00F714FF">
      <w:pPr>
        <w:pStyle w:val="ListParagraph"/>
        <w:numPr>
          <w:ilvl w:val="0"/>
          <w:numId w:val="1"/>
        </w:numPr>
        <w:tabs>
          <w:tab w:val="left" w:pos="1710"/>
        </w:tabs>
        <w:overflowPunct w:val="0"/>
        <w:topLinePunct/>
        <w:autoSpaceDE/>
        <w:autoSpaceDN/>
        <w:spacing w:before="114" w:line="264" w:lineRule="auto"/>
        <w:ind w:right="1293"/>
        <w:jc w:val="both"/>
        <w:rPr>
          <w:rFonts w:ascii="Arial" w:eastAsia="SimHei" w:hAnsi="Arial" w:cs="Arial"/>
          <w:color w:val="022D53"/>
          <w:sz w:val="24"/>
          <w:lang w:eastAsia="zh-CN"/>
        </w:rPr>
      </w:pPr>
      <w:r w:rsidRPr="00407123">
        <w:rPr>
          <w:rFonts w:ascii="Arial" w:eastAsia="SimHei" w:hAnsi="Arial" w:cs="Arial" w:hint="eastAsia"/>
          <w:color w:val="022D53"/>
          <w:sz w:val="24"/>
          <w:lang w:eastAsia="zh-CN"/>
        </w:rPr>
        <w:t>联系您的健康保险公司</w:t>
      </w:r>
    </w:p>
    <w:p w14:paraId="1F7ADD30" w14:textId="3D97DF2B" w:rsidR="003C564D" w:rsidRPr="00407123" w:rsidRDefault="00407123" w:rsidP="00F714FF">
      <w:pPr>
        <w:pStyle w:val="ListParagraph"/>
        <w:numPr>
          <w:ilvl w:val="0"/>
          <w:numId w:val="1"/>
        </w:numPr>
        <w:tabs>
          <w:tab w:val="left" w:pos="1710"/>
        </w:tabs>
        <w:overflowPunct w:val="0"/>
        <w:topLinePunct/>
        <w:autoSpaceDE/>
        <w:autoSpaceDN/>
        <w:spacing w:before="114" w:line="264" w:lineRule="auto"/>
        <w:ind w:right="1293"/>
        <w:jc w:val="both"/>
        <w:rPr>
          <w:rFonts w:ascii="Arial" w:eastAsia="SimHei" w:hAnsi="Arial" w:cs="Arial"/>
          <w:sz w:val="24"/>
          <w:lang w:eastAsia="zh-CN"/>
        </w:rPr>
      </w:pPr>
      <w:r w:rsidRPr="00407123">
        <w:rPr>
          <w:rFonts w:ascii="Arial" w:eastAsia="SimHei" w:hAnsi="Arial" w:cs="Arial" w:hint="eastAsia"/>
          <w:color w:val="022D53"/>
          <w:sz w:val="24"/>
          <w:lang w:eastAsia="zh-CN"/>
        </w:rPr>
        <w:t>查看您的雇主是否提供员工援助计划</w:t>
      </w:r>
      <w:r w:rsidRPr="00407123">
        <w:rPr>
          <w:rFonts w:ascii="Arial" w:eastAsia="SimHei" w:hAnsi="Arial" w:cs="Arial" w:hint="eastAsia"/>
          <w:color w:val="022D53"/>
          <w:sz w:val="24"/>
          <w:lang w:eastAsia="zh-CN"/>
        </w:rPr>
        <w:t xml:space="preserve"> (EAP)</w:t>
      </w:r>
      <w:r w:rsidRPr="00407123">
        <w:rPr>
          <w:rFonts w:ascii="Arial" w:eastAsia="SimHei" w:hAnsi="Arial" w:cs="Arial" w:hint="eastAsia"/>
          <w:color w:val="022D53"/>
          <w:sz w:val="24"/>
          <w:lang w:eastAsia="zh-CN"/>
        </w:rPr>
        <w:t>，该计划可以为员工提供保密支持，帮助他们处理个人和工作相关问题，例如药物成瘾治疗</w:t>
      </w:r>
    </w:p>
    <w:sectPr w:rsidR="003C564D" w:rsidRPr="00407123">
      <w:pgSz w:w="12240" w:h="15840"/>
      <w:pgMar w:top="8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DD6"/>
    <w:multiLevelType w:val="hybridMultilevel"/>
    <w:tmpl w:val="0396CA2C"/>
    <w:lvl w:ilvl="0" w:tplc="A86A7344">
      <w:numFmt w:val="bullet"/>
      <w:lvlText w:val="•"/>
      <w:lvlJc w:val="left"/>
      <w:pPr>
        <w:ind w:left="1710" w:hanging="270"/>
      </w:pPr>
      <w:rPr>
        <w:rFonts w:ascii="Lucida Sans" w:eastAsia="Lucida Sans" w:hAnsi="Lucida Sans" w:cs="Lucida Sans" w:hint="default"/>
        <w:b w:val="0"/>
        <w:bCs w:val="0"/>
        <w:i w:val="0"/>
        <w:iCs w:val="0"/>
        <w:color w:val="022D53"/>
        <w:spacing w:val="0"/>
        <w:w w:val="94"/>
        <w:sz w:val="24"/>
        <w:szCs w:val="24"/>
        <w:lang w:val="en-US" w:eastAsia="en-US" w:bidi="ar-SA"/>
      </w:rPr>
    </w:lvl>
    <w:lvl w:ilvl="1" w:tplc="9C26F1E2">
      <w:numFmt w:val="bullet"/>
      <w:lvlText w:val="•"/>
      <w:lvlJc w:val="left"/>
      <w:pPr>
        <w:ind w:left="2772" w:hanging="270"/>
      </w:pPr>
      <w:rPr>
        <w:rFonts w:hint="default"/>
        <w:lang w:val="en-US" w:eastAsia="en-US" w:bidi="ar-SA"/>
      </w:rPr>
    </w:lvl>
    <w:lvl w:ilvl="2" w:tplc="2A985DF8">
      <w:numFmt w:val="bullet"/>
      <w:lvlText w:val="•"/>
      <w:lvlJc w:val="left"/>
      <w:pPr>
        <w:ind w:left="3824" w:hanging="270"/>
      </w:pPr>
      <w:rPr>
        <w:rFonts w:hint="default"/>
        <w:lang w:val="en-US" w:eastAsia="en-US" w:bidi="ar-SA"/>
      </w:rPr>
    </w:lvl>
    <w:lvl w:ilvl="3" w:tplc="54EC685A">
      <w:numFmt w:val="bullet"/>
      <w:lvlText w:val="•"/>
      <w:lvlJc w:val="left"/>
      <w:pPr>
        <w:ind w:left="4876" w:hanging="270"/>
      </w:pPr>
      <w:rPr>
        <w:rFonts w:hint="default"/>
        <w:lang w:val="en-US" w:eastAsia="en-US" w:bidi="ar-SA"/>
      </w:rPr>
    </w:lvl>
    <w:lvl w:ilvl="4" w:tplc="A384756C">
      <w:numFmt w:val="bullet"/>
      <w:lvlText w:val="•"/>
      <w:lvlJc w:val="left"/>
      <w:pPr>
        <w:ind w:left="5928" w:hanging="270"/>
      </w:pPr>
      <w:rPr>
        <w:rFonts w:hint="default"/>
        <w:lang w:val="en-US" w:eastAsia="en-US" w:bidi="ar-SA"/>
      </w:rPr>
    </w:lvl>
    <w:lvl w:ilvl="5" w:tplc="3EBAF3D0">
      <w:numFmt w:val="bullet"/>
      <w:lvlText w:val="•"/>
      <w:lvlJc w:val="left"/>
      <w:pPr>
        <w:ind w:left="6980" w:hanging="270"/>
      </w:pPr>
      <w:rPr>
        <w:rFonts w:hint="default"/>
        <w:lang w:val="en-US" w:eastAsia="en-US" w:bidi="ar-SA"/>
      </w:rPr>
    </w:lvl>
    <w:lvl w:ilvl="6" w:tplc="0FC670F8">
      <w:numFmt w:val="bullet"/>
      <w:lvlText w:val="•"/>
      <w:lvlJc w:val="left"/>
      <w:pPr>
        <w:ind w:left="8032" w:hanging="270"/>
      </w:pPr>
      <w:rPr>
        <w:rFonts w:hint="default"/>
        <w:lang w:val="en-US" w:eastAsia="en-US" w:bidi="ar-SA"/>
      </w:rPr>
    </w:lvl>
    <w:lvl w:ilvl="7" w:tplc="43D6DB96">
      <w:numFmt w:val="bullet"/>
      <w:lvlText w:val="•"/>
      <w:lvlJc w:val="left"/>
      <w:pPr>
        <w:ind w:left="9084" w:hanging="270"/>
      </w:pPr>
      <w:rPr>
        <w:rFonts w:hint="default"/>
        <w:lang w:val="en-US" w:eastAsia="en-US" w:bidi="ar-SA"/>
      </w:rPr>
    </w:lvl>
    <w:lvl w:ilvl="8" w:tplc="B5E83530">
      <w:numFmt w:val="bullet"/>
      <w:lvlText w:val="•"/>
      <w:lvlJc w:val="left"/>
      <w:pPr>
        <w:ind w:left="10136" w:hanging="270"/>
      </w:pPr>
      <w:rPr>
        <w:rFonts w:hint="default"/>
        <w:lang w:val="en-US" w:eastAsia="en-US" w:bidi="ar-SA"/>
      </w:rPr>
    </w:lvl>
  </w:abstractNum>
  <w:abstractNum w:abstractNumId="1" w15:restartNumberingAfterBreak="0">
    <w:nsid w:val="1BC80A3C"/>
    <w:multiLevelType w:val="hybridMultilevel"/>
    <w:tmpl w:val="D88E52DC"/>
    <w:lvl w:ilvl="0" w:tplc="30965034">
      <w:numFmt w:val="bullet"/>
      <w:lvlText w:val="•"/>
      <w:lvlJc w:val="left"/>
      <w:pPr>
        <w:ind w:left="450" w:hanging="270"/>
      </w:pPr>
      <w:rPr>
        <w:rFonts w:ascii="Arial" w:eastAsia="Lucida Sans" w:hAnsi="Arial" w:cs="Arial" w:hint="default"/>
        <w:b w:val="0"/>
        <w:bCs w:val="0"/>
        <w:i w:val="0"/>
        <w:iCs w:val="0"/>
        <w:color w:val="022D53"/>
        <w:spacing w:val="0"/>
        <w:w w:val="94"/>
        <w:sz w:val="24"/>
        <w:szCs w:val="24"/>
        <w:lang w:val="en-US" w:eastAsia="en-US" w:bidi="ar-SA"/>
      </w:rPr>
    </w:lvl>
    <w:lvl w:ilvl="1" w:tplc="181410CA">
      <w:numFmt w:val="bullet"/>
      <w:lvlText w:val="•"/>
      <w:lvlJc w:val="left"/>
      <w:pPr>
        <w:ind w:left="951" w:hanging="270"/>
      </w:pPr>
      <w:rPr>
        <w:rFonts w:hint="default"/>
        <w:lang w:val="en-US" w:eastAsia="en-US" w:bidi="ar-SA"/>
      </w:rPr>
    </w:lvl>
    <w:lvl w:ilvl="2" w:tplc="650C09C4">
      <w:numFmt w:val="bullet"/>
      <w:lvlText w:val="•"/>
      <w:lvlJc w:val="left"/>
      <w:pPr>
        <w:ind w:left="1442" w:hanging="270"/>
      </w:pPr>
      <w:rPr>
        <w:rFonts w:hint="default"/>
        <w:lang w:val="en-US" w:eastAsia="en-US" w:bidi="ar-SA"/>
      </w:rPr>
    </w:lvl>
    <w:lvl w:ilvl="3" w:tplc="078ABDDC">
      <w:numFmt w:val="bullet"/>
      <w:lvlText w:val="•"/>
      <w:lvlJc w:val="left"/>
      <w:pPr>
        <w:ind w:left="1933" w:hanging="270"/>
      </w:pPr>
      <w:rPr>
        <w:rFonts w:hint="default"/>
        <w:lang w:val="en-US" w:eastAsia="en-US" w:bidi="ar-SA"/>
      </w:rPr>
    </w:lvl>
    <w:lvl w:ilvl="4" w:tplc="46BC17F8">
      <w:numFmt w:val="bullet"/>
      <w:lvlText w:val="•"/>
      <w:lvlJc w:val="left"/>
      <w:pPr>
        <w:ind w:left="2425" w:hanging="270"/>
      </w:pPr>
      <w:rPr>
        <w:rFonts w:hint="default"/>
        <w:lang w:val="en-US" w:eastAsia="en-US" w:bidi="ar-SA"/>
      </w:rPr>
    </w:lvl>
    <w:lvl w:ilvl="5" w:tplc="FDFE9094">
      <w:numFmt w:val="bullet"/>
      <w:lvlText w:val="•"/>
      <w:lvlJc w:val="left"/>
      <w:pPr>
        <w:ind w:left="2916" w:hanging="270"/>
      </w:pPr>
      <w:rPr>
        <w:rFonts w:hint="default"/>
        <w:lang w:val="en-US" w:eastAsia="en-US" w:bidi="ar-SA"/>
      </w:rPr>
    </w:lvl>
    <w:lvl w:ilvl="6" w:tplc="F09053B6">
      <w:numFmt w:val="bullet"/>
      <w:lvlText w:val="•"/>
      <w:lvlJc w:val="left"/>
      <w:pPr>
        <w:ind w:left="3407" w:hanging="270"/>
      </w:pPr>
      <w:rPr>
        <w:rFonts w:hint="default"/>
        <w:lang w:val="en-US" w:eastAsia="en-US" w:bidi="ar-SA"/>
      </w:rPr>
    </w:lvl>
    <w:lvl w:ilvl="7" w:tplc="D0F85664">
      <w:numFmt w:val="bullet"/>
      <w:lvlText w:val="•"/>
      <w:lvlJc w:val="left"/>
      <w:pPr>
        <w:ind w:left="3899" w:hanging="270"/>
      </w:pPr>
      <w:rPr>
        <w:rFonts w:hint="default"/>
        <w:lang w:val="en-US" w:eastAsia="en-US" w:bidi="ar-SA"/>
      </w:rPr>
    </w:lvl>
    <w:lvl w:ilvl="8" w:tplc="B4581420">
      <w:numFmt w:val="bullet"/>
      <w:lvlText w:val="•"/>
      <w:lvlJc w:val="left"/>
      <w:pPr>
        <w:ind w:left="4390" w:hanging="270"/>
      </w:pPr>
      <w:rPr>
        <w:rFonts w:hint="default"/>
        <w:lang w:val="en-US" w:eastAsia="en-US" w:bidi="ar-SA"/>
      </w:rPr>
    </w:lvl>
  </w:abstractNum>
  <w:abstractNum w:abstractNumId="2" w15:restartNumberingAfterBreak="0">
    <w:nsid w:val="3E533D15"/>
    <w:multiLevelType w:val="hybridMultilevel"/>
    <w:tmpl w:val="BEE627E4"/>
    <w:lvl w:ilvl="0" w:tplc="99083E0C">
      <w:numFmt w:val="bullet"/>
      <w:lvlText w:val="•"/>
      <w:lvlJc w:val="left"/>
      <w:pPr>
        <w:ind w:left="1710" w:hanging="270"/>
      </w:pPr>
      <w:rPr>
        <w:rFonts w:ascii="Arial" w:eastAsia="Lucida Sans" w:hAnsi="Arial" w:cs="Arial" w:hint="default"/>
        <w:b w:val="0"/>
        <w:bCs w:val="0"/>
        <w:i w:val="0"/>
        <w:iCs w:val="0"/>
        <w:color w:val="022D53"/>
        <w:spacing w:val="0"/>
        <w:w w:val="94"/>
        <w:sz w:val="24"/>
        <w:szCs w:val="24"/>
        <w:lang w:val="en-US" w:eastAsia="en-US" w:bidi="ar-SA"/>
      </w:rPr>
    </w:lvl>
    <w:lvl w:ilvl="1" w:tplc="5F6665D0">
      <w:numFmt w:val="bullet"/>
      <w:lvlText w:val="•"/>
      <w:lvlJc w:val="left"/>
      <w:pPr>
        <w:ind w:left="2772" w:hanging="270"/>
      </w:pPr>
      <w:rPr>
        <w:rFonts w:hint="default"/>
        <w:lang w:val="en-US" w:eastAsia="en-US" w:bidi="ar-SA"/>
      </w:rPr>
    </w:lvl>
    <w:lvl w:ilvl="2" w:tplc="48FAEF5E">
      <w:numFmt w:val="bullet"/>
      <w:lvlText w:val="•"/>
      <w:lvlJc w:val="left"/>
      <w:pPr>
        <w:ind w:left="3824" w:hanging="270"/>
      </w:pPr>
      <w:rPr>
        <w:rFonts w:hint="default"/>
        <w:lang w:val="en-US" w:eastAsia="en-US" w:bidi="ar-SA"/>
      </w:rPr>
    </w:lvl>
    <w:lvl w:ilvl="3" w:tplc="80F01A50">
      <w:numFmt w:val="bullet"/>
      <w:lvlText w:val="•"/>
      <w:lvlJc w:val="left"/>
      <w:pPr>
        <w:ind w:left="4876" w:hanging="270"/>
      </w:pPr>
      <w:rPr>
        <w:rFonts w:hint="default"/>
        <w:lang w:val="en-US" w:eastAsia="en-US" w:bidi="ar-SA"/>
      </w:rPr>
    </w:lvl>
    <w:lvl w:ilvl="4" w:tplc="C6F2E1DA">
      <w:numFmt w:val="bullet"/>
      <w:lvlText w:val="•"/>
      <w:lvlJc w:val="left"/>
      <w:pPr>
        <w:ind w:left="5928" w:hanging="270"/>
      </w:pPr>
      <w:rPr>
        <w:rFonts w:hint="default"/>
        <w:lang w:val="en-US" w:eastAsia="en-US" w:bidi="ar-SA"/>
      </w:rPr>
    </w:lvl>
    <w:lvl w:ilvl="5" w:tplc="01846D00">
      <w:numFmt w:val="bullet"/>
      <w:lvlText w:val="•"/>
      <w:lvlJc w:val="left"/>
      <w:pPr>
        <w:ind w:left="6980" w:hanging="270"/>
      </w:pPr>
      <w:rPr>
        <w:rFonts w:hint="default"/>
        <w:lang w:val="en-US" w:eastAsia="en-US" w:bidi="ar-SA"/>
      </w:rPr>
    </w:lvl>
    <w:lvl w:ilvl="6" w:tplc="F12013EA">
      <w:numFmt w:val="bullet"/>
      <w:lvlText w:val="•"/>
      <w:lvlJc w:val="left"/>
      <w:pPr>
        <w:ind w:left="8032" w:hanging="270"/>
      </w:pPr>
      <w:rPr>
        <w:rFonts w:hint="default"/>
        <w:lang w:val="en-US" w:eastAsia="en-US" w:bidi="ar-SA"/>
      </w:rPr>
    </w:lvl>
    <w:lvl w:ilvl="7" w:tplc="80B89E3E">
      <w:numFmt w:val="bullet"/>
      <w:lvlText w:val="•"/>
      <w:lvlJc w:val="left"/>
      <w:pPr>
        <w:ind w:left="9084" w:hanging="270"/>
      </w:pPr>
      <w:rPr>
        <w:rFonts w:hint="default"/>
        <w:lang w:val="en-US" w:eastAsia="en-US" w:bidi="ar-SA"/>
      </w:rPr>
    </w:lvl>
    <w:lvl w:ilvl="8" w:tplc="34D67D48">
      <w:numFmt w:val="bullet"/>
      <w:lvlText w:val="•"/>
      <w:lvlJc w:val="left"/>
      <w:pPr>
        <w:ind w:left="10136" w:hanging="270"/>
      </w:pPr>
      <w:rPr>
        <w:rFonts w:hint="default"/>
        <w:lang w:val="en-US" w:eastAsia="en-US" w:bidi="ar-SA"/>
      </w:rPr>
    </w:lvl>
  </w:abstractNum>
  <w:abstractNum w:abstractNumId="3" w15:restartNumberingAfterBreak="0">
    <w:nsid w:val="5DC64D52"/>
    <w:multiLevelType w:val="hybridMultilevel"/>
    <w:tmpl w:val="45484470"/>
    <w:lvl w:ilvl="0" w:tplc="E5581BCE">
      <w:numFmt w:val="bullet"/>
      <w:lvlText w:val="•"/>
      <w:lvlJc w:val="left"/>
      <w:pPr>
        <w:ind w:left="450" w:hanging="270"/>
      </w:pPr>
      <w:rPr>
        <w:rFonts w:ascii="Arial" w:eastAsia="Lucida Sans" w:hAnsi="Arial" w:cs="Arial" w:hint="default"/>
        <w:b w:val="0"/>
        <w:bCs w:val="0"/>
        <w:i w:val="0"/>
        <w:iCs w:val="0"/>
        <w:color w:val="022D53"/>
        <w:spacing w:val="0"/>
        <w:w w:val="94"/>
        <w:sz w:val="24"/>
        <w:szCs w:val="24"/>
        <w:lang w:val="en-US" w:eastAsia="en-US" w:bidi="ar-SA"/>
      </w:rPr>
    </w:lvl>
    <w:lvl w:ilvl="1" w:tplc="A2F05658">
      <w:numFmt w:val="bullet"/>
      <w:lvlText w:val="•"/>
      <w:lvlJc w:val="left"/>
      <w:pPr>
        <w:ind w:left="844" w:hanging="270"/>
      </w:pPr>
      <w:rPr>
        <w:rFonts w:hint="default"/>
        <w:lang w:val="en-US" w:eastAsia="en-US" w:bidi="ar-SA"/>
      </w:rPr>
    </w:lvl>
    <w:lvl w:ilvl="2" w:tplc="F9C0D78E">
      <w:numFmt w:val="bullet"/>
      <w:lvlText w:val="•"/>
      <w:lvlJc w:val="left"/>
      <w:pPr>
        <w:ind w:left="1229" w:hanging="270"/>
      </w:pPr>
      <w:rPr>
        <w:rFonts w:hint="default"/>
        <w:lang w:val="en-US" w:eastAsia="en-US" w:bidi="ar-SA"/>
      </w:rPr>
    </w:lvl>
    <w:lvl w:ilvl="3" w:tplc="E08C1BFA">
      <w:numFmt w:val="bullet"/>
      <w:lvlText w:val="•"/>
      <w:lvlJc w:val="left"/>
      <w:pPr>
        <w:ind w:left="1614" w:hanging="270"/>
      </w:pPr>
      <w:rPr>
        <w:rFonts w:hint="default"/>
        <w:lang w:val="en-US" w:eastAsia="en-US" w:bidi="ar-SA"/>
      </w:rPr>
    </w:lvl>
    <w:lvl w:ilvl="4" w:tplc="CB029FAC">
      <w:numFmt w:val="bullet"/>
      <w:lvlText w:val="•"/>
      <w:lvlJc w:val="left"/>
      <w:pPr>
        <w:ind w:left="1998" w:hanging="270"/>
      </w:pPr>
      <w:rPr>
        <w:rFonts w:hint="default"/>
        <w:lang w:val="en-US" w:eastAsia="en-US" w:bidi="ar-SA"/>
      </w:rPr>
    </w:lvl>
    <w:lvl w:ilvl="5" w:tplc="32C03860">
      <w:numFmt w:val="bullet"/>
      <w:lvlText w:val="•"/>
      <w:lvlJc w:val="left"/>
      <w:pPr>
        <w:ind w:left="2383" w:hanging="270"/>
      </w:pPr>
      <w:rPr>
        <w:rFonts w:hint="default"/>
        <w:lang w:val="en-US" w:eastAsia="en-US" w:bidi="ar-SA"/>
      </w:rPr>
    </w:lvl>
    <w:lvl w:ilvl="6" w:tplc="07EE8938">
      <w:numFmt w:val="bullet"/>
      <w:lvlText w:val="•"/>
      <w:lvlJc w:val="left"/>
      <w:pPr>
        <w:ind w:left="2768" w:hanging="270"/>
      </w:pPr>
      <w:rPr>
        <w:rFonts w:hint="default"/>
        <w:lang w:val="en-US" w:eastAsia="en-US" w:bidi="ar-SA"/>
      </w:rPr>
    </w:lvl>
    <w:lvl w:ilvl="7" w:tplc="96CA3BD0">
      <w:numFmt w:val="bullet"/>
      <w:lvlText w:val="•"/>
      <w:lvlJc w:val="left"/>
      <w:pPr>
        <w:ind w:left="3152" w:hanging="270"/>
      </w:pPr>
      <w:rPr>
        <w:rFonts w:hint="default"/>
        <w:lang w:val="en-US" w:eastAsia="en-US" w:bidi="ar-SA"/>
      </w:rPr>
    </w:lvl>
    <w:lvl w:ilvl="8" w:tplc="040E06D0">
      <w:numFmt w:val="bullet"/>
      <w:lvlText w:val="•"/>
      <w:lvlJc w:val="left"/>
      <w:pPr>
        <w:ind w:left="3537" w:hanging="270"/>
      </w:pPr>
      <w:rPr>
        <w:rFonts w:hint="default"/>
        <w:lang w:val="en-US" w:eastAsia="en-US" w:bidi="ar-SA"/>
      </w:rPr>
    </w:lvl>
  </w:abstractNum>
  <w:num w:numId="1" w16cid:durableId="1100639148">
    <w:abstractNumId w:val="0"/>
  </w:num>
  <w:num w:numId="2" w16cid:durableId="778569075">
    <w:abstractNumId w:val="1"/>
  </w:num>
  <w:num w:numId="3" w16cid:durableId="1553422944">
    <w:abstractNumId w:val="3"/>
  </w:num>
  <w:num w:numId="4" w16cid:durableId="138753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C564D"/>
    <w:rsid w:val="00035F70"/>
    <w:rsid w:val="00141FC8"/>
    <w:rsid w:val="00195F91"/>
    <w:rsid w:val="001F7601"/>
    <w:rsid w:val="002F2E71"/>
    <w:rsid w:val="00323C98"/>
    <w:rsid w:val="003628B9"/>
    <w:rsid w:val="003C564D"/>
    <w:rsid w:val="003F5B77"/>
    <w:rsid w:val="00407123"/>
    <w:rsid w:val="004234B0"/>
    <w:rsid w:val="00480DCC"/>
    <w:rsid w:val="004D3CC0"/>
    <w:rsid w:val="00555155"/>
    <w:rsid w:val="00685126"/>
    <w:rsid w:val="006E27BE"/>
    <w:rsid w:val="00790D93"/>
    <w:rsid w:val="00843C54"/>
    <w:rsid w:val="008570AA"/>
    <w:rsid w:val="008E6491"/>
    <w:rsid w:val="00902B2E"/>
    <w:rsid w:val="009611CF"/>
    <w:rsid w:val="00B052BA"/>
    <w:rsid w:val="00C33C1C"/>
    <w:rsid w:val="00C4542F"/>
    <w:rsid w:val="00E01ECE"/>
    <w:rsid w:val="00EA7AC1"/>
    <w:rsid w:val="00F71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DC8A"/>
  <w15:docId w15:val="{27FCB3AE-F405-4287-950E-B342FA4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1260"/>
      <w:outlineLvl w:val="0"/>
    </w:pPr>
    <w:rPr>
      <w:rFonts w:ascii="Trebuchet MS" w:eastAsia="Trebuchet MS" w:hAnsi="Trebuchet MS" w:cs="Trebuchet MS"/>
      <w:b/>
      <w:bCs/>
      <w:sz w:val="26"/>
      <w:szCs w:val="26"/>
    </w:rPr>
  </w:style>
  <w:style w:type="paragraph" w:styleId="Heading2">
    <w:name w:val="heading 2"/>
    <w:basedOn w:val="Normal"/>
    <w:uiPriority w:val="9"/>
    <w:unhideWhenUsed/>
    <w:qFormat/>
    <w:pPr>
      <w:ind w:left="2746"/>
      <w:outlineLvl w:val="1"/>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3"/>
      <w:ind w:left="1709" w:hanging="269"/>
    </w:pPr>
  </w:style>
  <w:style w:type="paragraph" w:customStyle="1" w:styleId="TableParagraph">
    <w:name w:val="Table Paragraph"/>
    <w:basedOn w:val="Normal"/>
    <w:uiPriority w:val="1"/>
    <w:qFormat/>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elpLineMA.org/" TargetMode="External"/><Relationship Id="rId17" Type="http://schemas.openxmlformats.org/officeDocument/2006/relationships/hyperlink" Target="http://HealthRecovery.org/" TargetMode="External"/><Relationship Id="rId2" Type="http://schemas.openxmlformats.org/officeDocument/2006/relationships/customXml" Target="../customXml/item2.xml"/><Relationship Id="rId16" Type="http://schemas.openxmlformats.org/officeDocument/2006/relationships/hyperlink" Target="https://safe-spot.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youcan.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c73fa5ebdaefb57c4533e2995518ec59">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cd378c835fea4c43509c63b4ea34aec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0DFE2-D777-47DC-A1F1-8472139673E7}">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customXml/itemProps2.xml><?xml version="1.0" encoding="utf-8"?>
<ds:datastoreItem xmlns:ds="http://schemas.openxmlformats.org/officeDocument/2006/customXml" ds:itemID="{7570060A-1FA4-4BBB-B459-FB2B73070053}">
  <ds:schemaRefs>
    <ds:schemaRef ds:uri="http://schemas.microsoft.com/sharepoint/v3/contenttype/forms"/>
  </ds:schemaRefs>
</ds:datastoreItem>
</file>

<file path=customXml/itemProps3.xml><?xml version="1.0" encoding="utf-8"?>
<ds:datastoreItem xmlns:ds="http://schemas.openxmlformats.org/officeDocument/2006/customXml" ds:itemID="{94EE1873-346F-4C45-AB00-3C521B7B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Michelle (DPH)</dc:creator>
  <cp:lastModifiedBy>Chan, Michelle (DPH)</cp:lastModifiedBy>
  <cp:revision>2</cp:revision>
  <dcterms:created xsi:type="dcterms:W3CDTF">2026-02-13T18:21:00Z</dcterms:created>
  <dcterms:modified xsi:type="dcterms:W3CDTF">2026-02-13T18:21:00Z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Adobe InDesign 20.4 (Macintosh)</vt:lpwstr>
  </property>
  <property fmtid="{D5CDD505-2E9C-101B-9397-08002B2CF9AE}" pid="4" name="LastSaved">
    <vt:filetime>2025-12-02T00:00:00Z</vt:filetime>
  </property>
  <property fmtid="{D5CDD505-2E9C-101B-9397-08002B2CF9AE}" pid="5" name="Producer">
    <vt:lpwstr>Adobe PDF Library 17.0</vt:lpwstr>
  </property>
  <property fmtid="{D5CDD505-2E9C-101B-9397-08002B2CF9AE}" pid="6" name="ContentTypeId">
    <vt:lpwstr>0x0101000036826817D132488E829F35ABA362F0</vt:lpwstr>
  </property>
</Properties>
</file>