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B01B0" w14:textId="77777777" w:rsidR="00BF1158" w:rsidRDefault="00833263">
      <w:pPr>
        <w:pStyle w:val="BodyText"/>
        <w:rPr>
          <w:rFonts w:ascii="Times New Roman"/>
          <w:sz w:val="26"/>
        </w:rPr>
      </w:pPr>
      <w:r>
        <w:rPr>
          <w:rFonts w:ascii="Times New Roman"/>
          <w:noProof/>
          <w:sz w:val="26"/>
        </w:rPr>
        <mc:AlternateContent>
          <mc:Choice Requires="wpg">
            <w:drawing>
              <wp:anchor distT="0" distB="0" distL="0" distR="0" simplePos="0" relativeHeight="15728640" behindDoc="0" locked="0" layoutInCell="1" allowOverlap="1" wp14:anchorId="281DE97D" wp14:editId="1E932E6A">
                <wp:simplePos x="0" y="0"/>
                <wp:positionH relativeFrom="page">
                  <wp:posOffset>0</wp:posOffset>
                </wp:positionH>
                <wp:positionV relativeFrom="page">
                  <wp:posOffset>0</wp:posOffset>
                </wp:positionV>
                <wp:extent cx="7772400" cy="13900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390015"/>
                          <a:chOff x="0" y="0"/>
                          <a:chExt cx="7772400" cy="1390015"/>
                        </a:xfrm>
                      </wpg:grpSpPr>
                      <wps:wsp>
                        <wps:cNvPr id="2" name="Graphic 2"/>
                        <wps:cNvSpPr/>
                        <wps:spPr>
                          <a:xfrm>
                            <a:off x="0" y="0"/>
                            <a:ext cx="7772400" cy="1390015"/>
                          </a:xfrm>
                          <a:custGeom>
                            <a:avLst/>
                            <a:gdLst/>
                            <a:ahLst/>
                            <a:cxnLst/>
                            <a:rect l="l" t="t" r="r" b="b"/>
                            <a:pathLst>
                              <a:path w="7772400" h="1390015">
                                <a:moveTo>
                                  <a:pt x="7772400" y="0"/>
                                </a:moveTo>
                                <a:lnTo>
                                  <a:pt x="0" y="0"/>
                                </a:lnTo>
                                <a:lnTo>
                                  <a:pt x="0" y="1389888"/>
                                </a:lnTo>
                                <a:lnTo>
                                  <a:pt x="7772400" y="1389888"/>
                                </a:lnTo>
                                <a:lnTo>
                                  <a:pt x="7772400" y="0"/>
                                </a:lnTo>
                                <a:close/>
                              </a:path>
                            </a:pathLst>
                          </a:custGeom>
                          <a:solidFill>
                            <a:srgbClr val="055993"/>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799542" y="457380"/>
                            <a:ext cx="763516" cy="774514"/>
                          </a:xfrm>
                          <a:prstGeom prst="rect">
                            <a:avLst/>
                          </a:prstGeom>
                        </pic:spPr>
                      </pic:pic>
                      <wps:wsp>
                        <wps:cNvPr id="4" name="Textbox 4"/>
                        <wps:cNvSpPr txBox="1"/>
                        <wps:spPr>
                          <a:xfrm>
                            <a:off x="0" y="0"/>
                            <a:ext cx="7772400" cy="1390015"/>
                          </a:xfrm>
                          <a:prstGeom prst="rect">
                            <a:avLst/>
                          </a:prstGeom>
                        </wps:spPr>
                        <wps:txbx>
                          <w:txbxContent>
                            <w:p w14:paraId="6161793D" w14:textId="77777777" w:rsidR="00BF1158" w:rsidRDefault="00BF1158" w:rsidP="00DE2C09">
                              <w:pPr>
                                <w:spacing w:after="280"/>
                                <w:rPr>
                                  <w:rFonts w:ascii="Trebuchet MS"/>
                                  <w:b/>
                                  <w:sz w:val="48"/>
                                </w:rPr>
                              </w:pPr>
                            </w:p>
                            <w:p w14:paraId="6D3B6363" w14:textId="58886238" w:rsidR="00BF1158" w:rsidRDefault="00DE2C09" w:rsidP="00DE2C09">
                              <w:pPr>
                                <w:jc w:val="center"/>
                                <w:rPr>
                                  <w:rFonts w:ascii="Trebuchet MS"/>
                                  <w:b/>
                                  <w:sz w:val="48"/>
                                </w:rPr>
                              </w:pPr>
                              <w:r w:rsidRPr="00DE2C09">
                                <w:rPr>
                                  <w:rFonts w:ascii="Trebuchet MS"/>
                                  <w:b/>
                                  <w:color w:val="FFFFFF"/>
                                  <w:spacing w:val="-2"/>
                                  <w:sz w:val="48"/>
                                </w:rPr>
                                <w:t xml:space="preserve">Hoja </w:t>
                              </w:r>
                              <w:proofErr w:type="spellStart"/>
                              <w:r w:rsidRPr="00DE2C09">
                                <w:rPr>
                                  <w:rFonts w:ascii="Trebuchet MS"/>
                                  <w:b/>
                                  <w:color w:val="FFFFFF"/>
                                  <w:spacing w:val="-2"/>
                                  <w:sz w:val="48"/>
                                </w:rPr>
                                <w:t>informativa</w:t>
                              </w:r>
                              <w:proofErr w:type="spellEnd"/>
                              <w:r w:rsidRPr="00DE2C09">
                                <w:rPr>
                                  <w:rFonts w:ascii="Trebuchet MS"/>
                                  <w:b/>
                                  <w:color w:val="FFFFFF"/>
                                  <w:spacing w:val="-2"/>
                                  <w:sz w:val="48"/>
                                </w:rPr>
                                <w:t xml:space="preserve"> </w:t>
                              </w:r>
                              <w:proofErr w:type="spellStart"/>
                              <w:r w:rsidRPr="00DE2C09">
                                <w:rPr>
                                  <w:rFonts w:ascii="Trebuchet MS"/>
                                  <w:b/>
                                  <w:color w:val="FFFFFF"/>
                                  <w:spacing w:val="-2"/>
                                  <w:sz w:val="48"/>
                                </w:rPr>
                                <w:t>sobre</w:t>
                              </w:r>
                              <w:proofErr w:type="spellEnd"/>
                              <w:r w:rsidRPr="00DE2C09">
                                <w:rPr>
                                  <w:rFonts w:ascii="Trebuchet MS"/>
                                  <w:b/>
                                  <w:color w:val="FFFFFF"/>
                                  <w:spacing w:val="-2"/>
                                  <w:sz w:val="48"/>
                                </w:rPr>
                                <w:t xml:space="preserve"> </w:t>
                              </w:r>
                              <w:r>
                                <w:rPr>
                                  <w:rFonts w:ascii="Trebuchet MS"/>
                                  <w:b/>
                                  <w:color w:val="FFFFFF"/>
                                  <w:spacing w:val="-2"/>
                                  <w:sz w:val="48"/>
                                </w:rPr>
                                <w:br/>
                              </w:r>
                              <w:proofErr w:type="spellStart"/>
                              <w:r w:rsidRPr="00DE2C09">
                                <w:rPr>
                                  <w:rFonts w:ascii="Trebuchet MS"/>
                                  <w:b/>
                                  <w:color w:val="FFFFFF"/>
                                  <w:spacing w:val="-2"/>
                                  <w:sz w:val="48"/>
                                </w:rPr>
                                <w:t>analg</w:t>
                              </w:r>
                              <w:r w:rsidRPr="00DE2C09">
                                <w:rPr>
                                  <w:rFonts w:ascii="Trebuchet MS"/>
                                  <w:b/>
                                  <w:color w:val="FFFFFF"/>
                                  <w:spacing w:val="-2"/>
                                  <w:sz w:val="48"/>
                                </w:rPr>
                                <w:t>é</w:t>
                              </w:r>
                              <w:r w:rsidRPr="00DE2C09">
                                <w:rPr>
                                  <w:rFonts w:ascii="Trebuchet MS"/>
                                  <w:b/>
                                  <w:color w:val="FFFFFF"/>
                                  <w:spacing w:val="-2"/>
                                  <w:sz w:val="48"/>
                                </w:rPr>
                                <w:t>sicos</w:t>
                              </w:r>
                              <w:proofErr w:type="spellEnd"/>
                              <w:r w:rsidRPr="00DE2C09">
                                <w:rPr>
                                  <w:rFonts w:ascii="Trebuchet MS"/>
                                  <w:b/>
                                  <w:color w:val="FFFFFF"/>
                                  <w:spacing w:val="-2"/>
                                  <w:sz w:val="48"/>
                                </w:rPr>
                                <w:t xml:space="preserve"> </w:t>
                              </w:r>
                              <w:proofErr w:type="spellStart"/>
                              <w:r w:rsidRPr="00DE2C09">
                                <w:rPr>
                                  <w:rFonts w:ascii="Trebuchet MS"/>
                                  <w:b/>
                                  <w:color w:val="FFFFFF"/>
                                  <w:spacing w:val="-2"/>
                                  <w:sz w:val="48"/>
                                </w:rPr>
                                <w:t>opioides</w:t>
                              </w:r>
                              <w:proofErr w:type="spellEnd"/>
                            </w:p>
                          </w:txbxContent>
                        </wps:txbx>
                        <wps:bodyPr wrap="square" lIns="0" tIns="0" rIns="0" bIns="0" rtlCol="0">
                          <a:noAutofit/>
                        </wps:bodyPr>
                      </wps:wsp>
                    </wpg:wgp>
                  </a:graphicData>
                </a:graphic>
              </wp:anchor>
            </w:drawing>
          </mc:Choice>
          <mc:Fallback>
            <w:pict>
              <v:group w14:anchorId="281DE97D" id="Group 1" o:spid="_x0000_s1026" style="position:absolute;margin-left:0;margin-top:0;width:612pt;height:109.45pt;z-index:15728640;mso-wrap-distance-left:0;mso-wrap-distance-right:0;mso-position-horizontal-relative:page;mso-position-vertical-relative:page" coordsize="77724,13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">
                <v:shape id="Graphic 2" o:spid="_x0000_s1027" style="position:absolute;width:77724;height:13900;visibility:visible;mso-wrap-style:square;v-text-anchor:top" coordsize="7772400,139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" path="m7772400,l,,,1389888r7772400,l7772400,xe" fillcolor="#055993"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7995;top:4573;width:7635;height:7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">
                  <v:imagedata r:id="rId8" o:title=""/>
                </v:shape>
                <v:shapetype id="_x0000_t202" coordsize="21600,21600" o:spt="202" path="m,l,21600r21600,l21600,xe">
                  <v:stroke joinstyle="miter"/>
                  <v:path gradientshapeok="t" o:connecttype="rect"/>
                </v:shapetype>
                <v:shape id="Textbox 4" o:spid="_x0000_s1029" type="#_x0000_t202" style="position:absolute;width:77724;height:13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161793D" w14:textId="77777777" w:rsidR="00BF1158" w:rsidRDefault="00BF1158" w:rsidP="00DE2C09">
                        <w:pPr>
                          <w:spacing w:after="280"/>
                          <w:rPr>
                            <w:rFonts w:ascii="Trebuchet MS"/>
                            <w:b/>
                            <w:sz w:val="48"/>
                          </w:rPr>
                        </w:pPr>
                      </w:p>
                      <w:p w14:paraId="6D3B6363" w14:textId="58886238" w:rsidR="00BF1158" w:rsidRDefault="00DE2C09" w:rsidP="00DE2C09">
                        <w:pPr>
                          <w:jc w:val="center"/>
                          <w:rPr>
                            <w:rFonts w:ascii="Trebuchet MS"/>
                            <w:b/>
                            <w:sz w:val="48"/>
                          </w:rPr>
                        </w:pPr>
                        <w:r w:rsidRPr="00DE2C09">
                          <w:rPr>
                            <w:rFonts w:ascii="Trebuchet MS"/>
                            <w:b/>
                            <w:color w:val="FFFFFF"/>
                            <w:spacing w:val="-2"/>
                            <w:sz w:val="48"/>
                          </w:rPr>
                          <w:t xml:space="preserve">Hoja </w:t>
                        </w:r>
                        <w:proofErr w:type="spellStart"/>
                        <w:r w:rsidRPr="00DE2C09">
                          <w:rPr>
                            <w:rFonts w:ascii="Trebuchet MS"/>
                            <w:b/>
                            <w:color w:val="FFFFFF"/>
                            <w:spacing w:val="-2"/>
                            <w:sz w:val="48"/>
                          </w:rPr>
                          <w:t>informativa</w:t>
                        </w:r>
                        <w:proofErr w:type="spellEnd"/>
                        <w:r w:rsidRPr="00DE2C09">
                          <w:rPr>
                            <w:rFonts w:ascii="Trebuchet MS"/>
                            <w:b/>
                            <w:color w:val="FFFFFF"/>
                            <w:spacing w:val="-2"/>
                            <w:sz w:val="48"/>
                          </w:rPr>
                          <w:t xml:space="preserve"> </w:t>
                        </w:r>
                        <w:proofErr w:type="spellStart"/>
                        <w:r w:rsidRPr="00DE2C09">
                          <w:rPr>
                            <w:rFonts w:ascii="Trebuchet MS"/>
                            <w:b/>
                            <w:color w:val="FFFFFF"/>
                            <w:spacing w:val="-2"/>
                            <w:sz w:val="48"/>
                          </w:rPr>
                          <w:t>sobre</w:t>
                        </w:r>
                        <w:proofErr w:type="spellEnd"/>
                        <w:r w:rsidRPr="00DE2C09">
                          <w:rPr>
                            <w:rFonts w:ascii="Trebuchet MS"/>
                            <w:b/>
                            <w:color w:val="FFFFFF"/>
                            <w:spacing w:val="-2"/>
                            <w:sz w:val="48"/>
                          </w:rPr>
                          <w:t xml:space="preserve"> </w:t>
                        </w:r>
                        <w:r>
                          <w:rPr>
                            <w:rFonts w:ascii="Trebuchet MS"/>
                            <w:b/>
                            <w:color w:val="FFFFFF"/>
                            <w:spacing w:val="-2"/>
                            <w:sz w:val="48"/>
                          </w:rPr>
                          <w:br/>
                        </w:r>
                        <w:proofErr w:type="spellStart"/>
                        <w:r w:rsidRPr="00DE2C09">
                          <w:rPr>
                            <w:rFonts w:ascii="Trebuchet MS"/>
                            <w:b/>
                            <w:color w:val="FFFFFF"/>
                            <w:spacing w:val="-2"/>
                            <w:sz w:val="48"/>
                          </w:rPr>
                          <w:t>analg</w:t>
                        </w:r>
                        <w:r w:rsidRPr="00DE2C09">
                          <w:rPr>
                            <w:rFonts w:ascii="Trebuchet MS"/>
                            <w:b/>
                            <w:color w:val="FFFFFF"/>
                            <w:spacing w:val="-2"/>
                            <w:sz w:val="48"/>
                          </w:rPr>
                          <w:t>é</w:t>
                        </w:r>
                        <w:r w:rsidRPr="00DE2C09">
                          <w:rPr>
                            <w:rFonts w:ascii="Trebuchet MS"/>
                            <w:b/>
                            <w:color w:val="FFFFFF"/>
                            <w:spacing w:val="-2"/>
                            <w:sz w:val="48"/>
                          </w:rPr>
                          <w:t>sicos</w:t>
                        </w:r>
                        <w:proofErr w:type="spellEnd"/>
                        <w:r w:rsidRPr="00DE2C09">
                          <w:rPr>
                            <w:rFonts w:ascii="Trebuchet MS"/>
                            <w:b/>
                            <w:color w:val="FFFFFF"/>
                            <w:spacing w:val="-2"/>
                            <w:sz w:val="48"/>
                          </w:rPr>
                          <w:t xml:space="preserve"> </w:t>
                        </w:r>
                        <w:proofErr w:type="spellStart"/>
                        <w:r w:rsidRPr="00DE2C09">
                          <w:rPr>
                            <w:rFonts w:ascii="Trebuchet MS"/>
                            <w:b/>
                            <w:color w:val="FFFFFF"/>
                            <w:spacing w:val="-2"/>
                            <w:sz w:val="48"/>
                          </w:rPr>
                          <w:t>opioides</w:t>
                        </w:r>
                        <w:proofErr w:type="spellEnd"/>
                      </w:p>
                    </w:txbxContent>
                  </v:textbox>
                </v:shape>
                <w10:wrap anchorx="page" anchory="page"/>
              </v:group>
            </w:pict>
          </mc:Fallback>
        </mc:AlternateContent>
      </w:r>
    </w:p>
    <w:p w14:paraId="26ACAE75" w14:textId="77777777" w:rsidR="00BF1158" w:rsidRDefault="00BF1158">
      <w:pPr>
        <w:pStyle w:val="BodyText"/>
        <w:rPr>
          <w:rFonts w:ascii="Times New Roman"/>
          <w:sz w:val="26"/>
        </w:rPr>
      </w:pPr>
    </w:p>
    <w:p w14:paraId="49AD7919" w14:textId="77777777" w:rsidR="00BF1158" w:rsidRDefault="00BF1158">
      <w:pPr>
        <w:pStyle w:val="BodyText"/>
        <w:rPr>
          <w:rFonts w:ascii="Times New Roman"/>
          <w:sz w:val="26"/>
        </w:rPr>
      </w:pPr>
    </w:p>
    <w:p w14:paraId="1F0B8F92" w14:textId="77777777" w:rsidR="00BF1158" w:rsidRDefault="00BF1158">
      <w:pPr>
        <w:pStyle w:val="BodyText"/>
        <w:rPr>
          <w:rFonts w:ascii="Times New Roman"/>
          <w:sz w:val="26"/>
        </w:rPr>
      </w:pPr>
    </w:p>
    <w:p w14:paraId="198FA590" w14:textId="77777777" w:rsidR="00BF1158" w:rsidRDefault="00BF1158">
      <w:pPr>
        <w:pStyle w:val="BodyText"/>
        <w:rPr>
          <w:rFonts w:ascii="Times New Roman"/>
          <w:sz w:val="26"/>
        </w:rPr>
      </w:pPr>
    </w:p>
    <w:p w14:paraId="36CF50C4" w14:textId="77777777" w:rsidR="00BF1158" w:rsidRDefault="00BF1158">
      <w:pPr>
        <w:pStyle w:val="BodyText"/>
        <w:rPr>
          <w:rFonts w:ascii="Times New Roman"/>
          <w:sz w:val="26"/>
        </w:rPr>
      </w:pPr>
    </w:p>
    <w:p w14:paraId="4A5A45AC" w14:textId="77777777" w:rsidR="00BF1158" w:rsidRDefault="00BF1158">
      <w:pPr>
        <w:pStyle w:val="BodyText"/>
        <w:rPr>
          <w:rFonts w:ascii="Times New Roman"/>
          <w:sz w:val="26"/>
        </w:rPr>
      </w:pPr>
    </w:p>
    <w:p w14:paraId="042FA27E" w14:textId="77777777" w:rsidR="00BF1158" w:rsidRDefault="00BF1158">
      <w:pPr>
        <w:pStyle w:val="BodyText"/>
        <w:spacing w:before="118"/>
        <w:rPr>
          <w:rFonts w:ascii="Times New Roman"/>
          <w:sz w:val="26"/>
        </w:rPr>
      </w:pPr>
    </w:p>
    <w:p w14:paraId="3279686F" w14:textId="50873567" w:rsidR="00BF1158" w:rsidRPr="00DE2C09" w:rsidRDefault="00DE2C09">
      <w:pPr>
        <w:pStyle w:val="Heading1"/>
        <w:rPr>
          <w:lang w:val="es-AR"/>
        </w:rPr>
      </w:pPr>
      <w:r w:rsidRPr="00DE2C09">
        <w:rPr>
          <w:color w:val="055993"/>
          <w:spacing w:val="-6"/>
          <w:lang w:val="es-AR"/>
        </w:rPr>
        <w:t>¿Por qué recibí este folleto?</w:t>
      </w:r>
    </w:p>
    <w:p w14:paraId="76A827B0" w14:textId="78EBFB87" w:rsidR="00BF1158" w:rsidRPr="00DE2C09" w:rsidRDefault="00DE2C09">
      <w:pPr>
        <w:pStyle w:val="BodyText"/>
        <w:spacing w:before="178" w:line="244" w:lineRule="auto"/>
        <w:ind w:left="1260" w:right="1223"/>
        <w:rPr>
          <w:lang w:val="es-AR"/>
        </w:rPr>
      </w:pPr>
      <w:r w:rsidRPr="00DE2C09">
        <w:rPr>
          <w:color w:val="022D53"/>
          <w:w w:val="90"/>
          <w:lang w:val="es-AR"/>
        </w:rPr>
        <w:t>Usted recibe esta información porque le recetaron un opioide, que es un medicamento fuerte que se usa para ayudar a aliviar el dolor intenso. No obstante, el uso de opioides conlleva riesgos que debe conocer.</w:t>
      </w:r>
    </w:p>
    <w:p w14:paraId="2C078213" w14:textId="4A53D037" w:rsidR="00BF1158" w:rsidRPr="00DE2C09" w:rsidRDefault="00DE2C09">
      <w:pPr>
        <w:pStyle w:val="BodyText"/>
        <w:spacing w:before="179" w:line="244" w:lineRule="auto"/>
        <w:ind w:left="1260" w:right="1223"/>
        <w:rPr>
          <w:lang w:val="es-AR"/>
        </w:rPr>
      </w:pPr>
      <w:r w:rsidRPr="00DE2C09">
        <w:rPr>
          <w:color w:val="022D53"/>
          <w:w w:val="90"/>
          <w:lang w:val="es-AR"/>
        </w:rPr>
        <w:t>Asegúrese de consultar con su proveedor de atención médica sobre los riesgos del uso de opioides junto con el consumo de alcohol y de cualquier otro medicamento que pueda estar usando, como medicamentos de venta libre, vitaminas o suplementos a base de hierbas.</w:t>
      </w:r>
    </w:p>
    <w:p w14:paraId="3715E58D" w14:textId="189A65B4" w:rsidR="00BF1158" w:rsidRPr="00DE2C09" w:rsidRDefault="00DE2C09">
      <w:pPr>
        <w:pStyle w:val="Heading1"/>
        <w:spacing w:before="191"/>
        <w:rPr>
          <w:lang w:val="es-AR"/>
        </w:rPr>
      </w:pPr>
      <w:r w:rsidRPr="00DE2C09">
        <w:rPr>
          <w:color w:val="055993"/>
          <w:lang w:val="es-AR"/>
        </w:rPr>
        <w:t>¿Cuáles son los riesgos del uso de opioides?</w:t>
      </w:r>
    </w:p>
    <w:p w14:paraId="5E14131C" w14:textId="6B1CCD93" w:rsidR="00BF1158" w:rsidRPr="00DE2C09" w:rsidRDefault="00DE2C09">
      <w:pPr>
        <w:pStyle w:val="BodyText"/>
        <w:spacing w:before="179" w:line="244" w:lineRule="auto"/>
        <w:ind w:left="1260" w:right="1223"/>
        <w:rPr>
          <w:lang w:val="es-AR"/>
        </w:rPr>
      </w:pPr>
      <w:r w:rsidRPr="00DE2C09">
        <w:rPr>
          <w:color w:val="022D53"/>
          <w:w w:val="90"/>
          <w:lang w:val="es-AR"/>
        </w:rPr>
        <w:t>Los opioides pueden causar falta de energía, incapacidad para concentrarse, debilidad, náuseas, vómitos y dificultad para respirar.</w:t>
      </w:r>
    </w:p>
    <w:p w14:paraId="432DFE8D" w14:textId="4FB38D28" w:rsidR="00BF1158" w:rsidRPr="00DE2C09" w:rsidRDefault="00DE2C09">
      <w:pPr>
        <w:pStyle w:val="BodyText"/>
        <w:spacing w:before="179" w:line="244" w:lineRule="auto"/>
        <w:ind w:left="1260" w:right="1223"/>
        <w:rPr>
          <w:lang w:val="es-AR"/>
        </w:rPr>
      </w:pPr>
      <w:r w:rsidRPr="00DE2C09">
        <w:rPr>
          <w:color w:val="022D53"/>
          <w:w w:val="90"/>
          <w:lang w:val="es-AR"/>
        </w:rPr>
        <w:t>Use este medicamento exactamente según las indicaciones. Comuníquese con su proveedor de atención médica si se siente muy somnoliento, mareado, si se desmaya mientras toma el opioide o si el dolor no mejora después de comenzar el tratamiento.</w:t>
      </w:r>
    </w:p>
    <w:p w14:paraId="568B37D8" w14:textId="51545888" w:rsidR="00BF1158" w:rsidRPr="00DE2C09" w:rsidRDefault="00DE2C09">
      <w:pPr>
        <w:pStyle w:val="BodyText"/>
        <w:spacing w:before="179" w:line="244" w:lineRule="auto"/>
        <w:ind w:left="1260" w:right="1223"/>
        <w:rPr>
          <w:lang w:val="es-AR"/>
        </w:rPr>
      </w:pPr>
      <w:r w:rsidRPr="00DE2C09">
        <w:rPr>
          <w:color w:val="022D53"/>
          <w:w w:val="90"/>
          <w:lang w:val="es-AR"/>
        </w:rPr>
        <w:t>Las personas que usan estos analgésicos pueden desarrollar dependencia física de opioides, lo que significa que pueden sentirse mal y tener síntomas de abstinencia si suspenden el medicamento rápidamente. Los síntomas de abstinencia son fiebre, escalofríos, tos, dolores corporales, malestar estomacal, diarrea y dolor de cabeza. El tiempo que lleva volverse físicamente dependiente varía de persona a persona, pero puede ocurrir en tan solo unos días. Para prevenir la abstinencia, el proveedor de atención médica lo orientará sobre cómo ir reduciendo la dosis del medicamento con el tiempo, cuando ya no lo necesite.</w:t>
      </w:r>
    </w:p>
    <w:p w14:paraId="35EA4464" w14:textId="1C12355F" w:rsidR="00BF1158" w:rsidRPr="00DE2C09" w:rsidRDefault="00DE2C09">
      <w:pPr>
        <w:pStyle w:val="Heading2"/>
        <w:spacing w:before="113"/>
        <w:ind w:left="1440"/>
        <w:rPr>
          <w:lang w:val="es-AR"/>
        </w:rPr>
      </w:pPr>
      <w:r w:rsidRPr="00DE2C09">
        <w:rPr>
          <w:color w:val="022D53"/>
          <w:spacing w:val="-6"/>
          <w:lang w:val="es-AR"/>
        </w:rPr>
        <w:t>La sobredosis puede ocurrir en las siguientes circunstancias:</w:t>
      </w:r>
    </w:p>
    <w:p w14:paraId="2F50FBD8" w14:textId="77777777" w:rsidR="00DE2C09" w:rsidRPr="00DE2C09" w:rsidRDefault="00DE2C09" w:rsidP="00DE2C09">
      <w:pPr>
        <w:pStyle w:val="ListParagraph"/>
        <w:numPr>
          <w:ilvl w:val="0"/>
          <w:numId w:val="4"/>
        </w:numPr>
        <w:tabs>
          <w:tab w:val="left" w:pos="1709"/>
        </w:tabs>
        <w:spacing w:before="107"/>
        <w:ind w:left="1709" w:hanging="269"/>
        <w:rPr>
          <w:color w:val="022D53"/>
          <w:w w:val="90"/>
          <w:sz w:val="24"/>
        </w:rPr>
      </w:pPr>
      <w:r w:rsidRPr="00DE2C09">
        <w:rPr>
          <w:color w:val="022D53"/>
          <w:w w:val="90"/>
          <w:sz w:val="24"/>
        </w:rPr>
        <w:t xml:space="preserve">Consume </w:t>
      </w:r>
      <w:proofErr w:type="spellStart"/>
      <w:r w:rsidRPr="00DE2C09">
        <w:rPr>
          <w:color w:val="022D53"/>
          <w:w w:val="90"/>
          <w:sz w:val="24"/>
        </w:rPr>
        <w:t>una</w:t>
      </w:r>
      <w:proofErr w:type="spellEnd"/>
      <w:r w:rsidRPr="00DE2C09">
        <w:rPr>
          <w:color w:val="022D53"/>
          <w:w w:val="90"/>
          <w:sz w:val="24"/>
        </w:rPr>
        <w:t xml:space="preserve"> </w:t>
      </w:r>
      <w:proofErr w:type="spellStart"/>
      <w:r w:rsidRPr="00DE2C09">
        <w:rPr>
          <w:color w:val="022D53"/>
          <w:w w:val="90"/>
          <w:sz w:val="24"/>
        </w:rPr>
        <w:t>dosis</w:t>
      </w:r>
      <w:proofErr w:type="spellEnd"/>
      <w:r w:rsidRPr="00DE2C09">
        <w:rPr>
          <w:color w:val="022D53"/>
          <w:w w:val="90"/>
          <w:sz w:val="24"/>
        </w:rPr>
        <w:t xml:space="preserve"> de </w:t>
      </w:r>
      <w:proofErr w:type="spellStart"/>
      <w:r w:rsidRPr="00DE2C09">
        <w:rPr>
          <w:color w:val="022D53"/>
          <w:w w:val="90"/>
          <w:sz w:val="24"/>
        </w:rPr>
        <w:t>opioides</w:t>
      </w:r>
      <w:proofErr w:type="spellEnd"/>
      <w:r w:rsidRPr="00DE2C09">
        <w:rPr>
          <w:color w:val="022D53"/>
          <w:w w:val="90"/>
          <w:sz w:val="24"/>
        </w:rPr>
        <w:t xml:space="preserve"> mayor </w:t>
      </w:r>
      <w:proofErr w:type="spellStart"/>
      <w:r w:rsidRPr="00DE2C09">
        <w:rPr>
          <w:color w:val="022D53"/>
          <w:w w:val="90"/>
          <w:sz w:val="24"/>
        </w:rPr>
        <w:t>que</w:t>
      </w:r>
      <w:proofErr w:type="spellEnd"/>
      <w:r w:rsidRPr="00DE2C09">
        <w:rPr>
          <w:color w:val="022D53"/>
          <w:w w:val="90"/>
          <w:sz w:val="24"/>
        </w:rPr>
        <w:t xml:space="preserve"> la </w:t>
      </w:r>
      <w:proofErr w:type="spellStart"/>
      <w:r w:rsidRPr="00DE2C09">
        <w:rPr>
          <w:color w:val="022D53"/>
          <w:w w:val="90"/>
          <w:sz w:val="24"/>
        </w:rPr>
        <w:t>recetada</w:t>
      </w:r>
      <w:proofErr w:type="spellEnd"/>
      <w:r w:rsidRPr="00DE2C09">
        <w:rPr>
          <w:color w:val="022D53"/>
          <w:w w:val="90"/>
          <w:sz w:val="24"/>
        </w:rPr>
        <w:t xml:space="preserve">. </w:t>
      </w:r>
    </w:p>
    <w:p w14:paraId="50DA68A8" w14:textId="21B75095" w:rsidR="00DE2C09" w:rsidRPr="00DE2C09" w:rsidRDefault="00DE2C09" w:rsidP="00DE2C09">
      <w:pPr>
        <w:pStyle w:val="ListParagraph"/>
        <w:numPr>
          <w:ilvl w:val="0"/>
          <w:numId w:val="4"/>
        </w:numPr>
        <w:tabs>
          <w:tab w:val="left" w:pos="1709"/>
        </w:tabs>
        <w:spacing w:before="107"/>
        <w:ind w:left="1709" w:hanging="269"/>
        <w:rPr>
          <w:color w:val="022D53"/>
          <w:w w:val="90"/>
          <w:sz w:val="24"/>
        </w:rPr>
      </w:pPr>
      <w:proofErr w:type="spellStart"/>
      <w:r w:rsidRPr="00DE2C09">
        <w:rPr>
          <w:color w:val="022D53"/>
          <w:w w:val="90"/>
          <w:sz w:val="24"/>
        </w:rPr>
        <w:t>Simultáneamente</w:t>
      </w:r>
      <w:proofErr w:type="spellEnd"/>
      <w:r w:rsidRPr="00DE2C09">
        <w:rPr>
          <w:color w:val="022D53"/>
          <w:w w:val="90"/>
          <w:sz w:val="24"/>
        </w:rPr>
        <w:t xml:space="preserve"> </w:t>
      </w:r>
      <w:proofErr w:type="spellStart"/>
      <w:r w:rsidRPr="00DE2C09">
        <w:rPr>
          <w:color w:val="022D53"/>
          <w:w w:val="90"/>
          <w:sz w:val="24"/>
        </w:rPr>
        <w:t>usa</w:t>
      </w:r>
      <w:proofErr w:type="spellEnd"/>
      <w:r w:rsidRPr="00DE2C09">
        <w:rPr>
          <w:color w:val="022D53"/>
          <w:w w:val="90"/>
          <w:sz w:val="24"/>
        </w:rPr>
        <w:t xml:space="preserve"> </w:t>
      </w:r>
      <w:proofErr w:type="spellStart"/>
      <w:r w:rsidRPr="00DE2C09">
        <w:rPr>
          <w:color w:val="022D53"/>
          <w:w w:val="90"/>
          <w:sz w:val="24"/>
        </w:rPr>
        <w:t>medicamentos</w:t>
      </w:r>
      <w:proofErr w:type="spellEnd"/>
      <w:r w:rsidRPr="00DE2C09">
        <w:rPr>
          <w:color w:val="022D53"/>
          <w:w w:val="90"/>
          <w:sz w:val="24"/>
        </w:rPr>
        <w:t xml:space="preserve"> </w:t>
      </w:r>
      <w:proofErr w:type="spellStart"/>
      <w:r w:rsidRPr="00DE2C09">
        <w:rPr>
          <w:color w:val="022D53"/>
          <w:w w:val="90"/>
          <w:sz w:val="24"/>
        </w:rPr>
        <w:t>que</w:t>
      </w:r>
      <w:proofErr w:type="spellEnd"/>
      <w:r w:rsidRPr="00DE2C09">
        <w:rPr>
          <w:color w:val="022D53"/>
          <w:w w:val="90"/>
          <w:sz w:val="24"/>
        </w:rPr>
        <w:t xml:space="preserve"> </w:t>
      </w:r>
      <w:proofErr w:type="spellStart"/>
      <w:r w:rsidRPr="00DE2C09">
        <w:rPr>
          <w:color w:val="022D53"/>
          <w:w w:val="90"/>
          <w:sz w:val="24"/>
        </w:rPr>
        <w:t>causan</w:t>
      </w:r>
      <w:proofErr w:type="spellEnd"/>
      <w:r w:rsidRPr="00DE2C09">
        <w:rPr>
          <w:color w:val="022D53"/>
          <w:w w:val="90"/>
          <w:sz w:val="24"/>
        </w:rPr>
        <w:t xml:space="preserve"> </w:t>
      </w:r>
      <w:proofErr w:type="spellStart"/>
      <w:r w:rsidRPr="00DE2C09">
        <w:rPr>
          <w:color w:val="022D53"/>
          <w:w w:val="90"/>
          <w:sz w:val="24"/>
        </w:rPr>
        <w:t>somnolencia</w:t>
      </w:r>
      <w:proofErr w:type="spellEnd"/>
      <w:r w:rsidRPr="00DE2C09">
        <w:rPr>
          <w:color w:val="022D53"/>
          <w:w w:val="90"/>
          <w:sz w:val="24"/>
        </w:rPr>
        <w:t xml:space="preserve">, </w:t>
      </w:r>
      <w:proofErr w:type="spellStart"/>
      <w:r w:rsidRPr="00DE2C09">
        <w:rPr>
          <w:color w:val="022D53"/>
          <w:w w:val="90"/>
          <w:sz w:val="24"/>
        </w:rPr>
        <w:t>como</w:t>
      </w:r>
      <w:proofErr w:type="spellEnd"/>
      <w:r w:rsidRPr="00DE2C09">
        <w:rPr>
          <w:color w:val="022D53"/>
          <w:w w:val="90"/>
          <w:sz w:val="24"/>
        </w:rPr>
        <w:t xml:space="preserve"> las </w:t>
      </w:r>
      <w:proofErr w:type="spellStart"/>
      <w:r w:rsidRPr="00DE2C09">
        <w:rPr>
          <w:color w:val="022D53"/>
          <w:w w:val="90"/>
          <w:sz w:val="24"/>
        </w:rPr>
        <w:t>benzodiacepinas</w:t>
      </w:r>
      <w:proofErr w:type="spellEnd"/>
      <w:r w:rsidRPr="00DE2C09">
        <w:rPr>
          <w:color w:val="022D53"/>
          <w:w w:val="90"/>
          <w:sz w:val="24"/>
        </w:rPr>
        <w:t xml:space="preserve"> </w:t>
      </w:r>
      <w:r>
        <w:rPr>
          <w:color w:val="022D53"/>
          <w:w w:val="90"/>
          <w:sz w:val="24"/>
        </w:rPr>
        <w:br/>
      </w:r>
      <w:r w:rsidRPr="00DE2C09">
        <w:rPr>
          <w:color w:val="022D53"/>
          <w:w w:val="90"/>
          <w:sz w:val="24"/>
        </w:rPr>
        <w:t>(</w:t>
      </w:r>
      <w:proofErr w:type="spellStart"/>
      <w:r w:rsidRPr="00DE2C09">
        <w:rPr>
          <w:color w:val="022D53"/>
          <w:w w:val="90"/>
          <w:sz w:val="24"/>
        </w:rPr>
        <w:t>por</w:t>
      </w:r>
      <w:proofErr w:type="spellEnd"/>
      <w:r w:rsidRPr="00DE2C09">
        <w:rPr>
          <w:color w:val="022D53"/>
          <w:w w:val="90"/>
          <w:sz w:val="24"/>
        </w:rPr>
        <w:t xml:space="preserve"> </w:t>
      </w:r>
      <w:proofErr w:type="spellStart"/>
      <w:r w:rsidRPr="00DE2C09">
        <w:rPr>
          <w:color w:val="022D53"/>
          <w:w w:val="90"/>
          <w:sz w:val="24"/>
        </w:rPr>
        <w:t>ejemplo</w:t>
      </w:r>
      <w:proofErr w:type="spellEnd"/>
      <w:r w:rsidRPr="00DE2C09">
        <w:rPr>
          <w:color w:val="022D53"/>
          <w:w w:val="90"/>
          <w:sz w:val="24"/>
        </w:rPr>
        <w:t xml:space="preserve">, Valium®, Xanax®, Ativan® y </w:t>
      </w:r>
      <w:proofErr w:type="spellStart"/>
      <w:r w:rsidRPr="00DE2C09">
        <w:rPr>
          <w:color w:val="022D53"/>
          <w:w w:val="90"/>
          <w:sz w:val="24"/>
        </w:rPr>
        <w:t>Klonopin</w:t>
      </w:r>
      <w:proofErr w:type="spellEnd"/>
      <w:r w:rsidRPr="00DE2C09">
        <w:rPr>
          <w:color w:val="022D53"/>
          <w:w w:val="90"/>
          <w:sz w:val="24"/>
        </w:rPr>
        <w:t xml:space="preserve">®). </w:t>
      </w:r>
    </w:p>
    <w:p w14:paraId="49EA6273" w14:textId="65EDD10B" w:rsidR="00BF1158" w:rsidRPr="00DE2C09" w:rsidRDefault="00DE2C09" w:rsidP="00DE2C09">
      <w:pPr>
        <w:pStyle w:val="ListParagraph"/>
        <w:numPr>
          <w:ilvl w:val="0"/>
          <w:numId w:val="4"/>
        </w:numPr>
        <w:tabs>
          <w:tab w:val="left" w:pos="1709"/>
        </w:tabs>
        <w:spacing w:before="107"/>
        <w:ind w:left="1709" w:hanging="269"/>
        <w:rPr>
          <w:color w:val="022D53"/>
          <w:w w:val="90"/>
          <w:sz w:val="24"/>
        </w:rPr>
      </w:pPr>
      <w:r w:rsidRPr="00DE2C09">
        <w:rPr>
          <w:color w:val="022D53"/>
          <w:w w:val="90"/>
          <w:sz w:val="24"/>
        </w:rPr>
        <w:t xml:space="preserve">También </w:t>
      </w:r>
      <w:proofErr w:type="gramStart"/>
      <w:r w:rsidRPr="00DE2C09">
        <w:rPr>
          <w:color w:val="022D53"/>
          <w:w w:val="90"/>
          <w:sz w:val="24"/>
        </w:rPr>
        <w:t>consume</w:t>
      </w:r>
      <w:proofErr w:type="gramEnd"/>
      <w:r w:rsidRPr="00DE2C09">
        <w:rPr>
          <w:color w:val="022D53"/>
          <w:w w:val="90"/>
          <w:sz w:val="24"/>
        </w:rPr>
        <w:t xml:space="preserve"> alcohol.</w:t>
      </w:r>
    </w:p>
    <w:p w14:paraId="3FCFAB32" w14:textId="27E6C3EE" w:rsidR="00BF1158" w:rsidRPr="00DE2C09" w:rsidRDefault="00DE2C09" w:rsidP="00DE2C09">
      <w:pPr>
        <w:pStyle w:val="BodyText"/>
        <w:spacing w:before="186" w:line="244" w:lineRule="auto"/>
        <w:ind w:left="1260" w:right="1041"/>
        <w:rPr>
          <w:spacing w:val="-4"/>
          <w:lang w:val="es-AR"/>
        </w:rPr>
      </w:pPr>
      <w:r w:rsidRPr="00DE2C09">
        <w:rPr>
          <w:color w:val="022D53"/>
          <w:spacing w:val="-6"/>
          <w:w w:val="90"/>
          <w:lang w:val="es-AR"/>
        </w:rPr>
        <w:t>Aun cuando se usan los opioides según la receta, pueden ocurrir sobredosis si se consumen estos medicamentos o bebidas alcohólicas al mismo tiempo o incluso el mismo día que los opioides.</w:t>
      </w:r>
    </w:p>
    <w:p w14:paraId="1CE779B4" w14:textId="24054E55" w:rsidR="00BF1158" w:rsidRPr="00DE2C09" w:rsidRDefault="00DE2C09">
      <w:pPr>
        <w:pStyle w:val="BodyText"/>
        <w:spacing w:before="179" w:line="244" w:lineRule="auto"/>
        <w:ind w:left="1260" w:right="1223"/>
        <w:rPr>
          <w:lang w:val="es-AR"/>
        </w:rPr>
      </w:pPr>
      <w:r w:rsidRPr="00DE2C09">
        <w:rPr>
          <w:color w:val="022D53"/>
          <w:w w:val="90"/>
          <w:lang w:val="es-AR"/>
        </w:rPr>
        <w:t>Si siente que tiene dificultades para controlar el consumo de opioides o que aumentan su malestar en vez de producirle bienestar, comuníquese con su proveedor de atención médica.</w:t>
      </w:r>
    </w:p>
    <w:p w14:paraId="7734AE60" w14:textId="116872D5" w:rsidR="00BF1158" w:rsidRPr="00DE2C09" w:rsidRDefault="00DE2C09">
      <w:pPr>
        <w:spacing w:before="191"/>
        <w:ind w:left="1260"/>
        <w:rPr>
          <w:rFonts w:ascii="Trebuchet MS" w:hAnsi="Trebuchet MS"/>
          <w:b/>
          <w:sz w:val="26"/>
          <w:lang w:val="es-AR"/>
        </w:rPr>
      </w:pPr>
      <w:r w:rsidRPr="00DE2C09">
        <w:rPr>
          <w:rFonts w:ascii="Trebuchet MS" w:hAnsi="Trebuchet MS"/>
          <w:b/>
          <w:color w:val="055993"/>
          <w:spacing w:val="-2"/>
          <w:sz w:val="26"/>
          <w:lang w:val="es-AR"/>
        </w:rPr>
        <w:t>¿Qué es la naloxona (</w:t>
      </w:r>
      <w:proofErr w:type="spellStart"/>
      <w:r w:rsidRPr="00DE2C09">
        <w:rPr>
          <w:rFonts w:ascii="Trebuchet MS" w:hAnsi="Trebuchet MS"/>
          <w:b/>
          <w:color w:val="055993"/>
          <w:spacing w:val="-2"/>
          <w:sz w:val="26"/>
          <w:lang w:val="es-AR"/>
        </w:rPr>
        <w:t>Narcan</w:t>
      </w:r>
      <w:proofErr w:type="spellEnd"/>
      <w:r w:rsidRPr="00DE2C09">
        <w:rPr>
          <w:rFonts w:ascii="Trebuchet MS" w:hAnsi="Trebuchet MS"/>
          <w:b/>
          <w:color w:val="055993"/>
          <w:spacing w:val="-2"/>
          <w:sz w:val="26"/>
          <w:lang w:val="es-AR"/>
        </w:rPr>
        <w:t>®)? ¿Cómo se usa?</w:t>
      </w:r>
    </w:p>
    <w:p w14:paraId="54399DFE" w14:textId="436774A8" w:rsidR="00BF1158" w:rsidRPr="00DE2C09" w:rsidRDefault="00DE2C09">
      <w:pPr>
        <w:spacing w:line="247" w:lineRule="auto"/>
        <w:ind w:left="1260" w:right="1223"/>
        <w:rPr>
          <w:rFonts w:ascii="Trebuchet MS"/>
          <w:b/>
          <w:sz w:val="24"/>
          <w:lang w:val="es-AR"/>
        </w:rPr>
      </w:pPr>
      <w:r w:rsidRPr="00DE2C09">
        <w:rPr>
          <w:color w:val="022D53"/>
          <w:w w:val="90"/>
          <w:sz w:val="24"/>
          <w:szCs w:val="24"/>
          <w:lang w:val="es-AR"/>
        </w:rPr>
        <w:t xml:space="preserve">Si consume una dosis de opioide superior a la que su cuerpo puede tolerar, puede tener respiración lenta y, en algunos casos, una sobredosis o la muerte. La naloxona puede corregir la respiración lenta y la somnolencia causadas por los opioides y permitirle recuperar la respiración en cuestión de minutos. Se puede administrar como aerosol nasal (se rocía en la nariz) o como inyección intramuscular. Para las personas que consumen medicamentos opioides, se recomienda tener naloxona en su hogar. </w:t>
      </w:r>
      <w:r w:rsidRPr="009462F7">
        <w:rPr>
          <w:rFonts w:ascii="Trebuchet MS" w:hAnsi="Trebuchet MS"/>
          <w:b/>
          <w:bCs/>
          <w:color w:val="022D53"/>
          <w:w w:val="90"/>
          <w:sz w:val="24"/>
          <w:szCs w:val="24"/>
          <w:lang w:val="es-AR"/>
        </w:rPr>
        <w:t xml:space="preserve">En muchas tiendas </w:t>
      </w:r>
      <w:r w:rsidRPr="009462F7">
        <w:rPr>
          <w:rFonts w:ascii="Trebuchet MS" w:hAnsi="Trebuchet MS"/>
          <w:b/>
          <w:bCs/>
          <w:color w:val="022D53"/>
          <w:w w:val="90"/>
          <w:sz w:val="24"/>
          <w:szCs w:val="24"/>
          <w:lang w:val="es-AR"/>
        </w:rPr>
        <w:br/>
      </w:r>
      <w:r w:rsidRPr="009462F7">
        <w:rPr>
          <w:rFonts w:ascii="Trebuchet MS" w:hAnsi="Trebuchet MS"/>
          <w:b/>
          <w:bCs/>
          <w:color w:val="022D53"/>
          <w:w w:val="90"/>
          <w:sz w:val="24"/>
          <w:szCs w:val="24"/>
          <w:lang w:val="es-AR"/>
        </w:rPr>
        <w:t>y farmacias, la naloxona es de venta libre.</w:t>
      </w:r>
    </w:p>
    <w:p w14:paraId="416F06AB" w14:textId="77777777" w:rsidR="00BF1158" w:rsidRPr="00DE2C09" w:rsidRDefault="00BF1158">
      <w:pPr>
        <w:spacing w:line="247" w:lineRule="auto"/>
        <w:rPr>
          <w:rFonts w:ascii="Trebuchet MS"/>
          <w:b/>
          <w:sz w:val="24"/>
          <w:lang w:val="es-AR"/>
        </w:rPr>
        <w:sectPr w:rsidR="00BF1158" w:rsidRPr="00DE2C09">
          <w:type w:val="continuous"/>
          <w:pgSz w:w="12240" w:h="15840"/>
          <w:pgMar w:top="0" w:right="0" w:bottom="280" w:left="0" w:header="720" w:footer="720" w:gutter="0"/>
          <w:cols w:space="720"/>
        </w:sectPr>
      </w:pPr>
    </w:p>
    <w:p w14:paraId="5B5FAF74" w14:textId="5FC51A68" w:rsidR="00BF1158" w:rsidRPr="00DE2C09" w:rsidRDefault="00DE2C09" w:rsidP="004408C1">
      <w:pPr>
        <w:pStyle w:val="BodyText"/>
        <w:spacing w:before="69" w:line="235" w:lineRule="auto"/>
        <w:ind w:left="1260" w:right="1223"/>
        <w:rPr>
          <w:rFonts w:ascii="Trebuchet MS"/>
          <w:b/>
          <w:lang w:val="es-AR"/>
        </w:rPr>
      </w:pPr>
      <w:r w:rsidRPr="00DE2C09">
        <w:rPr>
          <w:color w:val="022D53"/>
          <w:w w:val="90"/>
          <w:lang w:val="es-AR"/>
        </w:rPr>
        <w:t xml:space="preserve">Después de recibir naloxona, es posible que pase algún tiempo hasta que la persona </w:t>
      </w:r>
      <w:r>
        <w:rPr>
          <w:color w:val="022D53"/>
          <w:w w:val="90"/>
          <w:lang w:val="es-AR"/>
        </w:rPr>
        <w:br/>
      </w:r>
      <w:r w:rsidRPr="00DE2C09">
        <w:rPr>
          <w:color w:val="022D53"/>
          <w:w w:val="90"/>
          <w:lang w:val="es-AR"/>
        </w:rPr>
        <w:t xml:space="preserve">se sienta despierta y consciente nuevamente. Lo más seguro es llamar al 911 y solicitar atención de emergencia, incluso si la persona responde a la naloxona, para asegurarse de que no haya otro problema de salud. Es mejor permanecer con la persona hasta que llegue la ayuda. </w:t>
      </w:r>
      <w:r w:rsidRPr="00833263">
        <w:rPr>
          <w:rFonts w:ascii="Trebuchet MS" w:hAnsi="Trebuchet MS"/>
          <w:b/>
          <w:bCs/>
          <w:color w:val="022D53"/>
          <w:w w:val="90"/>
          <w:lang w:val="es-AR"/>
        </w:rPr>
        <w:t>Elabore un plan para mantenerse a salvo en caso de sobredosis.</w:t>
      </w:r>
    </w:p>
    <w:p w14:paraId="00DACD1C" w14:textId="0469A5F5" w:rsidR="00BF1158" w:rsidRPr="008E7AB4" w:rsidRDefault="00DE2C09" w:rsidP="004408C1">
      <w:pPr>
        <w:pStyle w:val="Heading1"/>
        <w:spacing w:before="160" w:line="235" w:lineRule="auto"/>
        <w:ind w:left="1259"/>
        <w:rPr>
          <w:spacing w:val="-7"/>
          <w:w w:val="98"/>
          <w:lang w:val="es-AR"/>
        </w:rPr>
      </w:pPr>
      <w:r w:rsidRPr="008E7AB4">
        <w:rPr>
          <w:color w:val="055993"/>
          <w:spacing w:val="-7"/>
          <w:w w:val="98"/>
          <w:lang w:val="es-AR"/>
        </w:rPr>
        <w:t>¿Cómo puedo usar, almacenar y desechar de forma segura los medicamentos opioides?</w:t>
      </w:r>
    </w:p>
    <w:p w14:paraId="64FB6816" w14:textId="714CD8F1" w:rsidR="00BF1158" w:rsidRPr="00DE2C09" w:rsidRDefault="00DE2C09" w:rsidP="004408C1">
      <w:pPr>
        <w:spacing w:before="120" w:line="235" w:lineRule="auto"/>
        <w:ind w:left="1259" w:right="1454"/>
        <w:rPr>
          <w:color w:val="022D53"/>
          <w:w w:val="90"/>
          <w:sz w:val="24"/>
        </w:rPr>
      </w:pPr>
      <w:r w:rsidRPr="009462F7">
        <w:rPr>
          <w:rFonts w:ascii="Trebuchet MS" w:hAnsi="Trebuchet MS"/>
          <w:b/>
          <w:color w:val="022D53"/>
          <w:spacing w:val="-4"/>
          <w:w w:val="90"/>
          <w:sz w:val="24"/>
        </w:rPr>
        <w:t>CÓMO USARLOS: úselos únicamente según las indicaciones de su proveedor de atención médica.</w:t>
      </w:r>
      <w:r w:rsidRPr="00DE2C09">
        <w:rPr>
          <w:color w:val="022D53"/>
          <w:w w:val="90"/>
          <w:sz w:val="24"/>
        </w:rPr>
        <w:t xml:space="preserve"> </w:t>
      </w:r>
      <w:r w:rsidRPr="00DE2C09">
        <w:rPr>
          <w:color w:val="022D53"/>
          <w:spacing w:val="-4"/>
          <w:w w:val="90"/>
          <w:sz w:val="24"/>
        </w:rPr>
        <w:t>No comparta su medicamento con nadie, incluso si los síntomas son los mismos. Compartir</w:t>
      </w:r>
      <w:r w:rsidRPr="00DE2C09">
        <w:rPr>
          <w:color w:val="022D53"/>
          <w:w w:val="90"/>
          <w:sz w:val="24"/>
        </w:rPr>
        <w:t xml:space="preserve"> su receta de opioides con otra persona es ilegal y podría causarle daños graves.</w:t>
      </w:r>
    </w:p>
    <w:p w14:paraId="1BD507AF" w14:textId="0608B2FB" w:rsidR="00BF1158" w:rsidRPr="00DE2C09" w:rsidRDefault="00DE2C09" w:rsidP="004408C1">
      <w:pPr>
        <w:spacing w:before="120" w:line="235" w:lineRule="auto"/>
        <w:ind w:left="1259" w:right="1454"/>
        <w:rPr>
          <w:sz w:val="24"/>
          <w:lang w:val="es-AR"/>
        </w:rPr>
      </w:pPr>
      <w:r w:rsidRPr="009462F7">
        <w:rPr>
          <w:rFonts w:ascii="Trebuchet MS" w:hAnsi="Trebuchet MS"/>
          <w:b/>
          <w:color w:val="022D53"/>
          <w:w w:val="90"/>
          <w:sz w:val="24"/>
        </w:rPr>
        <w:t>CÓMO ALMACENARLOS: guarde los opioides de forma segura,</w:t>
      </w:r>
      <w:r w:rsidRPr="00DE2C09">
        <w:rPr>
          <w:rFonts w:ascii="Arial" w:hAnsi="Arial"/>
          <w:lang w:val="es-AR"/>
        </w:rPr>
        <w:t xml:space="preserve"> </w:t>
      </w:r>
      <w:r w:rsidRPr="00DE2C09">
        <w:rPr>
          <w:color w:val="022D53"/>
          <w:w w:val="90"/>
          <w:sz w:val="24"/>
        </w:rPr>
        <w:t>por ejemplo, en un botiquín cerrado con llave o en una caja de seguridad a la que otras personas, especialmente los niños, no puedan acceder.</w:t>
      </w:r>
    </w:p>
    <w:p w14:paraId="569494E5" w14:textId="0D362014" w:rsidR="00BF1158" w:rsidRPr="00DE2C09" w:rsidRDefault="00DE2C09" w:rsidP="004408C1">
      <w:pPr>
        <w:pStyle w:val="BodyText"/>
        <w:spacing w:before="120" w:line="235" w:lineRule="auto"/>
        <w:ind w:left="1259" w:right="1223"/>
        <w:rPr>
          <w:lang w:val="es-AR"/>
        </w:rPr>
      </w:pPr>
      <w:r w:rsidRPr="009462F7">
        <w:rPr>
          <w:rFonts w:ascii="Trebuchet MS" w:hAnsi="Trebuchet MS"/>
          <w:b/>
          <w:color w:val="022D53"/>
          <w:w w:val="90"/>
          <w:szCs w:val="22"/>
          <w:lang w:val="es-AR"/>
        </w:rPr>
        <w:t>CÓMO DESECHARLOS:</w:t>
      </w:r>
      <w:r w:rsidRPr="00DE2C09">
        <w:rPr>
          <w:rFonts w:ascii="Arial" w:hAnsi="Arial"/>
          <w:lang w:val="es-AR"/>
        </w:rPr>
        <w:t xml:space="preserve"> </w:t>
      </w:r>
      <w:r w:rsidRPr="00DE2C09">
        <w:rPr>
          <w:color w:val="022D53"/>
          <w:w w:val="90"/>
          <w:szCs w:val="22"/>
          <w:lang w:val="es-AR"/>
        </w:rPr>
        <w:t xml:space="preserve">tener medicamentos opioides sin usar en casa aumenta la probabilidad de que los niños se intoxiquen accidentalmente o sufran una sobredosis. </w:t>
      </w:r>
    </w:p>
    <w:p w14:paraId="1D210A9B" w14:textId="7C36E644" w:rsidR="00BF1158" w:rsidRPr="004408C1" w:rsidRDefault="004408C1" w:rsidP="004408C1">
      <w:pPr>
        <w:pStyle w:val="BodyText"/>
        <w:spacing w:before="177" w:line="235" w:lineRule="auto"/>
        <w:rPr>
          <w:sz w:val="4"/>
          <w:szCs w:val="4"/>
          <w:lang w:val="es-AR"/>
        </w:rPr>
      </w:pPr>
      <w:r w:rsidRPr="00DE2C09">
        <w:rPr>
          <w:rFonts w:ascii="Trebuchet MS"/>
          <w:b/>
          <w:color w:val="022D53"/>
          <w:w w:val="90"/>
          <w:szCs w:val="22"/>
        </w:rPr>
        <w:drawing>
          <wp:anchor distT="0" distB="0" distL="0" distR="0" simplePos="0" relativeHeight="251658240" behindDoc="0" locked="0" layoutInCell="1" allowOverlap="1" wp14:anchorId="0F684F5C" wp14:editId="4229D713">
            <wp:simplePos x="0" y="0"/>
            <wp:positionH relativeFrom="page">
              <wp:posOffset>800100</wp:posOffset>
            </wp:positionH>
            <wp:positionV relativeFrom="paragraph">
              <wp:posOffset>132451</wp:posOffset>
            </wp:positionV>
            <wp:extent cx="772160" cy="1532255"/>
            <wp:effectExtent l="0" t="0" r="889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772160" cy="1532255"/>
                    </a:xfrm>
                    <a:prstGeom prst="rect">
                      <a:avLst/>
                    </a:prstGeom>
                  </pic:spPr>
                </pic:pic>
              </a:graphicData>
            </a:graphic>
          </wp:anchor>
        </w:drawing>
      </w:r>
    </w:p>
    <w:p w14:paraId="17A0A7FD" w14:textId="0A11FB93" w:rsidR="00BF1158" w:rsidRPr="009177AE" w:rsidRDefault="009177AE" w:rsidP="004408C1">
      <w:pPr>
        <w:pStyle w:val="Heading2"/>
        <w:spacing w:line="235" w:lineRule="auto"/>
        <w:ind w:right="1325"/>
        <w:rPr>
          <w:rFonts w:ascii="Lucida Sans" w:eastAsia="Lucida Sans" w:hAnsi="Lucida Sans" w:cs="Lucida Sans"/>
          <w:b w:val="0"/>
          <w:bCs w:val="0"/>
          <w:color w:val="022D53"/>
          <w:w w:val="90"/>
          <w:lang w:val="es-AR"/>
        </w:rPr>
      </w:pPr>
      <w:r w:rsidRPr="009177AE">
        <w:rPr>
          <w:color w:val="022D53"/>
          <w:spacing w:val="-6"/>
          <w:lang w:val="es-AR"/>
        </w:rPr>
        <w:t xml:space="preserve">Los medicamentos recetados no utilizados deben desecharse en un buzón </w:t>
      </w:r>
      <w:r>
        <w:rPr>
          <w:color w:val="022D53"/>
          <w:spacing w:val="-6"/>
          <w:lang w:val="es-AR"/>
        </w:rPr>
        <w:br/>
      </w:r>
      <w:r w:rsidRPr="009177AE">
        <w:rPr>
          <w:color w:val="022D53"/>
          <w:spacing w:val="-6"/>
          <w:lang w:val="es-AR"/>
        </w:rPr>
        <w:t>para medicamentos recetados;</w:t>
      </w:r>
      <w:r>
        <w:rPr>
          <w:color w:val="022D53"/>
          <w:spacing w:val="-6"/>
          <w:lang w:val="es-AR"/>
        </w:rPr>
        <w:t xml:space="preserve"> </w:t>
      </w:r>
      <w:r w:rsidRPr="009177AE">
        <w:rPr>
          <w:rFonts w:ascii="Lucida Sans" w:eastAsia="Lucida Sans" w:hAnsi="Lucida Sans" w:cs="Lucida Sans"/>
          <w:b w:val="0"/>
          <w:bCs w:val="0"/>
          <w:color w:val="022D53"/>
          <w:w w:val="90"/>
          <w:lang w:val="es-AR"/>
        </w:rPr>
        <w:t xml:space="preserve">que son puntos de recolección en distintas comunidades y se pueden encontrar en el siguiente enlace: </w:t>
      </w:r>
      <w:hyperlink r:id="rId10" w:history="1">
        <w:r w:rsidRPr="004408C1">
          <w:rPr>
            <w:rStyle w:val="Hyperlink"/>
            <w:rFonts w:ascii="Lucida Sans" w:eastAsia="Lucida Sans" w:hAnsi="Lucida Sans" w:cs="Lucida Sans"/>
            <w:b w:val="0"/>
            <w:color w:val="467886"/>
            <w:spacing w:val="-6"/>
            <w:w w:val="90"/>
            <w:szCs w:val="22"/>
            <w:lang w:val="es-AR"/>
          </w:rPr>
          <w:t>Encuentre un</w:t>
        </w:r>
        <w:r w:rsidR="00833263">
          <w:rPr>
            <w:rStyle w:val="Hyperlink"/>
            <w:rFonts w:ascii="Lucida Sans" w:eastAsia="Lucida Sans" w:hAnsi="Lucida Sans" w:cs="Lucida Sans"/>
            <w:b w:val="0"/>
            <w:color w:val="467886"/>
            <w:spacing w:val="-6"/>
            <w:w w:val="90"/>
            <w:szCs w:val="22"/>
            <w:lang w:val="es-AR"/>
          </w:rPr>
          <w:br/>
        </w:r>
        <w:r w:rsidRPr="004408C1">
          <w:rPr>
            <w:rStyle w:val="Hyperlink"/>
            <w:rFonts w:ascii="Lucida Sans" w:eastAsia="Lucida Sans" w:hAnsi="Lucida Sans" w:cs="Lucida Sans"/>
            <w:b w:val="0"/>
            <w:color w:val="467886"/>
            <w:spacing w:val="-6"/>
            <w:w w:val="90"/>
            <w:szCs w:val="22"/>
            <w:lang w:val="es-AR"/>
          </w:rPr>
          <w:t>buzón para medicamentos recetados cercano</w:t>
        </w:r>
      </w:hyperlink>
      <w:r w:rsidRPr="009177AE">
        <w:rPr>
          <w:rFonts w:ascii="Lucida Sans" w:eastAsia="Lucida Sans" w:hAnsi="Lucida Sans" w:cs="Lucida Sans"/>
          <w:b w:val="0"/>
          <w:bCs w:val="0"/>
          <w:color w:val="022D53"/>
          <w:w w:val="90"/>
          <w:lang w:val="es-AR"/>
        </w:rPr>
        <w:t>.</w:t>
      </w:r>
    </w:p>
    <w:p w14:paraId="43DB7160" w14:textId="77777777" w:rsidR="00BF1158" w:rsidRPr="009177AE" w:rsidRDefault="00BF1158" w:rsidP="004408C1">
      <w:pPr>
        <w:pStyle w:val="BodyText"/>
        <w:spacing w:line="235" w:lineRule="auto"/>
        <w:rPr>
          <w:lang w:val="es-AR"/>
        </w:rPr>
      </w:pPr>
    </w:p>
    <w:p w14:paraId="16D34CFC" w14:textId="1006633C" w:rsidR="00BF1158" w:rsidRPr="009177AE" w:rsidRDefault="009177AE" w:rsidP="004408C1">
      <w:pPr>
        <w:spacing w:line="235" w:lineRule="auto"/>
        <w:ind w:left="2746" w:right="1608"/>
        <w:rPr>
          <w:rFonts w:ascii="Trebuchet MS"/>
          <w:b/>
          <w:sz w:val="24"/>
          <w:lang w:val="es-AR"/>
        </w:rPr>
      </w:pPr>
      <w:r w:rsidRPr="009177AE">
        <w:rPr>
          <w:rFonts w:ascii="Trebuchet MS"/>
          <w:b/>
          <w:color w:val="022D53"/>
          <w:spacing w:val="-6"/>
          <w:sz w:val="24"/>
          <w:lang w:val="es-AR"/>
        </w:rPr>
        <w:t>Puede encontrar informaci</w:t>
      </w:r>
      <w:r w:rsidRPr="009177AE">
        <w:rPr>
          <w:rFonts w:ascii="Trebuchet MS"/>
          <w:b/>
          <w:color w:val="022D53"/>
          <w:spacing w:val="-6"/>
          <w:sz w:val="24"/>
          <w:lang w:val="es-AR"/>
        </w:rPr>
        <w:t>ó</w:t>
      </w:r>
      <w:r w:rsidRPr="009177AE">
        <w:rPr>
          <w:rFonts w:ascii="Trebuchet MS"/>
          <w:b/>
          <w:color w:val="022D53"/>
          <w:spacing w:val="-6"/>
          <w:sz w:val="24"/>
          <w:lang w:val="es-AR"/>
        </w:rPr>
        <w:t>n sobre c</w:t>
      </w:r>
      <w:r w:rsidRPr="009177AE">
        <w:rPr>
          <w:rFonts w:ascii="Trebuchet MS"/>
          <w:b/>
          <w:color w:val="022D53"/>
          <w:spacing w:val="-6"/>
          <w:sz w:val="24"/>
          <w:lang w:val="es-AR"/>
        </w:rPr>
        <w:t>ó</w:t>
      </w:r>
      <w:r w:rsidRPr="009177AE">
        <w:rPr>
          <w:rFonts w:ascii="Trebuchet MS"/>
          <w:b/>
          <w:color w:val="022D53"/>
          <w:spacing w:val="-6"/>
          <w:sz w:val="24"/>
          <w:lang w:val="es-AR"/>
        </w:rPr>
        <w:t>mo desechar medicamentos de forma segura en el siguiente enlace</w:t>
      </w:r>
      <w:r w:rsidRPr="009177AE">
        <w:rPr>
          <w:rFonts w:ascii="Trebuchet MS"/>
          <w:bCs/>
          <w:color w:val="022D53"/>
          <w:spacing w:val="-6"/>
          <w:sz w:val="24"/>
          <w:lang w:val="es-AR"/>
        </w:rPr>
        <w:t xml:space="preserve">: </w:t>
      </w:r>
      <w:hyperlink r:id="rId11" w:history="1">
        <w:r w:rsidRPr="004408C1">
          <w:rPr>
            <w:rStyle w:val="Hyperlink"/>
            <w:bCs/>
            <w:color w:val="467886"/>
            <w:spacing w:val="-6"/>
            <w:w w:val="90"/>
            <w:sz w:val="24"/>
            <w:lang w:val="es-AR"/>
          </w:rPr>
          <w:t>Obtenga más información sobre cómo</w:t>
        </w:r>
        <w:r w:rsidR="00833263">
          <w:rPr>
            <w:rStyle w:val="Hyperlink"/>
            <w:bCs/>
            <w:color w:val="467886"/>
            <w:spacing w:val="-6"/>
            <w:w w:val="90"/>
            <w:sz w:val="24"/>
            <w:lang w:val="es-AR"/>
          </w:rPr>
          <w:br/>
        </w:r>
        <w:r w:rsidRPr="004408C1">
          <w:rPr>
            <w:rStyle w:val="Hyperlink"/>
            <w:bCs/>
            <w:color w:val="467886"/>
            <w:spacing w:val="-6"/>
            <w:w w:val="90"/>
            <w:sz w:val="24"/>
            <w:lang w:val="es-AR"/>
          </w:rPr>
          <w:t>desechar medicamentos de forma segura</w:t>
        </w:r>
      </w:hyperlink>
      <w:r w:rsidRPr="009177AE">
        <w:rPr>
          <w:rFonts w:ascii="Trebuchet MS"/>
          <w:bCs/>
          <w:color w:val="022D53"/>
          <w:spacing w:val="-6"/>
          <w:sz w:val="24"/>
          <w:lang w:val="es-AR"/>
        </w:rPr>
        <w:t>.</w:t>
      </w:r>
    </w:p>
    <w:p w14:paraId="433D18DE" w14:textId="77777777" w:rsidR="00BF1158" w:rsidRPr="004408C1" w:rsidRDefault="00BF1158" w:rsidP="004408C1">
      <w:pPr>
        <w:pStyle w:val="BodyText"/>
        <w:spacing w:line="235" w:lineRule="auto"/>
        <w:rPr>
          <w:rFonts w:ascii="Trebuchet MS"/>
          <w:b/>
          <w:sz w:val="21"/>
          <w:szCs w:val="21"/>
          <w:lang w:val="es-AR"/>
        </w:rPr>
      </w:pPr>
    </w:p>
    <w:p w14:paraId="19EFD4C4" w14:textId="77777777" w:rsidR="00BF1158" w:rsidRPr="004408C1" w:rsidRDefault="00BF1158" w:rsidP="004408C1">
      <w:pPr>
        <w:pStyle w:val="BodyText"/>
        <w:spacing w:before="39" w:line="235" w:lineRule="auto"/>
        <w:rPr>
          <w:rFonts w:ascii="Trebuchet MS"/>
          <w:b/>
          <w:sz w:val="2"/>
          <w:szCs w:val="2"/>
          <w:lang w:val="es-AR"/>
        </w:rPr>
      </w:pPr>
    </w:p>
    <w:p w14:paraId="20C22E0F" w14:textId="5AB95B5C" w:rsidR="00BF1158" w:rsidRPr="009177AE" w:rsidRDefault="009177AE" w:rsidP="004408C1">
      <w:pPr>
        <w:pStyle w:val="Heading1"/>
        <w:spacing w:line="235" w:lineRule="auto"/>
        <w:rPr>
          <w:lang w:val="es-AR"/>
        </w:rPr>
      </w:pPr>
      <w:r w:rsidRPr="009177AE">
        <w:rPr>
          <w:color w:val="055993"/>
          <w:spacing w:val="-8"/>
          <w:lang w:val="es-AR"/>
        </w:rPr>
        <w:t>¿Qué tratamiento alternativo para el dolor con medicamentos no opioides existe?</w:t>
      </w:r>
    </w:p>
    <w:p w14:paraId="546DBA88" w14:textId="0B66CBEC" w:rsidR="00BF1158" w:rsidRPr="009177AE" w:rsidRDefault="009177AE" w:rsidP="004408C1">
      <w:pPr>
        <w:pStyle w:val="BodyText"/>
        <w:spacing w:before="179" w:line="235" w:lineRule="auto"/>
        <w:ind w:left="1260" w:right="1454"/>
        <w:rPr>
          <w:lang w:val="es-AR"/>
        </w:rPr>
      </w:pPr>
      <w:r w:rsidRPr="009177AE">
        <w:rPr>
          <w:color w:val="022D53"/>
          <w:spacing w:val="-2"/>
          <w:w w:val="90"/>
          <w:lang w:val="es-AR"/>
        </w:rPr>
        <w:t>Existen medicamentos para tratar el dolor que no incluyen opioides y no provocan adicción</w:t>
      </w:r>
      <w:r w:rsidRPr="009177AE">
        <w:rPr>
          <w:color w:val="022D53"/>
          <w:w w:val="90"/>
          <w:lang w:val="es-AR"/>
        </w:rPr>
        <w:t xml:space="preserve"> ni sobredosis. Estos medicamentos incluyen aspirina, acetaminofeno/paracetamol (</w:t>
      </w:r>
      <w:proofErr w:type="spellStart"/>
      <w:r w:rsidRPr="009177AE">
        <w:rPr>
          <w:color w:val="022D53"/>
          <w:w w:val="90"/>
          <w:lang w:val="es-AR"/>
        </w:rPr>
        <w:t>Tylenol</w:t>
      </w:r>
      <w:proofErr w:type="spellEnd"/>
      <w:r w:rsidRPr="009177AE">
        <w:rPr>
          <w:color w:val="022D53"/>
          <w:w w:val="90"/>
          <w:lang w:val="es-AR"/>
        </w:rPr>
        <w:t>®) y medicamentos antiinflamatorios no esteroides (AINE), como ibuprofeno y naproxeno. Algunos medicamentos recetados que tratan otros problemas, como las convulsiones o la depresión, también sirven para tratar el dolor. Se recomienda hablar sobre estas opciones con su proveedor de atención médica.</w:t>
      </w:r>
    </w:p>
    <w:p w14:paraId="1099DF62" w14:textId="31DC5AAC" w:rsidR="00BF1158" w:rsidRPr="009177AE" w:rsidRDefault="009177AE" w:rsidP="004408C1">
      <w:pPr>
        <w:pStyle w:val="Heading1"/>
        <w:spacing w:before="160" w:line="235" w:lineRule="auto"/>
        <w:ind w:left="1259"/>
        <w:rPr>
          <w:lang w:val="es-AR"/>
        </w:rPr>
      </w:pPr>
      <w:r w:rsidRPr="009177AE">
        <w:rPr>
          <w:color w:val="055993"/>
          <w:spacing w:val="-4"/>
          <w:lang w:val="es-AR"/>
        </w:rPr>
        <w:t>¿Cómo puedo controlar el dolor sin medicamentos?</w:t>
      </w:r>
    </w:p>
    <w:p w14:paraId="7A1B5C42" w14:textId="77777777" w:rsidR="00BF1158" w:rsidRPr="004408C1" w:rsidRDefault="00BF1158">
      <w:pPr>
        <w:pStyle w:val="BodyText"/>
        <w:spacing w:before="9"/>
        <w:rPr>
          <w:rFonts w:ascii="Trebuchet MS"/>
          <w:b/>
          <w:sz w:val="12"/>
          <w:szCs w:val="20"/>
          <w:lang w:val="es-AR"/>
        </w:rPr>
      </w:pPr>
    </w:p>
    <w:tbl>
      <w:tblPr>
        <w:tblW w:w="0" w:type="auto"/>
        <w:tblInd w:w="1270" w:type="dxa"/>
        <w:tblBorders>
          <w:top w:val="single" w:sz="4" w:space="0" w:color="636466"/>
          <w:left w:val="single" w:sz="4" w:space="0" w:color="636466"/>
          <w:bottom w:val="single" w:sz="4" w:space="0" w:color="636466"/>
          <w:right w:val="single" w:sz="4" w:space="0" w:color="636466"/>
          <w:insideH w:val="single" w:sz="4" w:space="0" w:color="636466"/>
          <w:insideV w:val="single" w:sz="4" w:space="0" w:color="636466"/>
        </w:tblBorders>
        <w:tblLayout w:type="fixed"/>
        <w:tblCellMar>
          <w:left w:w="0" w:type="dxa"/>
          <w:right w:w="0" w:type="dxa"/>
        </w:tblCellMar>
        <w:tblLook w:val="01E0" w:firstRow="1" w:lastRow="1" w:firstColumn="1" w:lastColumn="1" w:noHBand="0" w:noVBand="0"/>
      </w:tblPr>
      <w:tblGrid>
        <w:gridCol w:w="3621"/>
        <w:gridCol w:w="6079"/>
      </w:tblGrid>
      <w:tr w:rsidR="00BF1158" w:rsidRPr="009177AE" w14:paraId="02E7AF4E" w14:textId="77777777" w:rsidTr="007A1214">
        <w:trPr>
          <w:trHeight w:val="840"/>
        </w:trPr>
        <w:tc>
          <w:tcPr>
            <w:tcW w:w="3621" w:type="dxa"/>
            <w:shd w:val="clear" w:color="auto" w:fill="055993"/>
          </w:tcPr>
          <w:p w14:paraId="06AF4FE2" w14:textId="18A5F64C" w:rsidR="00BF1158" w:rsidRPr="004408C1" w:rsidRDefault="009177AE" w:rsidP="004408C1">
            <w:pPr>
              <w:pStyle w:val="TableParagraph"/>
              <w:spacing w:before="40" w:line="235" w:lineRule="auto"/>
              <w:ind w:left="181" w:right="75"/>
              <w:rPr>
                <w:rFonts w:ascii="Trebuchet MS" w:hAnsi="Trebuchet MS"/>
                <w:b/>
                <w:sz w:val="24"/>
                <w:szCs w:val="21"/>
                <w:lang w:val="es-AR"/>
              </w:rPr>
            </w:pPr>
            <w:r w:rsidRPr="004408C1">
              <w:rPr>
                <w:rFonts w:ascii="Trebuchet MS" w:hAnsi="Trebuchet MS"/>
                <w:b/>
                <w:color w:val="FFFFFF"/>
                <w:spacing w:val="-8"/>
                <w:sz w:val="24"/>
                <w:szCs w:val="21"/>
                <w:lang w:val="es-AR"/>
              </w:rPr>
              <w:t>Dolor agudo (dolor de corta</w:t>
            </w:r>
            <w:r w:rsidRPr="004408C1">
              <w:rPr>
                <w:rFonts w:ascii="Trebuchet MS" w:hAnsi="Trebuchet MS"/>
                <w:b/>
                <w:color w:val="FFFFFF"/>
                <w:spacing w:val="-6"/>
                <w:sz w:val="24"/>
                <w:szCs w:val="21"/>
                <w:lang w:val="es-AR"/>
              </w:rPr>
              <w:t xml:space="preserve"> duración que no se extiende por más de 3 meses)</w:t>
            </w:r>
          </w:p>
        </w:tc>
        <w:tc>
          <w:tcPr>
            <w:tcW w:w="6079" w:type="dxa"/>
            <w:shd w:val="clear" w:color="auto" w:fill="055993"/>
          </w:tcPr>
          <w:p w14:paraId="0E9846FA" w14:textId="135CD772" w:rsidR="00BF1158" w:rsidRPr="004408C1" w:rsidRDefault="009177AE" w:rsidP="004408C1">
            <w:pPr>
              <w:pStyle w:val="TableParagraph"/>
              <w:spacing w:before="40" w:line="235" w:lineRule="auto"/>
              <w:ind w:left="181" w:right="361"/>
              <w:rPr>
                <w:rFonts w:ascii="Trebuchet MS" w:hAnsi="Trebuchet MS"/>
                <w:b/>
                <w:sz w:val="24"/>
                <w:szCs w:val="21"/>
                <w:lang w:val="es-AR"/>
              </w:rPr>
            </w:pPr>
            <w:r w:rsidRPr="004408C1">
              <w:rPr>
                <w:rFonts w:ascii="Trebuchet MS" w:hAnsi="Trebuchet MS"/>
                <w:b/>
                <w:color w:val="FFFFFF"/>
                <w:spacing w:val="-6"/>
                <w:sz w:val="24"/>
                <w:szCs w:val="21"/>
                <w:lang w:val="es-AR"/>
              </w:rPr>
              <w:t xml:space="preserve">Dolor crónico (dolor a largo plazo </w:t>
            </w:r>
            <w:r w:rsidRPr="004408C1">
              <w:rPr>
                <w:rFonts w:ascii="Trebuchet MS" w:hAnsi="Trebuchet MS"/>
                <w:b/>
                <w:color w:val="FFFFFF"/>
                <w:spacing w:val="-6"/>
                <w:sz w:val="24"/>
                <w:szCs w:val="21"/>
                <w:lang w:val="es-AR"/>
              </w:rPr>
              <w:br/>
            </w:r>
            <w:r w:rsidRPr="004408C1">
              <w:rPr>
                <w:rFonts w:ascii="Trebuchet MS" w:hAnsi="Trebuchet MS"/>
                <w:b/>
                <w:color w:val="FFFFFF"/>
                <w:spacing w:val="-6"/>
                <w:sz w:val="24"/>
                <w:szCs w:val="21"/>
                <w:lang w:val="es-AR"/>
              </w:rPr>
              <w:t>que se extiende por más de 3 meses)</w:t>
            </w:r>
          </w:p>
        </w:tc>
      </w:tr>
      <w:tr w:rsidR="00BF1158" w:rsidRPr="009177AE" w14:paraId="7C9E7DF5" w14:textId="77777777" w:rsidTr="004408C1">
        <w:trPr>
          <w:trHeight w:val="4051"/>
        </w:trPr>
        <w:tc>
          <w:tcPr>
            <w:tcW w:w="3621" w:type="dxa"/>
          </w:tcPr>
          <w:p w14:paraId="5577270D" w14:textId="77777777" w:rsidR="009177AE" w:rsidRPr="007A1214" w:rsidRDefault="009177AE" w:rsidP="004408C1">
            <w:pPr>
              <w:pStyle w:val="TableParagraph"/>
              <w:numPr>
                <w:ilvl w:val="0"/>
                <w:numId w:val="3"/>
              </w:numPr>
              <w:tabs>
                <w:tab w:val="left" w:pos="449"/>
              </w:tabs>
              <w:spacing w:before="40" w:after="40" w:line="230" w:lineRule="auto"/>
              <w:ind w:left="453" w:hanging="272"/>
              <w:rPr>
                <w:color w:val="022D53"/>
                <w:spacing w:val="-5"/>
                <w:szCs w:val="21"/>
              </w:rPr>
            </w:pPr>
            <w:proofErr w:type="spellStart"/>
            <w:r w:rsidRPr="007A1214">
              <w:rPr>
                <w:color w:val="022D53"/>
                <w:spacing w:val="-5"/>
                <w:szCs w:val="21"/>
              </w:rPr>
              <w:t>Aplicar</w:t>
            </w:r>
            <w:proofErr w:type="spellEnd"/>
            <w:r w:rsidRPr="007A1214">
              <w:rPr>
                <w:color w:val="022D53"/>
                <w:spacing w:val="-5"/>
                <w:szCs w:val="21"/>
              </w:rPr>
              <w:t xml:space="preserve"> </w:t>
            </w:r>
            <w:proofErr w:type="spellStart"/>
            <w:r w:rsidRPr="007A1214">
              <w:rPr>
                <w:color w:val="022D53"/>
                <w:spacing w:val="-5"/>
                <w:szCs w:val="21"/>
              </w:rPr>
              <w:t>hielo</w:t>
            </w:r>
            <w:proofErr w:type="spellEnd"/>
            <w:r w:rsidRPr="007A1214">
              <w:rPr>
                <w:color w:val="022D53"/>
                <w:spacing w:val="-5"/>
                <w:szCs w:val="21"/>
              </w:rPr>
              <w:t>.</w:t>
            </w:r>
          </w:p>
          <w:p w14:paraId="572205CC" w14:textId="77777777" w:rsidR="009177AE" w:rsidRPr="007A1214" w:rsidRDefault="009177AE" w:rsidP="004408C1">
            <w:pPr>
              <w:pStyle w:val="TableParagraph"/>
              <w:numPr>
                <w:ilvl w:val="0"/>
                <w:numId w:val="3"/>
              </w:numPr>
              <w:tabs>
                <w:tab w:val="left" w:pos="449"/>
              </w:tabs>
              <w:spacing w:before="40" w:after="40" w:line="230" w:lineRule="auto"/>
              <w:ind w:left="453" w:hanging="272"/>
              <w:rPr>
                <w:color w:val="022D53"/>
                <w:spacing w:val="-5"/>
                <w:szCs w:val="21"/>
              </w:rPr>
            </w:pPr>
            <w:proofErr w:type="spellStart"/>
            <w:r w:rsidRPr="007A1214">
              <w:rPr>
                <w:color w:val="022D53"/>
                <w:spacing w:val="-5"/>
                <w:szCs w:val="21"/>
              </w:rPr>
              <w:t>Aplicar</w:t>
            </w:r>
            <w:proofErr w:type="spellEnd"/>
            <w:r w:rsidRPr="007A1214">
              <w:rPr>
                <w:color w:val="022D53"/>
                <w:spacing w:val="-5"/>
                <w:szCs w:val="21"/>
              </w:rPr>
              <w:t xml:space="preserve"> </w:t>
            </w:r>
            <w:proofErr w:type="spellStart"/>
            <w:r w:rsidRPr="007A1214">
              <w:rPr>
                <w:color w:val="022D53"/>
                <w:spacing w:val="-5"/>
                <w:szCs w:val="21"/>
              </w:rPr>
              <w:t>calor</w:t>
            </w:r>
            <w:proofErr w:type="spellEnd"/>
            <w:r w:rsidRPr="007A1214">
              <w:rPr>
                <w:color w:val="022D53"/>
                <w:spacing w:val="-5"/>
                <w:szCs w:val="21"/>
              </w:rPr>
              <w:t>.</w:t>
            </w:r>
          </w:p>
          <w:p w14:paraId="4F454869" w14:textId="77777777" w:rsidR="009177AE" w:rsidRPr="007A1214" w:rsidRDefault="009177AE" w:rsidP="004408C1">
            <w:pPr>
              <w:pStyle w:val="TableParagraph"/>
              <w:numPr>
                <w:ilvl w:val="0"/>
                <w:numId w:val="3"/>
              </w:numPr>
              <w:tabs>
                <w:tab w:val="left" w:pos="449"/>
              </w:tabs>
              <w:spacing w:before="40" w:after="40" w:line="230" w:lineRule="auto"/>
              <w:ind w:left="453" w:hanging="272"/>
              <w:rPr>
                <w:color w:val="022D53"/>
                <w:spacing w:val="-5"/>
                <w:szCs w:val="21"/>
                <w:lang w:val="es-AR"/>
              </w:rPr>
            </w:pPr>
            <w:r w:rsidRPr="007A1214">
              <w:rPr>
                <w:color w:val="022D53"/>
                <w:spacing w:val="-5"/>
                <w:szCs w:val="21"/>
                <w:lang w:val="es-AR"/>
              </w:rPr>
              <w:t>Mantener la lesión en alto.</w:t>
            </w:r>
          </w:p>
          <w:p w14:paraId="2FF7D42A" w14:textId="77777777" w:rsidR="009177AE" w:rsidRPr="007A1214" w:rsidRDefault="009177AE" w:rsidP="004408C1">
            <w:pPr>
              <w:pStyle w:val="TableParagraph"/>
              <w:numPr>
                <w:ilvl w:val="0"/>
                <w:numId w:val="3"/>
              </w:numPr>
              <w:tabs>
                <w:tab w:val="left" w:pos="449"/>
              </w:tabs>
              <w:spacing w:before="40" w:after="40" w:line="230" w:lineRule="auto"/>
              <w:ind w:left="453" w:hanging="272"/>
              <w:rPr>
                <w:color w:val="022D53"/>
                <w:spacing w:val="-5"/>
                <w:szCs w:val="21"/>
              </w:rPr>
            </w:pPr>
            <w:r w:rsidRPr="007A1214">
              <w:rPr>
                <w:color w:val="022D53"/>
                <w:spacing w:val="-5"/>
                <w:szCs w:val="21"/>
              </w:rPr>
              <w:t xml:space="preserve">Hacer </w:t>
            </w:r>
            <w:proofErr w:type="spellStart"/>
            <w:r w:rsidRPr="007A1214">
              <w:rPr>
                <w:color w:val="022D53"/>
                <w:spacing w:val="-5"/>
                <w:szCs w:val="21"/>
              </w:rPr>
              <w:t>reposo</w:t>
            </w:r>
            <w:proofErr w:type="spellEnd"/>
            <w:r w:rsidRPr="007A1214">
              <w:rPr>
                <w:color w:val="022D53"/>
                <w:spacing w:val="-5"/>
                <w:szCs w:val="21"/>
              </w:rPr>
              <w:t>.</w:t>
            </w:r>
          </w:p>
          <w:p w14:paraId="519317F0" w14:textId="2B134341" w:rsidR="009177AE" w:rsidRPr="007A1214" w:rsidRDefault="009177AE" w:rsidP="004408C1">
            <w:pPr>
              <w:pStyle w:val="TableParagraph"/>
              <w:numPr>
                <w:ilvl w:val="0"/>
                <w:numId w:val="3"/>
              </w:numPr>
              <w:tabs>
                <w:tab w:val="left" w:pos="449"/>
              </w:tabs>
              <w:spacing w:before="40" w:after="40" w:line="230" w:lineRule="auto"/>
              <w:ind w:left="453" w:hanging="272"/>
              <w:rPr>
                <w:color w:val="022D53"/>
                <w:spacing w:val="-5"/>
                <w:szCs w:val="21"/>
                <w:lang w:val="es-AR"/>
              </w:rPr>
            </w:pPr>
            <w:r w:rsidRPr="004408C1">
              <w:rPr>
                <w:color w:val="022D53"/>
                <w:spacing w:val="-6"/>
                <w:szCs w:val="21"/>
                <w:lang w:val="es-AR"/>
              </w:rPr>
              <w:t>Inmovilizar la zona lesionada</w:t>
            </w:r>
            <w:r w:rsidRPr="007A1214">
              <w:rPr>
                <w:color w:val="022D53"/>
                <w:spacing w:val="-5"/>
                <w:szCs w:val="21"/>
                <w:lang w:val="es-AR"/>
              </w:rPr>
              <w:t xml:space="preserve"> </w:t>
            </w:r>
            <w:r w:rsidRPr="007A1214">
              <w:rPr>
                <w:color w:val="022D53"/>
                <w:spacing w:val="-5"/>
                <w:szCs w:val="21"/>
                <w:lang w:val="es-AR"/>
              </w:rPr>
              <w:br/>
            </w:r>
            <w:r w:rsidRPr="007A1214">
              <w:rPr>
                <w:color w:val="022D53"/>
                <w:spacing w:val="-5"/>
                <w:szCs w:val="21"/>
                <w:lang w:val="es-AR"/>
              </w:rPr>
              <w:t>(a veces, con un aparato ortopédico o yeso).</w:t>
            </w:r>
          </w:p>
          <w:p w14:paraId="40DA2788" w14:textId="130A335F" w:rsidR="00BF1158" w:rsidRPr="007A1214" w:rsidRDefault="009177AE" w:rsidP="004408C1">
            <w:pPr>
              <w:pStyle w:val="TableParagraph"/>
              <w:numPr>
                <w:ilvl w:val="0"/>
                <w:numId w:val="3"/>
              </w:numPr>
              <w:tabs>
                <w:tab w:val="left" w:pos="449"/>
              </w:tabs>
              <w:spacing w:before="40" w:after="40" w:line="230" w:lineRule="auto"/>
              <w:ind w:left="453" w:hanging="272"/>
              <w:rPr>
                <w:szCs w:val="21"/>
              </w:rPr>
            </w:pPr>
            <w:r w:rsidRPr="007A1214">
              <w:rPr>
                <w:color w:val="022D53"/>
                <w:spacing w:val="-5"/>
                <w:szCs w:val="21"/>
              </w:rPr>
              <w:t xml:space="preserve">Hacer </w:t>
            </w:r>
            <w:proofErr w:type="spellStart"/>
            <w:r w:rsidRPr="007A1214">
              <w:rPr>
                <w:color w:val="022D53"/>
                <w:spacing w:val="-5"/>
                <w:szCs w:val="21"/>
              </w:rPr>
              <w:t>ejercicio</w:t>
            </w:r>
            <w:proofErr w:type="spellEnd"/>
            <w:r w:rsidRPr="007A1214">
              <w:rPr>
                <w:color w:val="022D53"/>
                <w:spacing w:val="-5"/>
                <w:szCs w:val="21"/>
              </w:rPr>
              <w:t>.</w:t>
            </w:r>
          </w:p>
        </w:tc>
        <w:tc>
          <w:tcPr>
            <w:tcW w:w="6079" w:type="dxa"/>
          </w:tcPr>
          <w:p w14:paraId="64FF4D09" w14:textId="77777777" w:rsidR="009177AE" w:rsidRPr="007A1214" w:rsidRDefault="009177AE" w:rsidP="004408C1">
            <w:pPr>
              <w:pStyle w:val="TableParagraph"/>
              <w:numPr>
                <w:ilvl w:val="0"/>
                <w:numId w:val="3"/>
              </w:numPr>
              <w:tabs>
                <w:tab w:val="left" w:pos="449"/>
              </w:tabs>
              <w:spacing w:before="40" w:after="40" w:line="230" w:lineRule="auto"/>
              <w:ind w:left="453" w:hanging="272"/>
              <w:rPr>
                <w:color w:val="022D53"/>
                <w:spacing w:val="-5"/>
                <w:szCs w:val="21"/>
                <w:lang w:val="es-AR"/>
              </w:rPr>
            </w:pPr>
            <w:proofErr w:type="spellStart"/>
            <w:r w:rsidRPr="007A1214">
              <w:rPr>
                <w:color w:val="022D53"/>
                <w:spacing w:val="-5"/>
                <w:szCs w:val="21"/>
                <w:lang w:val="es-AR"/>
              </w:rPr>
              <w:t>Recibir</w:t>
            </w:r>
            <w:proofErr w:type="spellEnd"/>
            <w:r w:rsidRPr="007A1214">
              <w:rPr>
                <w:color w:val="022D53"/>
                <w:spacing w:val="-5"/>
                <w:szCs w:val="21"/>
                <w:lang w:val="es-AR"/>
              </w:rPr>
              <w:t xml:space="preserve"> </w:t>
            </w:r>
            <w:proofErr w:type="spellStart"/>
            <w:r w:rsidRPr="007A1214">
              <w:rPr>
                <w:color w:val="022D53"/>
                <w:spacing w:val="-5"/>
                <w:szCs w:val="21"/>
                <w:lang w:val="es-AR"/>
              </w:rPr>
              <w:t>fisioterapia</w:t>
            </w:r>
            <w:proofErr w:type="spellEnd"/>
            <w:r w:rsidRPr="007A1214">
              <w:rPr>
                <w:color w:val="022D53"/>
                <w:spacing w:val="-5"/>
                <w:szCs w:val="21"/>
                <w:lang w:val="es-AR"/>
              </w:rPr>
              <w:t>.</w:t>
            </w:r>
          </w:p>
          <w:p w14:paraId="313B32B4" w14:textId="77777777" w:rsidR="009177AE" w:rsidRPr="007A1214" w:rsidRDefault="009177AE" w:rsidP="004408C1">
            <w:pPr>
              <w:pStyle w:val="TableParagraph"/>
              <w:numPr>
                <w:ilvl w:val="0"/>
                <w:numId w:val="3"/>
              </w:numPr>
              <w:tabs>
                <w:tab w:val="left" w:pos="449"/>
              </w:tabs>
              <w:spacing w:before="40" w:after="40" w:line="230" w:lineRule="auto"/>
              <w:ind w:left="453" w:hanging="272"/>
              <w:rPr>
                <w:color w:val="022D53"/>
                <w:spacing w:val="-5"/>
                <w:szCs w:val="21"/>
                <w:lang w:val="es-AR"/>
              </w:rPr>
            </w:pPr>
            <w:proofErr w:type="spellStart"/>
            <w:r w:rsidRPr="007A1214">
              <w:rPr>
                <w:color w:val="022D53"/>
                <w:spacing w:val="-5"/>
                <w:szCs w:val="21"/>
                <w:lang w:val="es-AR"/>
              </w:rPr>
              <w:t>Recibir</w:t>
            </w:r>
            <w:proofErr w:type="spellEnd"/>
            <w:r w:rsidRPr="007A1214">
              <w:rPr>
                <w:color w:val="022D53"/>
                <w:spacing w:val="-5"/>
                <w:szCs w:val="21"/>
                <w:lang w:val="es-AR"/>
              </w:rPr>
              <w:t xml:space="preserve"> </w:t>
            </w:r>
            <w:proofErr w:type="spellStart"/>
            <w:r w:rsidRPr="007A1214">
              <w:rPr>
                <w:color w:val="022D53"/>
                <w:spacing w:val="-5"/>
                <w:szCs w:val="21"/>
                <w:lang w:val="es-AR"/>
              </w:rPr>
              <w:t>acupuntura</w:t>
            </w:r>
            <w:proofErr w:type="spellEnd"/>
            <w:r w:rsidRPr="007A1214">
              <w:rPr>
                <w:color w:val="022D53"/>
                <w:spacing w:val="-5"/>
                <w:szCs w:val="21"/>
                <w:lang w:val="es-AR"/>
              </w:rPr>
              <w:t>.</w:t>
            </w:r>
          </w:p>
          <w:p w14:paraId="4714F477" w14:textId="77777777" w:rsidR="009177AE" w:rsidRPr="007A1214" w:rsidRDefault="009177AE" w:rsidP="004408C1">
            <w:pPr>
              <w:pStyle w:val="TableParagraph"/>
              <w:numPr>
                <w:ilvl w:val="0"/>
                <w:numId w:val="3"/>
              </w:numPr>
              <w:tabs>
                <w:tab w:val="left" w:pos="449"/>
              </w:tabs>
              <w:spacing w:before="40" w:after="40" w:line="230" w:lineRule="auto"/>
              <w:ind w:left="453" w:hanging="272"/>
              <w:rPr>
                <w:color w:val="022D53"/>
                <w:spacing w:val="-5"/>
                <w:szCs w:val="21"/>
                <w:lang w:val="es-AR"/>
              </w:rPr>
            </w:pPr>
            <w:proofErr w:type="spellStart"/>
            <w:r w:rsidRPr="007A1214">
              <w:rPr>
                <w:color w:val="022D53"/>
                <w:spacing w:val="-5"/>
                <w:szCs w:val="21"/>
                <w:lang w:val="es-AR"/>
              </w:rPr>
              <w:t>Recibir</w:t>
            </w:r>
            <w:proofErr w:type="spellEnd"/>
            <w:r w:rsidRPr="007A1214">
              <w:rPr>
                <w:color w:val="022D53"/>
                <w:spacing w:val="-5"/>
                <w:szCs w:val="21"/>
                <w:lang w:val="es-AR"/>
              </w:rPr>
              <w:t xml:space="preserve"> </w:t>
            </w:r>
            <w:proofErr w:type="spellStart"/>
            <w:r w:rsidRPr="007A1214">
              <w:rPr>
                <w:color w:val="022D53"/>
                <w:spacing w:val="-5"/>
                <w:szCs w:val="21"/>
                <w:lang w:val="es-AR"/>
              </w:rPr>
              <w:t>masajes</w:t>
            </w:r>
            <w:proofErr w:type="spellEnd"/>
            <w:r w:rsidRPr="007A1214">
              <w:rPr>
                <w:color w:val="022D53"/>
                <w:spacing w:val="-5"/>
                <w:szCs w:val="21"/>
                <w:lang w:val="es-AR"/>
              </w:rPr>
              <w:t>.</w:t>
            </w:r>
          </w:p>
          <w:p w14:paraId="09F3413D" w14:textId="77777777" w:rsidR="009177AE" w:rsidRPr="007A1214" w:rsidRDefault="009177AE" w:rsidP="004408C1">
            <w:pPr>
              <w:pStyle w:val="TableParagraph"/>
              <w:numPr>
                <w:ilvl w:val="0"/>
                <w:numId w:val="3"/>
              </w:numPr>
              <w:tabs>
                <w:tab w:val="left" w:pos="449"/>
              </w:tabs>
              <w:spacing w:before="40" w:after="40" w:line="230" w:lineRule="auto"/>
              <w:ind w:left="453" w:hanging="272"/>
              <w:rPr>
                <w:color w:val="022D53"/>
                <w:spacing w:val="-5"/>
                <w:szCs w:val="21"/>
                <w:lang w:val="es-AR"/>
              </w:rPr>
            </w:pPr>
            <w:r w:rsidRPr="007A1214">
              <w:rPr>
                <w:color w:val="022D53"/>
                <w:spacing w:val="-5"/>
                <w:szCs w:val="21"/>
                <w:lang w:val="es-AR"/>
              </w:rPr>
              <w:t>Hacer ejercicio (por ejemplo, ejercicios aeróbicos, acuáticos o de resistencia).</w:t>
            </w:r>
          </w:p>
          <w:p w14:paraId="541A89FD" w14:textId="6FF66E59" w:rsidR="009177AE" w:rsidRPr="007A1214" w:rsidRDefault="009177AE" w:rsidP="004408C1">
            <w:pPr>
              <w:pStyle w:val="TableParagraph"/>
              <w:numPr>
                <w:ilvl w:val="0"/>
                <w:numId w:val="3"/>
              </w:numPr>
              <w:tabs>
                <w:tab w:val="left" w:pos="449"/>
              </w:tabs>
              <w:spacing w:before="40" w:after="40" w:line="230" w:lineRule="auto"/>
              <w:ind w:left="453" w:hanging="272"/>
              <w:rPr>
                <w:color w:val="022D53"/>
                <w:spacing w:val="-5"/>
                <w:szCs w:val="21"/>
                <w:lang w:val="es-AR"/>
              </w:rPr>
            </w:pPr>
            <w:r w:rsidRPr="007A1214">
              <w:rPr>
                <w:color w:val="022D53"/>
                <w:spacing w:val="-5"/>
                <w:szCs w:val="21"/>
                <w:lang w:val="es-AR"/>
              </w:rPr>
              <w:t xml:space="preserve">Realizar prácticas para la mente y el </w:t>
            </w:r>
            <w:r w:rsidRPr="007A1214">
              <w:rPr>
                <w:color w:val="022D53"/>
                <w:spacing w:val="-5"/>
                <w:szCs w:val="21"/>
                <w:lang w:val="es-AR"/>
              </w:rPr>
              <w:br/>
            </w:r>
            <w:r w:rsidRPr="007A1214">
              <w:rPr>
                <w:color w:val="022D53"/>
                <w:spacing w:val="-5"/>
                <w:szCs w:val="21"/>
                <w:lang w:val="es-AR"/>
              </w:rPr>
              <w:t xml:space="preserve">cuerpo (por ejemplo, yoga, taichi y </w:t>
            </w:r>
            <w:proofErr w:type="spellStart"/>
            <w:r w:rsidRPr="007A1214">
              <w:rPr>
                <w:color w:val="022D53"/>
                <w:spacing w:val="-5"/>
                <w:szCs w:val="21"/>
                <w:lang w:val="es-AR"/>
              </w:rPr>
              <w:t>chikún</w:t>
            </w:r>
            <w:proofErr w:type="spellEnd"/>
            <w:r w:rsidRPr="007A1214">
              <w:rPr>
                <w:color w:val="022D53"/>
                <w:spacing w:val="-5"/>
                <w:szCs w:val="21"/>
                <w:lang w:val="es-AR"/>
              </w:rPr>
              <w:t>).</w:t>
            </w:r>
          </w:p>
          <w:p w14:paraId="192C9E08" w14:textId="77777777" w:rsidR="009177AE" w:rsidRPr="007A1214" w:rsidRDefault="009177AE" w:rsidP="004408C1">
            <w:pPr>
              <w:pStyle w:val="TableParagraph"/>
              <w:numPr>
                <w:ilvl w:val="0"/>
                <w:numId w:val="3"/>
              </w:numPr>
              <w:tabs>
                <w:tab w:val="left" w:pos="449"/>
              </w:tabs>
              <w:spacing w:before="40" w:after="40" w:line="230" w:lineRule="auto"/>
              <w:ind w:left="453" w:hanging="272"/>
              <w:rPr>
                <w:color w:val="022D53"/>
                <w:spacing w:val="-5"/>
                <w:szCs w:val="21"/>
                <w:lang w:val="es-AR"/>
              </w:rPr>
            </w:pPr>
            <w:r w:rsidRPr="007A1214">
              <w:rPr>
                <w:color w:val="022D53"/>
                <w:spacing w:val="-5"/>
                <w:szCs w:val="21"/>
                <w:lang w:val="es-AR"/>
              </w:rPr>
              <w:t>Participar en terapias psicológicas (por ejemplo, terapia cognitivo-conductual).</w:t>
            </w:r>
          </w:p>
          <w:p w14:paraId="5FB75AB1" w14:textId="50D52DB1" w:rsidR="009177AE" w:rsidRPr="007A1214" w:rsidRDefault="009177AE" w:rsidP="004408C1">
            <w:pPr>
              <w:pStyle w:val="TableParagraph"/>
              <w:numPr>
                <w:ilvl w:val="0"/>
                <w:numId w:val="3"/>
              </w:numPr>
              <w:tabs>
                <w:tab w:val="left" w:pos="449"/>
              </w:tabs>
              <w:spacing w:before="40" w:after="40" w:line="230" w:lineRule="auto"/>
              <w:ind w:left="453" w:hanging="272"/>
              <w:rPr>
                <w:color w:val="022D53"/>
                <w:spacing w:val="-5"/>
                <w:szCs w:val="21"/>
                <w:lang w:val="es-AR"/>
              </w:rPr>
            </w:pPr>
            <w:r w:rsidRPr="007A1214">
              <w:rPr>
                <w:color w:val="022D53"/>
                <w:spacing w:val="-5"/>
                <w:szCs w:val="21"/>
                <w:lang w:val="es-AR"/>
              </w:rPr>
              <w:t xml:space="preserve">Realizar prácticas de atención plena para reducir </w:t>
            </w:r>
            <w:r w:rsidR="007A1214">
              <w:rPr>
                <w:color w:val="022D53"/>
                <w:spacing w:val="-5"/>
                <w:szCs w:val="21"/>
                <w:lang w:val="es-AR"/>
              </w:rPr>
              <w:br/>
            </w:r>
            <w:r w:rsidRPr="007A1214">
              <w:rPr>
                <w:color w:val="022D53"/>
                <w:spacing w:val="-5"/>
                <w:szCs w:val="21"/>
                <w:lang w:val="es-AR"/>
              </w:rPr>
              <w:t xml:space="preserve">el estrés. </w:t>
            </w:r>
          </w:p>
          <w:p w14:paraId="181F2493" w14:textId="77777777" w:rsidR="009177AE" w:rsidRPr="007A1214" w:rsidRDefault="009177AE" w:rsidP="004408C1">
            <w:pPr>
              <w:pStyle w:val="TableParagraph"/>
              <w:numPr>
                <w:ilvl w:val="0"/>
                <w:numId w:val="3"/>
              </w:numPr>
              <w:tabs>
                <w:tab w:val="left" w:pos="449"/>
              </w:tabs>
              <w:spacing w:before="40" w:after="40" w:line="230" w:lineRule="auto"/>
              <w:ind w:left="453" w:hanging="272"/>
              <w:rPr>
                <w:color w:val="022D53"/>
                <w:spacing w:val="-5"/>
                <w:szCs w:val="21"/>
                <w:lang w:val="es-AR"/>
              </w:rPr>
            </w:pPr>
            <w:r w:rsidRPr="007A1214">
              <w:rPr>
                <w:color w:val="022D53"/>
                <w:spacing w:val="-5"/>
                <w:szCs w:val="21"/>
                <w:lang w:val="es-AR"/>
              </w:rPr>
              <w:t>Bajar de peso.</w:t>
            </w:r>
          </w:p>
          <w:p w14:paraId="2AD65C45" w14:textId="0D88A9CE" w:rsidR="007A1214" w:rsidRPr="007A1214" w:rsidRDefault="009177AE" w:rsidP="004408C1">
            <w:pPr>
              <w:pStyle w:val="TableParagraph"/>
              <w:numPr>
                <w:ilvl w:val="0"/>
                <w:numId w:val="3"/>
              </w:numPr>
              <w:tabs>
                <w:tab w:val="left" w:pos="450"/>
              </w:tabs>
              <w:spacing w:before="40" w:after="40" w:line="230" w:lineRule="auto"/>
              <w:ind w:left="453" w:hanging="272"/>
              <w:rPr>
                <w:spacing w:val="-6"/>
                <w:szCs w:val="21"/>
                <w:lang w:val="es-AR"/>
              </w:rPr>
            </w:pPr>
            <w:r w:rsidRPr="007A1214">
              <w:rPr>
                <w:color w:val="022D53"/>
                <w:spacing w:val="-6"/>
                <w:szCs w:val="21"/>
                <w:lang w:val="es-AR"/>
              </w:rPr>
              <w:t>Recibir procedimientos intervencionistas (por ejemplo, inyecciones de esteroides, bloqueos nerviosos).</w:t>
            </w:r>
          </w:p>
        </w:tc>
      </w:tr>
    </w:tbl>
    <w:p w14:paraId="6753175D" w14:textId="77777777" w:rsidR="00BF1158" w:rsidRPr="009177AE" w:rsidRDefault="00BF1158">
      <w:pPr>
        <w:pStyle w:val="TableParagraph"/>
        <w:spacing w:line="244" w:lineRule="auto"/>
        <w:rPr>
          <w:sz w:val="24"/>
          <w:lang w:val="es-AR"/>
        </w:rPr>
        <w:sectPr w:rsidR="00BF1158" w:rsidRPr="009177AE">
          <w:pgSz w:w="12240" w:h="15840"/>
          <w:pgMar w:top="440" w:right="0" w:bottom="280" w:left="0" w:header="720" w:footer="720" w:gutter="0"/>
          <w:cols w:space="720"/>
        </w:sectPr>
      </w:pPr>
    </w:p>
    <w:tbl>
      <w:tblPr>
        <w:tblW w:w="0" w:type="auto"/>
        <w:tblInd w:w="1270" w:type="dxa"/>
        <w:tblBorders>
          <w:top w:val="single" w:sz="4" w:space="0" w:color="636466"/>
          <w:left w:val="single" w:sz="4" w:space="0" w:color="636466"/>
          <w:bottom w:val="single" w:sz="4" w:space="0" w:color="636466"/>
          <w:right w:val="single" w:sz="4" w:space="0" w:color="636466"/>
          <w:insideH w:val="single" w:sz="4" w:space="0" w:color="636466"/>
          <w:insideV w:val="single" w:sz="4" w:space="0" w:color="636466"/>
        </w:tblBorders>
        <w:tblLayout w:type="fixed"/>
        <w:tblCellMar>
          <w:left w:w="0" w:type="dxa"/>
          <w:right w:w="0" w:type="dxa"/>
        </w:tblCellMar>
        <w:tblLook w:val="01E0" w:firstRow="1" w:lastRow="1" w:firstColumn="1" w:lastColumn="1" w:noHBand="0" w:noVBand="0"/>
      </w:tblPr>
      <w:tblGrid>
        <w:gridCol w:w="3233"/>
        <w:gridCol w:w="3233"/>
        <w:gridCol w:w="3233"/>
      </w:tblGrid>
      <w:tr w:rsidR="007A1214" w14:paraId="11E18695" w14:textId="77777777" w:rsidTr="007A1214">
        <w:trPr>
          <w:trHeight w:val="1196"/>
          <w:tblHeader/>
        </w:trPr>
        <w:tc>
          <w:tcPr>
            <w:tcW w:w="3233" w:type="dxa"/>
            <w:shd w:val="clear" w:color="auto" w:fill="055993"/>
            <w:vAlign w:val="center"/>
          </w:tcPr>
          <w:p w14:paraId="7BEE2AC2" w14:textId="77777777" w:rsidR="007A1214" w:rsidRPr="009177AE" w:rsidRDefault="007A1214" w:rsidP="007A1214">
            <w:pPr>
              <w:pStyle w:val="TableParagraph"/>
              <w:spacing w:line="247" w:lineRule="auto"/>
              <w:ind w:left="181" w:right="291"/>
              <w:rPr>
                <w:rFonts w:ascii="Trebuchet MS"/>
                <w:b/>
                <w:sz w:val="24"/>
                <w:lang w:val="es-AR"/>
              </w:rPr>
            </w:pPr>
            <w:r w:rsidRPr="009177AE">
              <w:rPr>
                <w:rFonts w:ascii="Trebuchet MS"/>
                <w:b/>
                <w:color w:val="FFFFFF"/>
                <w:sz w:val="24"/>
                <w:lang w:val="es-AR"/>
              </w:rPr>
              <w:lastRenderedPageBreak/>
              <w:t>Ventajas y desventajas de las opciones de tratamiento alternativas</w:t>
            </w:r>
          </w:p>
        </w:tc>
        <w:tc>
          <w:tcPr>
            <w:tcW w:w="3233" w:type="dxa"/>
            <w:shd w:val="clear" w:color="auto" w:fill="055993"/>
            <w:vAlign w:val="center"/>
          </w:tcPr>
          <w:p w14:paraId="32139DD6" w14:textId="77777777" w:rsidR="007A1214" w:rsidRDefault="007A1214" w:rsidP="007A1214">
            <w:pPr>
              <w:pStyle w:val="TableParagraph"/>
              <w:ind w:left="181"/>
              <w:rPr>
                <w:rFonts w:ascii="Trebuchet MS"/>
                <w:b/>
                <w:sz w:val="24"/>
              </w:rPr>
            </w:pPr>
            <w:proofErr w:type="spellStart"/>
            <w:r w:rsidRPr="009177AE">
              <w:rPr>
                <w:rFonts w:ascii="Trebuchet MS"/>
                <w:b/>
                <w:color w:val="FFFFFF"/>
                <w:spacing w:val="-2"/>
                <w:sz w:val="24"/>
              </w:rPr>
              <w:t>Ventajas</w:t>
            </w:r>
            <w:proofErr w:type="spellEnd"/>
          </w:p>
        </w:tc>
        <w:tc>
          <w:tcPr>
            <w:tcW w:w="3233" w:type="dxa"/>
            <w:shd w:val="clear" w:color="auto" w:fill="055993"/>
            <w:vAlign w:val="center"/>
          </w:tcPr>
          <w:p w14:paraId="14440E33" w14:textId="77777777" w:rsidR="007A1214" w:rsidRDefault="007A1214" w:rsidP="007A1214">
            <w:pPr>
              <w:pStyle w:val="TableParagraph"/>
              <w:ind w:left="181"/>
              <w:rPr>
                <w:rFonts w:ascii="Trebuchet MS"/>
                <w:b/>
                <w:sz w:val="24"/>
              </w:rPr>
            </w:pPr>
            <w:proofErr w:type="spellStart"/>
            <w:r w:rsidRPr="009177AE">
              <w:rPr>
                <w:rFonts w:ascii="Trebuchet MS"/>
                <w:b/>
                <w:color w:val="FFFFFF"/>
                <w:spacing w:val="-2"/>
                <w:sz w:val="24"/>
              </w:rPr>
              <w:t>Desventajas</w:t>
            </w:r>
            <w:proofErr w:type="spellEnd"/>
          </w:p>
        </w:tc>
      </w:tr>
      <w:tr w:rsidR="007A1214" w:rsidRPr="009177AE" w14:paraId="4355758C" w14:textId="77777777" w:rsidTr="00E410E1">
        <w:trPr>
          <w:trHeight w:val="1666"/>
        </w:trPr>
        <w:tc>
          <w:tcPr>
            <w:tcW w:w="3233" w:type="dxa"/>
            <w:vAlign w:val="center"/>
          </w:tcPr>
          <w:p w14:paraId="13F4C39F" w14:textId="77777777" w:rsidR="007A1214" w:rsidRPr="004408C1" w:rsidRDefault="007A1214" w:rsidP="007A1214">
            <w:pPr>
              <w:pStyle w:val="TableParagraph"/>
              <w:spacing w:before="40" w:after="40" w:line="245" w:lineRule="auto"/>
              <w:ind w:left="181" w:right="291"/>
              <w:rPr>
                <w:color w:val="022D53"/>
                <w:w w:val="95"/>
                <w:szCs w:val="21"/>
              </w:rPr>
            </w:pPr>
            <w:proofErr w:type="spellStart"/>
            <w:r w:rsidRPr="004408C1">
              <w:rPr>
                <w:color w:val="022D53"/>
                <w:w w:val="95"/>
                <w:szCs w:val="21"/>
              </w:rPr>
              <w:t>Medicamentos</w:t>
            </w:r>
            <w:proofErr w:type="spellEnd"/>
            <w:r w:rsidRPr="004408C1">
              <w:rPr>
                <w:color w:val="022D53"/>
                <w:w w:val="95"/>
                <w:szCs w:val="21"/>
              </w:rPr>
              <w:t xml:space="preserve"> </w:t>
            </w:r>
            <w:r w:rsidRPr="004408C1">
              <w:rPr>
                <w:color w:val="022D53"/>
                <w:w w:val="95"/>
                <w:szCs w:val="21"/>
              </w:rPr>
              <w:br/>
              <w:t xml:space="preserve">no </w:t>
            </w:r>
            <w:proofErr w:type="spellStart"/>
            <w:r w:rsidRPr="004408C1">
              <w:rPr>
                <w:color w:val="022D53"/>
                <w:w w:val="95"/>
                <w:szCs w:val="21"/>
              </w:rPr>
              <w:t>opioides</w:t>
            </w:r>
            <w:proofErr w:type="spellEnd"/>
          </w:p>
        </w:tc>
        <w:tc>
          <w:tcPr>
            <w:tcW w:w="3233" w:type="dxa"/>
            <w:vAlign w:val="center"/>
          </w:tcPr>
          <w:p w14:paraId="300154CC" w14:textId="77777777" w:rsidR="007A1214" w:rsidRPr="004408C1" w:rsidRDefault="007A1214" w:rsidP="007A1214">
            <w:pPr>
              <w:pStyle w:val="TableParagraph"/>
              <w:spacing w:before="40" w:after="40" w:line="245" w:lineRule="auto"/>
              <w:ind w:left="181" w:right="291"/>
              <w:rPr>
                <w:color w:val="022D53"/>
                <w:w w:val="95"/>
                <w:szCs w:val="21"/>
                <w:lang w:val="es-AR"/>
              </w:rPr>
            </w:pPr>
            <w:r w:rsidRPr="004408C1">
              <w:rPr>
                <w:color w:val="022D53"/>
                <w:w w:val="95"/>
                <w:szCs w:val="21"/>
                <w:lang w:val="es-AR"/>
              </w:rPr>
              <w:t>El riesgo de adicción es menor; funcionan para muchos tipos de dolor.</w:t>
            </w:r>
          </w:p>
        </w:tc>
        <w:tc>
          <w:tcPr>
            <w:tcW w:w="3233" w:type="dxa"/>
            <w:vAlign w:val="center"/>
          </w:tcPr>
          <w:p w14:paraId="3E1EEC21" w14:textId="77777777" w:rsidR="007A1214" w:rsidRPr="004408C1" w:rsidRDefault="007A1214" w:rsidP="007A1214">
            <w:pPr>
              <w:pStyle w:val="TableParagraph"/>
              <w:spacing w:before="40" w:after="40" w:line="245" w:lineRule="auto"/>
              <w:ind w:left="181" w:right="291"/>
              <w:rPr>
                <w:color w:val="022D53"/>
                <w:w w:val="95"/>
                <w:szCs w:val="21"/>
                <w:lang w:val="es-AR"/>
              </w:rPr>
            </w:pPr>
            <w:r w:rsidRPr="004408C1">
              <w:rPr>
                <w:color w:val="022D53"/>
                <w:w w:val="95"/>
                <w:szCs w:val="21"/>
                <w:lang w:val="es-AR"/>
              </w:rPr>
              <w:t xml:space="preserve">Algunos pueden tener efectos secundarios </w:t>
            </w:r>
            <w:r w:rsidRPr="004408C1">
              <w:rPr>
                <w:color w:val="022D53"/>
                <w:w w:val="95"/>
                <w:szCs w:val="21"/>
                <w:lang w:val="es-AR"/>
              </w:rPr>
              <w:br/>
              <w:t xml:space="preserve">(los AINE pueden causar dolor y sangrado de estómago, daño renal </w:t>
            </w:r>
            <w:r w:rsidRPr="004408C1">
              <w:rPr>
                <w:color w:val="022D53"/>
                <w:w w:val="95"/>
                <w:szCs w:val="21"/>
                <w:lang w:val="es-AR"/>
              </w:rPr>
              <w:br/>
              <w:t>o presión arterial alta).</w:t>
            </w:r>
          </w:p>
        </w:tc>
      </w:tr>
      <w:tr w:rsidR="007A1214" w14:paraId="760138BD" w14:textId="77777777" w:rsidTr="00E410E1">
        <w:trPr>
          <w:trHeight w:val="1666"/>
        </w:trPr>
        <w:tc>
          <w:tcPr>
            <w:tcW w:w="3233" w:type="dxa"/>
            <w:vAlign w:val="center"/>
          </w:tcPr>
          <w:p w14:paraId="408B413E" w14:textId="77777777" w:rsidR="007A1214" w:rsidRPr="004408C1" w:rsidRDefault="007A1214" w:rsidP="007A1214">
            <w:pPr>
              <w:pStyle w:val="TableParagraph"/>
              <w:spacing w:before="40" w:after="40" w:line="245" w:lineRule="auto"/>
              <w:ind w:left="181" w:right="291"/>
              <w:rPr>
                <w:color w:val="022D53"/>
                <w:w w:val="95"/>
                <w:szCs w:val="21"/>
                <w:lang w:val="es-AR"/>
              </w:rPr>
            </w:pPr>
            <w:r w:rsidRPr="004408C1">
              <w:rPr>
                <w:color w:val="022D53"/>
                <w:w w:val="95"/>
                <w:szCs w:val="21"/>
                <w:lang w:val="es-AR"/>
              </w:rPr>
              <w:t xml:space="preserve">Ejercicios físicos y curativos (terapias </w:t>
            </w:r>
            <w:r w:rsidRPr="004408C1">
              <w:rPr>
                <w:color w:val="022D53"/>
                <w:w w:val="95"/>
                <w:szCs w:val="21"/>
                <w:lang w:val="es-AR"/>
              </w:rPr>
              <w:br/>
              <w:t>de rehabilitación)</w:t>
            </w:r>
          </w:p>
        </w:tc>
        <w:tc>
          <w:tcPr>
            <w:tcW w:w="3233" w:type="dxa"/>
            <w:vAlign w:val="center"/>
          </w:tcPr>
          <w:p w14:paraId="3952C902" w14:textId="77777777" w:rsidR="007A1214" w:rsidRPr="004408C1" w:rsidRDefault="007A1214" w:rsidP="007A1214">
            <w:pPr>
              <w:pStyle w:val="TableParagraph"/>
              <w:spacing w:before="40" w:after="40" w:line="245" w:lineRule="auto"/>
              <w:ind w:left="181" w:right="291"/>
              <w:rPr>
                <w:color w:val="022D53"/>
                <w:w w:val="95"/>
                <w:szCs w:val="21"/>
                <w:lang w:val="es-AR"/>
              </w:rPr>
            </w:pPr>
            <w:r w:rsidRPr="004408C1">
              <w:rPr>
                <w:color w:val="022D53"/>
                <w:w w:val="95"/>
                <w:szCs w:val="21"/>
                <w:lang w:val="es-AR"/>
              </w:rPr>
              <w:t>Abordan el dolor en la zona de la que proviene, favorecen la capacidad para moverse.</w:t>
            </w:r>
          </w:p>
        </w:tc>
        <w:tc>
          <w:tcPr>
            <w:tcW w:w="3233" w:type="dxa"/>
            <w:vAlign w:val="center"/>
          </w:tcPr>
          <w:p w14:paraId="37F61144" w14:textId="77777777" w:rsidR="007A1214" w:rsidRPr="004408C1" w:rsidRDefault="007A1214" w:rsidP="007A1214">
            <w:pPr>
              <w:pStyle w:val="TableParagraph"/>
              <w:spacing w:before="40" w:after="40" w:line="245" w:lineRule="auto"/>
              <w:ind w:left="181" w:right="291"/>
              <w:rPr>
                <w:color w:val="022D53"/>
                <w:w w:val="95"/>
                <w:szCs w:val="21"/>
              </w:rPr>
            </w:pPr>
            <w:r w:rsidRPr="004408C1">
              <w:rPr>
                <w:color w:val="022D53"/>
                <w:w w:val="95"/>
                <w:szCs w:val="21"/>
                <w:lang w:val="es-AR"/>
              </w:rPr>
              <w:t xml:space="preserve">Es necesario que un proveedor lo derive </w:t>
            </w:r>
            <w:r w:rsidRPr="004408C1">
              <w:rPr>
                <w:color w:val="022D53"/>
                <w:w w:val="95"/>
                <w:szCs w:val="21"/>
                <w:lang w:val="es-AR"/>
              </w:rPr>
              <w:br/>
              <w:t xml:space="preserve">a un fisioterapeuta o quiropráctico. </w:t>
            </w:r>
            <w:r w:rsidRPr="004408C1">
              <w:rPr>
                <w:color w:val="022D53"/>
                <w:w w:val="95"/>
                <w:szCs w:val="21"/>
              </w:rPr>
              <w:t xml:space="preserve">Debe </w:t>
            </w:r>
            <w:proofErr w:type="spellStart"/>
            <w:r w:rsidRPr="004408C1">
              <w:rPr>
                <w:color w:val="022D53"/>
                <w:w w:val="95"/>
                <w:szCs w:val="21"/>
              </w:rPr>
              <w:t>tener</w:t>
            </w:r>
            <w:proofErr w:type="spellEnd"/>
            <w:r w:rsidRPr="004408C1">
              <w:rPr>
                <w:color w:val="022D53"/>
                <w:w w:val="95"/>
                <w:szCs w:val="21"/>
              </w:rPr>
              <w:t xml:space="preserve"> </w:t>
            </w:r>
            <w:proofErr w:type="spellStart"/>
            <w:r w:rsidRPr="004408C1">
              <w:rPr>
                <w:color w:val="022D53"/>
                <w:w w:val="95"/>
                <w:szCs w:val="21"/>
              </w:rPr>
              <w:t>tiempo</w:t>
            </w:r>
            <w:proofErr w:type="spellEnd"/>
            <w:r w:rsidRPr="004408C1">
              <w:rPr>
                <w:color w:val="022D53"/>
                <w:w w:val="95"/>
                <w:szCs w:val="21"/>
              </w:rPr>
              <w:t xml:space="preserve"> para </w:t>
            </w:r>
            <w:proofErr w:type="spellStart"/>
            <w:r w:rsidRPr="004408C1">
              <w:rPr>
                <w:color w:val="022D53"/>
                <w:w w:val="95"/>
                <w:szCs w:val="21"/>
              </w:rPr>
              <w:t>programar</w:t>
            </w:r>
            <w:proofErr w:type="spellEnd"/>
            <w:r w:rsidRPr="004408C1">
              <w:rPr>
                <w:color w:val="022D53"/>
                <w:w w:val="95"/>
                <w:szCs w:val="21"/>
              </w:rPr>
              <w:t xml:space="preserve"> </w:t>
            </w:r>
            <w:proofErr w:type="spellStart"/>
            <w:r w:rsidRPr="004408C1">
              <w:rPr>
                <w:color w:val="022D53"/>
                <w:w w:val="95"/>
                <w:szCs w:val="21"/>
              </w:rPr>
              <w:t>muchas</w:t>
            </w:r>
            <w:proofErr w:type="spellEnd"/>
            <w:r w:rsidRPr="004408C1">
              <w:rPr>
                <w:color w:val="022D53"/>
                <w:w w:val="95"/>
                <w:szCs w:val="21"/>
              </w:rPr>
              <w:t xml:space="preserve"> </w:t>
            </w:r>
            <w:proofErr w:type="spellStart"/>
            <w:r w:rsidRPr="004408C1">
              <w:rPr>
                <w:color w:val="022D53"/>
                <w:w w:val="95"/>
                <w:szCs w:val="21"/>
              </w:rPr>
              <w:t>citas</w:t>
            </w:r>
            <w:proofErr w:type="spellEnd"/>
            <w:r w:rsidRPr="004408C1">
              <w:rPr>
                <w:color w:val="022D53"/>
                <w:w w:val="95"/>
                <w:szCs w:val="21"/>
              </w:rPr>
              <w:t>.</w:t>
            </w:r>
          </w:p>
        </w:tc>
      </w:tr>
      <w:tr w:rsidR="007A1214" w:rsidRPr="004408C1" w14:paraId="7A25DE03" w14:textId="77777777" w:rsidTr="00E410E1">
        <w:trPr>
          <w:trHeight w:val="1954"/>
        </w:trPr>
        <w:tc>
          <w:tcPr>
            <w:tcW w:w="3233" w:type="dxa"/>
            <w:vAlign w:val="center"/>
          </w:tcPr>
          <w:p w14:paraId="27EA9F1A" w14:textId="77777777" w:rsidR="007A1214" w:rsidRPr="004408C1" w:rsidRDefault="007A1214" w:rsidP="007A1214">
            <w:pPr>
              <w:pStyle w:val="TableParagraph"/>
              <w:spacing w:before="40" w:after="40" w:line="245" w:lineRule="auto"/>
              <w:ind w:left="181" w:right="291"/>
              <w:rPr>
                <w:color w:val="022D53"/>
                <w:w w:val="95"/>
                <w:szCs w:val="21"/>
              </w:rPr>
            </w:pPr>
            <w:proofErr w:type="spellStart"/>
            <w:r w:rsidRPr="004408C1">
              <w:rPr>
                <w:color w:val="022D53"/>
                <w:w w:val="95"/>
                <w:szCs w:val="21"/>
              </w:rPr>
              <w:t>Tratamientos</w:t>
            </w:r>
            <w:proofErr w:type="spellEnd"/>
            <w:r w:rsidRPr="004408C1">
              <w:rPr>
                <w:color w:val="022D53"/>
                <w:w w:val="95"/>
                <w:szCs w:val="21"/>
              </w:rPr>
              <w:t xml:space="preserve"> </w:t>
            </w:r>
            <w:r w:rsidRPr="004408C1">
              <w:rPr>
                <w:color w:val="022D53"/>
                <w:w w:val="95"/>
                <w:szCs w:val="21"/>
              </w:rPr>
              <w:br/>
              <w:t xml:space="preserve">de </w:t>
            </w:r>
            <w:proofErr w:type="spellStart"/>
            <w:r w:rsidRPr="004408C1">
              <w:rPr>
                <w:color w:val="022D53"/>
                <w:w w:val="95"/>
                <w:szCs w:val="21"/>
              </w:rPr>
              <w:t>salud</w:t>
            </w:r>
            <w:proofErr w:type="spellEnd"/>
            <w:r w:rsidRPr="004408C1">
              <w:rPr>
                <w:color w:val="022D53"/>
                <w:w w:val="95"/>
                <w:szCs w:val="21"/>
              </w:rPr>
              <w:t xml:space="preserve"> mental</w:t>
            </w:r>
          </w:p>
        </w:tc>
        <w:tc>
          <w:tcPr>
            <w:tcW w:w="3233" w:type="dxa"/>
            <w:vAlign w:val="center"/>
          </w:tcPr>
          <w:p w14:paraId="6EE66669" w14:textId="77777777" w:rsidR="007A1214" w:rsidRPr="004408C1" w:rsidRDefault="007A1214" w:rsidP="007A1214">
            <w:pPr>
              <w:pStyle w:val="TableParagraph"/>
              <w:spacing w:before="40" w:after="40" w:line="245" w:lineRule="auto"/>
              <w:ind w:left="181" w:right="291"/>
              <w:rPr>
                <w:color w:val="022D53"/>
                <w:w w:val="95"/>
                <w:szCs w:val="21"/>
                <w:lang w:val="es-AR"/>
              </w:rPr>
            </w:pPr>
            <w:r w:rsidRPr="004408C1">
              <w:rPr>
                <w:color w:val="022D53"/>
                <w:w w:val="95"/>
                <w:szCs w:val="21"/>
                <w:lang w:val="es-AR"/>
              </w:rPr>
              <w:t>Ayudan a controlar la manera en que el cuerpo siente el dolor y la salud mental.</w:t>
            </w:r>
          </w:p>
        </w:tc>
        <w:tc>
          <w:tcPr>
            <w:tcW w:w="3233" w:type="dxa"/>
            <w:vAlign w:val="center"/>
          </w:tcPr>
          <w:p w14:paraId="17F3AC4E" w14:textId="37A58BF7" w:rsidR="007A1214" w:rsidRPr="004408C1" w:rsidRDefault="007A1214" w:rsidP="007A1214">
            <w:pPr>
              <w:pStyle w:val="TableParagraph"/>
              <w:spacing w:before="40" w:after="40" w:line="245" w:lineRule="auto"/>
              <w:ind w:left="181" w:right="291"/>
              <w:rPr>
                <w:color w:val="022D53"/>
                <w:w w:val="95"/>
                <w:szCs w:val="21"/>
                <w:lang w:val="es-AR"/>
              </w:rPr>
            </w:pPr>
            <w:r w:rsidRPr="004408C1">
              <w:rPr>
                <w:color w:val="022D53"/>
                <w:w w:val="95"/>
                <w:szCs w:val="21"/>
                <w:lang w:val="es-AR"/>
              </w:rPr>
              <w:t xml:space="preserve">Es necesario que un proveedor lo derive a </w:t>
            </w:r>
            <w:r w:rsidRPr="004408C1">
              <w:rPr>
                <w:color w:val="022D53"/>
                <w:w w:val="95"/>
                <w:szCs w:val="21"/>
                <w:lang w:val="es-AR"/>
              </w:rPr>
              <w:br/>
              <w:t xml:space="preserve">un profesional que se dedique a la salud mental, por ejemplo, un psicólogo. Es posible que no traten el dolor de inmediato. </w:t>
            </w:r>
          </w:p>
        </w:tc>
      </w:tr>
      <w:tr w:rsidR="007A1214" w:rsidRPr="009177AE" w14:paraId="35C55A70" w14:textId="77777777" w:rsidTr="00E410E1">
        <w:trPr>
          <w:trHeight w:val="1954"/>
        </w:trPr>
        <w:tc>
          <w:tcPr>
            <w:tcW w:w="3233" w:type="dxa"/>
            <w:vAlign w:val="center"/>
          </w:tcPr>
          <w:p w14:paraId="19C30357" w14:textId="77777777" w:rsidR="007A1214" w:rsidRPr="004408C1" w:rsidRDefault="007A1214" w:rsidP="007A1214">
            <w:pPr>
              <w:pStyle w:val="TableParagraph"/>
              <w:spacing w:before="40" w:after="40" w:line="245" w:lineRule="auto"/>
              <w:ind w:left="181" w:right="291"/>
              <w:rPr>
                <w:color w:val="022D53"/>
                <w:w w:val="95"/>
                <w:szCs w:val="21"/>
              </w:rPr>
            </w:pPr>
            <w:proofErr w:type="spellStart"/>
            <w:r w:rsidRPr="004408C1">
              <w:rPr>
                <w:color w:val="022D53"/>
                <w:w w:val="95"/>
                <w:szCs w:val="21"/>
              </w:rPr>
              <w:t>Tratamientos</w:t>
            </w:r>
            <w:proofErr w:type="spellEnd"/>
            <w:r w:rsidRPr="004408C1">
              <w:rPr>
                <w:color w:val="022D53"/>
                <w:w w:val="95"/>
                <w:szCs w:val="21"/>
              </w:rPr>
              <w:t xml:space="preserve"> </w:t>
            </w:r>
            <w:proofErr w:type="spellStart"/>
            <w:r w:rsidRPr="004408C1">
              <w:rPr>
                <w:color w:val="022D53"/>
                <w:w w:val="95"/>
                <w:szCs w:val="21"/>
              </w:rPr>
              <w:t>médicos</w:t>
            </w:r>
            <w:proofErr w:type="spellEnd"/>
          </w:p>
        </w:tc>
        <w:tc>
          <w:tcPr>
            <w:tcW w:w="3233" w:type="dxa"/>
            <w:vAlign w:val="center"/>
          </w:tcPr>
          <w:p w14:paraId="6963E9F5" w14:textId="77777777" w:rsidR="007A1214" w:rsidRPr="004408C1" w:rsidRDefault="007A1214" w:rsidP="007A1214">
            <w:pPr>
              <w:pStyle w:val="TableParagraph"/>
              <w:spacing w:before="40" w:after="40" w:line="245" w:lineRule="auto"/>
              <w:ind w:left="181" w:right="291"/>
              <w:rPr>
                <w:color w:val="022D53"/>
                <w:w w:val="95"/>
                <w:szCs w:val="21"/>
                <w:lang w:val="es-AR"/>
              </w:rPr>
            </w:pPr>
            <w:r w:rsidRPr="004408C1">
              <w:rPr>
                <w:color w:val="022D53"/>
                <w:w w:val="95"/>
                <w:szCs w:val="21"/>
                <w:lang w:val="es-AR"/>
              </w:rPr>
              <w:t xml:space="preserve">Pueden detener el dolor durante mucho tiempo. </w:t>
            </w:r>
          </w:p>
        </w:tc>
        <w:tc>
          <w:tcPr>
            <w:tcW w:w="3233" w:type="dxa"/>
            <w:vAlign w:val="center"/>
          </w:tcPr>
          <w:p w14:paraId="3913558A" w14:textId="64F7512E" w:rsidR="007A1214" w:rsidRPr="004408C1" w:rsidRDefault="007A1214" w:rsidP="007A1214">
            <w:pPr>
              <w:pStyle w:val="TableParagraph"/>
              <w:spacing w:before="40" w:after="40" w:line="245" w:lineRule="auto"/>
              <w:ind w:left="181" w:right="291"/>
              <w:rPr>
                <w:color w:val="022D53"/>
                <w:w w:val="95"/>
                <w:szCs w:val="21"/>
                <w:lang w:val="es-AR"/>
              </w:rPr>
            </w:pPr>
            <w:r w:rsidRPr="004408C1">
              <w:rPr>
                <w:color w:val="022D53"/>
                <w:w w:val="95"/>
                <w:szCs w:val="21"/>
                <w:lang w:val="es-AR"/>
              </w:rPr>
              <w:t xml:space="preserve">Es necesario que un proveedor lo derive a </w:t>
            </w:r>
            <w:r w:rsidRPr="004408C1">
              <w:rPr>
                <w:color w:val="022D53"/>
                <w:w w:val="95"/>
                <w:szCs w:val="21"/>
                <w:lang w:val="es-AR"/>
              </w:rPr>
              <w:br/>
              <w:t xml:space="preserve">un especialista en dolor. Algunos pueden incluir una cirugía menor (bloqueo nervioso) o inyecciones (inyección </w:t>
            </w:r>
            <w:r w:rsidR="004408C1">
              <w:rPr>
                <w:color w:val="022D53"/>
                <w:w w:val="95"/>
                <w:szCs w:val="21"/>
                <w:lang w:val="es-AR"/>
              </w:rPr>
              <w:br/>
            </w:r>
            <w:r w:rsidRPr="004408C1">
              <w:rPr>
                <w:color w:val="022D53"/>
                <w:w w:val="95"/>
                <w:szCs w:val="21"/>
                <w:lang w:val="es-AR"/>
              </w:rPr>
              <w:t>de esteroides).</w:t>
            </w:r>
          </w:p>
        </w:tc>
      </w:tr>
      <w:tr w:rsidR="007A1214" w:rsidRPr="009177AE" w14:paraId="617ADB44" w14:textId="77777777" w:rsidTr="00E410E1">
        <w:trPr>
          <w:trHeight w:val="1378"/>
        </w:trPr>
        <w:tc>
          <w:tcPr>
            <w:tcW w:w="3233" w:type="dxa"/>
            <w:vAlign w:val="center"/>
          </w:tcPr>
          <w:p w14:paraId="6F2B4337" w14:textId="77777777" w:rsidR="007A1214" w:rsidRPr="004408C1" w:rsidRDefault="007A1214" w:rsidP="007A1214">
            <w:pPr>
              <w:pStyle w:val="TableParagraph"/>
              <w:spacing w:before="40" w:after="40" w:line="245" w:lineRule="auto"/>
              <w:ind w:left="181" w:right="291"/>
              <w:rPr>
                <w:color w:val="022D53"/>
                <w:w w:val="95"/>
                <w:szCs w:val="21"/>
              </w:rPr>
            </w:pPr>
            <w:proofErr w:type="spellStart"/>
            <w:r w:rsidRPr="004408C1">
              <w:rPr>
                <w:color w:val="022D53"/>
                <w:w w:val="95"/>
                <w:szCs w:val="21"/>
              </w:rPr>
              <w:t>Acupuntura</w:t>
            </w:r>
            <w:proofErr w:type="spellEnd"/>
          </w:p>
        </w:tc>
        <w:tc>
          <w:tcPr>
            <w:tcW w:w="3233" w:type="dxa"/>
            <w:vAlign w:val="center"/>
          </w:tcPr>
          <w:p w14:paraId="69BE8E96" w14:textId="30489FAE" w:rsidR="007A1214" w:rsidRPr="004408C1" w:rsidRDefault="007A1214" w:rsidP="007A1214">
            <w:pPr>
              <w:pStyle w:val="TableParagraph"/>
              <w:spacing w:before="40" w:after="40" w:line="245" w:lineRule="auto"/>
              <w:ind w:left="181" w:right="143"/>
              <w:rPr>
                <w:color w:val="022D53"/>
                <w:w w:val="95"/>
                <w:szCs w:val="21"/>
                <w:lang w:val="es-AR"/>
              </w:rPr>
            </w:pPr>
            <w:r w:rsidRPr="004408C1">
              <w:rPr>
                <w:color w:val="022D53"/>
                <w:w w:val="95"/>
                <w:szCs w:val="21"/>
                <w:lang w:val="es-AR"/>
              </w:rPr>
              <w:t xml:space="preserve">Puede lograr una mejoría </w:t>
            </w:r>
            <w:r w:rsidR="004408C1">
              <w:rPr>
                <w:color w:val="022D53"/>
                <w:w w:val="95"/>
                <w:szCs w:val="21"/>
                <w:lang w:val="es-AR"/>
              </w:rPr>
              <w:br/>
            </w:r>
            <w:r w:rsidRPr="004408C1">
              <w:rPr>
                <w:color w:val="022D53"/>
                <w:w w:val="95"/>
                <w:szCs w:val="21"/>
                <w:lang w:val="es-AR"/>
              </w:rPr>
              <w:t xml:space="preserve">en las personas con una variedad de </w:t>
            </w:r>
            <w:r w:rsidRPr="004408C1">
              <w:rPr>
                <w:color w:val="022D53"/>
                <w:spacing w:val="-4"/>
                <w:w w:val="95"/>
                <w:szCs w:val="21"/>
                <w:lang w:val="es-AR"/>
              </w:rPr>
              <w:t xml:space="preserve">enfermedades </w:t>
            </w:r>
            <w:r w:rsidR="004408C1">
              <w:rPr>
                <w:color w:val="022D53"/>
                <w:spacing w:val="-4"/>
                <w:w w:val="95"/>
                <w:szCs w:val="21"/>
                <w:lang w:val="es-AR"/>
              </w:rPr>
              <w:br/>
            </w:r>
            <w:r w:rsidRPr="004408C1">
              <w:rPr>
                <w:color w:val="022D53"/>
                <w:spacing w:val="-4"/>
                <w:w w:val="95"/>
                <w:szCs w:val="21"/>
                <w:lang w:val="es-AR"/>
              </w:rPr>
              <w:t>y afecciones.</w:t>
            </w:r>
          </w:p>
        </w:tc>
        <w:tc>
          <w:tcPr>
            <w:tcW w:w="3233" w:type="dxa"/>
            <w:vAlign w:val="center"/>
          </w:tcPr>
          <w:p w14:paraId="4E710933" w14:textId="6D229047" w:rsidR="007A1214" w:rsidRPr="004408C1" w:rsidRDefault="007A1214" w:rsidP="007A1214">
            <w:pPr>
              <w:pStyle w:val="TableParagraph"/>
              <w:spacing w:before="40" w:after="40" w:line="245" w:lineRule="auto"/>
              <w:ind w:left="181" w:right="156"/>
              <w:rPr>
                <w:color w:val="022D53"/>
                <w:w w:val="95"/>
                <w:szCs w:val="21"/>
                <w:lang w:val="es-AR"/>
              </w:rPr>
            </w:pPr>
            <w:r w:rsidRPr="004408C1">
              <w:rPr>
                <w:color w:val="022D53"/>
                <w:w w:val="95"/>
                <w:szCs w:val="21"/>
                <w:lang w:val="es-AR"/>
              </w:rPr>
              <w:t xml:space="preserve">Es posible que necesite </w:t>
            </w:r>
            <w:r w:rsidR="004408C1">
              <w:rPr>
                <w:color w:val="022D53"/>
                <w:w w:val="95"/>
                <w:szCs w:val="21"/>
                <w:lang w:val="es-AR"/>
              </w:rPr>
              <w:br/>
            </w:r>
            <w:r w:rsidRPr="004408C1">
              <w:rPr>
                <w:color w:val="022D53"/>
                <w:w w:val="95"/>
                <w:szCs w:val="21"/>
                <w:lang w:val="es-AR"/>
              </w:rPr>
              <w:t>que un proveedor lo derive o que el seguro privado no brinde cobertura.</w:t>
            </w:r>
          </w:p>
        </w:tc>
      </w:tr>
      <w:tr w:rsidR="007A1214" w:rsidRPr="009177AE" w14:paraId="4754FF26" w14:textId="77777777" w:rsidTr="00E410E1">
        <w:trPr>
          <w:trHeight w:val="1090"/>
        </w:trPr>
        <w:tc>
          <w:tcPr>
            <w:tcW w:w="3233" w:type="dxa"/>
            <w:vAlign w:val="center"/>
          </w:tcPr>
          <w:p w14:paraId="413AB591" w14:textId="77777777" w:rsidR="007A1214" w:rsidRPr="004408C1" w:rsidRDefault="007A1214" w:rsidP="007A1214">
            <w:pPr>
              <w:pStyle w:val="TableParagraph"/>
              <w:spacing w:before="40" w:after="40" w:line="245" w:lineRule="auto"/>
              <w:ind w:left="181" w:right="291"/>
              <w:rPr>
                <w:color w:val="022D53"/>
                <w:w w:val="95"/>
                <w:szCs w:val="21"/>
              </w:rPr>
            </w:pPr>
            <w:r w:rsidRPr="004408C1">
              <w:rPr>
                <w:color w:val="022D53"/>
                <w:w w:val="95"/>
                <w:szCs w:val="21"/>
              </w:rPr>
              <w:t>Yoga</w:t>
            </w:r>
          </w:p>
        </w:tc>
        <w:tc>
          <w:tcPr>
            <w:tcW w:w="3233" w:type="dxa"/>
            <w:vAlign w:val="center"/>
          </w:tcPr>
          <w:p w14:paraId="04544ACE" w14:textId="2C832621" w:rsidR="007A1214" w:rsidRPr="004408C1" w:rsidRDefault="007A1214" w:rsidP="007A1214">
            <w:pPr>
              <w:pStyle w:val="TableParagraph"/>
              <w:spacing w:before="40" w:after="40" w:line="245" w:lineRule="auto"/>
              <w:ind w:left="181" w:right="171"/>
              <w:rPr>
                <w:color w:val="022D53"/>
                <w:w w:val="95"/>
                <w:szCs w:val="21"/>
                <w:lang w:val="es-AR"/>
              </w:rPr>
            </w:pPr>
            <w:r w:rsidRPr="004408C1">
              <w:rPr>
                <w:color w:val="022D53"/>
                <w:w w:val="95"/>
                <w:szCs w:val="21"/>
                <w:lang w:val="es-AR"/>
              </w:rPr>
              <w:t xml:space="preserve">Puede lograr una mejoría </w:t>
            </w:r>
            <w:r w:rsidR="004408C1">
              <w:rPr>
                <w:color w:val="022D53"/>
                <w:w w:val="95"/>
                <w:szCs w:val="21"/>
                <w:lang w:val="es-AR"/>
              </w:rPr>
              <w:br/>
            </w:r>
            <w:r w:rsidRPr="004408C1">
              <w:rPr>
                <w:color w:val="022D53"/>
                <w:w w:val="95"/>
                <w:szCs w:val="21"/>
                <w:lang w:val="es-AR"/>
              </w:rPr>
              <w:t xml:space="preserve">en las personas con una </w:t>
            </w:r>
            <w:r w:rsidRPr="004408C1">
              <w:rPr>
                <w:color w:val="022D53"/>
                <w:spacing w:val="-4"/>
                <w:w w:val="95"/>
                <w:szCs w:val="21"/>
                <w:lang w:val="es-AR"/>
              </w:rPr>
              <w:t>variedad de enfermedades</w:t>
            </w:r>
            <w:r w:rsidRPr="004408C1">
              <w:rPr>
                <w:color w:val="022D53"/>
                <w:w w:val="95"/>
                <w:szCs w:val="21"/>
                <w:lang w:val="es-AR"/>
              </w:rPr>
              <w:t xml:space="preserve"> </w:t>
            </w:r>
            <w:r w:rsidR="004408C1">
              <w:rPr>
                <w:color w:val="022D53"/>
                <w:w w:val="95"/>
                <w:szCs w:val="21"/>
                <w:lang w:val="es-AR"/>
              </w:rPr>
              <w:br/>
            </w:r>
            <w:r w:rsidRPr="004408C1">
              <w:rPr>
                <w:color w:val="022D53"/>
                <w:w w:val="95"/>
                <w:szCs w:val="21"/>
                <w:lang w:val="es-AR"/>
              </w:rPr>
              <w:t>y afecciones.</w:t>
            </w:r>
          </w:p>
        </w:tc>
        <w:tc>
          <w:tcPr>
            <w:tcW w:w="3233" w:type="dxa"/>
            <w:vAlign w:val="center"/>
          </w:tcPr>
          <w:p w14:paraId="30C66D1F" w14:textId="6205EB3A" w:rsidR="007A1214" w:rsidRPr="004408C1" w:rsidRDefault="007A1214" w:rsidP="007A1214">
            <w:pPr>
              <w:pStyle w:val="TableParagraph"/>
              <w:spacing w:before="40" w:after="40" w:line="245" w:lineRule="auto"/>
              <w:ind w:left="181" w:right="291"/>
              <w:rPr>
                <w:color w:val="022D53"/>
                <w:w w:val="95"/>
                <w:szCs w:val="21"/>
                <w:lang w:val="es-AR"/>
              </w:rPr>
            </w:pPr>
            <w:r w:rsidRPr="004408C1">
              <w:rPr>
                <w:color w:val="022D53"/>
                <w:w w:val="95"/>
                <w:szCs w:val="21"/>
                <w:lang w:val="es-AR"/>
              </w:rPr>
              <w:t xml:space="preserve">Debe tener tiempo y dinero para practicarlo periódicamente. Puede haber áreas en las que </w:t>
            </w:r>
            <w:r w:rsidR="004408C1">
              <w:rPr>
                <w:color w:val="022D53"/>
                <w:w w:val="95"/>
                <w:szCs w:val="21"/>
                <w:lang w:val="es-AR"/>
              </w:rPr>
              <w:br/>
            </w:r>
            <w:r w:rsidRPr="004408C1">
              <w:rPr>
                <w:color w:val="022D53"/>
                <w:w w:val="95"/>
                <w:szCs w:val="21"/>
                <w:lang w:val="es-AR"/>
              </w:rPr>
              <w:t>no esté disponible.</w:t>
            </w:r>
          </w:p>
        </w:tc>
      </w:tr>
    </w:tbl>
    <w:p w14:paraId="26DCB3E5" w14:textId="77777777" w:rsidR="007A1214" w:rsidRPr="009177AE" w:rsidRDefault="007A1214">
      <w:pPr>
        <w:pStyle w:val="BodyText"/>
        <w:spacing w:before="15"/>
        <w:rPr>
          <w:rFonts w:ascii="Trebuchet MS"/>
          <w:b/>
          <w:sz w:val="26"/>
          <w:lang w:val="es-AR"/>
        </w:rPr>
      </w:pPr>
    </w:p>
    <w:p w14:paraId="26FCAA9D" w14:textId="5BA2FBC7" w:rsidR="00BF1158" w:rsidRPr="007A1214" w:rsidRDefault="007A1214">
      <w:pPr>
        <w:spacing w:before="1"/>
        <w:ind w:left="1260"/>
        <w:rPr>
          <w:rFonts w:ascii="Trebuchet MS"/>
          <w:b/>
          <w:sz w:val="26"/>
          <w:lang w:val="es-AR"/>
        </w:rPr>
      </w:pPr>
      <w:r w:rsidRPr="007A1214">
        <w:rPr>
          <w:rFonts w:ascii="Trebuchet MS"/>
          <w:b/>
          <w:color w:val="055993"/>
          <w:spacing w:val="-6"/>
          <w:sz w:val="26"/>
          <w:lang w:val="es-AR"/>
        </w:rPr>
        <w:t>¿</w:t>
      </w:r>
      <w:r w:rsidRPr="007A1214">
        <w:rPr>
          <w:rFonts w:ascii="Trebuchet MS"/>
          <w:b/>
          <w:color w:val="055993"/>
          <w:spacing w:val="-6"/>
          <w:sz w:val="26"/>
          <w:lang w:val="es-AR"/>
        </w:rPr>
        <w:t>C</w:t>
      </w:r>
      <w:r w:rsidRPr="007A1214">
        <w:rPr>
          <w:rFonts w:ascii="Trebuchet MS"/>
          <w:b/>
          <w:color w:val="055993"/>
          <w:spacing w:val="-6"/>
          <w:sz w:val="26"/>
          <w:lang w:val="es-AR"/>
        </w:rPr>
        <w:t>ó</w:t>
      </w:r>
      <w:r w:rsidRPr="007A1214">
        <w:rPr>
          <w:rFonts w:ascii="Trebuchet MS"/>
          <w:b/>
          <w:color w:val="055993"/>
          <w:spacing w:val="-6"/>
          <w:sz w:val="26"/>
          <w:lang w:val="es-AR"/>
        </w:rPr>
        <w:t>mo puedo surtir mi receta de opioides en menor cantidad?</w:t>
      </w:r>
    </w:p>
    <w:p w14:paraId="462A202D" w14:textId="435FB7F2" w:rsidR="00BF1158" w:rsidRPr="007A1214" w:rsidRDefault="007A1214">
      <w:pPr>
        <w:pStyle w:val="BodyText"/>
        <w:spacing w:before="178" w:line="244" w:lineRule="auto"/>
        <w:ind w:left="1260" w:right="1223"/>
        <w:rPr>
          <w:lang w:val="es-AR"/>
        </w:rPr>
      </w:pPr>
      <w:r w:rsidRPr="007A1214">
        <w:rPr>
          <w:color w:val="022D53"/>
          <w:w w:val="90"/>
          <w:lang w:val="es-AR"/>
        </w:rPr>
        <w:t xml:space="preserve">Los pacientes tienen el derecho legal de solicitar que la farmacia reabastezca solo parcialmente su receta de opioides. Esto significa que pueden optar por recibir una </w:t>
      </w:r>
      <w:r>
        <w:rPr>
          <w:color w:val="022D53"/>
          <w:w w:val="90"/>
          <w:lang w:val="es-AR"/>
        </w:rPr>
        <w:br/>
      </w:r>
      <w:r w:rsidRPr="007A1214">
        <w:rPr>
          <w:color w:val="022D53"/>
          <w:w w:val="90"/>
          <w:lang w:val="es-AR"/>
        </w:rPr>
        <w:t>cantidad menor que la recetada.</w:t>
      </w:r>
    </w:p>
    <w:p w14:paraId="592141B4" w14:textId="77777777" w:rsidR="00BF1158" w:rsidRPr="007A1214" w:rsidRDefault="00BF1158">
      <w:pPr>
        <w:pStyle w:val="BodyText"/>
        <w:spacing w:line="244" w:lineRule="auto"/>
        <w:rPr>
          <w:lang w:val="es-AR"/>
        </w:rPr>
        <w:sectPr w:rsidR="00BF1158" w:rsidRPr="007A1214">
          <w:type w:val="continuous"/>
          <w:pgSz w:w="12240" w:h="15840"/>
          <w:pgMar w:top="1240" w:right="0" w:bottom="280" w:left="0" w:header="720" w:footer="720" w:gutter="0"/>
          <w:cols w:space="720"/>
        </w:sectPr>
      </w:pPr>
    </w:p>
    <w:p w14:paraId="6BE26AAF" w14:textId="5FB04E32" w:rsidR="00BF1158" w:rsidRPr="007A1214" w:rsidRDefault="007A1214" w:rsidP="007A1214">
      <w:pPr>
        <w:pStyle w:val="Heading1"/>
        <w:ind w:left="1259"/>
        <w:rPr>
          <w:lang w:val="es-AR"/>
        </w:rPr>
      </w:pPr>
      <w:r w:rsidRPr="007A1214">
        <w:rPr>
          <w:color w:val="055993"/>
          <w:spacing w:val="-2"/>
          <w:lang w:val="es-AR"/>
        </w:rPr>
        <w:lastRenderedPageBreak/>
        <w:t>Uso indebido de medicamentos recetados por parte de los jóvenes</w:t>
      </w:r>
    </w:p>
    <w:p w14:paraId="6823A2AC" w14:textId="2B96CB2A" w:rsidR="00BF1158" w:rsidRPr="007A1214" w:rsidRDefault="007A1214" w:rsidP="007A1214">
      <w:pPr>
        <w:pStyle w:val="BodyText"/>
        <w:tabs>
          <w:tab w:val="left" w:pos="10915"/>
        </w:tabs>
        <w:spacing w:before="120" w:line="245" w:lineRule="auto"/>
        <w:ind w:left="1259" w:right="1293"/>
        <w:rPr>
          <w:lang w:val="es-AR"/>
        </w:rPr>
      </w:pPr>
      <w:r w:rsidRPr="007A1214">
        <w:rPr>
          <w:color w:val="022D53"/>
          <w:w w:val="90"/>
          <w:lang w:val="es-AR"/>
        </w:rPr>
        <w:t>Los jóvenes de 12 años o más que consumen opioides que no les fueron recetados frecuentemente los obtienen de un amigo, un familiar o de Internet. Sirva de ejemplo con acciones seguras sabiendo lo que consume, tomándolo solo en la dosis que se lo recetaron y desechando cualquier cantidad sobrante de medicamento cuando haya finalizado el tratamiento. Hable con sus hijos sobre lo peligrosos que pueden ser los medicamentos recetados y déjeles claro que no deben usar medicamentos de otras personas.</w:t>
      </w:r>
    </w:p>
    <w:p w14:paraId="3A249E4A" w14:textId="0AF681D4" w:rsidR="00BF1158" w:rsidRPr="007A1214" w:rsidRDefault="007A1214" w:rsidP="007A1214">
      <w:pPr>
        <w:pStyle w:val="Heading1"/>
        <w:spacing w:before="200"/>
        <w:ind w:left="1259"/>
        <w:rPr>
          <w:lang w:val="es-AR"/>
        </w:rPr>
      </w:pPr>
      <w:r w:rsidRPr="007A1214">
        <w:rPr>
          <w:color w:val="055993"/>
          <w:lang w:val="es-AR"/>
        </w:rPr>
        <w:t>Línea de ayuda para el consumo de sustancias de Massachusetts</w:t>
      </w:r>
    </w:p>
    <w:p w14:paraId="29D955C0" w14:textId="2A837BFD" w:rsidR="00BF1158" w:rsidRPr="007A1214" w:rsidRDefault="007A1214" w:rsidP="007A1214">
      <w:pPr>
        <w:pStyle w:val="BodyText"/>
        <w:spacing w:before="120" w:line="245" w:lineRule="auto"/>
        <w:ind w:left="1259" w:right="1497"/>
        <w:rPr>
          <w:lang w:val="es-AR"/>
        </w:rPr>
      </w:pPr>
      <w:r w:rsidRPr="007A1214">
        <w:rPr>
          <w:color w:val="022D53"/>
          <w:w w:val="90"/>
          <w:lang w:val="es-AR"/>
        </w:rPr>
        <w:t xml:space="preserve">La línea de ayuda es un servicio estatal que le brinda asistencia para que encuentre apoyo </w:t>
      </w:r>
      <w:r w:rsidRPr="007A1214">
        <w:rPr>
          <w:color w:val="022D53"/>
          <w:spacing w:val="-2"/>
          <w:w w:val="90"/>
          <w:lang w:val="es-AR"/>
        </w:rPr>
        <w:t>en relación con el consumo de sustancias, lo que incluye reducción de daños, tratamiento,</w:t>
      </w:r>
      <w:r w:rsidRPr="007A1214">
        <w:rPr>
          <w:color w:val="022D53"/>
          <w:w w:val="90"/>
          <w:lang w:val="es-AR"/>
        </w:rPr>
        <w:t xml:space="preserve"> </w:t>
      </w:r>
      <w:r w:rsidRPr="007A1214">
        <w:rPr>
          <w:color w:val="022D53"/>
          <w:spacing w:val="-2"/>
          <w:w w:val="90"/>
          <w:lang w:val="es-AR"/>
        </w:rPr>
        <w:t>recuperación e incluso servicios para la adicción al juego. Los servicios de la línea de ayuda</w:t>
      </w:r>
      <w:r w:rsidRPr="007A1214">
        <w:rPr>
          <w:color w:val="022D53"/>
          <w:w w:val="90"/>
          <w:lang w:val="es-AR"/>
        </w:rPr>
        <w:t xml:space="preserve"> son gratuitos y confidenciales y se brindan las 24 horas del día, los 7 días de la semana.</w:t>
      </w:r>
    </w:p>
    <w:p w14:paraId="11BB6A90" w14:textId="77777777" w:rsidR="00BF1158" w:rsidRPr="007A1214" w:rsidRDefault="00BF1158">
      <w:pPr>
        <w:pStyle w:val="BodyText"/>
        <w:spacing w:before="11"/>
        <w:rPr>
          <w:lang w:val="es-AR"/>
        </w:rPr>
      </w:pPr>
    </w:p>
    <w:p w14:paraId="5DF3D88C" w14:textId="25DC306A" w:rsidR="00BF1158" w:rsidRPr="007A1214" w:rsidRDefault="00833263">
      <w:pPr>
        <w:pStyle w:val="Heading2"/>
        <w:spacing w:before="1"/>
        <w:ind w:left="3351"/>
        <w:rPr>
          <w:color w:val="022D53"/>
          <w:lang w:val="es-AR"/>
        </w:rPr>
      </w:pPr>
      <w:r w:rsidRPr="007A1214">
        <w:rPr>
          <w:color w:val="022D53"/>
        </w:rPr>
        <w:drawing>
          <wp:anchor distT="0" distB="0" distL="0" distR="0" simplePos="0" relativeHeight="251660288" behindDoc="0" locked="0" layoutInCell="1" allowOverlap="1" wp14:anchorId="6E35DED0" wp14:editId="23B1B0A6">
            <wp:simplePos x="0" y="0"/>
            <wp:positionH relativeFrom="page">
              <wp:posOffset>969264</wp:posOffset>
            </wp:positionH>
            <wp:positionV relativeFrom="paragraph">
              <wp:posOffset>-58241</wp:posOffset>
            </wp:positionV>
            <wp:extent cx="987551" cy="987551"/>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987551" cy="987551"/>
                    </a:xfrm>
                    <a:prstGeom prst="rect">
                      <a:avLst/>
                    </a:prstGeom>
                  </pic:spPr>
                </pic:pic>
              </a:graphicData>
            </a:graphic>
          </wp:anchor>
        </w:drawing>
      </w:r>
      <w:r w:rsidR="007A1214" w:rsidRPr="007A1214">
        <w:rPr>
          <w:color w:val="022D53"/>
          <w:lang w:val="es-AR"/>
        </w:rPr>
        <w:t>Línea de ayuda para el consumo de sustancias de Massachusetts</w:t>
      </w:r>
    </w:p>
    <w:p w14:paraId="6EC76293" w14:textId="0049D057" w:rsidR="00BF1158" w:rsidRPr="007A1214" w:rsidRDefault="007A1214" w:rsidP="007A1214">
      <w:pPr>
        <w:pStyle w:val="BodyText"/>
        <w:spacing w:before="2" w:line="244" w:lineRule="auto"/>
        <w:ind w:left="3351" w:right="3026"/>
        <w:rPr>
          <w:lang w:val="es-AR"/>
        </w:rPr>
      </w:pPr>
      <w:r w:rsidRPr="007A1214">
        <w:rPr>
          <w:color w:val="022D53"/>
          <w:w w:val="90"/>
          <w:lang w:val="es-AR"/>
        </w:rPr>
        <w:t>Línea gratuita: 800-327-5050</w:t>
      </w:r>
      <w:r w:rsidR="00833263" w:rsidRPr="007A1214">
        <w:rPr>
          <w:color w:val="022D53"/>
          <w:w w:val="90"/>
          <w:lang w:val="es-AR"/>
        </w:rPr>
        <w:t xml:space="preserve"> </w:t>
      </w:r>
      <w:r w:rsidRPr="007A1214">
        <w:rPr>
          <w:color w:val="022D53"/>
          <w:w w:val="90"/>
          <w:lang w:val="es-AR"/>
        </w:rPr>
        <w:br/>
      </w:r>
      <w:r w:rsidRPr="007A1214">
        <w:rPr>
          <w:color w:val="022D53"/>
          <w:w w:val="90"/>
          <w:lang w:val="es-AR"/>
        </w:rPr>
        <w:t>Mensaje de texto: enviar “HOPE” al 800237</w:t>
      </w:r>
    </w:p>
    <w:p w14:paraId="721D9AEF" w14:textId="77777777" w:rsidR="00BF1158" w:rsidRPr="007A1214" w:rsidRDefault="00833263">
      <w:pPr>
        <w:pStyle w:val="BodyText"/>
        <w:spacing w:before="24"/>
        <w:ind w:left="3351"/>
        <w:rPr>
          <w:lang w:val="es-AR"/>
        </w:rPr>
      </w:pPr>
      <w:hyperlink r:id="rId13">
        <w:r w:rsidRPr="007A1214">
          <w:rPr>
            <w:color w:val="205E9E"/>
            <w:spacing w:val="-2"/>
            <w:u w:val="single" w:color="205E9E"/>
            <w:lang w:val="es-AR"/>
          </w:rPr>
          <w:t>HelpLineMA.org</w:t>
        </w:r>
      </w:hyperlink>
    </w:p>
    <w:p w14:paraId="74CDB4A3" w14:textId="77777777" w:rsidR="00BF1158" w:rsidRPr="007A1214" w:rsidRDefault="00BF1158">
      <w:pPr>
        <w:pStyle w:val="BodyText"/>
        <w:rPr>
          <w:lang w:val="es-AR"/>
        </w:rPr>
      </w:pPr>
    </w:p>
    <w:p w14:paraId="1297CE20" w14:textId="77777777" w:rsidR="00BF1158" w:rsidRPr="007A1214" w:rsidRDefault="00BF1158">
      <w:pPr>
        <w:pStyle w:val="BodyText"/>
        <w:spacing w:before="123"/>
        <w:rPr>
          <w:sz w:val="6"/>
          <w:szCs w:val="6"/>
          <w:lang w:val="es-AR"/>
        </w:rPr>
      </w:pPr>
    </w:p>
    <w:p w14:paraId="64CB4D4E" w14:textId="34672360" w:rsidR="00BF1158" w:rsidRPr="007A1214" w:rsidRDefault="00833263" w:rsidP="007A1214">
      <w:pPr>
        <w:pStyle w:val="Heading1"/>
        <w:ind w:left="3351"/>
        <w:rPr>
          <w:color w:val="055993"/>
          <w:spacing w:val="-2"/>
        </w:rPr>
      </w:pPr>
      <w:r w:rsidRPr="007A1214">
        <w:rPr>
          <w:color w:val="055993"/>
          <w:spacing w:val="-2"/>
        </w:rPr>
        <w:drawing>
          <wp:anchor distT="0" distB="0" distL="0" distR="0" simplePos="0" relativeHeight="251663360" behindDoc="0" locked="0" layoutInCell="1" allowOverlap="1" wp14:anchorId="72D2971C" wp14:editId="13FBFFF7">
            <wp:simplePos x="0" y="0"/>
            <wp:positionH relativeFrom="page">
              <wp:posOffset>1052691</wp:posOffset>
            </wp:positionH>
            <wp:positionV relativeFrom="paragraph">
              <wp:posOffset>5591</wp:posOffset>
            </wp:positionV>
            <wp:extent cx="807997" cy="807997"/>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807997" cy="807997"/>
                    </a:xfrm>
                    <a:prstGeom prst="rect">
                      <a:avLst/>
                    </a:prstGeom>
                  </pic:spPr>
                </pic:pic>
              </a:graphicData>
            </a:graphic>
          </wp:anchor>
        </w:drawing>
      </w:r>
      <w:r w:rsidR="007A1214" w:rsidRPr="007A1214">
        <w:rPr>
          <w:color w:val="055993"/>
          <w:spacing w:val="-2"/>
        </w:rPr>
        <w:t>Puede revertir una sobredosis</w:t>
      </w:r>
    </w:p>
    <w:p w14:paraId="6661A591" w14:textId="7B377AE7" w:rsidR="00BF1158" w:rsidRPr="007A1214" w:rsidRDefault="007A1214" w:rsidP="007A1214">
      <w:pPr>
        <w:pStyle w:val="BodyText"/>
        <w:spacing w:before="178" w:line="249" w:lineRule="auto"/>
        <w:ind w:left="3351" w:right="1325"/>
        <w:rPr>
          <w:lang w:val="es-AR"/>
        </w:rPr>
      </w:pPr>
      <w:r w:rsidRPr="007A1214">
        <w:rPr>
          <w:color w:val="022D53"/>
          <w:w w:val="90"/>
          <w:lang w:val="es-AR"/>
        </w:rPr>
        <w:t xml:space="preserve">Para obtener más información sobre cómo revertir una sobredosis, </w:t>
      </w:r>
      <w:r w:rsidRPr="007A1214">
        <w:rPr>
          <w:color w:val="022D53"/>
          <w:spacing w:val="-4"/>
          <w:w w:val="90"/>
          <w:lang w:val="es-AR"/>
        </w:rPr>
        <w:t>consulte el</w:t>
      </w:r>
      <w:r w:rsidR="00833263" w:rsidRPr="007A1214">
        <w:rPr>
          <w:color w:val="022D53"/>
          <w:spacing w:val="-4"/>
          <w:w w:val="90"/>
          <w:lang w:val="es-AR"/>
        </w:rPr>
        <w:t xml:space="preserve"> </w:t>
      </w:r>
      <w:hyperlink r:id="rId15">
        <w:r w:rsidRPr="007A1214">
          <w:rPr>
            <w:color w:val="205E9E"/>
            <w:spacing w:val="-4"/>
            <w:w w:val="90"/>
            <w:u w:val="single" w:color="205E9E"/>
            <w:lang w:val="es-AR"/>
          </w:rPr>
          <w:t xml:space="preserve">sitio web de </w:t>
        </w:r>
        <w:proofErr w:type="spellStart"/>
        <w:r w:rsidRPr="007A1214">
          <w:rPr>
            <w:color w:val="205E9E"/>
            <w:spacing w:val="-4"/>
            <w:w w:val="90"/>
            <w:u w:val="single" w:color="205E9E"/>
            <w:lang w:val="es-AR"/>
          </w:rPr>
          <w:t>You</w:t>
        </w:r>
        <w:proofErr w:type="spellEnd"/>
        <w:r w:rsidRPr="007A1214">
          <w:rPr>
            <w:color w:val="205E9E"/>
            <w:spacing w:val="-4"/>
            <w:w w:val="90"/>
            <w:u w:val="single" w:color="205E9E"/>
            <w:lang w:val="es-AR"/>
          </w:rPr>
          <w:t xml:space="preserve"> Can</w:t>
        </w:r>
      </w:hyperlink>
      <w:r w:rsidRPr="007A1214">
        <w:rPr>
          <w:spacing w:val="-4"/>
          <w:lang w:val="es-AR"/>
        </w:rPr>
        <w:t>.</w:t>
      </w:r>
      <w:r w:rsidR="00833263" w:rsidRPr="007A1214">
        <w:rPr>
          <w:color w:val="205E9E"/>
          <w:spacing w:val="-4"/>
          <w:w w:val="90"/>
          <w:lang w:val="es-AR"/>
        </w:rPr>
        <w:t xml:space="preserve"> </w:t>
      </w:r>
      <w:r w:rsidRPr="007A1214">
        <w:rPr>
          <w:color w:val="022D53"/>
          <w:spacing w:val="-4"/>
          <w:w w:val="90"/>
          <w:lang w:val="es-AR"/>
        </w:rPr>
        <w:t>En este sitio web, se brinda información</w:t>
      </w:r>
      <w:r w:rsidRPr="007A1214">
        <w:rPr>
          <w:color w:val="022D53"/>
          <w:w w:val="90"/>
          <w:lang w:val="es-AR"/>
        </w:rPr>
        <w:t xml:space="preserve"> útil sobre cómo reconocer los síntomas de una sobredosis, cómo usar naloxona para revertir una sobredosis y qué puede hacer para ayudar </w:t>
      </w:r>
      <w:r>
        <w:rPr>
          <w:color w:val="022D53"/>
          <w:w w:val="90"/>
          <w:lang w:val="es-AR"/>
        </w:rPr>
        <w:br/>
      </w:r>
      <w:r w:rsidRPr="007A1214">
        <w:rPr>
          <w:color w:val="022D53"/>
          <w:w w:val="90"/>
          <w:lang w:val="es-AR"/>
        </w:rPr>
        <w:t>a alguien que sufre una sobredosis si no dispone de naloxona.</w:t>
      </w:r>
    </w:p>
    <w:p w14:paraId="4B198BA9" w14:textId="77777777" w:rsidR="00BF1158" w:rsidRPr="007A1214" w:rsidRDefault="00BF1158">
      <w:pPr>
        <w:pStyle w:val="BodyText"/>
        <w:spacing w:before="35"/>
        <w:rPr>
          <w:sz w:val="18"/>
          <w:szCs w:val="18"/>
          <w:lang w:val="es-AR"/>
        </w:rPr>
      </w:pPr>
    </w:p>
    <w:p w14:paraId="2E0FA006" w14:textId="77777777" w:rsidR="00BF1158" w:rsidRDefault="00833263">
      <w:pPr>
        <w:pStyle w:val="Heading1"/>
        <w:ind w:left="3351"/>
      </w:pPr>
      <w:r>
        <w:rPr>
          <w:noProof/>
        </w:rPr>
        <w:drawing>
          <wp:anchor distT="0" distB="0" distL="0" distR="0" simplePos="0" relativeHeight="15730688" behindDoc="0" locked="0" layoutInCell="1" allowOverlap="1" wp14:anchorId="459764B2" wp14:editId="5BFEE2D2">
            <wp:simplePos x="0" y="0"/>
            <wp:positionH relativeFrom="page">
              <wp:posOffset>1052068</wp:posOffset>
            </wp:positionH>
            <wp:positionV relativeFrom="paragraph">
              <wp:posOffset>39280</wp:posOffset>
            </wp:positionV>
            <wp:extent cx="809243" cy="809243"/>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cstate="print"/>
                    <a:stretch>
                      <a:fillRect/>
                    </a:stretch>
                  </pic:blipFill>
                  <pic:spPr>
                    <a:xfrm>
                      <a:off x="0" y="0"/>
                      <a:ext cx="809243" cy="809243"/>
                    </a:xfrm>
                    <a:prstGeom prst="rect">
                      <a:avLst/>
                    </a:prstGeom>
                  </pic:spPr>
                </pic:pic>
              </a:graphicData>
            </a:graphic>
          </wp:anchor>
        </w:drawing>
      </w:r>
      <w:proofErr w:type="spellStart"/>
      <w:r>
        <w:rPr>
          <w:color w:val="055993"/>
          <w:spacing w:val="-2"/>
        </w:rPr>
        <w:t>SafeSpot</w:t>
      </w:r>
      <w:proofErr w:type="spellEnd"/>
    </w:p>
    <w:p w14:paraId="287AC08D" w14:textId="79D55D13" w:rsidR="00BF1158" w:rsidRPr="007A1214" w:rsidRDefault="007A1214">
      <w:pPr>
        <w:pStyle w:val="BodyText"/>
        <w:spacing w:before="178" w:line="264" w:lineRule="auto"/>
        <w:ind w:left="3351" w:right="1223"/>
        <w:rPr>
          <w:lang w:val="es-AR"/>
        </w:rPr>
      </w:pPr>
      <w:r w:rsidRPr="007A1214">
        <w:rPr>
          <w:color w:val="022D53"/>
          <w:w w:val="90"/>
          <w:lang w:val="es-AR"/>
        </w:rPr>
        <w:t>En el</w:t>
      </w:r>
      <w:r w:rsidR="00833263" w:rsidRPr="007A1214">
        <w:rPr>
          <w:color w:val="022D53"/>
          <w:w w:val="90"/>
          <w:lang w:val="es-AR"/>
        </w:rPr>
        <w:t xml:space="preserve"> </w:t>
      </w:r>
      <w:hyperlink r:id="rId17">
        <w:r w:rsidRPr="007A1214">
          <w:rPr>
            <w:color w:val="205E9E"/>
            <w:w w:val="90"/>
            <w:u w:val="single" w:color="205E9E"/>
            <w:lang w:val="es-AR"/>
          </w:rPr>
          <w:t xml:space="preserve">sitio web de </w:t>
        </w:r>
        <w:proofErr w:type="spellStart"/>
        <w:r w:rsidRPr="007A1214">
          <w:rPr>
            <w:color w:val="205E9E"/>
            <w:w w:val="90"/>
            <w:u w:val="single" w:color="205E9E"/>
            <w:lang w:val="es-AR"/>
          </w:rPr>
          <w:t>SafeSpot</w:t>
        </w:r>
        <w:proofErr w:type="spellEnd"/>
      </w:hyperlink>
      <w:r w:rsidRPr="007A1214">
        <w:rPr>
          <w:lang w:val="es-AR"/>
        </w:rPr>
        <w:t>,</w:t>
      </w:r>
      <w:r w:rsidR="00833263" w:rsidRPr="007A1214">
        <w:rPr>
          <w:color w:val="205E9E"/>
          <w:w w:val="90"/>
          <w:lang w:val="es-AR"/>
        </w:rPr>
        <w:t xml:space="preserve"> </w:t>
      </w:r>
      <w:r w:rsidRPr="007A1214">
        <w:rPr>
          <w:color w:val="022D53"/>
          <w:w w:val="90"/>
          <w:lang w:val="es-AR"/>
        </w:rPr>
        <w:t xml:space="preserve">se brinda información sobre la línea </w:t>
      </w:r>
      <w:r>
        <w:rPr>
          <w:color w:val="022D53"/>
          <w:w w:val="90"/>
          <w:lang w:val="es-AR"/>
        </w:rPr>
        <w:br/>
      </w:r>
      <w:r w:rsidRPr="007A1214">
        <w:rPr>
          <w:color w:val="022D53"/>
          <w:w w:val="90"/>
          <w:lang w:val="es-AR"/>
        </w:rPr>
        <w:t xml:space="preserve">directa a la que puede llamar si necesita apoyo en persona para </w:t>
      </w:r>
      <w:r>
        <w:rPr>
          <w:color w:val="022D53"/>
          <w:w w:val="90"/>
          <w:lang w:val="es-AR"/>
        </w:rPr>
        <w:br/>
      </w:r>
      <w:r w:rsidRPr="007A1214">
        <w:rPr>
          <w:color w:val="022D53"/>
          <w:w w:val="90"/>
          <w:lang w:val="es-AR"/>
        </w:rPr>
        <w:t>ayudar a alguien que sufre una sobredosis.</w:t>
      </w:r>
    </w:p>
    <w:p w14:paraId="0839A7CF" w14:textId="77777777" w:rsidR="00BF1158" w:rsidRPr="007A1214" w:rsidRDefault="00BF1158">
      <w:pPr>
        <w:pStyle w:val="BodyText"/>
        <w:spacing w:before="248"/>
        <w:rPr>
          <w:sz w:val="10"/>
          <w:szCs w:val="10"/>
          <w:lang w:val="es-AR"/>
        </w:rPr>
      </w:pPr>
    </w:p>
    <w:p w14:paraId="26E767B9" w14:textId="021762F1" w:rsidR="00BF1158" w:rsidRPr="007A1214" w:rsidRDefault="007A1214">
      <w:pPr>
        <w:pStyle w:val="Heading1"/>
        <w:rPr>
          <w:lang w:val="es-AR"/>
        </w:rPr>
      </w:pPr>
      <w:r w:rsidRPr="007A1214">
        <w:rPr>
          <w:color w:val="055993"/>
          <w:spacing w:val="-8"/>
          <w:lang w:val="es-AR"/>
        </w:rPr>
        <w:t>Recursos de apoyo y tratamiento para la adicción</w:t>
      </w:r>
    </w:p>
    <w:p w14:paraId="1682EE8A" w14:textId="784B9A5D" w:rsidR="00BF1158" w:rsidRPr="007A1214" w:rsidRDefault="007A1214" w:rsidP="007A1214">
      <w:pPr>
        <w:pStyle w:val="Heading2"/>
        <w:spacing w:before="200"/>
        <w:ind w:left="1259"/>
        <w:rPr>
          <w:lang w:val="es-AR"/>
        </w:rPr>
      </w:pPr>
      <w:r w:rsidRPr="007A1214">
        <w:rPr>
          <w:color w:val="022D53"/>
          <w:spacing w:val="-4"/>
          <w:lang w:val="es-AR"/>
        </w:rPr>
        <w:t>Para jóvenes y adultos jóvenes (hasta los 25 años):</w:t>
      </w:r>
    </w:p>
    <w:p w14:paraId="3805DECD" w14:textId="14E1C26E" w:rsidR="00BF1158" w:rsidRPr="007A1214" w:rsidRDefault="007A1214">
      <w:pPr>
        <w:pStyle w:val="BodyText"/>
        <w:spacing w:before="2"/>
        <w:ind w:left="1260"/>
        <w:rPr>
          <w:lang w:val="es-AR"/>
        </w:rPr>
      </w:pPr>
      <w:r w:rsidRPr="007A1214">
        <w:rPr>
          <w:color w:val="022D53"/>
          <w:w w:val="90"/>
          <w:lang w:val="es-AR"/>
        </w:rPr>
        <w:t xml:space="preserve">Coordinación de admisión y atención de </w:t>
      </w:r>
      <w:proofErr w:type="spellStart"/>
      <w:r w:rsidRPr="007A1214">
        <w:rPr>
          <w:color w:val="022D53"/>
          <w:w w:val="90"/>
          <w:lang w:val="es-AR"/>
        </w:rPr>
        <w:t>Youth</w:t>
      </w:r>
      <w:proofErr w:type="spellEnd"/>
      <w:r w:rsidRPr="007A1214">
        <w:rPr>
          <w:color w:val="022D53"/>
          <w:w w:val="90"/>
          <w:lang w:val="es-AR"/>
        </w:rPr>
        <w:t xml:space="preserve"> Central:</w:t>
      </w:r>
    </w:p>
    <w:p w14:paraId="544140ED" w14:textId="6916064F" w:rsidR="00BF1158" w:rsidRDefault="007A1214">
      <w:pPr>
        <w:pStyle w:val="BodyText"/>
        <w:spacing w:before="6"/>
        <w:ind w:left="1260"/>
      </w:pPr>
      <w:r w:rsidRPr="007A1214">
        <w:rPr>
          <w:color w:val="022D53"/>
          <w:w w:val="90"/>
        </w:rPr>
        <w:t xml:space="preserve">Línea </w:t>
      </w:r>
      <w:proofErr w:type="spellStart"/>
      <w:r w:rsidRPr="007A1214">
        <w:rPr>
          <w:color w:val="022D53"/>
          <w:w w:val="90"/>
        </w:rPr>
        <w:t>gratuita</w:t>
      </w:r>
      <w:proofErr w:type="spellEnd"/>
      <w:r w:rsidRPr="007A1214">
        <w:rPr>
          <w:color w:val="022D53"/>
          <w:w w:val="90"/>
        </w:rPr>
        <w:t>: 866-705-2807 o 617-661-3991</w:t>
      </w:r>
    </w:p>
    <w:p w14:paraId="6664B7DC" w14:textId="30FE6586" w:rsidR="00BF1158" w:rsidRDefault="007A1214">
      <w:pPr>
        <w:pStyle w:val="BodyText"/>
        <w:spacing w:before="5"/>
        <w:ind w:left="1260"/>
      </w:pPr>
      <w:r w:rsidRPr="007A1214">
        <w:rPr>
          <w:color w:val="022D53"/>
          <w:w w:val="90"/>
        </w:rPr>
        <w:t>TTY: 617-661-9051</w:t>
      </w:r>
    </w:p>
    <w:p w14:paraId="40EE651D" w14:textId="77777777" w:rsidR="00BF1158" w:rsidRDefault="00833263">
      <w:pPr>
        <w:pStyle w:val="BodyText"/>
        <w:spacing w:before="5"/>
        <w:ind w:left="1260"/>
      </w:pPr>
      <w:hyperlink r:id="rId18">
        <w:r>
          <w:rPr>
            <w:color w:val="205E9E"/>
            <w:spacing w:val="-5"/>
            <w:u w:val="single" w:color="205E9E"/>
          </w:rPr>
          <w:t>HealthRecovery.org</w:t>
        </w:r>
      </w:hyperlink>
    </w:p>
    <w:p w14:paraId="14A9DC7C" w14:textId="77777777" w:rsidR="00BF1158" w:rsidRPr="007A1214" w:rsidRDefault="00BF1158">
      <w:pPr>
        <w:pStyle w:val="BodyText"/>
        <w:spacing w:before="5"/>
        <w:rPr>
          <w:sz w:val="20"/>
          <w:szCs w:val="20"/>
        </w:rPr>
      </w:pPr>
    </w:p>
    <w:p w14:paraId="537C3772" w14:textId="4476CA06" w:rsidR="00BF1158" w:rsidRPr="007A1214" w:rsidRDefault="007A1214">
      <w:pPr>
        <w:pStyle w:val="Heading1"/>
        <w:rPr>
          <w:lang w:val="es-AR"/>
        </w:rPr>
      </w:pPr>
      <w:r w:rsidRPr="007A1214">
        <w:rPr>
          <w:color w:val="055993"/>
          <w:lang w:val="es-AR"/>
        </w:rPr>
        <w:t>Otras formas de recibir tratamiento son las siguientes:</w:t>
      </w:r>
    </w:p>
    <w:p w14:paraId="14193504" w14:textId="77777777" w:rsidR="007A1214" w:rsidRPr="007A1214" w:rsidRDefault="007A1214" w:rsidP="007A1214">
      <w:pPr>
        <w:pStyle w:val="ListParagraph"/>
        <w:numPr>
          <w:ilvl w:val="0"/>
          <w:numId w:val="1"/>
        </w:numPr>
        <w:tabs>
          <w:tab w:val="left" w:pos="1710"/>
        </w:tabs>
        <w:spacing w:before="114" w:line="244" w:lineRule="auto"/>
        <w:ind w:right="1297"/>
        <w:rPr>
          <w:color w:val="022D53"/>
          <w:spacing w:val="-2"/>
          <w:w w:val="90"/>
          <w:sz w:val="24"/>
          <w:lang w:val="es-AR"/>
        </w:rPr>
      </w:pPr>
      <w:r w:rsidRPr="007A1214">
        <w:rPr>
          <w:color w:val="022D53"/>
          <w:spacing w:val="-2"/>
          <w:w w:val="90"/>
          <w:sz w:val="24"/>
          <w:lang w:val="es-AR"/>
        </w:rPr>
        <w:t>Hable con su proveedor de atención médica.</w:t>
      </w:r>
    </w:p>
    <w:p w14:paraId="26138C35" w14:textId="77777777" w:rsidR="007A1214" w:rsidRPr="007A1214" w:rsidRDefault="007A1214" w:rsidP="007A1214">
      <w:pPr>
        <w:pStyle w:val="ListParagraph"/>
        <w:numPr>
          <w:ilvl w:val="0"/>
          <w:numId w:val="1"/>
        </w:numPr>
        <w:tabs>
          <w:tab w:val="left" w:pos="1710"/>
        </w:tabs>
        <w:spacing w:before="114" w:line="244" w:lineRule="auto"/>
        <w:ind w:right="1297"/>
        <w:rPr>
          <w:color w:val="022D53"/>
          <w:spacing w:val="-2"/>
          <w:w w:val="90"/>
          <w:sz w:val="24"/>
          <w:lang w:val="es-AR"/>
        </w:rPr>
      </w:pPr>
      <w:r w:rsidRPr="007A1214">
        <w:rPr>
          <w:color w:val="022D53"/>
          <w:spacing w:val="-2"/>
          <w:w w:val="90"/>
          <w:sz w:val="24"/>
          <w:lang w:val="es-AR"/>
        </w:rPr>
        <w:t>Comuníquese con su compañía de seguro médico.</w:t>
      </w:r>
    </w:p>
    <w:p w14:paraId="13B52A21" w14:textId="4D362F41" w:rsidR="00BF1158" w:rsidRPr="007A1214" w:rsidRDefault="007A1214" w:rsidP="007A1214">
      <w:pPr>
        <w:pStyle w:val="ListParagraph"/>
        <w:numPr>
          <w:ilvl w:val="0"/>
          <w:numId w:val="1"/>
        </w:numPr>
        <w:tabs>
          <w:tab w:val="left" w:pos="1710"/>
        </w:tabs>
        <w:spacing w:before="114" w:line="244" w:lineRule="auto"/>
        <w:ind w:right="1297"/>
        <w:rPr>
          <w:sz w:val="24"/>
          <w:lang w:val="es-AR"/>
        </w:rPr>
      </w:pPr>
      <w:r w:rsidRPr="007A1214">
        <w:rPr>
          <w:color w:val="022D53"/>
          <w:spacing w:val="-2"/>
          <w:w w:val="90"/>
          <w:sz w:val="24"/>
          <w:lang w:val="es-AR"/>
        </w:rPr>
        <w:t>Compruebe si su empleador ofrece un Programa de Asistencia al Empleado (</w:t>
      </w:r>
      <w:proofErr w:type="spellStart"/>
      <w:r w:rsidRPr="007A1214">
        <w:rPr>
          <w:color w:val="022D53"/>
          <w:spacing w:val="-2"/>
          <w:w w:val="90"/>
          <w:sz w:val="24"/>
          <w:lang w:val="es-AR"/>
        </w:rPr>
        <w:t>Employee</w:t>
      </w:r>
      <w:proofErr w:type="spellEnd"/>
      <w:r w:rsidRPr="007A1214">
        <w:rPr>
          <w:color w:val="022D53"/>
          <w:spacing w:val="-2"/>
          <w:w w:val="90"/>
          <w:sz w:val="24"/>
          <w:lang w:val="es-AR"/>
        </w:rPr>
        <w:t xml:space="preserve"> </w:t>
      </w:r>
      <w:proofErr w:type="spellStart"/>
      <w:r w:rsidRPr="007A1214">
        <w:rPr>
          <w:color w:val="022D53"/>
          <w:spacing w:val="-2"/>
          <w:w w:val="90"/>
          <w:sz w:val="24"/>
          <w:lang w:val="es-AR"/>
        </w:rPr>
        <w:t>Assistance</w:t>
      </w:r>
      <w:proofErr w:type="spellEnd"/>
      <w:r w:rsidRPr="007A1214">
        <w:rPr>
          <w:color w:val="022D53"/>
          <w:spacing w:val="-2"/>
          <w:w w:val="90"/>
          <w:sz w:val="24"/>
          <w:lang w:val="es-AR"/>
        </w:rPr>
        <w:t xml:space="preserve"> </w:t>
      </w:r>
      <w:proofErr w:type="spellStart"/>
      <w:r w:rsidRPr="007A1214">
        <w:rPr>
          <w:color w:val="022D53"/>
          <w:spacing w:val="-2"/>
          <w:w w:val="90"/>
          <w:sz w:val="24"/>
          <w:lang w:val="es-AR"/>
        </w:rPr>
        <w:t>Program</w:t>
      </w:r>
      <w:proofErr w:type="spellEnd"/>
      <w:r w:rsidRPr="007A1214">
        <w:rPr>
          <w:color w:val="022D53"/>
          <w:spacing w:val="-2"/>
          <w:w w:val="90"/>
          <w:sz w:val="24"/>
          <w:lang w:val="es-AR"/>
        </w:rPr>
        <w:t xml:space="preserve">, EAP), que puede brindar apoyo confidencial a los empleados para ayudarlos a lidiar con problemas personales y laborales, por ejemplo, tratamiento </w:t>
      </w:r>
      <w:r>
        <w:rPr>
          <w:color w:val="022D53"/>
          <w:spacing w:val="-2"/>
          <w:w w:val="90"/>
          <w:sz w:val="24"/>
          <w:lang w:val="es-AR"/>
        </w:rPr>
        <w:br/>
      </w:r>
      <w:r w:rsidRPr="007A1214">
        <w:rPr>
          <w:color w:val="022D53"/>
          <w:spacing w:val="-2"/>
          <w:w w:val="90"/>
          <w:sz w:val="24"/>
          <w:lang w:val="es-AR"/>
        </w:rPr>
        <w:t>de adicción a sustancias.</w:t>
      </w:r>
    </w:p>
    <w:sectPr w:rsidR="00BF1158" w:rsidRPr="007A1214">
      <w:pgSz w:w="12240" w:h="15840"/>
      <w:pgMar w:top="88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37FFC" w14:textId="77777777" w:rsidR="00DE2C09" w:rsidRDefault="00DE2C09" w:rsidP="00DE2C09">
      <w:r>
        <w:separator/>
      </w:r>
    </w:p>
  </w:endnote>
  <w:endnote w:type="continuationSeparator" w:id="0">
    <w:p w14:paraId="77CFAB1C" w14:textId="77777777" w:rsidR="00DE2C09" w:rsidRDefault="00DE2C09" w:rsidP="00DE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altName w:val="Lucida Sans"/>
    <w:panose1 w:val="020B0602030504020204"/>
    <w:charset w:val="00"/>
    <w:family w:val="swiss"/>
    <w:pitch w:val="variable"/>
    <w:sig w:usb0="01002A87" w:usb1="00000000" w:usb2="00000000" w:usb3="00000000" w:csb0="000100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20000287" w:usb1="288F0000" w:usb2="00000016" w:usb3="00000000" w:csb0="0016019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64307" w14:textId="77777777" w:rsidR="00DE2C09" w:rsidRDefault="00DE2C09" w:rsidP="00DE2C09">
      <w:r>
        <w:separator/>
      </w:r>
    </w:p>
  </w:footnote>
  <w:footnote w:type="continuationSeparator" w:id="0">
    <w:p w14:paraId="4DABFAF9" w14:textId="77777777" w:rsidR="00DE2C09" w:rsidRDefault="00DE2C09" w:rsidP="00DE2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C0FFF"/>
    <w:multiLevelType w:val="hybridMultilevel"/>
    <w:tmpl w:val="CABAEB5A"/>
    <w:lvl w:ilvl="0" w:tplc="930A4E0C">
      <w:numFmt w:val="bullet"/>
      <w:lvlText w:val="•"/>
      <w:lvlJc w:val="left"/>
      <w:pPr>
        <w:ind w:left="450" w:hanging="270"/>
      </w:pPr>
      <w:rPr>
        <w:rFonts w:ascii="Lucida Sans" w:eastAsia="Lucida Sans" w:hAnsi="Lucida Sans" w:cs="Lucida Sans" w:hint="default"/>
        <w:b w:val="0"/>
        <w:bCs w:val="0"/>
        <w:i w:val="0"/>
        <w:iCs w:val="0"/>
        <w:color w:val="022D53"/>
        <w:spacing w:val="0"/>
        <w:w w:val="94"/>
        <w:sz w:val="24"/>
        <w:szCs w:val="24"/>
        <w:lang w:val="en-US" w:eastAsia="en-US" w:bidi="ar-SA"/>
      </w:rPr>
    </w:lvl>
    <w:lvl w:ilvl="1" w:tplc="9112FDBA">
      <w:numFmt w:val="bullet"/>
      <w:lvlText w:val="•"/>
      <w:lvlJc w:val="left"/>
      <w:pPr>
        <w:ind w:left="951" w:hanging="270"/>
      </w:pPr>
      <w:rPr>
        <w:rFonts w:hint="default"/>
        <w:lang w:val="en-US" w:eastAsia="en-US" w:bidi="ar-SA"/>
      </w:rPr>
    </w:lvl>
    <w:lvl w:ilvl="2" w:tplc="8B62C580">
      <w:numFmt w:val="bullet"/>
      <w:lvlText w:val="•"/>
      <w:lvlJc w:val="left"/>
      <w:pPr>
        <w:ind w:left="1442" w:hanging="270"/>
      </w:pPr>
      <w:rPr>
        <w:rFonts w:hint="default"/>
        <w:lang w:val="en-US" w:eastAsia="en-US" w:bidi="ar-SA"/>
      </w:rPr>
    </w:lvl>
    <w:lvl w:ilvl="3" w:tplc="61AA413E">
      <w:numFmt w:val="bullet"/>
      <w:lvlText w:val="•"/>
      <w:lvlJc w:val="left"/>
      <w:pPr>
        <w:ind w:left="1933" w:hanging="270"/>
      </w:pPr>
      <w:rPr>
        <w:rFonts w:hint="default"/>
        <w:lang w:val="en-US" w:eastAsia="en-US" w:bidi="ar-SA"/>
      </w:rPr>
    </w:lvl>
    <w:lvl w:ilvl="4" w:tplc="3A32D908">
      <w:numFmt w:val="bullet"/>
      <w:lvlText w:val="•"/>
      <w:lvlJc w:val="left"/>
      <w:pPr>
        <w:ind w:left="2425" w:hanging="270"/>
      </w:pPr>
      <w:rPr>
        <w:rFonts w:hint="default"/>
        <w:lang w:val="en-US" w:eastAsia="en-US" w:bidi="ar-SA"/>
      </w:rPr>
    </w:lvl>
    <w:lvl w:ilvl="5" w:tplc="B8CE60C0">
      <w:numFmt w:val="bullet"/>
      <w:lvlText w:val="•"/>
      <w:lvlJc w:val="left"/>
      <w:pPr>
        <w:ind w:left="2916" w:hanging="270"/>
      </w:pPr>
      <w:rPr>
        <w:rFonts w:hint="default"/>
        <w:lang w:val="en-US" w:eastAsia="en-US" w:bidi="ar-SA"/>
      </w:rPr>
    </w:lvl>
    <w:lvl w:ilvl="6" w:tplc="23DE720E">
      <w:numFmt w:val="bullet"/>
      <w:lvlText w:val="•"/>
      <w:lvlJc w:val="left"/>
      <w:pPr>
        <w:ind w:left="3407" w:hanging="270"/>
      </w:pPr>
      <w:rPr>
        <w:rFonts w:hint="default"/>
        <w:lang w:val="en-US" w:eastAsia="en-US" w:bidi="ar-SA"/>
      </w:rPr>
    </w:lvl>
    <w:lvl w:ilvl="7" w:tplc="E4A2D4BE">
      <w:numFmt w:val="bullet"/>
      <w:lvlText w:val="•"/>
      <w:lvlJc w:val="left"/>
      <w:pPr>
        <w:ind w:left="3899" w:hanging="270"/>
      </w:pPr>
      <w:rPr>
        <w:rFonts w:hint="default"/>
        <w:lang w:val="en-US" w:eastAsia="en-US" w:bidi="ar-SA"/>
      </w:rPr>
    </w:lvl>
    <w:lvl w:ilvl="8" w:tplc="3A645802">
      <w:numFmt w:val="bullet"/>
      <w:lvlText w:val="•"/>
      <w:lvlJc w:val="left"/>
      <w:pPr>
        <w:ind w:left="4390" w:hanging="270"/>
      </w:pPr>
      <w:rPr>
        <w:rFonts w:hint="default"/>
        <w:lang w:val="en-US" w:eastAsia="en-US" w:bidi="ar-SA"/>
      </w:rPr>
    </w:lvl>
  </w:abstractNum>
  <w:abstractNum w:abstractNumId="1" w15:restartNumberingAfterBreak="0">
    <w:nsid w:val="3D9B2C87"/>
    <w:multiLevelType w:val="hybridMultilevel"/>
    <w:tmpl w:val="07A0F1DC"/>
    <w:lvl w:ilvl="0" w:tplc="4DF65CCC">
      <w:numFmt w:val="bullet"/>
      <w:lvlText w:val="•"/>
      <w:lvlJc w:val="left"/>
      <w:pPr>
        <w:ind w:left="1710" w:hanging="270"/>
      </w:pPr>
      <w:rPr>
        <w:rFonts w:ascii="Lucida Sans" w:eastAsia="Lucida Sans" w:hAnsi="Lucida Sans" w:cs="Lucida Sans" w:hint="default"/>
        <w:b w:val="0"/>
        <w:bCs w:val="0"/>
        <w:i w:val="0"/>
        <w:iCs w:val="0"/>
        <w:color w:val="022D53"/>
        <w:spacing w:val="0"/>
        <w:w w:val="94"/>
        <w:sz w:val="24"/>
        <w:szCs w:val="24"/>
        <w:lang w:val="en-US" w:eastAsia="en-US" w:bidi="ar-SA"/>
      </w:rPr>
    </w:lvl>
    <w:lvl w:ilvl="1" w:tplc="83B2E476">
      <w:numFmt w:val="bullet"/>
      <w:lvlText w:val="•"/>
      <w:lvlJc w:val="left"/>
      <w:pPr>
        <w:ind w:left="2772" w:hanging="270"/>
      </w:pPr>
      <w:rPr>
        <w:rFonts w:hint="default"/>
        <w:lang w:val="en-US" w:eastAsia="en-US" w:bidi="ar-SA"/>
      </w:rPr>
    </w:lvl>
    <w:lvl w:ilvl="2" w:tplc="43EC167C">
      <w:numFmt w:val="bullet"/>
      <w:lvlText w:val="•"/>
      <w:lvlJc w:val="left"/>
      <w:pPr>
        <w:ind w:left="3824" w:hanging="270"/>
      </w:pPr>
      <w:rPr>
        <w:rFonts w:hint="default"/>
        <w:lang w:val="en-US" w:eastAsia="en-US" w:bidi="ar-SA"/>
      </w:rPr>
    </w:lvl>
    <w:lvl w:ilvl="3" w:tplc="FF2278AA">
      <w:numFmt w:val="bullet"/>
      <w:lvlText w:val="•"/>
      <w:lvlJc w:val="left"/>
      <w:pPr>
        <w:ind w:left="4876" w:hanging="270"/>
      </w:pPr>
      <w:rPr>
        <w:rFonts w:hint="default"/>
        <w:lang w:val="en-US" w:eastAsia="en-US" w:bidi="ar-SA"/>
      </w:rPr>
    </w:lvl>
    <w:lvl w:ilvl="4" w:tplc="99D4ED92">
      <w:numFmt w:val="bullet"/>
      <w:lvlText w:val="•"/>
      <w:lvlJc w:val="left"/>
      <w:pPr>
        <w:ind w:left="5928" w:hanging="270"/>
      </w:pPr>
      <w:rPr>
        <w:rFonts w:hint="default"/>
        <w:lang w:val="en-US" w:eastAsia="en-US" w:bidi="ar-SA"/>
      </w:rPr>
    </w:lvl>
    <w:lvl w:ilvl="5" w:tplc="85E29B22">
      <w:numFmt w:val="bullet"/>
      <w:lvlText w:val="•"/>
      <w:lvlJc w:val="left"/>
      <w:pPr>
        <w:ind w:left="6980" w:hanging="270"/>
      </w:pPr>
      <w:rPr>
        <w:rFonts w:hint="default"/>
        <w:lang w:val="en-US" w:eastAsia="en-US" w:bidi="ar-SA"/>
      </w:rPr>
    </w:lvl>
    <w:lvl w:ilvl="6" w:tplc="F1F013CA">
      <w:numFmt w:val="bullet"/>
      <w:lvlText w:val="•"/>
      <w:lvlJc w:val="left"/>
      <w:pPr>
        <w:ind w:left="8032" w:hanging="270"/>
      </w:pPr>
      <w:rPr>
        <w:rFonts w:hint="default"/>
        <w:lang w:val="en-US" w:eastAsia="en-US" w:bidi="ar-SA"/>
      </w:rPr>
    </w:lvl>
    <w:lvl w:ilvl="7" w:tplc="7A5A4400">
      <w:numFmt w:val="bullet"/>
      <w:lvlText w:val="•"/>
      <w:lvlJc w:val="left"/>
      <w:pPr>
        <w:ind w:left="9084" w:hanging="270"/>
      </w:pPr>
      <w:rPr>
        <w:rFonts w:hint="default"/>
        <w:lang w:val="en-US" w:eastAsia="en-US" w:bidi="ar-SA"/>
      </w:rPr>
    </w:lvl>
    <w:lvl w:ilvl="8" w:tplc="12686B4A">
      <w:numFmt w:val="bullet"/>
      <w:lvlText w:val="•"/>
      <w:lvlJc w:val="left"/>
      <w:pPr>
        <w:ind w:left="10136" w:hanging="270"/>
      </w:pPr>
      <w:rPr>
        <w:rFonts w:hint="default"/>
        <w:lang w:val="en-US" w:eastAsia="en-US" w:bidi="ar-SA"/>
      </w:rPr>
    </w:lvl>
  </w:abstractNum>
  <w:abstractNum w:abstractNumId="2" w15:restartNumberingAfterBreak="0">
    <w:nsid w:val="3FB24C33"/>
    <w:multiLevelType w:val="hybridMultilevel"/>
    <w:tmpl w:val="FEFE1D5C"/>
    <w:lvl w:ilvl="0" w:tplc="DAF0DB02">
      <w:numFmt w:val="bullet"/>
      <w:lvlText w:val="•"/>
      <w:lvlJc w:val="left"/>
      <w:pPr>
        <w:ind w:left="450" w:hanging="270"/>
      </w:pPr>
      <w:rPr>
        <w:rFonts w:ascii="Lucida Sans" w:eastAsia="Lucida Sans" w:hAnsi="Lucida Sans" w:cs="Lucida Sans" w:hint="default"/>
        <w:b w:val="0"/>
        <w:bCs w:val="0"/>
        <w:i w:val="0"/>
        <w:iCs w:val="0"/>
        <w:color w:val="022D53"/>
        <w:spacing w:val="0"/>
        <w:w w:val="94"/>
        <w:sz w:val="24"/>
        <w:szCs w:val="24"/>
        <w:lang w:val="en-US" w:eastAsia="en-US" w:bidi="ar-SA"/>
      </w:rPr>
    </w:lvl>
    <w:lvl w:ilvl="1" w:tplc="75F25146">
      <w:numFmt w:val="bullet"/>
      <w:lvlText w:val="•"/>
      <w:lvlJc w:val="left"/>
      <w:pPr>
        <w:ind w:left="844" w:hanging="270"/>
      </w:pPr>
      <w:rPr>
        <w:rFonts w:hint="default"/>
        <w:lang w:val="en-US" w:eastAsia="en-US" w:bidi="ar-SA"/>
      </w:rPr>
    </w:lvl>
    <w:lvl w:ilvl="2" w:tplc="4A2AAD28">
      <w:numFmt w:val="bullet"/>
      <w:lvlText w:val="•"/>
      <w:lvlJc w:val="left"/>
      <w:pPr>
        <w:ind w:left="1229" w:hanging="270"/>
      </w:pPr>
      <w:rPr>
        <w:rFonts w:hint="default"/>
        <w:lang w:val="en-US" w:eastAsia="en-US" w:bidi="ar-SA"/>
      </w:rPr>
    </w:lvl>
    <w:lvl w:ilvl="3" w:tplc="4712CC1C">
      <w:numFmt w:val="bullet"/>
      <w:lvlText w:val="•"/>
      <w:lvlJc w:val="left"/>
      <w:pPr>
        <w:ind w:left="1614" w:hanging="270"/>
      </w:pPr>
      <w:rPr>
        <w:rFonts w:hint="default"/>
        <w:lang w:val="en-US" w:eastAsia="en-US" w:bidi="ar-SA"/>
      </w:rPr>
    </w:lvl>
    <w:lvl w:ilvl="4" w:tplc="CAD4E02A">
      <w:numFmt w:val="bullet"/>
      <w:lvlText w:val="•"/>
      <w:lvlJc w:val="left"/>
      <w:pPr>
        <w:ind w:left="1998" w:hanging="270"/>
      </w:pPr>
      <w:rPr>
        <w:rFonts w:hint="default"/>
        <w:lang w:val="en-US" w:eastAsia="en-US" w:bidi="ar-SA"/>
      </w:rPr>
    </w:lvl>
    <w:lvl w:ilvl="5" w:tplc="4718D1BA">
      <w:numFmt w:val="bullet"/>
      <w:lvlText w:val="•"/>
      <w:lvlJc w:val="left"/>
      <w:pPr>
        <w:ind w:left="2383" w:hanging="270"/>
      </w:pPr>
      <w:rPr>
        <w:rFonts w:hint="default"/>
        <w:lang w:val="en-US" w:eastAsia="en-US" w:bidi="ar-SA"/>
      </w:rPr>
    </w:lvl>
    <w:lvl w:ilvl="6" w:tplc="67DE3B34">
      <w:numFmt w:val="bullet"/>
      <w:lvlText w:val="•"/>
      <w:lvlJc w:val="left"/>
      <w:pPr>
        <w:ind w:left="2768" w:hanging="270"/>
      </w:pPr>
      <w:rPr>
        <w:rFonts w:hint="default"/>
        <w:lang w:val="en-US" w:eastAsia="en-US" w:bidi="ar-SA"/>
      </w:rPr>
    </w:lvl>
    <w:lvl w:ilvl="7" w:tplc="9634F728">
      <w:numFmt w:val="bullet"/>
      <w:lvlText w:val="•"/>
      <w:lvlJc w:val="left"/>
      <w:pPr>
        <w:ind w:left="3152" w:hanging="270"/>
      </w:pPr>
      <w:rPr>
        <w:rFonts w:hint="default"/>
        <w:lang w:val="en-US" w:eastAsia="en-US" w:bidi="ar-SA"/>
      </w:rPr>
    </w:lvl>
    <w:lvl w:ilvl="8" w:tplc="5E381428">
      <w:numFmt w:val="bullet"/>
      <w:lvlText w:val="•"/>
      <w:lvlJc w:val="left"/>
      <w:pPr>
        <w:ind w:left="3537" w:hanging="270"/>
      </w:pPr>
      <w:rPr>
        <w:rFonts w:hint="default"/>
        <w:lang w:val="en-US" w:eastAsia="en-US" w:bidi="ar-SA"/>
      </w:rPr>
    </w:lvl>
  </w:abstractNum>
  <w:abstractNum w:abstractNumId="3" w15:restartNumberingAfterBreak="0">
    <w:nsid w:val="6D453979"/>
    <w:multiLevelType w:val="hybridMultilevel"/>
    <w:tmpl w:val="4A4A4FAA"/>
    <w:lvl w:ilvl="0" w:tplc="A5D4309E">
      <w:numFmt w:val="bullet"/>
      <w:lvlText w:val="•"/>
      <w:lvlJc w:val="left"/>
      <w:pPr>
        <w:ind w:left="1710" w:hanging="270"/>
      </w:pPr>
      <w:rPr>
        <w:rFonts w:ascii="Lucida Sans" w:eastAsia="Lucida Sans" w:hAnsi="Lucida Sans" w:cs="Lucida Sans" w:hint="default"/>
        <w:b w:val="0"/>
        <w:bCs w:val="0"/>
        <w:i w:val="0"/>
        <w:iCs w:val="0"/>
        <w:color w:val="022D53"/>
        <w:spacing w:val="0"/>
        <w:w w:val="94"/>
        <w:sz w:val="24"/>
        <w:szCs w:val="24"/>
        <w:lang w:val="en-US" w:eastAsia="en-US" w:bidi="ar-SA"/>
      </w:rPr>
    </w:lvl>
    <w:lvl w:ilvl="1" w:tplc="80C23742">
      <w:numFmt w:val="bullet"/>
      <w:lvlText w:val="•"/>
      <w:lvlJc w:val="left"/>
      <w:pPr>
        <w:ind w:left="2772" w:hanging="270"/>
      </w:pPr>
      <w:rPr>
        <w:rFonts w:hint="default"/>
        <w:lang w:val="en-US" w:eastAsia="en-US" w:bidi="ar-SA"/>
      </w:rPr>
    </w:lvl>
    <w:lvl w:ilvl="2" w:tplc="5C9665BE">
      <w:numFmt w:val="bullet"/>
      <w:lvlText w:val="•"/>
      <w:lvlJc w:val="left"/>
      <w:pPr>
        <w:ind w:left="3824" w:hanging="270"/>
      </w:pPr>
      <w:rPr>
        <w:rFonts w:hint="default"/>
        <w:lang w:val="en-US" w:eastAsia="en-US" w:bidi="ar-SA"/>
      </w:rPr>
    </w:lvl>
    <w:lvl w:ilvl="3" w:tplc="BAD03CD2">
      <w:numFmt w:val="bullet"/>
      <w:lvlText w:val="•"/>
      <w:lvlJc w:val="left"/>
      <w:pPr>
        <w:ind w:left="4876" w:hanging="270"/>
      </w:pPr>
      <w:rPr>
        <w:rFonts w:hint="default"/>
        <w:lang w:val="en-US" w:eastAsia="en-US" w:bidi="ar-SA"/>
      </w:rPr>
    </w:lvl>
    <w:lvl w:ilvl="4" w:tplc="A97446D0">
      <w:numFmt w:val="bullet"/>
      <w:lvlText w:val="•"/>
      <w:lvlJc w:val="left"/>
      <w:pPr>
        <w:ind w:left="5928" w:hanging="270"/>
      </w:pPr>
      <w:rPr>
        <w:rFonts w:hint="default"/>
        <w:lang w:val="en-US" w:eastAsia="en-US" w:bidi="ar-SA"/>
      </w:rPr>
    </w:lvl>
    <w:lvl w:ilvl="5" w:tplc="E7986EB0">
      <w:numFmt w:val="bullet"/>
      <w:lvlText w:val="•"/>
      <w:lvlJc w:val="left"/>
      <w:pPr>
        <w:ind w:left="6980" w:hanging="270"/>
      </w:pPr>
      <w:rPr>
        <w:rFonts w:hint="default"/>
        <w:lang w:val="en-US" w:eastAsia="en-US" w:bidi="ar-SA"/>
      </w:rPr>
    </w:lvl>
    <w:lvl w:ilvl="6" w:tplc="F4DE6A74">
      <w:numFmt w:val="bullet"/>
      <w:lvlText w:val="•"/>
      <w:lvlJc w:val="left"/>
      <w:pPr>
        <w:ind w:left="8032" w:hanging="270"/>
      </w:pPr>
      <w:rPr>
        <w:rFonts w:hint="default"/>
        <w:lang w:val="en-US" w:eastAsia="en-US" w:bidi="ar-SA"/>
      </w:rPr>
    </w:lvl>
    <w:lvl w:ilvl="7" w:tplc="40F677BC">
      <w:numFmt w:val="bullet"/>
      <w:lvlText w:val="•"/>
      <w:lvlJc w:val="left"/>
      <w:pPr>
        <w:ind w:left="9084" w:hanging="270"/>
      </w:pPr>
      <w:rPr>
        <w:rFonts w:hint="default"/>
        <w:lang w:val="en-US" w:eastAsia="en-US" w:bidi="ar-SA"/>
      </w:rPr>
    </w:lvl>
    <w:lvl w:ilvl="8" w:tplc="FE6050FA">
      <w:numFmt w:val="bullet"/>
      <w:lvlText w:val="•"/>
      <w:lvlJc w:val="left"/>
      <w:pPr>
        <w:ind w:left="10136" w:hanging="270"/>
      </w:pPr>
      <w:rPr>
        <w:rFonts w:hint="default"/>
        <w:lang w:val="en-US" w:eastAsia="en-US" w:bidi="ar-SA"/>
      </w:rPr>
    </w:lvl>
  </w:abstractNum>
  <w:num w:numId="1" w16cid:durableId="1443458693">
    <w:abstractNumId w:val="1"/>
  </w:num>
  <w:num w:numId="2" w16cid:durableId="1824930163">
    <w:abstractNumId w:val="0"/>
  </w:num>
  <w:num w:numId="3" w16cid:durableId="1456295369">
    <w:abstractNumId w:val="2"/>
  </w:num>
  <w:num w:numId="4" w16cid:durableId="400829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F1158"/>
    <w:rsid w:val="004408C1"/>
    <w:rsid w:val="00705FB4"/>
    <w:rsid w:val="007A1214"/>
    <w:rsid w:val="00833263"/>
    <w:rsid w:val="008E7AB4"/>
    <w:rsid w:val="009177AE"/>
    <w:rsid w:val="009462F7"/>
    <w:rsid w:val="00BF1158"/>
    <w:rsid w:val="00DE2C09"/>
  </w:rsids>
  <m:mathPr>
    <m:mathFont m:val="Cambria Math"/>
    <m:brkBin m:val="before"/>
    <m:brkBinSub m:val="--"/>
    <m:smallFrac m:val="0"/>
    <m:dispDef/>
    <m:lMargin m:val="0"/>
    <m:rMargin m:val="0"/>
    <m:defJc m:val="centerGroup"/>
    <m:wrapIndent m:val="1440"/>
    <m:intLim m:val="subSup"/>
    <m:naryLim m:val="undOvr"/>
  </m:mathPr>
  <w:themeFontLang w:val="es-A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7A3C1"/>
  <w15:docId w15:val="{CCE21746-460B-4206-B6EE-E83C981CE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rPr>
  </w:style>
  <w:style w:type="paragraph" w:styleId="Heading1">
    <w:name w:val="heading 1"/>
    <w:basedOn w:val="Normal"/>
    <w:uiPriority w:val="9"/>
    <w:qFormat/>
    <w:pPr>
      <w:ind w:left="1260"/>
      <w:outlineLvl w:val="0"/>
    </w:pPr>
    <w:rPr>
      <w:rFonts w:ascii="Trebuchet MS" w:eastAsia="Trebuchet MS" w:hAnsi="Trebuchet MS" w:cs="Trebuchet MS"/>
      <w:b/>
      <w:bCs/>
      <w:sz w:val="26"/>
      <w:szCs w:val="26"/>
    </w:rPr>
  </w:style>
  <w:style w:type="paragraph" w:styleId="Heading2">
    <w:name w:val="heading 2"/>
    <w:basedOn w:val="Normal"/>
    <w:uiPriority w:val="9"/>
    <w:unhideWhenUsed/>
    <w:qFormat/>
    <w:pPr>
      <w:ind w:left="2746"/>
      <w:outlineLvl w:val="1"/>
    </w:pPr>
    <w:rPr>
      <w:rFonts w:ascii="Trebuchet MS" w:eastAsia="Trebuchet MS" w:hAnsi="Trebuchet MS" w:cs="Trebuchet MS"/>
      <w:b/>
      <w:bCs/>
      <w:sz w:val="24"/>
      <w:szCs w:val="24"/>
    </w:rPr>
  </w:style>
  <w:style w:type="paragraph" w:styleId="Heading3">
    <w:name w:val="heading 3"/>
    <w:basedOn w:val="Normal"/>
    <w:next w:val="Normal"/>
    <w:link w:val="Heading3Char"/>
    <w:uiPriority w:val="9"/>
    <w:semiHidden/>
    <w:unhideWhenUsed/>
    <w:qFormat/>
    <w:rsid w:val="009177A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13"/>
      <w:ind w:left="1709" w:hanging="269"/>
    </w:pPr>
  </w:style>
  <w:style w:type="paragraph" w:customStyle="1" w:styleId="TableParagraph">
    <w:name w:val="Table Paragraph"/>
    <w:basedOn w:val="Normal"/>
    <w:uiPriority w:val="1"/>
    <w:qFormat/>
    <w:pPr>
      <w:ind w:left="180"/>
    </w:pPr>
  </w:style>
  <w:style w:type="paragraph" w:styleId="Header">
    <w:name w:val="header"/>
    <w:basedOn w:val="Normal"/>
    <w:link w:val="HeaderChar"/>
    <w:uiPriority w:val="99"/>
    <w:unhideWhenUsed/>
    <w:rsid w:val="00DE2C09"/>
    <w:pPr>
      <w:tabs>
        <w:tab w:val="center" w:pos="4252"/>
        <w:tab w:val="right" w:pos="8504"/>
      </w:tabs>
    </w:pPr>
  </w:style>
  <w:style w:type="character" w:customStyle="1" w:styleId="HeaderChar">
    <w:name w:val="Header Char"/>
    <w:basedOn w:val="DefaultParagraphFont"/>
    <w:link w:val="Header"/>
    <w:uiPriority w:val="99"/>
    <w:rsid w:val="00DE2C09"/>
    <w:rPr>
      <w:rFonts w:ascii="Lucida Sans" w:eastAsia="Lucida Sans" w:hAnsi="Lucida Sans" w:cs="Lucida Sans"/>
    </w:rPr>
  </w:style>
  <w:style w:type="paragraph" w:styleId="Footer">
    <w:name w:val="footer"/>
    <w:basedOn w:val="Normal"/>
    <w:link w:val="FooterChar"/>
    <w:uiPriority w:val="99"/>
    <w:unhideWhenUsed/>
    <w:rsid w:val="00DE2C09"/>
    <w:pPr>
      <w:tabs>
        <w:tab w:val="center" w:pos="4252"/>
        <w:tab w:val="right" w:pos="8504"/>
      </w:tabs>
    </w:pPr>
  </w:style>
  <w:style w:type="character" w:customStyle="1" w:styleId="FooterChar">
    <w:name w:val="Footer Char"/>
    <w:basedOn w:val="DefaultParagraphFont"/>
    <w:link w:val="Footer"/>
    <w:uiPriority w:val="99"/>
    <w:rsid w:val="00DE2C09"/>
    <w:rPr>
      <w:rFonts w:ascii="Lucida Sans" w:eastAsia="Lucida Sans" w:hAnsi="Lucida Sans" w:cs="Lucida Sans"/>
    </w:rPr>
  </w:style>
  <w:style w:type="character" w:styleId="Hyperlink">
    <w:name w:val="Hyperlink"/>
    <w:basedOn w:val="DefaultParagraphFont"/>
    <w:uiPriority w:val="99"/>
    <w:unhideWhenUsed/>
    <w:rsid w:val="00DE2C09"/>
    <w:rPr>
      <w:color w:val="0000FF" w:themeColor="hyperlink"/>
      <w:u w:val="single"/>
    </w:rPr>
  </w:style>
  <w:style w:type="character" w:customStyle="1" w:styleId="Heading3Char">
    <w:name w:val="Heading 3 Char"/>
    <w:basedOn w:val="DefaultParagraphFont"/>
    <w:link w:val="Heading3"/>
    <w:uiPriority w:val="9"/>
    <w:semiHidden/>
    <w:rsid w:val="009177AE"/>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17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HelpLineMA.org/" TargetMode="External"/><Relationship Id="rId18" Type="http://schemas.openxmlformats.org/officeDocument/2006/relationships/hyperlink" Target="http://HealthRecovery.org/" TargetMode="Externa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s://safe-spot.me/"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info-details/dispose-of-medication-safely" TargetMode="External"/><Relationship Id="rId5" Type="http://schemas.openxmlformats.org/officeDocument/2006/relationships/footnotes" Target="footnotes.xml"/><Relationship Id="rId15" Type="http://schemas.openxmlformats.org/officeDocument/2006/relationships/hyperlink" Target="https://youcan.info/" TargetMode="External"/><Relationship Id="rId23" Type="http://schemas.openxmlformats.org/officeDocument/2006/relationships/customXml" Target="../customXml/item3.xml"/><Relationship Id="rId10" Type="http://schemas.openxmlformats.org/officeDocument/2006/relationships/hyperlink" Target="file:///C:\Users\JDillon1\AppData\Local\Microsoft\Olk\Attachments\ooa-1d3e6406-ff2f-4c38-b634-2d920a60759f\6ba3abc3ae87cff9c3f627cce909d27960a0fb99f02e97ec17016d67bbf86387\Find%20a%20prescription%20drug%20drop%20box%20near%20yo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36826817D132488E829F35ABA362F0" ma:contentTypeVersion="14" ma:contentTypeDescription="Create a new document." ma:contentTypeScope="" ma:versionID="c73fa5ebdaefb57c4533e2995518ec59">
  <xsd:schema xmlns:xsd="http://www.w3.org/2001/XMLSchema" xmlns:xs="http://www.w3.org/2001/XMLSchema" xmlns:p="http://schemas.microsoft.com/office/2006/metadata/properties" xmlns:ns2="a6604a11-593c-4e27-8a81-6f0d0194ba31" xmlns:ns3="95ef8656-e447-4bec-ba7d-ca56376bee35" targetNamespace="http://schemas.microsoft.com/office/2006/metadata/properties" ma:root="true" ma:fieldsID="cd378c835fea4c43509c63b4ea34aecc" ns2:_="" ns3:_="">
    <xsd:import namespace="a6604a11-593c-4e27-8a81-6f0d0194ba31"/>
    <xsd:import namespace="95ef8656-e447-4bec-ba7d-ca56376bee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04a11-593c-4e27-8a81-6f0d0194b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ece181-164d-4f0f-a081-8561dbc215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ef8656-e447-4bec-ba7d-ca56376bee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d1688d-f124-4527-8e9b-3b28f8638689}" ma:internalName="TaxCatchAll" ma:showField="CatchAllData" ma:web="95ef8656-e447-4bec-ba7d-ca56376bee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604a11-593c-4e27-8a81-6f0d0194ba31">
      <Terms xmlns="http://schemas.microsoft.com/office/infopath/2007/PartnerControls"/>
    </lcf76f155ced4ddcb4097134ff3c332f>
    <TaxCatchAll xmlns="95ef8656-e447-4bec-ba7d-ca56376bee35" xsi:nil="true"/>
  </documentManagement>
</p:properties>
</file>

<file path=customXml/itemProps1.xml><?xml version="1.0" encoding="utf-8"?>
<ds:datastoreItem xmlns:ds="http://schemas.openxmlformats.org/officeDocument/2006/customXml" ds:itemID="{E8BE274B-87AA-4084-9220-56CE25E97982}"/>
</file>

<file path=customXml/itemProps2.xml><?xml version="1.0" encoding="utf-8"?>
<ds:datastoreItem xmlns:ds="http://schemas.openxmlformats.org/officeDocument/2006/customXml" ds:itemID="{2DD6F0D8-5B81-4B04-9342-1697DA9AC53D}"/>
</file>

<file path=customXml/itemProps3.xml><?xml version="1.0" encoding="utf-8"?>
<ds:datastoreItem xmlns:ds="http://schemas.openxmlformats.org/officeDocument/2006/customXml" ds:itemID="{B0A3E9F1-3B06-4EBF-80A6-5BBBAA793914}"/>
</file>

<file path=docProps/app.xml><?xml version="1.0" encoding="utf-8"?>
<Properties xmlns="http://schemas.openxmlformats.org/officeDocument/2006/extended-properties" xmlns:vt="http://schemas.openxmlformats.org/officeDocument/2006/docPropsVTypes">
  <Template>Normal</Template>
  <TotalTime>47</TotalTime>
  <Pages>4</Pages>
  <Words>1597</Words>
  <Characters>8786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Gianluca</dc:creator>
  <cp:lastModifiedBy>Daniela Masin</cp:lastModifiedBy>
  <cp:revision>5</cp:revision>
  <cp:lastPrinted>2025-12-05T14:21:00Z</cp:lastPrinted>
  <dcterms:created xsi:type="dcterms:W3CDTF">2025-12-02T14:00:00Z</dcterms:created>
  <dcterms:modified xsi:type="dcterms:W3CDTF">2025-12-05T14:21:00Z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Creator">
    <vt:lpwstr>Adobe InDesign 20.4 (Macintosh)</vt:lpwstr>
  </property>
  <property fmtid="{D5CDD505-2E9C-101B-9397-08002B2CF9AE}" pid="4" name="LastSaved">
    <vt:filetime>2025-12-02T00:00:00Z</vt:filetime>
  </property>
  <property fmtid="{D5CDD505-2E9C-101B-9397-08002B2CF9AE}" pid="5" name="Producer">
    <vt:lpwstr>Adobe PDF Library 17.0</vt:lpwstr>
  </property>
  <property fmtid="{D5CDD505-2E9C-101B-9397-08002B2CF9AE}" pid="6" name="ContentTypeId">
    <vt:lpwstr>0x0101000036826817D132488E829F35ABA362F0</vt:lpwstr>
  </property>
  <property fmtid="{D5CDD505-2E9C-101B-9397-08002B2CF9AE}" pid="7" name="MediaServiceImageTags">
    <vt:lpwstr/>
  </property>
</Properties>
</file>