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815" w:type="dxa"/>
        <w:tblInd w:w="-108" w:type="dxa"/>
        <w:tblCellMar>
          <w:top w:w="71" w:type="dxa"/>
          <w:left w:w="0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521"/>
        <w:gridCol w:w="10294"/>
      </w:tblGrid>
      <w:tr w:rsidR="006C6B4C" w14:paraId="6A4ED823" w14:textId="77777777">
        <w:trPr>
          <w:trHeight w:val="1535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  <w:vAlign w:val="bottom"/>
          </w:tcPr>
          <w:p w14:paraId="359820ED" w14:textId="77777777" w:rsidR="006C6B4C" w:rsidRDefault="00552A83">
            <w:pPr>
              <w:spacing w:after="0" w:line="259" w:lineRule="auto"/>
              <w:ind w:left="168" w:firstLine="0"/>
            </w:pPr>
            <w:r>
              <w:rPr>
                <w:noProof/>
              </w:rPr>
              <w:drawing>
                <wp:inline distT="0" distB="0" distL="0" distR="0" wp14:anchorId="0BD1B8A2" wp14:editId="07A4DFBE">
                  <wp:extent cx="1019175" cy="937260"/>
                  <wp:effectExtent l="0" t="0" r="0" b="0"/>
                  <wp:docPr id="1469" name="Picture 1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Picture 14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4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center"/>
          </w:tcPr>
          <w:p w14:paraId="2833E7C2" w14:textId="77777777" w:rsidR="006C6B4C" w:rsidRDefault="00552A83">
            <w:pPr>
              <w:spacing w:after="0" w:line="259" w:lineRule="auto"/>
              <w:ind w:left="1483" w:hanging="1483"/>
            </w:pPr>
            <w:r>
              <w:rPr>
                <w:b/>
                <w:color w:val="1F497D"/>
                <w:sz w:val="38"/>
              </w:rPr>
              <w:t>Number of Opioid-Related Overdose Deaths, All Intents                 by County, MA Residents: 2010-2021</w:t>
            </w:r>
            <w:r>
              <w:rPr>
                <w:color w:val="1F497D"/>
                <w:sz w:val="38"/>
              </w:rPr>
              <w:t xml:space="preserve"> </w:t>
            </w:r>
          </w:p>
        </w:tc>
      </w:tr>
      <w:tr w:rsidR="006C6B4C" w14:paraId="16DCEFF7" w14:textId="77777777">
        <w:trPr>
          <w:trHeight w:val="366"/>
        </w:trPr>
        <w:tc>
          <w:tcPr>
            <w:tcW w:w="3521" w:type="dxa"/>
            <w:tcBorders>
              <w:top w:val="single" w:sz="6" w:space="0" w:color="000000"/>
              <w:left w:val="single" w:sz="8" w:space="0" w:color="000000"/>
              <w:bottom w:val="single" w:sz="11" w:space="0" w:color="000000"/>
              <w:right w:val="nil"/>
            </w:tcBorders>
          </w:tcPr>
          <w:p w14:paraId="6DC6AEAC" w14:textId="77777777" w:rsidR="006C6B4C" w:rsidRDefault="00552A83">
            <w:pPr>
              <w:spacing w:after="0" w:line="259" w:lineRule="auto"/>
              <w:ind w:left="50" w:firstLine="0"/>
              <w:jc w:val="both"/>
            </w:pPr>
            <w:r>
              <w:rPr>
                <w:sz w:val="18"/>
              </w:rPr>
              <w:t xml:space="preserve">    </w:t>
            </w:r>
            <w:r>
              <w:rPr>
                <w:rFonts w:ascii="Arial" w:eastAsia="Arial" w:hAnsi="Arial" w:cs="Arial"/>
                <w:sz w:val="28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vertAlign w:val="subscript"/>
              </w:rPr>
              <w:t xml:space="preserve"> </w:t>
            </w:r>
            <w:r>
              <w:rPr>
                <w:sz w:val="18"/>
              </w:rPr>
              <w:t xml:space="preserve">Massachusetts Department of Public Health </w:t>
            </w:r>
          </w:p>
          <w:p w14:paraId="7A27F544" w14:textId="77777777" w:rsidR="006C6B4C" w:rsidRDefault="00552A83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</w:tc>
        <w:tc>
          <w:tcPr>
            <w:tcW w:w="10294" w:type="dxa"/>
            <w:tcBorders>
              <w:top w:val="single" w:sz="6" w:space="0" w:color="000000"/>
              <w:left w:val="nil"/>
              <w:bottom w:val="single" w:sz="11" w:space="0" w:color="000000"/>
              <w:right w:val="single" w:sz="8" w:space="0" w:color="000000"/>
            </w:tcBorders>
          </w:tcPr>
          <w:p w14:paraId="69F92A69" w14:textId="77777777" w:rsidR="006C6B4C" w:rsidRDefault="00552A83">
            <w:pPr>
              <w:tabs>
                <w:tab w:val="center" w:pos="850"/>
                <w:tab w:val="center" w:pos="2290"/>
                <w:tab w:val="center" w:pos="3010"/>
                <w:tab w:val="center" w:pos="3730"/>
                <w:tab w:val="center" w:pos="4450"/>
                <w:tab w:val="center" w:pos="5170"/>
                <w:tab w:val="center" w:pos="5890"/>
                <w:tab w:val="center" w:pos="813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                          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                                     POSTED:  JUNE 2022</w:t>
            </w:r>
            <w:r>
              <w:rPr>
                <w:sz w:val="24"/>
              </w:rPr>
              <w:t xml:space="preserve"> </w:t>
            </w:r>
          </w:p>
        </w:tc>
      </w:tr>
    </w:tbl>
    <w:p w14:paraId="34EE86D6" w14:textId="77777777" w:rsidR="006C6B4C" w:rsidRDefault="00552A83">
      <w:pPr>
        <w:spacing w:after="0" w:line="259" w:lineRule="auto"/>
        <w:ind w:left="0" w:firstLine="0"/>
      </w:pPr>
      <w:r>
        <w:rPr>
          <w:rFonts w:ascii="Arial" w:eastAsia="Arial" w:hAnsi="Arial" w:cs="Arial"/>
          <w:sz w:val="8"/>
        </w:rPr>
        <w:t xml:space="preserve"> </w:t>
      </w:r>
    </w:p>
    <w:p w14:paraId="3DB78ABF" w14:textId="77777777" w:rsidR="006C6B4C" w:rsidRDefault="00552A83">
      <w:pPr>
        <w:spacing w:after="19" w:line="259" w:lineRule="auto"/>
        <w:ind w:left="0" w:firstLine="0"/>
      </w:pPr>
      <w:r>
        <w:rPr>
          <w:rFonts w:ascii="Arial" w:eastAsia="Arial" w:hAnsi="Arial" w:cs="Arial"/>
          <w:sz w:val="8"/>
        </w:rPr>
        <w:t xml:space="preserve"> </w:t>
      </w:r>
    </w:p>
    <w:p w14:paraId="45529468" w14:textId="77777777" w:rsidR="006C6B4C" w:rsidRDefault="00552A83">
      <w:pPr>
        <w:spacing w:after="0" w:line="259" w:lineRule="auto"/>
        <w:ind w:left="0" w:firstLine="0"/>
      </w:pPr>
      <w:r>
        <w:rPr>
          <w:sz w:val="10"/>
        </w:rPr>
        <w:t xml:space="preserve"> </w:t>
      </w:r>
    </w:p>
    <w:tbl>
      <w:tblPr>
        <w:tblStyle w:val="TableGrid"/>
        <w:tblW w:w="12938" w:type="dxa"/>
        <w:tblInd w:w="10" w:type="dxa"/>
        <w:tblCellMar>
          <w:top w:w="5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436"/>
        <w:gridCol w:w="183"/>
        <w:gridCol w:w="357"/>
        <w:gridCol w:w="281"/>
        <w:gridCol w:w="183"/>
        <w:gridCol w:w="358"/>
        <w:gridCol w:w="344"/>
        <w:gridCol w:w="183"/>
        <w:gridCol w:w="356"/>
        <w:gridCol w:w="299"/>
        <w:gridCol w:w="183"/>
        <w:gridCol w:w="358"/>
        <w:gridCol w:w="324"/>
        <w:gridCol w:w="183"/>
        <w:gridCol w:w="262"/>
        <w:gridCol w:w="344"/>
        <w:gridCol w:w="183"/>
        <w:gridCol w:w="354"/>
        <w:gridCol w:w="239"/>
        <w:gridCol w:w="245"/>
        <w:gridCol w:w="356"/>
        <w:gridCol w:w="316"/>
        <w:gridCol w:w="183"/>
        <w:gridCol w:w="356"/>
        <w:gridCol w:w="359"/>
        <w:gridCol w:w="183"/>
        <w:gridCol w:w="355"/>
        <w:gridCol w:w="286"/>
        <w:gridCol w:w="183"/>
        <w:gridCol w:w="355"/>
        <w:gridCol w:w="312"/>
        <w:gridCol w:w="183"/>
        <w:gridCol w:w="358"/>
        <w:gridCol w:w="399"/>
        <w:gridCol w:w="183"/>
        <w:gridCol w:w="355"/>
        <w:gridCol w:w="610"/>
        <w:gridCol w:w="274"/>
        <w:gridCol w:w="351"/>
      </w:tblGrid>
      <w:tr w:rsidR="006C6B4C" w14:paraId="04FEFCA7" w14:textId="77777777">
        <w:trPr>
          <w:trHeight w:val="529"/>
        </w:trPr>
        <w:tc>
          <w:tcPr>
            <w:tcW w:w="134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  <w:vAlign w:val="center"/>
          </w:tcPr>
          <w:p w14:paraId="0C143D84" w14:textId="77777777" w:rsidR="006C6B4C" w:rsidRDefault="00552A83">
            <w:pPr>
              <w:spacing w:after="0" w:line="259" w:lineRule="auto"/>
              <w:ind w:left="108" w:firstLine="0"/>
            </w:pPr>
            <w:r>
              <w:rPr>
                <w:b/>
                <w:sz w:val="18"/>
              </w:rPr>
              <w:t xml:space="preserve">County </w:t>
            </w:r>
          </w:p>
        </w:tc>
        <w:tc>
          <w:tcPr>
            <w:tcW w:w="631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vAlign w:val="center"/>
          </w:tcPr>
          <w:p w14:paraId="7F889B5C" w14:textId="77777777" w:rsidR="006C6B4C" w:rsidRDefault="00552A83">
            <w:pPr>
              <w:spacing w:after="0" w:line="259" w:lineRule="auto"/>
              <w:ind w:left="0" w:right="45" w:firstLine="0"/>
              <w:jc w:val="right"/>
            </w:pPr>
            <w:r>
              <w:rPr>
                <w:b/>
                <w:sz w:val="18"/>
              </w:rPr>
              <w:t>201</w:t>
            </w:r>
          </w:p>
        </w:tc>
        <w:tc>
          <w:tcPr>
            <w:tcW w:w="35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</w:tcPr>
          <w:p w14:paraId="36BD1148" w14:textId="77777777" w:rsidR="006C6B4C" w:rsidRDefault="00552A83">
            <w:pPr>
              <w:spacing w:after="0" w:line="259" w:lineRule="auto"/>
              <w:ind w:left="-45" w:firstLine="0"/>
            </w:pPr>
            <w:r>
              <w:rPr>
                <w:b/>
                <w:sz w:val="18"/>
              </w:rPr>
              <w:t xml:space="preserve">0 </w:t>
            </w:r>
          </w:p>
        </w:tc>
        <w:tc>
          <w:tcPr>
            <w:tcW w:w="463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vAlign w:val="center"/>
          </w:tcPr>
          <w:p w14:paraId="0E4CD08D" w14:textId="77777777" w:rsidR="006C6B4C" w:rsidRDefault="00552A83">
            <w:pPr>
              <w:spacing w:after="0" w:line="259" w:lineRule="auto"/>
              <w:ind w:left="0" w:right="50" w:firstLine="0"/>
              <w:jc w:val="right"/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5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</w:tcPr>
          <w:p w14:paraId="33E95916" w14:textId="77777777" w:rsidR="006C6B4C" w:rsidRDefault="00552A83">
            <w:pPr>
              <w:spacing w:after="0" w:line="259" w:lineRule="auto"/>
              <w:ind w:left="-50" w:firstLine="0"/>
            </w:pPr>
            <w:r>
              <w:rPr>
                <w:b/>
                <w:sz w:val="18"/>
              </w:rPr>
              <w:t xml:space="preserve">11 </w:t>
            </w:r>
          </w:p>
        </w:tc>
        <w:tc>
          <w:tcPr>
            <w:tcW w:w="528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vAlign w:val="center"/>
          </w:tcPr>
          <w:p w14:paraId="1A0B6CBF" w14:textId="77777777" w:rsidR="006C6B4C" w:rsidRDefault="00552A83">
            <w:pPr>
              <w:spacing w:after="0" w:line="259" w:lineRule="auto"/>
              <w:ind w:left="0" w:right="84" w:firstLine="0"/>
              <w:jc w:val="right"/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56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</w:tcPr>
          <w:p w14:paraId="4357A75D" w14:textId="77777777" w:rsidR="006C6B4C" w:rsidRDefault="00552A83">
            <w:pPr>
              <w:spacing w:after="0" w:line="259" w:lineRule="auto"/>
              <w:ind w:left="-84" w:firstLine="0"/>
            </w:pPr>
            <w:r>
              <w:rPr>
                <w:b/>
                <w:sz w:val="18"/>
              </w:rPr>
              <w:t xml:space="preserve">12 </w:t>
            </w:r>
          </w:p>
        </w:tc>
        <w:tc>
          <w:tcPr>
            <w:tcW w:w="484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vAlign w:val="center"/>
          </w:tcPr>
          <w:p w14:paraId="14BC7BAC" w14:textId="77777777" w:rsidR="006C6B4C" w:rsidRDefault="00552A83">
            <w:pPr>
              <w:spacing w:after="0" w:line="259" w:lineRule="auto"/>
              <w:ind w:left="0" w:right="62" w:firstLine="0"/>
              <w:jc w:val="right"/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5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</w:tcPr>
          <w:p w14:paraId="1DE123A5" w14:textId="77777777" w:rsidR="006C6B4C" w:rsidRDefault="00552A83">
            <w:pPr>
              <w:spacing w:after="0" w:line="259" w:lineRule="auto"/>
              <w:ind w:left="-62" w:firstLine="0"/>
            </w:pPr>
            <w:r>
              <w:rPr>
                <w:b/>
                <w:sz w:val="18"/>
              </w:rPr>
              <w:t xml:space="preserve">13 </w:t>
            </w:r>
          </w:p>
        </w:tc>
        <w:tc>
          <w:tcPr>
            <w:tcW w:w="509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vAlign w:val="center"/>
          </w:tcPr>
          <w:p w14:paraId="61212038" w14:textId="77777777" w:rsidR="006C6B4C" w:rsidRDefault="00552A83">
            <w:pPr>
              <w:spacing w:after="0" w:line="259" w:lineRule="auto"/>
              <w:ind w:left="0" w:right="31" w:firstLine="0"/>
              <w:jc w:val="right"/>
            </w:pPr>
            <w:r>
              <w:rPr>
                <w:b/>
                <w:sz w:val="18"/>
              </w:rPr>
              <w:t>201</w:t>
            </w:r>
          </w:p>
        </w:tc>
        <w:tc>
          <w:tcPr>
            <w:tcW w:w="262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</w:tcPr>
          <w:p w14:paraId="4EDDF5C9" w14:textId="77777777" w:rsidR="006C6B4C" w:rsidRDefault="00552A83">
            <w:pPr>
              <w:spacing w:after="0" w:line="259" w:lineRule="auto"/>
              <w:ind w:left="-31" w:firstLine="0"/>
            </w:pPr>
            <w:r>
              <w:rPr>
                <w:b/>
                <w:sz w:val="18"/>
              </w:rPr>
              <w:t xml:space="preserve">4 </w:t>
            </w:r>
          </w:p>
        </w:tc>
        <w:tc>
          <w:tcPr>
            <w:tcW w:w="528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vAlign w:val="center"/>
          </w:tcPr>
          <w:p w14:paraId="342AFA02" w14:textId="77777777" w:rsidR="006C6B4C" w:rsidRDefault="00552A83">
            <w:pPr>
              <w:spacing w:after="0" w:line="259" w:lineRule="auto"/>
              <w:ind w:left="0" w:right="84" w:firstLine="0"/>
              <w:jc w:val="right"/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5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</w:tcPr>
          <w:p w14:paraId="6FC5FE55" w14:textId="77777777" w:rsidR="006C6B4C" w:rsidRDefault="00552A83">
            <w:pPr>
              <w:spacing w:after="0" w:line="259" w:lineRule="auto"/>
              <w:ind w:left="-84" w:firstLine="0"/>
            </w:pPr>
            <w:r>
              <w:rPr>
                <w:b/>
                <w:sz w:val="18"/>
              </w:rPr>
              <w:t>15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422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vAlign w:val="center"/>
          </w:tcPr>
          <w:p w14:paraId="19BAFA64" w14:textId="77777777" w:rsidR="006C6B4C" w:rsidRDefault="00552A83">
            <w:pPr>
              <w:spacing w:after="0" w:line="259" w:lineRule="auto"/>
              <w:ind w:left="0" w:right="31" w:firstLine="0"/>
              <w:jc w:val="right"/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56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</w:tcPr>
          <w:p w14:paraId="35249D61" w14:textId="77777777" w:rsidR="006C6B4C" w:rsidRDefault="00552A83">
            <w:pPr>
              <w:spacing w:after="0" w:line="259" w:lineRule="auto"/>
              <w:ind w:left="-31" w:firstLine="0"/>
            </w:pPr>
            <w:r>
              <w:rPr>
                <w:b/>
                <w:sz w:val="18"/>
              </w:rPr>
              <w:t xml:space="preserve">16 </w:t>
            </w:r>
          </w:p>
        </w:tc>
        <w:tc>
          <w:tcPr>
            <w:tcW w:w="500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vAlign w:val="center"/>
          </w:tcPr>
          <w:p w14:paraId="58B65DEA" w14:textId="77777777" w:rsidR="006C6B4C" w:rsidRDefault="00552A83">
            <w:pPr>
              <w:spacing w:after="0" w:line="259" w:lineRule="auto"/>
              <w:ind w:left="0" w:right="72" w:firstLine="0"/>
              <w:jc w:val="right"/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56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</w:tcPr>
          <w:p w14:paraId="673DC561" w14:textId="77777777" w:rsidR="006C6B4C" w:rsidRDefault="00552A83">
            <w:pPr>
              <w:spacing w:after="0" w:line="259" w:lineRule="auto"/>
              <w:ind w:left="-72" w:firstLine="0"/>
            </w:pPr>
            <w:r>
              <w:rPr>
                <w:b/>
                <w:sz w:val="18"/>
              </w:rPr>
              <w:t xml:space="preserve">17 </w:t>
            </w:r>
          </w:p>
        </w:tc>
        <w:tc>
          <w:tcPr>
            <w:tcW w:w="544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vAlign w:val="center"/>
          </w:tcPr>
          <w:p w14:paraId="47C9FF3E" w14:textId="77777777" w:rsidR="006C6B4C" w:rsidRDefault="00552A83">
            <w:pPr>
              <w:spacing w:after="0" w:line="259" w:lineRule="auto"/>
              <w:ind w:left="0" w:right="91" w:firstLine="0"/>
              <w:jc w:val="right"/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5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</w:tcPr>
          <w:p w14:paraId="2B51C1AB" w14:textId="77777777" w:rsidR="006C6B4C" w:rsidRDefault="00552A83">
            <w:pPr>
              <w:spacing w:after="0" w:line="259" w:lineRule="auto"/>
              <w:ind w:left="-91" w:firstLine="0"/>
            </w:pPr>
            <w:r>
              <w:rPr>
                <w:b/>
                <w:sz w:val="18"/>
              </w:rPr>
              <w:t xml:space="preserve">18 </w:t>
            </w:r>
          </w:p>
        </w:tc>
        <w:tc>
          <w:tcPr>
            <w:tcW w:w="470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vAlign w:val="center"/>
          </w:tcPr>
          <w:p w14:paraId="7A7F9648" w14:textId="77777777" w:rsidR="006C6B4C" w:rsidRDefault="00552A83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5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</w:tcPr>
          <w:p w14:paraId="0BB54E35" w14:textId="77777777" w:rsidR="006C6B4C" w:rsidRDefault="00552A83">
            <w:pPr>
              <w:spacing w:after="0" w:line="259" w:lineRule="auto"/>
              <w:ind w:left="-55" w:firstLine="0"/>
            </w:pPr>
            <w:r>
              <w:rPr>
                <w:b/>
                <w:sz w:val="18"/>
              </w:rPr>
              <w:t xml:space="preserve">19 </w:t>
            </w:r>
          </w:p>
        </w:tc>
        <w:tc>
          <w:tcPr>
            <w:tcW w:w="497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vAlign w:val="center"/>
          </w:tcPr>
          <w:p w14:paraId="4585F915" w14:textId="77777777" w:rsidR="006C6B4C" w:rsidRDefault="00552A83">
            <w:pPr>
              <w:spacing w:after="0" w:line="259" w:lineRule="auto"/>
              <w:ind w:left="0" w:right="67" w:firstLine="0"/>
              <w:jc w:val="right"/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5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</w:tcPr>
          <w:p w14:paraId="3FB16C73" w14:textId="77777777" w:rsidR="006C6B4C" w:rsidRDefault="00552A83">
            <w:pPr>
              <w:spacing w:after="0" w:line="259" w:lineRule="auto"/>
              <w:ind w:left="-67" w:firstLine="0"/>
            </w:pPr>
            <w:r>
              <w:rPr>
                <w:b/>
                <w:sz w:val="18"/>
              </w:rPr>
              <w:t xml:space="preserve">20 </w:t>
            </w:r>
          </w:p>
        </w:tc>
        <w:tc>
          <w:tcPr>
            <w:tcW w:w="583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  <w:vAlign w:val="center"/>
          </w:tcPr>
          <w:p w14:paraId="149A5F1B" w14:textId="77777777" w:rsidR="006C6B4C" w:rsidRDefault="00552A83">
            <w:pPr>
              <w:spacing w:after="0" w:line="259" w:lineRule="auto"/>
              <w:ind w:left="0" w:right="21" w:firstLine="0"/>
              <w:jc w:val="right"/>
            </w:pPr>
            <w:r>
              <w:rPr>
                <w:b/>
                <w:sz w:val="18"/>
              </w:rPr>
              <w:t>202</w:t>
            </w:r>
          </w:p>
        </w:tc>
        <w:tc>
          <w:tcPr>
            <w:tcW w:w="35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vAlign w:val="center"/>
          </w:tcPr>
          <w:p w14:paraId="013F54CC" w14:textId="77777777" w:rsidR="006C6B4C" w:rsidRDefault="00552A83">
            <w:pPr>
              <w:spacing w:after="0" w:line="259" w:lineRule="auto"/>
              <w:ind w:left="-21" w:firstLine="0"/>
            </w:pPr>
            <w:r>
              <w:rPr>
                <w:b/>
                <w:sz w:val="18"/>
              </w:rPr>
              <w:t xml:space="preserve">1 </w:t>
            </w:r>
          </w:p>
        </w:tc>
        <w:tc>
          <w:tcPr>
            <w:tcW w:w="1248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</w:tcPr>
          <w:p w14:paraId="75A4BC3F" w14:textId="77777777" w:rsidR="006C6B4C" w:rsidRDefault="00552A83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18"/>
              </w:rPr>
              <w:t xml:space="preserve">Total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BD6A82F" w14:textId="77777777" w:rsidR="006C6B4C" w:rsidRDefault="00552A83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2010-2021 </w:t>
            </w:r>
          </w:p>
        </w:tc>
      </w:tr>
      <w:tr w:rsidR="006C6B4C" w14:paraId="1668085D" w14:textId="77777777">
        <w:trPr>
          <w:trHeight w:val="281"/>
        </w:trPr>
        <w:tc>
          <w:tcPr>
            <w:tcW w:w="134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452F4385" w14:textId="77777777" w:rsidR="006C6B4C" w:rsidRDefault="00552A83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Barnstable </w:t>
            </w:r>
          </w:p>
        </w:tc>
        <w:tc>
          <w:tcPr>
            <w:tcW w:w="631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C0C0C0"/>
              <w:right w:val="nil"/>
            </w:tcBorders>
          </w:tcPr>
          <w:p w14:paraId="413E2FA4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20</w:t>
            </w:r>
          </w:p>
        </w:tc>
        <w:tc>
          <w:tcPr>
            <w:tcW w:w="358" w:type="dxa"/>
            <w:tcBorders>
              <w:top w:val="single" w:sz="8" w:space="0" w:color="D9D9D9"/>
              <w:left w:val="nil"/>
              <w:bottom w:val="single" w:sz="8" w:space="0" w:color="C0C0C0"/>
              <w:right w:val="single" w:sz="8" w:space="0" w:color="C0C0C0"/>
            </w:tcBorders>
          </w:tcPr>
          <w:p w14:paraId="09B676C1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63" w:type="dxa"/>
            <w:gridSpan w:val="2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nil"/>
            </w:tcBorders>
          </w:tcPr>
          <w:p w14:paraId="37F68B3A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19</w:t>
            </w:r>
          </w:p>
        </w:tc>
        <w:tc>
          <w:tcPr>
            <w:tcW w:w="358" w:type="dxa"/>
            <w:tcBorders>
              <w:top w:val="single" w:sz="8" w:space="0" w:color="D9D9D9"/>
              <w:left w:val="nil"/>
              <w:bottom w:val="single" w:sz="8" w:space="0" w:color="C0C0C0"/>
              <w:right w:val="single" w:sz="8" w:space="0" w:color="C0C0C0"/>
            </w:tcBorders>
          </w:tcPr>
          <w:p w14:paraId="084803FE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nil"/>
            </w:tcBorders>
          </w:tcPr>
          <w:p w14:paraId="4DCDEB88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24</w:t>
            </w:r>
          </w:p>
        </w:tc>
        <w:tc>
          <w:tcPr>
            <w:tcW w:w="356" w:type="dxa"/>
            <w:tcBorders>
              <w:top w:val="single" w:sz="8" w:space="0" w:color="D9D9D9"/>
              <w:left w:val="nil"/>
              <w:bottom w:val="single" w:sz="8" w:space="0" w:color="C0C0C0"/>
              <w:right w:val="single" w:sz="8" w:space="0" w:color="C0C0C0"/>
            </w:tcBorders>
          </w:tcPr>
          <w:p w14:paraId="6FD1AC73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4" w:type="dxa"/>
            <w:gridSpan w:val="2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nil"/>
            </w:tcBorders>
          </w:tcPr>
          <w:p w14:paraId="59D1B522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43</w:t>
            </w:r>
          </w:p>
        </w:tc>
        <w:tc>
          <w:tcPr>
            <w:tcW w:w="358" w:type="dxa"/>
            <w:tcBorders>
              <w:top w:val="single" w:sz="8" w:space="0" w:color="D9D9D9"/>
              <w:left w:val="nil"/>
              <w:bottom w:val="single" w:sz="8" w:space="0" w:color="C0C0C0"/>
              <w:right w:val="single" w:sz="8" w:space="0" w:color="C0C0C0"/>
            </w:tcBorders>
          </w:tcPr>
          <w:p w14:paraId="5D1EAED8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nil"/>
            </w:tcBorders>
          </w:tcPr>
          <w:p w14:paraId="7D2677F8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53</w:t>
            </w:r>
          </w:p>
        </w:tc>
        <w:tc>
          <w:tcPr>
            <w:tcW w:w="262" w:type="dxa"/>
            <w:tcBorders>
              <w:top w:val="single" w:sz="8" w:space="0" w:color="D9D9D9"/>
              <w:left w:val="nil"/>
              <w:bottom w:val="single" w:sz="8" w:space="0" w:color="C0C0C0"/>
              <w:right w:val="single" w:sz="8" w:space="0" w:color="C0C0C0"/>
            </w:tcBorders>
          </w:tcPr>
          <w:p w14:paraId="47D56DB0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nil"/>
            </w:tcBorders>
          </w:tcPr>
          <w:p w14:paraId="61DDD7DF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67</w:t>
            </w:r>
          </w:p>
        </w:tc>
        <w:tc>
          <w:tcPr>
            <w:tcW w:w="358" w:type="dxa"/>
            <w:tcBorders>
              <w:top w:val="single" w:sz="8" w:space="0" w:color="D9D9D9"/>
              <w:left w:val="nil"/>
              <w:bottom w:val="single" w:sz="8" w:space="0" w:color="C0C0C0"/>
              <w:right w:val="single" w:sz="8" w:space="0" w:color="C0C0C0"/>
            </w:tcBorders>
          </w:tcPr>
          <w:p w14:paraId="16AF652C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2" w:type="dxa"/>
            <w:gridSpan w:val="2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nil"/>
            </w:tcBorders>
          </w:tcPr>
          <w:p w14:paraId="61C916AF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81</w:t>
            </w:r>
          </w:p>
        </w:tc>
        <w:tc>
          <w:tcPr>
            <w:tcW w:w="356" w:type="dxa"/>
            <w:tcBorders>
              <w:top w:val="single" w:sz="8" w:space="0" w:color="D9D9D9"/>
              <w:left w:val="nil"/>
              <w:bottom w:val="single" w:sz="8" w:space="0" w:color="C0C0C0"/>
              <w:right w:val="single" w:sz="8" w:space="0" w:color="C0C0C0"/>
            </w:tcBorders>
          </w:tcPr>
          <w:p w14:paraId="7A781F46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0" w:type="dxa"/>
            <w:gridSpan w:val="2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nil"/>
            </w:tcBorders>
          </w:tcPr>
          <w:p w14:paraId="6D54A940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67</w:t>
            </w:r>
          </w:p>
        </w:tc>
        <w:tc>
          <w:tcPr>
            <w:tcW w:w="356" w:type="dxa"/>
            <w:tcBorders>
              <w:top w:val="single" w:sz="8" w:space="0" w:color="D9D9D9"/>
              <w:left w:val="nil"/>
              <w:bottom w:val="single" w:sz="8" w:space="0" w:color="C0C0C0"/>
              <w:right w:val="single" w:sz="8" w:space="0" w:color="C0C0C0"/>
            </w:tcBorders>
          </w:tcPr>
          <w:p w14:paraId="63EE00F2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nil"/>
            </w:tcBorders>
          </w:tcPr>
          <w:p w14:paraId="3CA73821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71</w:t>
            </w:r>
          </w:p>
        </w:tc>
        <w:tc>
          <w:tcPr>
            <w:tcW w:w="355" w:type="dxa"/>
            <w:tcBorders>
              <w:top w:val="single" w:sz="8" w:space="0" w:color="D9D9D9"/>
              <w:left w:val="nil"/>
              <w:bottom w:val="single" w:sz="8" w:space="0" w:color="C0C0C0"/>
              <w:right w:val="single" w:sz="8" w:space="0" w:color="C0C0C0"/>
            </w:tcBorders>
          </w:tcPr>
          <w:p w14:paraId="76211942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nil"/>
            </w:tcBorders>
          </w:tcPr>
          <w:p w14:paraId="6ED2FFEB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73</w:t>
            </w:r>
          </w:p>
        </w:tc>
        <w:tc>
          <w:tcPr>
            <w:tcW w:w="355" w:type="dxa"/>
            <w:tcBorders>
              <w:top w:val="single" w:sz="8" w:space="0" w:color="D9D9D9"/>
              <w:left w:val="nil"/>
              <w:bottom w:val="single" w:sz="8" w:space="0" w:color="C0C0C0"/>
              <w:right w:val="single" w:sz="8" w:space="0" w:color="C0C0C0"/>
            </w:tcBorders>
          </w:tcPr>
          <w:p w14:paraId="2FB0DFD2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nil"/>
            </w:tcBorders>
          </w:tcPr>
          <w:p w14:paraId="2F874219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76</w:t>
            </w:r>
          </w:p>
        </w:tc>
        <w:tc>
          <w:tcPr>
            <w:tcW w:w="358" w:type="dxa"/>
            <w:tcBorders>
              <w:top w:val="single" w:sz="8" w:space="0" w:color="D9D9D9"/>
              <w:left w:val="nil"/>
              <w:bottom w:val="single" w:sz="8" w:space="0" w:color="C0C0C0"/>
              <w:right w:val="single" w:sz="8" w:space="0" w:color="C0C0C0"/>
            </w:tcBorders>
          </w:tcPr>
          <w:p w14:paraId="72FF8582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nil"/>
            </w:tcBorders>
          </w:tcPr>
          <w:p w14:paraId="4FB1B08E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79</w:t>
            </w:r>
          </w:p>
        </w:tc>
        <w:tc>
          <w:tcPr>
            <w:tcW w:w="358" w:type="dxa"/>
            <w:tcBorders>
              <w:top w:val="single" w:sz="8" w:space="0" w:color="D9D9D9"/>
              <w:left w:val="nil"/>
              <w:bottom w:val="single" w:sz="8" w:space="0" w:color="C0C0C0"/>
              <w:right w:val="single" w:sz="8" w:space="0" w:color="C0C0C0"/>
            </w:tcBorders>
          </w:tcPr>
          <w:p w14:paraId="6ECF19D0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48" w:type="dxa"/>
            <w:gridSpan w:val="3"/>
            <w:tcBorders>
              <w:top w:val="single" w:sz="8" w:space="0" w:color="D9D9D9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1E45CA" w14:textId="77777777" w:rsidR="006C6B4C" w:rsidRDefault="00552A83">
            <w:pPr>
              <w:spacing w:after="0" w:line="259" w:lineRule="auto"/>
              <w:ind w:left="259" w:firstLine="0"/>
              <w:jc w:val="center"/>
            </w:pPr>
            <w:r>
              <w:rPr>
                <w:b/>
                <w:sz w:val="18"/>
              </w:rPr>
              <w:t xml:space="preserve">673 </w:t>
            </w:r>
          </w:p>
        </w:tc>
      </w:tr>
      <w:tr w:rsidR="006C6B4C" w14:paraId="6421A0C8" w14:textId="77777777">
        <w:trPr>
          <w:trHeight w:val="269"/>
        </w:trPr>
        <w:tc>
          <w:tcPr>
            <w:tcW w:w="134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3015912E" w14:textId="77777777" w:rsidR="006C6B4C" w:rsidRDefault="00552A83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Berkshire </w:t>
            </w:r>
          </w:p>
        </w:tc>
        <w:tc>
          <w:tcPr>
            <w:tcW w:w="631" w:type="dxa"/>
            <w:gridSpan w:val="2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nil"/>
            </w:tcBorders>
            <w:shd w:val="clear" w:color="auto" w:fill="D9D9D9"/>
          </w:tcPr>
          <w:p w14:paraId="466F70CB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4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C4708D8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6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0C2B0BEE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9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A756B8C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35ABBBA4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16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84A5DFE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7804A3D3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22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50DCB96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5D483619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29</w:t>
            </w:r>
          </w:p>
        </w:tc>
        <w:tc>
          <w:tcPr>
            <w:tcW w:w="26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650398B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3EBC68E1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D106258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5899A54E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35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9678B4A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34574337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30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2BA6AB4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149C2714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40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593D9C5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54163A8C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39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3D100D8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341A6591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56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3B73255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5612CBBB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62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A1EB1A8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48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6924302" w14:textId="77777777" w:rsidR="006C6B4C" w:rsidRDefault="00552A83">
            <w:pPr>
              <w:spacing w:after="0" w:line="259" w:lineRule="auto"/>
              <w:ind w:left="259" w:firstLine="0"/>
              <w:jc w:val="center"/>
            </w:pPr>
            <w:r>
              <w:rPr>
                <w:b/>
                <w:sz w:val="18"/>
              </w:rPr>
              <w:t xml:space="preserve">374 </w:t>
            </w:r>
          </w:p>
        </w:tc>
      </w:tr>
      <w:tr w:rsidR="006C6B4C" w14:paraId="052C73FD" w14:textId="77777777">
        <w:trPr>
          <w:trHeight w:val="281"/>
        </w:trPr>
        <w:tc>
          <w:tcPr>
            <w:tcW w:w="134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7921F8A3" w14:textId="77777777" w:rsidR="006C6B4C" w:rsidRDefault="00552A83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Bristol </w:t>
            </w:r>
          </w:p>
        </w:tc>
        <w:tc>
          <w:tcPr>
            <w:tcW w:w="631" w:type="dxa"/>
            <w:gridSpan w:val="2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nil"/>
            </w:tcBorders>
          </w:tcPr>
          <w:p w14:paraId="274C7935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78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3BD2A0A0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6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1A68E0B6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82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44815DA4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31F226E8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95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31CB7351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6513A684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115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3DE809B8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09C9A3AD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145</w:t>
            </w:r>
          </w:p>
        </w:tc>
        <w:tc>
          <w:tcPr>
            <w:tcW w:w="26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1798D06F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5C80E8B9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172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586CD61A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625E7591" w14:textId="77777777" w:rsidR="006C6B4C" w:rsidRDefault="00552A83">
            <w:pPr>
              <w:spacing w:after="0" w:line="259" w:lineRule="auto"/>
              <w:ind w:left="149" w:firstLine="0"/>
            </w:pPr>
            <w:r>
              <w:rPr>
                <w:sz w:val="18"/>
              </w:rPr>
              <w:t>243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5CD11883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5CA63573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239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6F5D7123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6ECA4F49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218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6250A239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4A6C448A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260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368E4830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0B741C0D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233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0064E48F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39A10084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290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709D9521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48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6EFEA8" w14:textId="77777777" w:rsidR="006C6B4C" w:rsidRDefault="00552A83">
            <w:pPr>
              <w:spacing w:after="0" w:line="259" w:lineRule="auto"/>
              <w:ind w:left="168" w:firstLine="0"/>
              <w:jc w:val="center"/>
            </w:pPr>
            <w:r>
              <w:rPr>
                <w:b/>
                <w:sz w:val="18"/>
              </w:rPr>
              <w:t xml:space="preserve">2170 </w:t>
            </w:r>
          </w:p>
        </w:tc>
      </w:tr>
      <w:tr w:rsidR="006C6B4C" w14:paraId="0D7AB39A" w14:textId="77777777">
        <w:trPr>
          <w:trHeight w:val="271"/>
        </w:trPr>
        <w:tc>
          <w:tcPr>
            <w:tcW w:w="134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156A552E" w14:textId="77777777" w:rsidR="006C6B4C" w:rsidRDefault="00552A83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Dukes </w:t>
            </w:r>
          </w:p>
        </w:tc>
        <w:tc>
          <w:tcPr>
            <w:tcW w:w="631" w:type="dxa"/>
            <w:gridSpan w:val="2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nil"/>
            </w:tcBorders>
            <w:shd w:val="clear" w:color="auto" w:fill="D9D9D9"/>
          </w:tcPr>
          <w:p w14:paraId="2B5275E4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0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5817DCD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6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23C3F060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0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EE9509E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47C68AA6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0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6C1E690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77B6D722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C6835BA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04E1FC83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5</w:t>
            </w:r>
          </w:p>
        </w:tc>
        <w:tc>
          <w:tcPr>
            <w:tcW w:w="26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CA0DC31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722C4340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7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71CED68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1BCC6BB3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3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0C4C7F5B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6DBE8AEA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1E43070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6A231539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4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EF2120F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07ABA7F0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3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F565789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0E690933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6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E92A89D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0B5B8CFE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5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23CACC9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48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CBD83EA" w14:textId="77777777" w:rsidR="006C6B4C" w:rsidRDefault="00552A83">
            <w:pPr>
              <w:spacing w:after="0" w:line="259" w:lineRule="auto"/>
              <w:ind w:left="351" w:firstLine="0"/>
              <w:jc w:val="center"/>
            </w:pPr>
            <w:r>
              <w:rPr>
                <w:b/>
                <w:sz w:val="18"/>
              </w:rPr>
              <w:t xml:space="preserve">36 </w:t>
            </w:r>
          </w:p>
        </w:tc>
      </w:tr>
      <w:tr w:rsidR="006C6B4C" w14:paraId="44FD0A4A" w14:textId="77777777">
        <w:trPr>
          <w:trHeight w:val="278"/>
        </w:trPr>
        <w:tc>
          <w:tcPr>
            <w:tcW w:w="134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3748DDB5" w14:textId="77777777" w:rsidR="006C6B4C" w:rsidRDefault="00552A83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Essex </w:t>
            </w:r>
          </w:p>
        </w:tc>
        <w:tc>
          <w:tcPr>
            <w:tcW w:w="631" w:type="dxa"/>
            <w:gridSpan w:val="2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nil"/>
            </w:tcBorders>
          </w:tcPr>
          <w:p w14:paraId="016E3C87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49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7D14BD5D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6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1FB18D14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57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797DF3AE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6FFA5BFC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93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72A7C376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29027BE2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119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5F5743DF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31D3B9C0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205</w:t>
            </w:r>
          </w:p>
        </w:tc>
        <w:tc>
          <w:tcPr>
            <w:tcW w:w="26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2289B845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186EE76A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235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71B097C2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1EBAEDE8" w14:textId="77777777" w:rsidR="006C6B4C" w:rsidRDefault="00552A83">
            <w:pPr>
              <w:spacing w:after="0" w:line="259" w:lineRule="auto"/>
              <w:ind w:left="149" w:firstLine="0"/>
            </w:pPr>
            <w:r>
              <w:rPr>
                <w:sz w:val="18"/>
              </w:rPr>
              <w:t>274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04459DA6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7DBD9DE7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299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6E5F9463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63CC8257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273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37B11E7F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20EBAE47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279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0C899FDB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16C641AB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253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4ED1FDEF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6907983B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289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63680A8A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48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693AAF" w14:textId="77777777" w:rsidR="006C6B4C" w:rsidRDefault="00552A83">
            <w:pPr>
              <w:spacing w:after="0" w:line="259" w:lineRule="auto"/>
              <w:ind w:left="168" w:firstLine="0"/>
              <w:jc w:val="center"/>
            </w:pPr>
            <w:r>
              <w:rPr>
                <w:b/>
                <w:sz w:val="18"/>
              </w:rPr>
              <w:t xml:space="preserve">2425 </w:t>
            </w:r>
          </w:p>
        </w:tc>
      </w:tr>
      <w:tr w:rsidR="006C6B4C" w14:paraId="784310A6" w14:textId="77777777">
        <w:trPr>
          <w:trHeight w:val="271"/>
        </w:trPr>
        <w:tc>
          <w:tcPr>
            <w:tcW w:w="134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3A8093FF" w14:textId="77777777" w:rsidR="006C6B4C" w:rsidRDefault="00552A83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Franklin </w:t>
            </w:r>
          </w:p>
        </w:tc>
        <w:tc>
          <w:tcPr>
            <w:tcW w:w="631" w:type="dxa"/>
            <w:gridSpan w:val="2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nil"/>
            </w:tcBorders>
            <w:shd w:val="clear" w:color="auto" w:fill="D9D9D9"/>
          </w:tcPr>
          <w:p w14:paraId="71BA72AD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6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8CE5D46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6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3FDCF4D0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6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AA893C0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5038EB77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8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2AE0F58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5A8F7803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10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CFBEB26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7778E565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11</w:t>
            </w:r>
          </w:p>
        </w:tc>
        <w:tc>
          <w:tcPr>
            <w:tcW w:w="26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40556AA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0BDAA515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18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DFBCAB4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1F9C3E73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14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8147A33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54A0C7C0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9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71BE6B2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446DFB41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22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A4CB61E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7BF37E01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17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735D5CA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77576FBC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20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06678D4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26364ED5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36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0C7B17ED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48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9518AB4" w14:textId="77777777" w:rsidR="006C6B4C" w:rsidRDefault="00552A83">
            <w:pPr>
              <w:spacing w:after="0" w:line="259" w:lineRule="auto"/>
              <w:ind w:left="259" w:firstLine="0"/>
              <w:jc w:val="center"/>
            </w:pPr>
            <w:r>
              <w:rPr>
                <w:b/>
                <w:sz w:val="18"/>
              </w:rPr>
              <w:t xml:space="preserve">177 </w:t>
            </w:r>
          </w:p>
        </w:tc>
      </w:tr>
      <w:tr w:rsidR="006C6B4C" w14:paraId="622AEED2" w14:textId="77777777">
        <w:trPr>
          <w:trHeight w:val="288"/>
        </w:trPr>
        <w:tc>
          <w:tcPr>
            <w:tcW w:w="134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3FE2BAC6" w14:textId="77777777" w:rsidR="006C6B4C" w:rsidRDefault="00552A83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Hampden </w:t>
            </w:r>
          </w:p>
        </w:tc>
        <w:tc>
          <w:tcPr>
            <w:tcW w:w="631" w:type="dxa"/>
            <w:gridSpan w:val="2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nil"/>
            </w:tcBorders>
          </w:tcPr>
          <w:p w14:paraId="78240B2D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48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19CDC7F8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6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067D2A12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45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0AC3B821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117B7753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59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489D5A82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57A5FF46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69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163EF64D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087BA199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64</w:t>
            </w:r>
          </w:p>
        </w:tc>
        <w:tc>
          <w:tcPr>
            <w:tcW w:w="26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09F311D9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4D006C33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98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2443CD7A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582E78D7" w14:textId="77777777" w:rsidR="006C6B4C" w:rsidRDefault="00552A83">
            <w:pPr>
              <w:spacing w:after="0" w:line="259" w:lineRule="auto"/>
              <w:ind w:left="149" w:firstLine="0"/>
            </w:pPr>
            <w:r>
              <w:rPr>
                <w:sz w:val="18"/>
              </w:rPr>
              <w:t>130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09DEC0CD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41973324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113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6091CE88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54AD2B2B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208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125E02D1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3B9EB882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199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53192FFD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0852D1CF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215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6C479DF4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12839CD8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211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5E24C00A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48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E83AF7" w14:textId="77777777" w:rsidR="006C6B4C" w:rsidRDefault="00552A83">
            <w:pPr>
              <w:spacing w:after="0" w:line="259" w:lineRule="auto"/>
              <w:ind w:left="168" w:firstLine="0"/>
              <w:jc w:val="center"/>
            </w:pPr>
            <w:r>
              <w:rPr>
                <w:b/>
                <w:sz w:val="18"/>
              </w:rPr>
              <w:t xml:space="preserve">1459 </w:t>
            </w:r>
          </w:p>
        </w:tc>
      </w:tr>
      <w:tr w:rsidR="00552A83" w14:paraId="0D928341" w14:textId="77777777">
        <w:trPr>
          <w:trHeight w:val="253"/>
        </w:trPr>
        <w:tc>
          <w:tcPr>
            <w:tcW w:w="134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2418C702" w14:textId="77777777" w:rsidR="006C6B4C" w:rsidRDefault="00552A83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Hampshire </w:t>
            </w:r>
          </w:p>
        </w:tc>
        <w:tc>
          <w:tcPr>
            <w:tcW w:w="449" w:type="dxa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nil"/>
            </w:tcBorders>
            <w:shd w:val="clear" w:color="auto" w:fill="D9D9D9"/>
          </w:tcPr>
          <w:p w14:paraId="65974D99" w14:textId="77777777" w:rsidR="006C6B4C" w:rsidRDefault="006C6B4C">
            <w:pPr>
              <w:spacing w:after="160" w:line="259" w:lineRule="auto"/>
              <w:ind w:left="0" w:firstLine="0"/>
            </w:pPr>
          </w:p>
        </w:tc>
        <w:tc>
          <w:tcPr>
            <w:tcW w:w="182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D3D3D3"/>
          </w:tcPr>
          <w:p w14:paraId="7888D76C" w14:textId="77777777" w:rsidR="006C6B4C" w:rsidRDefault="00552A83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4BD3934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5A485A2E" w14:textId="77777777" w:rsidR="006C6B4C" w:rsidRDefault="006C6B4C">
            <w:pPr>
              <w:spacing w:after="160" w:line="259" w:lineRule="auto"/>
              <w:ind w:left="0" w:firstLine="0"/>
            </w:pPr>
          </w:p>
        </w:tc>
        <w:tc>
          <w:tcPr>
            <w:tcW w:w="182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D3D3D3"/>
          </w:tcPr>
          <w:p w14:paraId="24B86BD5" w14:textId="77777777" w:rsidR="006C6B4C" w:rsidRDefault="00552A83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20D8B0B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6C9BF577" w14:textId="77777777" w:rsidR="006C6B4C" w:rsidRDefault="006C6B4C">
            <w:pPr>
              <w:spacing w:after="160" w:line="259" w:lineRule="auto"/>
              <w:ind w:left="0" w:firstLine="0"/>
            </w:pPr>
          </w:p>
        </w:tc>
        <w:tc>
          <w:tcPr>
            <w:tcW w:w="182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D3D3D3"/>
          </w:tcPr>
          <w:p w14:paraId="3624D995" w14:textId="77777777" w:rsidR="006C6B4C" w:rsidRDefault="00552A83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EBBECA4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4A721C4E" w14:textId="77777777" w:rsidR="006C6B4C" w:rsidRDefault="006C6B4C">
            <w:pPr>
              <w:spacing w:after="160" w:line="259" w:lineRule="auto"/>
              <w:ind w:left="0" w:firstLine="0"/>
            </w:pPr>
          </w:p>
        </w:tc>
        <w:tc>
          <w:tcPr>
            <w:tcW w:w="182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D3D3D3"/>
          </w:tcPr>
          <w:p w14:paraId="16B4B62E" w14:textId="77777777" w:rsidR="006C6B4C" w:rsidRDefault="00552A83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30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DBDAE05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60C9CF34" w14:textId="77777777" w:rsidR="006C6B4C" w:rsidRDefault="006C6B4C">
            <w:pPr>
              <w:spacing w:after="160" w:line="259" w:lineRule="auto"/>
              <w:ind w:left="0" w:firstLine="0"/>
            </w:pPr>
          </w:p>
        </w:tc>
        <w:tc>
          <w:tcPr>
            <w:tcW w:w="182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D3D3D3"/>
          </w:tcPr>
          <w:p w14:paraId="391EF27B" w14:textId="77777777" w:rsidR="006C6B4C" w:rsidRDefault="00552A83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26</w:t>
            </w:r>
          </w:p>
        </w:tc>
        <w:tc>
          <w:tcPr>
            <w:tcW w:w="26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349246F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5807A8AA" w14:textId="77777777" w:rsidR="006C6B4C" w:rsidRDefault="006C6B4C">
            <w:pPr>
              <w:spacing w:after="160" w:line="259" w:lineRule="auto"/>
              <w:ind w:left="0" w:firstLine="0"/>
            </w:pPr>
          </w:p>
        </w:tc>
        <w:tc>
          <w:tcPr>
            <w:tcW w:w="182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D3D3D3"/>
          </w:tcPr>
          <w:p w14:paraId="38DE62CA" w14:textId="77777777" w:rsidR="006C6B4C" w:rsidRDefault="00552A83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680C1D7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54992281" w14:textId="77777777" w:rsidR="006C6B4C" w:rsidRDefault="006C6B4C">
            <w:pPr>
              <w:spacing w:after="160" w:line="259" w:lineRule="auto"/>
              <w:ind w:left="0" w:firstLine="0"/>
            </w:pPr>
          </w:p>
        </w:tc>
        <w:tc>
          <w:tcPr>
            <w:tcW w:w="182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D3D3D3"/>
          </w:tcPr>
          <w:p w14:paraId="11CDA10F" w14:textId="77777777" w:rsidR="006C6B4C" w:rsidRDefault="00552A83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36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8A86909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0FD234AC" w14:textId="77777777" w:rsidR="006C6B4C" w:rsidRDefault="006C6B4C">
            <w:pPr>
              <w:spacing w:after="160" w:line="259" w:lineRule="auto"/>
              <w:ind w:left="0" w:firstLine="0"/>
            </w:pPr>
          </w:p>
        </w:tc>
        <w:tc>
          <w:tcPr>
            <w:tcW w:w="182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D3D3D3"/>
          </w:tcPr>
          <w:p w14:paraId="0E3B5905" w14:textId="77777777" w:rsidR="006C6B4C" w:rsidRDefault="00552A83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28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5D2C094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5132A43D" w14:textId="77777777" w:rsidR="006C6B4C" w:rsidRDefault="006C6B4C">
            <w:pPr>
              <w:spacing w:after="160" w:line="259" w:lineRule="auto"/>
              <w:ind w:left="0" w:firstLine="0"/>
            </w:pPr>
          </w:p>
        </w:tc>
        <w:tc>
          <w:tcPr>
            <w:tcW w:w="182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D3D3D3"/>
          </w:tcPr>
          <w:p w14:paraId="1ED39406" w14:textId="77777777" w:rsidR="006C6B4C" w:rsidRDefault="00552A83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38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5E2782E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4C2959EC" w14:textId="77777777" w:rsidR="006C6B4C" w:rsidRDefault="006C6B4C">
            <w:pPr>
              <w:spacing w:after="160" w:line="259" w:lineRule="auto"/>
              <w:ind w:left="0" w:firstLine="0"/>
            </w:pPr>
          </w:p>
        </w:tc>
        <w:tc>
          <w:tcPr>
            <w:tcW w:w="182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D3D3D3"/>
          </w:tcPr>
          <w:p w14:paraId="696B8B13" w14:textId="77777777" w:rsidR="006C6B4C" w:rsidRDefault="00552A83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39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DC337A9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253B2D7B" w14:textId="77777777" w:rsidR="006C6B4C" w:rsidRDefault="006C6B4C">
            <w:pPr>
              <w:spacing w:after="160" w:line="259" w:lineRule="auto"/>
              <w:ind w:left="0" w:firstLine="0"/>
            </w:pPr>
          </w:p>
        </w:tc>
        <w:tc>
          <w:tcPr>
            <w:tcW w:w="182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D3D3D3"/>
          </w:tcPr>
          <w:p w14:paraId="6A4C8E6A" w14:textId="77777777" w:rsidR="006C6B4C" w:rsidRDefault="00552A83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34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6006455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2815D2F8" w14:textId="77777777" w:rsidR="006C6B4C" w:rsidRDefault="006C6B4C">
            <w:pPr>
              <w:spacing w:after="160" w:line="259" w:lineRule="auto"/>
              <w:ind w:left="0" w:firstLine="0"/>
            </w:pPr>
          </w:p>
        </w:tc>
        <w:tc>
          <w:tcPr>
            <w:tcW w:w="182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D3D3D3"/>
          </w:tcPr>
          <w:p w14:paraId="684B2F82" w14:textId="77777777" w:rsidR="006C6B4C" w:rsidRDefault="00552A83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44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76A9001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3E2340EB" w14:textId="77777777" w:rsidR="006C6B4C" w:rsidRDefault="006C6B4C">
            <w:pPr>
              <w:spacing w:after="160" w:line="259" w:lineRule="auto"/>
              <w:ind w:left="0" w:firstLine="0"/>
            </w:pPr>
          </w:p>
        </w:tc>
        <w:tc>
          <w:tcPr>
            <w:tcW w:w="27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D3D3D3"/>
          </w:tcPr>
          <w:p w14:paraId="697E46F1" w14:textId="77777777" w:rsidR="006C6B4C" w:rsidRDefault="00552A83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18"/>
              </w:rPr>
              <w:t>324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C748802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6C6B4C" w14:paraId="3DD244C3" w14:textId="77777777">
        <w:trPr>
          <w:trHeight w:val="288"/>
        </w:trPr>
        <w:tc>
          <w:tcPr>
            <w:tcW w:w="134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48C215E0" w14:textId="77777777" w:rsidR="006C6B4C" w:rsidRDefault="00552A83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Middlesex </w:t>
            </w:r>
          </w:p>
        </w:tc>
        <w:tc>
          <w:tcPr>
            <w:tcW w:w="631" w:type="dxa"/>
            <w:gridSpan w:val="2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nil"/>
            </w:tcBorders>
          </w:tcPr>
          <w:p w14:paraId="58CE143B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91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74EAFDD0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6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7618015B" w14:textId="77777777" w:rsidR="006C6B4C" w:rsidRDefault="00552A83">
            <w:pPr>
              <w:spacing w:after="0" w:line="259" w:lineRule="auto"/>
              <w:ind w:left="14" w:firstLine="0"/>
            </w:pPr>
            <w:r>
              <w:rPr>
                <w:sz w:val="18"/>
              </w:rPr>
              <w:t xml:space="preserve">130 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11F8F660" w14:textId="77777777" w:rsidR="006C6B4C" w:rsidRDefault="006C6B4C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17106D29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118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6C387EC8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4E64A409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152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05F5BDF9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3F859E9F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273</w:t>
            </w:r>
          </w:p>
        </w:tc>
        <w:tc>
          <w:tcPr>
            <w:tcW w:w="26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04231734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513DC669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341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49F17D8A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5069F757" w14:textId="77777777" w:rsidR="006C6B4C" w:rsidRDefault="00552A83">
            <w:pPr>
              <w:spacing w:after="0" w:line="259" w:lineRule="auto"/>
              <w:ind w:left="149" w:firstLine="0"/>
            </w:pPr>
            <w:r>
              <w:rPr>
                <w:sz w:val="18"/>
              </w:rPr>
              <w:t>402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0C42A724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7412BE15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348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0E1319B4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0DCDBB6D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321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289BFE72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037D1796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304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70FE837F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6F078D34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300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0FC0FDA7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79CFA996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360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2EA9C8FE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48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908886" w14:textId="77777777" w:rsidR="006C6B4C" w:rsidRDefault="00552A83">
            <w:pPr>
              <w:spacing w:after="0" w:line="259" w:lineRule="auto"/>
              <w:ind w:left="168" w:firstLine="0"/>
              <w:jc w:val="center"/>
            </w:pPr>
            <w:r>
              <w:rPr>
                <w:b/>
                <w:sz w:val="18"/>
              </w:rPr>
              <w:t xml:space="preserve">3140 </w:t>
            </w:r>
          </w:p>
        </w:tc>
      </w:tr>
      <w:tr w:rsidR="006C6B4C" w14:paraId="36A6BDBC" w14:textId="77777777">
        <w:trPr>
          <w:trHeight w:val="270"/>
        </w:trPr>
        <w:tc>
          <w:tcPr>
            <w:tcW w:w="134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46A4BCA3" w14:textId="77777777" w:rsidR="006C6B4C" w:rsidRDefault="00552A83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Nantucket </w:t>
            </w:r>
          </w:p>
        </w:tc>
        <w:tc>
          <w:tcPr>
            <w:tcW w:w="631" w:type="dxa"/>
            <w:gridSpan w:val="2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nil"/>
            </w:tcBorders>
            <w:shd w:val="clear" w:color="auto" w:fill="D9D9D9"/>
          </w:tcPr>
          <w:p w14:paraId="38E5A437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CD99424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6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221511D4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0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D59C94F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188CA6A1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0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6E13A8A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698FA7FB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0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72C3EF2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07779FEF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w="26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33F5B62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00A183FD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F513C07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7A78BE72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052F01EB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77695A6D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3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FBF016F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7DA6C049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012B9CDF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012DBD4E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2C405D8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452110C3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08CD98A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56824EA9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4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01086D4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48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5116042" w14:textId="77777777" w:rsidR="006C6B4C" w:rsidRDefault="00552A83">
            <w:pPr>
              <w:spacing w:after="0" w:line="259" w:lineRule="auto"/>
              <w:ind w:left="351" w:firstLine="0"/>
              <w:jc w:val="center"/>
            </w:pPr>
            <w:r>
              <w:rPr>
                <w:b/>
                <w:sz w:val="18"/>
              </w:rPr>
              <w:t xml:space="preserve">16 </w:t>
            </w:r>
          </w:p>
        </w:tc>
      </w:tr>
      <w:tr w:rsidR="006C6B4C" w14:paraId="31FF03AB" w14:textId="77777777">
        <w:trPr>
          <w:trHeight w:val="281"/>
        </w:trPr>
        <w:tc>
          <w:tcPr>
            <w:tcW w:w="134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35C9B595" w14:textId="77777777" w:rsidR="006C6B4C" w:rsidRDefault="00552A83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Norfolk </w:t>
            </w:r>
          </w:p>
        </w:tc>
        <w:tc>
          <w:tcPr>
            <w:tcW w:w="631" w:type="dxa"/>
            <w:gridSpan w:val="2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nil"/>
            </w:tcBorders>
          </w:tcPr>
          <w:p w14:paraId="1647D844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58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5D4078F3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6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0D6CF0BA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64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275BB902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04D5465D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70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04F91FF3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644B6FA9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82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3D07A40D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692D51A6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125</w:t>
            </w:r>
          </w:p>
        </w:tc>
        <w:tc>
          <w:tcPr>
            <w:tcW w:w="26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0AA23FB9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0D735DB3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164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1DDE4611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7332A9D4" w14:textId="77777777" w:rsidR="006C6B4C" w:rsidRDefault="00552A83">
            <w:pPr>
              <w:spacing w:after="0" w:line="259" w:lineRule="auto"/>
              <w:ind w:left="149" w:firstLine="0"/>
            </w:pPr>
            <w:r>
              <w:rPr>
                <w:sz w:val="18"/>
              </w:rPr>
              <w:t>213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79AA17EF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0D6517A6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166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7A48FD77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5D30A6FB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170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2E82C2A0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69714CFD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129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3AA37016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2B0FBE3B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156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1601A6CB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5868668D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165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383320E4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48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81935C" w14:textId="77777777" w:rsidR="006C6B4C" w:rsidRDefault="00552A83">
            <w:pPr>
              <w:spacing w:after="0" w:line="259" w:lineRule="auto"/>
              <w:ind w:left="168" w:firstLine="0"/>
              <w:jc w:val="center"/>
            </w:pPr>
            <w:r>
              <w:rPr>
                <w:b/>
                <w:sz w:val="18"/>
              </w:rPr>
              <w:t xml:space="preserve">1562 </w:t>
            </w:r>
          </w:p>
        </w:tc>
      </w:tr>
      <w:tr w:rsidR="006C6B4C" w14:paraId="459AD0B0" w14:textId="77777777">
        <w:trPr>
          <w:trHeight w:val="269"/>
        </w:trPr>
        <w:tc>
          <w:tcPr>
            <w:tcW w:w="134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1F3C8965" w14:textId="77777777" w:rsidR="006C6B4C" w:rsidRDefault="00552A83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Plymouth </w:t>
            </w:r>
          </w:p>
        </w:tc>
        <w:tc>
          <w:tcPr>
            <w:tcW w:w="631" w:type="dxa"/>
            <w:gridSpan w:val="2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nil"/>
            </w:tcBorders>
            <w:shd w:val="clear" w:color="auto" w:fill="D9D9D9"/>
          </w:tcPr>
          <w:p w14:paraId="706FAC19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072A3512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6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79429BEC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67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0B64A945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2FBE6B59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57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7290069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3B019622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86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6E975F6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055F2F85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110</w:t>
            </w:r>
          </w:p>
        </w:tc>
        <w:tc>
          <w:tcPr>
            <w:tcW w:w="26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FAEA9EE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5AB9D42B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174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60D651E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6AECEE29" w14:textId="77777777" w:rsidR="006C6B4C" w:rsidRDefault="00552A83">
            <w:pPr>
              <w:spacing w:after="0" w:line="259" w:lineRule="auto"/>
              <w:ind w:left="149" w:firstLine="0"/>
            </w:pPr>
            <w:r>
              <w:rPr>
                <w:sz w:val="18"/>
              </w:rPr>
              <w:t>190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E7998ED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39EC83A8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202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183896A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6E3B88FD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151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D0337CF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7F810199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176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3273F19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63AC66F0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185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7F6029E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63CF43C8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168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1684E70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48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995DF0D" w14:textId="77777777" w:rsidR="006C6B4C" w:rsidRDefault="00552A83">
            <w:pPr>
              <w:spacing w:after="0" w:line="259" w:lineRule="auto"/>
              <w:ind w:left="168" w:firstLine="0"/>
              <w:jc w:val="center"/>
            </w:pPr>
            <w:r>
              <w:rPr>
                <w:b/>
                <w:sz w:val="18"/>
              </w:rPr>
              <w:t xml:space="preserve">1604 </w:t>
            </w:r>
          </w:p>
        </w:tc>
      </w:tr>
      <w:tr w:rsidR="006C6B4C" w14:paraId="22FAB256" w14:textId="77777777">
        <w:trPr>
          <w:trHeight w:val="281"/>
        </w:trPr>
        <w:tc>
          <w:tcPr>
            <w:tcW w:w="134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5F44B70B" w14:textId="77777777" w:rsidR="006C6B4C" w:rsidRDefault="00552A83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Suffolk </w:t>
            </w:r>
          </w:p>
        </w:tc>
        <w:tc>
          <w:tcPr>
            <w:tcW w:w="631" w:type="dxa"/>
            <w:gridSpan w:val="2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nil"/>
            </w:tcBorders>
          </w:tcPr>
          <w:p w14:paraId="6A2F094B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63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29847C75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6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5AA751CB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85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5FF9C8EA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0C9D8FA1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90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139BC611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5A0A44F4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110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5704291E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55AA53FD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146</w:t>
            </w:r>
          </w:p>
        </w:tc>
        <w:tc>
          <w:tcPr>
            <w:tcW w:w="26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026506ED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78C768CB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199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150C2485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0DE1B499" w14:textId="77777777" w:rsidR="006C6B4C" w:rsidRDefault="00552A83">
            <w:pPr>
              <w:spacing w:after="0" w:line="259" w:lineRule="auto"/>
              <w:ind w:left="149" w:firstLine="0"/>
            </w:pPr>
            <w:r>
              <w:rPr>
                <w:sz w:val="18"/>
              </w:rPr>
              <w:t>241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26DA007D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14518A03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251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17285D53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0290F087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215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0D682770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6FBDB699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218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5C13044A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60987CB2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289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54F4B57E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14:paraId="4AE39424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295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14:paraId="17B6FC1A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48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F22ECF" w14:textId="77777777" w:rsidR="006C6B4C" w:rsidRDefault="00552A83">
            <w:pPr>
              <w:spacing w:after="0" w:line="259" w:lineRule="auto"/>
              <w:ind w:left="168" w:firstLine="0"/>
              <w:jc w:val="center"/>
            </w:pPr>
            <w:r>
              <w:rPr>
                <w:b/>
                <w:sz w:val="18"/>
              </w:rPr>
              <w:t xml:space="preserve">2202 </w:t>
            </w:r>
          </w:p>
        </w:tc>
      </w:tr>
      <w:tr w:rsidR="006C6B4C" w14:paraId="1DE21446" w14:textId="77777777">
        <w:trPr>
          <w:trHeight w:val="269"/>
        </w:trPr>
        <w:tc>
          <w:tcPr>
            <w:tcW w:w="134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06985FBE" w14:textId="77777777" w:rsidR="006C6B4C" w:rsidRDefault="00552A83">
            <w:pPr>
              <w:spacing w:after="0" w:line="259" w:lineRule="auto"/>
              <w:ind w:left="108" w:firstLine="0"/>
            </w:pPr>
            <w:r>
              <w:rPr>
                <w:sz w:val="18"/>
              </w:rPr>
              <w:t xml:space="preserve">Worcester </w:t>
            </w:r>
          </w:p>
        </w:tc>
        <w:tc>
          <w:tcPr>
            <w:tcW w:w="631" w:type="dxa"/>
            <w:gridSpan w:val="2"/>
            <w:tcBorders>
              <w:top w:val="single" w:sz="8" w:space="0" w:color="C0C0C0"/>
              <w:left w:val="single" w:sz="8" w:space="0" w:color="D9D9D9"/>
              <w:bottom w:val="single" w:sz="8" w:space="0" w:color="C0C0C0"/>
              <w:right w:val="nil"/>
            </w:tcBorders>
            <w:shd w:val="clear" w:color="auto" w:fill="D9D9D9"/>
          </w:tcPr>
          <w:p w14:paraId="1E9DAEFA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79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24E7414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6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36C7F324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82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FC777AF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1247329E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91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06D9A29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8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17BFEAAB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115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89A5872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143FDB58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162</w:t>
            </w:r>
          </w:p>
        </w:tc>
        <w:tc>
          <w:tcPr>
            <w:tcW w:w="26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0CE6ED8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3A7F574B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222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244B7C8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614B3DD5" w14:textId="77777777" w:rsidR="006C6B4C" w:rsidRDefault="00552A83">
            <w:pPr>
              <w:spacing w:after="0" w:line="259" w:lineRule="auto"/>
              <w:ind w:left="149" w:firstLine="0"/>
            </w:pPr>
            <w:r>
              <w:rPr>
                <w:sz w:val="18"/>
              </w:rPr>
              <w:t>246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E900DD7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176FB571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249</w:t>
            </w:r>
          </w:p>
        </w:tc>
        <w:tc>
          <w:tcPr>
            <w:tcW w:w="35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3907CB4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490CD843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281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0CD15823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562EE95E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267</w:t>
            </w:r>
          </w:p>
        </w:tc>
        <w:tc>
          <w:tcPr>
            <w:tcW w:w="35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0BB8CE5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16190D8D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282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A29A453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D9D9D9"/>
          </w:tcPr>
          <w:p w14:paraId="0A91F6A5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282</w:t>
            </w:r>
          </w:p>
        </w:tc>
        <w:tc>
          <w:tcPr>
            <w:tcW w:w="3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CAFE066" w14:textId="77777777" w:rsidR="006C6B4C" w:rsidRDefault="00552A8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48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2407555" w14:textId="77777777" w:rsidR="006C6B4C" w:rsidRDefault="00552A83">
            <w:pPr>
              <w:spacing w:after="0" w:line="259" w:lineRule="auto"/>
              <w:ind w:left="168" w:firstLine="0"/>
              <w:jc w:val="center"/>
            </w:pPr>
            <w:r>
              <w:rPr>
                <w:b/>
                <w:sz w:val="18"/>
              </w:rPr>
              <w:t xml:space="preserve">2358 </w:t>
            </w:r>
          </w:p>
        </w:tc>
      </w:tr>
      <w:tr w:rsidR="006C6B4C" w14:paraId="71F338F0" w14:textId="77777777">
        <w:trPr>
          <w:trHeight w:val="278"/>
        </w:trPr>
        <w:tc>
          <w:tcPr>
            <w:tcW w:w="1344" w:type="dxa"/>
            <w:tcBorders>
              <w:top w:val="single" w:sz="8" w:space="0" w:color="D9D9D9"/>
              <w:left w:val="single" w:sz="8" w:space="0" w:color="000000"/>
              <w:bottom w:val="single" w:sz="8" w:space="0" w:color="000000"/>
              <w:right w:val="single" w:sz="8" w:space="0" w:color="D9D9D9"/>
            </w:tcBorders>
          </w:tcPr>
          <w:p w14:paraId="05308578" w14:textId="77777777" w:rsidR="006C6B4C" w:rsidRDefault="00552A83">
            <w:pPr>
              <w:spacing w:after="0" w:line="259" w:lineRule="auto"/>
              <w:ind w:left="108" w:firstLine="0"/>
            </w:pPr>
            <w:r>
              <w:rPr>
                <w:b/>
                <w:sz w:val="18"/>
              </w:rPr>
              <w:t xml:space="preserve">Total Deaths </w:t>
            </w:r>
          </w:p>
        </w:tc>
        <w:tc>
          <w:tcPr>
            <w:tcW w:w="631" w:type="dxa"/>
            <w:gridSpan w:val="2"/>
            <w:tcBorders>
              <w:top w:val="single" w:sz="8" w:space="0" w:color="C0C0C0"/>
              <w:left w:val="single" w:sz="8" w:space="0" w:color="D9D9D9"/>
              <w:bottom w:val="single" w:sz="8" w:space="0" w:color="000000"/>
              <w:right w:val="nil"/>
            </w:tcBorders>
          </w:tcPr>
          <w:p w14:paraId="317CFD60" w14:textId="77777777" w:rsidR="006C6B4C" w:rsidRDefault="00552A83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8"/>
              </w:rPr>
              <w:t>547</w:t>
            </w:r>
          </w:p>
        </w:tc>
        <w:tc>
          <w:tcPr>
            <w:tcW w:w="821" w:type="dxa"/>
            <w:gridSpan w:val="3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231108DE" w14:textId="77777777" w:rsidR="006C6B4C" w:rsidRDefault="00552A83">
            <w:pPr>
              <w:tabs>
                <w:tab w:val="right" w:pos="821"/>
              </w:tabs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  <w:t>656</w:t>
            </w:r>
          </w:p>
        </w:tc>
        <w:tc>
          <w:tcPr>
            <w:tcW w:w="886" w:type="dxa"/>
            <w:gridSpan w:val="3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5F8E00F1" w14:textId="77777777" w:rsidR="006C6B4C" w:rsidRDefault="00552A83">
            <w:pPr>
              <w:tabs>
                <w:tab w:val="right" w:pos="886"/>
              </w:tabs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  <w:t>733</w:t>
            </w:r>
          </w:p>
        </w:tc>
        <w:tc>
          <w:tcPr>
            <w:tcW w:w="840" w:type="dxa"/>
            <w:gridSpan w:val="3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65C704A6" w14:textId="77777777" w:rsidR="006C6B4C" w:rsidRDefault="00552A83">
            <w:pPr>
              <w:tabs>
                <w:tab w:val="right" w:pos="840"/>
              </w:tabs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  <w:t>954</w:t>
            </w:r>
          </w:p>
        </w:tc>
        <w:tc>
          <w:tcPr>
            <w:tcW w:w="866" w:type="dxa"/>
            <w:gridSpan w:val="3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1F0A521D" w14:textId="77777777" w:rsidR="006C6B4C" w:rsidRDefault="00552A83">
            <w:pPr>
              <w:tabs>
                <w:tab w:val="right" w:pos="866"/>
              </w:tabs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  <w:t>1,356</w:t>
            </w:r>
          </w:p>
        </w:tc>
        <w:tc>
          <w:tcPr>
            <w:tcW w:w="790" w:type="dxa"/>
            <w:gridSpan w:val="3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69FCD509" w14:textId="77777777" w:rsidR="006C6B4C" w:rsidRDefault="00552A83">
            <w:pPr>
              <w:tabs>
                <w:tab w:val="right" w:pos="790"/>
              </w:tabs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  <w:t>1,747</w:t>
            </w:r>
          </w:p>
        </w:tc>
        <w:tc>
          <w:tcPr>
            <w:tcW w:w="780" w:type="dxa"/>
            <w:gridSpan w:val="3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2385A472" w14:textId="77777777" w:rsidR="006C6B4C" w:rsidRDefault="00552A83">
            <w:pPr>
              <w:tabs>
                <w:tab w:val="right" w:pos="780"/>
              </w:tabs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  <w:t>2,110</w:t>
            </w:r>
          </w:p>
        </w:tc>
        <w:tc>
          <w:tcPr>
            <w:tcW w:w="857" w:type="dxa"/>
            <w:gridSpan w:val="3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59026BA6" w14:textId="77777777" w:rsidR="006C6B4C" w:rsidRDefault="00552A83">
            <w:pPr>
              <w:tabs>
                <w:tab w:val="right" w:pos="857"/>
              </w:tabs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  <w:t>2,006</w:t>
            </w:r>
          </w:p>
        </w:tc>
        <w:tc>
          <w:tcPr>
            <w:tcW w:w="900" w:type="dxa"/>
            <w:gridSpan w:val="3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4CE8AF06" w14:textId="77777777" w:rsidR="006C6B4C" w:rsidRDefault="00552A83">
            <w:pPr>
              <w:tabs>
                <w:tab w:val="right" w:pos="900"/>
              </w:tabs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  <w:t>2,013</w:t>
            </w:r>
          </w:p>
        </w:tc>
        <w:tc>
          <w:tcPr>
            <w:tcW w:w="826" w:type="dxa"/>
            <w:gridSpan w:val="3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158F4C5A" w14:textId="77777777" w:rsidR="006C6B4C" w:rsidRDefault="00552A83">
            <w:pPr>
              <w:tabs>
                <w:tab w:val="right" w:pos="826"/>
              </w:tabs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  <w:t>2,005</w:t>
            </w:r>
          </w:p>
        </w:tc>
        <w:tc>
          <w:tcPr>
            <w:tcW w:w="852" w:type="dxa"/>
            <w:gridSpan w:val="3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3570E400" w14:textId="77777777" w:rsidR="006C6B4C" w:rsidRDefault="00552A83">
            <w:pPr>
              <w:tabs>
                <w:tab w:val="right" w:pos="852"/>
              </w:tabs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  <w:t>2,105</w:t>
            </w:r>
          </w:p>
        </w:tc>
        <w:tc>
          <w:tcPr>
            <w:tcW w:w="941" w:type="dxa"/>
            <w:gridSpan w:val="3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46E79C88" w14:textId="77777777" w:rsidR="006C6B4C" w:rsidRDefault="00552A83">
            <w:pPr>
              <w:tabs>
                <w:tab w:val="right" w:pos="941"/>
              </w:tabs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  <w:t>2,290</w:t>
            </w:r>
          </w:p>
        </w:tc>
        <w:tc>
          <w:tcPr>
            <w:tcW w:w="1606" w:type="dxa"/>
            <w:gridSpan w:val="4"/>
            <w:tcBorders>
              <w:top w:val="single" w:sz="8" w:space="0" w:color="C0C0C0"/>
              <w:left w:val="nil"/>
              <w:bottom w:val="single" w:sz="8" w:space="0" w:color="000000"/>
              <w:right w:val="nil"/>
            </w:tcBorders>
          </w:tcPr>
          <w:p w14:paraId="3E6CE0A7" w14:textId="77777777" w:rsidR="006C6B4C" w:rsidRDefault="00552A83">
            <w:pPr>
              <w:tabs>
                <w:tab w:val="center" w:pos="997"/>
              </w:tabs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ab/>
              <w:t xml:space="preserve">18,522 </w:t>
            </w:r>
          </w:p>
        </w:tc>
      </w:tr>
    </w:tbl>
    <w:p w14:paraId="1ADC39F7" w14:textId="77777777" w:rsidR="006C6B4C" w:rsidRDefault="00552A83">
      <w:pPr>
        <w:pStyle w:val="Heading1"/>
        <w:spacing w:after="32"/>
        <w:ind w:left="-5"/>
      </w:pPr>
      <w:r>
        <w:t>Technical Notes</w:t>
      </w:r>
      <w:r>
        <w:rPr>
          <w:b w:val="0"/>
          <w:u w:val="none"/>
          <w:vertAlign w:val="superscript"/>
        </w:rPr>
        <w:t xml:space="preserve"> </w:t>
      </w:r>
    </w:p>
    <w:p w14:paraId="0DA86611" w14:textId="77777777" w:rsidR="006C6B4C" w:rsidRDefault="00552A83">
      <w:pPr>
        <w:numPr>
          <w:ilvl w:val="0"/>
          <w:numId w:val="1"/>
        </w:numPr>
        <w:ind w:left="705" w:hanging="360"/>
      </w:pPr>
      <w:r>
        <w:t>Data for 2020 to 2021 deaths are preliminary and subject to updates. Case reviews of deaths are evaluated and updated on an ongoing basis. A large number of death certificates have yet to be assigned final cause of death codes. 2020 to 2021 counts are base</w:t>
      </w:r>
      <w:r>
        <w:t xml:space="preserve">d on the estimates rather than confirmed cases. Data updated on 04/01/2022.  </w:t>
      </w:r>
    </w:p>
    <w:p w14:paraId="10604989" w14:textId="77777777" w:rsidR="006C6B4C" w:rsidRDefault="00552A83">
      <w:pPr>
        <w:numPr>
          <w:ilvl w:val="0"/>
          <w:numId w:val="1"/>
        </w:numPr>
        <w:ind w:left="705" w:hanging="360"/>
      </w:pPr>
      <w:r>
        <w:t xml:space="preserve">Numbers and calculations based on values less than 5 are suppressed for years in which the death file is not yet closed if they are based on pending cases.  </w:t>
      </w:r>
    </w:p>
    <w:p w14:paraId="58F1B874" w14:textId="77777777" w:rsidR="006C6B4C" w:rsidRDefault="00552A83">
      <w:pPr>
        <w:numPr>
          <w:ilvl w:val="0"/>
          <w:numId w:val="1"/>
        </w:numPr>
        <w:ind w:left="705" w:hanging="360"/>
      </w:pPr>
      <w:r>
        <w:t>Please note that som</w:t>
      </w:r>
      <w:r>
        <w:t xml:space="preserve">e totals may not add up due to deaths with unknown city/town of residence and the rounding of counts.  </w:t>
      </w:r>
    </w:p>
    <w:p w14:paraId="4C3E1002" w14:textId="77777777" w:rsidR="006C6B4C" w:rsidRDefault="00552A83">
      <w:pPr>
        <w:numPr>
          <w:ilvl w:val="0"/>
          <w:numId w:val="1"/>
        </w:numPr>
        <w:ind w:left="705" w:hanging="360"/>
      </w:pPr>
      <w:r>
        <w:t xml:space="preserve">Opioids include heroin, illicitly manufactured fentanyl, opioid-based prescription painkillers, and other unspecified opioids. </w:t>
      </w:r>
    </w:p>
    <w:p w14:paraId="03F8FCB7" w14:textId="77777777" w:rsidR="006C6B4C" w:rsidRDefault="00552A83">
      <w:pPr>
        <w:numPr>
          <w:ilvl w:val="0"/>
          <w:numId w:val="1"/>
        </w:numPr>
        <w:ind w:left="705" w:hanging="360"/>
      </w:pPr>
      <w:r>
        <w:lastRenderedPageBreak/>
        <w:t>Beginning with the Augus</w:t>
      </w:r>
      <w:r>
        <w:t>t 2019 report, DPH updated the case definition used to identify opioid-related overdose deaths to match the CDC’s case definition. The following International Classification of Disease (ICD-10) codes for mortality were selected from the underlying cause of</w:t>
      </w:r>
      <w:r>
        <w:t xml:space="preserve"> death field to identify poisonings/overdoses: X40-X44, X60-X64, X85, and Y10-Y14. All multiple cause of death fields were then used to identify an opioid-related overdose death: T40.0, T40.1, T40.2, T40.3, T40.4, and T40.6.  </w:t>
      </w:r>
    </w:p>
    <w:p w14:paraId="02039FBF" w14:textId="77777777" w:rsidR="006C6B4C" w:rsidRDefault="00552A83">
      <w:pPr>
        <w:numPr>
          <w:ilvl w:val="0"/>
          <w:numId w:val="1"/>
        </w:numPr>
        <w:ind w:left="705" w:hanging="360"/>
      </w:pPr>
      <w:r>
        <w:t>This report tracks all opioid</w:t>
      </w:r>
      <w:r>
        <w:t xml:space="preserve">-related overdoses due to difficulties in reporting heroin-associated overdoses separately. Many deaths related to heroin are not specifically coded as such due to the fast metabolism of heroin into morphine.  </w:t>
      </w:r>
    </w:p>
    <w:p w14:paraId="60141CC1" w14:textId="77777777" w:rsidR="006C6B4C" w:rsidRDefault="00552A83">
      <w:pPr>
        <w:numPr>
          <w:ilvl w:val="0"/>
          <w:numId w:val="1"/>
        </w:numPr>
        <w:ind w:left="705" w:hanging="360"/>
      </w:pPr>
      <w:r>
        <w:t xml:space="preserve">To maintain consistency with NCHS reporting, </w:t>
      </w:r>
      <w:r>
        <w:t xml:space="preserve">DPH does not include the ICD-10 code F11.1, which may include opioid-related overdose deaths.  </w:t>
      </w:r>
    </w:p>
    <w:p w14:paraId="7EA0050F" w14:textId="77777777" w:rsidR="006C6B4C" w:rsidRDefault="00552A83">
      <w:pPr>
        <w:numPr>
          <w:ilvl w:val="0"/>
          <w:numId w:val="1"/>
        </w:numPr>
        <w:ind w:left="705" w:hanging="360"/>
      </w:pPr>
      <w:r>
        <w:t>Beginning with the May 2017 report, DPH started reporting opioid-related overdose deaths for all intents, which includes unintentional/undetermined and suicide.</w:t>
      </w:r>
      <w:r>
        <w:t xml:space="preserve"> </w:t>
      </w:r>
    </w:p>
    <w:p w14:paraId="5BEF0556" w14:textId="77777777" w:rsidR="006C6B4C" w:rsidRDefault="00552A83">
      <w:pPr>
        <w:spacing w:after="107" w:line="259" w:lineRule="auto"/>
        <w:ind w:left="0" w:firstLine="0"/>
      </w:pPr>
      <w:r>
        <w:rPr>
          <w:b/>
          <w:sz w:val="4"/>
        </w:rPr>
        <w:t xml:space="preserve"> </w:t>
      </w:r>
    </w:p>
    <w:p w14:paraId="7BAC9BDD" w14:textId="77777777" w:rsidR="006C6B4C" w:rsidRDefault="00552A83">
      <w:pPr>
        <w:pStyle w:val="Heading1"/>
        <w:ind w:left="-5"/>
      </w:pPr>
      <w:r>
        <w:t>Sources</w:t>
      </w:r>
      <w:r>
        <w:rPr>
          <w:u w:val="none"/>
        </w:rPr>
        <w:t xml:space="preserve"> </w:t>
      </w:r>
    </w:p>
    <w:p w14:paraId="27E47582" w14:textId="77777777" w:rsidR="006C6B4C" w:rsidRDefault="00552A83">
      <w:pPr>
        <w:numPr>
          <w:ilvl w:val="0"/>
          <w:numId w:val="2"/>
        </w:numPr>
        <w:ind w:left="705" w:hanging="360"/>
      </w:pPr>
      <w:r>
        <w:t xml:space="preserve">Massachusetts Registry of Vital Records and Statistics, MDPH </w:t>
      </w:r>
    </w:p>
    <w:p w14:paraId="027CB866" w14:textId="77777777" w:rsidR="006C6B4C" w:rsidRDefault="00552A83">
      <w:pPr>
        <w:numPr>
          <w:ilvl w:val="0"/>
          <w:numId w:val="2"/>
        </w:numPr>
        <w:spacing w:after="444"/>
        <w:ind w:left="705" w:hanging="360"/>
      </w:pPr>
      <w:r>
        <w:t xml:space="preserve">Massachusetts Office of the Chief Medical Examiner </w:t>
      </w:r>
    </w:p>
    <w:p w14:paraId="05BACF11" w14:textId="77777777" w:rsidR="006C6B4C" w:rsidRDefault="00552A83">
      <w:pPr>
        <w:spacing w:after="0" w:line="259" w:lineRule="auto"/>
        <w:ind w:left="0" w:firstLine="0"/>
        <w:jc w:val="right"/>
      </w:pPr>
      <w:r>
        <w:rPr>
          <w:rFonts w:ascii="Arial" w:eastAsia="Arial" w:hAnsi="Arial" w:cs="Arial"/>
          <w:sz w:val="20"/>
        </w:rPr>
        <w:t xml:space="preserve">1 </w:t>
      </w:r>
    </w:p>
    <w:p w14:paraId="6AA66085" w14:textId="77777777" w:rsidR="006C6B4C" w:rsidRDefault="00552A83">
      <w:pPr>
        <w:spacing w:after="0" w:line="259" w:lineRule="auto"/>
        <w:ind w:left="0" w:firstLine="0"/>
      </w:pPr>
      <w:r>
        <w:rPr>
          <w:rFonts w:ascii="Arial" w:eastAsia="Arial" w:hAnsi="Arial" w:cs="Arial"/>
          <w:sz w:val="20"/>
        </w:rPr>
        <w:t xml:space="preserve"> </w:t>
      </w:r>
    </w:p>
    <w:sectPr w:rsidR="006C6B4C">
      <w:pgSz w:w="15840" w:h="12240" w:orient="landscape"/>
      <w:pgMar w:top="39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F448D"/>
    <w:multiLevelType w:val="hybridMultilevel"/>
    <w:tmpl w:val="2A1CFA90"/>
    <w:lvl w:ilvl="0" w:tplc="15FEF6A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76617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EB8C7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1F624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F083C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3ACEE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2AE6E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C6C33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F0EF8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DB02B7"/>
    <w:multiLevelType w:val="hybridMultilevel"/>
    <w:tmpl w:val="A5BCA6A0"/>
    <w:lvl w:ilvl="0" w:tplc="B98EFCB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DB2C9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C0698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06050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23E3B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6E621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7BEE2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DAA9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9FAA6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C"/>
    <w:rsid w:val="00552A83"/>
    <w:rsid w:val="006C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DBF42"/>
  <w15:docId w15:val="{57D81E8F-AAC6-44AF-99C7-FF2FD518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370" w:hanging="10"/>
    </w:pPr>
    <w:rPr>
      <w:rFonts w:ascii="Calibri" w:eastAsia="Calibri" w:hAnsi="Calibri" w:cs="Calibri"/>
      <w:color w:val="000000"/>
      <w:sz w:val="1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b/>
      <w:color w:val="000000"/>
      <w:sz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1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dbernson</dc:creator>
  <cp:keywords/>
  <cp:lastModifiedBy>Catherine</cp:lastModifiedBy>
  <cp:revision>2</cp:revision>
  <dcterms:created xsi:type="dcterms:W3CDTF">2024-11-26T21:02:00Z</dcterms:created>
  <dcterms:modified xsi:type="dcterms:W3CDTF">2024-11-26T21:02:00Z</dcterms:modified>
</cp:coreProperties>
</file>