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F7EF590" w14:textId="77777777" w:rsidR="006C6238" w:rsidRDefault="006C6238" w:rsidP="006C6238"/>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212353B9" w:rsidR="006C6238" w:rsidRDefault="006C6238" w:rsidP="006C6238">
      <w:pPr>
        <w:jc w:val="center"/>
      </w:pPr>
      <w:r w:rsidRPr="00ED2C12">
        <w:rPr>
          <w:b/>
          <w:bCs/>
        </w:rPr>
        <w:t>Location</w:t>
      </w:r>
      <w:r>
        <w:t xml:space="preserve">: Virtual </w:t>
      </w:r>
      <w:r w:rsidRPr="00ED2C12">
        <w:rPr>
          <w:b/>
          <w:bCs/>
        </w:rPr>
        <w:t>Date:</w:t>
      </w:r>
      <w:r>
        <w:t xml:space="preserve"> </w:t>
      </w:r>
      <w:r w:rsidR="001242BE">
        <w:t>August 16</w:t>
      </w:r>
      <w:r>
        <w:t xml:space="preserve">, </w:t>
      </w:r>
      <w:proofErr w:type="gramStart"/>
      <w:r>
        <w:t>2023</w:t>
      </w:r>
      <w:proofErr w:type="gramEnd"/>
      <w:r>
        <w:t xml:space="preserve">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 xml:space="preserve">Join on your computer, mobile </w:t>
      </w:r>
      <w:proofErr w:type="gramStart"/>
      <w:r w:rsidRPr="00FC53CD">
        <w:rPr>
          <w:b/>
          <w:bCs/>
        </w:rPr>
        <w:t>app</w:t>
      </w:r>
      <w:proofErr w:type="gramEnd"/>
      <w:r w:rsidRPr="00FC53CD">
        <w:rPr>
          <w:b/>
          <w:bCs/>
        </w:rPr>
        <w:t xml:space="preserve"> or room device</w:t>
      </w:r>
    </w:p>
    <w:p w14:paraId="57AA016C" w14:textId="77777777" w:rsidR="001242BE" w:rsidRDefault="002F204F" w:rsidP="006C6238">
      <w:pPr>
        <w:jc w:val="center"/>
      </w:pPr>
      <w:hyperlink r:id="rId9" w:history="1">
        <w:r w:rsidR="001242BE" w:rsidRPr="003E0495">
          <w:rPr>
            <w:rStyle w:val="Hyperlink"/>
          </w:rPr>
          <w:t>https://eohhs.webex.com/eohhs/j.php?MTID=mccac3b2569e263dfffb83e494ea06688</w:t>
        </w:r>
      </w:hyperlink>
      <w:r w:rsidR="001242BE">
        <w:t xml:space="preserve"> </w:t>
      </w:r>
    </w:p>
    <w:p w14:paraId="1373818E" w14:textId="5728EA1B" w:rsidR="006C6238" w:rsidRDefault="006C6238" w:rsidP="006C6238">
      <w:pPr>
        <w:jc w:val="center"/>
      </w:pPr>
      <w:r>
        <w:t xml:space="preserve">Meeting number: </w:t>
      </w:r>
      <w:r w:rsidRPr="006C6238">
        <w:t>2539 956 7613</w:t>
      </w:r>
    </w:p>
    <w:p w14:paraId="0A6D793E" w14:textId="22E5572D" w:rsidR="006C6238" w:rsidRDefault="006C6238" w:rsidP="006C6238">
      <w:pPr>
        <w:jc w:val="center"/>
      </w:pPr>
      <w:r>
        <w:t xml:space="preserve">Password: </w:t>
      </w:r>
      <w:r w:rsidRPr="006C6238">
        <w:t>9v2FhpZBFX5</w:t>
      </w:r>
    </w:p>
    <w:p w14:paraId="7DB9A7AC" w14:textId="77777777"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0F964E30" w:rsidR="006C6238" w:rsidRDefault="006C6238" w:rsidP="006C6238">
      <w:pPr>
        <w:jc w:val="center"/>
      </w:pPr>
      <w:r>
        <w:t xml:space="preserve">Access code: </w:t>
      </w:r>
      <w:r w:rsidRPr="006C6238">
        <w:t>2539 956 7613</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06900189" w14:textId="25D3860F" w:rsidR="006C6238" w:rsidRDefault="00DA6BD0" w:rsidP="006C6238">
      <w:pPr>
        <w:pStyle w:val="Default"/>
        <w:numPr>
          <w:ilvl w:val="0"/>
          <w:numId w:val="2"/>
        </w:numPr>
        <w:ind w:left="1440"/>
      </w:pPr>
      <w:r>
        <w:t>T</w:t>
      </w:r>
      <w:r w:rsidR="006C6238">
        <w:t>eleconference</w:t>
      </w:r>
      <w:r w:rsidR="006C6238" w:rsidRPr="00992029">
        <w:t xml:space="preserve"> </w:t>
      </w:r>
      <w:r w:rsidR="008C27C9">
        <w:t>p</w:t>
      </w:r>
      <w:r w:rsidR="006C6238" w:rsidRPr="00992029">
        <w:t>rocedure</w:t>
      </w:r>
      <w:r w:rsidR="006C6238">
        <w:t>s</w:t>
      </w:r>
      <w:r w:rsidR="006C6238" w:rsidRPr="00992029">
        <w:t xml:space="preserve"> </w:t>
      </w:r>
    </w:p>
    <w:p w14:paraId="5D9798B2" w14:textId="0C5BA5B6" w:rsidR="006C6238" w:rsidRPr="00C07DD9" w:rsidRDefault="006C6238" w:rsidP="006C6238">
      <w:pPr>
        <w:pStyle w:val="Default"/>
        <w:numPr>
          <w:ilvl w:val="1"/>
          <w:numId w:val="2"/>
        </w:numPr>
      </w:pPr>
      <w:r w:rsidRPr="00C07DD9">
        <w:t xml:space="preserve">Roll </w:t>
      </w:r>
      <w:r w:rsidR="008C27C9">
        <w:t>c</w:t>
      </w:r>
      <w:r w:rsidRPr="00C07DD9">
        <w:t xml:space="preserve">all </w:t>
      </w:r>
      <w:r w:rsidR="008C27C9">
        <w:t>v</w:t>
      </w:r>
      <w:r w:rsidRPr="00C07DD9">
        <w:t xml:space="preserve">ote for </w:t>
      </w:r>
      <w:r w:rsidR="008C27C9">
        <w:t>a</w:t>
      </w:r>
      <w:r w:rsidRPr="00C07DD9">
        <w:t>ttendance</w:t>
      </w:r>
    </w:p>
    <w:p w14:paraId="1BC9B9C9" w14:textId="77777777" w:rsidR="006C6238" w:rsidRDefault="006C6238" w:rsidP="006C6238">
      <w:pPr>
        <w:pStyle w:val="Default"/>
        <w:ind w:left="1440"/>
        <w:rPr>
          <w:b/>
          <w:bCs/>
          <w:u w:val="single"/>
        </w:rPr>
      </w:pPr>
    </w:p>
    <w:p w14:paraId="24E914AF" w14:textId="77777777" w:rsidR="006C6238" w:rsidRDefault="006C6238" w:rsidP="006C6238">
      <w:pPr>
        <w:pStyle w:val="Default"/>
        <w:ind w:left="720"/>
        <w:rPr>
          <w:b/>
          <w:bCs/>
          <w:u w:val="single"/>
        </w:rPr>
      </w:pPr>
      <w:r w:rsidRPr="00992029">
        <w:rPr>
          <w:b/>
          <w:bCs/>
          <w:u w:val="single"/>
        </w:rPr>
        <w:t xml:space="preserve">Board Business: </w:t>
      </w:r>
    </w:p>
    <w:p w14:paraId="1CCB4E0D" w14:textId="08521601" w:rsidR="006C6238" w:rsidRPr="006C6238" w:rsidRDefault="001242BE" w:rsidP="006C6238">
      <w:pPr>
        <w:numPr>
          <w:ilvl w:val="1"/>
          <w:numId w:val="1"/>
        </w:numPr>
        <w:rPr>
          <w:b/>
          <w:snapToGrid w:val="0"/>
        </w:rPr>
      </w:pPr>
      <w:r>
        <w:rPr>
          <w:snapToGrid w:val="0"/>
        </w:rPr>
        <w:t>June 21</w:t>
      </w:r>
      <w:r w:rsidR="006C6238">
        <w:rPr>
          <w:snapToGrid w:val="0"/>
        </w:rPr>
        <w:t xml:space="preserve">, </w:t>
      </w:r>
      <w:proofErr w:type="gramStart"/>
      <w:r w:rsidR="006C6238">
        <w:rPr>
          <w:snapToGrid w:val="0"/>
        </w:rPr>
        <w:t>2023</w:t>
      </w:r>
      <w:proofErr w:type="gramEnd"/>
      <w:r w:rsidR="006C6238">
        <w:rPr>
          <w:snapToGrid w:val="0"/>
        </w:rPr>
        <w:t xml:space="preserve"> </w:t>
      </w:r>
      <w:r w:rsidR="008C27C9">
        <w:rPr>
          <w:snapToGrid w:val="0"/>
        </w:rPr>
        <w:t>p</w:t>
      </w:r>
      <w:r w:rsidR="006C6238">
        <w:rPr>
          <w:snapToGrid w:val="0"/>
        </w:rPr>
        <w:t xml:space="preserve">ublic </w:t>
      </w:r>
      <w:r w:rsidR="008C27C9">
        <w:rPr>
          <w:snapToGrid w:val="0"/>
        </w:rPr>
        <w:t>s</w:t>
      </w:r>
      <w:r w:rsidR="006C6238">
        <w:rPr>
          <w:snapToGrid w:val="0"/>
        </w:rPr>
        <w:t xml:space="preserve">ession </w:t>
      </w:r>
      <w:r w:rsidR="008C27C9">
        <w:rPr>
          <w:snapToGrid w:val="0"/>
        </w:rPr>
        <w:t>m</w:t>
      </w:r>
      <w:r w:rsidR="006C6238">
        <w:rPr>
          <w:snapToGrid w:val="0"/>
        </w:rPr>
        <w:t>inutes</w:t>
      </w:r>
    </w:p>
    <w:p w14:paraId="2B788F53" w14:textId="74BDCC68" w:rsidR="006C6238" w:rsidRPr="00BB20AA" w:rsidRDefault="001242BE" w:rsidP="006C6238">
      <w:pPr>
        <w:numPr>
          <w:ilvl w:val="1"/>
          <w:numId w:val="1"/>
        </w:numPr>
        <w:rPr>
          <w:b/>
          <w:snapToGrid w:val="0"/>
        </w:rPr>
      </w:pPr>
      <w:r>
        <w:rPr>
          <w:snapToGrid w:val="0"/>
        </w:rPr>
        <w:t>June 21</w:t>
      </w:r>
      <w:r w:rsidR="006C6238">
        <w:rPr>
          <w:snapToGrid w:val="0"/>
        </w:rPr>
        <w:t xml:space="preserve">, </w:t>
      </w:r>
      <w:proofErr w:type="gramStart"/>
      <w:r w:rsidR="006C6238">
        <w:rPr>
          <w:snapToGrid w:val="0"/>
        </w:rPr>
        <w:t>2023</w:t>
      </w:r>
      <w:proofErr w:type="gramEnd"/>
      <w:r>
        <w:rPr>
          <w:snapToGrid w:val="0"/>
        </w:rPr>
        <w:t xml:space="preserve"> executive </w:t>
      </w:r>
      <w:r w:rsidR="008C27C9">
        <w:rPr>
          <w:snapToGrid w:val="0"/>
        </w:rPr>
        <w:t>s</w:t>
      </w:r>
      <w:r w:rsidR="006C6238">
        <w:rPr>
          <w:snapToGrid w:val="0"/>
        </w:rPr>
        <w:t xml:space="preserve">ession </w:t>
      </w:r>
      <w:r w:rsidR="008C27C9">
        <w:rPr>
          <w:snapToGrid w:val="0"/>
        </w:rPr>
        <w:t>m</w:t>
      </w:r>
      <w:r w:rsidR="006C6238">
        <w:rPr>
          <w:snapToGrid w:val="0"/>
        </w:rPr>
        <w:t>inutes</w:t>
      </w:r>
    </w:p>
    <w:p w14:paraId="3E7DFF59" w14:textId="77777777" w:rsidR="006C6238" w:rsidRDefault="006C6238" w:rsidP="006C6238">
      <w:pPr>
        <w:rPr>
          <w:snapToGrid w:val="0"/>
        </w:rPr>
      </w:pPr>
    </w:p>
    <w:p w14:paraId="02B9BCC6" w14:textId="77777777" w:rsidR="006C6238" w:rsidRDefault="006C6238" w:rsidP="006C6238">
      <w:pPr>
        <w:ind w:left="720"/>
        <w:rPr>
          <w:b/>
          <w:bCs/>
          <w:snapToGrid w:val="0"/>
          <w:u w:val="single"/>
        </w:rPr>
      </w:pPr>
      <w:r w:rsidRPr="00BB20AA">
        <w:rPr>
          <w:b/>
          <w:bCs/>
          <w:snapToGrid w:val="0"/>
          <w:u w:val="single"/>
        </w:rPr>
        <w:t>Correspondence:</w:t>
      </w:r>
    </w:p>
    <w:p w14:paraId="1DC947F1" w14:textId="0BB0A2B0" w:rsidR="004D5B32" w:rsidRDefault="006700A5" w:rsidP="006C6238">
      <w:pPr>
        <w:numPr>
          <w:ilvl w:val="1"/>
          <w:numId w:val="1"/>
        </w:numPr>
        <w:rPr>
          <w:snapToGrid w:val="0"/>
        </w:rPr>
      </w:pPr>
      <w:r>
        <w:rPr>
          <w:snapToGrid w:val="0"/>
        </w:rPr>
        <w:t xml:space="preserve">Request for CE waiver due to hardship from J. Bui </w:t>
      </w:r>
    </w:p>
    <w:p w14:paraId="4019A84E" w14:textId="77777777" w:rsidR="00ED6C43" w:rsidRDefault="00ED6C43" w:rsidP="00ED6C43">
      <w:pPr>
        <w:rPr>
          <w:snapToGrid w:val="0"/>
        </w:rPr>
      </w:pPr>
    </w:p>
    <w:p w14:paraId="545B12D4" w14:textId="75EE5CC3" w:rsidR="00ED6C43" w:rsidRPr="002F204F" w:rsidRDefault="00ED6C43" w:rsidP="00ED6C43">
      <w:pPr>
        <w:ind w:left="720"/>
        <w:rPr>
          <w:b/>
          <w:snapToGrid w:val="0"/>
          <w:u w:val="single"/>
        </w:rPr>
      </w:pPr>
      <w:r w:rsidRPr="002F204F">
        <w:rPr>
          <w:b/>
          <w:snapToGrid w:val="0"/>
          <w:u w:val="single"/>
        </w:rPr>
        <w:t xml:space="preserve">Compliance Monitoring </w:t>
      </w:r>
    </w:p>
    <w:p w14:paraId="44EE21BD" w14:textId="03AC9386" w:rsidR="00ED6C43" w:rsidRPr="00ED6C43" w:rsidRDefault="00ED6C43" w:rsidP="00ED6C43">
      <w:pPr>
        <w:pStyle w:val="ListParagraph"/>
        <w:numPr>
          <w:ilvl w:val="1"/>
          <w:numId w:val="1"/>
        </w:numPr>
        <w:rPr>
          <w:rFonts w:ascii="Times New Roman" w:hAnsi="Times New Roman"/>
          <w:bCs/>
          <w:snapToGrid w:val="0"/>
          <w:sz w:val="24"/>
          <w:szCs w:val="24"/>
        </w:rPr>
      </w:pPr>
      <w:r>
        <w:rPr>
          <w:rFonts w:ascii="Times New Roman" w:hAnsi="Times New Roman"/>
          <w:bCs/>
          <w:snapToGrid w:val="0"/>
          <w:sz w:val="24"/>
          <w:szCs w:val="24"/>
        </w:rPr>
        <w:t xml:space="preserve">Bado </w:t>
      </w:r>
      <w:r w:rsidRPr="00ED6C43">
        <w:rPr>
          <w:rFonts w:ascii="Times New Roman" w:hAnsi="Times New Roman"/>
          <w:bCs/>
          <w:snapToGrid w:val="0"/>
          <w:sz w:val="24"/>
          <w:szCs w:val="24"/>
        </w:rPr>
        <w:t xml:space="preserve">Report </w:t>
      </w:r>
    </w:p>
    <w:p w14:paraId="4839291D" w14:textId="2535DBDA" w:rsidR="006C6238" w:rsidRPr="00ED6C43" w:rsidRDefault="00ED6C43" w:rsidP="00ED6C43">
      <w:pPr>
        <w:pStyle w:val="ListParagraph"/>
        <w:numPr>
          <w:ilvl w:val="1"/>
          <w:numId w:val="1"/>
        </w:numPr>
        <w:rPr>
          <w:rFonts w:ascii="Times New Roman" w:hAnsi="Times New Roman"/>
          <w:bCs/>
          <w:snapToGrid w:val="0"/>
          <w:sz w:val="24"/>
          <w:szCs w:val="24"/>
        </w:rPr>
      </w:pPr>
      <w:r w:rsidRPr="00ED6C43">
        <w:rPr>
          <w:rFonts w:ascii="Times New Roman" w:hAnsi="Times New Roman"/>
          <w:bCs/>
          <w:snapToGrid w:val="0"/>
          <w:sz w:val="24"/>
          <w:szCs w:val="24"/>
        </w:rPr>
        <w:t>Executive Session, if necessary, pursuant to G.L. c. 30A, s. 21(a) to maintain confidentiality of highly personal data to comply with G.L. c. 214, s. 1B, and to protect medical records exempt from disclosure under G.L. c. 4, s. 7, para. 26(c)</w:t>
      </w:r>
    </w:p>
    <w:p w14:paraId="722DF205" w14:textId="77777777" w:rsidR="00ED6C43" w:rsidRPr="004E5B4C" w:rsidRDefault="00ED6C43" w:rsidP="00ED6C43">
      <w:pPr>
        <w:ind w:left="720"/>
        <w:rPr>
          <w:b/>
          <w:snapToGrid w:val="0"/>
        </w:rPr>
      </w:pPr>
    </w:p>
    <w:p w14:paraId="53EB25D6" w14:textId="77777777" w:rsidR="006C6238" w:rsidRDefault="006C6238" w:rsidP="006C6238">
      <w:pPr>
        <w:pStyle w:val="Default"/>
        <w:ind w:left="720"/>
        <w:rPr>
          <w:b/>
          <w:bCs/>
          <w:u w:val="single"/>
        </w:rPr>
      </w:pPr>
      <w:r w:rsidRPr="00992029">
        <w:rPr>
          <w:b/>
          <w:bCs/>
          <w:u w:val="single"/>
        </w:rPr>
        <w:t>Discussion:</w:t>
      </w:r>
    </w:p>
    <w:p w14:paraId="68105D9A" w14:textId="04BB6560" w:rsidR="006C6238" w:rsidRPr="006700A5" w:rsidRDefault="008C27C9" w:rsidP="008C27C9">
      <w:pPr>
        <w:pStyle w:val="ListParagraph"/>
        <w:numPr>
          <w:ilvl w:val="0"/>
          <w:numId w:val="3"/>
        </w:numPr>
      </w:pPr>
      <w:r>
        <w:rPr>
          <w:rFonts w:ascii="Times New Roman" w:hAnsi="Times New Roman"/>
          <w:color w:val="000000"/>
          <w:sz w:val="24"/>
          <w:szCs w:val="24"/>
        </w:rPr>
        <w:t>P</w:t>
      </w:r>
      <w:r w:rsidRPr="008C27C9">
        <w:rPr>
          <w:rFonts w:ascii="Times New Roman" w:hAnsi="Times New Roman"/>
          <w:color w:val="000000"/>
          <w:sz w:val="24"/>
          <w:szCs w:val="24"/>
        </w:rPr>
        <w:t>rescriber training course requirement pursuant to M.G.L. c. 94C, s. 18(e)</w:t>
      </w:r>
    </w:p>
    <w:p w14:paraId="38EB275C" w14:textId="120AB1D1" w:rsidR="006700A5" w:rsidRPr="00310269" w:rsidRDefault="006700A5" w:rsidP="008C27C9">
      <w:pPr>
        <w:pStyle w:val="ListParagraph"/>
        <w:numPr>
          <w:ilvl w:val="0"/>
          <w:numId w:val="3"/>
        </w:numPr>
      </w:pPr>
      <w:r>
        <w:rPr>
          <w:rFonts w:ascii="Times New Roman" w:hAnsi="Times New Roman"/>
          <w:color w:val="000000"/>
          <w:sz w:val="24"/>
          <w:szCs w:val="24"/>
        </w:rPr>
        <w:t xml:space="preserve">Telepractice policy </w:t>
      </w:r>
    </w:p>
    <w:p w14:paraId="51383D69" w14:textId="4BC53AE8" w:rsidR="00310269" w:rsidRPr="00310269" w:rsidRDefault="00310269" w:rsidP="008C27C9">
      <w:pPr>
        <w:pStyle w:val="ListParagraph"/>
        <w:numPr>
          <w:ilvl w:val="0"/>
          <w:numId w:val="3"/>
        </w:numPr>
        <w:rPr>
          <w:rFonts w:ascii="Times New Roman" w:hAnsi="Times New Roman"/>
        </w:rPr>
      </w:pPr>
      <w:r w:rsidRPr="00310269">
        <w:rPr>
          <w:rFonts w:ascii="Times New Roman" w:hAnsi="Times New Roman"/>
        </w:rPr>
        <w:t>New RMV requirement for submitting failed vision test license renewals</w:t>
      </w:r>
    </w:p>
    <w:p w14:paraId="4837A30B" w14:textId="77777777" w:rsidR="000163F6" w:rsidRDefault="000163F6" w:rsidP="006C6238">
      <w:pPr>
        <w:pStyle w:val="ListParagraph"/>
        <w:ind w:left="1440"/>
      </w:pPr>
    </w:p>
    <w:p w14:paraId="56E3CED6" w14:textId="77777777" w:rsidR="006C6238" w:rsidRDefault="006C6238" w:rsidP="006C6238">
      <w:pPr>
        <w:pStyle w:val="Default"/>
        <w:ind w:left="720"/>
        <w:rPr>
          <w:b/>
          <w:bCs/>
          <w:u w:val="single"/>
        </w:rPr>
      </w:pPr>
      <w:r w:rsidRPr="00992029">
        <w:rPr>
          <w:b/>
          <w:bCs/>
          <w:u w:val="single"/>
        </w:rPr>
        <w:t>Open session for topics not reasonably anticipated 48 hours in advance of meeting:</w:t>
      </w:r>
    </w:p>
    <w:p w14:paraId="4317448A" w14:textId="77777777" w:rsidR="00594CF1" w:rsidRDefault="00594CF1" w:rsidP="00594CF1">
      <w:pPr>
        <w:pStyle w:val="Default"/>
        <w:ind w:left="720"/>
        <w:rPr>
          <w:b/>
          <w:bCs/>
          <w:u w:val="single"/>
        </w:rPr>
      </w:pPr>
    </w:p>
    <w:p w14:paraId="557A8B37" w14:textId="67E977EB" w:rsidR="00033154" w:rsidRDefault="006C6238" w:rsidP="006C6238">
      <w:pPr>
        <w:pStyle w:val="Default"/>
        <w:ind w:left="720"/>
        <w:rPr>
          <w:b/>
          <w:snapToGrid w:val="0"/>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r w:rsidRPr="00DE7A19">
        <w:rPr>
          <w:b/>
          <w:snapToGrid w:val="0"/>
        </w:rPr>
        <w:t xml:space="preserve">Investigative Matters and Settlement Offers- [Closed Session Pursuant to M.G.L. c. 112, </w:t>
      </w:r>
      <w:r w:rsidRPr="00DE7A19">
        <w:rPr>
          <w:b/>
          <w:bCs/>
          <w:iCs/>
          <w:lang w:val="en" w:eastAsia="x-none"/>
        </w:rPr>
        <w:t>§</w:t>
      </w:r>
      <w:r w:rsidRPr="00DE7A19">
        <w:rPr>
          <w:b/>
          <w:snapToGrid w:val="0"/>
        </w:rPr>
        <w:t xml:space="preserve"> 65C]:</w:t>
      </w:r>
    </w:p>
    <w:p w14:paraId="256AF1E2" w14:textId="77777777" w:rsidR="004D5B32" w:rsidRDefault="004D5B32" w:rsidP="004D5B32">
      <w:pPr>
        <w:pStyle w:val="Default"/>
        <w:ind w:left="1440"/>
      </w:pPr>
    </w:p>
    <w:sectPr w:rsidR="004D5B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2894"/>
    <w:multiLevelType w:val="hybridMultilevel"/>
    <w:tmpl w:val="E1145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B3F74"/>
    <w:multiLevelType w:val="hybridMultilevel"/>
    <w:tmpl w:val="3872B95C"/>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3"/>
  </w:num>
  <w:num w:numId="2" w16cid:durableId="899903228">
    <w:abstractNumId w:val="2"/>
  </w:num>
  <w:num w:numId="3" w16cid:durableId="442698639">
    <w:abstractNumId w:val="1"/>
  </w:num>
  <w:num w:numId="4" w16cid:durableId="132423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D74"/>
    <w:rsid w:val="000163F6"/>
    <w:rsid w:val="00033154"/>
    <w:rsid w:val="00042048"/>
    <w:rsid w:val="000537DA"/>
    <w:rsid w:val="000A1DE1"/>
    <w:rsid w:val="000B7D96"/>
    <w:rsid w:val="000F315B"/>
    <w:rsid w:val="001125C0"/>
    <w:rsid w:val="001242BE"/>
    <w:rsid w:val="0015268B"/>
    <w:rsid w:val="00177C77"/>
    <w:rsid w:val="001A1113"/>
    <w:rsid w:val="001B6693"/>
    <w:rsid w:val="0021698C"/>
    <w:rsid w:val="00260D54"/>
    <w:rsid w:val="00276957"/>
    <w:rsid w:val="00276DCC"/>
    <w:rsid w:val="002A132F"/>
    <w:rsid w:val="002D1C21"/>
    <w:rsid w:val="002F204F"/>
    <w:rsid w:val="00301022"/>
    <w:rsid w:val="00310269"/>
    <w:rsid w:val="00375EAD"/>
    <w:rsid w:val="0037674C"/>
    <w:rsid w:val="00385812"/>
    <w:rsid w:val="00390B93"/>
    <w:rsid w:val="00392D0B"/>
    <w:rsid w:val="003A7AFC"/>
    <w:rsid w:val="003C60EF"/>
    <w:rsid w:val="004813AC"/>
    <w:rsid w:val="004B37A0"/>
    <w:rsid w:val="004B5CFB"/>
    <w:rsid w:val="004D5B32"/>
    <w:rsid w:val="004D6B39"/>
    <w:rsid w:val="004E0C3F"/>
    <w:rsid w:val="00512956"/>
    <w:rsid w:val="00530145"/>
    <w:rsid w:val="005448AA"/>
    <w:rsid w:val="00594CF1"/>
    <w:rsid w:val="006700A5"/>
    <w:rsid w:val="006C231C"/>
    <w:rsid w:val="006C6238"/>
    <w:rsid w:val="006D06D9"/>
    <w:rsid w:val="006D77A6"/>
    <w:rsid w:val="00702109"/>
    <w:rsid w:val="0072610D"/>
    <w:rsid w:val="00757006"/>
    <w:rsid w:val="007B3F4B"/>
    <w:rsid w:val="007B7347"/>
    <w:rsid w:val="007D10F3"/>
    <w:rsid w:val="007F3CDB"/>
    <w:rsid w:val="008C27C9"/>
    <w:rsid w:val="00922E08"/>
    <w:rsid w:val="009525A9"/>
    <w:rsid w:val="009730E5"/>
    <w:rsid w:val="009908FF"/>
    <w:rsid w:val="00995505"/>
    <w:rsid w:val="009C4428"/>
    <w:rsid w:val="009D48CD"/>
    <w:rsid w:val="00A65101"/>
    <w:rsid w:val="00AD3900"/>
    <w:rsid w:val="00B403BF"/>
    <w:rsid w:val="00B608D9"/>
    <w:rsid w:val="00B8773D"/>
    <w:rsid w:val="00BA4055"/>
    <w:rsid w:val="00BA7FB6"/>
    <w:rsid w:val="00C20BFE"/>
    <w:rsid w:val="00C37D03"/>
    <w:rsid w:val="00C46D29"/>
    <w:rsid w:val="00CC1778"/>
    <w:rsid w:val="00CE575B"/>
    <w:rsid w:val="00CF3DE8"/>
    <w:rsid w:val="00D0493F"/>
    <w:rsid w:val="00D56F91"/>
    <w:rsid w:val="00D8671C"/>
    <w:rsid w:val="00D91390"/>
    <w:rsid w:val="00DA57C3"/>
    <w:rsid w:val="00DA6BD0"/>
    <w:rsid w:val="00DC3855"/>
    <w:rsid w:val="00E242A8"/>
    <w:rsid w:val="00E274B8"/>
    <w:rsid w:val="00E72707"/>
    <w:rsid w:val="00ED6C43"/>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4D5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cac3b2569e263dfffb83e494ea066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14</TotalTime>
  <Pages>2</Pages>
  <Words>221</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6</cp:revision>
  <cp:lastPrinted>2023-06-06T21:06:00Z</cp:lastPrinted>
  <dcterms:created xsi:type="dcterms:W3CDTF">2023-08-07T14:19:00Z</dcterms:created>
  <dcterms:modified xsi:type="dcterms:W3CDTF">2023-08-10T15:41:00Z</dcterms:modified>
</cp:coreProperties>
</file>