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F95F5" w14:textId="77777777" w:rsidR="00DA73A4" w:rsidRPr="007656DC" w:rsidRDefault="00F53589" w:rsidP="000E3C9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656DC">
        <w:rPr>
          <w:rFonts w:ascii="Times New Roman" w:hAnsi="Times New Roman" w:cs="Times New Roman"/>
          <w:sz w:val="20"/>
          <w:szCs w:val="20"/>
        </w:rPr>
        <w:tab/>
      </w:r>
      <w:r w:rsidRPr="007656DC">
        <w:rPr>
          <w:rFonts w:ascii="Times New Roman" w:hAnsi="Times New Roman" w:cs="Times New Roman"/>
          <w:sz w:val="20"/>
          <w:szCs w:val="20"/>
        </w:rPr>
        <w:tab/>
      </w:r>
      <w:r w:rsidR="00FB16CD">
        <w:rPr>
          <w:rFonts w:ascii="Times New Roman" w:hAnsi="Times New Roman" w:cs="Times New Roman"/>
          <w:sz w:val="20"/>
          <w:szCs w:val="20"/>
        </w:rPr>
        <w:tab/>
      </w:r>
      <w:r w:rsidR="00FB16CD">
        <w:rPr>
          <w:rFonts w:ascii="Times New Roman" w:hAnsi="Times New Roman" w:cs="Times New Roman"/>
          <w:sz w:val="20"/>
          <w:szCs w:val="20"/>
        </w:rPr>
        <w:tab/>
      </w:r>
      <w:r w:rsidR="00E12168" w:rsidRPr="007656DC">
        <w:rPr>
          <w:rFonts w:ascii="Times New Roman" w:hAnsi="Times New Roman" w:cs="Times New Roman"/>
          <w:sz w:val="20"/>
          <w:szCs w:val="20"/>
        </w:rPr>
        <w:tab/>
      </w:r>
      <w:r w:rsidR="00E12168" w:rsidRPr="007656DC">
        <w:rPr>
          <w:rFonts w:ascii="Times New Roman" w:hAnsi="Times New Roman" w:cs="Times New Roman"/>
          <w:sz w:val="20"/>
          <w:szCs w:val="20"/>
        </w:rPr>
        <w:tab/>
      </w:r>
    </w:p>
    <w:p w14:paraId="4E58BC2F" w14:textId="77777777" w:rsidR="007656DC" w:rsidRPr="007656DC" w:rsidRDefault="007656DC" w:rsidP="000E3C9C">
      <w:pPr>
        <w:spacing w:after="0"/>
        <w:rPr>
          <w:rFonts w:ascii="Times New Roman" w:hAnsi="Times New Roman" w:cs="Times New Roman"/>
          <w:b/>
          <w:sz w:val="20"/>
          <w:szCs w:val="20"/>
        </w:rPr>
        <w:sectPr w:rsidR="007656DC" w:rsidRPr="007656DC" w:rsidSect="00FB16CD">
          <w:headerReference w:type="even" r:id="rId11"/>
          <w:headerReference w:type="default" r:id="rId12"/>
          <w:footerReference w:type="default" r:id="rId13"/>
          <w:headerReference w:type="first" r:id="rId14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D382B4B" w14:textId="77777777" w:rsidR="00472E85" w:rsidRPr="005210A2" w:rsidRDefault="00472E85" w:rsidP="00472E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210A2">
        <w:rPr>
          <w:rFonts w:ascii="Times New Roman" w:hAnsi="Times New Roman" w:cs="Times New Roman"/>
          <w:b/>
          <w:sz w:val="24"/>
          <w:szCs w:val="24"/>
        </w:rPr>
        <w:t>Board Members Present</w:t>
      </w:r>
      <w:r>
        <w:rPr>
          <w:rFonts w:ascii="Times New Roman" w:hAnsi="Times New Roman" w:cs="Times New Roman"/>
          <w:b/>
          <w:sz w:val="24"/>
          <w:szCs w:val="24"/>
        </w:rPr>
        <w:t xml:space="preserve"> by Phone/Video</w:t>
      </w:r>
      <w:r w:rsidRPr="005210A2">
        <w:rPr>
          <w:rFonts w:ascii="Times New Roman" w:hAnsi="Times New Roman" w:cs="Times New Roman"/>
          <w:b/>
          <w:sz w:val="24"/>
          <w:szCs w:val="24"/>
        </w:rPr>
        <w:t>:</w:t>
      </w:r>
    </w:p>
    <w:p w14:paraId="2504B0CD" w14:textId="77777777" w:rsidR="00472E85" w:rsidRDefault="00472E85" w:rsidP="00472E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10A2">
        <w:rPr>
          <w:rFonts w:ascii="Times New Roman" w:hAnsi="Times New Roman" w:cs="Times New Roman"/>
          <w:sz w:val="24"/>
          <w:szCs w:val="24"/>
        </w:rPr>
        <w:t>Rhonda Willinger, 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637BA8" w14:textId="6736C676" w:rsidR="0079299F" w:rsidRDefault="0079299F" w:rsidP="00EE0A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Jeanette Sewell, OD </w:t>
      </w:r>
    </w:p>
    <w:p w14:paraId="56918535" w14:textId="1172DB9B" w:rsidR="005B5D6A" w:rsidRDefault="00242BC8" w:rsidP="005B5D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Everett Sabree</w:t>
      </w:r>
      <w:r w:rsidR="005B5D6A" w:rsidRPr="001B3E54">
        <w:rPr>
          <w:rFonts w:ascii="Times New Roman" w:hAnsi="Times New Roman" w:cs="Times New Roman"/>
          <w:sz w:val="24"/>
          <w:szCs w:val="24"/>
        </w:rPr>
        <w:t>, OD</w:t>
      </w:r>
    </w:p>
    <w:p w14:paraId="280CBD5F" w14:textId="382E80E4" w:rsidR="00157A03" w:rsidRPr="0073548D" w:rsidRDefault="00157A03" w:rsidP="00157A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5210A2">
        <w:rPr>
          <w:rFonts w:ascii="Times New Roman" w:hAnsi="Times New Roman" w:cs="Times New Roman"/>
          <w:b/>
          <w:sz w:val="24"/>
          <w:szCs w:val="24"/>
        </w:rPr>
        <w:t>PL Staff</w:t>
      </w:r>
      <w:r>
        <w:rPr>
          <w:rFonts w:ascii="Times New Roman" w:hAnsi="Times New Roman" w:cs="Times New Roman"/>
          <w:b/>
          <w:sz w:val="24"/>
          <w:szCs w:val="24"/>
        </w:rPr>
        <w:t xml:space="preserve"> Present by Phone/Video</w:t>
      </w:r>
      <w:r w:rsidRPr="005210A2">
        <w:rPr>
          <w:rFonts w:ascii="Times New Roman" w:hAnsi="Times New Roman" w:cs="Times New Roman"/>
          <w:b/>
          <w:sz w:val="24"/>
          <w:szCs w:val="24"/>
        </w:rPr>
        <w:t>:</w:t>
      </w:r>
    </w:p>
    <w:p w14:paraId="51C23F47" w14:textId="163BA20E" w:rsidR="0079299F" w:rsidRDefault="00F43416" w:rsidP="00157A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Charles Kilb</w:t>
      </w:r>
      <w:r w:rsidR="0079299F">
        <w:rPr>
          <w:rFonts w:ascii="Times New Roman" w:hAnsi="Times New Roman" w:cs="Times New Roman"/>
          <w:sz w:val="24"/>
          <w:szCs w:val="24"/>
        </w:rPr>
        <w:t>, Board Counsel</w:t>
      </w:r>
    </w:p>
    <w:p w14:paraId="2402655B" w14:textId="3E1026E0" w:rsidR="00EE0AF2" w:rsidRDefault="00EE0AF2" w:rsidP="00157A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Thomas F. Burke, </w:t>
      </w:r>
      <w:r w:rsidR="005B5D6A">
        <w:rPr>
          <w:rFonts w:ascii="Times New Roman" w:hAnsi="Times New Roman" w:cs="Times New Roman"/>
          <w:sz w:val="24"/>
          <w:szCs w:val="24"/>
        </w:rPr>
        <w:t>Executive Director</w:t>
      </w:r>
    </w:p>
    <w:p w14:paraId="6F32C1D6" w14:textId="77777777" w:rsidR="00242BC8" w:rsidRPr="005971C3" w:rsidRDefault="00242BC8" w:rsidP="00FB16CD">
      <w:pPr>
        <w:spacing w:after="0"/>
        <w:rPr>
          <w:rFonts w:ascii="Times New Roman" w:hAnsi="Times New Roman" w:cs="Times New Roman"/>
          <w:bCs/>
          <w:sz w:val="24"/>
          <w:szCs w:val="24"/>
        </w:rPr>
        <w:sectPr w:rsidR="00242BC8" w:rsidRPr="005971C3" w:rsidSect="00FB16CD">
          <w:headerReference w:type="even" r:id="rId15"/>
          <w:headerReference w:type="default" r:id="rId16"/>
          <w:headerReference w:type="first" r:id="rId17"/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0B9127A" w14:textId="33648D93" w:rsidR="007610A8" w:rsidRDefault="007610A8" w:rsidP="007610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Bruce Rakusin</w:t>
      </w:r>
      <w:r w:rsidRPr="005210A2">
        <w:rPr>
          <w:rFonts w:ascii="Times New Roman" w:hAnsi="Times New Roman" w:cs="Times New Roman"/>
          <w:sz w:val="24"/>
          <w:szCs w:val="24"/>
        </w:rPr>
        <w:t>, OD</w:t>
      </w:r>
    </w:p>
    <w:p w14:paraId="339812F9" w14:textId="6C1CBABD" w:rsidR="00DE35FA" w:rsidRDefault="00DE35FA" w:rsidP="007610A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34CE29" w14:textId="5DF782C5" w:rsidR="00DE35FA" w:rsidRPr="00DE35FA" w:rsidRDefault="00DE35FA" w:rsidP="007610A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E35FA">
        <w:rPr>
          <w:rFonts w:ascii="Times New Roman" w:hAnsi="Times New Roman" w:cs="Times New Roman"/>
          <w:b/>
          <w:bCs/>
          <w:sz w:val="24"/>
          <w:szCs w:val="24"/>
          <w:u w:val="single"/>
        </w:rPr>
        <w:t>Board Members Not Present by Phone/Video:</w:t>
      </w:r>
    </w:p>
    <w:p w14:paraId="6706ABEF" w14:textId="77777777" w:rsidR="007610A8" w:rsidRDefault="007610A8" w:rsidP="007610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0514">
        <w:rPr>
          <w:rFonts w:ascii="Times New Roman" w:hAnsi="Times New Roman" w:cs="Times New Roman"/>
          <w:sz w:val="24"/>
          <w:szCs w:val="24"/>
        </w:rPr>
        <w:t>Marianne Sarkis, Ph.D.</w:t>
      </w:r>
    </w:p>
    <w:p w14:paraId="0374674D" w14:textId="77777777" w:rsidR="00032950" w:rsidRPr="00FF0514" w:rsidRDefault="00032950" w:rsidP="00B5275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7F6207B" w14:textId="6B8AA55E" w:rsidR="00472E85" w:rsidRDefault="00472E85" w:rsidP="00472E85">
      <w:pPr>
        <w:rPr>
          <w:rFonts w:ascii="Times New Roman" w:hAnsi="Times New Roman" w:cs="Times New Roman"/>
          <w:sz w:val="24"/>
          <w:szCs w:val="24"/>
        </w:rPr>
      </w:pPr>
      <w:r w:rsidRPr="005210A2">
        <w:rPr>
          <w:rFonts w:ascii="Times New Roman" w:hAnsi="Times New Roman" w:cs="Times New Roman"/>
          <w:sz w:val="24"/>
          <w:szCs w:val="24"/>
        </w:rPr>
        <w:t xml:space="preserve">Meeting called to order at </w:t>
      </w:r>
      <w:r w:rsidR="0073548D">
        <w:rPr>
          <w:rFonts w:ascii="Times New Roman" w:hAnsi="Times New Roman" w:cs="Times New Roman"/>
          <w:sz w:val="24"/>
          <w:szCs w:val="24"/>
        </w:rPr>
        <w:t>10:</w:t>
      </w:r>
      <w:r w:rsidR="00DE35FA">
        <w:rPr>
          <w:rFonts w:ascii="Times New Roman" w:hAnsi="Times New Roman" w:cs="Times New Roman"/>
          <w:sz w:val="24"/>
          <w:szCs w:val="24"/>
        </w:rPr>
        <w:t>0</w:t>
      </w:r>
      <w:r w:rsidR="009C73A7">
        <w:rPr>
          <w:rFonts w:ascii="Times New Roman" w:hAnsi="Times New Roman" w:cs="Times New Roman"/>
          <w:sz w:val="24"/>
          <w:szCs w:val="24"/>
        </w:rPr>
        <w:t>6</w:t>
      </w:r>
      <w:r w:rsidRPr="005210A2">
        <w:rPr>
          <w:rFonts w:ascii="Times New Roman" w:hAnsi="Times New Roman" w:cs="Times New Roman"/>
          <w:sz w:val="24"/>
          <w:szCs w:val="24"/>
        </w:rPr>
        <w:t xml:space="preserve"> AM by Dr. </w:t>
      </w:r>
      <w:r w:rsidR="00624E57">
        <w:rPr>
          <w:rFonts w:ascii="Times New Roman" w:hAnsi="Times New Roman" w:cs="Times New Roman"/>
          <w:sz w:val="24"/>
          <w:szCs w:val="24"/>
        </w:rPr>
        <w:t>Sabree</w:t>
      </w:r>
      <w:r w:rsidRPr="005210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48F410" w14:textId="3892BE72" w:rsidR="00AA1657" w:rsidRDefault="00AA1657" w:rsidP="00AA1657">
      <w:pPr>
        <w:pStyle w:val="Default"/>
        <w:rPr>
          <w:b/>
          <w:bCs/>
          <w:u w:val="single"/>
        </w:rPr>
      </w:pPr>
      <w:r w:rsidRPr="00992029">
        <w:rPr>
          <w:b/>
          <w:bCs/>
          <w:u w:val="single"/>
        </w:rPr>
        <w:t>Meeting called to order:</w:t>
      </w:r>
    </w:p>
    <w:p w14:paraId="70A0EDC2" w14:textId="77777777" w:rsidR="001A341E" w:rsidRPr="00992029" w:rsidRDefault="001A341E" w:rsidP="00AA1657">
      <w:pPr>
        <w:pStyle w:val="Default"/>
        <w:rPr>
          <w:b/>
          <w:bCs/>
          <w:u w:val="single"/>
        </w:rPr>
      </w:pPr>
    </w:p>
    <w:p w14:paraId="31C7DA70" w14:textId="4C4A10B2" w:rsidR="00AA1657" w:rsidRPr="00992029" w:rsidRDefault="0073548D" w:rsidP="007E1C48">
      <w:pPr>
        <w:pStyle w:val="Default"/>
        <w:numPr>
          <w:ilvl w:val="0"/>
          <w:numId w:val="9"/>
        </w:numPr>
        <w:spacing w:after="240"/>
      </w:pPr>
      <w:r>
        <w:t>Teleconference</w:t>
      </w:r>
      <w:r w:rsidR="00AA1657" w:rsidRPr="00992029">
        <w:t xml:space="preserve"> Procedure</w:t>
      </w:r>
      <w:r w:rsidR="00771F2B">
        <w:t>s</w:t>
      </w:r>
      <w:r w:rsidR="00AA1657" w:rsidRPr="00992029">
        <w:t xml:space="preserve"> </w:t>
      </w:r>
    </w:p>
    <w:p w14:paraId="53383B31" w14:textId="701DFF9A" w:rsidR="00771F2B" w:rsidRDefault="005E4930" w:rsidP="00771F2B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Burke</w:t>
      </w:r>
      <w:r w:rsidR="00A82D07">
        <w:rPr>
          <w:rFonts w:ascii="Times New Roman" w:hAnsi="Times New Roman" w:cs="Times New Roman"/>
          <w:sz w:val="24"/>
          <w:szCs w:val="24"/>
        </w:rPr>
        <w:t xml:space="preserve"> briefly reviewed procedures for use of Microsoft Teams</w:t>
      </w:r>
      <w:r w:rsidR="00FF788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5D4C72" w14:textId="77777777" w:rsidR="00771F2B" w:rsidRDefault="00771F2B" w:rsidP="00771F2B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14:paraId="4F0003FC" w14:textId="03804E95" w:rsidR="002B25D8" w:rsidRDefault="00850037" w:rsidP="002B25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Board Business</w:t>
      </w:r>
      <w:r w:rsidR="00F5268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3A8D448B" w14:textId="77777777" w:rsidR="001A341E" w:rsidRDefault="001A341E" w:rsidP="002B25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F6E4F53" w14:textId="694C678D" w:rsidR="00A64659" w:rsidRPr="002721E0" w:rsidRDefault="00A64659" w:rsidP="002721E0">
      <w:pPr>
        <w:pStyle w:val="Default"/>
        <w:numPr>
          <w:ilvl w:val="0"/>
          <w:numId w:val="9"/>
        </w:numPr>
        <w:tabs>
          <w:tab w:val="left" w:pos="5532"/>
        </w:tabs>
        <w:spacing w:after="120"/>
        <w:rPr>
          <w:b/>
        </w:rPr>
      </w:pPr>
      <w:r>
        <w:t xml:space="preserve">Review of Public Session Minutes: </w:t>
      </w:r>
      <w:r w:rsidR="009C73A7">
        <w:t>September 21</w:t>
      </w:r>
      <w:r>
        <w:t xml:space="preserve">, 2022 </w:t>
      </w:r>
    </w:p>
    <w:p w14:paraId="3ADD03B4" w14:textId="21892C40" w:rsidR="003309A7" w:rsidRDefault="003309A7" w:rsidP="003309A7">
      <w:pPr>
        <w:pStyle w:val="ListParagraph"/>
        <w:tabs>
          <w:tab w:val="left" w:pos="5532"/>
        </w:tabs>
        <w:spacing w:after="12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FE1833">
        <w:rPr>
          <w:rFonts w:ascii="Times New Roman" w:hAnsi="Times New Roman" w:cs="Times New Roman"/>
          <w:b/>
          <w:sz w:val="24"/>
          <w:szCs w:val="24"/>
        </w:rPr>
        <w:t xml:space="preserve">Dr. </w:t>
      </w:r>
      <w:r>
        <w:rPr>
          <w:rFonts w:ascii="Times New Roman" w:hAnsi="Times New Roman" w:cs="Times New Roman"/>
          <w:b/>
          <w:sz w:val="24"/>
          <w:szCs w:val="24"/>
        </w:rPr>
        <w:t xml:space="preserve">Sewell </w:t>
      </w:r>
      <w:r w:rsidRPr="00FE1833">
        <w:rPr>
          <w:rFonts w:ascii="Times New Roman" w:hAnsi="Times New Roman" w:cs="Times New Roman"/>
          <w:b/>
          <w:sz w:val="24"/>
          <w:szCs w:val="24"/>
        </w:rPr>
        <w:t>moved to accept the minutes</w:t>
      </w:r>
      <w:r>
        <w:rPr>
          <w:rFonts w:ascii="Times New Roman" w:hAnsi="Times New Roman" w:cs="Times New Roman"/>
          <w:b/>
          <w:sz w:val="24"/>
          <w:szCs w:val="24"/>
        </w:rPr>
        <w:t xml:space="preserve"> as written</w:t>
      </w:r>
      <w:r w:rsidRPr="00FE1833">
        <w:rPr>
          <w:rFonts w:ascii="Times New Roman" w:hAnsi="Times New Roman" w:cs="Times New Roman"/>
          <w:b/>
          <w:sz w:val="24"/>
          <w:szCs w:val="24"/>
        </w:rPr>
        <w:t xml:space="preserve">. Dr. </w:t>
      </w:r>
      <w:r>
        <w:rPr>
          <w:rFonts w:ascii="Times New Roman" w:hAnsi="Times New Roman" w:cs="Times New Roman"/>
          <w:b/>
          <w:sz w:val="24"/>
          <w:szCs w:val="24"/>
        </w:rPr>
        <w:t xml:space="preserve">Willinger </w:t>
      </w:r>
      <w:r w:rsidRPr="00FE1833">
        <w:rPr>
          <w:rFonts w:ascii="Times New Roman" w:hAnsi="Times New Roman" w:cs="Times New Roman"/>
          <w:b/>
          <w:sz w:val="24"/>
          <w:szCs w:val="24"/>
        </w:rPr>
        <w:t xml:space="preserve">seconded.  </w:t>
      </w:r>
      <w:bookmarkStart w:id="0" w:name="_Hlk102931914"/>
      <w:r w:rsidRPr="00FE1833">
        <w:rPr>
          <w:rFonts w:ascii="Times New Roman" w:hAnsi="Times New Roman" w:cs="Times New Roman"/>
          <w:b/>
          <w:sz w:val="24"/>
          <w:szCs w:val="24"/>
        </w:rPr>
        <w:t>The motion passed on a roll call vote: Dr. Willinger – “yes”; Dr. Sabree – “</w:t>
      </w:r>
      <w:r>
        <w:rPr>
          <w:rFonts w:ascii="Times New Roman" w:hAnsi="Times New Roman" w:cs="Times New Roman"/>
          <w:b/>
          <w:sz w:val="24"/>
          <w:szCs w:val="24"/>
        </w:rPr>
        <w:t>yes</w:t>
      </w:r>
      <w:r w:rsidRPr="00FE1833">
        <w:rPr>
          <w:rFonts w:ascii="Times New Roman" w:hAnsi="Times New Roman" w:cs="Times New Roman"/>
          <w:b/>
          <w:sz w:val="24"/>
          <w:szCs w:val="24"/>
        </w:rPr>
        <w:t>”; Dr. Sewell – “yes”</w:t>
      </w:r>
      <w:r w:rsidR="00650C3B">
        <w:rPr>
          <w:rFonts w:ascii="Times New Roman" w:hAnsi="Times New Roman" w:cs="Times New Roman"/>
          <w:b/>
          <w:sz w:val="24"/>
          <w:szCs w:val="24"/>
        </w:rPr>
        <w:t>; Dr. Rakusin – “yes”</w:t>
      </w:r>
      <w:r w:rsidR="008D0A3B">
        <w:rPr>
          <w:rFonts w:ascii="Times New Roman" w:hAnsi="Times New Roman" w:cs="Times New Roman"/>
          <w:b/>
          <w:sz w:val="24"/>
          <w:szCs w:val="24"/>
        </w:rPr>
        <w:t>.</w:t>
      </w:r>
    </w:p>
    <w:bookmarkEnd w:id="0"/>
    <w:p w14:paraId="4884455E" w14:textId="47E93961" w:rsidR="0038113A" w:rsidRDefault="0038113A" w:rsidP="00FF62F8">
      <w:pPr>
        <w:tabs>
          <w:tab w:val="left" w:pos="5532"/>
        </w:tabs>
        <w:spacing w:after="1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Board Elections:</w:t>
      </w:r>
    </w:p>
    <w:p w14:paraId="4667FFEC" w14:textId="501B6F38" w:rsidR="00143A61" w:rsidRDefault="00143A61" w:rsidP="00143A61">
      <w:pPr>
        <w:pStyle w:val="ListParagraph"/>
        <w:numPr>
          <w:ilvl w:val="0"/>
          <w:numId w:val="9"/>
        </w:numPr>
        <w:tabs>
          <w:tab w:val="left" w:pos="5532"/>
        </w:tabs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FE1833">
        <w:rPr>
          <w:rFonts w:ascii="Times New Roman" w:hAnsi="Times New Roman" w:cs="Times New Roman"/>
          <w:b/>
          <w:sz w:val="24"/>
          <w:szCs w:val="24"/>
        </w:rPr>
        <w:t xml:space="preserve">Dr. </w:t>
      </w:r>
      <w:r>
        <w:rPr>
          <w:rFonts w:ascii="Times New Roman" w:hAnsi="Times New Roman" w:cs="Times New Roman"/>
          <w:b/>
          <w:sz w:val="24"/>
          <w:szCs w:val="24"/>
        </w:rPr>
        <w:t>Rakusin nominated Dr. Sabree as the Board chair and Dr. Sewell seconded</w:t>
      </w:r>
      <w:r w:rsidRPr="00FE1833">
        <w:rPr>
          <w:rFonts w:ascii="Times New Roman" w:hAnsi="Times New Roman" w:cs="Times New Roman"/>
          <w:b/>
          <w:sz w:val="24"/>
          <w:szCs w:val="24"/>
        </w:rPr>
        <w:t>. The motion passed on a roll call vote: Dr. Willinger – “yes”; Dr. Sarkis – “</w:t>
      </w:r>
      <w:r>
        <w:rPr>
          <w:rFonts w:ascii="Times New Roman" w:hAnsi="Times New Roman" w:cs="Times New Roman"/>
          <w:b/>
          <w:sz w:val="24"/>
          <w:szCs w:val="24"/>
        </w:rPr>
        <w:t>Not Present</w:t>
      </w:r>
      <w:r w:rsidRPr="00FE1833">
        <w:rPr>
          <w:rFonts w:ascii="Times New Roman" w:hAnsi="Times New Roman" w:cs="Times New Roman"/>
          <w:b/>
          <w:sz w:val="24"/>
          <w:szCs w:val="24"/>
        </w:rPr>
        <w:t>.”; Dr. Sabree – “</w:t>
      </w:r>
      <w:r>
        <w:rPr>
          <w:rFonts w:ascii="Times New Roman" w:hAnsi="Times New Roman" w:cs="Times New Roman"/>
          <w:b/>
          <w:sz w:val="24"/>
          <w:szCs w:val="24"/>
        </w:rPr>
        <w:t>yes</w:t>
      </w:r>
      <w:r w:rsidRPr="00FE1833">
        <w:rPr>
          <w:rFonts w:ascii="Times New Roman" w:hAnsi="Times New Roman" w:cs="Times New Roman"/>
          <w:b/>
          <w:sz w:val="24"/>
          <w:szCs w:val="24"/>
        </w:rPr>
        <w:t>”; Dr. Rakusin – “</w:t>
      </w:r>
      <w:r>
        <w:rPr>
          <w:rFonts w:ascii="Times New Roman" w:hAnsi="Times New Roman" w:cs="Times New Roman"/>
          <w:b/>
          <w:sz w:val="24"/>
          <w:szCs w:val="24"/>
        </w:rPr>
        <w:t>yes</w:t>
      </w:r>
      <w:r w:rsidRPr="00FE1833">
        <w:rPr>
          <w:rFonts w:ascii="Times New Roman" w:hAnsi="Times New Roman" w:cs="Times New Roman"/>
          <w:b/>
          <w:sz w:val="24"/>
          <w:szCs w:val="24"/>
        </w:rPr>
        <w:t>”; Dr. Sewell – “yes”.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ED1D362" w14:textId="77777777" w:rsidR="00143A61" w:rsidRDefault="00143A61" w:rsidP="00143A61">
      <w:pPr>
        <w:pStyle w:val="ListParagraph"/>
        <w:tabs>
          <w:tab w:val="left" w:pos="5532"/>
        </w:tabs>
        <w:spacing w:after="120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2A7177D" w14:textId="30FFA5B2" w:rsidR="00143A61" w:rsidRDefault="00143A61" w:rsidP="00143A61">
      <w:pPr>
        <w:pStyle w:val="ListParagraph"/>
        <w:numPr>
          <w:ilvl w:val="0"/>
          <w:numId w:val="9"/>
        </w:numPr>
        <w:tabs>
          <w:tab w:val="left" w:pos="5532"/>
        </w:tabs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Dr. </w:t>
      </w:r>
      <w:r w:rsidR="00104220">
        <w:rPr>
          <w:rFonts w:ascii="Times New Roman" w:hAnsi="Times New Roman" w:cs="Times New Roman"/>
          <w:b/>
          <w:sz w:val="24"/>
          <w:szCs w:val="24"/>
        </w:rPr>
        <w:t xml:space="preserve">Sewell </w:t>
      </w:r>
      <w:r>
        <w:rPr>
          <w:rFonts w:ascii="Times New Roman" w:hAnsi="Times New Roman" w:cs="Times New Roman"/>
          <w:b/>
          <w:sz w:val="24"/>
          <w:szCs w:val="24"/>
        </w:rPr>
        <w:t xml:space="preserve">nominated Dr. Willinger as the Board secretary and Dr. </w:t>
      </w:r>
      <w:r w:rsidR="00104220">
        <w:rPr>
          <w:rFonts w:ascii="Times New Roman" w:hAnsi="Times New Roman" w:cs="Times New Roman"/>
          <w:b/>
          <w:sz w:val="24"/>
          <w:szCs w:val="24"/>
        </w:rPr>
        <w:t>Rakusin</w:t>
      </w:r>
      <w:r>
        <w:rPr>
          <w:rFonts w:ascii="Times New Roman" w:hAnsi="Times New Roman" w:cs="Times New Roman"/>
          <w:b/>
          <w:sz w:val="24"/>
          <w:szCs w:val="24"/>
        </w:rPr>
        <w:t xml:space="preserve"> seconded. </w:t>
      </w:r>
      <w:r w:rsidRPr="00FE1833">
        <w:rPr>
          <w:rFonts w:ascii="Times New Roman" w:hAnsi="Times New Roman" w:cs="Times New Roman"/>
          <w:b/>
          <w:sz w:val="24"/>
          <w:szCs w:val="24"/>
        </w:rPr>
        <w:t>The motion passed on a roll call vote: Dr. Willinger – “yes”; Dr. Sarkis – “</w:t>
      </w:r>
      <w:r>
        <w:rPr>
          <w:rFonts w:ascii="Times New Roman" w:hAnsi="Times New Roman" w:cs="Times New Roman"/>
          <w:b/>
          <w:sz w:val="24"/>
          <w:szCs w:val="24"/>
        </w:rPr>
        <w:t>Not Present</w:t>
      </w:r>
      <w:r w:rsidRPr="00FE1833">
        <w:rPr>
          <w:rFonts w:ascii="Times New Roman" w:hAnsi="Times New Roman" w:cs="Times New Roman"/>
          <w:b/>
          <w:sz w:val="24"/>
          <w:szCs w:val="24"/>
        </w:rPr>
        <w:t>.”; Dr. Sabree – “</w:t>
      </w:r>
      <w:r>
        <w:rPr>
          <w:rFonts w:ascii="Times New Roman" w:hAnsi="Times New Roman" w:cs="Times New Roman"/>
          <w:b/>
          <w:sz w:val="24"/>
          <w:szCs w:val="24"/>
        </w:rPr>
        <w:t>yes</w:t>
      </w:r>
      <w:r w:rsidRPr="00FE1833">
        <w:rPr>
          <w:rFonts w:ascii="Times New Roman" w:hAnsi="Times New Roman" w:cs="Times New Roman"/>
          <w:b/>
          <w:sz w:val="24"/>
          <w:szCs w:val="24"/>
        </w:rPr>
        <w:t>”; Dr. Rakusin – “</w:t>
      </w:r>
      <w:r>
        <w:rPr>
          <w:rFonts w:ascii="Times New Roman" w:hAnsi="Times New Roman" w:cs="Times New Roman"/>
          <w:b/>
          <w:sz w:val="24"/>
          <w:szCs w:val="24"/>
        </w:rPr>
        <w:t>yes</w:t>
      </w:r>
      <w:r w:rsidRPr="00FE1833">
        <w:rPr>
          <w:rFonts w:ascii="Times New Roman" w:hAnsi="Times New Roman" w:cs="Times New Roman"/>
          <w:b/>
          <w:sz w:val="24"/>
          <w:szCs w:val="24"/>
        </w:rPr>
        <w:t>”; Dr. Sewell – “yes”.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F917854" w14:textId="77777777" w:rsidR="00143A61" w:rsidRPr="00143A61" w:rsidRDefault="00143A61" w:rsidP="00143A61">
      <w:pPr>
        <w:pStyle w:val="ListParagraph"/>
        <w:tabs>
          <w:tab w:val="left" w:pos="5532"/>
        </w:tabs>
        <w:spacing w:after="120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3373CCE" w14:textId="09645658" w:rsidR="002F34F9" w:rsidRPr="00FF62F8" w:rsidRDefault="00204D1F" w:rsidP="00FF62F8">
      <w:pPr>
        <w:tabs>
          <w:tab w:val="left" w:pos="5532"/>
        </w:tabs>
        <w:spacing w:after="1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F62F8"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Discussion:</w:t>
      </w:r>
      <w:r w:rsidR="002F34F9" w:rsidRPr="00FF62F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67EA0743" w14:textId="2DEDE0D3" w:rsidR="006B13F8" w:rsidRDefault="008D3795" w:rsidP="002F34F9">
      <w:pPr>
        <w:pStyle w:val="ListParagraph"/>
        <w:numPr>
          <w:ilvl w:val="0"/>
          <w:numId w:val="9"/>
        </w:numPr>
        <w:tabs>
          <w:tab w:val="left" w:pos="5532"/>
        </w:tabs>
        <w:spacing w:after="1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Glaucoma </w:t>
      </w:r>
      <w:r w:rsidR="00C56187">
        <w:rPr>
          <w:rFonts w:ascii="Times New Roman" w:hAnsi="Times New Roman" w:cs="Times New Roman"/>
          <w:bCs/>
          <w:sz w:val="24"/>
          <w:szCs w:val="24"/>
        </w:rPr>
        <w:t>Certification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6187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Cs/>
          <w:sz w:val="24"/>
          <w:szCs w:val="24"/>
        </w:rPr>
        <w:t xml:space="preserve">Updates </w:t>
      </w:r>
    </w:p>
    <w:p w14:paraId="4BFB3C81" w14:textId="6E2ECB0B" w:rsidR="000557A8" w:rsidRDefault="00B671DA" w:rsidP="00687DB2">
      <w:pPr>
        <w:pStyle w:val="ListParagraph"/>
        <w:tabs>
          <w:tab w:val="left" w:pos="5532"/>
        </w:tabs>
        <w:spacing w:after="120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Mr. Burke </w:t>
      </w:r>
      <w:r w:rsidR="002041A9">
        <w:rPr>
          <w:rFonts w:ascii="Times New Roman" w:hAnsi="Times New Roman" w:cs="Times New Roman"/>
          <w:bCs/>
          <w:sz w:val="24"/>
          <w:szCs w:val="24"/>
        </w:rPr>
        <w:t>reported that Board staff c</w:t>
      </w:r>
      <w:r w:rsidR="00FD3BA1">
        <w:rPr>
          <w:rFonts w:ascii="Times New Roman" w:hAnsi="Times New Roman" w:cs="Times New Roman"/>
          <w:bCs/>
          <w:sz w:val="24"/>
          <w:szCs w:val="24"/>
        </w:rPr>
        <w:t>ontinues to process applications for glaucoma certification</w:t>
      </w:r>
      <w:r w:rsidR="007B22B5">
        <w:rPr>
          <w:rFonts w:ascii="Times New Roman" w:hAnsi="Times New Roman" w:cs="Times New Roman"/>
          <w:bCs/>
          <w:sz w:val="24"/>
          <w:szCs w:val="24"/>
        </w:rPr>
        <w:t xml:space="preserve">. He noted that new applicants for licensure in Massachusetts </w:t>
      </w:r>
      <w:r w:rsidR="003B7564">
        <w:rPr>
          <w:rFonts w:ascii="Times New Roman" w:hAnsi="Times New Roman" w:cs="Times New Roman"/>
          <w:bCs/>
          <w:sz w:val="24"/>
          <w:szCs w:val="24"/>
        </w:rPr>
        <w:t>must submit a completed application for glaucoma certification</w:t>
      </w:r>
      <w:r w:rsidR="001D57C8">
        <w:rPr>
          <w:rFonts w:ascii="Times New Roman" w:hAnsi="Times New Roman" w:cs="Times New Roman"/>
          <w:bCs/>
          <w:sz w:val="24"/>
          <w:szCs w:val="24"/>
        </w:rPr>
        <w:t xml:space="preserve"> per Board policy. The Board discussed w</w:t>
      </w:r>
      <w:r w:rsidR="005E0C0A">
        <w:rPr>
          <w:rFonts w:ascii="Times New Roman" w:hAnsi="Times New Roman" w:cs="Times New Roman"/>
          <w:bCs/>
          <w:sz w:val="24"/>
          <w:szCs w:val="24"/>
        </w:rPr>
        <w:t xml:space="preserve">hether the application should be required for new licensees who already </w:t>
      </w:r>
      <w:r w:rsidR="005E0C0A">
        <w:rPr>
          <w:rFonts w:ascii="Times New Roman" w:hAnsi="Times New Roman" w:cs="Times New Roman"/>
          <w:bCs/>
          <w:sz w:val="24"/>
          <w:szCs w:val="24"/>
        </w:rPr>
        <w:lastRenderedPageBreak/>
        <w:t>meet certification requirements.</w:t>
      </w:r>
      <w:r w:rsidR="006C6101">
        <w:rPr>
          <w:rFonts w:ascii="Times New Roman" w:hAnsi="Times New Roman" w:cs="Times New Roman"/>
          <w:bCs/>
          <w:sz w:val="24"/>
          <w:szCs w:val="24"/>
        </w:rPr>
        <w:t xml:space="preserve"> Mr. Burke explained that</w:t>
      </w:r>
      <w:r w:rsidR="00B07637">
        <w:rPr>
          <w:rFonts w:ascii="Times New Roman" w:hAnsi="Times New Roman" w:cs="Times New Roman"/>
          <w:bCs/>
          <w:sz w:val="24"/>
          <w:szCs w:val="24"/>
        </w:rPr>
        <w:t xml:space="preserve"> the Board may consider a review of the regulations to </w:t>
      </w:r>
      <w:r w:rsidR="00B94C87">
        <w:rPr>
          <w:rFonts w:ascii="Times New Roman" w:hAnsi="Times New Roman" w:cs="Times New Roman"/>
          <w:bCs/>
          <w:sz w:val="24"/>
          <w:szCs w:val="24"/>
        </w:rPr>
        <w:t xml:space="preserve">include </w:t>
      </w:r>
      <w:r w:rsidR="000B2ECC">
        <w:rPr>
          <w:rFonts w:ascii="Times New Roman" w:hAnsi="Times New Roman" w:cs="Times New Roman"/>
          <w:bCs/>
          <w:sz w:val="24"/>
          <w:szCs w:val="24"/>
        </w:rPr>
        <w:t xml:space="preserve">glaucoma certification requirements. The Board instructed staff to review the </w:t>
      </w:r>
      <w:r w:rsidR="00D007C0">
        <w:rPr>
          <w:rFonts w:ascii="Times New Roman" w:hAnsi="Times New Roman" w:cs="Times New Roman"/>
          <w:bCs/>
          <w:sz w:val="24"/>
          <w:szCs w:val="24"/>
        </w:rPr>
        <w:t>current instructions for certification posted on the Board’s website.</w:t>
      </w:r>
      <w:r w:rsidR="007B22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7DB2">
        <w:rPr>
          <w:rFonts w:ascii="Times New Roman" w:hAnsi="Times New Roman" w:cs="Times New Roman"/>
          <w:bCs/>
          <w:sz w:val="24"/>
          <w:szCs w:val="24"/>
        </w:rPr>
        <w:t xml:space="preserve"> No vote was taken. </w:t>
      </w:r>
      <w:bookmarkStart w:id="1" w:name="_Hlk113293176"/>
    </w:p>
    <w:bookmarkEnd w:id="1"/>
    <w:p w14:paraId="46373AAC" w14:textId="77777777" w:rsidR="007338C9" w:rsidRDefault="007338C9" w:rsidP="003C2849">
      <w:pPr>
        <w:pStyle w:val="ListParagraph"/>
        <w:tabs>
          <w:tab w:val="left" w:pos="5532"/>
        </w:tabs>
        <w:spacing w:after="120"/>
        <w:ind w:left="1080"/>
        <w:rPr>
          <w:rFonts w:ascii="Times New Roman" w:hAnsi="Times New Roman" w:cs="Times New Roman"/>
          <w:bCs/>
          <w:sz w:val="24"/>
          <w:szCs w:val="24"/>
        </w:rPr>
      </w:pPr>
    </w:p>
    <w:p w14:paraId="01E5F188" w14:textId="0A747D89" w:rsidR="009F264B" w:rsidRDefault="00DA0323" w:rsidP="00C45F94">
      <w:pPr>
        <w:pStyle w:val="ListParagraph"/>
        <w:numPr>
          <w:ilvl w:val="0"/>
          <w:numId w:val="9"/>
        </w:numPr>
        <w:tabs>
          <w:tab w:val="left" w:pos="5532"/>
        </w:tabs>
        <w:spacing w:after="1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Independent contractors &amp; </w:t>
      </w:r>
      <w:r w:rsidR="00B201CC">
        <w:rPr>
          <w:rFonts w:ascii="Times New Roman" w:hAnsi="Times New Roman" w:cs="Times New Roman"/>
          <w:bCs/>
          <w:sz w:val="24"/>
          <w:szCs w:val="24"/>
        </w:rPr>
        <w:t>non-optometric services</w:t>
      </w:r>
    </w:p>
    <w:p w14:paraId="6C7485DD" w14:textId="77777777" w:rsidR="009F264B" w:rsidRDefault="009F264B" w:rsidP="009F264B">
      <w:pPr>
        <w:pStyle w:val="ListParagraph"/>
        <w:tabs>
          <w:tab w:val="left" w:pos="5532"/>
        </w:tabs>
        <w:spacing w:after="120"/>
        <w:ind w:left="1080"/>
        <w:rPr>
          <w:rFonts w:ascii="Times New Roman" w:hAnsi="Times New Roman" w:cs="Times New Roman"/>
          <w:bCs/>
          <w:sz w:val="24"/>
          <w:szCs w:val="24"/>
        </w:rPr>
      </w:pPr>
    </w:p>
    <w:p w14:paraId="0B22805B" w14:textId="3063200E" w:rsidR="00637548" w:rsidRDefault="00233CFC" w:rsidP="00D023DC">
      <w:pPr>
        <w:pStyle w:val="ListParagraph"/>
        <w:tabs>
          <w:tab w:val="left" w:pos="5532"/>
        </w:tabs>
        <w:spacing w:after="120"/>
        <w:ind w:left="10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 Board </w:t>
      </w:r>
      <w:r w:rsidR="0005629A">
        <w:rPr>
          <w:rFonts w:ascii="Times New Roman" w:hAnsi="Times New Roman" w:cs="Times New Roman"/>
          <w:bCs/>
          <w:sz w:val="24"/>
          <w:szCs w:val="24"/>
        </w:rPr>
        <w:t xml:space="preserve">discussed </w:t>
      </w:r>
      <w:r w:rsidR="00B57CB3">
        <w:rPr>
          <w:rFonts w:ascii="Times New Roman" w:hAnsi="Times New Roman" w:cs="Times New Roman"/>
          <w:bCs/>
          <w:sz w:val="24"/>
          <w:szCs w:val="24"/>
        </w:rPr>
        <w:t xml:space="preserve">the hiring of independent contractors to </w:t>
      </w:r>
      <w:r w:rsidR="00B215E6">
        <w:rPr>
          <w:rFonts w:ascii="Times New Roman" w:hAnsi="Times New Roman" w:cs="Times New Roman"/>
          <w:bCs/>
          <w:sz w:val="24"/>
          <w:szCs w:val="24"/>
        </w:rPr>
        <w:t xml:space="preserve">provide non-optometric services on the premises of </w:t>
      </w:r>
      <w:r w:rsidR="003A1CCF">
        <w:rPr>
          <w:rFonts w:ascii="Times New Roman" w:hAnsi="Times New Roman" w:cs="Times New Roman"/>
          <w:bCs/>
          <w:sz w:val="24"/>
          <w:szCs w:val="24"/>
        </w:rPr>
        <w:t xml:space="preserve">the Optometrist’s office location. </w:t>
      </w:r>
      <w:r w:rsidR="00E05FA6">
        <w:rPr>
          <w:rFonts w:ascii="Times New Roman" w:hAnsi="Times New Roman" w:cs="Times New Roman"/>
          <w:bCs/>
          <w:sz w:val="24"/>
          <w:szCs w:val="24"/>
        </w:rPr>
        <w:t xml:space="preserve">As part of this review, the Board reviewed a document provided by staff </w:t>
      </w:r>
      <w:r w:rsidR="000F23D0">
        <w:rPr>
          <w:rFonts w:ascii="Times New Roman" w:hAnsi="Times New Roman" w:cs="Times New Roman"/>
          <w:bCs/>
          <w:sz w:val="24"/>
          <w:szCs w:val="24"/>
        </w:rPr>
        <w:t xml:space="preserve">summarizing different kinds of service models that could be seen in optometric offices.  </w:t>
      </w:r>
      <w:r w:rsidR="00245413">
        <w:rPr>
          <w:rFonts w:ascii="Times New Roman" w:hAnsi="Times New Roman" w:cs="Times New Roman"/>
          <w:bCs/>
          <w:sz w:val="24"/>
          <w:szCs w:val="24"/>
        </w:rPr>
        <w:t>Counsel advised that the provision of non-optometr</w:t>
      </w:r>
      <w:r w:rsidR="00B23CEB">
        <w:rPr>
          <w:rFonts w:ascii="Times New Roman" w:hAnsi="Times New Roman" w:cs="Times New Roman"/>
          <w:bCs/>
          <w:sz w:val="24"/>
          <w:szCs w:val="24"/>
        </w:rPr>
        <w:t>ic services</w:t>
      </w:r>
      <w:r w:rsidR="00E75450">
        <w:rPr>
          <w:rFonts w:ascii="Times New Roman" w:hAnsi="Times New Roman" w:cs="Times New Roman"/>
          <w:bCs/>
          <w:sz w:val="24"/>
          <w:szCs w:val="24"/>
        </w:rPr>
        <w:t>, as suggested in prior meetings,</w:t>
      </w:r>
      <w:r w:rsidR="00B23CEB">
        <w:rPr>
          <w:rFonts w:ascii="Times New Roman" w:hAnsi="Times New Roman" w:cs="Times New Roman"/>
          <w:bCs/>
          <w:sz w:val="24"/>
          <w:szCs w:val="24"/>
        </w:rPr>
        <w:t xml:space="preserve"> would create a “mixed business”</w:t>
      </w:r>
      <w:r w:rsidR="00C90A7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23CEB">
        <w:rPr>
          <w:rFonts w:ascii="Times New Roman" w:hAnsi="Times New Roman" w:cs="Times New Roman"/>
          <w:bCs/>
          <w:sz w:val="24"/>
          <w:szCs w:val="24"/>
        </w:rPr>
        <w:t xml:space="preserve">model, which the Board’s regulations do not </w:t>
      </w:r>
      <w:r w:rsidR="00E75450">
        <w:rPr>
          <w:rFonts w:ascii="Times New Roman" w:hAnsi="Times New Roman" w:cs="Times New Roman"/>
          <w:bCs/>
          <w:sz w:val="24"/>
          <w:szCs w:val="24"/>
        </w:rPr>
        <w:t xml:space="preserve">explicitly address </w:t>
      </w:r>
      <w:r w:rsidR="00B23CEB">
        <w:rPr>
          <w:rFonts w:ascii="Times New Roman" w:hAnsi="Times New Roman" w:cs="Times New Roman"/>
          <w:bCs/>
          <w:sz w:val="24"/>
          <w:szCs w:val="24"/>
        </w:rPr>
        <w:t xml:space="preserve">at present. </w:t>
      </w:r>
      <w:r w:rsidR="004220DE">
        <w:rPr>
          <w:rFonts w:ascii="Times New Roman" w:hAnsi="Times New Roman" w:cs="Times New Roman"/>
          <w:bCs/>
          <w:sz w:val="24"/>
          <w:szCs w:val="24"/>
        </w:rPr>
        <w:t xml:space="preserve">He noted that nothing prohibits an Optometrist from hiring </w:t>
      </w:r>
      <w:r w:rsidR="00A62BE1">
        <w:rPr>
          <w:rFonts w:ascii="Times New Roman" w:hAnsi="Times New Roman" w:cs="Times New Roman"/>
          <w:bCs/>
          <w:sz w:val="24"/>
          <w:szCs w:val="24"/>
        </w:rPr>
        <w:t xml:space="preserve">independent contractors, but </w:t>
      </w:r>
      <w:r w:rsidR="006C1EC5">
        <w:rPr>
          <w:rFonts w:ascii="Times New Roman" w:hAnsi="Times New Roman" w:cs="Times New Roman"/>
          <w:bCs/>
          <w:sz w:val="24"/>
          <w:szCs w:val="24"/>
        </w:rPr>
        <w:t xml:space="preserve">non-optometric services </w:t>
      </w:r>
      <w:r w:rsidR="009C6BA2">
        <w:rPr>
          <w:rFonts w:ascii="Times New Roman" w:hAnsi="Times New Roman" w:cs="Times New Roman"/>
          <w:bCs/>
          <w:sz w:val="24"/>
          <w:szCs w:val="24"/>
        </w:rPr>
        <w:t xml:space="preserve">provided by independent contractors would be considered </w:t>
      </w:r>
      <w:r w:rsidR="006C1EC5">
        <w:rPr>
          <w:rFonts w:ascii="Times New Roman" w:hAnsi="Times New Roman" w:cs="Times New Roman"/>
          <w:bCs/>
          <w:sz w:val="24"/>
          <w:szCs w:val="24"/>
        </w:rPr>
        <w:t>a separate business</w:t>
      </w:r>
      <w:r w:rsidR="000619DA">
        <w:rPr>
          <w:rFonts w:ascii="Times New Roman" w:hAnsi="Times New Roman" w:cs="Times New Roman"/>
          <w:bCs/>
          <w:sz w:val="24"/>
          <w:szCs w:val="24"/>
        </w:rPr>
        <w:t xml:space="preserve"> within the </w:t>
      </w:r>
      <w:r w:rsidR="007813B5">
        <w:rPr>
          <w:rFonts w:ascii="Times New Roman" w:hAnsi="Times New Roman" w:cs="Times New Roman"/>
          <w:bCs/>
          <w:sz w:val="24"/>
          <w:szCs w:val="24"/>
        </w:rPr>
        <w:t xml:space="preserve">optometric </w:t>
      </w:r>
      <w:r w:rsidR="000619DA">
        <w:rPr>
          <w:rFonts w:ascii="Times New Roman" w:hAnsi="Times New Roman" w:cs="Times New Roman"/>
          <w:bCs/>
          <w:sz w:val="24"/>
          <w:szCs w:val="24"/>
        </w:rPr>
        <w:t>office location</w:t>
      </w:r>
      <w:r w:rsidR="00010CC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9C6BA2">
        <w:rPr>
          <w:rFonts w:ascii="Times New Roman" w:hAnsi="Times New Roman" w:cs="Times New Roman"/>
          <w:bCs/>
          <w:sz w:val="24"/>
          <w:szCs w:val="24"/>
        </w:rPr>
        <w:t xml:space="preserve">Counsel further noted that if the optometrist directly employed a provider of non-optometric services, there could be other implications, such as triggering facility license requirements of other professions.  </w:t>
      </w:r>
      <w:r w:rsidR="002E7E10">
        <w:rPr>
          <w:rFonts w:ascii="Times New Roman" w:hAnsi="Times New Roman" w:cs="Times New Roman"/>
          <w:bCs/>
          <w:sz w:val="24"/>
          <w:szCs w:val="24"/>
        </w:rPr>
        <w:t xml:space="preserve">The Board discussed questions regarding advertisement of non-optometric services and </w:t>
      </w:r>
      <w:r w:rsidR="005554DD">
        <w:rPr>
          <w:rFonts w:ascii="Times New Roman" w:hAnsi="Times New Roman" w:cs="Times New Roman"/>
          <w:bCs/>
          <w:sz w:val="24"/>
          <w:szCs w:val="24"/>
        </w:rPr>
        <w:t xml:space="preserve">whether medical professionals and contractors </w:t>
      </w:r>
      <w:r w:rsidR="009C6BA2">
        <w:rPr>
          <w:rFonts w:ascii="Times New Roman" w:hAnsi="Times New Roman" w:cs="Times New Roman"/>
          <w:bCs/>
          <w:sz w:val="24"/>
          <w:szCs w:val="24"/>
        </w:rPr>
        <w:t>c</w:t>
      </w:r>
      <w:r w:rsidR="005554DD">
        <w:rPr>
          <w:rFonts w:ascii="Times New Roman" w:hAnsi="Times New Roman" w:cs="Times New Roman"/>
          <w:bCs/>
          <w:sz w:val="24"/>
          <w:szCs w:val="24"/>
        </w:rPr>
        <w:t xml:space="preserve">ould be considered </w:t>
      </w:r>
      <w:r w:rsidR="00E954D6">
        <w:rPr>
          <w:rFonts w:ascii="Times New Roman" w:hAnsi="Times New Roman" w:cs="Times New Roman"/>
          <w:bCs/>
          <w:sz w:val="24"/>
          <w:szCs w:val="24"/>
        </w:rPr>
        <w:t>part of the Optometrist’s business operation. The Board recognized that</w:t>
      </w:r>
      <w:r w:rsidR="0000237C">
        <w:rPr>
          <w:rFonts w:ascii="Times New Roman" w:hAnsi="Times New Roman" w:cs="Times New Roman"/>
          <w:bCs/>
          <w:sz w:val="24"/>
          <w:szCs w:val="24"/>
        </w:rPr>
        <w:t xml:space="preserve"> although the hiring of contractors to provide non-optometric services </w:t>
      </w:r>
      <w:r w:rsidR="005E3B9E">
        <w:rPr>
          <w:rFonts w:ascii="Times New Roman" w:hAnsi="Times New Roman" w:cs="Times New Roman"/>
          <w:bCs/>
          <w:sz w:val="24"/>
          <w:szCs w:val="24"/>
        </w:rPr>
        <w:t xml:space="preserve">is not common, it may exist in some office locations. Counsel advised that </w:t>
      </w:r>
      <w:r w:rsidR="00637548">
        <w:rPr>
          <w:rFonts w:ascii="Times New Roman" w:hAnsi="Times New Roman" w:cs="Times New Roman"/>
          <w:bCs/>
          <w:sz w:val="24"/>
          <w:szCs w:val="24"/>
        </w:rPr>
        <w:t xml:space="preserve">there could be no definitive answer without a change to the Board’s regulations. </w:t>
      </w:r>
      <w:r w:rsidR="009C6BA2">
        <w:rPr>
          <w:rFonts w:ascii="Times New Roman" w:hAnsi="Times New Roman" w:cs="Times New Roman"/>
          <w:bCs/>
          <w:sz w:val="24"/>
          <w:szCs w:val="24"/>
        </w:rPr>
        <w:t xml:space="preserve"> The members generally agreed to use the information as a template next time regulation review took place.  </w:t>
      </w:r>
      <w:r w:rsidR="00637548">
        <w:rPr>
          <w:rFonts w:ascii="Times New Roman" w:hAnsi="Times New Roman" w:cs="Times New Roman"/>
          <w:bCs/>
          <w:sz w:val="24"/>
          <w:szCs w:val="24"/>
        </w:rPr>
        <w:t>No vote was taken.</w:t>
      </w:r>
    </w:p>
    <w:p w14:paraId="120A6315" w14:textId="77777777" w:rsidR="00637548" w:rsidRDefault="00637548" w:rsidP="00D023DC">
      <w:pPr>
        <w:pStyle w:val="ListParagraph"/>
        <w:tabs>
          <w:tab w:val="left" w:pos="5532"/>
        </w:tabs>
        <w:spacing w:after="120"/>
        <w:ind w:left="1080"/>
        <w:rPr>
          <w:rFonts w:ascii="Times New Roman" w:hAnsi="Times New Roman" w:cs="Times New Roman"/>
          <w:bCs/>
          <w:sz w:val="24"/>
          <w:szCs w:val="24"/>
        </w:rPr>
      </w:pPr>
    </w:p>
    <w:p w14:paraId="1C6835F4" w14:textId="77777777" w:rsidR="00214BE7" w:rsidRDefault="00214BE7" w:rsidP="00D023DC">
      <w:pPr>
        <w:pStyle w:val="ListParagraph"/>
        <w:tabs>
          <w:tab w:val="left" w:pos="5532"/>
        </w:tabs>
        <w:spacing w:after="120"/>
        <w:ind w:left="1080"/>
        <w:rPr>
          <w:rFonts w:ascii="Times New Roman" w:hAnsi="Times New Roman" w:cs="Times New Roman"/>
          <w:bCs/>
          <w:sz w:val="24"/>
          <w:szCs w:val="24"/>
        </w:rPr>
      </w:pPr>
    </w:p>
    <w:p w14:paraId="0726DA85" w14:textId="363CEE82" w:rsidR="00A32DEB" w:rsidRDefault="00AB2762" w:rsidP="00A32DEB">
      <w:pPr>
        <w:pStyle w:val="ListParagraph"/>
        <w:numPr>
          <w:ilvl w:val="0"/>
          <w:numId w:val="9"/>
        </w:numPr>
        <w:tabs>
          <w:tab w:val="left" w:pos="5532"/>
        </w:tabs>
        <w:spacing w:after="1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Draft Telepractice Policy</w:t>
      </w:r>
      <w:r w:rsidR="00A32DE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4819469" w14:textId="76BFE006" w:rsidR="007A2615" w:rsidRDefault="007A2615" w:rsidP="007A2615">
      <w:pPr>
        <w:pStyle w:val="ListParagraph"/>
        <w:numPr>
          <w:ilvl w:val="1"/>
          <w:numId w:val="9"/>
        </w:numPr>
        <w:tabs>
          <w:tab w:val="left" w:pos="5532"/>
        </w:tabs>
        <w:spacing w:after="1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Location (in office/remote)</w:t>
      </w:r>
    </w:p>
    <w:p w14:paraId="004DDDA7" w14:textId="21E5D746" w:rsidR="007A2615" w:rsidRDefault="007A2615" w:rsidP="007A2615">
      <w:pPr>
        <w:pStyle w:val="ListParagraph"/>
        <w:numPr>
          <w:ilvl w:val="1"/>
          <w:numId w:val="9"/>
        </w:numPr>
        <w:tabs>
          <w:tab w:val="left" w:pos="5532"/>
        </w:tabs>
        <w:spacing w:after="1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Technology practices (optometrists/technicians) </w:t>
      </w:r>
    </w:p>
    <w:p w14:paraId="41A3B5CE" w14:textId="77777777" w:rsidR="00A32DEB" w:rsidRDefault="00A32DEB" w:rsidP="00A32DEB">
      <w:pPr>
        <w:pStyle w:val="ListParagraph"/>
        <w:tabs>
          <w:tab w:val="left" w:pos="5532"/>
        </w:tabs>
        <w:spacing w:after="120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348EA27F" w14:textId="1EDBD32A" w:rsidR="00025E35" w:rsidRDefault="003278B6" w:rsidP="00025E35">
      <w:pPr>
        <w:pStyle w:val="ListParagraph"/>
        <w:tabs>
          <w:tab w:val="left" w:pos="5532"/>
        </w:tabs>
        <w:spacing w:after="120"/>
        <w:ind w:left="10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 Board </w:t>
      </w:r>
      <w:r w:rsidR="00646D70">
        <w:rPr>
          <w:rFonts w:ascii="Times New Roman" w:hAnsi="Times New Roman" w:cs="Times New Roman"/>
          <w:bCs/>
          <w:sz w:val="24"/>
          <w:szCs w:val="24"/>
        </w:rPr>
        <w:t xml:space="preserve">discussed </w:t>
      </w:r>
      <w:r w:rsidR="00D515A4">
        <w:rPr>
          <w:rFonts w:ascii="Times New Roman" w:hAnsi="Times New Roman" w:cs="Times New Roman"/>
          <w:bCs/>
          <w:sz w:val="24"/>
          <w:szCs w:val="24"/>
        </w:rPr>
        <w:t>the</w:t>
      </w:r>
      <w:r w:rsidR="005657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D58B7">
        <w:rPr>
          <w:rFonts w:ascii="Times New Roman" w:hAnsi="Times New Roman" w:cs="Times New Roman"/>
          <w:bCs/>
          <w:sz w:val="24"/>
          <w:szCs w:val="24"/>
        </w:rPr>
        <w:t xml:space="preserve">latest draft of a telepractice policy.  Staff noted that the draft, which has been through various iterations, including some components from the Board of Registration </w:t>
      </w:r>
      <w:r w:rsidR="001819EF">
        <w:rPr>
          <w:rFonts w:ascii="Times New Roman" w:hAnsi="Times New Roman" w:cs="Times New Roman"/>
          <w:bCs/>
          <w:sz w:val="24"/>
          <w:szCs w:val="24"/>
        </w:rPr>
        <w:t>in</w:t>
      </w:r>
      <w:r w:rsidR="000D58B7">
        <w:rPr>
          <w:rFonts w:ascii="Times New Roman" w:hAnsi="Times New Roman" w:cs="Times New Roman"/>
          <w:bCs/>
          <w:sz w:val="24"/>
          <w:szCs w:val="24"/>
        </w:rPr>
        <w:t xml:space="preserve"> Medicine as well as from other boards, is not detailed regarding any requirements for </w:t>
      </w:r>
      <w:r w:rsidR="0056579D">
        <w:rPr>
          <w:rFonts w:ascii="Times New Roman" w:hAnsi="Times New Roman" w:cs="Times New Roman"/>
          <w:bCs/>
          <w:sz w:val="24"/>
          <w:szCs w:val="24"/>
        </w:rPr>
        <w:t xml:space="preserve">the provision of </w:t>
      </w:r>
      <w:r w:rsidR="001A107D">
        <w:rPr>
          <w:rFonts w:ascii="Times New Roman" w:hAnsi="Times New Roman" w:cs="Times New Roman"/>
          <w:bCs/>
          <w:sz w:val="24"/>
          <w:szCs w:val="24"/>
        </w:rPr>
        <w:t xml:space="preserve">telepractice </w:t>
      </w:r>
      <w:r w:rsidR="00CF00CE">
        <w:rPr>
          <w:rFonts w:ascii="Times New Roman" w:hAnsi="Times New Roman" w:cs="Times New Roman"/>
          <w:bCs/>
          <w:sz w:val="24"/>
          <w:szCs w:val="24"/>
        </w:rPr>
        <w:t>services</w:t>
      </w:r>
      <w:r w:rsidR="00C175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00CE">
        <w:rPr>
          <w:rFonts w:ascii="Times New Roman" w:hAnsi="Times New Roman" w:cs="Times New Roman"/>
          <w:bCs/>
          <w:sz w:val="24"/>
          <w:szCs w:val="24"/>
        </w:rPr>
        <w:t xml:space="preserve">where </w:t>
      </w:r>
      <w:r w:rsidR="00C17528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CF00CE">
        <w:rPr>
          <w:rFonts w:ascii="Times New Roman" w:hAnsi="Times New Roman" w:cs="Times New Roman"/>
          <w:bCs/>
          <w:sz w:val="24"/>
          <w:szCs w:val="24"/>
        </w:rPr>
        <w:t>Optometrist</w:t>
      </w:r>
      <w:r w:rsidR="00C17528">
        <w:rPr>
          <w:rFonts w:ascii="Times New Roman" w:hAnsi="Times New Roman" w:cs="Times New Roman"/>
          <w:bCs/>
          <w:sz w:val="24"/>
          <w:szCs w:val="24"/>
        </w:rPr>
        <w:t xml:space="preserve"> and patient </w:t>
      </w:r>
      <w:r w:rsidR="00B26717">
        <w:rPr>
          <w:rFonts w:ascii="Times New Roman" w:hAnsi="Times New Roman" w:cs="Times New Roman"/>
          <w:bCs/>
          <w:sz w:val="24"/>
          <w:szCs w:val="24"/>
        </w:rPr>
        <w:t xml:space="preserve">are not in the same location. </w:t>
      </w:r>
      <w:r w:rsidR="002D5339">
        <w:rPr>
          <w:rFonts w:ascii="Times New Roman" w:hAnsi="Times New Roman" w:cs="Times New Roman"/>
          <w:bCs/>
          <w:sz w:val="24"/>
          <w:szCs w:val="24"/>
        </w:rPr>
        <w:t>The Board</w:t>
      </w:r>
      <w:r w:rsidR="00337E66">
        <w:rPr>
          <w:rFonts w:ascii="Times New Roman" w:hAnsi="Times New Roman" w:cs="Times New Roman"/>
          <w:bCs/>
          <w:sz w:val="24"/>
          <w:szCs w:val="24"/>
        </w:rPr>
        <w:t xml:space="preserve"> considered </w:t>
      </w:r>
      <w:r w:rsidR="008C0B84">
        <w:rPr>
          <w:rFonts w:ascii="Times New Roman" w:hAnsi="Times New Roman" w:cs="Times New Roman"/>
          <w:bCs/>
          <w:sz w:val="24"/>
          <w:szCs w:val="24"/>
        </w:rPr>
        <w:t>the conditions by which an Optometrist may carry out telepractice services</w:t>
      </w:r>
      <w:r w:rsidR="003276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6B29">
        <w:rPr>
          <w:rFonts w:ascii="Times New Roman" w:hAnsi="Times New Roman" w:cs="Times New Roman"/>
          <w:bCs/>
          <w:sz w:val="24"/>
          <w:szCs w:val="24"/>
        </w:rPr>
        <w:t>and wh</w:t>
      </w:r>
      <w:r w:rsidR="00A212E5">
        <w:rPr>
          <w:rFonts w:ascii="Times New Roman" w:hAnsi="Times New Roman" w:cs="Times New Roman"/>
          <w:bCs/>
          <w:sz w:val="24"/>
          <w:szCs w:val="24"/>
        </w:rPr>
        <w:t>ich</w:t>
      </w:r>
      <w:r w:rsidR="00416B29">
        <w:rPr>
          <w:rFonts w:ascii="Times New Roman" w:hAnsi="Times New Roman" w:cs="Times New Roman"/>
          <w:bCs/>
          <w:sz w:val="24"/>
          <w:szCs w:val="24"/>
        </w:rPr>
        <w:t xml:space="preserve"> practices may be administered in</w:t>
      </w:r>
      <w:r w:rsidR="00124067">
        <w:rPr>
          <w:rFonts w:ascii="Times New Roman" w:hAnsi="Times New Roman" w:cs="Times New Roman"/>
          <w:bCs/>
          <w:sz w:val="24"/>
          <w:szCs w:val="24"/>
        </w:rPr>
        <w:t xml:space="preserve">-office </w:t>
      </w:r>
      <w:r w:rsidR="00A212E5">
        <w:rPr>
          <w:rFonts w:ascii="Times New Roman" w:hAnsi="Times New Roman" w:cs="Times New Roman"/>
          <w:bCs/>
          <w:sz w:val="24"/>
          <w:szCs w:val="24"/>
        </w:rPr>
        <w:t>or</w:t>
      </w:r>
      <w:r w:rsidR="00124067">
        <w:rPr>
          <w:rFonts w:ascii="Times New Roman" w:hAnsi="Times New Roman" w:cs="Times New Roman"/>
          <w:bCs/>
          <w:sz w:val="24"/>
          <w:szCs w:val="24"/>
        </w:rPr>
        <w:t xml:space="preserve"> via electronic means. </w:t>
      </w:r>
      <w:r w:rsidR="00724023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B5567A">
        <w:rPr>
          <w:rFonts w:ascii="Times New Roman" w:hAnsi="Times New Roman" w:cs="Times New Roman"/>
          <w:bCs/>
          <w:sz w:val="24"/>
          <w:szCs w:val="24"/>
        </w:rPr>
        <w:t xml:space="preserve">Board agreed that </w:t>
      </w:r>
      <w:r w:rsidR="00793371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B5567A">
        <w:rPr>
          <w:rFonts w:ascii="Times New Roman" w:hAnsi="Times New Roman" w:cs="Times New Roman"/>
          <w:bCs/>
          <w:sz w:val="24"/>
          <w:szCs w:val="24"/>
        </w:rPr>
        <w:t xml:space="preserve">policy should </w:t>
      </w:r>
      <w:r w:rsidR="007651DD">
        <w:rPr>
          <w:rFonts w:ascii="Times New Roman" w:hAnsi="Times New Roman" w:cs="Times New Roman"/>
          <w:bCs/>
          <w:sz w:val="24"/>
          <w:szCs w:val="24"/>
        </w:rPr>
        <w:t>provide a basic definition of telehealth examination</w:t>
      </w:r>
      <w:r w:rsidR="00D25D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2E86">
        <w:rPr>
          <w:rFonts w:ascii="Times New Roman" w:hAnsi="Times New Roman" w:cs="Times New Roman"/>
          <w:bCs/>
          <w:sz w:val="24"/>
          <w:szCs w:val="24"/>
        </w:rPr>
        <w:t xml:space="preserve">(rather than </w:t>
      </w:r>
      <w:r w:rsidR="007B2E8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comprehensive eye exams) </w:t>
      </w:r>
      <w:r w:rsidR="00D25D76">
        <w:rPr>
          <w:rFonts w:ascii="Times New Roman" w:hAnsi="Times New Roman" w:cs="Times New Roman"/>
          <w:bCs/>
          <w:sz w:val="24"/>
          <w:szCs w:val="24"/>
        </w:rPr>
        <w:t xml:space="preserve">and </w:t>
      </w:r>
      <w:r w:rsidR="005F44AC">
        <w:rPr>
          <w:rFonts w:ascii="Times New Roman" w:hAnsi="Times New Roman" w:cs="Times New Roman"/>
          <w:bCs/>
          <w:sz w:val="24"/>
          <w:szCs w:val="24"/>
        </w:rPr>
        <w:t xml:space="preserve">any decision </w:t>
      </w:r>
      <w:r w:rsidR="005356B5">
        <w:rPr>
          <w:rFonts w:ascii="Times New Roman" w:hAnsi="Times New Roman" w:cs="Times New Roman"/>
          <w:bCs/>
          <w:sz w:val="24"/>
          <w:szCs w:val="24"/>
        </w:rPr>
        <w:t>a</w:t>
      </w:r>
      <w:r w:rsidR="000A55FC">
        <w:rPr>
          <w:rFonts w:ascii="Times New Roman" w:hAnsi="Times New Roman" w:cs="Times New Roman"/>
          <w:bCs/>
          <w:sz w:val="24"/>
          <w:szCs w:val="24"/>
        </w:rPr>
        <w:t xml:space="preserve">bout the </w:t>
      </w:r>
      <w:r w:rsidR="0016458F">
        <w:rPr>
          <w:rFonts w:ascii="Times New Roman" w:hAnsi="Times New Roman" w:cs="Times New Roman"/>
          <w:bCs/>
          <w:sz w:val="24"/>
          <w:szCs w:val="24"/>
        </w:rPr>
        <w:t xml:space="preserve">how </w:t>
      </w:r>
      <w:r w:rsidR="000A55FC">
        <w:rPr>
          <w:rFonts w:ascii="Times New Roman" w:hAnsi="Times New Roman" w:cs="Times New Roman"/>
          <w:bCs/>
          <w:sz w:val="24"/>
          <w:szCs w:val="24"/>
        </w:rPr>
        <w:t xml:space="preserve">remote services </w:t>
      </w:r>
      <w:r w:rsidR="0016458F">
        <w:rPr>
          <w:rFonts w:ascii="Times New Roman" w:hAnsi="Times New Roman" w:cs="Times New Roman"/>
          <w:bCs/>
          <w:sz w:val="24"/>
          <w:szCs w:val="24"/>
        </w:rPr>
        <w:t xml:space="preserve">operate </w:t>
      </w:r>
      <w:r w:rsidR="000A55FC">
        <w:rPr>
          <w:rFonts w:ascii="Times New Roman" w:hAnsi="Times New Roman" w:cs="Times New Roman"/>
          <w:bCs/>
          <w:sz w:val="24"/>
          <w:szCs w:val="24"/>
        </w:rPr>
        <w:t xml:space="preserve">versus in-office services should be </w:t>
      </w:r>
      <w:r w:rsidR="00906640">
        <w:rPr>
          <w:rFonts w:ascii="Times New Roman" w:hAnsi="Times New Roman" w:cs="Times New Roman"/>
          <w:bCs/>
          <w:sz w:val="24"/>
          <w:szCs w:val="24"/>
        </w:rPr>
        <w:t>to the responsibility of</w:t>
      </w:r>
      <w:r w:rsidR="000A55FC">
        <w:rPr>
          <w:rFonts w:ascii="Times New Roman" w:hAnsi="Times New Roman" w:cs="Times New Roman"/>
          <w:bCs/>
          <w:sz w:val="24"/>
          <w:szCs w:val="24"/>
        </w:rPr>
        <w:t xml:space="preserve"> the Optometrist. </w:t>
      </w:r>
      <w:r w:rsidR="00906640">
        <w:rPr>
          <w:rFonts w:ascii="Times New Roman" w:hAnsi="Times New Roman" w:cs="Times New Roman"/>
          <w:bCs/>
          <w:sz w:val="24"/>
          <w:szCs w:val="24"/>
        </w:rPr>
        <w:t xml:space="preserve"> The members agreed that further information on </w:t>
      </w:r>
      <w:r w:rsidR="004B64F4">
        <w:rPr>
          <w:rFonts w:ascii="Times New Roman" w:hAnsi="Times New Roman" w:cs="Times New Roman"/>
          <w:bCs/>
          <w:sz w:val="24"/>
          <w:szCs w:val="24"/>
        </w:rPr>
        <w:t xml:space="preserve">policies in use would be appropriate.  </w:t>
      </w:r>
      <w:r w:rsidR="000510E2">
        <w:rPr>
          <w:rFonts w:ascii="Times New Roman" w:hAnsi="Times New Roman" w:cs="Times New Roman"/>
          <w:bCs/>
          <w:sz w:val="24"/>
          <w:szCs w:val="24"/>
        </w:rPr>
        <w:t xml:space="preserve">The Board </w:t>
      </w:r>
      <w:r w:rsidR="004B64F4">
        <w:rPr>
          <w:rFonts w:ascii="Times New Roman" w:hAnsi="Times New Roman" w:cs="Times New Roman"/>
          <w:bCs/>
          <w:sz w:val="24"/>
          <w:szCs w:val="24"/>
        </w:rPr>
        <w:t>thus requested</w:t>
      </w:r>
      <w:r w:rsidR="000510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979F2">
        <w:rPr>
          <w:rFonts w:ascii="Times New Roman" w:hAnsi="Times New Roman" w:cs="Times New Roman"/>
          <w:bCs/>
          <w:sz w:val="24"/>
          <w:szCs w:val="24"/>
        </w:rPr>
        <w:t xml:space="preserve">staff to follow up with representatives from the New England College of Optometry to </w:t>
      </w:r>
      <w:r w:rsidR="00906640">
        <w:rPr>
          <w:rFonts w:ascii="Times New Roman" w:hAnsi="Times New Roman" w:cs="Times New Roman"/>
          <w:bCs/>
          <w:sz w:val="24"/>
          <w:szCs w:val="24"/>
        </w:rPr>
        <w:t>determine if there are applicable</w:t>
      </w:r>
      <w:r w:rsidR="00D709DA">
        <w:rPr>
          <w:rFonts w:ascii="Times New Roman" w:hAnsi="Times New Roman" w:cs="Times New Roman"/>
          <w:bCs/>
          <w:sz w:val="24"/>
          <w:szCs w:val="24"/>
        </w:rPr>
        <w:t xml:space="preserve"> guidelines from the American Telemedicine Association and report back to the Board for further discussion. No vote was taken. </w:t>
      </w:r>
    </w:p>
    <w:p w14:paraId="49DE32CA" w14:textId="3563F511" w:rsidR="00801D49" w:rsidRPr="00D023DC" w:rsidRDefault="00801D49" w:rsidP="00D023DC">
      <w:pPr>
        <w:pStyle w:val="ListParagraph"/>
        <w:tabs>
          <w:tab w:val="left" w:pos="5532"/>
        </w:tabs>
        <w:spacing w:after="120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D023D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C36D152" w14:textId="71363C3F" w:rsidR="00994DD1" w:rsidRPr="00790FE2" w:rsidRDefault="00994DD1" w:rsidP="00994DD1">
      <w:pPr>
        <w:pStyle w:val="Default"/>
        <w:rPr>
          <w:b/>
          <w:bCs/>
          <w:u w:val="single"/>
        </w:rPr>
      </w:pPr>
      <w:r w:rsidRPr="00790FE2">
        <w:rPr>
          <w:b/>
          <w:bCs/>
          <w:u w:val="single"/>
        </w:rPr>
        <w:t>Cases, Investigative Conference, Settlement Offers [Closed session pursuant to M.</w:t>
      </w:r>
      <w:r w:rsidRPr="00790FE2">
        <w:rPr>
          <w:b/>
          <w:bCs/>
          <w:i/>
          <w:u w:val="single"/>
        </w:rPr>
        <w:t>G.L. c. 112 §65C</w:t>
      </w:r>
      <w:r w:rsidRPr="00790FE2">
        <w:rPr>
          <w:b/>
          <w:bCs/>
          <w:u w:val="single"/>
        </w:rPr>
        <w:t xml:space="preserve">]: </w:t>
      </w:r>
    </w:p>
    <w:p w14:paraId="5FF5BC69" w14:textId="77777777" w:rsidR="00C51D5C" w:rsidRDefault="00C51D5C" w:rsidP="00C51D5C">
      <w:pPr>
        <w:pStyle w:val="Default"/>
        <w:ind w:left="360"/>
        <w:rPr>
          <w:b/>
          <w:bCs/>
          <w:u w:val="single"/>
        </w:rPr>
      </w:pPr>
    </w:p>
    <w:p w14:paraId="48B22843" w14:textId="159DC0AF" w:rsidR="008F764A" w:rsidRPr="00C51D5C" w:rsidRDefault="00D709DA" w:rsidP="00D709DA">
      <w:pPr>
        <w:pStyle w:val="Default"/>
        <w:numPr>
          <w:ilvl w:val="0"/>
          <w:numId w:val="9"/>
        </w:numPr>
      </w:pPr>
      <w:r w:rsidRPr="00C51D5C">
        <w:t>None</w:t>
      </w:r>
    </w:p>
    <w:p w14:paraId="4F53127C" w14:textId="77777777" w:rsidR="00D709DA" w:rsidRPr="00790FE2" w:rsidRDefault="00D709DA" w:rsidP="00994DD1">
      <w:pPr>
        <w:pStyle w:val="Default"/>
        <w:rPr>
          <w:b/>
          <w:bCs/>
          <w:u w:val="single"/>
        </w:rPr>
      </w:pPr>
    </w:p>
    <w:p w14:paraId="2EC128DB" w14:textId="538B02AD" w:rsidR="00B16749" w:rsidRPr="00790FE2" w:rsidRDefault="00B16749" w:rsidP="00FD62C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0FE2">
        <w:rPr>
          <w:rFonts w:ascii="Times New Roman" w:hAnsi="Times New Roman" w:cs="Times New Roman"/>
          <w:b/>
          <w:sz w:val="24"/>
          <w:szCs w:val="24"/>
          <w:u w:val="single"/>
        </w:rPr>
        <w:t>Adjournment:</w:t>
      </w:r>
    </w:p>
    <w:p w14:paraId="36771477" w14:textId="1F61FEDF" w:rsidR="00CA2EB4" w:rsidRPr="00790FE2" w:rsidRDefault="00C16781" w:rsidP="00B167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90FE2">
        <w:rPr>
          <w:rFonts w:ascii="Times New Roman" w:hAnsi="Times New Roman" w:cs="Times New Roman"/>
          <w:b/>
          <w:sz w:val="24"/>
          <w:szCs w:val="24"/>
        </w:rPr>
        <w:t xml:space="preserve">At </w:t>
      </w:r>
      <w:r w:rsidR="00515263">
        <w:rPr>
          <w:rFonts w:ascii="Times New Roman" w:hAnsi="Times New Roman" w:cs="Times New Roman"/>
          <w:b/>
          <w:sz w:val="24"/>
          <w:szCs w:val="24"/>
        </w:rPr>
        <w:t>11:27 a.m</w:t>
      </w:r>
      <w:r w:rsidR="00ED146C" w:rsidRPr="00790FE2">
        <w:rPr>
          <w:rFonts w:ascii="Times New Roman" w:hAnsi="Times New Roman" w:cs="Times New Roman"/>
          <w:b/>
          <w:sz w:val="24"/>
          <w:szCs w:val="24"/>
        </w:rPr>
        <w:t>.</w:t>
      </w:r>
      <w:r w:rsidR="00F42542" w:rsidRPr="00790FE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90FE2">
        <w:rPr>
          <w:rFonts w:ascii="Times New Roman" w:hAnsi="Times New Roman" w:cs="Times New Roman"/>
          <w:b/>
          <w:sz w:val="24"/>
          <w:szCs w:val="24"/>
        </w:rPr>
        <w:t>Dr</w:t>
      </w:r>
      <w:r w:rsidR="00901975" w:rsidRPr="00790FE2">
        <w:rPr>
          <w:rFonts w:ascii="Times New Roman" w:hAnsi="Times New Roman" w:cs="Times New Roman"/>
          <w:b/>
          <w:sz w:val="24"/>
          <w:szCs w:val="24"/>
        </w:rPr>
        <w:t>.</w:t>
      </w:r>
      <w:r w:rsidRPr="00790F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5263">
        <w:rPr>
          <w:rFonts w:ascii="Times New Roman" w:hAnsi="Times New Roman" w:cs="Times New Roman"/>
          <w:b/>
          <w:sz w:val="24"/>
          <w:szCs w:val="24"/>
        </w:rPr>
        <w:t>Sewell</w:t>
      </w:r>
      <w:r w:rsidR="003474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0FE2">
        <w:rPr>
          <w:rFonts w:ascii="Times New Roman" w:hAnsi="Times New Roman" w:cs="Times New Roman"/>
          <w:b/>
          <w:sz w:val="24"/>
          <w:szCs w:val="24"/>
        </w:rPr>
        <w:t>moved to adjourn the meeting. Dr.</w:t>
      </w:r>
      <w:r w:rsidR="00D072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5263">
        <w:rPr>
          <w:rFonts w:ascii="Times New Roman" w:hAnsi="Times New Roman" w:cs="Times New Roman"/>
          <w:b/>
          <w:sz w:val="24"/>
          <w:szCs w:val="24"/>
        </w:rPr>
        <w:t>Rakusin</w:t>
      </w:r>
      <w:r w:rsidR="008F764A" w:rsidRPr="00790F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0FE2">
        <w:rPr>
          <w:rFonts w:ascii="Times New Roman" w:hAnsi="Times New Roman" w:cs="Times New Roman"/>
          <w:b/>
          <w:sz w:val="24"/>
          <w:szCs w:val="24"/>
        </w:rPr>
        <w:t xml:space="preserve">seconded. </w:t>
      </w:r>
      <w:r w:rsidR="00901975" w:rsidRPr="00790F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2EB4" w:rsidRPr="00790FE2">
        <w:rPr>
          <w:rFonts w:ascii="Times New Roman" w:hAnsi="Times New Roman" w:cs="Times New Roman"/>
          <w:b/>
          <w:bCs/>
          <w:sz w:val="24"/>
          <w:szCs w:val="24"/>
        </w:rPr>
        <w:t>The motion passed on a roll call vote: Dr. Willinger – “yes”; Dr. Sabree – “yes”; Dr. Sewell – “yes”</w:t>
      </w:r>
      <w:r w:rsidR="0034744A"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  <w:r w:rsidR="00515263" w:rsidRPr="00FE1833">
        <w:rPr>
          <w:rFonts w:ascii="Times New Roman" w:hAnsi="Times New Roman" w:cs="Times New Roman"/>
          <w:b/>
          <w:sz w:val="24"/>
          <w:szCs w:val="24"/>
        </w:rPr>
        <w:t>Dr. Sarkis – “</w:t>
      </w:r>
      <w:r w:rsidR="00515263">
        <w:rPr>
          <w:rFonts w:ascii="Times New Roman" w:hAnsi="Times New Roman" w:cs="Times New Roman"/>
          <w:b/>
          <w:sz w:val="24"/>
          <w:szCs w:val="24"/>
        </w:rPr>
        <w:t>Not Present</w:t>
      </w:r>
      <w:r w:rsidR="00515263" w:rsidRPr="00FE1833">
        <w:rPr>
          <w:rFonts w:ascii="Times New Roman" w:hAnsi="Times New Roman" w:cs="Times New Roman"/>
          <w:b/>
          <w:sz w:val="24"/>
          <w:szCs w:val="24"/>
        </w:rPr>
        <w:t xml:space="preserve">.”; </w:t>
      </w:r>
      <w:r w:rsidR="0034744A">
        <w:rPr>
          <w:rFonts w:ascii="Times New Roman" w:hAnsi="Times New Roman" w:cs="Times New Roman"/>
          <w:b/>
          <w:bCs/>
          <w:sz w:val="24"/>
          <w:szCs w:val="24"/>
        </w:rPr>
        <w:t>Dr. Rakusin – “yes”</w:t>
      </w:r>
      <w:r w:rsidR="00CA2EB4" w:rsidRPr="00790FE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6A51137B" w14:textId="365D5AF4" w:rsidR="00472E85" w:rsidRPr="00790FE2" w:rsidRDefault="00472E85" w:rsidP="00B16749">
      <w:pPr>
        <w:rPr>
          <w:rFonts w:ascii="Times New Roman" w:hAnsi="Times New Roman" w:cs="Times New Roman"/>
          <w:sz w:val="24"/>
          <w:szCs w:val="24"/>
        </w:rPr>
      </w:pPr>
      <w:r w:rsidRPr="00790FE2"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291B628F" w14:textId="44D15920" w:rsidR="00A61451" w:rsidRPr="00790FE2" w:rsidRDefault="003059D2" w:rsidP="00472E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4E96">
        <w:rPr>
          <w:noProof/>
        </w:rPr>
        <w:drawing>
          <wp:inline distT="0" distB="0" distL="0" distR="0" wp14:anchorId="4CBFA689" wp14:editId="01A8D3C8">
            <wp:extent cx="1568450" cy="444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BA36D" w14:textId="248BFAA5" w:rsidR="00472E85" w:rsidRPr="00790FE2" w:rsidRDefault="00472E85" w:rsidP="00472E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0FE2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2809477E" w14:textId="6BFBE1CC" w:rsidR="00472E85" w:rsidRPr="00790FE2" w:rsidRDefault="00E556D9" w:rsidP="00472E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0FE2">
        <w:rPr>
          <w:rFonts w:ascii="Times New Roman" w:hAnsi="Times New Roman" w:cs="Times New Roman"/>
          <w:sz w:val="24"/>
          <w:szCs w:val="24"/>
        </w:rPr>
        <w:t>Thomas Burke</w:t>
      </w:r>
      <w:r w:rsidR="00472E85" w:rsidRPr="00790FE2">
        <w:rPr>
          <w:rFonts w:ascii="Times New Roman" w:hAnsi="Times New Roman" w:cs="Times New Roman"/>
          <w:sz w:val="24"/>
          <w:szCs w:val="24"/>
        </w:rPr>
        <w:t>, Executive Director</w:t>
      </w:r>
    </w:p>
    <w:p w14:paraId="07087DC6" w14:textId="77777777" w:rsidR="00472E85" w:rsidRPr="00790FE2" w:rsidRDefault="00472E85" w:rsidP="00472E8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CDD5F7" w14:textId="77777777" w:rsidR="00472E85" w:rsidRPr="00790FE2" w:rsidRDefault="00472E85" w:rsidP="00472E85">
      <w:pPr>
        <w:tabs>
          <w:tab w:val="left" w:pos="242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90FE2">
        <w:rPr>
          <w:rFonts w:ascii="Times New Roman" w:hAnsi="Times New Roman" w:cs="Times New Roman"/>
          <w:sz w:val="24"/>
          <w:szCs w:val="24"/>
        </w:rPr>
        <w:t>Documents used in the open meeting:</w:t>
      </w:r>
    </w:p>
    <w:p w14:paraId="5296580B" w14:textId="6E157DD0" w:rsidR="00472E85" w:rsidRDefault="00472E85" w:rsidP="00472E85">
      <w:pPr>
        <w:pStyle w:val="ListParagraph"/>
        <w:numPr>
          <w:ilvl w:val="0"/>
          <w:numId w:val="4"/>
        </w:numPr>
        <w:tabs>
          <w:tab w:val="left" w:pos="242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90FE2">
        <w:rPr>
          <w:rFonts w:ascii="Times New Roman" w:hAnsi="Times New Roman" w:cs="Times New Roman"/>
          <w:sz w:val="24"/>
          <w:szCs w:val="24"/>
        </w:rPr>
        <w:t>Agenda for</w:t>
      </w:r>
      <w:r w:rsidR="000A12F6">
        <w:rPr>
          <w:rFonts w:ascii="Times New Roman" w:hAnsi="Times New Roman" w:cs="Times New Roman"/>
          <w:sz w:val="24"/>
          <w:szCs w:val="24"/>
        </w:rPr>
        <w:t xml:space="preserve"> </w:t>
      </w:r>
      <w:r w:rsidR="00515263">
        <w:rPr>
          <w:rFonts w:ascii="Times New Roman" w:hAnsi="Times New Roman" w:cs="Times New Roman"/>
          <w:sz w:val="24"/>
          <w:szCs w:val="24"/>
        </w:rPr>
        <w:t>October 19</w:t>
      </w:r>
      <w:r w:rsidR="008F764A" w:rsidRPr="00790FE2">
        <w:rPr>
          <w:rFonts w:ascii="Times New Roman" w:hAnsi="Times New Roman" w:cs="Times New Roman"/>
          <w:sz w:val="24"/>
          <w:szCs w:val="24"/>
        </w:rPr>
        <w:t>,</w:t>
      </w:r>
      <w:r w:rsidR="00E556D9" w:rsidRPr="00790F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556D9" w:rsidRPr="00790FE2">
        <w:rPr>
          <w:rFonts w:ascii="Times New Roman" w:hAnsi="Times New Roman" w:cs="Times New Roman"/>
          <w:sz w:val="24"/>
          <w:szCs w:val="24"/>
        </w:rPr>
        <w:t>202</w:t>
      </w:r>
      <w:r w:rsidR="00F55C99" w:rsidRPr="00790FE2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790FE2">
        <w:rPr>
          <w:rFonts w:ascii="Times New Roman" w:hAnsi="Times New Roman" w:cs="Times New Roman"/>
          <w:sz w:val="24"/>
          <w:szCs w:val="24"/>
        </w:rPr>
        <w:t xml:space="preserve"> board meeting</w:t>
      </w:r>
    </w:p>
    <w:p w14:paraId="28CA446A" w14:textId="32AA0B71" w:rsidR="00D072A4" w:rsidRDefault="00D072A4" w:rsidP="00472E85">
      <w:pPr>
        <w:pStyle w:val="ListParagraph"/>
        <w:numPr>
          <w:ilvl w:val="0"/>
          <w:numId w:val="4"/>
        </w:numPr>
        <w:tabs>
          <w:tab w:val="left" w:pos="242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Public Session Minutes for </w:t>
      </w:r>
      <w:r w:rsidR="007F7B8C">
        <w:rPr>
          <w:rFonts w:ascii="Times New Roman" w:hAnsi="Times New Roman" w:cs="Times New Roman"/>
          <w:sz w:val="24"/>
          <w:szCs w:val="24"/>
        </w:rPr>
        <w:t>September 21</w:t>
      </w:r>
      <w:r>
        <w:rPr>
          <w:rFonts w:ascii="Times New Roman" w:hAnsi="Times New Roman" w:cs="Times New Roman"/>
          <w:sz w:val="24"/>
          <w:szCs w:val="24"/>
        </w:rPr>
        <w:t>, 2022</w:t>
      </w:r>
    </w:p>
    <w:p w14:paraId="4085BF6C" w14:textId="3E344ABA" w:rsidR="00A803A4" w:rsidRDefault="000C13D3" w:rsidP="00472E85">
      <w:pPr>
        <w:pStyle w:val="ListParagraph"/>
        <w:numPr>
          <w:ilvl w:val="0"/>
          <w:numId w:val="4"/>
        </w:numPr>
        <w:tabs>
          <w:tab w:val="left" w:pos="242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Draft Telepractice policy</w:t>
      </w:r>
    </w:p>
    <w:p w14:paraId="561F0C6B" w14:textId="175A4C6F" w:rsidR="000C13D3" w:rsidRDefault="00B970A9" w:rsidP="00472E85">
      <w:pPr>
        <w:pStyle w:val="ListParagraph"/>
        <w:numPr>
          <w:ilvl w:val="0"/>
          <w:numId w:val="4"/>
        </w:numPr>
        <w:tabs>
          <w:tab w:val="left" w:pos="242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Draft document showing </w:t>
      </w:r>
      <w:r w:rsidRPr="00B970A9">
        <w:rPr>
          <w:rFonts w:ascii="Times New Roman" w:hAnsi="Times New Roman" w:cs="Times New Roman"/>
          <w:sz w:val="24"/>
          <w:szCs w:val="24"/>
        </w:rPr>
        <w:t>Provision of non-Optometry Services in an Optometry Office</w:t>
      </w:r>
    </w:p>
    <w:sectPr w:rsidR="000C13D3" w:rsidSect="007656D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CE8B9" w14:textId="77777777" w:rsidR="008C32E0" w:rsidRDefault="008C32E0" w:rsidP="005210A2">
      <w:pPr>
        <w:spacing w:after="0" w:line="240" w:lineRule="auto"/>
      </w:pPr>
      <w:r>
        <w:separator/>
      </w:r>
    </w:p>
  </w:endnote>
  <w:endnote w:type="continuationSeparator" w:id="0">
    <w:p w14:paraId="5FB79171" w14:textId="77777777" w:rsidR="008C32E0" w:rsidRDefault="008C32E0" w:rsidP="00521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NewPSMT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74984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21C68B" w14:textId="7ACDE240" w:rsidR="00BC770F" w:rsidRDefault="00BC770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146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FCA8136" w14:textId="77777777" w:rsidR="00BC770F" w:rsidRDefault="00BC77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B35A9" w14:textId="77777777" w:rsidR="008C32E0" w:rsidRDefault="008C32E0" w:rsidP="005210A2">
      <w:pPr>
        <w:spacing w:after="0" w:line="240" w:lineRule="auto"/>
      </w:pPr>
      <w:r>
        <w:separator/>
      </w:r>
    </w:p>
  </w:footnote>
  <w:footnote w:type="continuationSeparator" w:id="0">
    <w:p w14:paraId="3688CAD5" w14:textId="77777777" w:rsidR="008C32E0" w:rsidRDefault="008C32E0" w:rsidP="00521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F487F" w14:textId="0A3D5738" w:rsidR="00C235F5" w:rsidRDefault="00C235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0CAB6" w14:textId="6E47C6D3" w:rsidR="00CF7A06" w:rsidRPr="007656DC" w:rsidRDefault="00CF7A06" w:rsidP="00CF7A06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7656DC">
      <w:rPr>
        <w:rFonts w:ascii="Times New Roman" w:hAnsi="Times New Roman" w:cs="Times New Roman"/>
        <w:b/>
        <w:sz w:val="24"/>
        <w:szCs w:val="24"/>
      </w:rPr>
      <w:t>Board of Registration of Optometry</w:t>
    </w:r>
  </w:p>
  <w:p w14:paraId="7648191F" w14:textId="77777777" w:rsidR="009A4B1E" w:rsidRPr="007656DC" w:rsidRDefault="009A4B1E" w:rsidP="009A4B1E">
    <w:pPr>
      <w:spacing w:after="0"/>
      <w:jc w:val="center"/>
      <w:rPr>
        <w:rFonts w:ascii="Times New Roman" w:hAnsi="Times New Roman" w:cs="Times New Roman"/>
      </w:rPr>
    </w:pPr>
    <w:r w:rsidRPr="007656DC">
      <w:rPr>
        <w:rFonts w:ascii="Times New Roman" w:hAnsi="Times New Roman" w:cs="Times New Roman"/>
      </w:rPr>
      <w:t>Public Session Minutes</w:t>
    </w:r>
  </w:p>
  <w:p w14:paraId="46F89E97" w14:textId="77777777" w:rsidR="009A4B1E" w:rsidRPr="007656DC" w:rsidRDefault="009A4B1E" w:rsidP="009A4B1E">
    <w:pPr>
      <w:spacing w:after="0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Meeting Held by Phone/Video Conference</w:t>
    </w:r>
  </w:p>
  <w:p w14:paraId="10888339" w14:textId="55B80256" w:rsidR="005210A2" w:rsidRPr="00CF7A06" w:rsidRDefault="00242BC8" w:rsidP="00242BC8">
    <w:pPr>
      <w:spacing w:after="0"/>
      <w:jc w:val="center"/>
      <w:rPr>
        <w:rFonts w:ascii="Times New Roman" w:hAnsi="Times New Roman" w:cs="Times New Roman"/>
        <w:sz w:val="20"/>
        <w:szCs w:val="20"/>
      </w:rPr>
    </w:pPr>
    <w:r w:rsidRPr="007656DC">
      <w:rPr>
        <w:rFonts w:ascii="Times New Roman" w:hAnsi="Times New Roman" w:cs="Times New Roman"/>
        <w:sz w:val="20"/>
        <w:szCs w:val="20"/>
      </w:rPr>
      <w:t xml:space="preserve">DATE: </w:t>
    </w:r>
    <w:r w:rsidR="009C73A7">
      <w:rPr>
        <w:rFonts w:ascii="Times New Roman" w:hAnsi="Times New Roman" w:cs="Times New Roman"/>
        <w:sz w:val="20"/>
        <w:szCs w:val="20"/>
      </w:rPr>
      <w:t>October 19</w:t>
    </w:r>
    <w:r w:rsidR="00DE35FA">
      <w:rPr>
        <w:rFonts w:ascii="Times New Roman" w:hAnsi="Times New Roman" w:cs="Times New Roman"/>
        <w:sz w:val="20"/>
        <w:szCs w:val="20"/>
      </w:rPr>
      <w:t>,</w:t>
    </w:r>
    <w:r w:rsidR="00033F8D">
      <w:rPr>
        <w:rFonts w:ascii="Times New Roman" w:hAnsi="Times New Roman" w:cs="Times New Roman"/>
        <w:sz w:val="20"/>
        <w:szCs w:val="20"/>
      </w:rPr>
      <w:t xml:space="preserve"> </w:t>
    </w:r>
    <w:proofErr w:type="gramStart"/>
    <w:r w:rsidR="00033F8D">
      <w:rPr>
        <w:rFonts w:ascii="Times New Roman" w:hAnsi="Times New Roman" w:cs="Times New Roman"/>
        <w:sz w:val="20"/>
        <w:szCs w:val="20"/>
      </w:rPr>
      <w:t>2022</w:t>
    </w:r>
    <w:proofErr w:type="gramEnd"/>
    <w:r w:rsidRPr="007656DC">
      <w:rPr>
        <w:rFonts w:ascii="Times New Roman" w:hAnsi="Times New Roman" w:cs="Times New Roman"/>
        <w:sz w:val="20"/>
        <w:szCs w:val="20"/>
      </w:rPr>
      <w:t xml:space="preserve">   TIME: 10:00am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5FE10" w14:textId="3C9DBBE0" w:rsidR="00C235F5" w:rsidRDefault="00C235F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3FF56" w14:textId="63436EA3" w:rsidR="00BE286B" w:rsidRDefault="00BE286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874BB" w14:textId="2CF84FB6" w:rsidR="00CF7A06" w:rsidRPr="00CF7A06" w:rsidRDefault="00472E85" w:rsidP="00CF7A06">
    <w:pPr>
      <w:spacing w:after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42D52029" wp14:editId="053F911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1143000" r="0" b="65786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2DB262" w14:textId="77777777" w:rsidR="00472E85" w:rsidRDefault="00472E85" w:rsidP="00472E8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D5202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412.4pt;height:247.45pt;rotation:-45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grR9AEAAMU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212DB262" w14:textId="77777777" w:rsidR="00472E85" w:rsidRDefault="00472E85" w:rsidP="00472E85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B9391" w14:textId="52A3716E" w:rsidR="00BE286B" w:rsidRDefault="00BE28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E4A40"/>
    <w:multiLevelType w:val="hybridMultilevel"/>
    <w:tmpl w:val="3474B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30822"/>
    <w:multiLevelType w:val="hybridMultilevel"/>
    <w:tmpl w:val="7CB464D8"/>
    <w:lvl w:ilvl="0" w:tplc="13867AE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A3EE6"/>
    <w:multiLevelType w:val="hybridMultilevel"/>
    <w:tmpl w:val="9034AE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A51A0C"/>
    <w:multiLevelType w:val="hybridMultilevel"/>
    <w:tmpl w:val="C7A80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F04D0"/>
    <w:multiLevelType w:val="hybridMultilevel"/>
    <w:tmpl w:val="8EFE3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4E712D"/>
    <w:multiLevelType w:val="hybridMultilevel"/>
    <w:tmpl w:val="5ECE86A8"/>
    <w:lvl w:ilvl="0" w:tplc="56A2FA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7426E3"/>
    <w:multiLevelType w:val="hybridMultilevel"/>
    <w:tmpl w:val="35126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F44FC9"/>
    <w:multiLevelType w:val="hybridMultilevel"/>
    <w:tmpl w:val="0A06D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70A77"/>
    <w:multiLevelType w:val="hybridMultilevel"/>
    <w:tmpl w:val="0818BB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91380E"/>
    <w:multiLevelType w:val="hybridMultilevel"/>
    <w:tmpl w:val="2E561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E147BA"/>
    <w:multiLevelType w:val="hybridMultilevel"/>
    <w:tmpl w:val="A270507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5B435CB1"/>
    <w:multiLevelType w:val="hybridMultilevel"/>
    <w:tmpl w:val="A042728C"/>
    <w:lvl w:ilvl="0" w:tplc="EB5CBB0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E59432C"/>
    <w:multiLevelType w:val="hybridMultilevel"/>
    <w:tmpl w:val="640C9F8C"/>
    <w:lvl w:ilvl="0" w:tplc="5F3AA0B4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NewPSM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257895"/>
    <w:multiLevelType w:val="hybridMultilevel"/>
    <w:tmpl w:val="0546B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734584"/>
    <w:multiLevelType w:val="hybridMultilevel"/>
    <w:tmpl w:val="57A27A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D2F534B"/>
    <w:multiLevelType w:val="hybridMultilevel"/>
    <w:tmpl w:val="20641B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0810310">
    <w:abstractNumId w:val="0"/>
  </w:num>
  <w:num w:numId="2" w16cid:durableId="1493252756">
    <w:abstractNumId w:val="3"/>
  </w:num>
  <w:num w:numId="3" w16cid:durableId="1461726561">
    <w:abstractNumId w:val="7"/>
  </w:num>
  <w:num w:numId="4" w16cid:durableId="2022076253">
    <w:abstractNumId w:val="9"/>
  </w:num>
  <w:num w:numId="5" w16cid:durableId="1736977345">
    <w:abstractNumId w:val="15"/>
  </w:num>
  <w:num w:numId="6" w16cid:durableId="1383820914">
    <w:abstractNumId w:val="12"/>
  </w:num>
  <w:num w:numId="7" w16cid:durableId="149566394">
    <w:abstractNumId w:val="6"/>
  </w:num>
  <w:num w:numId="8" w16cid:durableId="351495244">
    <w:abstractNumId w:val="10"/>
  </w:num>
  <w:num w:numId="9" w16cid:durableId="2103142670">
    <w:abstractNumId w:val="8"/>
  </w:num>
  <w:num w:numId="10" w16cid:durableId="1313870704">
    <w:abstractNumId w:val="5"/>
  </w:num>
  <w:num w:numId="11" w16cid:durableId="476798624">
    <w:abstractNumId w:val="2"/>
  </w:num>
  <w:num w:numId="12" w16cid:durableId="657155204">
    <w:abstractNumId w:val="14"/>
  </w:num>
  <w:num w:numId="13" w16cid:durableId="1407411755">
    <w:abstractNumId w:val="13"/>
  </w:num>
  <w:num w:numId="14" w16cid:durableId="357001171">
    <w:abstractNumId w:val="4"/>
  </w:num>
  <w:num w:numId="15" w16cid:durableId="1119228682">
    <w:abstractNumId w:val="5"/>
  </w:num>
  <w:num w:numId="16" w16cid:durableId="564294918">
    <w:abstractNumId w:val="1"/>
  </w:num>
  <w:num w:numId="17" w16cid:durableId="3645292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59C"/>
    <w:rsid w:val="0000173A"/>
    <w:rsid w:val="00001F6A"/>
    <w:rsid w:val="0000237C"/>
    <w:rsid w:val="00002EAE"/>
    <w:rsid w:val="00003DEB"/>
    <w:rsid w:val="000041BF"/>
    <w:rsid w:val="00004315"/>
    <w:rsid w:val="00004688"/>
    <w:rsid w:val="000049BB"/>
    <w:rsid w:val="00007331"/>
    <w:rsid w:val="00010CCD"/>
    <w:rsid w:val="00011EFC"/>
    <w:rsid w:val="00011F8B"/>
    <w:rsid w:val="00013B78"/>
    <w:rsid w:val="00016828"/>
    <w:rsid w:val="00022483"/>
    <w:rsid w:val="000234B8"/>
    <w:rsid w:val="00025E35"/>
    <w:rsid w:val="00026E1D"/>
    <w:rsid w:val="00032950"/>
    <w:rsid w:val="0003384E"/>
    <w:rsid w:val="00033F8D"/>
    <w:rsid w:val="00040AD8"/>
    <w:rsid w:val="000416B5"/>
    <w:rsid w:val="000419FA"/>
    <w:rsid w:val="0004476D"/>
    <w:rsid w:val="0005066F"/>
    <w:rsid w:val="000510E2"/>
    <w:rsid w:val="0005131A"/>
    <w:rsid w:val="0005282B"/>
    <w:rsid w:val="00052B22"/>
    <w:rsid w:val="00054385"/>
    <w:rsid w:val="000549FC"/>
    <w:rsid w:val="000557A8"/>
    <w:rsid w:val="0005629A"/>
    <w:rsid w:val="000619DA"/>
    <w:rsid w:val="000627A6"/>
    <w:rsid w:val="00062B42"/>
    <w:rsid w:val="0006485E"/>
    <w:rsid w:val="0007000A"/>
    <w:rsid w:val="00071794"/>
    <w:rsid w:val="00075805"/>
    <w:rsid w:val="00075E91"/>
    <w:rsid w:val="00076FF4"/>
    <w:rsid w:val="00077329"/>
    <w:rsid w:val="0008571E"/>
    <w:rsid w:val="000920B5"/>
    <w:rsid w:val="0009218E"/>
    <w:rsid w:val="0009325C"/>
    <w:rsid w:val="0009425F"/>
    <w:rsid w:val="000943C8"/>
    <w:rsid w:val="000966A1"/>
    <w:rsid w:val="000A035E"/>
    <w:rsid w:val="000A0698"/>
    <w:rsid w:val="000A12F6"/>
    <w:rsid w:val="000A55FC"/>
    <w:rsid w:val="000B069B"/>
    <w:rsid w:val="000B2DC0"/>
    <w:rsid w:val="000B2ECC"/>
    <w:rsid w:val="000B4CB5"/>
    <w:rsid w:val="000B7837"/>
    <w:rsid w:val="000C059F"/>
    <w:rsid w:val="000C13D3"/>
    <w:rsid w:val="000C15BA"/>
    <w:rsid w:val="000C1F56"/>
    <w:rsid w:val="000C2D6F"/>
    <w:rsid w:val="000C360F"/>
    <w:rsid w:val="000C4769"/>
    <w:rsid w:val="000C61FE"/>
    <w:rsid w:val="000D104D"/>
    <w:rsid w:val="000D1D62"/>
    <w:rsid w:val="000D3C2D"/>
    <w:rsid w:val="000D411B"/>
    <w:rsid w:val="000D58B7"/>
    <w:rsid w:val="000D72DA"/>
    <w:rsid w:val="000E1EA7"/>
    <w:rsid w:val="000E1EDA"/>
    <w:rsid w:val="000E34F3"/>
    <w:rsid w:val="000E3883"/>
    <w:rsid w:val="000E3C9C"/>
    <w:rsid w:val="000E59D9"/>
    <w:rsid w:val="000F16A8"/>
    <w:rsid w:val="000F23D0"/>
    <w:rsid w:val="000F259E"/>
    <w:rsid w:val="000F3F56"/>
    <w:rsid w:val="000F5B72"/>
    <w:rsid w:val="000F6394"/>
    <w:rsid w:val="00100DCC"/>
    <w:rsid w:val="00100F0E"/>
    <w:rsid w:val="00102D6E"/>
    <w:rsid w:val="00104220"/>
    <w:rsid w:val="0010439C"/>
    <w:rsid w:val="00104884"/>
    <w:rsid w:val="00106834"/>
    <w:rsid w:val="0011183C"/>
    <w:rsid w:val="001133E0"/>
    <w:rsid w:val="001158A1"/>
    <w:rsid w:val="00116DA3"/>
    <w:rsid w:val="00117A28"/>
    <w:rsid w:val="00123EF6"/>
    <w:rsid w:val="00124067"/>
    <w:rsid w:val="00124727"/>
    <w:rsid w:val="001331FA"/>
    <w:rsid w:val="001340A2"/>
    <w:rsid w:val="0013465F"/>
    <w:rsid w:val="001379A9"/>
    <w:rsid w:val="00141ADD"/>
    <w:rsid w:val="00143507"/>
    <w:rsid w:val="00143A61"/>
    <w:rsid w:val="0014438B"/>
    <w:rsid w:val="00144C0A"/>
    <w:rsid w:val="00146545"/>
    <w:rsid w:val="00147787"/>
    <w:rsid w:val="0015012A"/>
    <w:rsid w:val="00151C08"/>
    <w:rsid w:val="00152615"/>
    <w:rsid w:val="00156353"/>
    <w:rsid w:val="00157450"/>
    <w:rsid w:val="00157A03"/>
    <w:rsid w:val="001602AD"/>
    <w:rsid w:val="00160940"/>
    <w:rsid w:val="0016285A"/>
    <w:rsid w:val="001637B3"/>
    <w:rsid w:val="0016458F"/>
    <w:rsid w:val="001654C8"/>
    <w:rsid w:val="00165B55"/>
    <w:rsid w:val="00166D11"/>
    <w:rsid w:val="001672A8"/>
    <w:rsid w:val="00167C73"/>
    <w:rsid w:val="00167FC2"/>
    <w:rsid w:val="00172115"/>
    <w:rsid w:val="00173150"/>
    <w:rsid w:val="00173BBF"/>
    <w:rsid w:val="00173BF5"/>
    <w:rsid w:val="00173E93"/>
    <w:rsid w:val="001819EF"/>
    <w:rsid w:val="0018540C"/>
    <w:rsid w:val="00185FB0"/>
    <w:rsid w:val="00191025"/>
    <w:rsid w:val="001912A1"/>
    <w:rsid w:val="00191C51"/>
    <w:rsid w:val="0019484D"/>
    <w:rsid w:val="00195B8B"/>
    <w:rsid w:val="00195F0E"/>
    <w:rsid w:val="001A0669"/>
    <w:rsid w:val="001A0883"/>
    <w:rsid w:val="001A107D"/>
    <w:rsid w:val="001A341E"/>
    <w:rsid w:val="001A431A"/>
    <w:rsid w:val="001A7723"/>
    <w:rsid w:val="001A7CA2"/>
    <w:rsid w:val="001A7DB1"/>
    <w:rsid w:val="001B0543"/>
    <w:rsid w:val="001B3E54"/>
    <w:rsid w:val="001B42BD"/>
    <w:rsid w:val="001B449A"/>
    <w:rsid w:val="001B64E4"/>
    <w:rsid w:val="001B76C6"/>
    <w:rsid w:val="001C19E3"/>
    <w:rsid w:val="001C52AE"/>
    <w:rsid w:val="001C668A"/>
    <w:rsid w:val="001C7D7B"/>
    <w:rsid w:val="001D0088"/>
    <w:rsid w:val="001D038D"/>
    <w:rsid w:val="001D4D01"/>
    <w:rsid w:val="001D57C8"/>
    <w:rsid w:val="001D7F64"/>
    <w:rsid w:val="001E32B6"/>
    <w:rsid w:val="001E41E0"/>
    <w:rsid w:val="001E439B"/>
    <w:rsid w:val="001F0077"/>
    <w:rsid w:val="001F1FAA"/>
    <w:rsid w:val="001F2634"/>
    <w:rsid w:val="001F3897"/>
    <w:rsid w:val="001F55DA"/>
    <w:rsid w:val="00201F5E"/>
    <w:rsid w:val="0020393C"/>
    <w:rsid w:val="002041A9"/>
    <w:rsid w:val="00204D1F"/>
    <w:rsid w:val="00204EC4"/>
    <w:rsid w:val="002068D2"/>
    <w:rsid w:val="00210420"/>
    <w:rsid w:val="00211C75"/>
    <w:rsid w:val="00212B46"/>
    <w:rsid w:val="00212C62"/>
    <w:rsid w:val="00212EF2"/>
    <w:rsid w:val="0021303C"/>
    <w:rsid w:val="00214A81"/>
    <w:rsid w:val="00214BE7"/>
    <w:rsid w:val="00214FB7"/>
    <w:rsid w:val="00216DBC"/>
    <w:rsid w:val="00217C75"/>
    <w:rsid w:val="0022159C"/>
    <w:rsid w:val="0022454F"/>
    <w:rsid w:val="00224F26"/>
    <w:rsid w:val="00226E71"/>
    <w:rsid w:val="00230C4C"/>
    <w:rsid w:val="002322D3"/>
    <w:rsid w:val="00232479"/>
    <w:rsid w:val="00233CFC"/>
    <w:rsid w:val="0023577B"/>
    <w:rsid w:val="00241761"/>
    <w:rsid w:val="00242BC8"/>
    <w:rsid w:val="00245413"/>
    <w:rsid w:val="0024641E"/>
    <w:rsid w:val="002520BA"/>
    <w:rsid w:val="0025379B"/>
    <w:rsid w:val="00253EF4"/>
    <w:rsid w:val="00255972"/>
    <w:rsid w:val="00255BBE"/>
    <w:rsid w:val="00255F2D"/>
    <w:rsid w:val="00257202"/>
    <w:rsid w:val="002572A1"/>
    <w:rsid w:val="00260931"/>
    <w:rsid w:val="0026123A"/>
    <w:rsid w:val="00261705"/>
    <w:rsid w:val="002618E0"/>
    <w:rsid w:val="00264426"/>
    <w:rsid w:val="00264744"/>
    <w:rsid w:val="00264EBA"/>
    <w:rsid w:val="0026520B"/>
    <w:rsid w:val="0026550A"/>
    <w:rsid w:val="00266865"/>
    <w:rsid w:val="002721E0"/>
    <w:rsid w:val="0027343C"/>
    <w:rsid w:val="00273F69"/>
    <w:rsid w:val="00274ACA"/>
    <w:rsid w:val="00276DF4"/>
    <w:rsid w:val="00277B6C"/>
    <w:rsid w:val="00281DFD"/>
    <w:rsid w:val="00283468"/>
    <w:rsid w:val="00283C5B"/>
    <w:rsid w:val="00284D4C"/>
    <w:rsid w:val="00285FFC"/>
    <w:rsid w:val="00286F33"/>
    <w:rsid w:val="00287CC3"/>
    <w:rsid w:val="00287E25"/>
    <w:rsid w:val="00295C97"/>
    <w:rsid w:val="00297B0F"/>
    <w:rsid w:val="002A136A"/>
    <w:rsid w:val="002A165A"/>
    <w:rsid w:val="002A311A"/>
    <w:rsid w:val="002A3CBF"/>
    <w:rsid w:val="002B25D8"/>
    <w:rsid w:val="002B28A9"/>
    <w:rsid w:val="002B3FDF"/>
    <w:rsid w:val="002B44A3"/>
    <w:rsid w:val="002B63F4"/>
    <w:rsid w:val="002B792B"/>
    <w:rsid w:val="002C41B8"/>
    <w:rsid w:val="002C5142"/>
    <w:rsid w:val="002D28AB"/>
    <w:rsid w:val="002D2905"/>
    <w:rsid w:val="002D3590"/>
    <w:rsid w:val="002D42BC"/>
    <w:rsid w:val="002D5339"/>
    <w:rsid w:val="002D595D"/>
    <w:rsid w:val="002E0680"/>
    <w:rsid w:val="002E0AD4"/>
    <w:rsid w:val="002E0FCB"/>
    <w:rsid w:val="002E1473"/>
    <w:rsid w:val="002E22F6"/>
    <w:rsid w:val="002E7E10"/>
    <w:rsid w:val="002F34F9"/>
    <w:rsid w:val="002F3B38"/>
    <w:rsid w:val="002F3B3F"/>
    <w:rsid w:val="002F43B3"/>
    <w:rsid w:val="002F6396"/>
    <w:rsid w:val="00300B93"/>
    <w:rsid w:val="00303EDD"/>
    <w:rsid w:val="003045B4"/>
    <w:rsid w:val="003059D2"/>
    <w:rsid w:val="00310671"/>
    <w:rsid w:val="003115BD"/>
    <w:rsid w:val="0031240F"/>
    <w:rsid w:val="00312D28"/>
    <w:rsid w:val="00312E6F"/>
    <w:rsid w:val="00313050"/>
    <w:rsid w:val="00315388"/>
    <w:rsid w:val="0031726F"/>
    <w:rsid w:val="00322C2A"/>
    <w:rsid w:val="00323B12"/>
    <w:rsid w:val="00323DAA"/>
    <w:rsid w:val="00325641"/>
    <w:rsid w:val="003260B8"/>
    <w:rsid w:val="0032767D"/>
    <w:rsid w:val="003278B6"/>
    <w:rsid w:val="00327B1E"/>
    <w:rsid w:val="00327EF4"/>
    <w:rsid w:val="003309A7"/>
    <w:rsid w:val="00330CE6"/>
    <w:rsid w:val="00331B75"/>
    <w:rsid w:val="003325ED"/>
    <w:rsid w:val="003336FA"/>
    <w:rsid w:val="0033399D"/>
    <w:rsid w:val="00334919"/>
    <w:rsid w:val="00335B73"/>
    <w:rsid w:val="00336224"/>
    <w:rsid w:val="00337E66"/>
    <w:rsid w:val="00343172"/>
    <w:rsid w:val="00345306"/>
    <w:rsid w:val="0034744A"/>
    <w:rsid w:val="00354D70"/>
    <w:rsid w:val="00355208"/>
    <w:rsid w:val="00357B75"/>
    <w:rsid w:val="003607E8"/>
    <w:rsid w:val="00360F0C"/>
    <w:rsid w:val="003610C4"/>
    <w:rsid w:val="00361FAB"/>
    <w:rsid w:val="00364A6E"/>
    <w:rsid w:val="0036694B"/>
    <w:rsid w:val="003669F0"/>
    <w:rsid w:val="00373218"/>
    <w:rsid w:val="00373778"/>
    <w:rsid w:val="0037433F"/>
    <w:rsid w:val="00375632"/>
    <w:rsid w:val="003769D2"/>
    <w:rsid w:val="00377E0A"/>
    <w:rsid w:val="00380DB7"/>
    <w:rsid w:val="0038113A"/>
    <w:rsid w:val="003811BF"/>
    <w:rsid w:val="0038126C"/>
    <w:rsid w:val="003815C9"/>
    <w:rsid w:val="00381E1B"/>
    <w:rsid w:val="00381E66"/>
    <w:rsid w:val="00383B8D"/>
    <w:rsid w:val="00385BAF"/>
    <w:rsid w:val="003867B3"/>
    <w:rsid w:val="00387904"/>
    <w:rsid w:val="00391223"/>
    <w:rsid w:val="00393411"/>
    <w:rsid w:val="003A0866"/>
    <w:rsid w:val="003A1CCF"/>
    <w:rsid w:val="003A644B"/>
    <w:rsid w:val="003B0730"/>
    <w:rsid w:val="003B188B"/>
    <w:rsid w:val="003B3823"/>
    <w:rsid w:val="003B463C"/>
    <w:rsid w:val="003B4A4C"/>
    <w:rsid w:val="003B65AB"/>
    <w:rsid w:val="003B7564"/>
    <w:rsid w:val="003C02A4"/>
    <w:rsid w:val="003C2849"/>
    <w:rsid w:val="003C3961"/>
    <w:rsid w:val="003C4906"/>
    <w:rsid w:val="003D102A"/>
    <w:rsid w:val="003D20F3"/>
    <w:rsid w:val="003D4115"/>
    <w:rsid w:val="003D6E07"/>
    <w:rsid w:val="003E0F68"/>
    <w:rsid w:val="003E70B4"/>
    <w:rsid w:val="003F0C5B"/>
    <w:rsid w:val="003F31B8"/>
    <w:rsid w:val="003F4D8F"/>
    <w:rsid w:val="003F50D1"/>
    <w:rsid w:val="004002D6"/>
    <w:rsid w:val="00400FB7"/>
    <w:rsid w:val="00401331"/>
    <w:rsid w:val="00403AD8"/>
    <w:rsid w:val="00410F30"/>
    <w:rsid w:val="0041356A"/>
    <w:rsid w:val="004136F0"/>
    <w:rsid w:val="00416A07"/>
    <w:rsid w:val="00416B29"/>
    <w:rsid w:val="00416FB9"/>
    <w:rsid w:val="004202E0"/>
    <w:rsid w:val="00420844"/>
    <w:rsid w:val="004218F2"/>
    <w:rsid w:val="004220DE"/>
    <w:rsid w:val="0042453A"/>
    <w:rsid w:val="0042744A"/>
    <w:rsid w:val="00431227"/>
    <w:rsid w:val="00432CF5"/>
    <w:rsid w:val="00433549"/>
    <w:rsid w:val="00436ADF"/>
    <w:rsid w:val="0043703C"/>
    <w:rsid w:val="004431C4"/>
    <w:rsid w:val="00443BEA"/>
    <w:rsid w:val="0044496E"/>
    <w:rsid w:val="004456A7"/>
    <w:rsid w:val="004456DB"/>
    <w:rsid w:val="0044586A"/>
    <w:rsid w:val="00446B1F"/>
    <w:rsid w:val="00446E1B"/>
    <w:rsid w:val="00451644"/>
    <w:rsid w:val="00452B4A"/>
    <w:rsid w:val="00453A41"/>
    <w:rsid w:val="00456263"/>
    <w:rsid w:val="00456E16"/>
    <w:rsid w:val="00462D27"/>
    <w:rsid w:val="00464AA1"/>
    <w:rsid w:val="00464C4F"/>
    <w:rsid w:val="004651AB"/>
    <w:rsid w:val="00467D67"/>
    <w:rsid w:val="0047072F"/>
    <w:rsid w:val="004724EF"/>
    <w:rsid w:val="00472E85"/>
    <w:rsid w:val="00472E92"/>
    <w:rsid w:val="0047426B"/>
    <w:rsid w:val="00475501"/>
    <w:rsid w:val="00477891"/>
    <w:rsid w:val="0048112D"/>
    <w:rsid w:val="00485FD4"/>
    <w:rsid w:val="00486268"/>
    <w:rsid w:val="00486393"/>
    <w:rsid w:val="004865C4"/>
    <w:rsid w:val="00487288"/>
    <w:rsid w:val="00495D3A"/>
    <w:rsid w:val="00496107"/>
    <w:rsid w:val="00496F36"/>
    <w:rsid w:val="004979F2"/>
    <w:rsid w:val="004A0BF4"/>
    <w:rsid w:val="004A0DD3"/>
    <w:rsid w:val="004A245D"/>
    <w:rsid w:val="004A52C9"/>
    <w:rsid w:val="004A5459"/>
    <w:rsid w:val="004B0243"/>
    <w:rsid w:val="004B067B"/>
    <w:rsid w:val="004B0FBF"/>
    <w:rsid w:val="004B3332"/>
    <w:rsid w:val="004B3C34"/>
    <w:rsid w:val="004B64F4"/>
    <w:rsid w:val="004B6FDA"/>
    <w:rsid w:val="004B70CE"/>
    <w:rsid w:val="004C4059"/>
    <w:rsid w:val="004D01D1"/>
    <w:rsid w:val="004D09B5"/>
    <w:rsid w:val="004D0A49"/>
    <w:rsid w:val="004D1832"/>
    <w:rsid w:val="004D4836"/>
    <w:rsid w:val="004D62B5"/>
    <w:rsid w:val="004E09E9"/>
    <w:rsid w:val="004E446F"/>
    <w:rsid w:val="004E5D81"/>
    <w:rsid w:val="004F0AE7"/>
    <w:rsid w:val="004F2168"/>
    <w:rsid w:val="004F2196"/>
    <w:rsid w:val="004F3BA7"/>
    <w:rsid w:val="004F619B"/>
    <w:rsid w:val="00500794"/>
    <w:rsid w:val="00503ACE"/>
    <w:rsid w:val="005061D2"/>
    <w:rsid w:val="005065D7"/>
    <w:rsid w:val="00510B45"/>
    <w:rsid w:val="00512AC9"/>
    <w:rsid w:val="00512B83"/>
    <w:rsid w:val="00513143"/>
    <w:rsid w:val="0051447A"/>
    <w:rsid w:val="00515263"/>
    <w:rsid w:val="00516E40"/>
    <w:rsid w:val="005210A2"/>
    <w:rsid w:val="00523A02"/>
    <w:rsid w:val="00523F6C"/>
    <w:rsid w:val="005266E1"/>
    <w:rsid w:val="0052706D"/>
    <w:rsid w:val="005273C4"/>
    <w:rsid w:val="00533970"/>
    <w:rsid w:val="00535179"/>
    <w:rsid w:val="005356B5"/>
    <w:rsid w:val="005362FB"/>
    <w:rsid w:val="005400E5"/>
    <w:rsid w:val="00541250"/>
    <w:rsid w:val="00541AC8"/>
    <w:rsid w:val="005420C7"/>
    <w:rsid w:val="00546FB4"/>
    <w:rsid w:val="00552C48"/>
    <w:rsid w:val="00553477"/>
    <w:rsid w:val="005554DD"/>
    <w:rsid w:val="00557EF1"/>
    <w:rsid w:val="00562F28"/>
    <w:rsid w:val="00563B3D"/>
    <w:rsid w:val="00564B10"/>
    <w:rsid w:val="0056579D"/>
    <w:rsid w:val="00566060"/>
    <w:rsid w:val="00567186"/>
    <w:rsid w:val="00570320"/>
    <w:rsid w:val="00570754"/>
    <w:rsid w:val="005721C8"/>
    <w:rsid w:val="00573409"/>
    <w:rsid w:val="0058006D"/>
    <w:rsid w:val="005816E4"/>
    <w:rsid w:val="005826FE"/>
    <w:rsid w:val="005840EB"/>
    <w:rsid w:val="005856C2"/>
    <w:rsid w:val="00590DC2"/>
    <w:rsid w:val="00593D5C"/>
    <w:rsid w:val="005947EB"/>
    <w:rsid w:val="00595E2E"/>
    <w:rsid w:val="005971C3"/>
    <w:rsid w:val="005A29E4"/>
    <w:rsid w:val="005A33DF"/>
    <w:rsid w:val="005A7395"/>
    <w:rsid w:val="005A7DBC"/>
    <w:rsid w:val="005B0B2E"/>
    <w:rsid w:val="005B37B5"/>
    <w:rsid w:val="005B5D6A"/>
    <w:rsid w:val="005C1FC1"/>
    <w:rsid w:val="005C2EA5"/>
    <w:rsid w:val="005C794B"/>
    <w:rsid w:val="005D06A2"/>
    <w:rsid w:val="005D0FA1"/>
    <w:rsid w:val="005D1A53"/>
    <w:rsid w:val="005D1EEF"/>
    <w:rsid w:val="005D25B6"/>
    <w:rsid w:val="005D4AB9"/>
    <w:rsid w:val="005D636B"/>
    <w:rsid w:val="005E0C0A"/>
    <w:rsid w:val="005E3B9E"/>
    <w:rsid w:val="005E469B"/>
    <w:rsid w:val="005E4930"/>
    <w:rsid w:val="005E62FD"/>
    <w:rsid w:val="005E6C27"/>
    <w:rsid w:val="005E7002"/>
    <w:rsid w:val="005F2F4B"/>
    <w:rsid w:val="005F44AC"/>
    <w:rsid w:val="005F4AAB"/>
    <w:rsid w:val="005F645B"/>
    <w:rsid w:val="00603B58"/>
    <w:rsid w:val="00603DC2"/>
    <w:rsid w:val="00605B18"/>
    <w:rsid w:val="006078EF"/>
    <w:rsid w:val="00610144"/>
    <w:rsid w:val="006102DE"/>
    <w:rsid w:val="006129DE"/>
    <w:rsid w:val="00612FEA"/>
    <w:rsid w:val="006137A5"/>
    <w:rsid w:val="00613CDB"/>
    <w:rsid w:val="00614AB0"/>
    <w:rsid w:val="00615226"/>
    <w:rsid w:val="00620F85"/>
    <w:rsid w:val="00621486"/>
    <w:rsid w:val="0062460B"/>
    <w:rsid w:val="00624E57"/>
    <w:rsid w:val="00625F18"/>
    <w:rsid w:val="00627493"/>
    <w:rsid w:val="0063055A"/>
    <w:rsid w:val="00631B46"/>
    <w:rsid w:val="006322A6"/>
    <w:rsid w:val="006331D3"/>
    <w:rsid w:val="00637548"/>
    <w:rsid w:val="00637880"/>
    <w:rsid w:val="00637C17"/>
    <w:rsid w:val="00641915"/>
    <w:rsid w:val="006424C2"/>
    <w:rsid w:val="00645FEC"/>
    <w:rsid w:val="006460EF"/>
    <w:rsid w:val="00646D70"/>
    <w:rsid w:val="00646DBA"/>
    <w:rsid w:val="00650C3B"/>
    <w:rsid w:val="00650D13"/>
    <w:rsid w:val="006516C8"/>
    <w:rsid w:val="00651D0D"/>
    <w:rsid w:val="00655439"/>
    <w:rsid w:val="00655B02"/>
    <w:rsid w:val="00661843"/>
    <w:rsid w:val="00662BF4"/>
    <w:rsid w:val="00662E62"/>
    <w:rsid w:val="00663CD5"/>
    <w:rsid w:val="0066454F"/>
    <w:rsid w:val="00666208"/>
    <w:rsid w:val="0066779A"/>
    <w:rsid w:val="006703CC"/>
    <w:rsid w:val="006739A1"/>
    <w:rsid w:val="00676872"/>
    <w:rsid w:val="0068348E"/>
    <w:rsid w:val="006837CC"/>
    <w:rsid w:val="0068485D"/>
    <w:rsid w:val="006859CC"/>
    <w:rsid w:val="00687DB2"/>
    <w:rsid w:val="00690E72"/>
    <w:rsid w:val="006922B7"/>
    <w:rsid w:val="006929E1"/>
    <w:rsid w:val="006947F6"/>
    <w:rsid w:val="006A0E8E"/>
    <w:rsid w:val="006A4D2A"/>
    <w:rsid w:val="006A5FD6"/>
    <w:rsid w:val="006A62F3"/>
    <w:rsid w:val="006A75C1"/>
    <w:rsid w:val="006A7816"/>
    <w:rsid w:val="006B13F8"/>
    <w:rsid w:val="006B31B7"/>
    <w:rsid w:val="006B7952"/>
    <w:rsid w:val="006C1EC5"/>
    <w:rsid w:val="006C22D1"/>
    <w:rsid w:val="006C4CDE"/>
    <w:rsid w:val="006C52E5"/>
    <w:rsid w:val="006C5ADA"/>
    <w:rsid w:val="006C6101"/>
    <w:rsid w:val="006C6480"/>
    <w:rsid w:val="006C70F1"/>
    <w:rsid w:val="006D0002"/>
    <w:rsid w:val="006D2255"/>
    <w:rsid w:val="006E1437"/>
    <w:rsid w:val="006E18A0"/>
    <w:rsid w:val="006E40E8"/>
    <w:rsid w:val="006E5A0D"/>
    <w:rsid w:val="006E61D3"/>
    <w:rsid w:val="006F0BF0"/>
    <w:rsid w:val="006F0D69"/>
    <w:rsid w:val="006F1C99"/>
    <w:rsid w:val="006F4F7A"/>
    <w:rsid w:val="006F7C35"/>
    <w:rsid w:val="00701725"/>
    <w:rsid w:val="007026D2"/>
    <w:rsid w:val="0071000C"/>
    <w:rsid w:val="0071147E"/>
    <w:rsid w:val="00715B32"/>
    <w:rsid w:val="0072001D"/>
    <w:rsid w:val="00720BD8"/>
    <w:rsid w:val="0072274F"/>
    <w:rsid w:val="00724023"/>
    <w:rsid w:val="00731F38"/>
    <w:rsid w:val="007338C9"/>
    <w:rsid w:val="0073548D"/>
    <w:rsid w:val="00736B2C"/>
    <w:rsid w:val="00741085"/>
    <w:rsid w:val="0074272E"/>
    <w:rsid w:val="00743B29"/>
    <w:rsid w:val="007456CE"/>
    <w:rsid w:val="007562D0"/>
    <w:rsid w:val="00756DBB"/>
    <w:rsid w:val="007570C1"/>
    <w:rsid w:val="0076091C"/>
    <w:rsid w:val="00760D50"/>
    <w:rsid w:val="007610A8"/>
    <w:rsid w:val="00762B71"/>
    <w:rsid w:val="00764C51"/>
    <w:rsid w:val="007651DD"/>
    <w:rsid w:val="007656DC"/>
    <w:rsid w:val="007706A2"/>
    <w:rsid w:val="007710AD"/>
    <w:rsid w:val="0077194E"/>
    <w:rsid w:val="00771AAA"/>
    <w:rsid w:val="00771F2B"/>
    <w:rsid w:val="00772A10"/>
    <w:rsid w:val="00773CBD"/>
    <w:rsid w:val="00775111"/>
    <w:rsid w:val="00775615"/>
    <w:rsid w:val="00775D28"/>
    <w:rsid w:val="00777AD8"/>
    <w:rsid w:val="007813B5"/>
    <w:rsid w:val="00783A56"/>
    <w:rsid w:val="00787778"/>
    <w:rsid w:val="00787C27"/>
    <w:rsid w:val="00790FE2"/>
    <w:rsid w:val="007916F3"/>
    <w:rsid w:val="0079299F"/>
    <w:rsid w:val="00793371"/>
    <w:rsid w:val="00793958"/>
    <w:rsid w:val="00793BA2"/>
    <w:rsid w:val="00794653"/>
    <w:rsid w:val="00794FC2"/>
    <w:rsid w:val="00795A0B"/>
    <w:rsid w:val="007A1217"/>
    <w:rsid w:val="007A1700"/>
    <w:rsid w:val="007A2166"/>
    <w:rsid w:val="007A21D2"/>
    <w:rsid w:val="007A23D1"/>
    <w:rsid w:val="007A2615"/>
    <w:rsid w:val="007A2A4E"/>
    <w:rsid w:val="007A49A5"/>
    <w:rsid w:val="007A4F36"/>
    <w:rsid w:val="007A5791"/>
    <w:rsid w:val="007A5C47"/>
    <w:rsid w:val="007A6DCF"/>
    <w:rsid w:val="007A70C7"/>
    <w:rsid w:val="007B1C68"/>
    <w:rsid w:val="007B22B5"/>
    <w:rsid w:val="007B2E86"/>
    <w:rsid w:val="007B3BFF"/>
    <w:rsid w:val="007B5FF5"/>
    <w:rsid w:val="007B7860"/>
    <w:rsid w:val="007C0D93"/>
    <w:rsid w:val="007C0DB6"/>
    <w:rsid w:val="007C2DF5"/>
    <w:rsid w:val="007C4051"/>
    <w:rsid w:val="007C5B8B"/>
    <w:rsid w:val="007C6019"/>
    <w:rsid w:val="007C7E03"/>
    <w:rsid w:val="007D17DA"/>
    <w:rsid w:val="007D25A6"/>
    <w:rsid w:val="007D3BEA"/>
    <w:rsid w:val="007D7B2D"/>
    <w:rsid w:val="007D7CB0"/>
    <w:rsid w:val="007E0A91"/>
    <w:rsid w:val="007E183B"/>
    <w:rsid w:val="007E1C48"/>
    <w:rsid w:val="007E219A"/>
    <w:rsid w:val="007E38CA"/>
    <w:rsid w:val="007E5BE2"/>
    <w:rsid w:val="007E6A94"/>
    <w:rsid w:val="007E7109"/>
    <w:rsid w:val="007E7D23"/>
    <w:rsid w:val="007F1557"/>
    <w:rsid w:val="007F6DC8"/>
    <w:rsid w:val="007F75D2"/>
    <w:rsid w:val="007F7B8C"/>
    <w:rsid w:val="008010AD"/>
    <w:rsid w:val="0080121E"/>
    <w:rsid w:val="00801D49"/>
    <w:rsid w:val="00803115"/>
    <w:rsid w:val="008050BC"/>
    <w:rsid w:val="0080692B"/>
    <w:rsid w:val="008105C0"/>
    <w:rsid w:val="00810EC8"/>
    <w:rsid w:val="00811061"/>
    <w:rsid w:val="00812AB4"/>
    <w:rsid w:val="008139F9"/>
    <w:rsid w:val="00814181"/>
    <w:rsid w:val="008155F1"/>
    <w:rsid w:val="00815A3C"/>
    <w:rsid w:val="0081627F"/>
    <w:rsid w:val="00816429"/>
    <w:rsid w:val="008169ED"/>
    <w:rsid w:val="00816F59"/>
    <w:rsid w:val="00823F72"/>
    <w:rsid w:val="00827C3E"/>
    <w:rsid w:val="008303D2"/>
    <w:rsid w:val="008308E3"/>
    <w:rsid w:val="00830ED0"/>
    <w:rsid w:val="008331AF"/>
    <w:rsid w:val="00833997"/>
    <w:rsid w:val="00835DE2"/>
    <w:rsid w:val="00836790"/>
    <w:rsid w:val="0083699F"/>
    <w:rsid w:val="0084023E"/>
    <w:rsid w:val="00841D1D"/>
    <w:rsid w:val="008431BC"/>
    <w:rsid w:val="00843E5E"/>
    <w:rsid w:val="00844BEE"/>
    <w:rsid w:val="00850037"/>
    <w:rsid w:val="00851B87"/>
    <w:rsid w:val="00853410"/>
    <w:rsid w:val="00853585"/>
    <w:rsid w:val="00856E6F"/>
    <w:rsid w:val="00856F8F"/>
    <w:rsid w:val="0085714C"/>
    <w:rsid w:val="00861ECB"/>
    <w:rsid w:val="008663A7"/>
    <w:rsid w:val="00867D33"/>
    <w:rsid w:val="00870ADA"/>
    <w:rsid w:val="00871A68"/>
    <w:rsid w:val="00873607"/>
    <w:rsid w:val="00873B2E"/>
    <w:rsid w:val="00875EC6"/>
    <w:rsid w:val="00884AE5"/>
    <w:rsid w:val="00885E68"/>
    <w:rsid w:val="008864B7"/>
    <w:rsid w:val="00887554"/>
    <w:rsid w:val="0089115B"/>
    <w:rsid w:val="0089190B"/>
    <w:rsid w:val="00891C16"/>
    <w:rsid w:val="0089221A"/>
    <w:rsid w:val="00896A2E"/>
    <w:rsid w:val="008978AF"/>
    <w:rsid w:val="00897E2D"/>
    <w:rsid w:val="00897E51"/>
    <w:rsid w:val="008A1F40"/>
    <w:rsid w:val="008A3B47"/>
    <w:rsid w:val="008A50AA"/>
    <w:rsid w:val="008A6935"/>
    <w:rsid w:val="008B2230"/>
    <w:rsid w:val="008B2ED9"/>
    <w:rsid w:val="008B4D90"/>
    <w:rsid w:val="008B5012"/>
    <w:rsid w:val="008B7158"/>
    <w:rsid w:val="008B7780"/>
    <w:rsid w:val="008C0B84"/>
    <w:rsid w:val="008C16B8"/>
    <w:rsid w:val="008C32E0"/>
    <w:rsid w:val="008C3E5E"/>
    <w:rsid w:val="008C47BA"/>
    <w:rsid w:val="008C4EFC"/>
    <w:rsid w:val="008D0147"/>
    <w:rsid w:val="008D017A"/>
    <w:rsid w:val="008D0A3B"/>
    <w:rsid w:val="008D2718"/>
    <w:rsid w:val="008D3795"/>
    <w:rsid w:val="008D4D2C"/>
    <w:rsid w:val="008D5C24"/>
    <w:rsid w:val="008E0C5D"/>
    <w:rsid w:val="008E0DDA"/>
    <w:rsid w:val="008E1FE6"/>
    <w:rsid w:val="008E264B"/>
    <w:rsid w:val="008E6AC3"/>
    <w:rsid w:val="008E77EE"/>
    <w:rsid w:val="008F03FB"/>
    <w:rsid w:val="008F764A"/>
    <w:rsid w:val="00901975"/>
    <w:rsid w:val="00902CD1"/>
    <w:rsid w:val="00906640"/>
    <w:rsid w:val="0090754F"/>
    <w:rsid w:val="00910720"/>
    <w:rsid w:val="00911305"/>
    <w:rsid w:val="009114EC"/>
    <w:rsid w:val="00911661"/>
    <w:rsid w:val="00912928"/>
    <w:rsid w:val="0091292F"/>
    <w:rsid w:val="00914563"/>
    <w:rsid w:val="009154CE"/>
    <w:rsid w:val="0091655D"/>
    <w:rsid w:val="0091760E"/>
    <w:rsid w:val="00921BD1"/>
    <w:rsid w:val="00923EF7"/>
    <w:rsid w:val="00931CF0"/>
    <w:rsid w:val="009346FD"/>
    <w:rsid w:val="00940DE1"/>
    <w:rsid w:val="00941304"/>
    <w:rsid w:val="009415B6"/>
    <w:rsid w:val="00941A49"/>
    <w:rsid w:val="00943756"/>
    <w:rsid w:val="00943A03"/>
    <w:rsid w:val="00943BA0"/>
    <w:rsid w:val="00943F51"/>
    <w:rsid w:val="009464CB"/>
    <w:rsid w:val="0094729B"/>
    <w:rsid w:val="00951A75"/>
    <w:rsid w:val="0095315B"/>
    <w:rsid w:val="00954155"/>
    <w:rsid w:val="00954DF2"/>
    <w:rsid w:val="00955034"/>
    <w:rsid w:val="009560A3"/>
    <w:rsid w:val="009575D4"/>
    <w:rsid w:val="00957697"/>
    <w:rsid w:val="00960DFD"/>
    <w:rsid w:val="0096180B"/>
    <w:rsid w:val="00962E69"/>
    <w:rsid w:val="00963956"/>
    <w:rsid w:val="00965439"/>
    <w:rsid w:val="00967810"/>
    <w:rsid w:val="00971272"/>
    <w:rsid w:val="00973081"/>
    <w:rsid w:val="00973F61"/>
    <w:rsid w:val="009828CE"/>
    <w:rsid w:val="00984331"/>
    <w:rsid w:val="009853BC"/>
    <w:rsid w:val="009875C0"/>
    <w:rsid w:val="009877D4"/>
    <w:rsid w:val="00990A21"/>
    <w:rsid w:val="009920C5"/>
    <w:rsid w:val="009945B2"/>
    <w:rsid w:val="00994DD1"/>
    <w:rsid w:val="0099665B"/>
    <w:rsid w:val="009A1A68"/>
    <w:rsid w:val="009A1C28"/>
    <w:rsid w:val="009A1D6C"/>
    <w:rsid w:val="009A214E"/>
    <w:rsid w:val="009A2EBE"/>
    <w:rsid w:val="009A3489"/>
    <w:rsid w:val="009A42DD"/>
    <w:rsid w:val="009A4B1E"/>
    <w:rsid w:val="009A4F01"/>
    <w:rsid w:val="009A6E53"/>
    <w:rsid w:val="009A7514"/>
    <w:rsid w:val="009B087B"/>
    <w:rsid w:val="009B1D76"/>
    <w:rsid w:val="009B5B9C"/>
    <w:rsid w:val="009B5D3A"/>
    <w:rsid w:val="009B6DD8"/>
    <w:rsid w:val="009B76B8"/>
    <w:rsid w:val="009C0516"/>
    <w:rsid w:val="009C1D08"/>
    <w:rsid w:val="009C3765"/>
    <w:rsid w:val="009C3ECD"/>
    <w:rsid w:val="009C4E89"/>
    <w:rsid w:val="009C6BA2"/>
    <w:rsid w:val="009C73A7"/>
    <w:rsid w:val="009D06BB"/>
    <w:rsid w:val="009D0ACC"/>
    <w:rsid w:val="009D0CE9"/>
    <w:rsid w:val="009D1030"/>
    <w:rsid w:val="009D46BB"/>
    <w:rsid w:val="009D5830"/>
    <w:rsid w:val="009D6CEB"/>
    <w:rsid w:val="009D731D"/>
    <w:rsid w:val="009D7E9E"/>
    <w:rsid w:val="009E31AE"/>
    <w:rsid w:val="009E3D30"/>
    <w:rsid w:val="009E48D2"/>
    <w:rsid w:val="009F0058"/>
    <w:rsid w:val="009F0849"/>
    <w:rsid w:val="009F264B"/>
    <w:rsid w:val="009F2933"/>
    <w:rsid w:val="009F4CD5"/>
    <w:rsid w:val="009F672B"/>
    <w:rsid w:val="009F68A6"/>
    <w:rsid w:val="009F7BFD"/>
    <w:rsid w:val="00A02C22"/>
    <w:rsid w:val="00A0736F"/>
    <w:rsid w:val="00A1448B"/>
    <w:rsid w:val="00A2027D"/>
    <w:rsid w:val="00A212E5"/>
    <w:rsid w:val="00A2151A"/>
    <w:rsid w:val="00A25D8D"/>
    <w:rsid w:val="00A32DEB"/>
    <w:rsid w:val="00A35323"/>
    <w:rsid w:val="00A358A2"/>
    <w:rsid w:val="00A41E4C"/>
    <w:rsid w:val="00A43EB7"/>
    <w:rsid w:val="00A50C04"/>
    <w:rsid w:val="00A53BA2"/>
    <w:rsid w:val="00A54E98"/>
    <w:rsid w:val="00A55079"/>
    <w:rsid w:val="00A56CD2"/>
    <w:rsid w:val="00A571F3"/>
    <w:rsid w:val="00A60681"/>
    <w:rsid w:val="00A607F8"/>
    <w:rsid w:val="00A61451"/>
    <w:rsid w:val="00A62BE1"/>
    <w:rsid w:val="00A64659"/>
    <w:rsid w:val="00A65D54"/>
    <w:rsid w:val="00A72920"/>
    <w:rsid w:val="00A729BE"/>
    <w:rsid w:val="00A73E4C"/>
    <w:rsid w:val="00A75326"/>
    <w:rsid w:val="00A776FD"/>
    <w:rsid w:val="00A803A4"/>
    <w:rsid w:val="00A81379"/>
    <w:rsid w:val="00A816FA"/>
    <w:rsid w:val="00A82D07"/>
    <w:rsid w:val="00A85A09"/>
    <w:rsid w:val="00A90193"/>
    <w:rsid w:val="00A91927"/>
    <w:rsid w:val="00A93756"/>
    <w:rsid w:val="00A93F53"/>
    <w:rsid w:val="00A959F0"/>
    <w:rsid w:val="00A96D15"/>
    <w:rsid w:val="00A9715C"/>
    <w:rsid w:val="00A974C4"/>
    <w:rsid w:val="00A97743"/>
    <w:rsid w:val="00AA1657"/>
    <w:rsid w:val="00AA1F09"/>
    <w:rsid w:val="00AA4940"/>
    <w:rsid w:val="00AA6149"/>
    <w:rsid w:val="00AB2762"/>
    <w:rsid w:val="00AB64EB"/>
    <w:rsid w:val="00AB710D"/>
    <w:rsid w:val="00AD0EE9"/>
    <w:rsid w:val="00AD23CA"/>
    <w:rsid w:val="00AD2E91"/>
    <w:rsid w:val="00AD511A"/>
    <w:rsid w:val="00AD6E4A"/>
    <w:rsid w:val="00AD6F66"/>
    <w:rsid w:val="00AD773B"/>
    <w:rsid w:val="00AE1175"/>
    <w:rsid w:val="00AE489A"/>
    <w:rsid w:val="00AE5340"/>
    <w:rsid w:val="00AE70FF"/>
    <w:rsid w:val="00AE79AD"/>
    <w:rsid w:val="00AF144E"/>
    <w:rsid w:val="00AF6CF7"/>
    <w:rsid w:val="00AF7622"/>
    <w:rsid w:val="00AF786B"/>
    <w:rsid w:val="00B020C0"/>
    <w:rsid w:val="00B029B5"/>
    <w:rsid w:val="00B03780"/>
    <w:rsid w:val="00B03A1A"/>
    <w:rsid w:val="00B04BA1"/>
    <w:rsid w:val="00B04D46"/>
    <w:rsid w:val="00B05B8C"/>
    <w:rsid w:val="00B0656C"/>
    <w:rsid w:val="00B073E2"/>
    <w:rsid w:val="00B07637"/>
    <w:rsid w:val="00B07D2D"/>
    <w:rsid w:val="00B11201"/>
    <w:rsid w:val="00B119D4"/>
    <w:rsid w:val="00B16749"/>
    <w:rsid w:val="00B201CC"/>
    <w:rsid w:val="00B20207"/>
    <w:rsid w:val="00B215E6"/>
    <w:rsid w:val="00B23CEB"/>
    <w:rsid w:val="00B24AB2"/>
    <w:rsid w:val="00B258A6"/>
    <w:rsid w:val="00B26717"/>
    <w:rsid w:val="00B273CC"/>
    <w:rsid w:val="00B31BF9"/>
    <w:rsid w:val="00B323F7"/>
    <w:rsid w:val="00B32C2B"/>
    <w:rsid w:val="00B334C2"/>
    <w:rsid w:val="00B33FC2"/>
    <w:rsid w:val="00B3437D"/>
    <w:rsid w:val="00B35243"/>
    <w:rsid w:val="00B372BF"/>
    <w:rsid w:val="00B37DDF"/>
    <w:rsid w:val="00B420EE"/>
    <w:rsid w:val="00B45A82"/>
    <w:rsid w:val="00B46DD1"/>
    <w:rsid w:val="00B47515"/>
    <w:rsid w:val="00B47C17"/>
    <w:rsid w:val="00B50CE2"/>
    <w:rsid w:val="00B52506"/>
    <w:rsid w:val="00B52759"/>
    <w:rsid w:val="00B52CCC"/>
    <w:rsid w:val="00B5559A"/>
    <w:rsid w:val="00B5567A"/>
    <w:rsid w:val="00B55D97"/>
    <w:rsid w:val="00B57CB3"/>
    <w:rsid w:val="00B62DD8"/>
    <w:rsid w:val="00B63A4B"/>
    <w:rsid w:val="00B645E6"/>
    <w:rsid w:val="00B64AC8"/>
    <w:rsid w:val="00B67008"/>
    <w:rsid w:val="00B671DA"/>
    <w:rsid w:val="00B67FEE"/>
    <w:rsid w:val="00B71042"/>
    <w:rsid w:val="00B726A6"/>
    <w:rsid w:val="00B72F1F"/>
    <w:rsid w:val="00B73320"/>
    <w:rsid w:val="00B76233"/>
    <w:rsid w:val="00B76C1D"/>
    <w:rsid w:val="00B775D0"/>
    <w:rsid w:val="00B80AB8"/>
    <w:rsid w:val="00B80AF7"/>
    <w:rsid w:val="00B81436"/>
    <w:rsid w:val="00B823E0"/>
    <w:rsid w:val="00B82CAA"/>
    <w:rsid w:val="00B835E3"/>
    <w:rsid w:val="00B854A7"/>
    <w:rsid w:val="00B90A0C"/>
    <w:rsid w:val="00B911A2"/>
    <w:rsid w:val="00B92311"/>
    <w:rsid w:val="00B94C87"/>
    <w:rsid w:val="00B95E10"/>
    <w:rsid w:val="00B962A5"/>
    <w:rsid w:val="00B970A9"/>
    <w:rsid w:val="00BA424B"/>
    <w:rsid w:val="00BA681F"/>
    <w:rsid w:val="00BA6A5C"/>
    <w:rsid w:val="00BB1657"/>
    <w:rsid w:val="00BB2E23"/>
    <w:rsid w:val="00BB446E"/>
    <w:rsid w:val="00BB58A5"/>
    <w:rsid w:val="00BC1CDA"/>
    <w:rsid w:val="00BC27E3"/>
    <w:rsid w:val="00BC36F5"/>
    <w:rsid w:val="00BC42EA"/>
    <w:rsid w:val="00BC506B"/>
    <w:rsid w:val="00BC770F"/>
    <w:rsid w:val="00BD06CA"/>
    <w:rsid w:val="00BD1643"/>
    <w:rsid w:val="00BD2B56"/>
    <w:rsid w:val="00BD7ED2"/>
    <w:rsid w:val="00BE1CC0"/>
    <w:rsid w:val="00BE286B"/>
    <w:rsid w:val="00BE4B8E"/>
    <w:rsid w:val="00BE5C05"/>
    <w:rsid w:val="00BE6AE4"/>
    <w:rsid w:val="00BE7773"/>
    <w:rsid w:val="00BF0A2C"/>
    <w:rsid w:val="00BF2267"/>
    <w:rsid w:val="00BF3230"/>
    <w:rsid w:val="00BF6B91"/>
    <w:rsid w:val="00BF72B4"/>
    <w:rsid w:val="00C01532"/>
    <w:rsid w:val="00C01B5E"/>
    <w:rsid w:val="00C028E6"/>
    <w:rsid w:val="00C034D6"/>
    <w:rsid w:val="00C03B9A"/>
    <w:rsid w:val="00C04D3E"/>
    <w:rsid w:val="00C12073"/>
    <w:rsid w:val="00C14405"/>
    <w:rsid w:val="00C15C83"/>
    <w:rsid w:val="00C16781"/>
    <w:rsid w:val="00C17528"/>
    <w:rsid w:val="00C213F6"/>
    <w:rsid w:val="00C21450"/>
    <w:rsid w:val="00C2222F"/>
    <w:rsid w:val="00C227C3"/>
    <w:rsid w:val="00C235F5"/>
    <w:rsid w:val="00C27273"/>
    <w:rsid w:val="00C30283"/>
    <w:rsid w:val="00C376B5"/>
    <w:rsid w:val="00C40799"/>
    <w:rsid w:val="00C40916"/>
    <w:rsid w:val="00C4203A"/>
    <w:rsid w:val="00C420B8"/>
    <w:rsid w:val="00C4484E"/>
    <w:rsid w:val="00C45BF9"/>
    <w:rsid w:val="00C45F94"/>
    <w:rsid w:val="00C4689D"/>
    <w:rsid w:val="00C47E8C"/>
    <w:rsid w:val="00C50E09"/>
    <w:rsid w:val="00C51D5C"/>
    <w:rsid w:val="00C54AE9"/>
    <w:rsid w:val="00C5514F"/>
    <w:rsid w:val="00C56187"/>
    <w:rsid w:val="00C6280C"/>
    <w:rsid w:val="00C71093"/>
    <w:rsid w:val="00C71F79"/>
    <w:rsid w:val="00C733DD"/>
    <w:rsid w:val="00C7340C"/>
    <w:rsid w:val="00C753E7"/>
    <w:rsid w:val="00C7721B"/>
    <w:rsid w:val="00C80D98"/>
    <w:rsid w:val="00C817D4"/>
    <w:rsid w:val="00C843A2"/>
    <w:rsid w:val="00C87AB5"/>
    <w:rsid w:val="00C900D7"/>
    <w:rsid w:val="00C90A71"/>
    <w:rsid w:val="00C915DE"/>
    <w:rsid w:val="00C93570"/>
    <w:rsid w:val="00C940D0"/>
    <w:rsid w:val="00C9492D"/>
    <w:rsid w:val="00C957A1"/>
    <w:rsid w:val="00C95EAD"/>
    <w:rsid w:val="00C97A88"/>
    <w:rsid w:val="00CA0433"/>
    <w:rsid w:val="00CA1FB1"/>
    <w:rsid w:val="00CA2E5F"/>
    <w:rsid w:val="00CA2EB4"/>
    <w:rsid w:val="00CA2F80"/>
    <w:rsid w:val="00CA7E91"/>
    <w:rsid w:val="00CB09C6"/>
    <w:rsid w:val="00CB0BDC"/>
    <w:rsid w:val="00CB190A"/>
    <w:rsid w:val="00CC104C"/>
    <w:rsid w:val="00CC2234"/>
    <w:rsid w:val="00CC2687"/>
    <w:rsid w:val="00CD12EB"/>
    <w:rsid w:val="00CD2B45"/>
    <w:rsid w:val="00CD39AD"/>
    <w:rsid w:val="00CD39D8"/>
    <w:rsid w:val="00CD4E5F"/>
    <w:rsid w:val="00CD7EB2"/>
    <w:rsid w:val="00CE4E1F"/>
    <w:rsid w:val="00CE56AF"/>
    <w:rsid w:val="00CE6003"/>
    <w:rsid w:val="00CE6AFD"/>
    <w:rsid w:val="00CE7ABB"/>
    <w:rsid w:val="00CE7DF0"/>
    <w:rsid w:val="00CE7FCD"/>
    <w:rsid w:val="00CF00CE"/>
    <w:rsid w:val="00CF11D6"/>
    <w:rsid w:val="00CF15A0"/>
    <w:rsid w:val="00CF21F8"/>
    <w:rsid w:val="00CF5BC3"/>
    <w:rsid w:val="00CF5E45"/>
    <w:rsid w:val="00CF65A6"/>
    <w:rsid w:val="00CF7A06"/>
    <w:rsid w:val="00D007C0"/>
    <w:rsid w:val="00D02169"/>
    <w:rsid w:val="00D023DC"/>
    <w:rsid w:val="00D03504"/>
    <w:rsid w:val="00D047E6"/>
    <w:rsid w:val="00D055EF"/>
    <w:rsid w:val="00D072A4"/>
    <w:rsid w:val="00D1192D"/>
    <w:rsid w:val="00D129E8"/>
    <w:rsid w:val="00D155A6"/>
    <w:rsid w:val="00D16653"/>
    <w:rsid w:val="00D21E55"/>
    <w:rsid w:val="00D25D76"/>
    <w:rsid w:val="00D33650"/>
    <w:rsid w:val="00D33800"/>
    <w:rsid w:val="00D33F06"/>
    <w:rsid w:val="00D364E6"/>
    <w:rsid w:val="00D40DC3"/>
    <w:rsid w:val="00D41221"/>
    <w:rsid w:val="00D415C9"/>
    <w:rsid w:val="00D418F5"/>
    <w:rsid w:val="00D44EEF"/>
    <w:rsid w:val="00D45D7B"/>
    <w:rsid w:val="00D46FBA"/>
    <w:rsid w:val="00D515A4"/>
    <w:rsid w:val="00D54FE5"/>
    <w:rsid w:val="00D55443"/>
    <w:rsid w:val="00D56B91"/>
    <w:rsid w:val="00D56D69"/>
    <w:rsid w:val="00D5734C"/>
    <w:rsid w:val="00D60624"/>
    <w:rsid w:val="00D6165A"/>
    <w:rsid w:val="00D61B49"/>
    <w:rsid w:val="00D645AD"/>
    <w:rsid w:val="00D660A2"/>
    <w:rsid w:val="00D67001"/>
    <w:rsid w:val="00D709DA"/>
    <w:rsid w:val="00D74ABD"/>
    <w:rsid w:val="00D80CF3"/>
    <w:rsid w:val="00D815E8"/>
    <w:rsid w:val="00D83198"/>
    <w:rsid w:val="00D86A61"/>
    <w:rsid w:val="00D87AE2"/>
    <w:rsid w:val="00D92595"/>
    <w:rsid w:val="00DA0323"/>
    <w:rsid w:val="00DA1B86"/>
    <w:rsid w:val="00DA24D7"/>
    <w:rsid w:val="00DA5D17"/>
    <w:rsid w:val="00DA6403"/>
    <w:rsid w:val="00DA73A4"/>
    <w:rsid w:val="00DA77B1"/>
    <w:rsid w:val="00DA77FF"/>
    <w:rsid w:val="00DA7D1B"/>
    <w:rsid w:val="00DB271E"/>
    <w:rsid w:val="00DB3EA2"/>
    <w:rsid w:val="00DB45BB"/>
    <w:rsid w:val="00DB56DB"/>
    <w:rsid w:val="00DB6292"/>
    <w:rsid w:val="00DC540D"/>
    <w:rsid w:val="00DC6CEC"/>
    <w:rsid w:val="00DD043F"/>
    <w:rsid w:val="00DD24C8"/>
    <w:rsid w:val="00DD3838"/>
    <w:rsid w:val="00DD4FEB"/>
    <w:rsid w:val="00DD58C8"/>
    <w:rsid w:val="00DD5F37"/>
    <w:rsid w:val="00DE1BB8"/>
    <w:rsid w:val="00DE35FA"/>
    <w:rsid w:val="00DE42D2"/>
    <w:rsid w:val="00DE5CC5"/>
    <w:rsid w:val="00DF4CC4"/>
    <w:rsid w:val="00DF505C"/>
    <w:rsid w:val="00DF64C2"/>
    <w:rsid w:val="00E000B8"/>
    <w:rsid w:val="00E03018"/>
    <w:rsid w:val="00E05FA6"/>
    <w:rsid w:val="00E0623B"/>
    <w:rsid w:val="00E074E6"/>
    <w:rsid w:val="00E07590"/>
    <w:rsid w:val="00E10CB8"/>
    <w:rsid w:val="00E11082"/>
    <w:rsid w:val="00E12168"/>
    <w:rsid w:val="00E14FB4"/>
    <w:rsid w:val="00E15198"/>
    <w:rsid w:val="00E16A3C"/>
    <w:rsid w:val="00E210F0"/>
    <w:rsid w:val="00E22ED2"/>
    <w:rsid w:val="00E24AF9"/>
    <w:rsid w:val="00E2621A"/>
    <w:rsid w:val="00E26706"/>
    <w:rsid w:val="00E372DA"/>
    <w:rsid w:val="00E37C4A"/>
    <w:rsid w:val="00E4097B"/>
    <w:rsid w:val="00E428E1"/>
    <w:rsid w:val="00E465B3"/>
    <w:rsid w:val="00E50934"/>
    <w:rsid w:val="00E51A25"/>
    <w:rsid w:val="00E53B7F"/>
    <w:rsid w:val="00E556D9"/>
    <w:rsid w:val="00E570EB"/>
    <w:rsid w:val="00E57E59"/>
    <w:rsid w:val="00E6193B"/>
    <w:rsid w:val="00E679A6"/>
    <w:rsid w:val="00E70743"/>
    <w:rsid w:val="00E70FE1"/>
    <w:rsid w:val="00E72394"/>
    <w:rsid w:val="00E7285F"/>
    <w:rsid w:val="00E72FBF"/>
    <w:rsid w:val="00E75450"/>
    <w:rsid w:val="00E76332"/>
    <w:rsid w:val="00E7709B"/>
    <w:rsid w:val="00E80177"/>
    <w:rsid w:val="00E80A6B"/>
    <w:rsid w:val="00E812DD"/>
    <w:rsid w:val="00E82565"/>
    <w:rsid w:val="00E83FFF"/>
    <w:rsid w:val="00E84FC1"/>
    <w:rsid w:val="00E856DF"/>
    <w:rsid w:val="00E85AB4"/>
    <w:rsid w:val="00E8689D"/>
    <w:rsid w:val="00E873CB"/>
    <w:rsid w:val="00E87629"/>
    <w:rsid w:val="00E9007C"/>
    <w:rsid w:val="00E90F29"/>
    <w:rsid w:val="00E93A2F"/>
    <w:rsid w:val="00E954D6"/>
    <w:rsid w:val="00EA04CB"/>
    <w:rsid w:val="00EA3D10"/>
    <w:rsid w:val="00EA5830"/>
    <w:rsid w:val="00EA5E4D"/>
    <w:rsid w:val="00EA6B11"/>
    <w:rsid w:val="00EA7531"/>
    <w:rsid w:val="00EB1F7A"/>
    <w:rsid w:val="00EB254D"/>
    <w:rsid w:val="00EC077E"/>
    <w:rsid w:val="00EC0ECC"/>
    <w:rsid w:val="00EC5AD7"/>
    <w:rsid w:val="00EC7734"/>
    <w:rsid w:val="00EC77BB"/>
    <w:rsid w:val="00ED146C"/>
    <w:rsid w:val="00ED14DF"/>
    <w:rsid w:val="00ED24EB"/>
    <w:rsid w:val="00ED2590"/>
    <w:rsid w:val="00ED47EB"/>
    <w:rsid w:val="00ED5612"/>
    <w:rsid w:val="00ED6AC8"/>
    <w:rsid w:val="00EE0AF2"/>
    <w:rsid w:val="00EE29F2"/>
    <w:rsid w:val="00EE2AFC"/>
    <w:rsid w:val="00EE33FE"/>
    <w:rsid w:val="00EE3891"/>
    <w:rsid w:val="00EE650A"/>
    <w:rsid w:val="00EE7FF0"/>
    <w:rsid w:val="00EF0FCC"/>
    <w:rsid w:val="00EF215D"/>
    <w:rsid w:val="00EF40E3"/>
    <w:rsid w:val="00EF6A5A"/>
    <w:rsid w:val="00EF776C"/>
    <w:rsid w:val="00F01C94"/>
    <w:rsid w:val="00F03D59"/>
    <w:rsid w:val="00F04920"/>
    <w:rsid w:val="00F04AC8"/>
    <w:rsid w:val="00F04C96"/>
    <w:rsid w:val="00F05E8B"/>
    <w:rsid w:val="00F0614D"/>
    <w:rsid w:val="00F061FE"/>
    <w:rsid w:val="00F07283"/>
    <w:rsid w:val="00F10BBA"/>
    <w:rsid w:val="00F12CC7"/>
    <w:rsid w:val="00F13D96"/>
    <w:rsid w:val="00F15DB2"/>
    <w:rsid w:val="00F16396"/>
    <w:rsid w:val="00F20A1F"/>
    <w:rsid w:val="00F217D0"/>
    <w:rsid w:val="00F21809"/>
    <w:rsid w:val="00F23C90"/>
    <w:rsid w:val="00F25145"/>
    <w:rsid w:val="00F30304"/>
    <w:rsid w:val="00F348A1"/>
    <w:rsid w:val="00F3755C"/>
    <w:rsid w:val="00F421EE"/>
    <w:rsid w:val="00F42542"/>
    <w:rsid w:val="00F427B8"/>
    <w:rsid w:val="00F43416"/>
    <w:rsid w:val="00F44DFA"/>
    <w:rsid w:val="00F464E8"/>
    <w:rsid w:val="00F46743"/>
    <w:rsid w:val="00F5268C"/>
    <w:rsid w:val="00F52766"/>
    <w:rsid w:val="00F52C2C"/>
    <w:rsid w:val="00F53589"/>
    <w:rsid w:val="00F55787"/>
    <w:rsid w:val="00F55C99"/>
    <w:rsid w:val="00F567A6"/>
    <w:rsid w:val="00F5746A"/>
    <w:rsid w:val="00F61471"/>
    <w:rsid w:val="00F62BF9"/>
    <w:rsid w:val="00F668C2"/>
    <w:rsid w:val="00F67278"/>
    <w:rsid w:val="00F70F39"/>
    <w:rsid w:val="00F720E6"/>
    <w:rsid w:val="00F72772"/>
    <w:rsid w:val="00F7546F"/>
    <w:rsid w:val="00F8033C"/>
    <w:rsid w:val="00F80B88"/>
    <w:rsid w:val="00F80D6D"/>
    <w:rsid w:val="00F8775D"/>
    <w:rsid w:val="00F90D34"/>
    <w:rsid w:val="00F935C0"/>
    <w:rsid w:val="00F93828"/>
    <w:rsid w:val="00F93ADC"/>
    <w:rsid w:val="00FA0438"/>
    <w:rsid w:val="00FA1348"/>
    <w:rsid w:val="00FA2AC7"/>
    <w:rsid w:val="00FA4F34"/>
    <w:rsid w:val="00FA780E"/>
    <w:rsid w:val="00FB12DB"/>
    <w:rsid w:val="00FB16CD"/>
    <w:rsid w:val="00FB18D4"/>
    <w:rsid w:val="00FB210A"/>
    <w:rsid w:val="00FB2B5B"/>
    <w:rsid w:val="00FB66AB"/>
    <w:rsid w:val="00FB733E"/>
    <w:rsid w:val="00FB78D8"/>
    <w:rsid w:val="00FB7C7C"/>
    <w:rsid w:val="00FC1BE0"/>
    <w:rsid w:val="00FC4723"/>
    <w:rsid w:val="00FC7CDA"/>
    <w:rsid w:val="00FD0B27"/>
    <w:rsid w:val="00FD15EF"/>
    <w:rsid w:val="00FD3BA1"/>
    <w:rsid w:val="00FD411B"/>
    <w:rsid w:val="00FD62CE"/>
    <w:rsid w:val="00FE10D8"/>
    <w:rsid w:val="00FE1833"/>
    <w:rsid w:val="00FE26C6"/>
    <w:rsid w:val="00FE4CFE"/>
    <w:rsid w:val="00FE58AD"/>
    <w:rsid w:val="00FE70F6"/>
    <w:rsid w:val="00FF0514"/>
    <w:rsid w:val="00FF62F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3FBC71"/>
  <w15:docId w15:val="{6E65BFAF-112B-462E-9A01-0A2646727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9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5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3F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F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21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0A2"/>
  </w:style>
  <w:style w:type="paragraph" w:styleId="Footer">
    <w:name w:val="footer"/>
    <w:basedOn w:val="Normal"/>
    <w:link w:val="FooterChar"/>
    <w:uiPriority w:val="99"/>
    <w:unhideWhenUsed/>
    <w:rsid w:val="00521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0A2"/>
  </w:style>
  <w:style w:type="character" w:styleId="CommentReference">
    <w:name w:val="annotation reference"/>
    <w:basedOn w:val="DefaultParagraphFont"/>
    <w:uiPriority w:val="99"/>
    <w:semiHidden/>
    <w:unhideWhenUsed/>
    <w:rsid w:val="00FB73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73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73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73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733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B733E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E70743"/>
    <w:rPr>
      <w:b/>
      <w:bCs/>
      <w:i w:val="0"/>
      <w:iCs w:val="0"/>
    </w:rPr>
  </w:style>
  <w:style w:type="character" w:customStyle="1" w:styleId="st1">
    <w:name w:val="st1"/>
    <w:basedOn w:val="DefaultParagraphFont"/>
    <w:rsid w:val="00E70743"/>
  </w:style>
  <w:style w:type="paragraph" w:customStyle="1" w:styleId="Default">
    <w:name w:val="Default"/>
    <w:rsid w:val="005E469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5E469B"/>
    <w:rPr>
      <w:b/>
      <w:bCs/>
    </w:rPr>
  </w:style>
  <w:style w:type="character" w:styleId="Hyperlink">
    <w:name w:val="Hyperlink"/>
    <w:basedOn w:val="DefaultParagraphFont"/>
    <w:uiPriority w:val="99"/>
    <w:unhideWhenUsed/>
    <w:rsid w:val="00D1665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72E8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76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6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822E079FF0844C842068F4682A2737" ma:contentTypeVersion="10" ma:contentTypeDescription="Create a new document." ma:contentTypeScope="" ma:versionID="754bb45e65221bed76fd18bd31b4c2dd">
  <xsd:schema xmlns:xsd="http://www.w3.org/2001/XMLSchema" xmlns:xs="http://www.w3.org/2001/XMLSchema" xmlns:p="http://schemas.microsoft.com/office/2006/metadata/properties" xmlns:ns2="31907eaf-0750-4a8a-bc45-351b28691ed5" xmlns:ns3="85471739-20a3-405f-8957-71a2abecc360" targetNamespace="http://schemas.microsoft.com/office/2006/metadata/properties" ma:root="true" ma:fieldsID="b7fc239d239e5b92d9ef4e0534845855" ns2:_="" ns3:_="">
    <xsd:import namespace="31907eaf-0750-4a8a-bc45-351b28691ed5"/>
    <xsd:import namespace="85471739-20a3-405f-8957-71a2abecc3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07eaf-0750-4a8a-bc45-351b28691e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71739-20a3-405f-8957-71a2abecc36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f8b08bf-227b-4a1d-bffa-94c77ca41e41}" ma:internalName="TaxCatchAll" ma:showField="CatchAllData" ma:web="85471739-20a3-405f-8957-71a2abecc3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471739-20a3-405f-8957-71a2abecc360" xsi:nil="true"/>
    <lcf76f155ced4ddcb4097134ff3c332f xmlns="31907eaf-0750-4a8a-bc45-351b28691ed5">
      <Terms xmlns="http://schemas.microsoft.com/office/infopath/2007/PartnerControls"/>
    </lcf76f155ced4ddcb4097134ff3c332f>
    <MediaLengthInSeconds xmlns="31907eaf-0750-4a8a-bc45-351b28691ed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1DBBC-0AA7-4169-A9C4-28CA273D7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907eaf-0750-4a8a-bc45-351b28691ed5"/>
    <ds:schemaRef ds:uri="85471739-20a3-405f-8957-71a2abecc3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0F57F1-0F9C-4783-8388-85B259E939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298C07-44DE-4125-8F4A-878A9840C59C}">
  <ds:schemaRefs>
    <ds:schemaRef ds:uri="http://schemas.microsoft.com/office/2006/metadata/properties"/>
    <ds:schemaRef ds:uri="http://schemas.microsoft.com/office/infopath/2007/PartnerControls"/>
    <ds:schemaRef ds:uri="14d719bd-3a07-4aa2-9ee2-eb8a6a849fda"/>
    <ds:schemaRef ds:uri="85471739-20a3-405f-8957-71a2abecc360"/>
    <ds:schemaRef ds:uri="31907eaf-0750-4a8a-bc45-351b28691ed5"/>
  </ds:schemaRefs>
</ds:datastoreItem>
</file>

<file path=customXml/itemProps4.xml><?xml version="1.0" encoding="utf-8"?>
<ds:datastoreItem xmlns:ds="http://schemas.openxmlformats.org/officeDocument/2006/customXml" ds:itemID="{E323369C-A52E-48D8-99E4-881E7CDF7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everett sabree</dc:creator>
  <cp:lastModifiedBy>Burke, Thomas F (DPH)</cp:lastModifiedBy>
  <cp:revision>2</cp:revision>
  <cp:lastPrinted>2019-08-14T12:48:00Z</cp:lastPrinted>
  <dcterms:created xsi:type="dcterms:W3CDTF">2022-12-21T15:18:00Z</dcterms:created>
  <dcterms:modified xsi:type="dcterms:W3CDTF">2022-12-21T15:18:00Z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0x01010065822E079FF0844C842068F4682A2737</vt:lpwstr>
  </property>
  <property fmtid="{D5CDD505-2E9C-101B-9397-08002B2CF9AE}" pid="3" name="Order">
    <vt:r8>2101400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</Properties>
</file>