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7777777"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56918535" w14:textId="286A712A" w:rsidR="005B5D6A" w:rsidRDefault="006A5945" w:rsidP="005B5D6A">
      <w:pPr>
        <w:spacing w:after="0"/>
        <w:rPr>
          <w:rFonts w:ascii="Times New Roman" w:hAnsi="Times New Roman" w:cs="Times New Roman"/>
          <w:sz w:val="24"/>
          <w:szCs w:val="24"/>
        </w:rPr>
      </w:pPr>
      <w:r w:rsidRPr="00602396">
        <w:rPr>
          <w:rFonts w:ascii="Times New Roman" w:hAnsi="Times New Roman" w:cs="Times New Roman"/>
          <w:sz w:val="24"/>
          <w:szCs w:val="24"/>
        </w:rPr>
        <w:t>Bruce Rakusin, OD</w:t>
      </w:r>
      <w:r>
        <w:rPr>
          <w:rFonts w:ascii="Times New Roman" w:hAnsi="Times New Roman" w:cs="Times New Roman"/>
          <w:sz w:val="24"/>
          <w:szCs w:val="24"/>
        </w:rPr>
        <w:tab/>
      </w:r>
    </w:p>
    <w:p w14:paraId="280CBD5F" w14:textId="07E8E160"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9C6009">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6E3F80FB" w14:textId="44A6EED3" w:rsidR="00242BC8" w:rsidRDefault="00F816EF"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Lauren Nelson, Acting Deputy Director </w:t>
      </w:r>
    </w:p>
    <w:p w14:paraId="6F32C1D6" w14:textId="201C06D9" w:rsidR="00F816EF" w:rsidRPr="005971C3" w:rsidRDefault="00F816EF" w:rsidP="00FB16CD">
      <w:pPr>
        <w:spacing w:after="0"/>
        <w:rPr>
          <w:rFonts w:ascii="Times New Roman" w:hAnsi="Times New Roman" w:cs="Times New Roman"/>
          <w:bCs/>
          <w:sz w:val="24"/>
          <w:szCs w:val="24"/>
        </w:rPr>
        <w:sectPr w:rsidR="00F816EF" w:rsidRPr="005971C3" w:rsidSect="00FB16CD">
          <w:headerReference w:type="even" r:id="rId17"/>
          <w:headerReference w:type="default" r:id="rId18"/>
          <w:headerReference w:type="first" r:id="rId19"/>
          <w:type w:val="continuous"/>
          <w:pgSz w:w="12240" w:h="15840"/>
          <w:pgMar w:top="1440" w:right="1440" w:bottom="1440" w:left="1440" w:header="720" w:footer="720" w:gutter="0"/>
          <w:cols w:num="2" w:space="720"/>
          <w:docGrid w:linePitch="360"/>
        </w:sectPr>
      </w:pPr>
    </w:p>
    <w:p w14:paraId="50B9127A" w14:textId="693701D0" w:rsidR="007610A8" w:rsidRDefault="00F816EF" w:rsidP="007610A8">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39812F9" w14:textId="6C1CBABD" w:rsidR="00DE35FA" w:rsidRDefault="00DE35FA" w:rsidP="007610A8">
      <w:pPr>
        <w:spacing w:after="0"/>
        <w:rPr>
          <w:rFonts w:ascii="Times New Roman" w:hAnsi="Times New Roman" w:cs="Times New Roman"/>
          <w:sz w:val="24"/>
          <w:szCs w:val="24"/>
        </w:r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0374674D" w14:textId="77777777" w:rsidR="00032950" w:rsidRPr="00FF0514" w:rsidRDefault="00032950" w:rsidP="00B52759">
      <w:pPr>
        <w:spacing w:after="0"/>
        <w:rPr>
          <w:rFonts w:ascii="Times New Roman" w:hAnsi="Times New Roman" w:cs="Times New Roman"/>
          <w:b/>
          <w:sz w:val="24"/>
          <w:szCs w:val="24"/>
        </w:rPr>
      </w:pPr>
    </w:p>
    <w:p w14:paraId="47F6207B" w14:textId="6B8AA55E"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9C73A7">
        <w:rPr>
          <w:rFonts w:ascii="Times New Roman" w:hAnsi="Times New Roman" w:cs="Times New Roman"/>
          <w:sz w:val="24"/>
          <w:szCs w:val="24"/>
        </w:rPr>
        <w:t>6</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53383B31" w14:textId="6F9420D6" w:rsidR="00771F2B" w:rsidRDefault="005E4930" w:rsidP="00F63C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Mr. Burke</w:t>
      </w:r>
      <w:r w:rsidR="00A82D07">
        <w:rPr>
          <w:rFonts w:ascii="Times New Roman" w:hAnsi="Times New Roman" w:cs="Times New Roman"/>
          <w:sz w:val="24"/>
          <w:szCs w:val="24"/>
        </w:rPr>
        <w:t xml:space="preserve"> briefly reviewed procedures for use of Microsoft Teams</w:t>
      </w:r>
      <w:r w:rsidR="00F63CF9">
        <w:rPr>
          <w:rFonts w:ascii="Times New Roman" w:hAnsi="Times New Roman" w:cs="Times New Roman"/>
          <w:sz w:val="24"/>
          <w:szCs w:val="24"/>
        </w:rPr>
        <w:t xml:space="preserve">. He </w:t>
      </w:r>
      <w:r w:rsidR="00F63CF9">
        <w:rPr>
          <w:rStyle w:val="Strong"/>
          <w:rFonts w:ascii="Times New Roman" w:hAnsi="Times New Roman"/>
          <w:b w:val="0"/>
          <w:bCs w:val="0"/>
          <w:szCs w:val="24"/>
        </w:rPr>
        <w:t xml:space="preserve">initiated </w:t>
      </w:r>
      <w:r w:rsidR="00844436">
        <w:rPr>
          <w:rStyle w:val="Strong"/>
          <w:rFonts w:ascii="Times New Roman" w:hAnsi="Times New Roman"/>
          <w:b w:val="0"/>
          <w:bCs w:val="0"/>
          <w:szCs w:val="24"/>
        </w:rPr>
        <w:t>introductions and</w:t>
      </w:r>
      <w:r w:rsidR="00F63CF9">
        <w:rPr>
          <w:rStyle w:val="Strong"/>
          <w:rFonts w:ascii="Times New Roman" w:hAnsi="Times New Roman"/>
          <w:b w:val="0"/>
          <w:bCs w:val="0"/>
          <w:szCs w:val="24"/>
        </w:rPr>
        <w:t xml:space="preserve"> invited Board staff and members to do the same.</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653AFA35" w:rsidR="00A64659" w:rsidRPr="002721E0" w:rsidRDefault="00A64659" w:rsidP="002721E0">
      <w:pPr>
        <w:pStyle w:val="Default"/>
        <w:numPr>
          <w:ilvl w:val="0"/>
          <w:numId w:val="9"/>
        </w:numPr>
        <w:tabs>
          <w:tab w:val="left" w:pos="5532"/>
        </w:tabs>
        <w:spacing w:after="120"/>
        <w:rPr>
          <w:b/>
        </w:rPr>
      </w:pPr>
      <w:r>
        <w:t xml:space="preserve">Review of Public Session Minutes: </w:t>
      </w:r>
      <w:r w:rsidR="00A470AD">
        <w:t>October 19</w:t>
      </w:r>
      <w:r>
        <w:t xml:space="preserve">, 2022 </w:t>
      </w:r>
    </w:p>
    <w:p w14:paraId="3ADD03B4" w14:textId="50D7D53C" w:rsidR="003309A7" w:rsidRDefault="003309A7" w:rsidP="003309A7">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moved to accept the 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A470AD">
        <w:rPr>
          <w:rFonts w:ascii="Times New Roman" w:hAnsi="Times New Roman" w:cs="Times New Roman"/>
          <w:b/>
          <w:sz w:val="24"/>
          <w:szCs w:val="24"/>
        </w:rPr>
        <w:t>Rakusin</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w:t>
      </w:r>
      <w:bookmarkStart w:id="0" w:name="_Hlk102931914"/>
      <w:r w:rsidRPr="00FE1833">
        <w:rPr>
          <w:rFonts w:ascii="Times New Roman" w:hAnsi="Times New Roman" w:cs="Times New Roman"/>
          <w:b/>
          <w:sz w:val="24"/>
          <w:szCs w:val="24"/>
        </w:rPr>
        <w:t>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xml:space="preserve">”; </w:t>
      </w:r>
      <w:r w:rsidR="00A470AD" w:rsidRPr="00FE1833">
        <w:rPr>
          <w:rFonts w:ascii="Times New Roman" w:hAnsi="Times New Roman" w:cs="Times New Roman"/>
          <w:b/>
          <w:sz w:val="24"/>
          <w:szCs w:val="24"/>
        </w:rPr>
        <w:t>Dr. Sarkis – “</w:t>
      </w:r>
      <w:r w:rsidR="00A470AD">
        <w:rPr>
          <w:rFonts w:ascii="Times New Roman" w:hAnsi="Times New Roman" w:cs="Times New Roman"/>
          <w:b/>
          <w:sz w:val="24"/>
          <w:szCs w:val="24"/>
        </w:rPr>
        <w:t>Not Present</w:t>
      </w:r>
      <w:r w:rsidR="00A470AD" w:rsidRPr="00FE1833">
        <w:rPr>
          <w:rFonts w:ascii="Times New Roman" w:hAnsi="Times New Roman" w:cs="Times New Roman"/>
          <w:b/>
          <w:sz w:val="24"/>
          <w:szCs w:val="24"/>
        </w:rPr>
        <w:t>.”</w:t>
      </w:r>
      <w:r w:rsidR="00A470AD">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sidR="00650C3B">
        <w:rPr>
          <w:rFonts w:ascii="Times New Roman" w:hAnsi="Times New Roman" w:cs="Times New Roman"/>
          <w:b/>
          <w:sz w:val="24"/>
          <w:szCs w:val="24"/>
        </w:rPr>
        <w:t>; Dr. Rakusin – “yes”</w:t>
      </w:r>
      <w:r w:rsidR="008D0A3B">
        <w:rPr>
          <w:rFonts w:ascii="Times New Roman" w:hAnsi="Times New Roman" w:cs="Times New Roman"/>
          <w:b/>
          <w:sz w:val="24"/>
          <w:szCs w:val="24"/>
        </w:rPr>
        <w:t>.</w:t>
      </w:r>
    </w:p>
    <w:bookmarkEnd w:id="0"/>
    <w:p w14:paraId="43373CCE" w14:textId="09645658" w:rsidR="002F34F9" w:rsidRPr="00FF62F8" w:rsidRDefault="00204D1F" w:rsidP="00FF62F8">
      <w:pPr>
        <w:tabs>
          <w:tab w:val="left" w:pos="5532"/>
        </w:tabs>
        <w:spacing w:after="120"/>
        <w:rPr>
          <w:rFonts w:ascii="Times New Roman" w:hAnsi="Times New Roman" w:cs="Times New Roman"/>
          <w:b/>
          <w:bCs/>
          <w:sz w:val="24"/>
          <w:szCs w:val="24"/>
          <w:u w:val="single"/>
        </w:rPr>
      </w:pPr>
      <w:r w:rsidRPr="00FF62F8">
        <w:rPr>
          <w:rFonts w:ascii="Times New Roman" w:hAnsi="Times New Roman" w:cs="Times New Roman"/>
          <w:b/>
          <w:bCs/>
          <w:sz w:val="24"/>
          <w:szCs w:val="24"/>
          <w:u w:val="single"/>
        </w:rPr>
        <w:t>Discussion:</w:t>
      </w:r>
      <w:r w:rsidR="002F34F9" w:rsidRPr="00FF62F8">
        <w:rPr>
          <w:rFonts w:ascii="Times New Roman" w:hAnsi="Times New Roman" w:cs="Times New Roman"/>
          <w:b/>
          <w:bCs/>
          <w:sz w:val="24"/>
          <w:szCs w:val="24"/>
          <w:u w:val="single"/>
        </w:rPr>
        <w:t xml:space="preserve"> </w:t>
      </w:r>
    </w:p>
    <w:p w14:paraId="69B1E312" w14:textId="28C0CF21" w:rsidR="00A470AD" w:rsidRDefault="00A470AD" w:rsidP="002F34F9">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Branch Office Locations</w:t>
      </w:r>
    </w:p>
    <w:p w14:paraId="6F18AA4C" w14:textId="77777777"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07D6F876" w14:textId="204A2657" w:rsidR="00A470AD" w:rsidRDefault="00A470AD" w:rsidP="00A470AD">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w:t>
      </w:r>
      <w:r w:rsidR="00844436">
        <w:rPr>
          <w:rFonts w:ascii="Times New Roman" w:hAnsi="Times New Roman" w:cs="Times New Roman"/>
          <w:bCs/>
          <w:sz w:val="24"/>
          <w:szCs w:val="24"/>
        </w:rPr>
        <w:t xml:space="preserve">Board </w:t>
      </w:r>
      <w:r w:rsidR="00AE776A">
        <w:rPr>
          <w:rFonts w:ascii="Times New Roman" w:hAnsi="Times New Roman" w:cs="Times New Roman"/>
          <w:bCs/>
          <w:sz w:val="24"/>
          <w:szCs w:val="24"/>
        </w:rPr>
        <w:t>discussed</w:t>
      </w:r>
      <w:r w:rsidR="00844436">
        <w:rPr>
          <w:rFonts w:ascii="Times New Roman" w:hAnsi="Times New Roman" w:cs="Times New Roman"/>
          <w:bCs/>
          <w:sz w:val="24"/>
          <w:szCs w:val="24"/>
        </w:rPr>
        <w:t xml:space="preserve"> the requirement for optometrists to report the establishment of branch office locations</w:t>
      </w:r>
      <w:r w:rsidR="00AE776A">
        <w:rPr>
          <w:rFonts w:ascii="Times New Roman" w:hAnsi="Times New Roman" w:cs="Times New Roman"/>
          <w:bCs/>
          <w:sz w:val="24"/>
          <w:szCs w:val="24"/>
        </w:rPr>
        <w:t xml:space="preserve"> and instructed Board staff to maintain records of branch locations</w:t>
      </w:r>
      <w:r w:rsidR="00844436">
        <w:rPr>
          <w:rFonts w:ascii="Times New Roman" w:hAnsi="Times New Roman" w:cs="Times New Roman"/>
          <w:bCs/>
          <w:sz w:val="24"/>
          <w:szCs w:val="24"/>
        </w:rPr>
        <w:t xml:space="preserve"> </w:t>
      </w:r>
      <w:r w:rsidR="00AE776A">
        <w:rPr>
          <w:rFonts w:ascii="Times New Roman" w:hAnsi="Times New Roman" w:cs="Times New Roman"/>
          <w:bCs/>
          <w:sz w:val="24"/>
          <w:szCs w:val="24"/>
        </w:rPr>
        <w:t xml:space="preserve">for each licensed provider. The Board acknowledged that </w:t>
      </w:r>
      <w:r w:rsidR="00867C45">
        <w:rPr>
          <w:rFonts w:ascii="Times New Roman" w:hAnsi="Times New Roman" w:cs="Times New Roman"/>
          <w:bCs/>
          <w:sz w:val="24"/>
          <w:szCs w:val="24"/>
        </w:rPr>
        <w:t xml:space="preserve">although branch office locations may be inspected by Board staff, the inspections are contingent on staffing and resources. </w:t>
      </w:r>
      <w:r w:rsidR="00B127BD">
        <w:rPr>
          <w:rFonts w:ascii="Times New Roman" w:hAnsi="Times New Roman" w:cs="Times New Roman"/>
          <w:bCs/>
          <w:sz w:val="24"/>
          <w:szCs w:val="24"/>
        </w:rPr>
        <w:t>The Board agreed that the reporting requirement should be enforced</w:t>
      </w:r>
      <w:r w:rsidR="00867C45">
        <w:rPr>
          <w:rFonts w:ascii="Times New Roman" w:hAnsi="Times New Roman" w:cs="Times New Roman"/>
          <w:bCs/>
          <w:sz w:val="24"/>
          <w:szCs w:val="24"/>
        </w:rPr>
        <w:t xml:space="preserve">, but inspections may be performed only when there are ample resources. The Board may consider a revision to the regulation in the future. No vote was taken. </w:t>
      </w:r>
      <w:r w:rsidR="00B26F21">
        <w:rPr>
          <w:rFonts w:ascii="Times New Roman" w:hAnsi="Times New Roman" w:cs="Times New Roman"/>
          <w:bCs/>
          <w:sz w:val="24"/>
          <w:szCs w:val="24"/>
        </w:rPr>
        <w:t xml:space="preserve"> </w:t>
      </w:r>
    </w:p>
    <w:p w14:paraId="57AD8D7A" w14:textId="3819722A"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433D7DDD" w14:textId="78210B53" w:rsidR="00867C45" w:rsidRDefault="00867C45" w:rsidP="00867C45">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Compliance Monitoring S. Tittl – 2019-000649-IT-ENF 4238-OP-TPA</w:t>
      </w:r>
    </w:p>
    <w:p w14:paraId="26BC68B0" w14:textId="07BA9948" w:rsidR="00867C45" w:rsidRDefault="00867C45" w:rsidP="00867C45">
      <w:pPr>
        <w:pStyle w:val="ListParagraph"/>
        <w:tabs>
          <w:tab w:val="left" w:pos="5532"/>
        </w:tabs>
        <w:spacing w:after="120"/>
        <w:ind w:left="360"/>
        <w:rPr>
          <w:rFonts w:ascii="Times New Roman" w:hAnsi="Times New Roman" w:cs="Times New Roman"/>
          <w:bCs/>
          <w:sz w:val="24"/>
          <w:szCs w:val="24"/>
        </w:rPr>
      </w:pPr>
    </w:p>
    <w:p w14:paraId="1C971DF3" w14:textId="28DAEDC4" w:rsidR="009F4894" w:rsidRDefault="009F4894" w:rsidP="00867C45">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reviewed Dr. Tittl’s consent agreement and instructed the Executive Director to request evidence of compliance from </w:t>
      </w:r>
      <w:r w:rsidR="00FE4C5A">
        <w:rPr>
          <w:rFonts w:ascii="Times New Roman" w:hAnsi="Times New Roman" w:cs="Times New Roman"/>
          <w:bCs/>
          <w:sz w:val="24"/>
          <w:szCs w:val="24"/>
        </w:rPr>
        <w:t>the licensee</w:t>
      </w:r>
      <w:r>
        <w:rPr>
          <w:rFonts w:ascii="Times New Roman" w:hAnsi="Times New Roman" w:cs="Times New Roman"/>
          <w:bCs/>
          <w:sz w:val="24"/>
          <w:szCs w:val="24"/>
        </w:rPr>
        <w:t xml:space="preserve"> and present to the Board at the subsequent meeting. No vote was taken.</w:t>
      </w:r>
    </w:p>
    <w:p w14:paraId="72F5EFFE" w14:textId="77777777" w:rsidR="009F4894" w:rsidRPr="00A470AD" w:rsidRDefault="009F4894" w:rsidP="00867C45">
      <w:pPr>
        <w:pStyle w:val="ListParagraph"/>
        <w:tabs>
          <w:tab w:val="left" w:pos="5532"/>
        </w:tabs>
        <w:spacing w:after="120"/>
        <w:ind w:left="360"/>
        <w:rPr>
          <w:rFonts w:ascii="Times New Roman" w:hAnsi="Times New Roman" w:cs="Times New Roman"/>
          <w:bCs/>
          <w:sz w:val="24"/>
          <w:szCs w:val="24"/>
        </w:rPr>
      </w:pPr>
    </w:p>
    <w:p w14:paraId="67EA0743" w14:textId="48EDB5D0" w:rsidR="006B13F8" w:rsidRDefault="008D3795" w:rsidP="002F34F9">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 xml:space="preserve">Glaucoma </w:t>
      </w:r>
      <w:r w:rsidR="00C56187">
        <w:rPr>
          <w:rFonts w:ascii="Times New Roman" w:hAnsi="Times New Roman" w:cs="Times New Roman"/>
          <w:bCs/>
          <w:sz w:val="24"/>
          <w:szCs w:val="24"/>
        </w:rPr>
        <w:t>Certification</w:t>
      </w:r>
      <w:r>
        <w:rPr>
          <w:rFonts w:ascii="Times New Roman" w:hAnsi="Times New Roman" w:cs="Times New Roman"/>
          <w:bCs/>
          <w:sz w:val="24"/>
          <w:szCs w:val="24"/>
        </w:rPr>
        <w:t xml:space="preserve"> </w:t>
      </w:r>
      <w:r w:rsidR="00674471">
        <w:rPr>
          <w:rFonts w:ascii="Times New Roman" w:hAnsi="Times New Roman" w:cs="Times New Roman"/>
          <w:bCs/>
          <w:sz w:val="24"/>
          <w:szCs w:val="24"/>
        </w:rPr>
        <w:t>Procedures</w:t>
      </w:r>
    </w:p>
    <w:p w14:paraId="6264BD69" w14:textId="5BB355C8" w:rsidR="00674471" w:rsidRDefault="00674471" w:rsidP="00674471">
      <w:pPr>
        <w:pStyle w:val="ListParagraph"/>
        <w:numPr>
          <w:ilvl w:val="1"/>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Applications</w:t>
      </w:r>
    </w:p>
    <w:p w14:paraId="133757AE" w14:textId="758D58E1" w:rsidR="00602396" w:rsidRDefault="00674471" w:rsidP="00602396">
      <w:pPr>
        <w:pStyle w:val="ListParagraph"/>
        <w:tabs>
          <w:tab w:val="left" w:pos="5532"/>
        </w:tabs>
        <w:spacing w:after="120"/>
        <w:ind w:left="360"/>
        <w:rPr>
          <w:rFonts w:ascii="Times New Roman" w:hAnsi="Times New Roman" w:cs="Times New Roman"/>
          <w:b/>
          <w:sz w:val="24"/>
          <w:szCs w:val="24"/>
        </w:rPr>
      </w:pPr>
      <w:r>
        <w:rPr>
          <w:rFonts w:ascii="Times New Roman" w:hAnsi="Times New Roman" w:cs="Times New Roman"/>
          <w:bCs/>
          <w:sz w:val="24"/>
          <w:szCs w:val="24"/>
        </w:rPr>
        <w:t>The Board discussed the current requirement for new</w:t>
      </w:r>
      <w:r w:rsidR="007B22B5">
        <w:rPr>
          <w:rFonts w:ascii="Times New Roman" w:hAnsi="Times New Roman" w:cs="Times New Roman"/>
          <w:bCs/>
          <w:sz w:val="24"/>
          <w:szCs w:val="24"/>
        </w:rPr>
        <w:t xml:space="preserve"> </w:t>
      </w:r>
      <w:r w:rsidR="00BF2020">
        <w:rPr>
          <w:rFonts w:ascii="Times New Roman" w:hAnsi="Times New Roman" w:cs="Times New Roman"/>
          <w:bCs/>
          <w:sz w:val="24"/>
          <w:szCs w:val="24"/>
        </w:rPr>
        <w:t>licensees</w:t>
      </w:r>
      <w:r w:rsidR="007B22B5">
        <w:rPr>
          <w:rFonts w:ascii="Times New Roman" w:hAnsi="Times New Roman" w:cs="Times New Roman"/>
          <w:bCs/>
          <w:sz w:val="24"/>
          <w:szCs w:val="24"/>
        </w:rPr>
        <w:t xml:space="preserve"> in Massachusetts </w:t>
      </w:r>
      <w:r>
        <w:rPr>
          <w:rFonts w:ascii="Times New Roman" w:hAnsi="Times New Roman" w:cs="Times New Roman"/>
          <w:bCs/>
          <w:sz w:val="24"/>
          <w:szCs w:val="24"/>
        </w:rPr>
        <w:t xml:space="preserve">to provide </w:t>
      </w:r>
      <w:r w:rsidR="00BF2020">
        <w:rPr>
          <w:rFonts w:ascii="Times New Roman" w:hAnsi="Times New Roman" w:cs="Times New Roman"/>
          <w:bCs/>
          <w:sz w:val="24"/>
          <w:szCs w:val="24"/>
        </w:rPr>
        <w:t xml:space="preserve">a separate application with </w:t>
      </w:r>
      <w:r>
        <w:rPr>
          <w:rFonts w:ascii="Times New Roman" w:hAnsi="Times New Roman" w:cs="Times New Roman"/>
          <w:bCs/>
          <w:sz w:val="24"/>
          <w:szCs w:val="24"/>
        </w:rPr>
        <w:t xml:space="preserve">evidence of </w:t>
      </w:r>
      <w:r w:rsidRPr="00674471">
        <w:rPr>
          <w:rFonts w:ascii="Times New Roman" w:hAnsi="Times New Roman" w:cs="Times New Roman"/>
          <w:bCs/>
          <w:sz w:val="24"/>
          <w:szCs w:val="24"/>
        </w:rPr>
        <w:t>graduation from an accredited school or college of optometry and completion of the national board examination requirements</w:t>
      </w:r>
      <w:r>
        <w:rPr>
          <w:rFonts w:ascii="Times New Roman" w:hAnsi="Times New Roman" w:cs="Times New Roman"/>
          <w:bCs/>
          <w:sz w:val="24"/>
          <w:szCs w:val="24"/>
        </w:rPr>
        <w:t xml:space="preserve">. The Board noted that </w:t>
      </w:r>
      <w:r w:rsidR="00BF2020">
        <w:rPr>
          <w:rFonts w:ascii="Times New Roman" w:hAnsi="Times New Roman" w:cs="Times New Roman"/>
          <w:bCs/>
          <w:sz w:val="24"/>
          <w:szCs w:val="24"/>
        </w:rPr>
        <w:t>newly licensed optometrists in Massachusetts</w:t>
      </w:r>
      <w:r>
        <w:rPr>
          <w:rFonts w:ascii="Times New Roman" w:hAnsi="Times New Roman" w:cs="Times New Roman"/>
          <w:bCs/>
          <w:sz w:val="24"/>
          <w:szCs w:val="24"/>
        </w:rPr>
        <w:t xml:space="preserve"> already provide </w:t>
      </w:r>
      <w:r w:rsidR="00BF2020">
        <w:rPr>
          <w:rFonts w:ascii="Times New Roman" w:hAnsi="Times New Roman" w:cs="Times New Roman"/>
          <w:bCs/>
          <w:sz w:val="24"/>
          <w:szCs w:val="24"/>
        </w:rPr>
        <w:t xml:space="preserve">an </w:t>
      </w:r>
      <w:r>
        <w:rPr>
          <w:rFonts w:ascii="Times New Roman" w:hAnsi="Times New Roman" w:cs="Times New Roman"/>
          <w:bCs/>
          <w:sz w:val="24"/>
          <w:szCs w:val="24"/>
        </w:rPr>
        <w:t xml:space="preserve">official transcript from the accredited college of optometry and </w:t>
      </w:r>
      <w:r w:rsidR="00BF2020">
        <w:rPr>
          <w:rFonts w:ascii="Times New Roman" w:hAnsi="Times New Roman" w:cs="Times New Roman"/>
          <w:bCs/>
          <w:sz w:val="24"/>
          <w:szCs w:val="24"/>
        </w:rPr>
        <w:t xml:space="preserve">a score report from the </w:t>
      </w:r>
      <w:r w:rsidR="00BF2020" w:rsidRPr="00BF2020">
        <w:rPr>
          <w:rFonts w:ascii="Times New Roman" w:hAnsi="Times New Roman" w:cs="Times New Roman"/>
          <w:bCs/>
          <w:sz w:val="24"/>
          <w:szCs w:val="24"/>
        </w:rPr>
        <w:t>National Board of Examiners in Optometry</w:t>
      </w:r>
      <w:r w:rsidR="00BF2020">
        <w:rPr>
          <w:rFonts w:ascii="Times New Roman" w:hAnsi="Times New Roman" w:cs="Times New Roman"/>
          <w:bCs/>
          <w:sz w:val="24"/>
          <w:szCs w:val="24"/>
        </w:rPr>
        <w:t xml:space="preserve"> (NBEO) when they apply for licensure to practice in Massachusetts. </w:t>
      </w:r>
      <w:bookmarkStart w:id="1" w:name="_Hlk113293176"/>
      <w:r w:rsidR="00602396" w:rsidRPr="00602396">
        <w:rPr>
          <w:rFonts w:ascii="Times New Roman" w:hAnsi="Times New Roman" w:cs="Times New Roman"/>
          <w:b/>
          <w:sz w:val="24"/>
          <w:szCs w:val="24"/>
        </w:rPr>
        <w:t xml:space="preserve">Therefore, after discussion, Dr. Sewell moved to rescind the requirement for new licensees to submit a separate application for glaucoma certification and instead assign the TPA+GC type class to all </w:t>
      </w:r>
      <w:r w:rsidR="00602396">
        <w:rPr>
          <w:rFonts w:ascii="Times New Roman" w:hAnsi="Times New Roman" w:cs="Times New Roman"/>
          <w:b/>
          <w:sz w:val="24"/>
          <w:szCs w:val="24"/>
        </w:rPr>
        <w:t>new graduates</w:t>
      </w:r>
      <w:r w:rsidR="00602396" w:rsidRPr="00602396">
        <w:rPr>
          <w:rFonts w:ascii="Times New Roman" w:hAnsi="Times New Roman" w:cs="Times New Roman"/>
          <w:b/>
          <w:sz w:val="24"/>
          <w:szCs w:val="24"/>
        </w:rPr>
        <w:t xml:space="preserve"> who apply for </w:t>
      </w:r>
      <w:r w:rsidR="00602396">
        <w:rPr>
          <w:rFonts w:ascii="Times New Roman" w:hAnsi="Times New Roman" w:cs="Times New Roman"/>
          <w:b/>
          <w:sz w:val="24"/>
          <w:szCs w:val="24"/>
        </w:rPr>
        <w:t xml:space="preserve">initial </w:t>
      </w:r>
      <w:r w:rsidR="00602396" w:rsidRPr="00602396">
        <w:rPr>
          <w:rFonts w:ascii="Times New Roman" w:hAnsi="Times New Roman" w:cs="Times New Roman"/>
          <w:b/>
          <w:sz w:val="24"/>
          <w:szCs w:val="24"/>
        </w:rPr>
        <w:t>licensure in Massachusetts after May 1, 2021. Dr. Willinger seconded. The motion passed on a roll call vote: Dr. Willinger – “yes”; Dr. Sabree – “yes”; Dr. Sarkis – “Not Present.”; Dr. Sewell – “yes”; Dr. Rakusin – “yes”.</w:t>
      </w:r>
    </w:p>
    <w:p w14:paraId="247B7E40" w14:textId="43B19D5B" w:rsidR="0083132C" w:rsidRPr="0083132C" w:rsidRDefault="0083132C" w:rsidP="00602396">
      <w:pPr>
        <w:pStyle w:val="ListParagraph"/>
        <w:numPr>
          <w:ilvl w:val="1"/>
          <w:numId w:val="9"/>
        </w:numPr>
        <w:tabs>
          <w:tab w:val="left" w:pos="5532"/>
        </w:tabs>
        <w:spacing w:after="120"/>
        <w:rPr>
          <w:rFonts w:ascii="Times New Roman" w:hAnsi="Times New Roman" w:cs="Times New Roman"/>
          <w:bCs/>
          <w:sz w:val="24"/>
          <w:szCs w:val="24"/>
        </w:rPr>
      </w:pPr>
      <w:r w:rsidRPr="0083132C">
        <w:rPr>
          <w:rFonts w:ascii="Times New Roman" w:hAnsi="Times New Roman" w:cs="Times New Roman"/>
          <w:bCs/>
          <w:sz w:val="24"/>
          <w:szCs w:val="24"/>
        </w:rPr>
        <w:t>DEA Registration</w:t>
      </w:r>
      <w:r>
        <w:rPr>
          <w:rFonts w:ascii="Times New Roman" w:hAnsi="Times New Roman" w:cs="Times New Roman"/>
          <w:bCs/>
          <w:sz w:val="24"/>
          <w:szCs w:val="24"/>
        </w:rPr>
        <w:t xml:space="preserve"> – Tabled.</w:t>
      </w:r>
    </w:p>
    <w:bookmarkEnd w:id="1"/>
    <w:p w14:paraId="46373AAC" w14:textId="77777777" w:rsidR="007338C9" w:rsidRDefault="007338C9" w:rsidP="003C2849">
      <w:pPr>
        <w:pStyle w:val="ListParagraph"/>
        <w:tabs>
          <w:tab w:val="left" w:pos="5532"/>
        </w:tabs>
        <w:spacing w:after="120"/>
        <w:ind w:left="1080"/>
        <w:rPr>
          <w:rFonts w:ascii="Times New Roman" w:hAnsi="Times New Roman" w:cs="Times New Roman"/>
          <w:bCs/>
          <w:sz w:val="24"/>
          <w:szCs w:val="24"/>
        </w:rPr>
      </w:pPr>
    </w:p>
    <w:p w14:paraId="0726DA85" w14:textId="363CEE82" w:rsidR="00A32DEB" w:rsidRDefault="00AB2762" w:rsidP="00A32DEB">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Draft Telepractice Policy</w:t>
      </w:r>
      <w:r w:rsidR="00A32DEB">
        <w:rPr>
          <w:rFonts w:ascii="Times New Roman" w:hAnsi="Times New Roman" w:cs="Times New Roman"/>
          <w:bCs/>
          <w:sz w:val="24"/>
          <w:szCs w:val="24"/>
        </w:rPr>
        <w:t xml:space="preserve"> </w:t>
      </w:r>
    </w:p>
    <w:p w14:paraId="348EA27F" w14:textId="24BC7AC2" w:rsidR="00025E35" w:rsidRDefault="00316728" w:rsidP="00FE4C5A">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Dr. Rakusin recused himself from discussion of this topic and left the meeting.  </w:t>
      </w:r>
      <w:r w:rsidR="003278B6">
        <w:rPr>
          <w:rFonts w:ascii="Times New Roman" w:hAnsi="Times New Roman" w:cs="Times New Roman"/>
          <w:bCs/>
          <w:sz w:val="24"/>
          <w:szCs w:val="24"/>
        </w:rPr>
        <w:t xml:space="preserve">The Board </w:t>
      </w:r>
      <w:r w:rsidR="00FE4C5A">
        <w:rPr>
          <w:rFonts w:ascii="Times New Roman" w:hAnsi="Times New Roman" w:cs="Times New Roman"/>
          <w:bCs/>
          <w:sz w:val="24"/>
          <w:szCs w:val="24"/>
        </w:rPr>
        <w:t>reviewed the</w:t>
      </w:r>
      <w:r w:rsidR="000D58B7">
        <w:rPr>
          <w:rFonts w:ascii="Times New Roman" w:hAnsi="Times New Roman" w:cs="Times New Roman"/>
          <w:bCs/>
          <w:sz w:val="24"/>
          <w:szCs w:val="24"/>
        </w:rPr>
        <w:t xml:space="preserve"> draft telepractice policy</w:t>
      </w:r>
      <w:r w:rsidR="00FE4C5A">
        <w:rPr>
          <w:rFonts w:ascii="Times New Roman" w:hAnsi="Times New Roman" w:cs="Times New Roman"/>
          <w:bCs/>
          <w:sz w:val="24"/>
          <w:szCs w:val="24"/>
        </w:rPr>
        <w:t xml:space="preserve"> with the Board’s Counsel and representatives from the Department of Public Health (DPH). The Board noted that the current draft is a work in progress and requires further review and discussion</w:t>
      </w:r>
      <w:r w:rsidR="009D2A47">
        <w:rPr>
          <w:rFonts w:ascii="Times New Roman" w:hAnsi="Times New Roman" w:cs="Times New Roman"/>
          <w:bCs/>
          <w:sz w:val="24"/>
          <w:szCs w:val="24"/>
        </w:rPr>
        <w:t xml:space="preserve">. </w:t>
      </w:r>
      <w:r w:rsidR="00FE4C5A">
        <w:rPr>
          <w:rFonts w:ascii="Times New Roman" w:hAnsi="Times New Roman" w:cs="Times New Roman"/>
          <w:bCs/>
          <w:sz w:val="24"/>
          <w:szCs w:val="24"/>
        </w:rPr>
        <w:t xml:space="preserve">Board Counsel acknowledged the work that the Board has conducted in preparing the draft and will provide further guidance in revising the draft policy. No vote was taken. </w:t>
      </w:r>
    </w:p>
    <w:p w14:paraId="270ABE6A" w14:textId="5B7468EC" w:rsidR="009E2676" w:rsidRDefault="009E2676" w:rsidP="00FE4C5A">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Dr. Rakusin returned to the meeting.  </w:t>
      </w: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7CA5ACB0" w14:textId="4A9797AA" w:rsidR="000B0C90" w:rsidRPr="000B0C90" w:rsidRDefault="000B0C90" w:rsidP="00321699">
      <w:pPr>
        <w:tabs>
          <w:tab w:val="left" w:pos="5532"/>
        </w:tabs>
        <w:spacing w:after="120"/>
        <w:rPr>
          <w:rFonts w:ascii="Times New Roman" w:hAnsi="Times New Roman" w:cs="Times New Roman"/>
          <w:bCs/>
          <w:sz w:val="24"/>
          <w:szCs w:val="24"/>
        </w:rPr>
      </w:pPr>
      <w:r w:rsidRPr="000B0C90">
        <w:rPr>
          <w:rFonts w:ascii="Times New Roman" w:hAnsi="Times New Roman" w:cs="Times New Roman"/>
          <w:bCs/>
          <w:sz w:val="24"/>
          <w:szCs w:val="24"/>
        </w:rPr>
        <w:t>Dr</w:t>
      </w:r>
      <w:r>
        <w:rPr>
          <w:rFonts w:ascii="Times New Roman" w:hAnsi="Times New Roman" w:cs="Times New Roman"/>
          <w:bCs/>
          <w:sz w:val="24"/>
          <w:szCs w:val="24"/>
        </w:rPr>
        <w:t xml:space="preserve">. Wayne Zahka of the Massachusetts Society of Optometrists (MSO) addressed the Board regarding the new licensing system and requested guidance </w:t>
      </w:r>
      <w:r w:rsidR="00EF265E">
        <w:rPr>
          <w:rFonts w:ascii="Times New Roman" w:hAnsi="Times New Roman" w:cs="Times New Roman"/>
          <w:bCs/>
          <w:sz w:val="24"/>
          <w:szCs w:val="24"/>
        </w:rPr>
        <w:t xml:space="preserve">for licensees </w:t>
      </w:r>
      <w:r>
        <w:rPr>
          <w:rFonts w:ascii="Times New Roman" w:hAnsi="Times New Roman" w:cs="Times New Roman"/>
          <w:bCs/>
          <w:sz w:val="24"/>
          <w:szCs w:val="24"/>
        </w:rPr>
        <w:t xml:space="preserve">on how to resolve difficulties. Mr. Burke noted that licensees should contact Board staff with any questions and concerns. Dr. Zahka reported that there are approximately nineteen licensed Massachusetts optometrists who have requested to take the </w:t>
      </w:r>
      <w:r w:rsidR="00EF265E" w:rsidRPr="00EF265E">
        <w:rPr>
          <w:rFonts w:ascii="Times New Roman" w:hAnsi="Times New Roman" w:cs="Times New Roman"/>
          <w:bCs/>
          <w:sz w:val="24"/>
          <w:szCs w:val="24"/>
        </w:rPr>
        <w:t>Glaucoma and Orals Certification Course</w:t>
      </w:r>
      <w:r w:rsidR="00EF265E">
        <w:rPr>
          <w:rFonts w:ascii="Times New Roman" w:hAnsi="Times New Roman" w:cs="Times New Roman"/>
          <w:bCs/>
          <w:sz w:val="24"/>
          <w:szCs w:val="24"/>
        </w:rPr>
        <w:t>. The n</w:t>
      </w:r>
      <w:r w:rsidR="00EF265E" w:rsidRPr="00EF265E">
        <w:rPr>
          <w:rFonts w:ascii="Times New Roman" w:hAnsi="Times New Roman" w:cs="Times New Roman"/>
          <w:bCs/>
          <w:sz w:val="24"/>
          <w:szCs w:val="24"/>
        </w:rPr>
        <w:t>ext course is being planned</w:t>
      </w:r>
      <w:r w:rsidR="00EF265E">
        <w:rPr>
          <w:rFonts w:ascii="Times New Roman" w:hAnsi="Times New Roman" w:cs="Times New Roman"/>
          <w:bCs/>
          <w:sz w:val="24"/>
          <w:szCs w:val="24"/>
        </w:rPr>
        <w:t xml:space="preserve"> and </w:t>
      </w:r>
      <w:r w:rsidR="00EF265E" w:rsidRPr="00EF265E">
        <w:rPr>
          <w:rFonts w:ascii="Times New Roman" w:hAnsi="Times New Roman" w:cs="Times New Roman"/>
          <w:bCs/>
          <w:sz w:val="24"/>
          <w:szCs w:val="24"/>
        </w:rPr>
        <w:t>the date i</w:t>
      </w:r>
      <w:r w:rsidR="00EF265E">
        <w:rPr>
          <w:rFonts w:ascii="Times New Roman" w:hAnsi="Times New Roman" w:cs="Times New Roman"/>
          <w:bCs/>
          <w:sz w:val="24"/>
          <w:szCs w:val="24"/>
        </w:rPr>
        <w:t>s yet</w:t>
      </w:r>
      <w:r w:rsidR="00EF265E" w:rsidRPr="00EF265E">
        <w:rPr>
          <w:rFonts w:ascii="Times New Roman" w:hAnsi="Times New Roman" w:cs="Times New Roman"/>
          <w:bCs/>
          <w:sz w:val="24"/>
          <w:szCs w:val="24"/>
        </w:rPr>
        <w:t xml:space="preserve"> to be determined</w:t>
      </w:r>
      <w:r w:rsidR="00EF265E">
        <w:rPr>
          <w:rFonts w:ascii="Times New Roman" w:hAnsi="Times New Roman" w:cs="Times New Roman"/>
          <w:bCs/>
          <w:sz w:val="24"/>
          <w:szCs w:val="24"/>
        </w:rPr>
        <w:t xml:space="preserve">. Dr. Zahka identified the need to update the definition of a licensed optometrist beyond the current statutory definition. Finally, he </w:t>
      </w:r>
      <w:r w:rsidR="0079649C">
        <w:rPr>
          <w:rFonts w:ascii="Times New Roman" w:hAnsi="Times New Roman" w:cs="Times New Roman"/>
          <w:bCs/>
          <w:sz w:val="24"/>
          <w:szCs w:val="24"/>
        </w:rPr>
        <w:t xml:space="preserve">discussed </w:t>
      </w:r>
      <w:r w:rsidR="00EF265E">
        <w:rPr>
          <w:rFonts w:ascii="Times New Roman" w:hAnsi="Times New Roman" w:cs="Times New Roman"/>
          <w:bCs/>
          <w:sz w:val="24"/>
          <w:szCs w:val="24"/>
        </w:rPr>
        <w:t>th</w:t>
      </w:r>
      <w:r w:rsidR="0079649C">
        <w:rPr>
          <w:rFonts w:ascii="Times New Roman" w:hAnsi="Times New Roman" w:cs="Times New Roman"/>
          <w:bCs/>
          <w:sz w:val="24"/>
          <w:szCs w:val="24"/>
        </w:rPr>
        <w:t>e</w:t>
      </w:r>
      <w:r w:rsidR="00EF265E">
        <w:rPr>
          <w:rFonts w:ascii="Times New Roman" w:hAnsi="Times New Roman" w:cs="Times New Roman"/>
          <w:bCs/>
          <w:sz w:val="24"/>
          <w:szCs w:val="24"/>
        </w:rPr>
        <w:t xml:space="preserve"> </w:t>
      </w:r>
      <w:r w:rsidR="0079649C">
        <w:rPr>
          <w:rFonts w:ascii="Times New Roman" w:hAnsi="Times New Roman" w:cs="Times New Roman"/>
          <w:bCs/>
          <w:sz w:val="24"/>
          <w:szCs w:val="24"/>
        </w:rPr>
        <w:t xml:space="preserve">possibility of a </w:t>
      </w:r>
      <w:r w:rsidR="00EF265E">
        <w:rPr>
          <w:rFonts w:ascii="Times New Roman" w:hAnsi="Times New Roman" w:cs="Times New Roman"/>
          <w:bCs/>
          <w:sz w:val="24"/>
          <w:szCs w:val="24"/>
        </w:rPr>
        <w:t xml:space="preserve">ballot question on the provision of vision insurance coverage. </w:t>
      </w:r>
    </w:p>
    <w:p w14:paraId="3C36D152" w14:textId="71363C3F" w:rsidR="00994DD1" w:rsidRPr="00790FE2" w:rsidRDefault="00994DD1" w:rsidP="00994DD1">
      <w:pPr>
        <w:pStyle w:val="Default"/>
        <w:rPr>
          <w:b/>
          <w:bCs/>
          <w:u w:val="single"/>
        </w:rPr>
      </w:pPr>
      <w:r w:rsidRPr="00790FE2">
        <w:rPr>
          <w:b/>
          <w:bCs/>
          <w:u w:val="single"/>
        </w:rPr>
        <w:lastRenderedPageBreak/>
        <w:t>Cases, Investigative Conference, Settlement Offers [Closed session pursuant to M.</w:t>
      </w:r>
      <w:r w:rsidRPr="00790FE2">
        <w:rPr>
          <w:b/>
          <w:bCs/>
          <w:i/>
          <w:u w:val="single"/>
        </w:rPr>
        <w:t>G.L. c. 112 §65C</w:t>
      </w:r>
      <w:r w:rsidRPr="00790FE2">
        <w:rPr>
          <w:b/>
          <w:bCs/>
          <w:u w:val="single"/>
        </w:rPr>
        <w:t xml:space="preserve">]: </w:t>
      </w:r>
    </w:p>
    <w:p w14:paraId="5FF5BC69" w14:textId="77777777" w:rsidR="00C51D5C" w:rsidRDefault="00C51D5C" w:rsidP="00C51D5C">
      <w:pPr>
        <w:pStyle w:val="Default"/>
        <w:ind w:left="360"/>
        <w:rPr>
          <w:b/>
          <w:bCs/>
          <w:u w:val="single"/>
        </w:rPr>
      </w:pPr>
    </w:p>
    <w:p w14:paraId="48B22843" w14:textId="159DC0AF" w:rsidR="008F764A" w:rsidRPr="00C51D5C" w:rsidRDefault="00D709DA" w:rsidP="00D709DA">
      <w:pPr>
        <w:pStyle w:val="Default"/>
        <w:numPr>
          <w:ilvl w:val="0"/>
          <w:numId w:val="9"/>
        </w:numPr>
      </w:pPr>
      <w:r w:rsidRPr="00C51D5C">
        <w:t>None</w:t>
      </w:r>
    </w:p>
    <w:p w14:paraId="4F53127C" w14:textId="77777777" w:rsidR="00D709DA" w:rsidRPr="00790FE2" w:rsidRDefault="00D709DA" w:rsidP="00994DD1">
      <w:pPr>
        <w:pStyle w:val="Default"/>
        <w:rPr>
          <w:b/>
          <w:bCs/>
          <w:u w:val="single"/>
        </w:rPr>
      </w:pP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36771477" w14:textId="729CC73C" w:rsidR="00CA2EB4" w:rsidRPr="00790FE2"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515263">
        <w:rPr>
          <w:rFonts w:ascii="Times New Roman" w:hAnsi="Times New Roman" w:cs="Times New Roman"/>
          <w:b/>
          <w:sz w:val="24"/>
          <w:szCs w:val="24"/>
        </w:rPr>
        <w:t>11:</w:t>
      </w:r>
      <w:r w:rsidR="00281BE2">
        <w:rPr>
          <w:rFonts w:ascii="Times New Roman" w:hAnsi="Times New Roman" w:cs="Times New Roman"/>
          <w:b/>
          <w:sz w:val="24"/>
          <w:szCs w:val="24"/>
        </w:rPr>
        <w:t>34</w:t>
      </w:r>
      <w:r w:rsidR="00515263">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CA2EB4" w:rsidRPr="00790FE2">
        <w:rPr>
          <w:rFonts w:ascii="Times New Roman" w:hAnsi="Times New Roman" w:cs="Times New Roman"/>
          <w:b/>
          <w:bCs/>
          <w:sz w:val="24"/>
          <w:szCs w:val="24"/>
        </w:rPr>
        <w:t>The motion passed on a roll call vote: Dr. Willinger – “yes”; Dr. Sabree – “yes”; Dr. Sewell – “yes”</w:t>
      </w:r>
      <w:r w:rsidR="0034744A">
        <w:rPr>
          <w:rFonts w:ascii="Times New Roman" w:hAnsi="Times New Roman" w:cs="Times New Roman"/>
          <w:b/>
          <w:bCs/>
          <w:sz w:val="24"/>
          <w:szCs w:val="24"/>
        </w:rPr>
        <w:t xml:space="preserve">; </w:t>
      </w:r>
      <w:r w:rsidR="00515263" w:rsidRPr="00FE1833">
        <w:rPr>
          <w:rFonts w:ascii="Times New Roman" w:hAnsi="Times New Roman" w:cs="Times New Roman"/>
          <w:b/>
          <w:sz w:val="24"/>
          <w:szCs w:val="24"/>
        </w:rPr>
        <w:t>Dr. Sarkis – “</w:t>
      </w:r>
      <w:r w:rsidR="00515263">
        <w:rPr>
          <w:rFonts w:ascii="Times New Roman" w:hAnsi="Times New Roman" w:cs="Times New Roman"/>
          <w:b/>
          <w:sz w:val="24"/>
          <w:szCs w:val="24"/>
        </w:rPr>
        <w:t>Not Present</w:t>
      </w:r>
      <w:r w:rsidR="00515263" w:rsidRPr="00FE1833">
        <w:rPr>
          <w:rFonts w:ascii="Times New Roman" w:hAnsi="Times New Roman" w:cs="Times New Roman"/>
          <w:b/>
          <w:sz w:val="24"/>
          <w:szCs w:val="24"/>
        </w:rPr>
        <w:t xml:space="preserve">.”; </w:t>
      </w:r>
      <w:r w:rsidR="0034744A">
        <w:rPr>
          <w:rFonts w:ascii="Times New Roman" w:hAnsi="Times New Roman" w:cs="Times New Roman"/>
          <w:b/>
          <w:bCs/>
          <w:sz w:val="24"/>
          <w:szCs w:val="24"/>
        </w:rPr>
        <w:t>Dr. Rakusin – “yes”</w:t>
      </w:r>
      <w:r w:rsidR="00CA2EB4" w:rsidRPr="00790FE2">
        <w:rPr>
          <w:rFonts w:ascii="Times New Roman" w:hAnsi="Times New Roman" w:cs="Times New Roman"/>
          <w:b/>
          <w:bCs/>
          <w:sz w:val="24"/>
          <w:szCs w:val="24"/>
        </w:rPr>
        <w:t xml:space="preserve">. </w:t>
      </w:r>
    </w:p>
    <w:p w14:paraId="6A51137B" w14:textId="365D5AF4"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63591314" w:rsidR="00A61451" w:rsidRPr="00790FE2" w:rsidRDefault="00992FAB" w:rsidP="00472E85">
      <w:pPr>
        <w:spacing w:after="0"/>
        <w:rPr>
          <w:rFonts w:ascii="Times New Roman" w:hAnsi="Times New Roman" w:cs="Times New Roman"/>
          <w:sz w:val="24"/>
          <w:szCs w:val="24"/>
        </w:rPr>
      </w:pPr>
      <w:r w:rsidRPr="00914E96">
        <w:rPr>
          <w:noProof/>
        </w:rPr>
        <w:drawing>
          <wp:inline distT="0" distB="0" distL="0" distR="0" wp14:anchorId="7921B0A3" wp14:editId="17F31428">
            <wp:extent cx="15621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6D2464DD"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December 18</w:t>
      </w:r>
      <w:r w:rsidR="008F764A" w:rsidRPr="00790FE2">
        <w:rPr>
          <w:rFonts w:ascii="Times New Roman" w:hAnsi="Times New Roman" w:cs="Times New Roman"/>
          <w:sz w:val="24"/>
          <w:szCs w:val="24"/>
        </w:rPr>
        <w:t>,</w:t>
      </w:r>
      <w:r w:rsidR="00E556D9" w:rsidRPr="00790FE2">
        <w:rPr>
          <w:rFonts w:ascii="Times New Roman" w:hAnsi="Times New Roman" w:cs="Times New Roman"/>
          <w:sz w:val="24"/>
          <w:szCs w:val="24"/>
        </w:rPr>
        <w:t xml:space="preserve"> 202</w:t>
      </w:r>
      <w:r w:rsidR="00F55C99" w:rsidRPr="00790FE2">
        <w:rPr>
          <w:rFonts w:ascii="Times New Roman" w:hAnsi="Times New Roman" w:cs="Times New Roman"/>
          <w:sz w:val="24"/>
          <w:szCs w:val="24"/>
        </w:rPr>
        <w:t>2</w:t>
      </w:r>
      <w:r w:rsidRPr="00790FE2">
        <w:rPr>
          <w:rFonts w:ascii="Times New Roman" w:hAnsi="Times New Roman" w:cs="Times New Roman"/>
          <w:sz w:val="24"/>
          <w:szCs w:val="24"/>
        </w:rPr>
        <w:t xml:space="preserve"> board meeting</w:t>
      </w:r>
    </w:p>
    <w:p w14:paraId="28CA446A" w14:textId="7D032B04" w:rsidR="00D072A4" w:rsidRDefault="00D072A4"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w:t>
      </w:r>
      <w:r w:rsidR="00281BE2">
        <w:rPr>
          <w:rFonts w:ascii="Times New Roman" w:hAnsi="Times New Roman" w:cs="Times New Roman"/>
          <w:sz w:val="24"/>
          <w:szCs w:val="24"/>
        </w:rPr>
        <w:t>October 19</w:t>
      </w:r>
      <w:r>
        <w:rPr>
          <w:rFonts w:ascii="Times New Roman" w:hAnsi="Times New Roman" w:cs="Times New Roman"/>
          <w:sz w:val="24"/>
          <w:szCs w:val="24"/>
        </w:rPr>
        <w:t>, 2022</w:t>
      </w:r>
    </w:p>
    <w:p w14:paraId="05CF04F4" w14:textId="03D90AB3" w:rsidR="00281BE2" w:rsidRDefault="00281BE2"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Consent Agreement for Dr. Steven Tittl</w:t>
      </w:r>
    </w:p>
    <w:p w14:paraId="387C2475" w14:textId="462AC995" w:rsidR="00281BE2" w:rsidRDefault="00281BE2"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246 CMR 3.04</w:t>
      </w:r>
    </w:p>
    <w:p w14:paraId="72842747" w14:textId="525E85FF" w:rsidR="00281BE2" w:rsidRDefault="00281BE2"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Proposed language on DEA registration</w:t>
      </w:r>
    </w:p>
    <w:p w14:paraId="0F4765C0" w14:textId="5C006BFB" w:rsidR="00281BE2" w:rsidRDefault="00281BE2"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Glaucoma Certification application</w:t>
      </w:r>
    </w:p>
    <w:p w14:paraId="4085BF6C" w14:textId="7D96307C" w:rsidR="00A803A4" w:rsidRDefault="000C13D3"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Draft Telepractice policy</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034C" w14:textId="77777777" w:rsidR="00940F5D" w:rsidRDefault="00940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A3F7" w14:textId="77777777" w:rsidR="00940F5D" w:rsidRDefault="00940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8474" w14:textId="77777777" w:rsidR="00940F5D" w:rsidRDefault="00940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6FCAAF0A"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 xml:space="preserve">Board of Registration </w:t>
    </w:r>
    <w:r w:rsidR="00940F5D">
      <w:rPr>
        <w:rFonts w:ascii="Times New Roman" w:hAnsi="Times New Roman" w:cs="Times New Roman"/>
        <w:b/>
        <w:sz w:val="24"/>
        <w:szCs w:val="24"/>
      </w:rPr>
      <w:t xml:space="preserve">in </w:t>
    </w:r>
    <w:r w:rsidRPr="007656DC">
      <w:rPr>
        <w:rFonts w:ascii="Times New Roman" w:hAnsi="Times New Roman" w:cs="Times New Roman"/>
        <w:b/>
        <w:sz w:val="24"/>
        <w:szCs w:val="24"/>
      </w:rPr>
      <w:t>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45BCBB37"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December 21</w:t>
    </w:r>
    <w:r w:rsidR="00DE35FA">
      <w:rPr>
        <w:rFonts w:ascii="Times New Roman" w:hAnsi="Times New Roman" w:cs="Times New Roman"/>
        <w:sz w:val="20"/>
        <w:szCs w:val="20"/>
      </w:rPr>
      <w:t>,</w:t>
    </w:r>
    <w:r w:rsidR="00033F8D">
      <w:rPr>
        <w:rFonts w:ascii="Times New Roman" w:hAnsi="Times New Roman" w:cs="Times New Roman"/>
        <w:sz w:val="20"/>
        <w:szCs w:val="20"/>
      </w:rPr>
      <w:t xml:space="preserve"> 2022</w:t>
    </w:r>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3CF5709F" w:rsidR="00602396" w:rsidRPr="00CF7A06" w:rsidRDefault="00602396" w:rsidP="00602396">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C6009">
      <w:rPr>
        <w:rFonts w:ascii="Times New Roman" w:hAnsi="Times New Roman"/>
        <w:b/>
      </w:rPr>
      <w:t>in Optometry</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 xml:space="preserve">2022,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3532" w14:textId="77777777" w:rsidR="00940F5D" w:rsidRDefault="00940F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2EAD5BC6"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4BA67A2B"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3E892716"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E712D"/>
    <w:multiLevelType w:val="hybridMultilevel"/>
    <w:tmpl w:val="5ECE86A8"/>
    <w:lvl w:ilvl="0" w:tplc="56A2FA7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A77"/>
    <w:multiLevelType w:val="hybridMultilevel"/>
    <w:tmpl w:val="0818B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0"/>
  </w:num>
  <w:num w:numId="2" w16cid:durableId="1493252756">
    <w:abstractNumId w:val="3"/>
  </w:num>
  <w:num w:numId="3" w16cid:durableId="1461726561">
    <w:abstractNumId w:val="7"/>
  </w:num>
  <w:num w:numId="4" w16cid:durableId="2022076253">
    <w:abstractNumId w:val="9"/>
  </w:num>
  <w:num w:numId="5" w16cid:durableId="1736977345">
    <w:abstractNumId w:val="15"/>
  </w:num>
  <w:num w:numId="6" w16cid:durableId="1383820914">
    <w:abstractNumId w:val="12"/>
  </w:num>
  <w:num w:numId="7" w16cid:durableId="149566394">
    <w:abstractNumId w:val="6"/>
  </w:num>
  <w:num w:numId="8" w16cid:durableId="351495244">
    <w:abstractNumId w:val="10"/>
  </w:num>
  <w:num w:numId="9" w16cid:durableId="2103142670">
    <w:abstractNumId w:val="8"/>
  </w:num>
  <w:num w:numId="10" w16cid:durableId="1313870704">
    <w:abstractNumId w:val="5"/>
  </w:num>
  <w:num w:numId="11" w16cid:durableId="476798624">
    <w:abstractNumId w:val="2"/>
  </w:num>
  <w:num w:numId="12" w16cid:durableId="657155204">
    <w:abstractNumId w:val="14"/>
  </w:num>
  <w:num w:numId="13" w16cid:durableId="1407411755">
    <w:abstractNumId w:val="13"/>
  </w:num>
  <w:num w:numId="14" w16cid:durableId="357001171">
    <w:abstractNumId w:val="4"/>
  </w:num>
  <w:num w:numId="15" w16cid:durableId="1119228682">
    <w:abstractNumId w:val="5"/>
  </w:num>
  <w:num w:numId="16" w16cid:durableId="564294918">
    <w:abstractNumId w:val="1"/>
  </w:num>
  <w:num w:numId="17" w16cid:durableId="36452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173A"/>
    <w:rsid w:val="00001F6A"/>
    <w:rsid w:val="0000237C"/>
    <w:rsid w:val="00002EAE"/>
    <w:rsid w:val="00003DEB"/>
    <w:rsid w:val="000041BF"/>
    <w:rsid w:val="00004315"/>
    <w:rsid w:val="00004688"/>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B22"/>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A035E"/>
    <w:rsid w:val="000A0698"/>
    <w:rsid w:val="000A12F6"/>
    <w:rsid w:val="000A55FC"/>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819EF"/>
    <w:rsid w:val="0018540C"/>
    <w:rsid w:val="00185FB0"/>
    <w:rsid w:val="00191025"/>
    <w:rsid w:val="001912A1"/>
    <w:rsid w:val="00191C51"/>
    <w:rsid w:val="0019484D"/>
    <w:rsid w:val="00195B8B"/>
    <w:rsid w:val="00195F0E"/>
    <w:rsid w:val="001A0669"/>
    <w:rsid w:val="001A0883"/>
    <w:rsid w:val="001A107D"/>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1F6367"/>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5142"/>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4D70"/>
    <w:rsid w:val="0035520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644B"/>
    <w:rsid w:val="003B0730"/>
    <w:rsid w:val="003B188B"/>
    <w:rsid w:val="003B3823"/>
    <w:rsid w:val="003B463C"/>
    <w:rsid w:val="003B4A4C"/>
    <w:rsid w:val="003B65AB"/>
    <w:rsid w:val="003B7564"/>
    <w:rsid w:val="003C02A4"/>
    <w:rsid w:val="003C2849"/>
    <w:rsid w:val="003C3961"/>
    <w:rsid w:val="003C4906"/>
    <w:rsid w:val="003D102A"/>
    <w:rsid w:val="003D20F3"/>
    <w:rsid w:val="003D4115"/>
    <w:rsid w:val="003D6E07"/>
    <w:rsid w:val="003E0F68"/>
    <w:rsid w:val="003E70B4"/>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7548"/>
    <w:rsid w:val="00637880"/>
    <w:rsid w:val="00637C17"/>
    <w:rsid w:val="00641915"/>
    <w:rsid w:val="006424C2"/>
    <w:rsid w:val="00645FEC"/>
    <w:rsid w:val="006460EF"/>
    <w:rsid w:val="00646D70"/>
    <w:rsid w:val="00646DBA"/>
    <w:rsid w:val="00650C3B"/>
    <w:rsid w:val="00650D13"/>
    <w:rsid w:val="006516C8"/>
    <w:rsid w:val="00651D0D"/>
    <w:rsid w:val="00655439"/>
    <w:rsid w:val="00655B02"/>
    <w:rsid w:val="00661843"/>
    <w:rsid w:val="00662BF4"/>
    <w:rsid w:val="00662E62"/>
    <w:rsid w:val="00663CD5"/>
    <w:rsid w:val="0066454F"/>
    <w:rsid w:val="00666208"/>
    <w:rsid w:val="0066779A"/>
    <w:rsid w:val="006703CC"/>
    <w:rsid w:val="006739A1"/>
    <w:rsid w:val="00674471"/>
    <w:rsid w:val="00676872"/>
    <w:rsid w:val="0068348E"/>
    <w:rsid w:val="006837CC"/>
    <w:rsid w:val="0068485D"/>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7952"/>
    <w:rsid w:val="006C1EC5"/>
    <w:rsid w:val="006C22D1"/>
    <w:rsid w:val="006C4CDE"/>
    <w:rsid w:val="006C52E5"/>
    <w:rsid w:val="006C5ADA"/>
    <w:rsid w:val="006C6101"/>
    <w:rsid w:val="006C6480"/>
    <w:rsid w:val="006C70F1"/>
    <w:rsid w:val="006D0002"/>
    <w:rsid w:val="006D2255"/>
    <w:rsid w:val="006E1437"/>
    <w:rsid w:val="006E18A0"/>
    <w:rsid w:val="006E3521"/>
    <w:rsid w:val="006E40E8"/>
    <w:rsid w:val="006E5A0D"/>
    <w:rsid w:val="006E61D3"/>
    <w:rsid w:val="006F0BF0"/>
    <w:rsid w:val="006F0D69"/>
    <w:rsid w:val="006F1C99"/>
    <w:rsid w:val="006F4F7A"/>
    <w:rsid w:val="006F7C35"/>
    <w:rsid w:val="00701725"/>
    <w:rsid w:val="007026D2"/>
    <w:rsid w:val="0071000C"/>
    <w:rsid w:val="0071147E"/>
    <w:rsid w:val="00715B32"/>
    <w:rsid w:val="0072001D"/>
    <w:rsid w:val="00720BD8"/>
    <w:rsid w:val="0072274F"/>
    <w:rsid w:val="00724023"/>
    <w:rsid w:val="00731F38"/>
    <w:rsid w:val="007338C9"/>
    <w:rsid w:val="0073548D"/>
    <w:rsid w:val="00736B2C"/>
    <w:rsid w:val="00741085"/>
    <w:rsid w:val="0074272E"/>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A56"/>
    <w:rsid w:val="00787778"/>
    <w:rsid w:val="00787C27"/>
    <w:rsid w:val="00790FE2"/>
    <w:rsid w:val="007916F3"/>
    <w:rsid w:val="0079299F"/>
    <w:rsid w:val="00793371"/>
    <w:rsid w:val="00793958"/>
    <w:rsid w:val="00793BA2"/>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BEA"/>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84AE5"/>
    <w:rsid w:val="00885E68"/>
    <w:rsid w:val="008864B7"/>
    <w:rsid w:val="00887554"/>
    <w:rsid w:val="0089115B"/>
    <w:rsid w:val="0089190B"/>
    <w:rsid w:val="00891C16"/>
    <w:rsid w:val="0089221A"/>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0F5D"/>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1272"/>
    <w:rsid w:val="00973081"/>
    <w:rsid w:val="00973F61"/>
    <w:rsid w:val="009828CE"/>
    <w:rsid w:val="00984331"/>
    <w:rsid w:val="009853BC"/>
    <w:rsid w:val="009875C0"/>
    <w:rsid w:val="009877D4"/>
    <w:rsid w:val="00990A21"/>
    <w:rsid w:val="009920C5"/>
    <w:rsid w:val="00992FAB"/>
    <w:rsid w:val="009945B2"/>
    <w:rsid w:val="00994DD1"/>
    <w:rsid w:val="0099665B"/>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1D08"/>
    <w:rsid w:val="009C3765"/>
    <w:rsid w:val="009C3ECD"/>
    <w:rsid w:val="009C4E89"/>
    <w:rsid w:val="009C6009"/>
    <w:rsid w:val="009C6BA2"/>
    <w:rsid w:val="009C73A7"/>
    <w:rsid w:val="009D06BB"/>
    <w:rsid w:val="009D0ACC"/>
    <w:rsid w:val="009D0CE9"/>
    <w:rsid w:val="009D1030"/>
    <w:rsid w:val="009D2A47"/>
    <w:rsid w:val="009D46BB"/>
    <w:rsid w:val="009D5830"/>
    <w:rsid w:val="009D6CEB"/>
    <w:rsid w:val="009D731D"/>
    <w:rsid w:val="009D7E9E"/>
    <w:rsid w:val="009E2676"/>
    <w:rsid w:val="009E31AE"/>
    <w:rsid w:val="009E3D30"/>
    <w:rsid w:val="009E48D2"/>
    <w:rsid w:val="009F0058"/>
    <w:rsid w:val="009F0849"/>
    <w:rsid w:val="009F264B"/>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72920"/>
    <w:rsid w:val="00A729BE"/>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A1657"/>
    <w:rsid w:val="00AA1F09"/>
    <w:rsid w:val="00AA4940"/>
    <w:rsid w:val="00AA6149"/>
    <w:rsid w:val="00AB2762"/>
    <w:rsid w:val="00AB64EB"/>
    <w:rsid w:val="00AB710D"/>
    <w:rsid w:val="00AD0EE9"/>
    <w:rsid w:val="00AD23CA"/>
    <w:rsid w:val="00AD2E91"/>
    <w:rsid w:val="00AD511A"/>
    <w:rsid w:val="00AD6E4A"/>
    <w:rsid w:val="00AD6F66"/>
    <w:rsid w:val="00AD773B"/>
    <w:rsid w:val="00AE1175"/>
    <w:rsid w:val="00AE489A"/>
    <w:rsid w:val="00AE5340"/>
    <w:rsid w:val="00AE70FF"/>
    <w:rsid w:val="00AE776A"/>
    <w:rsid w:val="00AE79A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CAA"/>
    <w:rsid w:val="00B835E3"/>
    <w:rsid w:val="00B854A7"/>
    <w:rsid w:val="00B90A0C"/>
    <w:rsid w:val="00B911A2"/>
    <w:rsid w:val="00B92311"/>
    <w:rsid w:val="00B94C87"/>
    <w:rsid w:val="00B95E10"/>
    <w:rsid w:val="00B962A5"/>
    <w:rsid w:val="00B970A9"/>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E8C"/>
    <w:rsid w:val="00C50E09"/>
    <w:rsid w:val="00C51D5C"/>
    <w:rsid w:val="00C54AE9"/>
    <w:rsid w:val="00C5514F"/>
    <w:rsid w:val="00C56187"/>
    <w:rsid w:val="00C6280C"/>
    <w:rsid w:val="00C71093"/>
    <w:rsid w:val="00C71F79"/>
    <w:rsid w:val="00C733DD"/>
    <w:rsid w:val="00C7340C"/>
    <w:rsid w:val="00C753E7"/>
    <w:rsid w:val="00C7721B"/>
    <w:rsid w:val="00C80D98"/>
    <w:rsid w:val="00C817D4"/>
    <w:rsid w:val="00C843A2"/>
    <w:rsid w:val="00C87AB5"/>
    <w:rsid w:val="00C900D7"/>
    <w:rsid w:val="00C90A71"/>
    <w:rsid w:val="00C915DE"/>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2234"/>
    <w:rsid w:val="00CC2687"/>
    <w:rsid w:val="00CC7002"/>
    <w:rsid w:val="00CD12EB"/>
    <w:rsid w:val="00CD2B45"/>
    <w:rsid w:val="00CD39AD"/>
    <w:rsid w:val="00CD39D8"/>
    <w:rsid w:val="00CD4E5F"/>
    <w:rsid w:val="00CD7EB2"/>
    <w:rsid w:val="00CE4E1F"/>
    <w:rsid w:val="00CE56AF"/>
    <w:rsid w:val="00CE6003"/>
    <w:rsid w:val="00CE6AFD"/>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F06"/>
    <w:rsid w:val="00D364E6"/>
    <w:rsid w:val="00D40DC3"/>
    <w:rsid w:val="00D41221"/>
    <w:rsid w:val="00D415C9"/>
    <w:rsid w:val="00D418F5"/>
    <w:rsid w:val="00D44EEF"/>
    <w:rsid w:val="00D45D7B"/>
    <w:rsid w:val="00D46FBA"/>
    <w:rsid w:val="00D515A4"/>
    <w:rsid w:val="00D54FE5"/>
    <w:rsid w:val="00D55443"/>
    <w:rsid w:val="00D56B91"/>
    <w:rsid w:val="00D56D69"/>
    <w:rsid w:val="00D5734C"/>
    <w:rsid w:val="00D60624"/>
    <w:rsid w:val="00D6165A"/>
    <w:rsid w:val="00D61B49"/>
    <w:rsid w:val="00D645AD"/>
    <w:rsid w:val="00D660A2"/>
    <w:rsid w:val="00D67001"/>
    <w:rsid w:val="00D709DA"/>
    <w:rsid w:val="00D74ABD"/>
    <w:rsid w:val="00D80CF3"/>
    <w:rsid w:val="00D815E8"/>
    <w:rsid w:val="00D83198"/>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540D"/>
    <w:rsid w:val="00DC6CEC"/>
    <w:rsid w:val="00DD043F"/>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4FB4"/>
    <w:rsid w:val="00E15198"/>
    <w:rsid w:val="00E16A3C"/>
    <w:rsid w:val="00E210F0"/>
    <w:rsid w:val="00E22ED2"/>
    <w:rsid w:val="00E24AF9"/>
    <w:rsid w:val="00E2621A"/>
    <w:rsid w:val="00E26706"/>
    <w:rsid w:val="00E372DA"/>
    <w:rsid w:val="00E37C4A"/>
    <w:rsid w:val="00E4097B"/>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48A1"/>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F39"/>
    <w:rsid w:val="00F720E6"/>
    <w:rsid w:val="00F72772"/>
    <w:rsid w:val="00F7546F"/>
    <w:rsid w:val="00F8033C"/>
    <w:rsid w:val="00F80B88"/>
    <w:rsid w:val="00F80D6D"/>
    <w:rsid w:val="00F816EF"/>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3BA1"/>
    <w:rsid w:val="00FD411B"/>
    <w:rsid w:val="00FD62CE"/>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2.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3.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4.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3</cp:revision>
  <cp:lastPrinted>2019-08-14T12:48:00Z</cp:lastPrinted>
  <dcterms:created xsi:type="dcterms:W3CDTF">2023-03-15T13:30:00Z</dcterms:created>
  <dcterms:modified xsi:type="dcterms:W3CDTF">2023-03-15T13:31:00Z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