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7AB56" w14:textId="61E22068" w:rsidR="0097517F" w:rsidRDefault="0097517F" w:rsidP="00901CA1">
      <w:pPr>
        <w:pStyle w:val="Heading1"/>
      </w:pPr>
      <w:r w:rsidRPr="0097517F">
        <w:t>Opioid Recovery and Remediation Fund Advisory Council</w:t>
      </w:r>
    </w:p>
    <w:p w14:paraId="74A1F906" w14:textId="77777777" w:rsidR="0097517F" w:rsidRPr="0097517F" w:rsidRDefault="0097517F" w:rsidP="00363F8D">
      <w:pPr>
        <w:spacing w:after="0"/>
      </w:pPr>
      <w:r w:rsidRPr="0097517F">
        <w:t>March 23, 2022</w:t>
      </w:r>
    </w:p>
    <w:p w14:paraId="04DB6294" w14:textId="77777777" w:rsidR="0097517F" w:rsidRPr="0097517F" w:rsidRDefault="0097517F" w:rsidP="00363F8D">
      <w:pPr>
        <w:spacing w:after="0"/>
      </w:pPr>
      <w:r w:rsidRPr="0097517F">
        <w:t>1:00 - 2:30 pm</w:t>
      </w:r>
    </w:p>
    <w:p w14:paraId="6F6183EE" w14:textId="7BAE48E6" w:rsidR="0097517F" w:rsidRPr="0097517F" w:rsidRDefault="0097517F" w:rsidP="00363F8D">
      <w:pPr>
        <w:spacing w:after="0"/>
      </w:pPr>
      <w:r w:rsidRPr="0097517F">
        <w:t>Zoom</w:t>
      </w:r>
    </w:p>
    <w:p w14:paraId="682F86F4" w14:textId="025931F6" w:rsidR="0097517F" w:rsidRDefault="0097517F" w:rsidP="00901CA1"/>
    <w:p w14:paraId="32DE4C63" w14:textId="28AC869B" w:rsidR="0097517F" w:rsidRDefault="0097517F" w:rsidP="00901CA1">
      <w:pPr>
        <w:pStyle w:val="Heading2"/>
      </w:pPr>
      <w:r w:rsidRPr="0097517F">
        <w:t>Agenda</w:t>
      </w:r>
    </w:p>
    <w:p w14:paraId="6E3C60B2" w14:textId="77777777" w:rsidR="00752CD2" w:rsidRPr="00752CD2" w:rsidRDefault="00752CD2" w:rsidP="00901CA1">
      <w:pPr>
        <w:pStyle w:val="ListParagraph"/>
        <w:numPr>
          <w:ilvl w:val="0"/>
          <w:numId w:val="1"/>
        </w:numPr>
      </w:pPr>
      <w:r w:rsidRPr="00752CD2">
        <w:t>Welcome</w:t>
      </w:r>
    </w:p>
    <w:p w14:paraId="1D5685D3" w14:textId="77777777" w:rsidR="00752CD2" w:rsidRPr="00752CD2" w:rsidRDefault="00752CD2" w:rsidP="00901CA1">
      <w:pPr>
        <w:pStyle w:val="ListParagraph"/>
        <w:numPr>
          <w:ilvl w:val="0"/>
          <w:numId w:val="1"/>
        </w:numPr>
      </w:pPr>
      <w:r w:rsidRPr="00752CD2">
        <w:t>Approval of 1/5 Meeting Minutes</w:t>
      </w:r>
    </w:p>
    <w:p w14:paraId="1B58BE8E" w14:textId="77777777" w:rsidR="00752CD2" w:rsidRPr="00752CD2" w:rsidRDefault="00752CD2" w:rsidP="00901CA1">
      <w:pPr>
        <w:pStyle w:val="ListParagraph"/>
        <w:numPr>
          <w:ilvl w:val="0"/>
          <w:numId w:val="1"/>
        </w:numPr>
      </w:pPr>
      <w:r w:rsidRPr="00752CD2">
        <w:t>Opioid Settlement Update</w:t>
      </w:r>
    </w:p>
    <w:p w14:paraId="36930B54" w14:textId="77777777" w:rsidR="00752CD2" w:rsidRPr="00752CD2" w:rsidRDefault="00752CD2" w:rsidP="00901CA1">
      <w:pPr>
        <w:pStyle w:val="ListParagraph"/>
        <w:numPr>
          <w:ilvl w:val="0"/>
          <w:numId w:val="1"/>
        </w:numPr>
      </w:pPr>
      <w:r w:rsidRPr="00752CD2">
        <w:t>Trust Fund Update</w:t>
      </w:r>
    </w:p>
    <w:p w14:paraId="422662C4" w14:textId="77777777" w:rsidR="00752CD2" w:rsidRPr="00752CD2" w:rsidRDefault="00752CD2" w:rsidP="00901CA1">
      <w:pPr>
        <w:pStyle w:val="ListParagraph"/>
        <w:numPr>
          <w:ilvl w:val="0"/>
          <w:numId w:val="1"/>
        </w:numPr>
      </w:pPr>
      <w:r w:rsidRPr="00752CD2">
        <w:t>Revised Principles and Criteria for Trust Fund Expenditures</w:t>
      </w:r>
    </w:p>
    <w:p w14:paraId="55A7DD75" w14:textId="77777777" w:rsidR="00752CD2" w:rsidRPr="00752CD2" w:rsidRDefault="00752CD2" w:rsidP="00901CA1">
      <w:pPr>
        <w:pStyle w:val="ListParagraph"/>
        <w:numPr>
          <w:ilvl w:val="0"/>
          <w:numId w:val="1"/>
        </w:numPr>
      </w:pPr>
      <w:r w:rsidRPr="00752CD2">
        <w:t>Support After a Death by Overdose (SADOD)</w:t>
      </w:r>
    </w:p>
    <w:p w14:paraId="23E7ACB2" w14:textId="77777777" w:rsidR="00752CD2" w:rsidRPr="00752CD2" w:rsidRDefault="00752CD2" w:rsidP="00901CA1">
      <w:pPr>
        <w:pStyle w:val="ListParagraph"/>
        <w:numPr>
          <w:ilvl w:val="0"/>
          <w:numId w:val="1"/>
        </w:numPr>
      </w:pPr>
      <w:r w:rsidRPr="00752CD2">
        <w:t xml:space="preserve">Update on Proposals and Initiatives to Address Racial Equity </w:t>
      </w:r>
    </w:p>
    <w:p w14:paraId="09D8DE51" w14:textId="64295C0A" w:rsidR="00752CD2" w:rsidRPr="00901CA1" w:rsidRDefault="00752CD2" w:rsidP="00901CA1">
      <w:pPr>
        <w:pStyle w:val="ListParagraph"/>
        <w:numPr>
          <w:ilvl w:val="0"/>
          <w:numId w:val="1"/>
        </w:numPr>
      </w:pPr>
      <w:r w:rsidRPr="00752CD2">
        <w:t>Upcoming Meetings</w:t>
      </w:r>
    </w:p>
    <w:p w14:paraId="21BCD6C8" w14:textId="648886C1" w:rsidR="00752CD2" w:rsidRDefault="00752CD2" w:rsidP="00901CA1"/>
    <w:p w14:paraId="64A67A9E" w14:textId="364568E5" w:rsidR="00752CD2" w:rsidRPr="00752CD2" w:rsidRDefault="00752CD2" w:rsidP="00901CA1">
      <w:pPr>
        <w:pStyle w:val="Heading2"/>
      </w:pPr>
      <w:r w:rsidRPr="00752CD2">
        <w:t>Opioid Settlement Update</w:t>
      </w:r>
    </w:p>
    <w:p w14:paraId="307F3DEB" w14:textId="77777777" w:rsidR="00752CD2" w:rsidRPr="00752CD2" w:rsidRDefault="00752CD2" w:rsidP="00363F8D">
      <w:pPr>
        <w:spacing w:after="0"/>
      </w:pPr>
      <w:r w:rsidRPr="00752CD2">
        <w:t xml:space="preserve">Gillian </w:t>
      </w:r>
      <w:proofErr w:type="spellStart"/>
      <w:r w:rsidRPr="00752CD2">
        <w:t>Feiner</w:t>
      </w:r>
      <w:proofErr w:type="spellEnd"/>
    </w:p>
    <w:p w14:paraId="1C772BC0" w14:textId="77777777" w:rsidR="00752CD2" w:rsidRPr="00752CD2" w:rsidRDefault="00752CD2" w:rsidP="00363F8D">
      <w:pPr>
        <w:spacing w:after="0"/>
      </w:pPr>
      <w:r w:rsidRPr="00752CD2">
        <w:t>Senior Enforcement Counsel</w:t>
      </w:r>
    </w:p>
    <w:p w14:paraId="22D63440" w14:textId="77777777" w:rsidR="00752CD2" w:rsidRPr="00752CD2" w:rsidRDefault="00752CD2" w:rsidP="00363F8D">
      <w:pPr>
        <w:spacing w:after="0"/>
      </w:pPr>
      <w:r w:rsidRPr="00752CD2">
        <w:t>Health Care &amp; Fair Competition Bureau</w:t>
      </w:r>
    </w:p>
    <w:p w14:paraId="0E9F4A61" w14:textId="77777777" w:rsidR="00752CD2" w:rsidRPr="00752CD2" w:rsidRDefault="00752CD2" w:rsidP="00363F8D">
      <w:pPr>
        <w:spacing w:after="0"/>
      </w:pPr>
      <w:r w:rsidRPr="00752CD2">
        <w:t>Massachusetts Attorney General's Office</w:t>
      </w:r>
    </w:p>
    <w:p w14:paraId="7DB4C032" w14:textId="77777777" w:rsidR="00752CD2" w:rsidRPr="00752CD2" w:rsidRDefault="00752CD2" w:rsidP="00901CA1"/>
    <w:p w14:paraId="3B0231DD" w14:textId="2ABB4E65" w:rsidR="0097517F" w:rsidRPr="0097517F" w:rsidRDefault="00752CD2" w:rsidP="00901CA1">
      <w:pPr>
        <w:pStyle w:val="Heading2"/>
      </w:pPr>
      <w:r w:rsidRPr="00752CD2">
        <w:t>Trust Fund Update</w:t>
      </w:r>
    </w:p>
    <w:p w14:paraId="354C0E95" w14:textId="77777777" w:rsidR="00752CD2" w:rsidRPr="00752CD2" w:rsidRDefault="00752CD2" w:rsidP="00363F8D">
      <w:pPr>
        <w:spacing w:after="0"/>
      </w:pPr>
      <w:r w:rsidRPr="00752CD2">
        <w:t>Current Revenues</w:t>
      </w:r>
    </w:p>
    <w:p w14:paraId="2F336623" w14:textId="696EE1E2" w:rsidR="0097517F" w:rsidRDefault="00752CD2" w:rsidP="00901CA1">
      <w:pPr>
        <w:pStyle w:val="ListParagraph"/>
        <w:numPr>
          <w:ilvl w:val="0"/>
          <w:numId w:val="2"/>
        </w:numPr>
        <w:spacing w:after="60"/>
      </w:pPr>
      <w:r w:rsidRPr="00752CD2">
        <w:t>$11,650,000 (as of 3/8)</w:t>
      </w:r>
    </w:p>
    <w:p w14:paraId="5DDC928A" w14:textId="5DA275E5" w:rsidR="00363F8D" w:rsidRPr="0097517F" w:rsidRDefault="00363F8D" w:rsidP="00363F8D">
      <w:pPr>
        <w:pStyle w:val="ListParagraph"/>
        <w:numPr>
          <w:ilvl w:val="0"/>
          <w:numId w:val="2"/>
        </w:numPr>
      </w:pPr>
      <w:r w:rsidRPr="00901CA1">
        <w:rPr>
          <w:u w:val="single"/>
        </w:rPr>
        <w:t>Reminder:</w:t>
      </w:r>
      <w:r w:rsidRPr="00752CD2">
        <w:t xml:space="preserve"> approx. $10 million will be utilized from the Trust Fund for the initial proposal to expand harm reduction programming at SSPs; expand low-threshold MOUD access through mobile methadone units; expand low-barrier, recovery housing options and other basic needs support; and develop multi-disciplinary community outreach teams for BSAS clients with high acuity of need.</w:t>
      </w:r>
    </w:p>
    <w:p w14:paraId="2CBE306B" w14:textId="108214CA" w:rsidR="00435A18" w:rsidRDefault="00752CD2" w:rsidP="00901CA1">
      <w:pPr>
        <w:pStyle w:val="Heading2"/>
      </w:pPr>
      <w:r w:rsidRPr="00752CD2">
        <w:t>Revised Principles and Criteria for Trust Fund Expenditures</w:t>
      </w:r>
    </w:p>
    <w:p w14:paraId="3A888E99" w14:textId="77777777" w:rsidR="00752CD2" w:rsidRPr="00752CD2" w:rsidRDefault="00752CD2" w:rsidP="00901CA1">
      <w:r w:rsidRPr="00752CD2">
        <w:t xml:space="preserve">Based on members’ feedback during the Council’s 1/5/2022 meeting, the </w:t>
      </w:r>
      <w:proofErr w:type="gramStart"/>
      <w:r w:rsidRPr="00752CD2">
        <w:t>principles</w:t>
      </w:r>
      <w:proofErr w:type="gramEnd"/>
      <w:r w:rsidRPr="00752CD2">
        <w:t xml:space="preserve"> and criteria for directing Trust Fund dollars has been revised.</w:t>
      </w:r>
    </w:p>
    <w:p w14:paraId="7273102D" w14:textId="77777777" w:rsidR="00752CD2" w:rsidRPr="00752CD2" w:rsidRDefault="00752CD2" w:rsidP="00363F8D">
      <w:pPr>
        <w:spacing w:after="0"/>
      </w:pPr>
      <w:r w:rsidRPr="00752CD2">
        <w:t xml:space="preserve">Revised </w:t>
      </w:r>
      <w:r w:rsidRPr="00752CD2">
        <w:rPr>
          <w:b/>
          <w:bCs/>
        </w:rPr>
        <w:t>principles</w:t>
      </w:r>
      <w:r w:rsidRPr="00752CD2">
        <w:t xml:space="preserve"> and </w:t>
      </w:r>
      <w:r w:rsidRPr="00752CD2">
        <w:rPr>
          <w:b/>
          <w:bCs/>
        </w:rPr>
        <w:t xml:space="preserve">criteria </w:t>
      </w:r>
      <w:r w:rsidRPr="00752CD2">
        <w:t>for directing Trust Fund dollars:</w:t>
      </w:r>
    </w:p>
    <w:p w14:paraId="434081F6" w14:textId="77777777" w:rsidR="00752CD2" w:rsidRPr="00752CD2" w:rsidRDefault="00752CD2" w:rsidP="00901CA1">
      <w:pPr>
        <w:pStyle w:val="ListParagraph"/>
        <w:numPr>
          <w:ilvl w:val="1"/>
          <w:numId w:val="3"/>
        </w:numPr>
      </w:pPr>
      <w:r w:rsidRPr="00752CD2">
        <w:t xml:space="preserve">An equity-based approach should be followed, taking into consideration specific demographic information, </w:t>
      </w:r>
      <w:proofErr w:type="spellStart"/>
      <w:r w:rsidRPr="00752CD2">
        <w:t>eg</w:t>
      </w:r>
      <w:proofErr w:type="spellEnd"/>
      <w:r w:rsidRPr="00752CD2">
        <w:t>, age, ethnicity, to direct resources to historically underserved communities and those most impacted by the opioid crisis.</w:t>
      </w:r>
    </w:p>
    <w:p w14:paraId="1CC69EB3" w14:textId="77777777" w:rsidR="00752CD2" w:rsidRPr="00752CD2" w:rsidRDefault="00752CD2" w:rsidP="00901CA1">
      <w:pPr>
        <w:pStyle w:val="ListParagraph"/>
        <w:numPr>
          <w:ilvl w:val="1"/>
          <w:numId w:val="3"/>
        </w:numPr>
      </w:pPr>
      <w:r w:rsidRPr="00752CD2">
        <w:t>Support for a county/community-level approach over a broader, regional focus.</w:t>
      </w:r>
    </w:p>
    <w:p w14:paraId="0AC2F4D3" w14:textId="77777777" w:rsidR="00752CD2" w:rsidRPr="00752CD2" w:rsidRDefault="00752CD2" w:rsidP="00901CA1">
      <w:pPr>
        <w:pStyle w:val="ListParagraph"/>
        <w:numPr>
          <w:ilvl w:val="1"/>
          <w:numId w:val="3"/>
        </w:numPr>
      </w:pPr>
      <w:r w:rsidRPr="00752CD2">
        <w:lastRenderedPageBreak/>
        <w:t>Support for utilizing rate of overdoses (fatal and non-fatal), EMS incidents, and identifying clusters of deaths associated with OUD to guide future interventions and spending.</w:t>
      </w:r>
    </w:p>
    <w:p w14:paraId="7436F42D" w14:textId="77777777" w:rsidR="00752CD2" w:rsidRPr="00752CD2" w:rsidRDefault="00752CD2" w:rsidP="00901CA1">
      <w:pPr>
        <w:pStyle w:val="ListParagraph"/>
        <w:numPr>
          <w:ilvl w:val="1"/>
          <w:numId w:val="3"/>
        </w:numPr>
      </w:pPr>
      <w:r w:rsidRPr="00752CD2">
        <w:t xml:space="preserve">Increased focus on prevention, harm reduction, emergency shelter, community outreach, and community-based recovery services for opioid use disorder, particularly innovative approaches that might fall outside the scope of state and federal funding. </w:t>
      </w:r>
      <w:r w:rsidRPr="00901CA1">
        <w:rPr>
          <w:i/>
          <w:iCs/>
        </w:rPr>
        <w:t>(Hauptmann)</w:t>
      </w:r>
    </w:p>
    <w:p w14:paraId="7B426505" w14:textId="77777777" w:rsidR="00752CD2" w:rsidRPr="00752CD2" w:rsidRDefault="00752CD2" w:rsidP="00901CA1">
      <w:pPr>
        <w:pStyle w:val="ListParagraph"/>
        <w:numPr>
          <w:ilvl w:val="1"/>
          <w:numId w:val="3"/>
        </w:numPr>
      </w:pPr>
      <w:r w:rsidRPr="00752CD2">
        <w:t xml:space="preserve">Promotion of evidence-based standards of care, such as Medication for Opioid Use Disorder (MOUD) and treatment for other substances, where possible, that are culturally-responsive and span 60-90 days of inpatient and outpatient care and outreach services, providing opportunities for accessing housing, jobs and education. </w:t>
      </w:r>
      <w:r w:rsidRPr="00901CA1">
        <w:rPr>
          <w:i/>
          <w:iCs/>
        </w:rPr>
        <w:t>(Rosenthal)</w:t>
      </w:r>
    </w:p>
    <w:p w14:paraId="3D2A68A1" w14:textId="77777777" w:rsidR="00752CD2" w:rsidRPr="00752CD2" w:rsidRDefault="00752CD2" w:rsidP="00901CA1">
      <w:pPr>
        <w:pStyle w:val="ListParagraph"/>
        <w:numPr>
          <w:ilvl w:val="1"/>
          <w:numId w:val="3"/>
        </w:numPr>
      </w:pPr>
      <w:r w:rsidRPr="00752CD2">
        <w:t xml:space="preserve">Support for adolescents, women, and families impacted by opioids, including orphans and grandparents who have lost loved ones due to opioids, as well as those with substance use disorder and co-occurring mental health disorders. </w:t>
      </w:r>
      <w:r w:rsidRPr="00901CA1">
        <w:rPr>
          <w:i/>
          <w:iCs/>
        </w:rPr>
        <w:t>(Peterson)</w:t>
      </w:r>
    </w:p>
    <w:p w14:paraId="1EFCAD0D" w14:textId="77777777" w:rsidR="00752CD2" w:rsidRPr="00752CD2" w:rsidRDefault="00752CD2" w:rsidP="00901CA1">
      <w:pPr>
        <w:pStyle w:val="ListParagraph"/>
        <w:numPr>
          <w:ilvl w:val="1"/>
          <w:numId w:val="3"/>
        </w:numPr>
      </w:pPr>
      <w:r w:rsidRPr="00752CD2">
        <w:t>Support for justice-involved involved individuals with history of substance use, both currently and recently incarcerated.</w:t>
      </w:r>
    </w:p>
    <w:p w14:paraId="5E8786EA" w14:textId="77777777" w:rsidR="00752CD2" w:rsidRPr="00752CD2" w:rsidRDefault="00752CD2" w:rsidP="00901CA1">
      <w:pPr>
        <w:pStyle w:val="ListParagraph"/>
        <w:numPr>
          <w:ilvl w:val="1"/>
          <w:numId w:val="3"/>
        </w:numPr>
      </w:pPr>
      <w:r w:rsidRPr="00752CD2">
        <w:t>Support for individuals with disabilities, particularly the brain-injured population.</w:t>
      </w:r>
    </w:p>
    <w:p w14:paraId="69644A58" w14:textId="7D2CAD4E" w:rsidR="00752CD2" w:rsidRDefault="00752CD2" w:rsidP="00901CA1">
      <w:pPr>
        <w:pStyle w:val="Heading2"/>
      </w:pPr>
      <w:r w:rsidRPr="00752CD2">
        <w:t>Revised Principles and Criteria for Trust Fund Expenditures</w:t>
      </w:r>
    </w:p>
    <w:p w14:paraId="0E056EF5" w14:textId="6B0580CC" w:rsidR="00752CD2" w:rsidRDefault="00752CD2" w:rsidP="00901CA1">
      <w:r w:rsidRPr="00752CD2">
        <w:t>Similarly, feedback from Council members was incorporated into a revised list of potential services that could be supported by the Trust Fund.</w:t>
      </w:r>
    </w:p>
    <w:p w14:paraId="26661CBC" w14:textId="77777777" w:rsidR="00752CD2" w:rsidRPr="00752CD2" w:rsidRDefault="00752CD2" w:rsidP="00901CA1">
      <w:r w:rsidRPr="00752CD2">
        <w:t xml:space="preserve">Proposed </w:t>
      </w:r>
      <w:r w:rsidRPr="00752CD2">
        <w:rPr>
          <w:b/>
          <w:bCs/>
        </w:rPr>
        <w:t>services</w:t>
      </w:r>
      <w:r w:rsidRPr="00752CD2">
        <w:t xml:space="preserve"> (new or existing) that could be supported by Trust Fund dollars:</w:t>
      </w:r>
    </w:p>
    <w:p w14:paraId="36691AD6" w14:textId="77777777" w:rsidR="00752CD2" w:rsidRPr="00752CD2" w:rsidRDefault="00752CD2" w:rsidP="00901CA1">
      <w:pPr>
        <w:pStyle w:val="ListParagraph"/>
        <w:numPr>
          <w:ilvl w:val="1"/>
          <w:numId w:val="4"/>
        </w:numPr>
      </w:pPr>
      <w:r w:rsidRPr="00752CD2">
        <w:t xml:space="preserve">Residential programs and shelters serving Black, Latinx, and </w:t>
      </w:r>
      <w:proofErr w:type="gramStart"/>
      <w:r w:rsidRPr="00752CD2">
        <w:t>historically-underserved</w:t>
      </w:r>
      <w:proofErr w:type="gramEnd"/>
      <w:r w:rsidRPr="00752CD2">
        <w:t xml:space="preserve"> communities.</w:t>
      </w:r>
    </w:p>
    <w:p w14:paraId="7937429B" w14:textId="77777777" w:rsidR="00752CD2" w:rsidRPr="00752CD2" w:rsidRDefault="00752CD2" w:rsidP="00901CA1">
      <w:pPr>
        <w:pStyle w:val="ListParagraph"/>
        <w:numPr>
          <w:ilvl w:val="1"/>
          <w:numId w:val="4"/>
        </w:numPr>
      </w:pPr>
      <w:r w:rsidRPr="00752CD2">
        <w:t>Strengthened workforce pipeline for clinicians of color working in mental health and addiction.</w:t>
      </w:r>
    </w:p>
    <w:p w14:paraId="58031D5B" w14:textId="77777777" w:rsidR="00752CD2" w:rsidRPr="00752CD2" w:rsidRDefault="00752CD2" w:rsidP="00901CA1">
      <w:pPr>
        <w:pStyle w:val="ListParagraph"/>
        <w:numPr>
          <w:ilvl w:val="1"/>
          <w:numId w:val="4"/>
        </w:numPr>
      </w:pPr>
      <w:r w:rsidRPr="00752CD2">
        <w:t>Funding for multi-cultural, trauma-informed services associated with outreach and continued trauma-informed care accessible to those in recovery.</w:t>
      </w:r>
    </w:p>
    <w:p w14:paraId="0A8A1F60" w14:textId="77777777" w:rsidR="00752CD2" w:rsidRPr="00752CD2" w:rsidRDefault="00752CD2" w:rsidP="00901CA1">
      <w:pPr>
        <w:pStyle w:val="ListParagraph"/>
        <w:numPr>
          <w:ilvl w:val="1"/>
          <w:numId w:val="4"/>
        </w:numPr>
      </w:pPr>
      <w:r w:rsidRPr="00752CD2">
        <w:t>Additional funding for syringe exchange programs.</w:t>
      </w:r>
    </w:p>
    <w:p w14:paraId="6FE26E41" w14:textId="77777777" w:rsidR="00752CD2" w:rsidRPr="00752CD2" w:rsidRDefault="00752CD2" w:rsidP="00901CA1">
      <w:pPr>
        <w:pStyle w:val="ListParagraph"/>
        <w:numPr>
          <w:ilvl w:val="1"/>
          <w:numId w:val="4"/>
        </w:numPr>
      </w:pPr>
      <w:r w:rsidRPr="00752CD2">
        <w:t>Advocate and legalize supervised consumption sites across impacted cities.</w:t>
      </w:r>
    </w:p>
    <w:p w14:paraId="5CAC9F49" w14:textId="77777777" w:rsidR="00752CD2" w:rsidRPr="00752CD2" w:rsidRDefault="00752CD2" w:rsidP="00901CA1">
      <w:pPr>
        <w:pStyle w:val="ListParagraph"/>
        <w:numPr>
          <w:ilvl w:val="1"/>
          <w:numId w:val="4"/>
        </w:numPr>
      </w:pPr>
      <w:r w:rsidRPr="00752CD2">
        <w:t>Dedicate additional resources to ensure accessibility and affordability of Narcan supply for community-based organizations.</w:t>
      </w:r>
    </w:p>
    <w:p w14:paraId="65678E1B" w14:textId="77777777" w:rsidR="00752CD2" w:rsidRPr="00752CD2" w:rsidRDefault="00752CD2" w:rsidP="00901CA1">
      <w:pPr>
        <w:pStyle w:val="ListParagraph"/>
        <w:numPr>
          <w:ilvl w:val="1"/>
          <w:numId w:val="4"/>
        </w:numPr>
      </w:pPr>
      <w:r w:rsidRPr="00752CD2">
        <w:t>Deploy a multi-pronged approach to increase access to methadone.</w:t>
      </w:r>
    </w:p>
    <w:p w14:paraId="50C392CD" w14:textId="77777777" w:rsidR="00752CD2" w:rsidRPr="00752CD2" w:rsidRDefault="00752CD2" w:rsidP="00901CA1">
      <w:pPr>
        <w:pStyle w:val="ListParagraph"/>
        <w:numPr>
          <w:ilvl w:val="1"/>
          <w:numId w:val="4"/>
        </w:numPr>
      </w:pPr>
      <w:r w:rsidRPr="00752CD2">
        <w:t>Sober living scholarships to support those with extreme financial need.</w:t>
      </w:r>
    </w:p>
    <w:p w14:paraId="79E39903" w14:textId="77777777" w:rsidR="00752CD2" w:rsidRPr="00752CD2" w:rsidRDefault="00752CD2" w:rsidP="00901CA1">
      <w:pPr>
        <w:pStyle w:val="ListParagraph"/>
        <w:numPr>
          <w:ilvl w:val="1"/>
          <w:numId w:val="4"/>
        </w:numPr>
      </w:pPr>
      <w:r w:rsidRPr="00752CD2">
        <w:t>Technical assistance and training to help organizations implement effective addiction prevention and treatment programs.</w:t>
      </w:r>
    </w:p>
    <w:p w14:paraId="2B72006D" w14:textId="77777777" w:rsidR="00752CD2" w:rsidRPr="00752CD2" w:rsidRDefault="00752CD2" w:rsidP="00901CA1">
      <w:pPr>
        <w:pStyle w:val="ListParagraph"/>
        <w:numPr>
          <w:ilvl w:val="1"/>
          <w:numId w:val="4"/>
        </w:numPr>
      </w:pPr>
      <w:r w:rsidRPr="00752CD2">
        <w:t>Support and additional services for young, homeless women with SUD.</w:t>
      </w:r>
    </w:p>
    <w:p w14:paraId="4F8724A5" w14:textId="77777777" w:rsidR="00752CD2" w:rsidRPr="00752CD2" w:rsidRDefault="00752CD2" w:rsidP="00901CA1">
      <w:pPr>
        <w:pStyle w:val="ListParagraph"/>
        <w:numPr>
          <w:ilvl w:val="1"/>
          <w:numId w:val="4"/>
        </w:numPr>
      </w:pPr>
      <w:r w:rsidRPr="00752CD2">
        <w:t>Legal support for communities of color and immigrant populations with SUD.</w:t>
      </w:r>
    </w:p>
    <w:p w14:paraId="0E95BFFC" w14:textId="77777777" w:rsidR="00752CD2" w:rsidRPr="00752CD2" w:rsidRDefault="00752CD2" w:rsidP="00901CA1">
      <w:pPr>
        <w:pStyle w:val="ListParagraph"/>
        <w:numPr>
          <w:ilvl w:val="1"/>
          <w:numId w:val="4"/>
        </w:numPr>
      </w:pPr>
      <w:r w:rsidRPr="00752CD2">
        <w:t>Services for incarcerated and post-incarcerated populations.</w:t>
      </w:r>
    </w:p>
    <w:p w14:paraId="3601833F" w14:textId="2EB889F9" w:rsidR="00752CD2" w:rsidRDefault="00752CD2" w:rsidP="00901CA1">
      <w:pPr>
        <w:pStyle w:val="ListParagraph"/>
        <w:numPr>
          <w:ilvl w:val="1"/>
          <w:numId w:val="4"/>
        </w:numPr>
      </w:pPr>
      <w:r w:rsidRPr="00752CD2">
        <w:t xml:space="preserve">Return to work programs for those in recovery from substance use. </w:t>
      </w:r>
      <w:r w:rsidRPr="00901CA1">
        <w:rPr>
          <w:i/>
          <w:iCs/>
        </w:rPr>
        <w:t>(Chaplin)</w:t>
      </w:r>
    </w:p>
    <w:p w14:paraId="1EC42EFB" w14:textId="77777777" w:rsidR="00F9269E" w:rsidRPr="00F9269E" w:rsidRDefault="00F9269E" w:rsidP="00901CA1">
      <w:pPr>
        <w:pStyle w:val="ListParagraph"/>
        <w:numPr>
          <w:ilvl w:val="1"/>
          <w:numId w:val="4"/>
        </w:numPr>
      </w:pPr>
      <w:r w:rsidRPr="00F9269E">
        <w:t>Support for community-based recovery centers and recovery navigators.</w:t>
      </w:r>
      <w:r w:rsidRPr="00901CA1">
        <w:rPr>
          <w:i/>
          <w:iCs/>
        </w:rPr>
        <w:t xml:space="preserve"> (Hauptmann)</w:t>
      </w:r>
    </w:p>
    <w:p w14:paraId="7891DA63" w14:textId="46539BA9" w:rsidR="00F9269E" w:rsidRDefault="00F9269E" w:rsidP="00901CA1"/>
    <w:p w14:paraId="10876AC7" w14:textId="6C615F43" w:rsidR="00F9269E" w:rsidRDefault="00F9269E" w:rsidP="00901CA1">
      <w:pPr>
        <w:pStyle w:val="Heading2"/>
      </w:pPr>
      <w:r w:rsidRPr="00F9269E">
        <w:t>Support After a Death by Overdose (SADOD)</w:t>
      </w:r>
    </w:p>
    <w:p w14:paraId="444B9B96" w14:textId="77777777" w:rsidR="00F9269E" w:rsidRPr="00F9269E" w:rsidRDefault="00F9269E" w:rsidP="00901CA1">
      <w:pPr>
        <w:spacing w:after="0"/>
      </w:pPr>
      <w:r w:rsidRPr="00F9269E">
        <w:t>Franklin Cook, MA, CPC</w:t>
      </w:r>
    </w:p>
    <w:p w14:paraId="239C91BA" w14:textId="77777777" w:rsidR="00F9269E" w:rsidRPr="00F9269E" w:rsidRDefault="00F9269E" w:rsidP="00901CA1">
      <w:pPr>
        <w:spacing w:after="0"/>
      </w:pPr>
      <w:r w:rsidRPr="00F9269E">
        <w:t>Co-director, SADOD</w:t>
      </w:r>
    </w:p>
    <w:p w14:paraId="488F43F1" w14:textId="77777777" w:rsidR="00F9269E" w:rsidRPr="00F9269E" w:rsidRDefault="00F9269E" w:rsidP="00901CA1">
      <w:pPr>
        <w:spacing w:after="0"/>
      </w:pPr>
      <w:r w:rsidRPr="00F9269E">
        <w:lastRenderedPageBreak/>
        <w:t>Owner, Unified Community Solutions</w:t>
      </w:r>
    </w:p>
    <w:p w14:paraId="3B2E574F" w14:textId="77777777" w:rsidR="00F9269E" w:rsidRPr="00F9269E" w:rsidRDefault="00F9269E" w:rsidP="00901CA1">
      <w:pPr>
        <w:spacing w:after="0"/>
      </w:pPr>
      <w:r w:rsidRPr="00F9269E">
        <w:t>Glen Lord, BSBA</w:t>
      </w:r>
    </w:p>
    <w:p w14:paraId="7BD8349B" w14:textId="77777777" w:rsidR="00F9269E" w:rsidRPr="00F9269E" w:rsidRDefault="00F9269E" w:rsidP="00901CA1">
      <w:pPr>
        <w:spacing w:after="0"/>
      </w:pPr>
      <w:r w:rsidRPr="00F9269E">
        <w:t>Co-director, SADOD</w:t>
      </w:r>
    </w:p>
    <w:p w14:paraId="30672661" w14:textId="77777777" w:rsidR="00F9269E" w:rsidRPr="00F9269E" w:rsidRDefault="00F9269E" w:rsidP="00901CA1">
      <w:r w:rsidRPr="00F9269E">
        <w:t>President/CEO of the Grief Toolbox</w:t>
      </w:r>
    </w:p>
    <w:p w14:paraId="5A50F4A2" w14:textId="6270F27D" w:rsidR="00F9269E" w:rsidRDefault="00F9269E" w:rsidP="00901CA1">
      <w:pPr>
        <w:pStyle w:val="Heading2"/>
      </w:pPr>
      <w:r w:rsidRPr="00F9269E">
        <w:t>Update on Initial Proposal for Trust Fund Dollars</w:t>
      </w:r>
    </w:p>
    <w:tbl>
      <w:tblPr>
        <w:tblStyle w:val="TableGrid"/>
        <w:tblW w:w="0" w:type="auto"/>
        <w:tblLook w:val="04A0" w:firstRow="1" w:lastRow="0" w:firstColumn="1" w:lastColumn="0" w:noHBand="0" w:noVBand="1"/>
        <w:tblCaption w:val="Update on Initial Proposal for Trust Fund Dollars"/>
      </w:tblPr>
      <w:tblGrid>
        <w:gridCol w:w="3116"/>
        <w:gridCol w:w="3117"/>
        <w:gridCol w:w="3117"/>
      </w:tblGrid>
      <w:tr w:rsidR="00F9269E" w14:paraId="16D8052A" w14:textId="77777777" w:rsidTr="0093338C">
        <w:trPr>
          <w:tblHeader/>
        </w:trPr>
        <w:tc>
          <w:tcPr>
            <w:tcW w:w="3116" w:type="dxa"/>
          </w:tcPr>
          <w:p w14:paraId="5BE5D5C2" w14:textId="56F379E0" w:rsidR="00F9269E" w:rsidRDefault="00F9269E" w:rsidP="00901CA1">
            <w:r w:rsidRPr="00F9269E">
              <w:t>Proposals</w:t>
            </w:r>
          </w:p>
        </w:tc>
        <w:tc>
          <w:tcPr>
            <w:tcW w:w="3117" w:type="dxa"/>
          </w:tcPr>
          <w:p w14:paraId="1B464E38" w14:textId="6B297AC6" w:rsidR="00F9269E" w:rsidRDefault="00F9269E" w:rsidP="00901CA1">
            <w:r w:rsidRPr="00F9269E">
              <w:t>Key Updates</w:t>
            </w:r>
          </w:p>
        </w:tc>
        <w:tc>
          <w:tcPr>
            <w:tcW w:w="3117" w:type="dxa"/>
          </w:tcPr>
          <w:p w14:paraId="73336C8B" w14:textId="10558FAB" w:rsidR="00F9269E" w:rsidRDefault="00F9269E" w:rsidP="00901CA1">
            <w:r w:rsidRPr="00F9269E">
              <w:t>Next Steps</w:t>
            </w:r>
          </w:p>
        </w:tc>
      </w:tr>
      <w:tr w:rsidR="00901CA1" w14:paraId="73DCB736" w14:textId="77777777" w:rsidTr="00E955DE">
        <w:tc>
          <w:tcPr>
            <w:tcW w:w="3116" w:type="dxa"/>
          </w:tcPr>
          <w:p w14:paraId="784AC8B0" w14:textId="741DE56B" w:rsidR="00901CA1" w:rsidRPr="00901CA1" w:rsidRDefault="00901CA1" w:rsidP="00901CA1">
            <w:r w:rsidRPr="00901CA1">
              <w:t>Expansion of Harm Reduction Services</w:t>
            </w:r>
          </w:p>
        </w:tc>
        <w:tc>
          <w:tcPr>
            <w:tcW w:w="3117" w:type="dxa"/>
          </w:tcPr>
          <w:p w14:paraId="5C654618" w14:textId="77777777" w:rsidR="00901CA1" w:rsidRPr="00901CA1" w:rsidRDefault="00901CA1" w:rsidP="00901CA1">
            <w:pPr>
              <w:pStyle w:val="ListParagraph"/>
              <w:numPr>
                <w:ilvl w:val="0"/>
                <w:numId w:val="10"/>
              </w:numPr>
            </w:pPr>
            <w:r w:rsidRPr="00901CA1">
              <w:t>DPH memo released to harm reduction providers on 12/24/2021 announcing expansion of allowable safer consumption supplies that may be purchased with state funding</w:t>
            </w:r>
          </w:p>
          <w:p w14:paraId="6801FD20" w14:textId="31657F5D" w:rsidR="00901CA1" w:rsidRDefault="00901CA1" w:rsidP="00901CA1">
            <w:pPr>
              <w:pStyle w:val="ListParagraph"/>
              <w:numPr>
                <w:ilvl w:val="0"/>
                <w:numId w:val="10"/>
              </w:numPr>
            </w:pPr>
            <w:r w:rsidRPr="00901CA1">
              <w:t>In process of setting up mechanism to allow providers to purchase of fentanyl test strips through Mass Clearinghouse</w:t>
            </w:r>
          </w:p>
        </w:tc>
        <w:tc>
          <w:tcPr>
            <w:tcW w:w="3117" w:type="dxa"/>
          </w:tcPr>
          <w:p w14:paraId="2F5891C3" w14:textId="03716D4E" w:rsidR="00901CA1" w:rsidRDefault="00901CA1" w:rsidP="00901CA1">
            <w:pPr>
              <w:pStyle w:val="ListParagraph"/>
              <w:numPr>
                <w:ilvl w:val="0"/>
                <w:numId w:val="11"/>
              </w:numPr>
            </w:pPr>
            <w:r w:rsidRPr="00901CA1">
              <w:t>Finalize purchasing mechanism and provide ongoing training and technical assistance to harm reduction providers on delivery of expanded harm reduction services.</w:t>
            </w:r>
          </w:p>
        </w:tc>
      </w:tr>
      <w:tr w:rsidR="00901CA1" w14:paraId="26B606D2" w14:textId="77777777" w:rsidTr="00E955DE">
        <w:tc>
          <w:tcPr>
            <w:tcW w:w="3116" w:type="dxa"/>
          </w:tcPr>
          <w:p w14:paraId="756D767E" w14:textId="05222323" w:rsidR="00901CA1" w:rsidRPr="00901CA1" w:rsidRDefault="00901CA1" w:rsidP="00901CA1">
            <w:r w:rsidRPr="00901CA1">
              <w:t>Increased Access to Methadone</w:t>
            </w:r>
          </w:p>
        </w:tc>
        <w:tc>
          <w:tcPr>
            <w:tcW w:w="3117" w:type="dxa"/>
          </w:tcPr>
          <w:p w14:paraId="3C3E561E" w14:textId="77777777" w:rsidR="00901CA1" w:rsidRPr="00901CA1" w:rsidRDefault="00901CA1" w:rsidP="00901CA1">
            <w:pPr>
              <w:pStyle w:val="ListParagraph"/>
              <w:numPr>
                <w:ilvl w:val="0"/>
                <w:numId w:val="12"/>
              </w:numPr>
            </w:pPr>
            <w:r w:rsidRPr="00901CA1">
              <w:t>Released RFR on 10/29/2021</w:t>
            </w:r>
          </w:p>
          <w:p w14:paraId="3E7AA3C7" w14:textId="77777777" w:rsidR="00901CA1" w:rsidRPr="00901CA1" w:rsidRDefault="00901CA1" w:rsidP="00901CA1">
            <w:pPr>
              <w:pStyle w:val="ListParagraph"/>
              <w:numPr>
                <w:ilvl w:val="0"/>
                <w:numId w:val="12"/>
              </w:numPr>
            </w:pPr>
            <w:r w:rsidRPr="00901CA1">
              <w:t>Two applications have been received and are in review process, prioritizing equitable distribution and equitable delivery of services</w:t>
            </w:r>
          </w:p>
          <w:p w14:paraId="0367C4ED" w14:textId="221B7178" w:rsidR="00901CA1" w:rsidRDefault="00901CA1" w:rsidP="00901CA1">
            <w:pPr>
              <w:pStyle w:val="ListParagraph"/>
              <w:numPr>
                <w:ilvl w:val="0"/>
                <w:numId w:val="12"/>
              </w:numPr>
            </w:pPr>
            <w:r w:rsidRPr="00901CA1">
              <w:t>BSAS continues to outreach and promote this opportunity however vendors report an ongoing lack of workforce as a barrier to applying</w:t>
            </w:r>
          </w:p>
        </w:tc>
        <w:tc>
          <w:tcPr>
            <w:tcW w:w="3117" w:type="dxa"/>
          </w:tcPr>
          <w:p w14:paraId="3EFA6308" w14:textId="5D0369E9" w:rsidR="00901CA1" w:rsidRDefault="00901CA1" w:rsidP="00901CA1">
            <w:pPr>
              <w:pStyle w:val="ListParagraph"/>
              <w:numPr>
                <w:ilvl w:val="0"/>
                <w:numId w:val="12"/>
              </w:numPr>
            </w:pPr>
            <w:r w:rsidRPr="00901CA1">
              <w:t>Continue to promote procurement through existing networks and partners and review proposals on a rolling basis</w:t>
            </w:r>
          </w:p>
        </w:tc>
      </w:tr>
      <w:tr w:rsidR="00901CA1" w14:paraId="4591B4C3" w14:textId="77777777" w:rsidTr="00E955DE">
        <w:tc>
          <w:tcPr>
            <w:tcW w:w="3116" w:type="dxa"/>
          </w:tcPr>
          <w:p w14:paraId="303062C2" w14:textId="3878BB65" w:rsidR="00901CA1" w:rsidRPr="00901CA1" w:rsidRDefault="00901CA1" w:rsidP="00901CA1">
            <w:r w:rsidRPr="00901CA1">
              <w:t xml:space="preserve">Expansion of Supportive Housing Programs, including </w:t>
            </w:r>
            <w:proofErr w:type="gramStart"/>
            <w:r w:rsidRPr="00901CA1">
              <w:t>low-threshold</w:t>
            </w:r>
            <w:proofErr w:type="gramEnd"/>
          </w:p>
        </w:tc>
        <w:tc>
          <w:tcPr>
            <w:tcW w:w="3117" w:type="dxa"/>
          </w:tcPr>
          <w:p w14:paraId="4F7136F1" w14:textId="77777777" w:rsidR="00901CA1" w:rsidRPr="00901CA1" w:rsidRDefault="00901CA1" w:rsidP="00901CA1">
            <w:pPr>
              <w:pStyle w:val="ListParagraph"/>
              <w:numPr>
                <w:ilvl w:val="0"/>
                <w:numId w:val="14"/>
              </w:numPr>
            </w:pPr>
            <w:r w:rsidRPr="00901CA1">
              <w:t>12 low-threshold housing programs funded to date statewide with approximately 90 individuals housed as of 2/10/2022</w:t>
            </w:r>
          </w:p>
          <w:p w14:paraId="4B49765B" w14:textId="7EC1369E" w:rsidR="00901CA1" w:rsidRDefault="00901CA1" w:rsidP="00901CA1">
            <w:pPr>
              <w:pStyle w:val="ListParagraph"/>
              <w:numPr>
                <w:ilvl w:val="0"/>
                <w:numId w:val="14"/>
              </w:numPr>
            </w:pPr>
            <w:r w:rsidRPr="00901CA1">
              <w:t xml:space="preserve">BSAS continues to work closely with the DPH Office of Healthy Equity and the Mass. Housing and Shelter Alliance (MHSA) to outreach and encourage eligible vendors to apply with an </w:t>
            </w:r>
            <w:r w:rsidRPr="00901CA1">
              <w:lastRenderedPageBreak/>
              <w:t>emphasis on reaching vulnerable populations.</w:t>
            </w:r>
          </w:p>
        </w:tc>
        <w:tc>
          <w:tcPr>
            <w:tcW w:w="3117" w:type="dxa"/>
          </w:tcPr>
          <w:p w14:paraId="7489CEF5" w14:textId="77777777" w:rsidR="00901CA1" w:rsidRPr="00901CA1" w:rsidRDefault="00901CA1" w:rsidP="00901CA1">
            <w:pPr>
              <w:pStyle w:val="ListParagraph"/>
              <w:numPr>
                <w:ilvl w:val="0"/>
                <w:numId w:val="15"/>
              </w:numPr>
            </w:pPr>
            <w:r w:rsidRPr="00901CA1">
              <w:lastRenderedPageBreak/>
              <w:t>Continue to promote procurement and identify opportunities to address lack of available housing stock for programs to use.</w:t>
            </w:r>
          </w:p>
          <w:p w14:paraId="5C4E5EA5" w14:textId="77777777" w:rsidR="00901CA1" w:rsidRDefault="00901CA1" w:rsidP="00901CA1"/>
        </w:tc>
      </w:tr>
      <w:tr w:rsidR="00901CA1" w14:paraId="2EF42C43" w14:textId="77777777" w:rsidTr="00E955DE">
        <w:tc>
          <w:tcPr>
            <w:tcW w:w="3116" w:type="dxa"/>
          </w:tcPr>
          <w:p w14:paraId="01D067FF" w14:textId="0AB9F13B" w:rsidR="00901CA1" w:rsidRPr="00901CA1" w:rsidRDefault="00901CA1" w:rsidP="00901CA1">
            <w:r w:rsidRPr="00901CA1">
              <w:t>Community Outreach and Engagement</w:t>
            </w:r>
          </w:p>
        </w:tc>
        <w:tc>
          <w:tcPr>
            <w:tcW w:w="3117" w:type="dxa"/>
          </w:tcPr>
          <w:p w14:paraId="33325C3B" w14:textId="34B9FEAB" w:rsidR="00901CA1" w:rsidRDefault="00901CA1" w:rsidP="00901CA1">
            <w:pPr>
              <w:numPr>
                <w:ilvl w:val="0"/>
                <w:numId w:val="16"/>
              </w:numPr>
              <w:tabs>
                <w:tab w:val="clear" w:pos="360"/>
                <w:tab w:val="num" w:pos="720"/>
              </w:tabs>
            </w:pPr>
            <w:r w:rsidRPr="00901CA1">
              <w:t>Contract executed with Commonwealth Medicine to conduct a landscape analysis of gaps in existing services exist to inform the development of programming that best meets the needs of individuals not currently being adequately served by existing system.</w:t>
            </w:r>
          </w:p>
        </w:tc>
        <w:tc>
          <w:tcPr>
            <w:tcW w:w="3117" w:type="dxa"/>
          </w:tcPr>
          <w:p w14:paraId="000CC971" w14:textId="77777777" w:rsidR="00901CA1" w:rsidRPr="00901CA1" w:rsidRDefault="00901CA1" w:rsidP="00901CA1">
            <w:pPr>
              <w:numPr>
                <w:ilvl w:val="0"/>
                <w:numId w:val="16"/>
              </w:numPr>
              <w:tabs>
                <w:tab w:val="clear" w:pos="360"/>
              </w:tabs>
            </w:pPr>
            <w:r w:rsidRPr="00901CA1">
              <w:t>Commonwealth Medicine is currently conducting landscape analysis to identify existing models and gaps in access.</w:t>
            </w:r>
          </w:p>
          <w:p w14:paraId="2E091EED" w14:textId="0D298A51" w:rsidR="00901CA1" w:rsidRDefault="00901CA1" w:rsidP="00901CA1">
            <w:pPr>
              <w:numPr>
                <w:ilvl w:val="0"/>
                <w:numId w:val="16"/>
              </w:numPr>
              <w:tabs>
                <w:tab w:val="clear" w:pos="360"/>
              </w:tabs>
            </w:pPr>
            <w:r w:rsidRPr="00901CA1">
              <w:t>Implementation to begin no later than 1/1/23.</w:t>
            </w:r>
          </w:p>
        </w:tc>
      </w:tr>
    </w:tbl>
    <w:p w14:paraId="22138D43" w14:textId="0DAC063E" w:rsidR="00F9269E" w:rsidRDefault="00F9269E" w:rsidP="00901CA1"/>
    <w:p w14:paraId="1B783093" w14:textId="10816868" w:rsidR="00901CA1" w:rsidRDefault="00F35AC0" w:rsidP="00F35AC0">
      <w:pPr>
        <w:pStyle w:val="Heading2"/>
      </w:pPr>
      <w:r w:rsidRPr="00F35AC0">
        <w:t>Upcoming Meetings</w:t>
      </w:r>
    </w:p>
    <w:tbl>
      <w:tblPr>
        <w:tblStyle w:val="TableGrid"/>
        <w:tblW w:w="0" w:type="auto"/>
        <w:tblLook w:val="04A0" w:firstRow="1" w:lastRow="0" w:firstColumn="1" w:lastColumn="0" w:noHBand="0" w:noVBand="1"/>
        <w:tblCaption w:val="Upcoming Meetings"/>
      </w:tblPr>
      <w:tblGrid>
        <w:gridCol w:w="3116"/>
        <w:gridCol w:w="3117"/>
        <w:gridCol w:w="3117"/>
      </w:tblGrid>
      <w:tr w:rsidR="00F35AC0" w14:paraId="361F03F9" w14:textId="77777777" w:rsidTr="0093338C">
        <w:trPr>
          <w:tblHeader/>
        </w:trPr>
        <w:tc>
          <w:tcPr>
            <w:tcW w:w="3116" w:type="dxa"/>
          </w:tcPr>
          <w:p w14:paraId="5C38F713" w14:textId="107F9C61" w:rsidR="00F35AC0" w:rsidRDefault="00F35AC0" w:rsidP="00F35AC0">
            <w:pPr>
              <w:jc w:val="center"/>
            </w:pPr>
            <w:r w:rsidRPr="00F35AC0">
              <w:rPr>
                <w:b/>
                <w:bCs/>
              </w:rPr>
              <w:t>Date</w:t>
            </w:r>
          </w:p>
        </w:tc>
        <w:tc>
          <w:tcPr>
            <w:tcW w:w="3117" w:type="dxa"/>
          </w:tcPr>
          <w:p w14:paraId="106B81AD" w14:textId="23ECB7B1" w:rsidR="00F35AC0" w:rsidRDefault="00F35AC0" w:rsidP="00F35AC0">
            <w:pPr>
              <w:jc w:val="center"/>
            </w:pPr>
            <w:r w:rsidRPr="00F35AC0">
              <w:rPr>
                <w:b/>
                <w:bCs/>
              </w:rPr>
              <w:t>Time</w:t>
            </w:r>
          </w:p>
        </w:tc>
        <w:tc>
          <w:tcPr>
            <w:tcW w:w="3117" w:type="dxa"/>
          </w:tcPr>
          <w:p w14:paraId="075A814C" w14:textId="1F6F76B9" w:rsidR="00F35AC0" w:rsidRDefault="00F35AC0" w:rsidP="00F35AC0">
            <w:pPr>
              <w:jc w:val="center"/>
            </w:pPr>
            <w:r w:rsidRPr="00F35AC0">
              <w:rPr>
                <w:b/>
                <w:bCs/>
              </w:rPr>
              <w:t>Location</w:t>
            </w:r>
          </w:p>
        </w:tc>
      </w:tr>
      <w:tr w:rsidR="00F35AC0" w14:paraId="5EC0C8E2" w14:textId="77777777" w:rsidTr="0092071D">
        <w:tc>
          <w:tcPr>
            <w:tcW w:w="3116" w:type="dxa"/>
          </w:tcPr>
          <w:p w14:paraId="5EE8263F" w14:textId="4EAF45B6" w:rsidR="00F35AC0" w:rsidRDefault="00F35AC0" w:rsidP="00F35AC0">
            <w:pPr>
              <w:jc w:val="center"/>
            </w:pPr>
            <w:r w:rsidRPr="00F35AC0">
              <w:t>June 28, 2022</w:t>
            </w:r>
          </w:p>
        </w:tc>
        <w:tc>
          <w:tcPr>
            <w:tcW w:w="3117" w:type="dxa"/>
          </w:tcPr>
          <w:p w14:paraId="0B1020F9" w14:textId="7F68716E" w:rsidR="00F35AC0" w:rsidRDefault="00F35AC0" w:rsidP="00F35AC0">
            <w:pPr>
              <w:jc w:val="center"/>
            </w:pPr>
            <w:r w:rsidRPr="00F35AC0">
              <w:t>1:00 - 2:30 pm</w:t>
            </w:r>
          </w:p>
        </w:tc>
        <w:tc>
          <w:tcPr>
            <w:tcW w:w="3117" w:type="dxa"/>
          </w:tcPr>
          <w:p w14:paraId="04CD9B05" w14:textId="045CF168" w:rsidR="00F35AC0" w:rsidRDefault="00F35AC0" w:rsidP="00F35AC0">
            <w:pPr>
              <w:jc w:val="center"/>
            </w:pPr>
            <w:r w:rsidRPr="00F35AC0">
              <w:t>Zoom</w:t>
            </w:r>
          </w:p>
        </w:tc>
      </w:tr>
      <w:tr w:rsidR="00F35AC0" w14:paraId="48092366" w14:textId="77777777" w:rsidTr="0092071D">
        <w:tc>
          <w:tcPr>
            <w:tcW w:w="3116" w:type="dxa"/>
            <w:vAlign w:val="center"/>
          </w:tcPr>
          <w:p w14:paraId="24E77D8A" w14:textId="471D73BC" w:rsidR="00F35AC0" w:rsidRDefault="00F35AC0" w:rsidP="00F35AC0">
            <w:pPr>
              <w:jc w:val="center"/>
            </w:pPr>
            <w:r>
              <w:t>September 1, 2022</w:t>
            </w:r>
          </w:p>
        </w:tc>
        <w:tc>
          <w:tcPr>
            <w:tcW w:w="3117" w:type="dxa"/>
            <w:vAlign w:val="center"/>
          </w:tcPr>
          <w:p w14:paraId="5FC7DF23" w14:textId="4FEDD7DA" w:rsidR="00F35AC0" w:rsidRDefault="00F35AC0" w:rsidP="00F35AC0">
            <w:pPr>
              <w:jc w:val="center"/>
            </w:pPr>
            <w:r>
              <w:t>10:00 – 11:30 am</w:t>
            </w:r>
          </w:p>
        </w:tc>
        <w:tc>
          <w:tcPr>
            <w:tcW w:w="3117" w:type="dxa"/>
            <w:vAlign w:val="center"/>
          </w:tcPr>
          <w:p w14:paraId="11C830E9" w14:textId="684DB67B" w:rsidR="00F35AC0" w:rsidRDefault="00F35AC0" w:rsidP="00F35AC0">
            <w:pPr>
              <w:jc w:val="center"/>
            </w:pPr>
            <w:r>
              <w:t>TBD</w:t>
            </w:r>
          </w:p>
        </w:tc>
      </w:tr>
      <w:tr w:rsidR="00F35AC0" w14:paraId="78BF731E" w14:textId="77777777" w:rsidTr="0092071D">
        <w:tc>
          <w:tcPr>
            <w:tcW w:w="9350" w:type="dxa"/>
            <w:gridSpan w:val="3"/>
            <w:vAlign w:val="center"/>
          </w:tcPr>
          <w:p w14:paraId="2B6FBD57" w14:textId="3D83F5D6" w:rsidR="00F35AC0" w:rsidRDefault="00F35AC0" w:rsidP="00F35AC0">
            <w:pPr>
              <w:jc w:val="center"/>
            </w:pPr>
            <w:r w:rsidRPr="00F35AC0">
              <w:t>October 1, 2022 – Submission of Annual Report to the Legislature</w:t>
            </w:r>
          </w:p>
        </w:tc>
      </w:tr>
    </w:tbl>
    <w:p w14:paraId="4F8F0664" w14:textId="77777777" w:rsidR="00F35AC0" w:rsidRPr="00F35AC0" w:rsidRDefault="00F35AC0" w:rsidP="00F35AC0"/>
    <w:sectPr w:rsidR="00F35AC0" w:rsidRPr="00F35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3A4"/>
    <w:multiLevelType w:val="hybridMultilevel"/>
    <w:tmpl w:val="1A1C246E"/>
    <w:lvl w:ilvl="0" w:tplc="FAE6D800">
      <w:start w:val="1"/>
      <w:numFmt w:val="bullet"/>
      <w:lvlText w:val="•"/>
      <w:lvlJc w:val="left"/>
      <w:pPr>
        <w:tabs>
          <w:tab w:val="num" w:pos="720"/>
        </w:tabs>
        <w:ind w:left="720" w:hanging="360"/>
      </w:pPr>
      <w:rPr>
        <w:rFonts w:ascii="Arial" w:hAnsi="Arial" w:hint="default"/>
      </w:rPr>
    </w:lvl>
    <w:lvl w:ilvl="1" w:tplc="31FCFD9E" w:tentative="1">
      <w:start w:val="1"/>
      <w:numFmt w:val="bullet"/>
      <w:lvlText w:val="•"/>
      <w:lvlJc w:val="left"/>
      <w:pPr>
        <w:tabs>
          <w:tab w:val="num" w:pos="1440"/>
        </w:tabs>
        <w:ind w:left="1440" w:hanging="360"/>
      </w:pPr>
      <w:rPr>
        <w:rFonts w:ascii="Arial" w:hAnsi="Arial" w:hint="default"/>
      </w:rPr>
    </w:lvl>
    <w:lvl w:ilvl="2" w:tplc="3408A796" w:tentative="1">
      <w:start w:val="1"/>
      <w:numFmt w:val="bullet"/>
      <w:lvlText w:val="•"/>
      <w:lvlJc w:val="left"/>
      <w:pPr>
        <w:tabs>
          <w:tab w:val="num" w:pos="2160"/>
        </w:tabs>
        <w:ind w:left="2160" w:hanging="360"/>
      </w:pPr>
      <w:rPr>
        <w:rFonts w:ascii="Arial" w:hAnsi="Arial" w:hint="default"/>
      </w:rPr>
    </w:lvl>
    <w:lvl w:ilvl="3" w:tplc="C0262756" w:tentative="1">
      <w:start w:val="1"/>
      <w:numFmt w:val="bullet"/>
      <w:lvlText w:val="•"/>
      <w:lvlJc w:val="left"/>
      <w:pPr>
        <w:tabs>
          <w:tab w:val="num" w:pos="2880"/>
        </w:tabs>
        <w:ind w:left="2880" w:hanging="360"/>
      </w:pPr>
      <w:rPr>
        <w:rFonts w:ascii="Arial" w:hAnsi="Arial" w:hint="default"/>
      </w:rPr>
    </w:lvl>
    <w:lvl w:ilvl="4" w:tplc="71427EC0" w:tentative="1">
      <w:start w:val="1"/>
      <w:numFmt w:val="bullet"/>
      <w:lvlText w:val="•"/>
      <w:lvlJc w:val="left"/>
      <w:pPr>
        <w:tabs>
          <w:tab w:val="num" w:pos="3600"/>
        </w:tabs>
        <w:ind w:left="3600" w:hanging="360"/>
      </w:pPr>
      <w:rPr>
        <w:rFonts w:ascii="Arial" w:hAnsi="Arial" w:hint="default"/>
      </w:rPr>
    </w:lvl>
    <w:lvl w:ilvl="5" w:tplc="FCCEFA78" w:tentative="1">
      <w:start w:val="1"/>
      <w:numFmt w:val="bullet"/>
      <w:lvlText w:val="•"/>
      <w:lvlJc w:val="left"/>
      <w:pPr>
        <w:tabs>
          <w:tab w:val="num" w:pos="4320"/>
        </w:tabs>
        <w:ind w:left="4320" w:hanging="360"/>
      </w:pPr>
      <w:rPr>
        <w:rFonts w:ascii="Arial" w:hAnsi="Arial" w:hint="default"/>
      </w:rPr>
    </w:lvl>
    <w:lvl w:ilvl="6" w:tplc="929E4CC2" w:tentative="1">
      <w:start w:val="1"/>
      <w:numFmt w:val="bullet"/>
      <w:lvlText w:val="•"/>
      <w:lvlJc w:val="left"/>
      <w:pPr>
        <w:tabs>
          <w:tab w:val="num" w:pos="5040"/>
        </w:tabs>
        <w:ind w:left="5040" w:hanging="360"/>
      </w:pPr>
      <w:rPr>
        <w:rFonts w:ascii="Arial" w:hAnsi="Arial" w:hint="default"/>
      </w:rPr>
    </w:lvl>
    <w:lvl w:ilvl="7" w:tplc="00589A08" w:tentative="1">
      <w:start w:val="1"/>
      <w:numFmt w:val="bullet"/>
      <w:lvlText w:val="•"/>
      <w:lvlJc w:val="left"/>
      <w:pPr>
        <w:tabs>
          <w:tab w:val="num" w:pos="5760"/>
        </w:tabs>
        <w:ind w:left="5760" w:hanging="360"/>
      </w:pPr>
      <w:rPr>
        <w:rFonts w:ascii="Arial" w:hAnsi="Arial" w:hint="default"/>
      </w:rPr>
    </w:lvl>
    <w:lvl w:ilvl="8" w:tplc="8B7484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B4CE2"/>
    <w:multiLevelType w:val="hybridMultilevel"/>
    <w:tmpl w:val="973C814A"/>
    <w:lvl w:ilvl="0" w:tplc="6282A6D6">
      <w:start w:val="1"/>
      <w:numFmt w:val="bullet"/>
      <w:lvlText w:val="•"/>
      <w:lvlJc w:val="left"/>
      <w:pPr>
        <w:tabs>
          <w:tab w:val="num" w:pos="360"/>
        </w:tabs>
        <w:ind w:left="360" w:hanging="360"/>
      </w:pPr>
      <w:rPr>
        <w:rFonts w:ascii="Arial" w:hAnsi="Arial" w:hint="default"/>
      </w:rPr>
    </w:lvl>
    <w:lvl w:ilvl="1" w:tplc="E0E2BE5A" w:tentative="1">
      <w:start w:val="1"/>
      <w:numFmt w:val="bullet"/>
      <w:lvlText w:val="•"/>
      <w:lvlJc w:val="left"/>
      <w:pPr>
        <w:tabs>
          <w:tab w:val="num" w:pos="1080"/>
        </w:tabs>
        <w:ind w:left="1080" w:hanging="360"/>
      </w:pPr>
      <w:rPr>
        <w:rFonts w:ascii="Arial" w:hAnsi="Arial" w:hint="default"/>
      </w:rPr>
    </w:lvl>
    <w:lvl w:ilvl="2" w:tplc="2C9E2936" w:tentative="1">
      <w:start w:val="1"/>
      <w:numFmt w:val="bullet"/>
      <w:lvlText w:val="•"/>
      <w:lvlJc w:val="left"/>
      <w:pPr>
        <w:tabs>
          <w:tab w:val="num" w:pos="1800"/>
        </w:tabs>
        <w:ind w:left="1800" w:hanging="360"/>
      </w:pPr>
      <w:rPr>
        <w:rFonts w:ascii="Arial" w:hAnsi="Arial" w:hint="default"/>
      </w:rPr>
    </w:lvl>
    <w:lvl w:ilvl="3" w:tplc="5EC2B9DC" w:tentative="1">
      <w:start w:val="1"/>
      <w:numFmt w:val="bullet"/>
      <w:lvlText w:val="•"/>
      <w:lvlJc w:val="left"/>
      <w:pPr>
        <w:tabs>
          <w:tab w:val="num" w:pos="2520"/>
        </w:tabs>
        <w:ind w:left="2520" w:hanging="360"/>
      </w:pPr>
      <w:rPr>
        <w:rFonts w:ascii="Arial" w:hAnsi="Arial" w:hint="default"/>
      </w:rPr>
    </w:lvl>
    <w:lvl w:ilvl="4" w:tplc="9B4EAAE0" w:tentative="1">
      <w:start w:val="1"/>
      <w:numFmt w:val="bullet"/>
      <w:lvlText w:val="•"/>
      <w:lvlJc w:val="left"/>
      <w:pPr>
        <w:tabs>
          <w:tab w:val="num" w:pos="3240"/>
        </w:tabs>
        <w:ind w:left="3240" w:hanging="360"/>
      </w:pPr>
      <w:rPr>
        <w:rFonts w:ascii="Arial" w:hAnsi="Arial" w:hint="default"/>
      </w:rPr>
    </w:lvl>
    <w:lvl w:ilvl="5" w:tplc="CE9261E4" w:tentative="1">
      <w:start w:val="1"/>
      <w:numFmt w:val="bullet"/>
      <w:lvlText w:val="•"/>
      <w:lvlJc w:val="left"/>
      <w:pPr>
        <w:tabs>
          <w:tab w:val="num" w:pos="3960"/>
        </w:tabs>
        <w:ind w:left="3960" w:hanging="360"/>
      </w:pPr>
      <w:rPr>
        <w:rFonts w:ascii="Arial" w:hAnsi="Arial" w:hint="default"/>
      </w:rPr>
    </w:lvl>
    <w:lvl w:ilvl="6" w:tplc="ED3EE0F0" w:tentative="1">
      <w:start w:val="1"/>
      <w:numFmt w:val="bullet"/>
      <w:lvlText w:val="•"/>
      <w:lvlJc w:val="left"/>
      <w:pPr>
        <w:tabs>
          <w:tab w:val="num" w:pos="4680"/>
        </w:tabs>
        <w:ind w:left="4680" w:hanging="360"/>
      </w:pPr>
      <w:rPr>
        <w:rFonts w:ascii="Arial" w:hAnsi="Arial" w:hint="default"/>
      </w:rPr>
    </w:lvl>
    <w:lvl w:ilvl="7" w:tplc="E9A89052" w:tentative="1">
      <w:start w:val="1"/>
      <w:numFmt w:val="bullet"/>
      <w:lvlText w:val="•"/>
      <w:lvlJc w:val="left"/>
      <w:pPr>
        <w:tabs>
          <w:tab w:val="num" w:pos="5400"/>
        </w:tabs>
        <w:ind w:left="5400" w:hanging="360"/>
      </w:pPr>
      <w:rPr>
        <w:rFonts w:ascii="Arial" w:hAnsi="Arial" w:hint="default"/>
      </w:rPr>
    </w:lvl>
    <w:lvl w:ilvl="8" w:tplc="24CE5B0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FE85A89"/>
    <w:multiLevelType w:val="hybridMultilevel"/>
    <w:tmpl w:val="E860363C"/>
    <w:lvl w:ilvl="0" w:tplc="2490EF08">
      <w:start w:val="1"/>
      <w:numFmt w:val="bullet"/>
      <w:lvlText w:val="•"/>
      <w:lvlJc w:val="left"/>
      <w:pPr>
        <w:tabs>
          <w:tab w:val="num" w:pos="360"/>
        </w:tabs>
        <w:ind w:left="360" w:hanging="360"/>
      </w:pPr>
      <w:rPr>
        <w:rFonts w:ascii="Arial" w:hAnsi="Arial" w:hint="default"/>
      </w:rPr>
    </w:lvl>
    <w:lvl w:ilvl="1" w:tplc="9A90EFB6" w:tentative="1">
      <w:start w:val="1"/>
      <w:numFmt w:val="bullet"/>
      <w:lvlText w:val="•"/>
      <w:lvlJc w:val="left"/>
      <w:pPr>
        <w:tabs>
          <w:tab w:val="num" w:pos="1080"/>
        </w:tabs>
        <w:ind w:left="1080" w:hanging="360"/>
      </w:pPr>
      <w:rPr>
        <w:rFonts w:ascii="Arial" w:hAnsi="Arial" w:hint="default"/>
      </w:rPr>
    </w:lvl>
    <w:lvl w:ilvl="2" w:tplc="AE2C7E2E" w:tentative="1">
      <w:start w:val="1"/>
      <w:numFmt w:val="bullet"/>
      <w:lvlText w:val="•"/>
      <w:lvlJc w:val="left"/>
      <w:pPr>
        <w:tabs>
          <w:tab w:val="num" w:pos="1800"/>
        </w:tabs>
        <w:ind w:left="1800" w:hanging="360"/>
      </w:pPr>
      <w:rPr>
        <w:rFonts w:ascii="Arial" w:hAnsi="Arial" w:hint="default"/>
      </w:rPr>
    </w:lvl>
    <w:lvl w:ilvl="3" w:tplc="19F2D9A4" w:tentative="1">
      <w:start w:val="1"/>
      <w:numFmt w:val="bullet"/>
      <w:lvlText w:val="•"/>
      <w:lvlJc w:val="left"/>
      <w:pPr>
        <w:tabs>
          <w:tab w:val="num" w:pos="2520"/>
        </w:tabs>
        <w:ind w:left="2520" w:hanging="360"/>
      </w:pPr>
      <w:rPr>
        <w:rFonts w:ascii="Arial" w:hAnsi="Arial" w:hint="default"/>
      </w:rPr>
    </w:lvl>
    <w:lvl w:ilvl="4" w:tplc="E04A2DD6" w:tentative="1">
      <w:start w:val="1"/>
      <w:numFmt w:val="bullet"/>
      <w:lvlText w:val="•"/>
      <w:lvlJc w:val="left"/>
      <w:pPr>
        <w:tabs>
          <w:tab w:val="num" w:pos="3240"/>
        </w:tabs>
        <w:ind w:left="3240" w:hanging="360"/>
      </w:pPr>
      <w:rPr>
        <w:rFonts w:ascii="Arial" w:hAnsi="Arial" w:hint="default"/>
      </w:rPr>
    </w:lvl>
    <w:lvl w:ilvl="5" w:tplc="D50CDE0C" w:tentative="1">
      <w:start w:val="1"/>
      <w:numFmt w:val="bullet"/>
      <w:lvlText w:val="•"/>
      <w:lvlJc w:val="left"/>
      <w:pPr>
        <w:tabs>
          <w:tab w:val="num" w:pos="3960"/>
        </w:tabs>
        <w:ind w:left="3960" w:hanging="360"/>
      </w:pPr>
      <w:rPr>
        <w:rFonts w:ascii="Arial" w:hAnsi="Arial" w:hint="default"/>
      </w:rPr>
    </w:lvl>
    <w:lvl w:ilvl="6" w:tplc="08B215FC" w:tentative="1">
      <w:start w:val="1"/>
      <w:numFmt w:val="bullet"/>
      <w:lvlText w:val="•"/>
      <w:lvlJc w:val="left"/>
      <w:pPr>
        <w:tabs>
          <w:tab w:val="num" w:pos="4680"/>
        </w:tabs>
        <w:ind w:left="4680" w:hanging="360"/>
      </w:pPr>
      <w:rPr>
        <w:rFonts w:ascii="Arial" w:hAnsi="Arial" w:hint="default"/>
      </w:rPr>
    </w:lvl>
    <w:lvl w:ilvl="7" w:tplc="B652DFAA" w:tentative="1">
      <w:start w:val="1"/>
      <w:numFmt w:val="bullet"/>
      <w:lvlText w:val="•"/>
      <w:lvlJc w:val="left"/>
      <w:pPr>
        <w:tabs>
          <w:tab w:val="num" w:pos="5400"/>
        </w:tabs>
        <w:ind w:left="5400" w:hanging="360"/>
      </w:pPr>
      <w:rPr>
        <w:rFonts w:ascii="Arial" w:hAnsi="Arial" w:hint="default"/>
      </w:rPr>
    </w:lvl>
    <w:lvl w:ilvl="8" w:tplc="0218964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DD235F2"/>
    <w:multiLevelType w:val="hybridMultilevel"/>
    <w:tmpl w:val="67467ADA"/>
    <w:lvl w:ilvl="0" w:tplc="7A268B04">
      <w:start w:val="1"/>
      <w:numFmt w:val="bullet"/>
      <w:lvlText w:val="•"/>
      <w:lvlJc w:val="left"/>
      <w:pPr>
        <w:tabs>
          <w:tab w:val="num" w:pos="720"/>
        </w:tabs>
        <w:ind w:left="720" w:hanging="360"/>
      </w:pPr>
      <w:rPr>
        <w:rFonts w:ascii="Arial" w:hAnsi="Arial" w:hint="default"/>
      </w:rPr>
    </w:lvl>
    <w:lvl w:ilvl="1" w:tplc="9A3EE5D4" w:tentative="1">
      <w:start w:val="1"/>
      <w:numFmt w:val="bullet"/>
      <w:lvlText w:val="•"/>
      <w:lvlJc w:val="left"/>
      <w:pPr>
        <w:tabs>
          <w:tab w:val="num" w:pos="1440"/>
        </w:tabs>
        <w:ind w:left="1440" w:hanging="360"/>
      </w:pPr>
      <w:rPr>
        <w:rFonts w:ascii="Arial" w:hAnsi="Arial" w:hint="default"/>
      </w:rPr>
    </w:lvl>
    <w:lvl w:ilvl="2" w:tplc="A538D722" w:tentative="1">
      <w:start w:val="1"/>
      <w:numFmt w:val="bullet"/>
      <w:lvlText w:val="•"/>
      <w:lvlJc w:val="left"/>
      <w:pPr>
        <w:tabs>
          <w:tab w:val="num" w:pos="2160"/>
        </w:tabs>
        <w:ind w:left="2160" w:hanging="360"/>
      </w:pPr>
      <w:rPr>
        <w:rFonts w:ascii="Arial" w:hAnsi="Arial" w:hint="default"/>
      </w:rPr>
    </w:lvl>
    <w:lvl w:ilvl="3" w:tplc="B6B4CE8E" w:tentative="1">
      <w:start w:val="1"/>
      <w:numFmt w:val="bullet"/>
      <w:lvlText w:val="•"/>
      <w:lvlJc w:val="left"/>
      <w:pPr>
        <w:tabs>
          <w:tab w:val="num" w:pos="2880"/>
        </w:tabs>
        <w:ind w:left="2880" w:hanging="360"/>
      </w:pPr>
      <w:rPr>
        <w:rFonts w:ascii="Arial" w:hAnsi="Arial" w:hint="default"/>
      </w:rPr>
    </w:lvl>
    <w:lvl w:ilvl="4" w:tplc="9C02A538" w:tentative="1">
      <w:start w:val="1"/>
      <w:numFmt w:val="bullet"/>
      <w:lvlText w:val="•"/>
      <w:lvlJc w:val="left"/>
      <w:pPr>
        <w:tabs>
          <w:tab w:val="num" w:pos="3600"/>
        </w:tabs>
        <w:ind w:left="3600" w:hanging="360"/>
      </w:pPr>
      <w:rPr>
        <w:rFonts w:ascii="Arial" w:hAnsi="Arial" w:hint="default"/>
      </w:rPr>
    </w:lvl>
    <w:lvl w:ilvl="5" w:tplc="DAE8B9B4" w:tentative="1">
      <w:start w:val="1"/>
      <w:numFmt w:val="bullet"/>
      <w:lvlText w:val="•"/>
      <w:lvlJc w:val="left"/>
      <w:pPr>
        <w:tabs>
          <w:tab w:val="num" w:pos="4320"/>
        </w:tabs>
        <w:ind w:left="4320" w:hanging="360"/>
      </w:pPr>
      <w:rPr>
        <w:rFonts w:ascii="Arial" w:hAnsi="Arial" w:hint="default"/>
      </w:rPr>
    </w:lvl>
    <w:lvl w:ilvl="6" w:tplc="E7B24AFE" w:tentative="1">
      <w:start w:val="1"/>
      <w:numFmt w:val="bullet"/>
      <w:lvlText w:val="•"/>
      <w:lvlJc w:val="left"/>
      <w:pPr>
        <w:tabs>
          <w:tab w:val="num" w:pos="5040"/>
        </w:tabs>
        <w:ind w:left="5040" w:hanging="360"/>
      </w:pPr>
      <w:rPr>
        <w:rFonts w:ascii="Arial" w:hAnsi="Arial" w:hint="default"/>
      </w:rPr>
    </w:lvl>
    <w:lvl w:ilvl="7" w:tplc="49662BCA" w:tentative="1">
      <w:start w:val="1"/>
      <w:numFmt w:val="bullet"/>
      <w:lvlText w:val="•"/>
      <w:lvlJc w:val="left"/>
      <w:pPr>
        <w:tabs>
          <w:tab w:val="num" w:pos="5760"/>
        </w:tabs>
        <w:ind w:left="5760" w:hanging="360"/>
      </w:pPr>
      <w:rPr>
        <w:rFonts w:ascii="Arial" w:hAnsi="Arial" w:hint="default"/>
      </w:rPr>
    </w:lvl>
    <w:lvl w:ilvl="8" w:tplc="3C2A9A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485576"/>
    <w:multiLevelType w:val="hybridMultilevel"/>
    <w:tmpl w:val="9ABEF396"/>
    <w:lvl w:ilvl="0" w:tplc="85D49B54">
      <w:start w:val="1"/>
      <w:numFmt w:val="bullet"/>
      <w:lvlText w:val="•"/>
      <w:lvlJc w:val="left"/>
      <w:pPr>
        <w:tabs>
          <w:tab w:val="num" w:pos="720"/>
        </w:tabs>
        <w:ind w:left="720" w:hanging="360"/>
      </w:pPr>
      <w:rPr>
        <w:rFonts w:ascii="Arial" w:hAnsi="Arial" w:hint="default"/>
      </w:rPr>
    </w:lvl>
    <w:lvl w:ilvl="1" w:tplc="8D989106" w:tentative="1">
      <w:start w:val="1"/>
      <w:numFmt w:val="bullet"/>
      <w:lvlText w:val="•"/>
      <w:lvlJc w:val="left"/>
      <w:pPr>
        <w:tabs>
          <w:tab w:val="num" w:pos="1440"/>
        </w:tabs>
        <w:ind w:left="1440" w:hanging="360"/>
      </w:pPr>
      <w:rPr>
        <w:rFonts w:ascii="Arial" w:hAnsi="Arial" w:hint="default"/>
      </w:rPr>
    </w:lvl>
    <w:lvl w:ilvl="2" w:tplc="FB46506E" w:tentative="1">
      <w:start w:val="1"/>
      <w:numFmt w:val="bullet"/>
      <w:lvlText w:val="•"/>
      <w:lvlJc w:val="left"/>
      <w:pPr>
        <w:tabs>
          <w:tab w:val="num" w:pos="2160"/>
        </w:tabs>
        <w:ind w:left="2160" w:hanging="360"/>
      </w:pPr>
      <w:rPr>
        <w:rFonts w:ascii="Arial" w:hAnsi="Arial" w:hint="default"/>
      </w:rPr>
    </w:lvl>
    <w:lvl w:ilvl="3" w:tplc="04EE5714" w:tentative="1">
      <w:start w:val="1"/>
      <w:numFmt w:val="bullet"/>
      <w:lvlText w:val="•"/>
      <w:lvlJc w:val="left"/>
      <w:pPr>
        <w:tabs>
          <w:tab w:val="num" w:pos="2880"/>
        </w:tabs>
        <w:ind w:left="2880" w:hanging="360"/>
      </w:pPr>
      <w:rPr>
        <w:rFonts w:ascii="Arial" w:hAnsi="Arial" w:hint="default"/>
      </w:rPr>
    </w:lvl>
    <w:lvl w:ilvl="4" w:tplc="0ADA8EEE" w:tentative="1">
      <w:start w:val="1"/>
      <w:numFmt w:val="bullet"/>
      <w:lvlText w:val="•"/>
      <w:lvlJc w:val="left"/>
      <w:pPr>
        <w:tabs>
          <w:tab w:val="num" w:pos="3600"/>
        </w:tabs>
        <w:ind w:left="3600" w:hanging="360"/>
      </w:pPr>
      <w:rPr>
        <w:rFonts w:ascii="Arial" w:hAnsi="Arial" w:hint="default"/>
      </w:rPr>
    </w:lvl>
    <w:lvl w:ilvl="5" w:tplc="E132CDDC" w:tentative="1">
      <w:start w:val="1"/>
      <w:numFmt w:val="bullet"/>
      <w:lvlText w:val="•"/>
      <w:lvlJc w:val="left"/>
      <w:pPr>
        <w:tabs>
          <w:tab w:val="num" w:pos="4320"/>
        </w:tabs>
        <w:ind w:left="4320" w:hanging="360"/>
      </w:pPr>
      <w:rPr>
        <w:rFonts w:ascii="Arial" w:hAnsi="Arial" w:hint="default"/>
      </w:rPr>
    </w:lvl>
    <w:lvl w:ilvl="6" w:tplc="F72CDAAE" w:tentative="1">
      <w:start w:val="1"/>
      <w:numFmt w:val="bullet"/>
      <w:lvlText w:val="•"/>
      <w:lvlJc w:val="left"/>
      <w:pPr>
        <w:tabs>
          <w:tab w:val="num" w:pos="5040"/>
        </w:tabs>
        <w:ind w:left="5040" w:hanging="360"/>
      </w:pPr>
      <w:rPr>
        <w:rFonts w:ascii="Arial" w:hAnsi="Arial" w:hint="default"/>
      </w:rPr>
    </w:lvl>
    <w:lvl w:ilvl="7" w:tplc="CB32DE56" w:tentative="1">
      <w:start w:val="1"/>
      <w:numFmt w:val="bullet"/>
      <w:lvlText w:val="•"/>
      <w:lvlJc w:val="left"/>
      <w:pPr>
        <w:tabs>
          <w:tab w:val="num" w:pos="5760"/>
        </w:tabs>
        <w:ind w:left="5760" w:hanging="360"/>
      </w:pPr>
      <w:rPr>
        <w:rFonts w:ascii="Arial" w:hAnsi="Arial" w:hint="default"/>
      </w:rPr>
    </w:lvl>
    <w:lvl w:ilvl="8" w:tplc="0492C7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E97270"/>
    <w:multiLevelType w:val="hybridMultilevel"/>
    <w:tmpl w:val="60BA36E2"/>
    <w:lvl w:ilvl="0" w:tplc="136EC598">
      <w:start w:val="1"/>
      <w:numFmt w:val="bullet"/>
      <w:lvlText w:val="•"/>
      <w:lvlJc w:val="left"/>
      <w:pPr>
        <w:tabs>
          <w:tab w:val="num" w:pos="720"/>
        </w:tabs>
        <w:ind w:left="720" w:hanging="360"/>
      </w:pPr>
      <w:rPr>
        <w:rFonts w:ascii="Arial" w:hAnsi="Arial" w:hint="default"/>
      </w:rPr>
    </w:lvl>
    <w:lvl w:ilvl="1" w:tplc="FCD05D34">
      <w:start w:val="1"/>
      <w:numFmt w:val="bullet"/>
      <w:lvlText w:val="•"/>
      <w:lvlJc w:val="left"/>
      <w:pPr>
        <w:tabs>
          <w:tab w:val="num" w:pos="1440"/>
        </w:tabs>
        <w:ind w:left="1440" w:hanging="360"/>
      </w:pPr>
      <w:rPr>
        <w:rFonts w:ascii="Arial" w:hAnsi="Arial" w:hint="default"/>
      </w:rPr>
    </w:lvl>
    <w:lvl w:ilvl="2" w:tplc="EE9426F6" w:tentative="1">
      <w:start w:val="1"/>
      <w:numFmt w:val="bullet"/>
      <w:lvlText w:val="•"/>
      <w:lvlJc w:val="left"/>
      <w:pPr>
        <w:tabs>
          <w:tab w:val="num" w:pos="2160"/>
        </w:tabs>
        <w:ind w:left="2160" w:hanging="360"/>
      </w:pPr>
      <w:rPr>
        <w:rFonts w:ascii="Arial" w:hAnsi="Arial" w:hint="default"/>
      </w:rPr>
    </w:lvl>
    <w:lvl w:ilvl="3" w:tplc="1E44730A" w:tentative="1">
      <w:start w:val="1"/>
      <w:numFmt w:val="bullet"/>
      <w:lvlText w:val="•"/>
      <w:lvlJc w:val="left"/>
      <w:pPr>
        <w:tabs>
          <w:tab w:val="num" w:pos="2880"/>
        </w:tabs>
        <w:ind w:left="2880" w:hanging="360"/>
      </w:pPr>
      <w:rPr>
        <w:rFonts w:ascii="Arial" w:hAnsi="Arial" w:hint="default"/>
      </w:rPr>
    </w:lvl>
    <w:lvl w:ilvl="4" w:tplc="A77A635C" w:tentative="1">
      <w:start w:val="1"/>
      <w:numFmt w:val="bullet"/>
      <w:lvlText w:val="•"/>
      <w:lvlJc w:val="left"/>
      <w:pPr>
        <w:tabs>
          <w:tab w:val="num" w:pos="3600"/>
        </w:tabs>
        <w:ind w:left="3600" w:hanging="360"/>
      </w:pPr>
      <w:rPr>
        <w:rFonts w:ascii="Arial" w:hAnsi="Arial" w:hint="default"/>
      </w:rPr>
    </w:lvl>
    <w:lvl w:ilvl="5" w:tplc="278EC7A4" w:tentative="1">
      <w:start w:val="1"/>
      <w:numFmt w:val="bullet"/>
      <w:lvlText w:val="•"/>
      <w:lvlJc w:val="left"/>
      <w:pPr>
        <w:tabs>
          <w:tab w:val="num" w:pos="4320"/>
        </w:tabs>
        <w:ind w:left="4320" w:hanging="360"/>
      </w:pPr>
      <w:rPr>
        <w:rFonts w:ascii="Arial" w:hAnsi="Arial" w:hint="default"/>
      </w:rPr>
    </w:lvl>
    <w:lvl w:ilvl="6" w:tplc="8D1CF85C" w:tentative="1">
      <w:start w:val="1"/>
      <w:numFmt w:val="bullet"/>
      <w:lvlText w:val="•"/>
      <w:lvlJc w:val="left"/>
      <w:pPr>
        <w:tabs>
          <w:tab w:val="num" w:pos="5040"/>
        </w:tabs>
        <w:ind w:left="5040" w:hanging="360"/>
      </w:pPr>
      <w:rPr>
        <w:rFonts w:ascii="Arial" w:hAnsi="Arial" w:hint="default"/>
      </w:rPr>
    </w:lvl>
    <w:lvl w:ilvl="7" w:tplc="72803024" w:tentative="1">
      <w:start w:val="1"/>
      <w:numFmt w:val="bullet"/>
      <w:lvlText w:val="•"/>
      <w:lvlJc w:val="left"/>
      <w:pPr>
        <w:tabs>
          <w:tab w:val="num" w:pos="5760"/>
        </w:tabs>
        <w:ind w:left="5760" w:hanging="360"/>
      </w:pPr>
      <w:rPr>
        <w:rFonts w:ascii="Arial" w:hAnsi="Arial" w:hint="default"/>
      </w:rPr>
    </w:lvl>
    <w:lvl w:ilvl="8" w:tplc="41269F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D907B0"/>
    <w:multiLevelType w:val="hybridMultilevel"/>
    <w:tmpl w:val="3ACE3CF8"/>
    <w:lvl w:ilvl="0" w:tplc="4910534A">
      <w:start w:val="1"/>
      <w:numFmt w:val="bullet"/>
      <w:lvlText w:val="•"/>
      <w:lvlJc w:val="left"/>
      <w:pPr>
        <w:tabs>
          <w:tab w:val="num" w:pos="360"/>
        </w:tabs>
        <w:ind w:left="360" w:hanging="360"/>
      </w:pPr>
      <w:rPr>
        <w:rFonts w:ascii="Arial" w:hAnsi="Arial" w:hint="default"/>
      </w:rPr>
    </w:lvl>
    <w:lvl w:ilvl="1" w:tplc="9E524162" w:tentative="1">
      <w:start w:val="1"/>
      <w:numFmt w:val="bullet"/>
      <w:lvlText w:val="•"/>
      <w:lvlJc w:val="left"/>
      <w:pPr>
        <w:tabs>
          <w:tab w:val="num" w:pos="1080"/>
        </w:tabs>
        <w:ind w:left="1080" w:hanging="360"/>
      </w:pPr>
      <w:rPr>
        <w:rFonts w:ascii="Arial" w:hAnsi="Arial" w:hint="default"/>
      </w:rPr>
    </w:lvl>
    <w:lvl w:ilvl="2" w:tplc="BD145E5C" w:tentative="1">
      <w:start w:val="1"/>
      <w:numFmt w:val="bullet"/>
      <w:lvlText w:val="•"/>
      <w:lvlJc w:val="left"/>
      <w:pPr>
        <w:tabs>
          <w:tab w:val="num" w:pos="1800"/>
        </w:tabs>
        <w:ind w:left="1800" w:hanging="360"/>
      </w:pPr>
      <w:rPr>
        <w:rFonts w:ascii="Arial" w:hAnsi="Arial" w:hint="default"/>
      </w:rPr>
    </w:lvl>
    <w:lvl w:ilvl="3" w:tplc="833C063C" w:tentative="1">
      <w:start w:val="1"/>
      <w:numFmt w:val="bullet"/>
      <w:lvlText w:val="•"/>
      <w:lvlJc w:val="left"/>
      <w:pPr>
        <w:tabs>
          <w:tab w:val="num" w:pos="2520"/>
        </w:tabs>
        <w:ind w:left="2520" w:hanging="360"/>
      </w:pPr>
      <w:rPr>
        <w:rFonts w:ascii="Arial" w:hAnsi="Arial" w:hint="default"/>
      </w:rPr>
    </w:lvl>
    <w:lvl w:ilvl="4" w:tplc="A246EBE6" w:tentative="1">
      <w:start w:val="1"/>
      <w:numFmt w:val="bullet"/>
      <w:lvlText w:val="•"/>
      <w:lvlJc w:val="left"/>
      <w:pPr>
        <w:tabs>
          <w:tab w:val="num" w:pos="3240"/>
        </w:tabs>
        <w:ind w:left="3240" w:hanging="360"/>
      </w:pPr>
      <w:rPr>
        <w:rFonts w:ascii="Arial" w:hAnsi="Arial" w:hint="default"/>
      </w:rPr>
    </w:lvl>
    <w:lvl w:ilvl="5" w:tplc="9F749CAE" w:tentative="1">
      <w:start w:val="1"/>
      <w:numFmt w:val="bullet"/>
      <w:lvlText w:val="•"/>
      <w:lvlJc w:val="left"/>
      <w:pPr>
        <w:tabs>
          <w:tab w:val="num" w:pos="3960"/>
        </w:tabs>
        <w:ind w:left="3960" w:hanging="360"/>
      </w:pPr>
      <w:rPr>
        <w:rFonts w:ascii="Arial" w:hAnsi="Arial" w:hint="default"/>
      </w:rPr>
    </w:lvl>
    <w:lvl w:ilvl="6" w:tplc="2A2C5BCC" w:tentative="1">
      <w:start w:val="1"/>
      <w:numFmt w:val="bullet"/>
      <w:lvlText w:val="•"/>
      <w:lvlJc w:val="left"/>
      <w:pPr>
        <w:tabs>
          <w:tab w:val="num" w:pos="4680"/>
        </w:tabs>
        <w:ind w:left="4680" w:hanging="360"/>
      </w:pPr>
      <w:rPr>
        <w:rFonts w:ascii="Arial" w:hAnsi="Arial" w:hint="default"/>
      </w:rPr>
    </w:lvl>
    <w:lvl w:ilvl="7" w:tplc="201E8330" w:tentative="1">
      <w:start w:val="1"/>
      <w:numFmt w:val="bullet"/>
      <w:lvlText w:val="•"/>
      <w:lvlJc w:val="left"/>
      <w:pPr>
        <w:tabs>
          <w:tab w:val="num" w:pos="5400"/>
        </w:tabs>
        <w:ind w:left="5400" w:hanging="360"/>
      </w:pPr>
      <w:rPr>
        <w:rFonts w:ascii="Arial" w:hAnsi="Arial" w:hint="default"/>
      </w:rPr>
    </w:lvl>
    <w:lvl w:ilvl="8" w:tplc="6E94A73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5B21CF8"/>
    <w:multiLevelType w:val="hybridMultilevel"/>
    <w:tmpl w:val="220447BE"/>
    <w:lvl w:ilvl="0" w:tplc="CFA6CB48">
      <w:start w:val="1"/>
      <w:numFmt w:val="bullet"/>
      <w:lvlText w:val="•"/>
      <w:lvlJc w:val="left"/>
      <w:pPr>
        <w:tabs>
          <w:tab w:val="num" w:pos="720"/>
        </w:tabs>
        <w:ind w:left="720" w:hanging="360"/>
      </w:pPr>
      <w:rPr>
        <w:rFonts w:ascii="Arial" w:hAnsi="Arial" w:hint="default"/>
      </w:rPr>
    </w:lvl>
    <w:lvl w:ilvl="1" w:tplc="134CBC40" w:tentative="1">
      <w:start w:val="1"/>
      <w:numFmt w:val="bullet"/>
      <w:lvlText w:val="•"/>
      <w:lvlJc w:val="left"/>
      <w:pPr>
        <w:tabs>
          <w:tab w:val="num" w:pos="1440"/>
        </w:tabs>
        <w:ind w:left="1440" w:hanging="360"/>
      </w:pPr>
      <w:rPr>
        <w:rFonts w:ascii="Arial" w:hAnsi="Arial" w:hint="default"/>
      </w:rPr>
    </w:lvl>
    <w:lvl w:ilvl="2" w:tplc="82349692" w:tentative="1">
      <w:start w:val="1"/>
      <w:numFmt w:val="bullet"/>
      <w:lvlText w:val="•"/>
      <w:lvlJc w:val="left"/>
      <w:pPr>
        <w:tabs>
          <w:tab w:val="num" w:pos="2160"/>
        </w:tabs>
        <w:ind w:left="2160" w:hanging="360"/>
      </w:pPr>
      <w:rPr>
        <w:rFonts w:ascii="Arial" w:hAnsi="Arial" w:hint="default"/>
      </w:rPr>
    </w:lvl>
    <w:lvl w:ilvl="3" w:tplc="FC480CCC" w:tentative="1">
      <w:start w:val="1"/>
      <w:numFmt w:val="bullet"/>
      <w:lvlText w:val="•"/>
      <w:lvlJc w:val="left"/>
      <w:pPr>
        <w:tabs>
          <w:tab w:val="num" w:pos="2880"/>
        </w:tabs>
        <w:ind w:left="2880" w:hanging="360"/>
      </w:pPr>
      <w:rPr>
        <w:rFonts w:ascii="Arial" w:hAnsi="Arial" w:hint="default"/>
      </w:rPr>
    </w:lvl>
    <w:lvl w:ilvl="4" w:tplc="37DC589A" w:tentative="1">
      <w:start w:val="1"/>
      <w:numFmt w:val="bullet"/>
      <w:lvlText w:val="•"/>
      <w:lvlJc w:val="left"/>
      <w:pPr>
        <w:tabs>
          <w:tab w:val="num" w:pos="3600"/>
        </w:tabs>
        <w:ind w:left="3600" w:hanging="360"/>
      </w:pPr>
      <w:rPr>
        <w:rFonts w:ascii="Arial" w:hAnsi="Arial" w:hint="default"/>
      </w:rPr>
    </w:lvl>
    <w:lvl w:ilvl="5" w:tplc="61D481DE" w:tentative="1">
      <w:start w:val="1"/>
      <w:numFmt w:val="bullet"/>
      <w:lvlText w:val="•"/>
      <w:lvlJc w:val="left"/>
      <w:pPr>
        <w:tabs>
          <w:tab w:val="num" w:pos="4320"/>
        </w:tabs>
        <w:ind w:left="4320" w:hanging="360"/>
      </w:pPr>
      <w:rPr>
        <w:rFonts w:ascii="Arial" w:hAnsi="Arial" w:hint="default"/>
      </w:rPr>
    </w:lvl>
    <w:lvl w:ilvl="6" w:tplc="AC804EBA" w:tentative="1">
      <w:start w:val="1"/>
      <w:numFmt w:val="bullet"/>
      <w:lvlText w:val="•"/>
      <w:lvlJc w:val="left"/>
      <w:pPr>
        <w:tabs>
          <w:tab w:val="num" w:pos="5040"/>
        </w:tabs>
        <w:ind w:left="5040" w:hanging="360"/>
      </w:pPr>
      <w:rPr>
        <w:rFonts w:ascii="Arial" w:hAnsi="Arial" w:hint="default"/>
      </w:rPr>
    </w:lvl>
    <w:lvl w:ilvl="7" w:tplc="A8241610" w:tentative="1">
      <w:start w:val="1"/>
      <w:numFmt w:val="bullet"/>
      <w:lvlText w:val="•"/>
      <w:lvlJc w:val="left"/>
      <w:pPr>
        <w:tabs>
          <w:tab w:val="num" w:pos="5760"/>
        </w:tabs>
        <w:ind w:left="5760" w:hanging="360"/>
      </w:pPr>
      <w:rPr>
        <w:rFonts w:ascii="Arial" w:hAnsi="Arial" w:hint="default"/>
      </w:rPr>
    </w:lvl>
    <w:lvl w:ilvl="8" w:tplc="D92E40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386317"/>
    <w:multiLevelType w:val="hybridMultilevel"/>
    <w:tmpl w:val="5B567B74"/>
    <w:lvl w:ilvl="0" w:tplc="98268212">
      <w:start w:val="1"/>
      <w:numFmt w:val="bullet"/>
      <w:lvlText w:val="•"/>
      <w:lvlJc w:val="left"/>
      <w:pPr>
        <w:tabs>
          <w:tab w:val="num" w:pos="720"/>
        </w:tabs>
        <w:ind w:left="720" w:hanging="360"/>
      </w:pPr>
      <w:rPr>
        <w:rFonts w:ascii="Arial" w:hAnsi="Arial" w:hint="default"/>
      </w:rPr>
    </w:lvl>
    <w:lvl w:ilvl="1" w:tplc="5BF40146">
      <w:start w:val="1"/>
      <w:numFmt w:val="bullet"/>
      <w:lvlText w:val="•"/>
      <w:lvlJc w:val="left"/>
      <w:pPr>
        <w:tabs>
          <w:tab w:val="num" w:pos="1440"/>
        </w:tabs>
        <w:ind w:left="1440" w:hanging="360"/>
      </w:pPr>
      <w:rPr>
        <w:rFonts w:ascii="Arial" w:hAnsi="Arial" w:hint="default"/>
      </w:rPr>
    </w:lvl>
    <w:lvl w:ilvl="2" w:tplc="22522DA4" w:tentative="1">
      <w:start w:val="1"/>
      <w:numFmt w:val="bullet"/>
      <w:lvlText w:val="•"/>
      <w:lvlJc w:val="left"/>
      <w:pPr>
        <w:tabs>
          <w:tab w:val="num" w:pos="2160"/>
        </w:tabs>
        <w:ind w:left="2160" w:hanging="360"/>
      </w:pPr>
      <w:rPr>
        <w:rFonts w:ascii="Arial" w:hAnsi="Arial" w:hint="default"/>
      </w:rPr>
    </w:lvl>
    <w:lvl w:ilvl="3" w:tplc="66C2BCB8" w:tentative="1">
      <w:start w:val="1"/>
      <w:numFmt w:val="bullet"/>
      <w:lvlText w:val="•"/>
      <w:lvlJc w:val="left"/>
      <w:pPr>
        <w:tabs>
          <w:tab w:val="num" w:pos="2880"/>
        </w:tabs>
        <w:ind w:left="2880" w:hanging="360"/>
      </w:pPr>
      <w:rPr>
        <w:rFonts w:ascii="Arial" w:hAnsi="Arial" w:hint="default"/>
      </w:rPr>
    </w:lvl>
    <w:lvl w:ilvl="4" w:tplc="7902E232" w:tentative="1">
      <w:start w:val="1"/>
      <w:numFmt w:val="bullet"/>
      <w:lvlText w:val="•"/>
      <w:lvlJc w:val="left"/>
      <w:pPr>
        <w:tabs>
          <w:tab w:val="num" w:pos="3600"/>
        </w:tabs>
        <w:ind w:left="3600" w:hanging="360"/>
      </w:pPr>
      <w:rPr>
        <w:rFonts w:ascii="Arial" w:hAnsi="Arial" w:hint="default"/>
      </w:rPr>
    </w:lvl>
    <w:lvl w:ilvl="5" w:tplc="2CFC16B4" w:tentative="1">
      <w:start w:val="1"/>
      <w:numFmt w:val="bullet"/>
      <w:lvlText w:val="•"/>
      <w:lvlJc w:val="left"/>
      <w:pPr>
        <w:tabs>
          <w:tab w:val="num" w:pos="4320"/>
        </w:tabs>
        <w:ind w:left="4320" w:hanging="360"/>
      </w:pPr>
      <w:rPr>
        <w:rFonts w:ascii="Arial" w:hAnsi="Arial" w:hint="default"/>
      </w:rPr>
    </w:lvl>
    <w:lvl w:ilvl="6" w:tplc="4C5AAD56" w:tentative="1">
      <w:start w:val="1"/>
      <w:numFmt w:val="bullet"/>
      <w:lvlText w:val="•"/>
      <w:lvlJc w:val="left"/>
      <w:pPr>
        <w:tabs>
          <w:tab w:val="num" w:pos="5040"/>
        </w:tabs>
        <w:ind w:left="5040" w:hanging="360"/>
      </w:pPr>
      <w:rPr>
        <w:rFonts w:ascii="Arial" w:hAnsi="Arial" w:hint="default"/>
      </w:rPr>
    </w:lvl>
    <w:lvl w:ilvl="7" w:tplc="6004DF9A" w:tentative="1">
      <w:start w:val="1"/>
      <w:numFmt w:val="bullet"/>
      <w:lvlText w:val="•"/>
      <w:lvlJc w:val="left"/>
      <w:pPr>
        <w:tabs>
          <w:tab w:val="num" w:pos="5760"/>
        </w:tabs>
        <w:ind w:left="5760" w:hanging="360"/>
      </w:pPr>
      <w:rPr>
        <w:rFonts w:ascii="Arial" w:hAnsi="Arial" w:hint="default"/>
      </w:rPr>
    </w:lvl>
    <w:lvl w:ilvl="8" w:tplc="B7466F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9A39E9"/>
    <w:multiLevelType w:val="hybridMultilevel"/>
    <w:tmpl w:val="A6F0B790"/>
    <w:lvl w:ilvl="0" w:tplc="8820BAE8">
      <w:start w:val="1"/>
      <w:numFmt w:val="bullet"/>
      <w:lvlText w:val="•"/>
      <w:lvlJc w:val="left"/>
      <w:pPr>
        <w:tabs>
          <w:tab w:val="num" w:pos="720"/>
        </w:tabs>
        <w:ind w:left="720" w:hanging="360"/>
      </w:pPr>
      <w:rPr>
        <w:rFonts w:ascii="Arial" w:hAnsi="Arial" w:hint="default"/>
      </w:rPr>
    </w:lvl>
    <w:lvl w:ilvl="1" w:tplc="E3A606CC">
      <w:start w:val="1"/>
      <w:numFmt w:val="bullet"/>
      <w:lvlText w:val="•"/>
      <w:lvlJc w:val="left"/>
      <w:pPr>
        <w:tabs>
          <w:tab w:val="num" w:pos="1440"/>
        </w:tabs>
        <w:ind w:left="1440" w:hanging="360"/>
      </w:pPr>
      <w:rPr>
        <w:rFonts w:ascii="Arial" w:hAnsi="Arial" w:hint="default"/>
      </w:rPr>
    </w:lvl>
    <w:lvl w:ilvl="2" w:tplc="3A706258" w:tentative="1">
      <w:start w:val="1"/>
      <w:numFmt w:val="bullet"/>
      <w:lvlText w:val="•"/>
      <w:lvlJc w:val="left"/>
      <w:pPr>
        <w:tabs>
          <w:tab w:val="num" w:pos="2160"/>
        </w:tabs>
        <w:ind w:left="2160" w:hanging="360"/>
      </w:pPr>
      <w:rPr>
        <w:rFonts w:ascii="Arial" w:hAnsi="Arial" w:hint="default"/>
      </w:rPr>
    </w:lvl>
    <w:lvl w:ilvl="3" w:tplc="32CAC69A" w:tentative="1">
      <w:start w:val="1"/>
      <w:numFmt w:val="bullet"/>
      <w:lvlText w:val="•"/>
      <w:lvlJc w:val="left"/>
      <w:pPr>
        <w:tabs>
          <w:tab w:val="num" w:pos="2880"/>
        </w:tabs>
        <w:ind w:left="2880" w:hanging="360"/>
      </w:pPr>
      <w:rPr>
        <w:rFonts w:ascii="Arial" w:hAnsi="Arial" w:hint="default"/>
      </w:rPr>
    </w:lvl>
    <w:lvl w:ilvl="4" w:tplc="A7C23ED0" w:tentative="1">
      <w:start w:val="1"/>
      <w:numFmt w:val="bullet"/>
      <w:lvlText w:val="•"/>
      <w:lvlJc w:val="left"/>
      <w:pPr>
        <w:tabs>
          <w:tab w:val="num" w:pos="3600"/>
        </w:tabs>
        <w:ind w:left="3600" w:hanging="360"/>
      </w:pPr>
      <w:rPr>
        <w:rFonts w:ascii="Arial" w:hAnsi="Arial" w:hint="default"/>
      </w:rPr>
    </w:lvl>
    <w:lvl w:ilvl="5" w:tplc="076058E0" w:tentative="1">
      <w:start w:val="1"/>
      <w:numFmt w:val="bullet"/>
      <w:lvlText w:val="•"/>
      <w:lvlJc w:val="left"/>
      <w:pPr>
        <w:tabs>
          <w:tab w:val="num" w:pos="4320"/>
        </w:tabs>
        <w:ind w:left="4320" w:hanging="360"/>
      </w:pPr>
      <w:rPr>
        <w:rFonts w:ascii="Arial" w:hAnsi="Arial" w:hint="default"/>
      </w:rPr>
    </w:lvl>
    <w:lvl w:ilvl="6" w:tplc="014AC076" w:tentative="1">
      <w:start w:val="1"/>
      <w:numFmt w:val="bullet"/>
      <w:lvlText w:val="•"/>
      <w:lvlJc w:val="left"/>
      <w:pPr>
        <w:tabs>
          <w:tab w:val="num" w:pos="5040"/>
        </w:tabs>
        <w:ind w:left="5040" w:hanging="360"/>
      </w:pPr>
      <w:rPr>
        <w:rFonts w:ascii="Arial" w:hAnsi="Arial" w:hint="default"/>
      </w:rPr>
    </w:lvl>
    <w:lvl w:ilvl="7" w:tplc="0A70B540" w:tentative="1">
      <w:start w:val="1"/>
      <w:numFmt w:val="bullet"/>
      <w:lvlText w:val="•"/>
      <w:lvlJc w:val="left"/>
      <w:pPr>
        <w:tabs>
          <w:tab w:val="num" w:pos="5760"/>
        </w:tabs>
        <w:ind w:left="5760" w:hanging="360"/>
      </w:pPr>
      <w:rPr>
        <w:rFonts w:ascii="Arial" w:hAnsi="Arial" w:hint="default"/>
      </w:rPr>
    </w:lvl>
    <w:lvl w:ilvl="8" w:tplc="C598ED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B0145F"/>
    <w:multiLevelType w:val="hybridMultilevel"/>
    <w:tmpl w:val="5AD059C0"/>
    <w:lvl w:ilvl="0" w:tplc="A284414A">
      <w:start w:val="1"/>
      <w:numFmt w:val="bullet"/>
      <w:lvlText w:val="•"/>
      <w:lvlJc w:val="left"/>
      <w:pPr>
        <w:tabs>
          <w:tab w:val="num" w:pos="720"/>
        </w:tabs>
        <w:ind w:left="720" w:hanging="360"/>
      </w:pPr>
      <w:rPr>
        <w:rFonts w:ascii="Arial" w:hAnsi="Arial" w:hint="default"/>
      </w:rPr>
    </w:lvl>
    <w:lvl w:ilvl="1" w:tplc="13866CF6" w:tentative="1">
      <w:start w:val="1"/>
      <w:numFmt w:val="bullet"/>
      <w:lvlText w:val="•"/>
      <w:lvlJc w:val="left"/>
      <w:pPr>
        <w:tabs>
          <w:tab w:val="num" w:pos="1440"/>
        </w:tabs>
        <w:ind w:left="1440" w:hanging="360"/>
      </w:pPr>
      <w:rPr>
        <w:rFonts w:ascii="Arial" w:hAnsi="Arial" w:hint="default"/>
      </w:rPr>
    </w:lvl>
    <w:lvl w:ilvl="2" w:tplc="9F342FC0" w:tentative="1">
      <w:start w:val="1"/>
      <w:numFmt w:val="bullet"/>
      <w:lvlText w:val="•"/>
      <w:lvlJc w:val="left"/>
      <w:pPr>
        <w:tabs>
          <w:tab w:val="num" w:pos="2160"/>
        </w:tabs>
        <w:ind w:left="2160" w:hanging="360"/>
      </w:pPr>
      <w:rPr>
        <w:rFonts w:ascii="Arial" w:hAnsi="Arial" w:hint="default"/>
      </w:rPr>
    </w:lvl>
    <w:lvl w:ilvl="3" w:tplc="264C75AC" w:tentative="1">
      <w:start w:val="1"/>
      <w:numFmt w:val="bullet"/>
      <w:lvlText w:val="•"/>
      <w:lvlJc w:val="left"/>
      <w:pPr>
        <w:tabs>
          <w:tab w:val="num" w:pos="2880"/>
        </w:tabs>
        <w:ind w:left="2880" w:hanging="360"/>
      </w:pPr>
      <w:rPr>
        <w:rFonts w:ascii="Arial" w:hAnsi="Arial" w:hint="default"/>
      </w:rPr>
    </w:lvl>
    <w:lvl w:ilvl="4" w:tplc="C75EEB96" w:tentative="1">
      <w:start w:val="1"/>
      <w:numFmt w:val="bullet"/>
      <w:lvlText w:val="•"/>
      <w:lvlJc w:val="left"/>
      <w:pPr>
        <w:tabs>
          <w:tab w:val="num" w:pos="3600"/>
        </w:tabs>
        <w:ind w:left="3600" w:hanging="360"/>
      </w:pPr>
      <w:rPr>
        <w:rFonts w:ascii="Arial" w:hAnsi="Arial" w:hint="default"/>
      </w:rPr>
    </w:lvl>
    <w:lvl w:ilvl="5" w:tplc="85CC6C64" w:tentative="1">
      <w:start w:val="1"/>
      <w:numFmt w:val="bullet"/>
      <w:lvlText w:val="•"/>
      <w:lvlJc w:val="left"/>
      <w:pPr>
        <w:tabs>
          <w:tab w:val="num" w:pos="4320"/>
        </w:tabs>
        <w:ind w:left="4320" w:hanging="360"/>
      </w:pPr>
      <w:rPr>
        <w:rFonts w:ascii="Arial" w:hAnsi="Arial" w:hint="default"/>
      </w:rPr>
    </w:lvl>
    <w:lvl w:ilvl="6" w:tplc="D2BAE0E4" w:tentative="1">
      <w:start w:val="1"/>
      <w:numFmt w:val="bullet"/>
      <w:lvlText w:val="•"/>
      <w:lvlJc w:val="left"/>
      <w:pPr>
        <w:tabs>
          <w:tab w:val="num" w:pos="5040"/>
        </w:tabs>
        <w:ind w:left="5040" w:hanging="360"/>
      </w:pPr>
      <w:rPr>
        <w:rFonts w:ascii="Arial" w:hAnsi="Arial" w:hint="default"/>
      </w:rPr>
    </w:lvl>
    <w:lvl w:ilvl="7" w:tplc="0DE2008A" w:tentative="1">
      <w:start w:val="1"/>
      <w:numFmt w:val="bullet"/>
      <w:lvlText w:val="•"/>
      <w:lvlJc w:val="left"/>
      <w:pPr>
        <w:tabs>
          <w:tab w:val="num" w:pos="5760"/>
        </w:tabs>
        <w:ind w:left="5760" w:hanging="360"/>
      </w:pPr>
      <w:rPr>
        <w:rFonts w:ascii="Arial" w:hAnsi="Arial" w:hint="default"/>
      </w:rPr>
    </w:lvl>
    <w:lvl w:ilvl="8" w:tplc="200236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BC2E4C"/>
    <w:multiLevelType w:val="hybridMultilevel"/>
    <w:tmpl w:val="9E828E38"/>
    <w:lvl w:ilvl="0" w:tplc="7C2C4A4A">
      <w:start w:val="1"/>
      <w:numFmt w:val="bullet"/>
      <w:lvlText w:val="•"/>
      <w:lvlJc w:val="left"/>
      <w:pPr>
        <w:tabs>
          <w:tab w:val="num" w:pos="720"/>
        </w:tabs>
        <w:ind w:left="720" w:hanging="360"/>
      </w:pPr>
      <w:rPr>
        <w:rFonts w:ascii="Arial" w:hAnsi="Arial" w:hint="default"/>
      </w:rPr>
    </w:lvl>
    <w:lvl w:ilvl="1" w:tplc="4CFE178A" w:tentative="1">
      <w:start w:val="1"/>
      <w:numFmt w:val="bullet"/>
      <w:lvlText w:val="•"/>
      <w:lvlJc w:val="left"/>
      <w:pPr>
        <w:tabs>
          <w:tab w:val="num" w:pos="1440"/>
        </w:tabs>
        <w:ind w:left="1440" w:hanging="360"/>
      </w:pPr>
      <w:rPr>
        <w:rFonts w:ascii="Arial" w:hAnsi="Arial" w:hint="default"/>
      </w:rPr>
    </w:lvl>
    <w:lvl w:ilvl="2" w:tplc="8B7A36EC" w:tentative="1">
      <w:start w:val="1"/>
      <w:numFmt w:val="bullet"/>
      <w:lvlText w:val="•"/>
      <w:lvlJc w:val="left"/>
      <w:pPr>
        <w:tabs>
          <w:tab w:val="num" w:pos="2160"/>
        </w:tabs>
        <w:ind w:left="2160" w:hanging="360"/>
      </w:pPr>
      <w:rPr>
        <w:rFonts w:ascii="Arial" w:hAnsi="Arial" w:hint="default"/>
      </w:rPr>
    </w:lvl>
    <w:lvl w:ilvl="3" w:tplc="8E5AA552" w:tentative="1">
      <w:start w:val="1"/>
      <w:numFmt w:val="bullet"/>
      <w:lvlText w:val="•"/>
      <w:lvlJc w:val="left"/>
      <w:pPr>
        <w:tabs>
          <w:tab w:val="num" w:pos="2880"/>
        </w:tabs>
        <w:ind w:left="2880" w:hanging="360"/>
      </w:pPr>
      <w:rPr>
        <w:rFonts w:ascii="Arial" w:hAnsi="Arial" w:hint="default"/>
      </w:rPr>
    </w:lvl>
    <w:lvl w:ilvl="4" w:tplc="B7769E52" w:tentative="1">
      <w:start w:val="1"/>
      <w:numFmt w:val="bullet"/>
      <w:lvlText w:val="•"/>
      <w:lvlJc w:val="left"/>
      <w:pPr>
        <w:tabs>
          <w:tab w:val="num" w:pos="3600"/>
        </w:tabs>
        <w:ind w:left="3600" w:hanging="360"/>
      </w:pPr>
      <w:rPr>
        <w:rFonts w:ascii="Arial" w:hAnsi="Arial" w:hint="default"/>
      </w:rPr>
    </w:lvl>
    <w:lvl w:ilvl="5" w:tplc="19401EDE" w:tentative="1">
      <w:start w:val="1"/>
      <w:numFmt w:val="bullet"/>
      <w:lvlText w:val="•"/>
      <w:lvlJc w:val="left"/>
      <w:pPr>
        <w:tabs>
          <w:tab w:val="num" w:pos="4320"/>
        </w:tabs>
        <w:ind w:left="4320" w:hanging="360"/>
      </w:pPr>
      <w:rPr>
        <w:rFonts w:ascii="Arial" w:hAnsi="Arial" w:hint="default"/>
      </w:rPr>
    </w:lvl>
    <w:lvl w:ilvl="6" w:tplc="952AF894" w:tentative="1">
      <w:start w:val="1"/>
      <w:numFmt w:val="bullet"/>
      <w:lvlText w:val="•"/>
      <w:lvlJc w:val="left"/>
      <w:pPr>
        <w:tabs>
          <w:tab w:val="num" w:pos="5040"/>
        </w:tabs>
        <w:ind w:left="5040" w:hanging="360"/>
      </w:pPr>
      <w:rPr>
        <w:rFonts w:ascii="Arial" w:hAnsi="Arial" w:hint="default"/>
      </w:rPr>
    </w:lvl>
    <w:lvl w:ilvl="7" w:tplc="0976444E" w:tentative="1">
      <w:start w:val="1"/>
      <w:numFmt w:val="bullet"/>
      <w:lvlText w:val="•"/>
      <w:lvlJc w:val="left"/>
      <w:pPr>
        <w:tabs>
          <w:tab w:val="num" w:pos="5760"/>
        </w:tabs>
        <w:ind w:left="5760" w:hanging="360"/>
      </w:pPr>
      <w:rPr>
        <w:rFonts w:ascii="Arial" w:hAnsi="Arial" w:hint="default"/>
      </w:rPr>
    </w:lvl>
    <w:lvl w:ilvl="8" w:tplc="D0A86B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DA39CF"/>
    <w:multiLevelType w:val="hybridMultilevel"/>
    <w:tmpl w:val="E8F46CE8"/>
    <w:lvl w:ilvl="0" w:tplc="8DAED6E2">
      <w:start w:val="1"/>
      <w:numFmt w:val="bullet"/>
      <w:lvlText w:val="•"/>
      <w:lvlJc w:val="left"/>
      <w:pPr>
        <w:tabs>
          <w:tab w:val="num" w:pos="720"/>
        </w:tabs>
        <w:ind w:left="720" w:hanging="360"/>
      </w:pPr>
      <w:rPr>
        <w:rFonts w:ascii="Arial" w:hAnsi="Arial" w:hint="default"/>
      </w:rPr>
    </w:lvl>
    <w:lvl w:ilvl="1" w:tplc="409298CA" w:tentative="1">
      <w:start w:val="1"/>
      <w:numFmt w:val="bullet"/>
      <w:lvlText w:val="•"/>
      <w:lvlJc w:val="left"/>
      <w:pPr>
        <w:tabs>
          <w:tab w:val="num" w:pos="1440"/>
        </w:tabs>
        <w:ind w:left="1440" w:hanging="360"/>
      </w:pPr>
      <w:rPr>
        <w:rFonts w:ascii="Arial" w:hAnsi="Arial" w:hint="default"/>
      </w:rPr>
    </w:lvl>
    <w:lvl w:ilvl="2" w:tplc="ED0EB722" w:tentative="1">
      <w:start w:val="1"/>
      <w:numFmt w:val="bullet"/>
      <w:lvlText w:val="•"/>
      <w:lvlJc w:val="left"/>
      <w:pPr>
        <w:tabs>
          <w:tab w:val="num" w:pos="2160"/>
        </w:tabs>
        <w:ind w:left="2160" w:hanging="360"/>
      </w:pPr>
      <w:rPr>
        <w:rFonts w:ascii="Arial" w:hAnsi="Arial" w:hint="default"/>
      </w:rPr>
    </w:lvl>
    <w:lvl w:ilvl="3" w:tplc="0AD8802C" w:tentative="1">
      <w:start w:val="1"/>
      <w:numFmt w:val="bullet"/>
      <w:lvlText w:val="•"/>
      <w:lvlJc w:val="left"/>
      <w:pPr>
        <w:tabs>
          <w:tab w:val="num" w:pos="2880"/>
        </w:tabs>
        <w:ind w:left="2880" w:hanging="360"/>
      </w:pPr>
      <w:rPr>
        <w:rFonts w:ascii="Arial" w:hAnsi="Arial" w:hint="default"/>
      </w:rPr>
    </w:lvl>
    <w:lvl w:ilvl="4" w:tplc="91501002" w:tentative="1">
      <w:start w:val="1"/>
      <w:numFmt w:val="bullet"/>
      <w:lvlText w:val="•"/>
      <w:lvlJc w:val="left"/>
      <w:pPr>
        <w:tabs>
          <w:tab w:val="num" w:pos="3600"/>
        </w:tabs>
        <w:ind w:left="3600" w:hanging="360"/>
      </w:pPr>
      <w:rPr>
        <w:rFonts w:ascii="Arial" w:hAnsi="Arial" w:hint="default"/>
      </w:rPr>
    </w:lvl>
    <w:lvl w:ilvl="5" w:tplc="809C86FA" w:tentative="1">
      <w:start w:val="1"/>
      <w:numFmt w:val="bullet"/>
      <w:lvlText w:val="•"/>
      <w:lvlJc w:val="left"/>
      <w:pPr>
        <w:tabs>
          <w:tab w:val="num" w:pos="4320"/>
        </w:tabs>
        <w:ind w:left="4320" w:hanging="360"/>
      </w:pPr>
      <w:rPr>
        <w:rFonts w:ascii="Arial" w:hAnsi="Arial" w:hint="default"/>
      </w:rPr>
    </w:lvl>
    <w:lvl w:ilvl="6" w:tplc="94EEFFB4" w:tentative="1">
      <w:start w:val="1"/>
      <w:numFmt w:val="bullet"/>
      <w:lvlText w:val="•"/>
      <w:lvlJc w:val="left"/>
      <w:pPr>
        <w:tabs>
          <w:tab w:val="num" w:pos="5040"/>
        </w:tabs>
        <w:ind w:left="5040" w:hanging="360"/>
      </w:pPr>
      <w:rPr>
        <w:rFonts w:ascii="Arial" w:hAnsi="Arial" w:hint="default"/>
      </w:rPr>
    </w:lvl>
    <w:lvl w:ilvl="7" w:tplc="5C602590" w:tentative="1">
      <w:start w:val="1"/>
      <w:numFmt w:val="bullet"/>
      <w:lvlText w:val="•"/>
      <w:lvlJc w:val="left"/>
      <w:pPr>
        <w:tabs>
          <w:tab w:val="num" w:pos="5760"/>
        </w:tabs>
        <w:ind w:left="5760" w:hanging="360"/>
      </w:pPr>
      <w:rPr>
        <w:rFonts w:ascii="Arial" w:hAnsi="Arial" w:hint="default"/>
      </w:rPr>
    </w:lvl>
    <w:lvl w:ilvl="8" w:tplc="519083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48557E"/>
    <w:multiLevelType w:val="hybridMultilevel"/>
    <w:tmpl w:val="12629AC8"/>
    <w:lvl w:ilvl="0" w:tplc="6EE84DB8">
      <w:start w:val="1"/>
      <w:numFmt w:val="bullet"/>
      <w:lvlText w:val="•"/>
      <w:lvlJc w:val="left"/>
      <w:pPr>
        <w:tabs>
          <w:tab w:val="num" w:pos="360"/>
        </w:tabs>
        <w:ind w:left="360" w:hanging="360"/>
      </w:pPr>
      <w:rPr>
        <w:rFonts w:ascii="Arial" w:hAnsi="Arial" w:hint="default"/>
      </w:rPr>
    </w:lvl>
    <w:lvl w:ilvl="1" w:tplc="E8D60498" w:tentative="1">
      <w:start w:val="1"/>
      <w:numFmt w:val="bullet"/>
      <w:lvlText w:val="•"/>
      <w:lvlJc w:val="left"/>
      <w:pPr>
        <w:tabs>
          <w:tab w:val="num" w:pos="1080"/>
        </w:tabs>
        <w:ind w:left="1080" w:hanging="360"/>
      </w:pPr>
      <w:rPr>
        <w:rFonts w:ascii="Arial" w:hAnsi="Arial" w:hint="default"/>
      </w:rPr>
    </w:lvl>
    <w:lvl w:ilvl="2" w:tplc="B30C4B7A" w:tentative="1">
      <w:start w:val="1"/>
      <w:numFmt w:val="bullet"/>
      <w:lvlText w:val="•"/>
      <w:lvlJc w:val="left"/>
      <w:pPr>
        <w:tabs>
          <w:tab w:val="num" w:pos="1800"/>
        </w:tabs>
        <w:ind w:left="1800" w:hanging="360"/>
      </w:pPr>
      <w:rPr>
        <w:rFonts w:ascii="Arial" w:hAnsi="Arial" w:hint="default"/>
      </w:rPr>
    </w:lvl>
    <w:lvl w:ilvl="3" w:tplc="FD068A7E" w:tentative="1">
      <w:start w:val="1"/>
      <w:numFmt w:val="bullet"/>
      <w:lvlText w:val="•"/>
      <w:lvlJc w:val="left"/>
      <w:pPr>
        <w:tabs>
          <w:tab w:val="num" w:pos="2520"/>
        </w:tabs>
        <w:ind w:left="2520" w:hanging="360"/>
      </w:pPr>
      <w:rPr>
        <w:rFonts w:ascii="Arial" w:hAnsi="Arial" w:hint="default"/>
      </w:rPr>
    </w:lvl>
    <w:lvl w:ilvl="4" w:tplc="931E4E96" w:tentative="1">
      <w:start w:val="1"/>
      <w:numFmt w:val="bullet"/>
      <w:lvlText w:val="•"/>
      <w:lvlJc w:val="left"/>
      <w:pPr>
        <w:tabs>
          <w:tab w:val="num" w:pos="3240"/>
        </w:tabs>
        <w:ind w:left="3240" w:hanging="360"/>
      </w:pPr>
      <w:rPr>
        <w:rFonts w:ascii="Arial" w:hAnsi="Arial" w:hint="default"/>
      </w:rPr>
    </w:lvl>
    <w:lvl w:ilvl="5" w:tplc="4DF8712C" w:tentative="1">
      <w:start w:val="1"/>
      <w:numFmt w:val="bullet"/>
      <w:lvlText w:val="•"/>
      <w:lvlJc w:val="left"/>
      <w:pPr>
        <w:tabs>
          <w:tab w:val="num" w:pos="3960"/>
        </w:tabs>
        <w:ind w:left="3960" w:hanging="360"/>
      </w:pPr>
      <w:rPr>
        <w:rFonts w:ascii="Arial" w:hAnsi="Arial" w:hint="default"/>
      </w:rPr>
    </w:lvl>
    <w:lvl w:ilvl="6" w:tplc="0B701660" w:tentative="1">
      <w:start w:val="1"/>
      <w:numFmt w:val="bullet"/>
      <w:lvlText w:val="•"/>
      <w:lvlJc w:val="left"/>
      <w:pPr>
        <w:tabs>
          <w:tab w:val="num" w:pos="4680"/>
        </w:tabs>
        <w:ind w:left="4680" w:hanging="360"/>
      </w:pPr>
      <w:rPr>
        <w:rFonts w:ascii="Arial" w:hAnsi="Arial" w:hint="default"/>
      </w:rPr>
    </w:lvl>
    <w:lvl w:ilvl="7" w:tplc="DA14B5B2" w:tentative="1">
      <w:start w:val="1"/>
      <w:numFmt w:val="bullet"/>
      <w:lvlText w:val="•"/>
      <w:lvlJc w:val="left"/>
      <w:pPr>
        <w:tabs>
          <w:tab w:val="num" w:pos="5400"/>
        </w:tabs>
        <w:ind w:left="5400" w:hanging="360"/>
      </w:pPr>
      <w:rPr>
        <w:rFonts w:ascii="Arial" w:hAnsi="Arial" w:hint="default"/>
      </w:rPr>
    </w:lvl>
    <w:lvl w:ilvl="8" w:tplc="F28C855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79F3366D"/>
    <w:multiLevelType w:val="hybridMultilevel"/>
    <w:tmpl w:val="7B70EBBA"/>
    <w:lvl w:ilvl="0" w:tplc="D2B64736">
      <w:start w:val="1"/>
      <w:numFmt w:val="decimal"/>
      <w:lvlText w:val="%1."/>
      <w:lvlJc w:val="left"/>
      <w:pPr>
        <w:tabs>
          <w:tab w:val="num" w:pos="360"/>
        </w:tabs>
        <w:ind w:left="360" w:hanging="360"/>
      </w:pPr>
    </w:lvl>
    <w:lvl w:ilvl="1" w:tplc="5E34582C" w:tentative="1">
      <w:start w:val="1"/>
      <w:numFmt w:val="decimal"/>
      <w:lvlText w:val="%2."/>
      <w:lvlJc w:val="left"/>
      <w:pPr>
        <w:tabs>
          <w:tab w:val="num" w:pos="1080"/>
        </w:tabs>
        <w:ind w:left="1080" w:hanging="360"/>
      </w:pPr>
    </w:lvl>
    <w:lvl w:ilvl="2" w:tplc="F65841A0" w:tentative="1">
      <w:start w:val="1"/>
      <w:numFmt w:val="decimal"/>
      <w:lvlText w:val="%3."/>
      <w:lvlJc w:val="left"/>
      <w:pPr>
        <w:tabs>
          <w:tab w:val="num" w:pos="1800"/>
        </w:tabs>
        <w:ind w:left="1800" w:hanging="360"/>
      </w:pPr>
    </w:lvl>
    <w:lvl w:ilvl="3" w:tplc="288ABFB8" w:tentative="1">
      <w:start w:val="1"/>
      <w:numFmt w:val="decimal"/>
      <w:lvlText w:val="%4."/>
      <w:lvlJc w:val="left"/>
      <w:pPr>
        <w:tabs>
          <w:tab w:val="num" w:pos="2520"/>
        </w:tabs>
        <w:ind w:left="2520" w:hanging="360"/>
      </w:pPr>
    </w:lvl>
    <w:lvl w:ilvl="4" w:tplc="696E4010" w:tentative="1">
      <w:start w:val="1"/>
      <w:numFmt w:val="decimal"/>
      <w:lvlText w:val="%5."/>
      <w:lvlJc w:val="left"/>
      <w:pPr>
        <w:tabs>
          <w:tab w:val="num" w:pos="3240"/>
        </w:tabs>
        <w:ind w:left="3240" w:hanging="360"/>
      </w:pPr>
    </w:lvl>
    <w:lvl w:ilvl="5" w:tplc="2250B59A" w:tentative="1">
      <w:start w:val="1"/>
      <w:numFmt w:val="decimal"/>
      <w:lvlText w:val="%6."/>
      <w:lvlJc w:val="left"/>
      <w:pPr>
        <w:tabs>
          <w:tab w:val="num" w:pos="3960"/>
        </w:tabs>
        <w:ind w:left="3960" w:hanging="360"/>
      </w:pPr>
    </w:lvl>
    <w:lvl w:ilvl="6" w:tplc="454C04E8" w:tentative="1">
      <w:start w:val="1"/>
      <w:numFmt w:val="decimal"/>
      <w:lvlText w:val="%7."/>
      <w:lvlJc w:val="left"/>
      <w:pPr>
        <w:tabs>
          <w:tab w:val="num" w:pos="4680"/>
        </w:tabs>
        <w:ind w:left="4680" w:hanging="360"/>
      </w:pPr>
    </w:lvl>
    <w:lvl w:ilvl="7" w:tplc="866086D0" w:tentative="1">
      <w:start w:val="1"/>
      <w:numFmt w:val="decimal"/>
      <w:lvlText w:val="%8."/>
      <w:lvlJc w:val="left"/>
      <w:pPr>
        <w:tabs>
          <w:tab w:val="num" w:pos="5400"/>
        </w:tabs>
        <w:ind w:left="5400" w:hanging="360"/>
      </w:pPr>
    </w:lvl>
    <w:lvl w:ilvl="8" w:tplc="6784A21A" w:tentative="1">
      <w:start w:val="1"/>
      <w:numFmt w:val="decimal"/>
      <w:lvlText w:val="%9."/>
      <w:lvlJc w:val="left"/>
      <w:pPr>
        <w:tabs>
          <w:tab w:val="num" w:pos="6120"/>
        </w:tabs>
        <w:ind w:left="6120" w:hanging="360"/>
      </w:pPr>
    </w:lvl>
  </w:abstractNum>
  <w:abstractNum w:abstractNumId="15" w15:restartNumberingAfterBreak="0">
    <w:nsid w:val="7BC7420E"/>
    <w:multiLevelType w:val="hybridMultilevel"/>
    <w:tmpl w:val="A984AF1C"/>
    <w:lvl w:ilvl="0" w:tplc="46EE9916">
      <w:start w:val="1"/>
      <w:numFmt w:val="bullet"/>
      <w:lvlText w:val="•"/>
      <w:lvlJc w:val="left"/>
      <w:pPr>
        <w:tabs>
          <w:tab w:val="num" w:pos="360"/>
        </w:tabs>
        <w:ind w:left="360" w:hanging="360"/>
      </w:pPr>
      <w:rPr>
        <w:rFonts w:ascii="Arial" w:hAnsi="Arial" w:hint="default"/>
      </w:rPr>
    </w:lvl>
    <w:lvl w:ilvl="1" w:tplc="6F2426C8" w:tentative="1">
      <w:start w:val="1"/>
      <w:numFmt w:val="bullet"/>
      <w:lvlText w:val="•"/>
      <w:lvlJc w:val="left"/>
      <w:pPr>
        <w:tabs>
          <w:tab w:val="num" w:pos="1080"/>
        </w:tabs>
        <w:ind w:left="1080" w:hanging="360"/>
      </w:pPr>
      <w:rPr>
        <w:rFonts w:ascii="Arial" w:hAnsi="Arial" w:hint="default"/>
      </w:rPr>
    </w:lvl>
    <w:lvl w:ilvl="2" w:tplc="3FAE4AB8" w:tentative="1">
      <w:start w:val="1"/>
      <w:numFmt w:val="bullet"/>
      <w:lvlText w:val="•"/>
      <w:lvlJc w:val="left"/>
      <w:pPr>
        <w:tabs>
          <w:tab w:val="num" w:pos="1800"/>
        </w:tabs>
        <w:ind w:left="1800" w:hanging="360"/>
      </w:pPr>
      <w:rPr>
        <w:rFonts w:ascii="Arial" w:hAnsi="Arial" w:hint="default"/>
      </w:rPr>
    </w:lvl>
    <w:lvl w:ilvl="3" w:tplc="C22EFF8C" w:tentative="1">
      <w:start w:val="1"/>
      <w:numFmt w:val="bullet"/>
      <w:lvlText w:val="•"/>
      <w:lvlJc w:val="left"/>
      <w:pPr>
        <w:tabs>
          <w:tab w:val="num" w:pos="2520"/>
        </w:tabs>
        <w:ind w:left="2520" w:hanging="360"/>
      </w:pPr>
      <w:rPr>
        <w:rFonts w:ascii="Arial" w:hAnsi="Arial" w:hint="default"/>
      </w:rPr>
    </w:lvl>
    <w:lvl w:ilvl="4" w:tplc="287A42EA" w:tentative="1">
      <w:start w:val="1"/>
      <w:numFmt w:val="bullet"/>
      <w:lvlText w:val="•"/>
      <w:lvlJc w:val="left"/>
      <w:pPr>
        <w:tabs>
          <w:tab w:val="num" w:pos="3240"/>
        </w:tabs>
        <w:ind w:left="3240" w:hanging="360"/>
      </w:pPr>
      <w:rPr>
        <w:rFonts w:ascii="Arial" w:hAnsi="Arial" w:hint="default"/>
      </w:rPr>
    </w:lvl>
    <w:lvl w:ilvl="5" w:tplc="9C029D02" w:tentative="1">
      <w:start w:val="1"/>
      <w:numFmt w:val="bullet"/>
      <w:lvlText w:val="•"/>
      <w:lvlJc w:val="left"/>
      <w:pPr>
        <w:tabs>
          <w:tab w:val="num" w:pos="3960"/>
        </w:tabs>
        <w:ind w:left="3960" w:hanging="360"/>
      </w:pPr>
      <w:rPr>
        <w:rFonts w:ascii="Arial" w:hAnsi="Arial" w:hint="default"/>
      </w:rPr>
    </w:lvl>
    <w:lvl w:ilvl="6" w:tplc="DCAAEEE4" w:tentative="1">
      <w:start w:val="1"/>
      <w:numFmt w:val="bullet"/>
      <w:lvlText w:val="•"/>
      <w:lvlJc w:val="left"/>
      <w:pPr>
        <w:tabs>
          <w:tab w:val="num" w:pos="4680"/>
        </w:tabs>
        <w:ind w:left="4680" w:hanging="360"/>
      </w:pPr>
      <w:rPr>
        <w:rFonts w:ascii="Arial" w:hAnsi="Arial" w:hint="default"/>
      </w:rPr>
    </w:lvl>
    <w:lvl w:ilvl="7" w:tplc="49BADFE6" w:tentative="1">
      <w:start w:val="1"/>
      <w:numFmt w:val="bullet"/>
      <w:lvlText w:val="•"/>
      <w:lvlJc w:val="left"/>
      <w:pPr>
        <w:tabs>
          <w:tab w:val="num" w:pos="5400"/>
        </w:tabs>
        <w:ind w:left="5400" w:hanging="360"/>
      </w:pPr>
      <w:rPr>
        <w:rFonts w:ascii="Arial" w:hAnsi="Arial" w:hint="default"/>
      </w:rPr>
    </w:lvl>
    <w:lvl w:ilvl="8" w:tplc="2614374A"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7E414E81"/>
    <w:multiLevelType w:val="hybridMultilevel"/>
    <w:tmpl w:val="F07A019C"/>
    <w:lvl w:ilvl="0" w:tplc="067AF2F6">
      <w:start w:val="1"/>
      <w:numFmt w:val="bullet"/>
      <w:lvlText w:val="•"/>
      <w:lvlJc w:val="left"/>
      <w:pPr>
        <w:tabs>
          <w:tab w:val="num" w:pos="720"/>
        </w:tabs>
        <w:ind w:left="720" w:hanging="360"/>
      </w:pPr>
      <w:rPr>
        <w:rFonts w:ascii="Arial" w:hAnsi="Arial" w:hint="default"/>
      </w:rPr>
    </w:lvl>
    <w:lvl w:ilvl="1" w:tplc="49AA5F96" w:tentative="1">
      <w:start w:val="1"/>
      <w:numFmt w:val="bullet"/>
      <w:lvlText w:val="•"/>
      <w:lvlJc w:val="left"/>
      <w:pPr>
        <w:tabs>
          <w:tab w:val="num" w:pos="1440"/>
        </w:tabs>
        <w:ind w:left="1440" w:hanging="360"/>
      </w:pPr>
      <w:rPr>
        <w:rFonts w:ascii="Arial" w:hAnsi="Arial" w:hint="default"/>
      </w:rPr>
    </w:lvl>
    <w:lvl w:ilvl="2" w:tplc="7FB486D6" w:tentative="1">
      <w:start w:val="1"/>
      <w:numFmt w:val="bullet"/>
      <w:lvlText w:val="•"/>
      <w:lvlJc w:val="left"/>
      <w:pPr>
        <w:tabs>
          <w:tab w:val="num" w:pos="2160"/>
        </w:tabs>
        <w:ind w:left="2160" w:hanging="360"/>
      </w:pPr>
      <w:rPr>
        <w:rFonts w:ascii="Arial" w:hAnsi="Arial" w:hint="default"/>
      </w:rPr>
    </w:lvl>
    <w:lvl w:ilvl="3" w:tplc="28C8CDA4" w:tentative="1">
      <w:start w:val="1"/>
      <w:numFmt w:val="bullet"/>
      <w:lvlText w:val="•"/>
      <w:lvlJc w:val="left"/>
      <w:pPr>
        <w:tabs>
          <w:tab w:val="num" w:pos="2880"/>
        </w:tabs>
        <w:ind w:left="2880" w:hanging="360"/>
      </w:pPr>
      <w:rPr>
        <w:rFonts w:ascii="Arial" w:hAnsi="Arial" w:hint="default"/>
      </w:rPr>
    </w:lvl>
    <w:lvl w:ilvl="4" w:tplc="A150ED0C" w:tentative="1">
      <w:start w:val="1"/>
      <w:numFmt w:val="bullet"/>
      <w:lvlText w:val="•"/>
      <w:lvlJc w:val="left"/>
      <w:pPr>
        <w:tabs>
          <w:tab w:val="num" w:pos="3600"/>
        </w:tabs>
        <w:ind w:left="3600" w:hanging="360"/>
      </w:pPr>
      <w:rPr>
        <w:rFonts w:ascii="Arial" w:hAnsi="Arial" w:hint="default"/>
      </w:rPr>
    </w:lvl>
    <w:lvl w:ilvl="5" w:tplc="990A7940" w:tentative="1">
      <w:start w:val="1"/>
      <w:numFmt w:val="bullet"/>
      <w:lvlText w:val="•"/>
      <w:lvlJc w:val="left"/>
      <w:pPr>
        <w:tabs>
          <w:tab w:val="num" w:pos="4320"/>
        </w:tabs>
        <w:ind w:left="4320" w:hanging="360"/>
      </w:pPr>
      <w:rPr>
        <w:rFonts w:ascii="Arial" w:hAnsi="Arial" w:hint="default"/>
      </w:rPr>
    </w:lvl>
    <w:lvl w:ilvl="6" w:tplc="1264CE8C" w:tentative="1">
      <w:start w:val="1"/>
      <w:numFmt w:val="bullet"/>
      <w:lvlText w:val="•"/>
      <w:lvlJc w:val="left"/>
      <w:pPr>
        <w:tabs>
          <w:tab w:val="num" w:pos="5040"/>
        </w:tabs>
        <w:ind w:left="5040" w:hanging="360"/>
      </w:pPr>
      <w:rPr>
        <w:rFonts w:ascii="Arial" w:hAnsi="Arial" w:hint="default"/>
      </w:rPr>
    </w:lvl>
    <w:lvl w:ilvl="7" w:tplc="544EBA34" w:tentative="1">
      <w:start w:val="1"/>
      <w:numFmt w:val="bullet"/>
      <w:lvlText w:val="•"/>
      <w:lvlJc w:val="left"/>
      <w:pPr>
        <w:tabs>
          <w:tab w:val="num" w:pos="5760"/>
        </w:tabs>
        <w:ind w:left="5760" w:hanging="360"/>
      </w:pPr>
      <w:rPr>
        <w:rFonts w:ascii="Arial" w:hAnsi="Arial" w:hint="default"/>
      </w:rPr>
    </w:lvl>
    <w:lvl w:ilvl="8" w:tplc="D36A1F9C"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0"/>
  </w:num>
  <w:num w:numId="3">
    <w:abstractNumId w:val="8"/>
  </w:num>
  <w:num w:numId="4">
    <w:abstractNumId w:val="5"/>
  </w:num>
  <w:num w:numId="5">
    <w:abstractNumId w:val="9"/>
  </w:num>
  <w:num w:numId="6">
    <w:abstractNumId w:val="0"/>
  </w:num>
  <w:num w:numId="7">
    <w:abstractNumId w:val="16"/>
  </w:num>
  <w:num w:numId="8">
    <w:abstractNumId w:val="11"/>
  </w:num>
  <w:num w:numId="9">
    <w:abstractNumId w:val="4"/>
  </w:num>
  <w:num w:numId="10">
    <w:abstractNumId w:val="13"/>
  </w:num>
  <w:num w:numId="11">
    <w:abstractNumId w:val="12"/>
  </w:num>
  <w:num w:numId="12">
    <w:abstractNumId w:val="6"/>
  </w:num>
  <w:num w:numId="13">
    <w:abstractNumId w:val="3"/>
  </w:num>
  <w:num w:numId="14">
    <w:abstractNumId w:val="2"/>
  </w:num>
  <w:num w:numId="15">
    <w:abstractNumId w:val="15"/>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7F"/>
    <w:rsid w:val="00363F8D"/>
    <w:rsid w:val="00435A18"/>
    <w:rsid w:val="00752CD2"/>
    <w:rsid w:val="00901CA1"/>
    <w:rsid w:val="0092071D"/>
    <w:rsid w:val="0093338C"/>
    <w:rsid w:val="0097517F"/>
    <w:rsid w:val="00A00F77"/>
    <w:rsid w:val="00E955DE"/>
    <w:rsid w:val="00F35AC0"/>
    <w:rsid w:val="00F9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9D57"/>
  <w15:chartTrackingRefBased/>
  <w15:docId w15:val="{F6082A1C-399A-B44B-A810-04FC672D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A1"/>
    <w:pPr>
      <w:spacing w:after="120"/>
    </w:pPr>
    <w:rPr>
      <w:sz w:val="22"/>
      <w:szCs w:val="22"/>
    </w:rPr>
  </w:style>
  <w:style w:type="paragraph" w:styleId="Heading1">
    <w:name w:val="heading 1"/>
    <w:basedOn w:val="Normal"/>
    <w:next w:val="Normal"/>
    <w:link w:val="Heading1Char"/>
    <w:uiPriority w:val="9"/>
    <w:qFormat/>
    <w:rsid w:val="0097517F"/>
    <w:pPr>
      <w:keepNext/>
      <w:keepLines/>
      <w:spacing w:before="240"/>
      <w:outlineLvl w:val="0"/>
    </w:pPr>
    <w:rPr>
      <w:rFonts w:asciiTheme="majorHAnsi" w:eastAsiaTheme="majorEastAsia" w:hAnsiTheme="majorHAnsi" w:cstheme="majorBidi"/>
      <w:b/>
      <w:bCs/>
      <w:color w:val="2F5496" w:themeColor="accent1" w:themeShade="BF"/>
      <w:sz w:val="48"/>
      <w:szCs w:val="48"/>
    </w:rPr>
  </w:style>
  <w:style w:type="paragraph" w:styleId="Heading2">
    <w:name w:val="heading 2"/>
    <w:basedOn w:val="Normal"/>
    <w:next w:val="Normal"/>
    <w:link w:val="Heading2Char"/>
    <w:uiPriority w:val="9"/>
    <w:unhideWhenUsed/>
    <w:qFormat/>
    <w:rsid w:val="0097517F"/>
    <w:pPr>
      <w:keepNext/>
      <w:keepLines/>
      <w:spacing w:before="40"/>
      <w:outlineLvl w:val="1"/>
    </w:pPr>
    <w:rPr>
      <w:rFonts w:asciiTheme="majorHAnsi" w:eastAsiaTheme="majorEastAsia" w:hAnsiTheme="majorHAnsi" w:cstheme="majorBidi"/>
      <w:b/>
      <w:bC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7F"/>
    <w:rPr>
      <w:rFonts w:asciiTheme="majorHAnsi" w:eastAsiaTheme="majorEastAsia" w:hAnsiTheme="majorHAnsi" w:cstheme="majorBidi"/>
      <w:b/>
      <w:bCs/>
      <w:color w:val="2F5496" w:themeColor="accent1" w:themeShade="BF"/>
      <w:sz w:val="48"/>
      <w:szCs w:val="48"/>
    </w:rPr>
  </w:style>
  <w:style w:type="paragraph" w:styleId="Revision">
    <w:name w:val="Revision"/>
    <w:hidden/>
    <w:uiPriority w:val="99"/>
    <w:semiHidden/>
    <w:rsid w:val="0097517F"/>
  </w:style>
  <w:style w:type="character" w:customStyle="1" w:styleId="Heading2Char">
    <w:name w:val="Heading 2 Char"/>
    <w:basedOn w:val="DefaultParagraphFont"/>
    <w:link w:val="Heading2"/>
    <w:uiPriority w:val="9"/>
    <w:rsid w:val="0097517F"/>
    <w:rPr>
      <w:rFonts w:asciiTheme="majorHAnsi" w:eastAsiaTheme="majorEastAsia" w:hAnsiTheme="majorHAnsi" w:cstheme="majorBidi"/>
      <w:b/>
      <w:bCs/>
      <w:color w:val="2F5496" w:themeColor="accent1" w:themeShade="BF"/>
      <w:sz w:val="32"/>
      <w:szCs w:val="32"/>
    </w:rPr>
  </w:style>
  <w:style w:type="paragraph" w:styleId="ListParagraph">
    <w:name w:val="List Paragraph"/>
    <w:basedOn w:val="Normal"/>
    <w:uiPriority w:val="34"/>
    <w:qFormat/>
    <w:rsid w:val="00752CD2"/>
    <w:pPr>
      <w:ind w:left="720"/>
      <w:contextualSpacing/>
    </w:pPr>
  </w:style>
  <w:style w:type="table" w:styleId="TableGrid">
    <w:name w:val="Table Grid"/>
    <w:basedOn w:val="TableNormal"/>
    <w:uiPriority w:val="39"/>
    <w:rsid w:val="00F9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3430">
      <w:bodyDiv w:val="1"/>
      <w:marLeft w:val="0"/>
      <w:marRight w:val="0"/>
      <w:marTop w:val="0"/>
      <w:marBottom w:val="0"/>
      <w:divBdr>
        <w:top w:val="none" w:sz="0" w:space="0" w:color="auto"/>
        <w:left w:val="none" w:sz="0" w:space="0" w:color="auto"/>
        <w:bottom w:val="none" w:sz="0" w:space="0" w:color="auto"/>
        <w:right w:val="none" w:sz="0" w:space="0" w:color="auto"/>
      </w:divBdr>
    </w:div>
    <w:div w:id="224723465">
      <w:bodyDiv w:val="1"/>
      <w:marLeft w:val="0"/>
      <w:marRight w:val="0"/>
      <w:marTop w:val="0"/>
      <w:marBottom w:val="0"/>
      <w:divBdr>
        <w:top w:val="none" w:sz="0" w:space="0" w:color="auto"/>
        <w:left w:val="none" w:sz="0" w:space="0" w:color="auto"/>
        <w:bottom w:val="none" w:sz="0" w:space="0" w:color="auto"/>
        <w:right w:val="none" w:sz="0" w:space="0" w:color="auto"/>
      </w:divBdr>
      <w:divsChild>
        <w:div w:id="596406450">
          <w:marLeft w:val="274"/>
          <w:marRight w:val="0"/>
          <w:marTop w:val="0"/>
          <w:marBottom w:val="0"/>
          <w:divBdr>
            <w:top w:val="none" w:sz="0" w:space="0" w:color="auto"/>
            <w:left w:val="none" w:sz="0" w:space="0" w:color="auto"/>
            <w:bottom w:val="none" w:sz="0" w:space="0" w:color="auto"/>
            <w:right w:val="none" w:sz="0" w:space="0" w:color="auto"/>
          </w:divBdr>
        </w:div>
      </w:divsChild>
    </w:div>
    <w:div w:id="240061851">
      <w:bodyDiv w:val="1"/>
      <w:marLeft w:val="0"/>
      <w:marRight w:val="0"/>
      <w:marTop w:val="0"/>
      <w:marBottom w:val="0"/>
      <w:divBdr>
        <w:top w:val="none" w:sz="0" w:space="0" w:color="auto"/>
        <w:left w:val="none" w:sz="0" w:space="0" w:color="auto"/>
        <w:bottom w:val="none" w:sz="0" w:space="0" w:color="auto"/>
        <w:right w:val="none" w:sz="0" w:space="0" w:color="auto"/>
      </w:divBdr>
      <w:divsChild>
        <w:div w:id="204753077">
          <w:marLeft w:val="274"/>
          <w:marRight w:val="0"/>
          <w:marTop w:val="0"/>
          <w:marBottom w:val="0"/>
          <w:divBdr>
            <w:top w:val="none" w:sz="0" w:space="0" w:color="auto"/>
            <w:left w:val="none" w:sz="0" w:space="0" w:color="auto"/>
            <w:bottom w:val="none" w:sz="0" w:space="0" w:color="auto"/>
            <w:right w:val="none" w:sz="0" w:space="0" w:color="auto"/>
          </w:divBdr>
        </w:div>
        <w:div w:id="586229278">
          <w:marLeft w:val="274"/>
          <w:marRight w:val="0"/>
          <w:marTop w:val="0"/>
          <w:marBottom w:val="0"/>
          <w:divBdr>
            <w:top w:val="none" w:sz="0" w:space="0" w:color="auto"/>
            <w:left w:val="none" w:sz="0" w:space="0" w:color="auto"/>
            <w:bottom w:val="none" w:sz="0" w:space="0" w:color="auto"/>
            <w:right w:val="none" w:sz="0" w:space="0" w:color="auto"/>
          </w:divBdr>
        </w:div>
        <w:div w:id="2705106">
          <w:marLeft w:val="274"/>
          <w:marRight w:val="0"/>
          <w:marTop w:val="0"/>
          <w:marBottom w:val="0"/>
          <w:divBdr>
            <w:top w:val="none" w:sz="0" w:space="0" w:color="auto"/>
            <w:left w:val="none" w:sz="0" w:space="0" w:color="auto"/>
            <w:bottom w:val="none" w:sz="0" w:space="0" w:color="auto"/>
            <w:right w:val="none" w:sz="0" w:space="0" w:color="auto"/>
          </w:divBdr>
        </w:div>
      </w:divsChild>
    </w:div>
    <w:div w:id="263542639">
      <w:bodyDiv w:val="1"/>
      <w:marLeft w:val="0"/>
      <w:marRight w:val="0"/>
      <w:marTop w:val="0"/>
      <w:marBottom w:val="0"/>
      <w:divBdr>
        <w:top w:val="none" w:sz="0" w:space="0" w:color="auto"/>
        <w:left w:val="none" w:sz="0" w:space="0" w:color="auto"/>
        <w:bottom w:val="none" w:sz="0" w:space="0" w:color="auto"/>
        <w:right w:val="none" w:sz="0" w:space="0" w:color="auto"/>
      </w:divBdr>
      <w:divsChild>
        <w:div w:id="1873348934">
          <w:marLeft w:val="274"/>
          <w:marRight w:val="0"/>
          <w:marTop w:val="0"/>
          <w:marBottom w:val="0"/>
          <w:divBdr>
            <w:top w:val="none" w:sz="0" w:space="0" w:color="auto"/>
            <w:left w:val="none" w:sz="0" w:space="0" w:color="auto"/>
            <w:bottom w:val="none" w:sz="0" w:space="0" w:color="auto"/>
            <w:right w:val="none" w:sz="0" w:space="0" w:color="auto"/>
          </w:divBdr>
        </w:div>
        <w:div w:id="381103768">
          <w:marLeft w:val="274"/>
          <w:marRight w:val="0"/>
          <w:marTop w:val="0"/>
          <w:marBottom w:val="0"/>
          <w:divBdr>
            <w:top w:val="none" w:sz="0" w:space="0" w:color="auto"/>
            <w:left w:val="none" w:sz="0" w:space="0" w:color="auto"/>
            <w:bottom w:val="none" w:sz="0" w:space="0" w:color="auto"/>
            <w:right w:val="none" w:sz="0" w:space="0" w:color="auto"/>
          </w:divBdr>
        </w:div>
      </w:divsChild>
    </w:div>
    <w:div w:id="290744315">
      <w:bodyDiv w:val="1"/>
      <w:marLeft w:val="0"/>
      <w:marRight w:val="0"/>
      <w:marTop w:val="0"/>
      <w:marBottom w:val="0"/>
      <w:divBdr>
        <w:top w:val="none" w:sz="0" w:space="0" w:color="auto"/>
        <w:left w:val="none" w:sz="0" w:space="0" w:color="auto"/>
        <w:bottom w:val="none" w:sz="0" w:space="0" w:color="auto"/>
        <w:right w:val="none" w:sz="0" w:space="0" w:color="auto"/>
      </w:divBdr>
    </w:div>
    <w:div w:id="476381839">
      <w:bodyDiv w:val="1"/>
      <w:marLeft w:val="0"/>
      <w:marRight w:val="0"/>
      <w:marTop w:val="0"/>
      <w:marBottom w:val="0"/>
      <w:divBdr>
        <w:top w:val="none" w:sz="0" w:space="0" w:color="auto"/>
        <w:left w:val="none" w:sz="0" w:space="0" w:color="auto"/>
        <w:bottom w:val="none" w:sz="0" w:space="0" w:color="auto"/>
        <w:right w:val="none" w:sz="0" w:space="0" w:color="auto"/>
      </w:divBdr>
      <w:divsChild>
        <w:div w:id="1126894210">
          <w:marLeft w:val="274"/>
          <w:marRight w:val="0"/>
          <w:marTop w:val="0"/>
          <w:marBottom w:val="0"/>
          <w:divBdr>
            <w:top w:val="none" w:sz="0" w:space="0" w:color="auto"/>
            <w:left w:val="none" w:sz="0" w:space="0" w:color="auto"/>
            <w:bottom w:val="none" w:sz="0" w:space="0" w:color="auto"/>
            <w:right w:val="none" w:sz="0" w:space="0" w:color="auto"/>
          </w:divBdr>
        </w:div>
      </w:divsChild>
    </w:div>
    <w:div w:id="518549480">
      <w:bodyDiv w:val="1"/>
      <w:marLeft w:val="0"/>
      <w:marRight w:val="0"/>
      <w:marTop w:val="0"/>
      <w:marBottom w:val="0"/>
      <w:divBdr>
        <w:top w:val="none" w:sz="0" w:space="0" w:color="auto"/>
        <w:left w:val="none" w:sz="0" w:space="0" w:color="auto"/>
        <w:bottom w:val="none" w:sz="0" w:space="0" w:color="auto"/>
        <w:right w:val="none" w:sz="0" w:space="0" w:color="auto"/>
      </w:divBdr>
      <w:divsChild>
        <w:div w:id="1888297278">
          <w:marLeft w:val="274"/>
          <w:marRight w:val="0"/>
          <w:marTop w:val="0"/>
          <w:marBottom w:val="0"/>
          <w:divBdr>
            <w:top w:val="none" w:sz="0" w:space="0" w:color="auto"/>
            <w:left w:val="none" w:sz="0" w:space="0" w:color="auto"/>
            <w:bottom w:val="none" w:sz="0" w:space="0" w:color="auto"/>
            <w:right w:val="none" w:sz="0" w:space="0" w:color="auto"/>
          </w:divBdr>
        </w:div>
        <w:div w:id="1403528445">
          <w:marLeft w:val="274"/>
          <w:marRight w:val="0"/>
          <w:marTop w:val="0"/>
          <w:marBottom w:val="0"/>
          <w:divBdr>
            <w:top w:val="none" w:sz="0" w:space="0" w:color="auto"/>
            <w:left w:val="none" w:sz="0" w:space="0" w:color="auto"/>
            <w:bottom w:val="none" w:sz="0" w:space="0" w:color="auto"/>
            <w:right w:val="none" w:sz="0" w:space="0" w:color="auto"/>
          </w:divBdr>
        </w:div>
      </w:divsChild>
    </w:div>
    <w:div w:id="587229808">
      <w:bodyDiv w:val="1"/>
      <w:marLeft w:val="0"/>
      <w:marRight w:val="0"/>
      <w:marTop w:val="0"/>
      <w:marBottom w:val="0"/>
      <w:divBdr>
        <w:top w:val="none" w:sz="0" w:space="0" w:color="auto"/>
        <w:left w:val="none" w:sz="0" w:space="0" w:color="auto"/>
        <w:bottom w:val="none" w:sz="0" w:space="0" w:color="auto"/>
        <w:right w:val="none" w:sz="0" w:space="0" w:color="auto"/>
      </w:divBdr>
      <w:divsChild>
        <w:div w:id="1598169181">
          <w:marLeft w:val="634"/>
          <w:marRight w:val="0"/>
          <w:marTop w:val="0"/>
          <w:marBottom w:val="0"/>
          <w:divBdr>
            <w:top w:val="none" w:sz="0" w:space="0" w:color="auto"/>
            <w:left w:val="none" w:sz="0" w:space="0" w:color="auto"/>
            <w:bottom w:val="none" w:sz="0" w:space="0" w:color="auto"/>
            <w:right w:val="none" w:sz="0" w:space="0" w:color="auto"/>
          </w:divBdr>
        </w:div>
      </w:divsChild>
    </w:div>
    <w:div w:id="710348563">
      <w:bodyDiv w:val="1"/>
      <w:marLeft w:val="0"/>
      <w:marRight w:val="0"/>
      <w:marTop w:val="0"/>
      <w:marBottom w:val="0"/>
      <w:divBdr>
        <w:top w:val="none" w:sz="0" w:space="0" w:color="auto"/>
        <w:left w:val="none" w:sz="0" w:space="0" w:color="auto"/>
        <w:bottom w:val="none" w:sz="0" w:space="0" w:color="auto"/>
        <w:right w:val="none" w:sz="0" w:space="0" w:color="auto"/>
      </w:divBdr>
    </w:div>
    <w:div w:id="966277272">
      <w:bodyDiv w:val="1"/>
      <w:marLeft w:val="0"/>
      <w:marRight w:val="0"/>
      <w:marTop w:val="0"/>
      <w:marBottom w:val="0"/>
      <w:divBdr>
        <w:top w:val="none" w:sz="0" w:space="0" w:color="auto"/>
        <w:left w:val="none" w:sz="0" w:space="0" w:color="auto"/>
        <w:bottom w:val="none" w:sz="0" w:space="0" w:color="auto"/>
        <w:right w:val="none" w:sz="0" w:space="0" w:color="auto"/>
      </w:divBdr>
      <w:divsChild>
        <w:div w:id="94401109">
          <w:marLeft w:val="274"/>
          <w:marRight w:val="0"/>
          <w:marTop w:val="0"/>
          <w:marBottom w:val="0"/>
          <w:divBdr>
            <w:top w:val="none" w:sz="0" w:space="0" w:color="auto"/>
            <w:left w:val="none" w:sz="0" w:space="0" w:color="auto"/>
            <w:bottom w:val="none" w:sz="0" w:space="0" w:color="auto"/>
            <w:right w:val="none" w:sz="0" w:space="0" w:color="auto"/>
          </w:divBdr>
        </w:div>
        <w:div w:id="1227185223">
          <w:marLeft w:val="274"/>
          <w:marRight w:val="0"/>
          <w:marTop w:val="0"/>
          <w:marBottom w:val="0"/>
          <w:divBdr>
            <w:top w:val="none" w:sz="0" w:space="0" w:color="auto"/>
            <w:left w:val="none" w:sz="0" w:space="0" w:color="auto"/>
            <w:bottom w:val="none" w:sz="0" w:space="0" w:color="auto"/>
            <w:right w:val="none" w:sz="0" w:space="0" w:color="auto"/>
          </w:divBdr>
        </w:div>
      </w:divsChild>
    </w:div>
    <w:div w:id="1168249528">
      <w:bodyDiv w:val="1"/>
      <w:marLeft w:val="0"/>
      <w:marRight w:val="0"/>
      <w:marTop w:val="0"/>
      <w:marBottom w:val="0"/>
      <w:divBdr>
        <w:top w:val="none" w:sz="0" w:space="0" w:color="auto"/>
        <w:left w:val="none" w:sz="0" w:space="0" w:color="auto"/>
        <w:bottom w:val="none" w:sz="0" w:space="0" w:color="auto"/>
        <w:right w:val="none" w:sz="0" w:space="0" w:color="auto"/>
      </w:divBdr>
    </w:div>
    <w:div w:id="1177772107">
      <w:bodyDiv w:val="1"/>
      <w:marLeft w:val="0"/>
      <w:marRight w:val="0"/>
      <w:marTop w:val="0"/>
      <w:marBottom w:val="0"/>
      <w:divBdr>
        <w:top w:val="none" w:sz="0" w:space="0" w:color="auto"/>
        <w:left w:val="none" w:sz="0" w:space="0" w:color="auto"/>
        <w:bottom w:val="none" w:sz="0" w:space="0" w:color="auto"/>
        <w:right w:val="none" w:sz="0" w:space="0" w:color="auto"/>
      </w:divBdr>
      <w:divsChild>
        <w:div w:id="1294676440">
          <w:marLeft w:val="274"/>
          <w:marRight w:val="0"/>
          <w:marTop w:val="0"/>
          <w:marBottom w:val="0"/>
          <w:divBdr>
            <w:top w:val="none" w:sz="0" w:space="0" w:color="auto"/>
            <w:left w:val="none" w:sz="0" w:space="0" w:color="auto"/>
            <w:bottom w:val="none" w:sz="0" w:space="0" w:color="auto"/>
            <w:right w:val="none" w:sz="0" w:space="0" w:color="auto"/>
          </w:divBdr>
        </w:div>
      </w:divsChild>
    </w:div>
    <w:div w:id="1222867019">
      <w:bodyDiv w:val="1"/>
      <w:marLeft w:val="0"/>
      <w:marRight w:val="0"/>
      <w:marTop w:val="0"/>
      <w:marBottom w:val="0"/>
      <w:divBdr>
        <w:top w:val="none" w:sz="0" w:space="0" w:color="auto"/>
        <w:left w:val="none" w:sz="0" w:space="0" w:color="auto"/>
        <w:bottom w:val="none" w:sz="0" w:space="0" w:color="auto"/>
        <w:right w:val="none" w:sz="0" w:space="0" w:color="auto"/>
      </w:divBdr>
    </w:div>
    <w:div w:id="1274097854">
      <w:bodyDiv w:val="1"/>
      <w:marLeft w:val="0"/>
      <w:marRight w:val="0"/>
      <w:marTop w:val="0"/>
      <w:marBottom w:val="0"/>
      <w:divBdr>
        <w:top w:val="none" w:sz="0" w:space="0" w:color="auto"/>
        <w:left w:val="none" w:sz="0" w:space="0" w:color="auto"/>
        <w:bottom w:val="none" w:sz="0" w:space="0" w:color="auto"/>
        <w:right w:val="none" w:sz="0" w:space="0" w:color="auto"/>
      </w:divBdr>
    </w:div>
    <w:div w:id="1353916877">
      <w:bodyDiv w:val="1"/>
      <w:marLeft w:val="0"/>
      <w:marRight w:val="0"/>
      <w:marTop w:val="0"/>
      <w:marBottom w:val="0"/>
      <w:divBdr>
        <w:top w:val="none" w:sz="0" w:space="0" w:color="auto"/>
        <w:left w:val="none" w:sz="0" w:space="0" w:color="auto"/>
        <w:bottom w:val="none" w:sz="0" w:space="0" w:color="auto"/>
        <w:right w:val="none" w:sz="0" w:space="0" w:color="auto"/>
      </w:divBdr>
    </w:div>
    <w:div w:id="1454444344">
      <w:bodyDiv w:val="1"/>
      <w:marLeft w:val="0"/>
      <w:marRight w:val="0"/>
      <w:marTop w:val="0"/>
      <w:marBottom w:val="0"/>
      <w:divBdr>
        <w:top w:val="none" w:sz="0" w:space="0" w:color="auto"/>
        <w:left w:val="none" w:sz="0" w:space="0" w:color="auto"/>
        <w:bottom w:val="none" w:sz="0" w:space="0" w:color="auto"/>
        <w:right w:val="none" w:sz="0" w:space="0" w:color="auto"/>
      </w:divBdr>
      <w:divsChild>
        <w:div w:id="2008701860">
          <w:marLeft w:val="274"/>
          <w:marRight w:val="0"/>
          <w:marTop w:val="0"/>
          <w:marBottom w:val="0"/>
          <w:divBdr>
            <w:top w:val="none" w:sz="0" w:space="0" w:color="auto"/>
            <w:left w:val="none" w:sz="0" w:space="0" w:color="auto"/>
            <w:bottom w:val="none" w:sz="0" w:space="0" w:color="auto"/>
            <w:right w:val="none" w:sz="0" w:space="0" w:color="auto"/>
          </w:divBdr>
        </w:div>
      </w:divsChild>
    </w:div>
    <w:div w:id="1462066561">
      <w:bodyDiv w:val="1"/>
      <w:marLeft w:val="0"/>
      <w:marRight w:val="0"/>
      <w:marTop w:val="0"/>
      <w:marBottom w:val="0"/>
      <w:divBdr>
        <w:top w:val="none" w:sz="0" w:space="0" w:color="auto"/>
        <w:left w:val="none" w:sz="0" w:space="0" w:color="auto"/>
        <w:bottom w:val="none" w:sz="0" w:space="0" w:color="auto"/>
        <w:right w:val="none" w:sz="0" w:space="0" w:color="auto"/>
      </w:divBdr>
      <w:divsChild>
        <w:div w:id="855382931">
          <w:marLeft w:val="274"/>
          <w:marRight w:val="0"/>
          <w:marTop w:val="0"/>
          <w:marBottom w:val="0"/>
          <w:divBdr>
            <w:top w:val="none" w:sz="0" w:space="0" w:color="auto"/>
            <w:left w:val="none" w:sz="0" w:space="0" w:color="auto"/>
            <w:bottom w:val="none" w:sz="0" w:space="0" w:color="auto"/>
            <w:right w:val="none" w:sz="0" w:space="0" w:color="auto"/>
          </w:divBdr>
        </w:div>
        <w:div w:id="1190533684">
          <w:marLeft w:val="274"/>
          <w:marRight w:val="0"/>
          <w:marTop w:val="0"/>
          <w:marBottom w:val="0"/>
          <w:divBdr>
            <w:top w:val="none" w:sz="0" w:space="0" w:color="auto"/>
            <w:left w:val="none" w:sz="0" w:space="0" w:color="auto"/>
            <w:bottom w:val="none" w:sz="0" w:space="0" w:color="auto"/>
            <w:right w:val="none" w:sz="0" w:space="0" w:color="auto"/>
          </w:divBdr>
        </w:div>
        <w:div w:id="1423914565">
          <w:marLeft w:val="274"/>
          <w:marRight w:val="0"/>
          <w:marTop w:val="0"/>
          <w:marBottom w:val="0"/>
          <w:divBdr>
            <w:top w:val="none" w:sz="0" w:space="0" w:color="auto"/>
            <w:left w:val="none" w:sz="0" w:space="0" w:color="auto"/>
            <w:bottom w:val="none" w:sz="0" w:space="0" w:color="auto"/>
            <w:right w:val="none" w:sz="0" w:space="0" w:color="auto"/>
          </w:divBdr>
        </w:div>
        <w:div w:id="1314944782">
          <w:marLeft w:val="274"/>
          <w:marRight w:val="0"/>
          <w:marTop w:val="0"/>
          <w:marBottom w:val="0"/>
          <w:divBdr>
            <w:top w:val="none" w:sz="0" w:space="0" w:color="auto"/>
            <w:left w:val="none" w:sz="0" w:space="0" w:color="auto"/>
            <w:bottom w:val="none" w:sz="0" w:space="0" w:color="auto"/>
            <w:right w:val="none" w:sz="0" w:space="0" w:color="auto"/>
          </w:divBdr>
        </w:div>
        <w:div w:id="2144691167">
          <w:marLeft w:val="274"/>
          <w:marRight w:val="0"/>
          <w:marTop w:val="0"/>
          <w:marBottom w:val="0"/>
          <w:divBdr>
            <w:top w:val="none" w:sz="0" w:space="0" w:color="auto"/>
            <w:left w:val="none" w:sz="0" w:space="0" w:color="auto"/>
            <w:bottom w:val="none" w:sz="0" w:space="0" w:color="auto"/>
            <w:right w:val="none" w:sz="0" w:space="0" w:color="auto"/>
          </w:divBdr>
        </w:div>
        <w:div w:id="1307707853">
          <w:marLeft w:val="274"/>
          <w:marRight w:val="0"/>
          <w:marTop w:val="0"/>
          <w:marBottom w:val="0"/>
          <w:divBdr>
            <w:top w:val="none" w:sz="0" w:space="0" w:color="auto"/>
            <w:left w:val="none" w:sz="0" w:space="0" w:color="auto"/>
            <w:bottom w:val="none" w:sz="0" w:space="0" w:color="auto"/>
            <w:right w:val="none" w:sz="0" w:space="0" w:color="auto"/>
          </w:divBdr>
        </w:div>
        <w:div w:id="1371035253">
          <w:marLeft w:val="274"/>
          <w:marRight w:val="0"/>
          <w:marTop w:val="0"/>
          <w:marBottom w:val="0"/>
          <w:divBdr>
            <w:top w:val="none" w:sz="0" w:space="0" w:color="auto"/>
            <w:left w:val="none" w:sz="0" w:space="0" w:color="auto"/>
            <w:bottom w:val="none" w:sz="0" w:space="0" w:color="auto"/>
            <w:right w:val="none" w:sz="0" w:space="0" w:color="auto"/>
          </w:divBdr>
        </w:div>
        <w:div w:id="1984388954">
          <w:marLeft w:val="274"/>
          <w:marRight w:val="0"/>
          <w:marTop w:val="0"/>
          <w:marBottom w:val="0"/>
          <w:divBdr>
            <w:top w:val="none" w:sz="0" w:space="0" w:color="auto"/>
            <w:left w:val="none" w:sz="0" w:space="0" w:color="auto"/>
            <w:bottom w:val="none" w:sz="0" w:space="0" w:color="auto"/>
            <w:right w:val="none" w:sz="0" w:space="0" w:color="auto"/>
          </w:divBdr>
        </w:div>
        <w:div w:id="314997725">
          <w:marLeft w:val="274"/>
          <w:marRight w:val="0"/>
          <w:marTop w:val="0"/>
          <w:marBottom w:val="0"/>
          <w:divBdr>
            <w:top w:val="none" w:sz="0" w:space="0" w:color="auto"/>
            <w:left w:val="none" w:sz="0" w:space="0" w:color="auto"/>
            <w:bottom w:val="none" w:sz="0" w:space="0" w:color="auto"/>
            <w:right w:val="none" w:sz="0" w:space="0" w:color="auto"/>
          </w:divBdr>
        </w:div>
        <w:div w:id="488640203">
          <w:marLeft w:val="274"/>
          <w:marRight w:val="0"/>
          <w:marTop w:val="0"/>
          <w:marBottom w:val="0"/>
          <w:divBdr>
            <w:top w:val="none" w:sz="0" w:space="0" w:color="auto"/>
            <w:left w:val="none" w:sz="0" w:space="0" w:color="auto"/>
            <w:bottom w:val="none" w:sz="0" w:space="0" w:color="auto"/>
            <w:right w:val="none" w:sz="0" w:space="0" w:color="auto"/>
          </w:divBdr>
        </w:div>
        <w:div w:id="1768232123">
          <w:marLeft w:val="274"/>
          <w:marRight w:val="0"/>
          <w:marTop w:val="0"/>
          <w:marBottom w:val="0"/>
          <w:divBdr>
            <w:top w:val="none" w:sz="0" w:space="0" w:color="auto"/>
            <w:left w:val="none" w:sz="0" w:space="0" w:color="auto"/>
            <w:bottom w:val="none" w:sz="0" w:space="0" w:color="auto"/>
            <w:right w:val="none" w:sz="0" w:space="0" w:color="auto"/>
          </w:divBdr>
        </w:div>
        <w:div w:id="237371443">
          <w:marLeft w:val="274"/>
          <w:marRight w:val="0"/>
          <w:marTop w:val="0"/>
          <w:marBottom w:val="0"/>
          <w:divBdr>
            <w:top w:val="none" w:sz="0" w:space="0" w:color="auto"/>
            <w:left w:val="none" w:sz="0" w:space="0" w:color="auto"/>
            <w:bottom w:val="none" w:sz="0" w:space="0" w:color="auto"/>
            <w:right w:val="none" w:sz="0" w:space="0" w:color="auto"/>
          </w:divBdr>
        </w:div>
        <w:div w:id="1286429450">
          <w:marLeft w:val="274"/>
          <w:marRight w:val="0"/>
          <w:marTop w:val="0"/>
          <w:marBottom w:val="0"/>
          <w:divBdr>
            <w:top w:val="none" w:sz="0" w:space="0" w:color="auto"/>
            <w:left w:val="none" w:sz="0" w:space="0" w:color="auto"/>
            <w:bottom w:val="none" w:sz="0" w:space="0" w:color="auto"/>
            <w:right w:val="none" w:sz="0" w:space="0" w:color="auto"/>
          </w:divBdr>
        </w:div>
      </w:divsChild>
    </w:div>
    <w:div w:id="1465848780">
      <w:bodyDiv w:val="1"/>
      <w:marLeft w:val="0"/>
      <w:marRight w:val="0"/>
      <w:marTop w:val="0"/>
      <w:marBottom w:val="0"/>
      <w:divBdr>
        <w:top w:val="none" w:sz="0" w:space="0" w:color="auto"/>
        <w:left w:val="none" w:sz="0" w:space="0" w:color="auto"/>
        <w:bottom w:val="none" w:sz="0" w:space="0" w:color="auto"/>
        <w:right w:val="none" w:sz="0" w:space="0" w:color="auto"/>
      </w:divBdr>
    </w:div>
    <w:div w:id="1478840067">
      <w:bodyDiv w:val="1"/>
      <w:marLeft w:val="0"/>
      <w:marRight w:val="0"/>
      <w:marTop w:val="0"/>
      <w:marBottom w:val="0"/>
      <w:divBdr>
        <w:top w:val="none" w:sz="0" w:space="0" w:color="auto"/>
        <w:left w:val="none" w:sz="0" w:space="0" w:color="auto"/>
        <w:bottom w:val="none" w:sz="0" w:space="0" w:color="auto"/>
        <w:right w:val="none" w:sz="0" w:space="0" w:color="auto"/>
      </w:divBdr>
      <w:divsChild>
        <w:div w:id="328948865">
          <w:marLeft w:val="720"/>
          <w:marRight w:val="0"/>
          <w:marTop w:val="0"/>
          <w:marBottom w:val="0"/>
          <w:divBdr>
            <w:top w:val="none" w:sz="0" w:space="0" w:color="auto"/>
            <w:left w:val="none" w:sz="0" w:space="0" w:color="auto"/>
            <w:bottom w:val="none" w:sz="0" w:space="0" w:color="auto"/>
            <w:right w:val="none" w:sz="0" w:space="0" w:color="auto"/>
          </w:divBdr>
        </w:div>
        <w:div w:id="1656109343">
          <w:marLeft w:val="720"/>
          <w:marRight w:val="0"/>
          <w:marTop w:val="0"/>
          <w:marBottom w:val="0"/>
          <w:divBdr>
            <w:top w:val="none" w:sz="0" w:space="0" w:color="auto"/>
            <w:left w:val="none" w:sz="0" w:space="0" w:color="auto"/>
            <w:bottom w:val="none" w:sz="0" w:space="0" w:color="auto"/>
            <w:right w:val="none" w:sz="0" w:space="0" w:color="auto"/>
          </w:divBdr>
        </w:div>
        <w:div w:id="1012728949">
          <w:marLeft w:val="720"/>
          <w:marRight w:val="0"/>
          <w:marTop w:val="0"/>
          <w:marBottom w:val="0"/>
          <w:divBdr>
            <w:top w:val="none" w:sz="0" w:space="0" w:color="auto"/>
            <w:left w:val="none" w:sz="0" w:space="0" w:color="auto"/>
            <w:bottom w:val="none" w:sz="0" w:space="0" w:color="auto"/>
            <w:right w:val="none" w:sz="0" w:space="0" w:color="auto"/>
          </w:divBdr>
        </w:div>
        <w:div w:id="326252026">
          <w:marLeft w:val="720"/>
          <w:marRight w:val="0"/>
          <w:marTop w:val="0"/>
          <w:marBottom w:val="0"/>
          <w:divBdr>
            <w:top w:val="none" w:sz="0" w:space="0" w:color="auto"/>
            <w:left w:val="none" w:sz="0" w:space="0" w:color="auto"/>
            <w:bottom w:val="none" w:sz="0" w:space="0" w:color="auto"/>
            <w:right w:val="none" w:sz="0" w:space="0" w:color="auto"/>
          </w:divBdr>
        </w:div>
        <w:div w:id="375854646">
          <w:marLeft w:val="720"/>
          <w:marRight w:val="0"/>
          <w:marTop w:val="0"/>
          <w:marBottom w:val="0"/>
          <w:divBdr>
            <w:top w:val="none" w:sz="0" w:space="0" w:color="auto"/>
            <w:left w:val="none" w:sz="0" w:space="0" w:color="auto"/>
            <w:bottom w:val="none" w:sz="0" w:space="0" w:color="auto"/>
            <w:right w:val="none" w:sz="0" w:space="0" w:color="auto"/>
          </w:divBdr>
        </w:div>
        <w:div w:id="59446480">
          <w:marLeft w:val="720"/>
          <w:marRight w:val="0"/>
          <w:marTop w:val="0"/>
          <w:marBottom w:val="0"/>
          <w:divBdr>
            <w:top w:val="none" w:sz="0" w:space="0" w:color="auto"/>
            <w:left w:val="none" w:sz="0" w:space="0" w:color="auto"/>
            <w:bottom w:val="none" w:sz="0" w:space="0" w:color="auto"/>
            <w:right w:val="none" w:sz="0" w:space="0" w:color="auto"/>
          </w:divBdr>
        </w:div>
        <w:div w:id="48235146">
          <w:marLeft w:val="720"/>
          <w:marRight w:val="0"/>
          <w:marTop w:val="0"/>
          <w:marBottom w:val="0"/>
          <w:divBdr>
            <w:top w:val="none" w:sz="0" w:space="0" w:color="auto"/>
            <w:left w:val="none" w:sz="0" w:space="0" w:color="auto"/>
            <w:bottom w:val="none" w:sz="0" w:space="0" w:color="auto"/>
            <w:right w:val="none" w:sz="0" w:space="0" w:color="auto"/>
          </w:divBdr>
        </w:div>
        <w:div w:id="90898784">
          <w:marLeft w:val="720"/>
          <w:marRight w:val="0"/>
          <w:marTop w:val="0"/>
          <w:marBottom w:val="0"/>
          <w:divBdr>
            <w:top w:val="none" w:sz="0" w:space="0" w:color="auto"/>
            <w:left w:val="none" w:sz="0" w:space="0" w:color="auto"/>
            <w:bottom w:val="none" w:sz="0" w:space="0" w:color="auto"/>
            <w:right w:val="none" w:sz="0" w:space="0" w:color="auto"/>
          </w:divBdr>
        </w:div>
      </w:divsChild>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sChild>
        <w:div w:id="504708213">
          <w:marLeft w:val="274"/>
          <w:marRight w:val="0"/>
          <w:marTop w:val="0"/>
          <w:marBottom w:val="0"/>
          <w:divBdr>
            <w:top w:val="none" w:sz="0" w:space="0" w:color="auto"/>
            <w:left w:val="none" w:sz="0" w:space="0" w:color="auto"/>
            <w:bottom w:val="none" w:sz="0" w:space="0" w:color="auto"/>
            <w:right w:val="none" w:sz="0" w:space="0" w:color="auto"/>
          </w:divBdr>
        </w:div>
        <w:div w:id="761494024">
          <w:marLeft w:val="274"/>
          <w:marRight w:val="0"/>
          <w:marTop w:val="0"/>
          <w:marBottom w:val="0"/>
          <w:divBdr>
            <w:top w:val="none" w:sz="0" w:space="0" w:color="auto"/>
            <w:left w:val="none" w:sz="0" w:space="0" w:color="auto"/>
            <w:bottom w:val="none" w:sz="0" w:space="0" w:color="auto"/>
            <w:right w:val="none" w:sz="0" w:space="0" w:color="auto"/>
          </w:divBdr>
        </w:div>
        <w:div w:id="823668317">
          <w:marLeft w:val="274"/>
          <w:marRight w:val="0"/>
          <w:marTop w:val="0"/>
          <w:marBottom w:val="0"/>
          <w:divBdr>
            <w:top w:val="none" w:sz="0" w:space="0" w:color="auto"/>
            <w:left w:val="none" w:sz="0" w:space="0" w:color="auto"/>
            <w:bottom w:val="none" w:sz="0" w:space="0" w:color="auto"/>
            <w:right w:val="none" w:sz="0" w:space="0" w:color="auto"/>
          </w:divBdr>
        </w:div>
        <w:div w:id="1272663853">
          <w:marLeft w:val="274"/>
          <w:marRight w:val="0"/>
          <w:marTop w:val="0"/>
          <w:marBottom w:val="0"/>
          <w:divBdr>
            <w:top w:val="none" w:sz="0" w:space="0" w:color="auto"/>
            <w:left w:val="none" w:sz="0" w:space="0" w:color="auto"/>
            <w:bottom w:val="none" w:sz="0" w:space="0" w:color="auto"/>
            <w:right w:val="none" w:sz="0" w:space="0" w:color="auto"/>
          </w:divBdr>
        </w:div>
        <w:div w:id="1013415122">
          <w:marLeft w:val="274"/>
          <w:marRight w:val="0"/>
          <w:marTop w:val="0"/>
          <w:marBottom w:val="0"/>
          <w:divBdr>
            <w:top w:val="none" w:sz="0" w:space="0" w:color="auto"/>
            <w:left w:val="none" w:sz="0" w:space="0" w:color="auto"/>
            <w:bottom w:val="none" w:sz="0" w:space="0" w:color="auto"/>
            <w:right w:val="none" w:sz="0" w:space="0" w:color="auto"/>
          </w:divBdr>
        </w:div>
        <w:div w:id="201554531">
          <w:marLeft w:val="274"/>
          <w:marRight w:val="0"/>
          <w:marTop w:val="0"/>
          <w:marBottom w:val="0"/>
          <w:divBdr>
            <w:top w:val="none" w:sz="0" w:space="0" w:color="auto"/>
            <w:left w:val="none" w:sz="0" w:space="0" w:color="auto"/>
            <w:bottom w:val="none" w:sz="0" w:space="0" w:color="auto"/>
            <w:right w:val="none" w:sz="0" w:space="0" w:color="auto"/>
          </w:divBdr>
        </w:div>
        <w:div w:id="1643804667">
          <w:marLeft w:val="274"/>
          <w:marRight w:val="0"/>
          <w:marTop w:val="0"/>
          <w:marBottom w:val="0"/>
          <w:divBdr>
            <w:top w:val="none" w:sz="0" w:space="0" w:color="auto"/>
            <w:left w:val="none" w:sz="0" w:space="0" w:color="auto"/>
            <w:bottom w:val="none" w:sz="0" w:space="0" w:color="auto"/>
            <w:right w:val="none" w:sz="0" w:space="0" w:color="auto"/>
          </w:divBdr>
        </w:div>
        <w:div w:id="1867331387">
          <w:marLeft w:val="274"/>
          <w:marRight w:val="0"/>
          <w:marTop w:val="0"/>
          <w:marBottom w:val="0"/>
          <w:divBdr>
            <w:top w:val="none" w:sz="0" w:space="0" w:color="auto"/>
            <w:left w:val="none" w:sz="0" w:space="0" w:color="auto"/>
            <w:bottom w:val="none" w:sz="0" w:space="0" w:color="auto"/>
            <w:right w:val="none" w:sz="0" w:space="0" w:color="auto"/>
          </w:divBdr>
        </w:div>
        <w:div w:id="812911069">
          <w:marLeft w:val="274"/>
          <w:marRight w:val="0"/>
          <w:marTop w:val="0"/>
          <w:marBottom w:val="0"/>
          <w:divBdr>
            <w:top w:val="none" w:sz="0" w:space="0" w:color="auto"/>
            <w:left w:val="none" w:sz="0" w:space="0" w:color="auto"/>
            <w:bottom w:val="none" w:sz="0" w:space="0" w:color="auto"/>
            <w:right w:val="none" w:sz="0" w:space="0" w:color="auto"/>
          </w:divBdr>
        </w:div>
        <w:div w:id="2106533094">
          <w:marLeft w:val="274"/>
          <w:marRight w:val="0"/>
          <w:marTop w:val="0"/>
          <w:marBottom w:val="0"/>
          <w:divBdr>
            <w:top w:val="none" w:sz="0" w:space="0" w:color="auto"/>
            <w:left w:val="none" w:sz="0" w:space="0" w:color="auto"/>
            <w:bottom w:val="none" w:sz="0" w:space="0" w:color="auto"/>
            <w:right w:val="none" w:sz="0" w:space="0" w:color="auto"/>
          </w:divBdr>
        </w:div>
        <w:div w:id="391469161">
          <w:marLeft w:val="274"/>
          <w:marRight w:val="0"/>
          <w:marTop w:val="0"/>
          <w:marBottom w:val="0"/>
          <w:divBdr>
            <w:top w:val="none" w:sz="0" w:space="0" w:color="auto"/>
            <w:left w:val="none" w:sz="0" w:space="0" w:color="auto"/>
            <w:bottom w:val="none" w:sz="0" w:space="0" w:color="auto"/>
            <w:right w:val="none" w:sz="0" w:space="0" w:color="auto"/>
          </w:divBdr>
        </w:div>
        <w:div w:id="1442800272">
          <w:marLeft w:val="274"/>
          <w:marRight w:val="0"/>
          <w:marTop w:val="0"/>
          <w:marBottom w:val="0"/>
          <w:divBdr>
            <w:top w:val="none" w:sz="0" w:space="0" w:color="auto"/>
            <w:left w:val="none" w:sz="0" w:space="0" w:color="auto"/>
            <w:bottom w:val="none" w:sz="0" w:space="0" w:color="auto"/>
            <w:right w:val="none" w:sz="0" w:space="0" w:color="auto"/>
          </w:divBdr>
        </w:div>
        <w:div w:id="910315617">
          <w:marLeft w:val="274"/>
          <w:marRight w:val="0"/>
          <w:marTop w:val="0"/>
          <w:marBottom w:val="0"/>
          <w:divBdr>
            <w:top w:val="none" w:sz="0" w:space="0" w:color="auto"/>
            <w:left w:val="none" w:sz="0" w:space="0" w:color="auto"/>
            <w:bottom w:val="none" w:sz="0" w:space="0" w:color="auto"/>
            <w:right w:val="none" w:sz="0" w:space="0" w:color="auto"/>
          </w:divBdr>
        </w:div>
      </w:divsChild>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70078515">
      <w:bodyDiv w:val="1"/>
      <w:marLeft w:val="0"/>
      <w:marRight w:val="0"/>
      <w:marTop w:val="0"/>
      <w:marBottom w:val="0"/>
      <w:divBdr>
        <w:top w:val="none" w:sz="0" w:space="0" w:color="auto"/>
        <w:left w:val="none" w:sz="0" w:space="0" w:color="auto"/>
        <w:bottom w:val="none" w:sz="0" w:space="0" w:color="auto"/>
        <w:right w:val="none" w:sz="0" w:space="0" w:color="auto"/>
      </w:divBdr>
    </w:div>
    <w:div w:id="1811970421">
      <w:bodyDiv w:val="1"/>
      <w:marLeft w:val="0"/>
      <w:marRight w:val="0"/>
      <w:marTop w:val="0"/>
      <w:marBottom w:val="0"/>
      <w:divBdr>
        <w:top w:val="none" w:sz="0" w:space="0" w:color="auto"/>
        <w:left w:val="none" w:sz="0" w:space="0" w:color="auto"/>
        <w:bottom w:val="none" w:sz="0" w:space="0" w:color="auto"/>
        <w:right w:val="none" w:sz="0" w:space="0" w:color="auto"/>
      </w:divBdr>
    </w:div>
    <w:div w:id="1912933199">
      <w:bodyDiv w:val="1"/>
      <w:marLeft w:val="0"/>
      <w:marRight w:val="0"/>
      <w:marTop w:val="0"/>
      <w:marBottom w:val="0"/>
      <w:divBdr>
        <w:top w:val="none" w:sz="0" w:space="0" w:color="auto"/>
        <w:left w:val="none" w:sz="0" w:space="0" w:color="auto"/>
        <w:bottom w:val="none" w:sz="0" w:space="0" w:color="auto"/>
        <w:right w:val="none" w:sz="0" w:space="0" w:color="auto"/>
      </w:divBdr>
      <w:divsChild>
        <w:div w:id="1994674968">
          <w:marLeft w:val="547"/>
          <w:marRight w:val="0"/>
          <w:marTop w:val="0"/>
          <w:marBottom w:val="0"/>
          <w:divBdr>
            <w:top w:val="none" w:sz="0" w:space="0" w:color="auto"/>
            <w:left w:val="none" w:sz="0" w:space="0" w:color="auto"/>
            <w:bottom w:val="none" w:sz="0" w:space="0" w:color="auto"/>
            <w:right w:val="none" w:sz="0" w:space="0" w:color="auto"/>
          </w:divBdr>
        </w:div>
      </w:divsChild>
    </w:div>
    <w:div w:id="1955094455">
      <w:bodyDiv w:val="1"/>
      <w:marLeft w:val="0"/>
      <w:marRight w:val="0"/>
      <w:marTop w:val="0"/>
      <w:marBottom w:val="0"/>
      <w:divBdr>
        <w:top w:val="none" w:sz="0" w:space="0" w:color="auto"/>
        <w:left w:val="none" w:sz="0" w:space="0" w:color="auto"/>
        <w:bottom w:val="none" w:sz="0" w:space="0" w:color="auto"/>
        <w:right w:val="none" w:sz="0" w:space="0" w:color="auto"/>
      </w:divBdr>
      <w:divsChild>
        <w:div w:id="1275288734">
          <w:marLeft w:val="634"/>
          <w:marRight w:val="0"/>
          <w:marTop w:val="0"/>
          <w:marBottom w:val="0"/>
          <w:divBdr>
            <w:top w:val="none" w:sz="0" w:space="0" w:color="auto"/>
            <w:left w:val="none" w:sz="0" w:space="0" w:color="auto"/>
            <w:bottom w:val="none" w:sz="0" w:space="0" w:color="auto"/>
            <w:right w:val="none" w:sz="0" w:space="0" w:color="auto"/>
          </w:divBdr>
        </w:div>
        <w:div w:id="533659970">
          <w:marLeft w:val="634"/>
          <w:marRight w:val="0"/>
          <w:marTop w:val="0"/>
          <w:marBottom w:val="0"/>
          <w:divBdr>
            <w:top w:val="none" w:sz="0" w:space="0" w:color="auto"/>
            <w:left w:val="none" w:sz="0" w:space="0" w:color="auto"/>
            <w:bottom w:val="none" w:sz="0" w:space="0" w:color="auto"/>
            <w:right w:val="none" w:sz="0" w:space="0" w:color="auto"/>
          </w:divBdr>
        </w:div>
        <w:div w:id="928729551">
          <w:marLeft w:val="634"/>
          <w:marRight w:val="0"/>
          <w:marTop w:val="0"/>
          <w:marBottom w:val="0"/>
          <w:divBdr>
            <w:top w:val="none" w:sz="0" w:space="0" w:color="auto"/>
            <w:left w:val="none" w:sz="0" w:space="0" w:color="auto"/>
            <w:bottom w:val="none" w:sz="0" w:space="0" w:color="auto"/>
            <w:right w:val="none" w:sz="0" w:space="0" w:color="auto"/>
          </w:divBdr>
        </w:div>
        <w:div w:id="360906821">
          <w:marLeft w:val="634"/>
          <w:marRight w:val="0"/>
          <w:marTop w:val="0"/>
          <w:marBottom w:val="0"/>
          <w:divBdr>
            <w:top w:val="none" w:sz="0" w:space="0" w:color="auto"/>
            <w:left w:val="none" w:sz="0" w:space="0" w:color="auto"/>
            <w:bottom w:val="none" w:sz="0" w:space="0" w:color="auto"/>
            <w:right w:val="none" w:sz="0" w:space="0" w:color="auto"/>
          </w:divBdr>
        </w:div>
        <w:div w:id="1221939578">
          <w:marLeft w:val="634"/>
          <w:marRight w:val="0"/>
          <w:marTop w:val="0"/>
          <w:marBottom w:val="0"/>
          <w:divBdr>
            <w:top w:val="none" w:sz="0" w:space="0" w:color="auto"/>
            <w:left w:val="none" w:sz="0" w:space="0" w:color="auto"/>
            <w:bottom w:val="none" w:sz="0" w:space="0" w:color="auto"/>
            <w:right w:val="none" w:sz="0" w:space="0" w:color="auto"/>
          </w:divBdr>
        </w:div>
        <w:div w:id="1424911227">
          <w:marLeft w:val="634"/>
          <w:marRight w:val="0"/>
          <w:marTop w:val="0"/>
          <w:marBottom w:val="0"/>
          <w:divBdr>
            <w:top w:val="none" w:sz="0" w:space="0" w:color="auto"/>
            <w:left w:val="none" w:sz="0" w:space="0" w:color="auto"/>
            <w:bottom w:val="none" w:sz="0" w:space="0" w:color="auto"/>
            <w:right w:val="none" w:sz="0" w:space="0" w:color="auto"/>
          </w:divBdr>
        </w:div>
        <w:div w:id="1274747452">
          <w:marLeft w:val="634"/>
          <w:marRight w:val="0"/>
          <w:marTop w:val="0"/>
          <w:marBottom w:val="0"/>
          <w:divBdr>
            <w:top w:val="none" w:sz="0" w:space="0" w:color="auto"/>
            <w:left w:val="none" w:sz="0" w:space="0" w:color="auto"/>
            <w:bottom w:val="none" w:sz="0" w:space="0" w:color="auto"/>
            <w:right w:val="none" w:sz="0" w:space="0" w:color="auto"/>
          </w:divBdr>
        </w:div>
        <w:div w:id="165365698">
          <w:marLeft w:val="634"/>
          <w:marRight w:val="0"/>
          <w:marTop w:val="0"/>
          <w:marBottom w:val="0"/>
          <w:divBdr>
            <w:top w:val="none" w:sz="0" w:space="0" w:color="auto"/>
            <w:left w:val="none" w:sz="0" w:space="0" w:color="auto"/>
            <w:bottom w:val="none" w:sz="0" w:space="0" w:color="auto"/>
            <w:right w:val="none" w:sz="0" w:space="0" w:color="auto"/>
          </w:divBdr>
        </w:div>
      </w:divsChild>
    </w:div>
    <w:div w:id="2039499045">
      <w:bodyDiv w:val="1"/>
      <w:marLeft w:val="0"/>
      <w:marRight w:val="0"/>
      <w:marTop w:val="0"/>
      <w:marBottom w:val="0"/>
      <w:divBdr>
        <w:top w:val="none" w:sz="0" w:space="0" w:color="auto"/>
        <w:left w:val="none" w:sz="0" w:space="0" w:color="auto"/>
        <w:bottom w:val="none" w:sz="0" w:space="0" w:color="auto"/>
        <w:right w:val="none" w:sz="0" w:space="0" w:color="auto"/>
      </w:divBdr>
    </w:div>
    <w:div w:id="2073889648">
      <w:bodyDiv w:val="1"/>
      <w:marLeft w:val="0"/>
      <w:marRight w:val="0"/>
      <w:marTop w:val="0"/>
      <w:marBottom w:val="0"/>
      <w:divBdr>
        <w:top w:val="none" w:sz="0" w:space="0" w:color="auto"/>
        <w:left w:val="none" w:sz="0" w:space="0" w:color="auto"/>
        <w:bottom w:val="none" w:sz="0" w:space="0" w:color="auto"/>
        <w:right w:val="none" w:sz="0" w:space="0" w:color="auto"/>
      </w:divBdr>
      <w:divsChild>
        <w:div w:id="1981226484">
          <w:marLeft w:val="634"/>
          <w:marRight w:val="0"/>
          <w:marTop w:val="0"/>
          <w:marBottom w:val="0"/>
          <w:divBdr>
            <w:top w:val="none" w:sz="0" w:space="0" w:color="auto"/>
            <w:left w:val="none" w:sz="0" w:space="0" w:color="auto"/>
            <w:bottom w:val="none" w:sz="0" w:space="0" w:color="auto"/>
            <w:right w:val="none" w:sz="0" w:space="0" w:color="auto"/>
          </w:divBdr>
        </w:div>
        <w:div w:id="1618559580">
          <w:marLeft w:val="634"/>
          <w:marRight w:val="0"/>
          <w:marTop w:val="0"/>
          <w:marBottom w:val="0"/>
          <w:divBdr>
            <w:top w:val="none" w:sz="0" w:space="0" w:color="auto"/>
            <w:left w:val="none" w:sz="0" w:space="0" w:color="auto"/>
            <w:bottom w:val="none" w:sz="0" w:space="0" w:color="auto"/>
            <w:right w:val="none" w:sz="0" w:space="0" w:color="auto"/>
          </w:divBdr>
        </w:div>
        <w:div w:id="229845941">
          <w:marLeft w:val="634"/>
          <w:marRight w:val="0"/>
          <w:marTop w:val="0"/>
          <w:marBottom w:val="0"/>
          <w:divBdr>
            <w:top w:val="none" w:sz="0" w:space="0" w:color="auto"/>
            <w:left w:val="none" w:sz="0" w:space="0" w:color="auto"/>
            <w:bottom w:val="none" w:sz="0" w:space="0" w:color="auto"/>
            <w:right w:val="none" w:sz="0" w:space="0" w:color="auto"/>
          </w:divBdr>
        </w:div>
        <w:div w:id="336422331">
          <w:marLeft w:val="634"/>
          <w:marRight w:val="0"/>
          <w:marTop w:val="0"/>
          <w:marBottom w:val="0"/>
          <w:divBdr>
            <w:top w:val="none" w:sz="0" w:space="0" w:color="auto"/>
            <w:left w:val="none" w:sz="0" w:space="0" w:color="auto"/>
            <w:bottom w:val="none" w:sz="0" w:space="0" w:color="auto"/>
            <w:right w:val="none" w:sz="0" w:space="0" w:color="auto"/>
          </w:divBdr>
        </w:div>
        <w:div w:id="213742184">
          <w:marLeft w:val="634"/>
          <w:marRight w:val="0"/>
          <w:marTop w:val="0"/>
          <w:marBottom w:val="0"/>
          <w:divBdr>
            <w:top w:val="none" w:sz="0" w:space="0" w:color="auto"/>
            <w:left w:val="none" w:sz="0" w:space="0" w:color="auto"/>
            <w:bottom w:val="none" w:sz="0" w:space="0" w:color="auto"/>
            <w:right w:val="none" w:sz="0" w:space="0" w:color="auto"/>
          </w:divBdr>
        </w:div>
        <w:div w:id="511187561">
          <w:marLeft w:val="634"/>
          <w:marRight w:val="0"/>
          <w:marTop w:val="0"/>
          <w:marBottom w:val="0"/>
          <w:divBdr>
            <w:top w:val="none" w:sz="0" w:space="0" w:color="auto"/>
            <w:left w:val="none" w:sz="0" w:space="0" w:color="auto"/>
            <w:bottom w:val="none" w:sz="0" w:space="0" w:color="auto"/>
            <w:right w:val="none" w:sz="0" w:space="0" w:color="auto"/>
          </w:divBdr>
        </w:div>
        <w:div w:id="830758069">
          <w:marLeft w:val="634"/>
          <w:marRight w:val="0"/>
          <w:marTop w:val="0"/>
          <w:marBottom w:val="0"/>
          <w:divBdr>
            <w:top w:val="none" w:sz="0" w:space="0" w:color="auto"/>
            <w:left w:val="none" w:sz="0" w:space="0" w:color="auto"/>
            <w:bottom w:val="none" w:sz="0" w:space="0" w:color="auto"/>
            <w:right w:val="none" w:sz="0" w:space="0" w:color="auto"/>
          </w:divBdr>
        </w:div>
        <w:div w:id="1862620133">
          <w:marLeft w:val="634"/>
          <w:marRight w:val="0"/>
          <w:marTop w:val="0"/>
          <w:marBottom w:val="0"/>
          <w:divBdr>
            <w:top w:val="none" w:sz="0" w:space="0" w:color="auto"/>
            <w:left w:val="none" w:sz="0" w:space="0" w:color="auto"/>
            <w:bottom w:val="none" w:sz="0" w:space="0" w:color="auto"/>
            <w:right w:val="none" w:sz="0" w:space="0" w:color="auto"/>
          </w:divBdr>
        </w:div>
        <w:div w:id="1725063256">
          <w:marLeft w:val="634"/>
          <w:marRight w:val="0"/>
          <w:marTop w:val="0"/>
          <w:marBottom w:val="0"/>
          <w:divBdr>
            <w:top w:val="none" w:sz="0" w:space="0" w:color="auto"/>
            <w:left w:val="none" w:sz="0" w:space="0" w:color="auto"/>
            <w:bottom w:val="none" w:sz="0" w:space="0" w:color="auto"/>
            <w:right w:val="none" w:sz="0" w:space="0" w:color="auto"/>
          </w:divBdr>
        </w:div>
        <w:div w:id="1935358333">
          <w:marLeft w:val="634"/>
          <w:marRight w:val="0"/>
          <w:marTop w:val="0"/>
          <w:marBottom w:val="0"/>
          <w:divBdr>
            <w:top w:val="none" w:sz="0" w:space="0" w:color="auto"/>
            <w:left w:val="none" w:sz="0" w:space="0" w:color="auto"/>
            <w:bottom w:val="none" w:sz="0" w:space="0" w:color="auto"/>
            <w:right w:val="none" w:sz="0" w:space="0" w:color="auto"/>
          </w:divBdr>
        </w:div>
        <w:div w:id="403068385">
          <w:marLeft w:val="634"/>
          <w:marRight w:val="0"/>
          <w:marTop w:val="0"/>
          <w:marBottom w:val="0"/>
          <w:divBdr>
            <w:top w:val="none" w:sz="0" w:space="0" w:color="auto"/>
            <w:left w:val="none" w:sz="0" w:space="0" w:color="auto"/>
            <w:bottom w:val="none" w:sz="0" w:space="0" w:color="auto"/>
            <w:right w:val="none" w:sz="0" w:space="0" w:color="auto"/>
          </w:divBdr>
        </w:div>
        <w:div w:id="102963477">
          <w:marLeft w:val="634"/>
          <w:marRight w:val="0"/>
          <w:marTop w:val="0"/>
          <w:marBottom w:val="0"/>
          <w:divBdr>
            <w:top w:val="none" w:sz="0" w:space="0" w:color="auto"/>
            <w:left w:val="none" w:sz="0" w:space="0" w:color="auto"/>
            <w:bottom w:val="none" w:sz="0" w:space="0" w:color="auto"/>
            <w:right w:val="none" w:sz="0" w:space="0" w:color="auto"/>
          </w:divBdr>
        </w:div>
        <w:div w:id="138697794">
          <w:marLeft w:val="634"/>
          <w:marRight w:val="0"/>
          <w:marTop w:val="0"/>
          <w:marBottom w:val="0"/>
          <w:divBdr>
            <w:top w:val="none" w:sz="0" w:space="0" w:color="auto"/>
            <w:left w:val="none" w:sz="0" w:space="0" w:color="auto"/>
            <w:bottom w:val="none" w:sz="0" w:space="0" w:color="auto"/>
            <w:right w:val="none" w:sz="0" w:space="0" w:color="auto"/>
          </w:divBdr>
        </w:div>
      </w:divsChild>
    </w:div>
    <w:div w:id="21418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9870E-2484-FB46-A51E-FBF44C4E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983</Words>
  <Characters>5606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Finn</dc:creator>
  <cp:keywords/>
  <dc:description/>
  <cp:lastModifiedBy>Vivian</cp:lastModifiedBy>
  <cp:revision>2</cp:revision>
  <dcterms:created xsi:type="dcterms:W3CDTF">2022-03-29T16:53:00Z</dcterms:created>
  <dcterms:modified xsi:type="dcterms:W3CDTF">2022-03-29T16:53:00Z</dcterms:modified>
</cp:coreProperties>
</file>