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06C36" w14:textId="5D50EC49" w:rsidR="003710B8" w:rsidRPr="003710B8" w:rsidRDefault="003710B8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  <w:b/>
          <w:bCs/>
        </w:rPr>
      </w:pPr>
      <w:r w:rsidRPr="2AE26544">
        <w:rPr>
          <w:rFonts w:ascii="Gill Sans MT" w:eastAsia="Gill Sans MT" w:hAnsi="Gill Sans MT" w:cs="Gill Sans MT"/>
          <w:b/>
          <w:bCs/>
        </w:rPr>
        <w:t xml:space="preserve">Opioid Recovery and Remediation Fund </w:t>
      </w:r>
      <w:r w:rsidR="000A1B55" w:rsidRPr="2AE26544">
        <w:rPr>
          <w:rFonts w:ascii="Gill Sans MT" w:eastAsia="Gill Sans MT" w:hAnsi="Gill Sans MT" w:cs="Gill Sans MT"/>
          <w:b/>
          <w:bCs/>
        </w:rPr>
        <w:t xml:space="preserve">(ORRF) </w:t>
      </w:r>
      <w:r w:rsidRPr="2AE26544">
        <w:rPr>
          <w:rFonts w:ascii="Gill Sans MT" w:eastAsia="Gill Sans MT" w:hAnsi="Gill Sans MT" w:cs="Gill Sans MT"/>
          <w:b/>
          <w:bCs/>
        </w:rPr>
        <w:t>Advisory Council </w:t>
      </w:r>
    </w:p>
    <w:p w14:paraId="4CD43CBE" w14:textId="77777777" w:rsidR="003710B8" w:rsidRPr="003710B8" w:rsidRDefault="003710B8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> </w:t>
      </w:r>
    </w:p>
    <w:p w14:paraId="052B18DF" w14:textId="77777777" w:rsidR="003710B8" w:rsidRPr="003710B8" w:rsidRDefault="003710B8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  <w:u w:val="single"/>
        </w:rPr>
        <w:t>Meeting Minutes</w:t>
      </w:r>
      <w:r w:rsidRPr="2AE26544">
        <w:rPr>
          <w:rFonts w:ascii="Gill Sans MT" w:eastAsia="Gill Sans MT" w:hAnsi="Gill Sans MT" w:cs="Gill Sans MT"/>
        </w:rPr>
        <w:t> </w:t>
      </w:r>
    </w:p>
    <w:p w14:paraId="6165E04D" w14:textId="5856A481" w:rsidR="003710B8" w:rsidRPr="003710B8" w:rsidRDefault="00AA3F5A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>June 13, 2024</w:t>
      </w:r>
    </w:p>
    <w:p w14:paraId="1C5ADA25" w14:textId="4BD0F9F0" w:rsidR="003710B8" w:rsidRPr="003710B8" w:rsidRDefault="00AA3F5A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 xml:space="preserve">10:30 </w:t>
      </w:r>
      <w:r w:rsidR="001F1A1D">
        <w:rPr>
          <w:rFonts w:ascii="Gill Sans MT" w:eastAsia="Gill Sans MT" w:hAnsi="Gill Sans MT" w:cs="Gill Sans MT"/>
        </w:rPr>
        <w:t xml:space="preserve">am </w:t>
      </w:r>
      <w:r w:rsidRPr="2AE26544">
        <w:rPr>
          <w:rFonts w:ascii="Gill Sans MT" w:eastAsia="Gill Sans MT" w:hAnsi="Gill Sans MT" w:cs="Gill Sans MT"/>
        </w:rPr>
        <w:t>to 12:00</w:t>
      </w:r>
      <w:r w:rsidR="003710B8" w:rsidRPr="2AE26544">
        <w:rPr>
          <w:rFonts w:ascii="Gill Sans MT" w:eastAsia="Gill Sans MT" w:hAnsi="Gill Sans MT" w:cs="Gill Sans MT"/>
        </w:rPr>
        <w:t xml:space="preserve"> pm </w:t>
      </w:r>
    </w:p>
    <w:p w14:paraId="646F6DB1" w14:textId="77777777" w:rsidR="003710B8" w:rsidRPr="003710B8" w:rsidRDefault="003710B8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> </w:t>
      </w:r>
    </w:p>
    <w:p w14:paraId="21D01E9B" w14:textId="771470CE" w:rsidR="003710B8" w:rsidRPr="003710B8" w:rsidRDefault="003710B8" w:rsidP="2AE26544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</w:rPr>
      </w:pPr>
      <w:r>
        <w:rPr>
          <w:noProof/>
        </w:rPr>
        <w:drawing>
          <wp:inline distT="0" distB="0" distL="0" distR="0" wp14:anchorId="704DAC1B" wp14:editId="0B84D4D4">
            <wp:extent cx="5943600" cy="41275"/>
            <wp:effectExtent l="0" t="0" r="0" b="0"/>
            <wp:docPr id="40982269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E26544">
        <w:rPr>
          <w:rFonts w:ascii="Gill Sans MT" w:eastAsia="Gill Sans MT" w:hAnsi="Gill Sans MT" w:cs="Gill Sans MT"/>
        </w:rPr>
        <w:t> </w:t>
      </w:r>
    </w:p>
    <w:p w14:paraId="4832EB16" w14:textId="1387ED38" w:rsidR="003710B8" w:rsidRPr="003710B8" w:rsidRDefault="003710B8" w:rsidP="2AE26544">
      <w:pPr>
        <w:spacing w:after="0" w:line="240" w:lineRule="auto"/>
        <w:ind w:left="735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  <w:u w:val="single"/>
        </w:rPr>
        <w:t>Date of meeting:</w:t>
      </w:r>
      <w:r w:rsidR="003A5FCE" w:rsidRPr="2AE26544">
        <w:rPr>
          <w:rFonts w:ascii="Gill Sans MT" w:eastAsia="Gill Sans MT" w:hAnsi="Gill Sans MT" w:cs="Gill Sans MT"/>
        </w:rPr>
        <w:t xml:space="preserve"> </w:t>
      </w:r>
      <w:r w:rsidR="00AA3F5A" w:rsidRPr="2AE26544">
        <w:rPr>
          <w:rFonts w:ascii="Gill Sans MT" w:eastAsia="Gill Sans MT" w:hAnsi="Gill Sans MT" w:cs="Gill Sans MT"/>
        </w:rPr>
        <w:t>June 13</w:t>
      </w:r>
      <w:r w:rsidR="003A5FCE" w:rsidRPr="2AE26544">
        <w:rPr>
          <w:rFonts w:ascii="Gill Sans MT" w:eastAsia="Gill Sans MT" w:hAnsi="Gill Sans MT" w:cs="Gill Sans MT"/>
        </w:rPr>
        <w:t>, 2024</w:t>
      </w:r>
      <w:r w:rsidRPr="2AE26544">
        <w:rPr>
          <w:rFonts w:ascii="Gill Sans MT" w:eastAsia="Gill Sans MT" w:hAnsi="Gill Sans MT" w:cs="Gill Sans MT"/>
        </w:rPr>
        <w:t> </w:t>
      </w:r>
    </w:p>
    <w:p w14:paraId="64718F78" w14:textId="624AF1BF" w:rsidR="003710B8" w:rsidRPr="003710B8" w:rsidRDefault="003710B8" w:rsidP="2AE26544">
      <w:pPr>
        <w:spacing w:after="0" w:line="240" w:lineRule="auto"/>
        <w:ind w:left="735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  <w:u w:val="single"/>
        </w:rPr>
        <w:t>Start time:</w:t>
      </w:r>
      <w:r w:rsidR="003A5FCE" w:rsidRPr="2AE26544">
        <w:rPr>
          <w:rFonts w:ascii="Gill Sans MT" w:eastAsia="Gill Sans MT" w:hAnsi="Gill Sans MT" w:cs="Gill Sans MT"/>
        </w:rPr>
        <w:t xml:space="preserve"> </w:t>
      </w:r>
      <w:r w:rsidR="00B50BC7" w:rsidRPr="2AE26544">
        <w:rPr>
          <w:rFonts w:ascii="Gill Sans MT" w:eastAsia="Gill Sans MT" w:hAnsi="Gill Sans MT" w:cs="Gill Sans MT"/>
        </w:rPr>
        <w:t>10:32</w:t>
      </w:r>
      <w:r w:rsidR="006D04DE" w:rsidRPr="2AE26544">
        <w:rPr>
          <w:rFonts w:ascii="Gill Sans MT" w:eastAsia="Gill Sans MT" w:hAnsi="Gill Sans MT" w:cs="Gill Sans MT"/>
        </w:rPr>
        <w:t xml:space="preserve"> </w:t>
      </w:r>
      <w:r w:rsidR="00810E45">
        <w:rPr>
          <w:rFonts w:ascii="Gill Sans MT" w:eastAsia="Gill Sans MT" w:hAnsi="Gill Sans MT" w:cs="Gill Sans MT"/>
        </w:rPr>
        <w:t>am</w:t>
      </w:r>
    </w:p>
    <w:p w14:paraId="7399DEAF" w14:textId="78055A66" w:rsidR="003710B8" w:rsidRPr="003710B8" w:rsidRDefault="003710B8" w:rsidP="2AE26544">
      <w:pPr>
        <w:spacing w:after="0" w:line="240" w:lineRule="auto"/>
        <w:ind w:left="735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  <w:u w:val="single"/>
        </w:rPr>
        <w:t>End time:</w:t>
      </w:r>
      <w:r w:rsidRPr="2AE26544">
        <w:rPr>
          <w:rFonts w:ascii="Gill Sans MT" w:eastAsia="Gill Sans MT" w:hAnsi="Gill Sans MT" w:cs="Gill Sans MT"/>
        </w:rPr>
        <w:t xml:space="preserve"> </w:t>
      </w:r>
      <w:r w:rsidR="006D04DE" w:rsidRPr="2AE26544">
        <w:rPr>
          <w:rFonts w:ascii="Gill Sans MT" w:eastAsia="Gill Sans MT" w:hAnsi="Gill Sans MT" w:cs="Gill Sans MT"/>
        </w:rPr>
        <w:t>11:5</w:t>
      </w:r>
      <w:r w:rsidR="004D7B9F">
        <w:rPr>
          <w:rFonts w:ascii="Gill Sans MT" w:eastAsia="Gill Sans MT" w:hAnsi="Gill Sans MT" w:cs="Gill Sans MT"/>
        </w:rPr>
        <w:t>6</w:t>
      </w:r>
      <w:r w:rsidR="006D04DE" w:rsidRPr="2AE26544">
        <w:rPr>
          <w:rFonts w:ascii="Gill Sans MT" w:eastAsia="Gill Sans MT" w:hAnsi="Gill Sans MT" w:cs="Gill Sans MT"/>
        </w:rPr>
        <w:t xml:space="preserve"> </w:t>
      </w:r>
      <w:r w:rsidR="00810E45">
        <w:rPr>
          <w:rFonts w:ascii="Gill Sans MT" w:eastAsia="Gill Sans MT" w:hAnsi="Gill Sans MT" w:cs="Gill Sans MT"/>
        </w:rPr>
        <w:t>am</w:t>
      </w:r>
    </w:p>
    <w:p w14:paraId="7100D595" w14:textId="48EA9655" w:rsidR="003710B8" w:rsidRPr="003710B8" w:rsidRDefault="003710B8" w:rsidP="00BF5DCD">
      <w:pPr>
        <w:spacing w:after="0" w:line="240" w:lineRule="auto"/>
        <w:ind w:left="735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  <w:u w:val="single"/>
        </w:rPr>
        <w:t>Location:</w:t>
      </w:r>
      <w:r w:rsidRPr="2AE26544">
        <w:rPr>
          <w:rFonts w:ascii="Gill Sans MT" w:eastAsia="Gill Sans MT" w:hAnsi="Gill Sans MT" w:cs="Gill Sans MT"/>
        </w:rPr>
        <w:t xml:space="preserve"> </w:t>
      </w:r>
      <w:r w:rsidR="001742EC" w:rsidRPr="2AE26544">
        <w:rPr>
          <w:rFonts w:ascii="Gill Sans MT" w:eastAsia="Gill Sans MT" w:hAnsi="Gill Sans MT" w:cs="Gill Sans MT"/>
        </w:rPr>
        <w:t>Virtual Meeting (</w:t>
      </w:r>
      <w:r w:rsidRPr="2AE26544">
        <w:rPr>
          <w:rFonts w:ascii="Gill Sans MT" w:eastAsia="Gill Sans MT" w:hAnsi="Gill Sans MT" w:cs="Gill Sans MT"/>
        </w:rPr>
        <w:t>Zoom</w:t>
      </w:r>
      <w:r w:rsidR="001742EC" w:rsidRPr="2AE26544">
        <w:rPr>
          <w:rFonts w:ascii="Gill Sans MT" w:eastAsia="Gill Sans MT" w:hAnsi="Gill Sans MT" w:cs="Gill Sans MT"/>
        </w:rPr>
        <w:t>)</w:t>
      </w:r>
      <w:r w:rsidRPr="2AE26544">
        <w:rPr>
          <w:rFonts w:ascii="Gill Sans MT" w:eastAsia="Gill Sans MT" w:hAnsi="Gill Sans MT" w:cs="Gill Sans MT"/>
        </w:rPr>
        <w:t> </w:t>
      </w:r>
    </w:p>
    <w:p w14:paraId="480EB8A1" w14:textId="77777777" w:rsidR="003710B8" w:rsidRPr="003710B8" w:rsidRDefault="003710B8" w:rsidP="00BF5DCD">
      <w:pPr>
        <w:spacing w:after="0" w:line="240" w:lineRule="auto"/>
        <w:ind w:left="735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5"/>
        <w:gridCol w:w="6012"/>
        <w:gridCol w:w="913"/>
        <w:gridCol w:w="907"/>
        <w:gridCol w:w="900"/>
      </w:tblGrid>
      <w:tr w:rsidR="00D80837" w14:paraId="41EF9265" w14:textId="77777777" w:rsidTr="00C979D4">
        <w:trPr>
          <w:trHeight w:val="360"/>
          <w:jc w:val="center"/>
        </w:trPr>
        <w:tc>
          <w:tcPr>
            <w:tcW w:w="65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15F4D227" w14:textId="4AD76F65" w:rsidR="4BE7A2D9" w:rsidRDefault="4BE7A2D9" w:rsidP="00BF5DCD">
            <w:pPr>
              <w:spacing w:after="0" w:line="240" w:lineRule="auto"/>
              <w:ind w:left="105"/>
              <w:rPr>
                <w:rFonts w:ascii="Gill Sans MT" w:eastAsia="Gill Sans MT" w:hAnsi="Gill Sans MT" w:cs="Gill Sans MT"/>
                <w:b/>
                <w:bCs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Members participating remotely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0B8C3A04" w14:textId="6D43A99A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Vote 1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30C7EEBA" w14:textId="3F03E2E3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Vote 2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9F0"/>
          </w:tcPr>
          <w:p w14:paraId="400F43A9" w14:textId="19FCCD1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Vote 3</w:t>
            </w:r>
          </w:p>
        </w:tc>
      </w:tr>
      <w:tr w:rsidR="00D80837" w14:paraId="2C013322" w14:textId="77777777" w:rsidTr="00C979D4">
        <w:trPr>
          <w:trHeight w:val="43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CB1F4B" w14:textId="061EFFE5" w:rsidR="4BE7A2D9" w:rsidRDefault="4BE7A2D9" w:rsidP="00BF5DCD">
            <w:pPr>
              <w:spacing w:after="0" w:line="240" w:lineRule="auto"/>
              <w:ind w:left="-30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FA64D0" w14:textId="5C46397A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Kiame </w:t>
            </w:r>
            <w:proofErr w:type="spellStart"/>
            <w:r w:rsidRPr="2AE26544">
              <w:rPr>
                <w:rFonts w:ascii="Gill Sans MT" w:eastAsia="Gill Sans MT" w:hAnsi="Gill Sans MT" w:cs="Gill Sans MT"/>
                <w:b/>
                <w:bCs/>
              </w:rPr>
              <w:t>Mahaniah</w:t>
            </w:r>
            <w:proofErr w:type="spellEnd"/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 </w:t>
            </w:r>
            <w:r w:rsidRPr="2AE26544">
              <w:rPr>
                <w:rFonts w:ascii="Gill Sans MT" w:eastAsia="Gill Sans MT" w:hAnsi="Gill Sans MT" w:cs="Gill Sans MT"/>
                <w:i/>
                <w:iCs/>
              </w:rPr>
              <w:t xml:space="preserve">(non-voting chair designee) – </w:t>
            </w:r>
            <w:r w:rsidRPr="2AE26544">
              <w:rPr>
                <w:rFonts w:ascii="Gill Sans MT" w:eastAsia="Gill Sans MT" w:hAnsi="Gill Sans MT" w:cs="Gill Sans MT"/>
              </w:rPr>
              <w:t>Executive Office of Health and Human Services (EHS)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A7A745" w14:textId="6FA0576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N/A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BF6A1C" w14:textId="1C8516C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N/A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ED1B8A" w14:textId="375BF2B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N/A </w:t>
            </w:r>
          </w:p>
        </w:tc>
      </w:tr>
      <w:tr w:rsidR="00D80837" w14:paraId="1CD642E2" w14:textId="77777777" w:rsidTr="00D266DD">
        <w:trPr>
          <w:trHeight w:val="273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1D381A" w14:textId="6E4BB0A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2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C59A0C" w14:textId="0D2A91D3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Charles Anderson, MD, MPH, MBA </w:t>
            </w:r>
            <w:r w:rsidRPr="2AE26544">
              <w:rPr>
                <w:rFonts w:ascii="Gill Sans MT" w:eastAsia="Gill Sans MT" w:hAnsi="Gill Sans MT" w:cs="Gill Sans MT"/>
              </w:rPr>
              <w:t>– The Dimock Center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DE3B51" w14:textId="32A6DB6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A5E724" w14:textId="2EF91AE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F362DF" w14:textId="2C17C50B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0A742F50" w14:textId="77777777" w:rsidTr="00BF5DCD">
        <w:trPr>
          <w:trHeight w:val="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38D1E5" w14:textId="68C50D46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3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7B47AF9" w14:textId="5C0DB13E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Matilde Castiel, MD </w:t>
            </w:r>
            <w:r w:rsidRPr="2AE26544">
              <w:rPr>
                <w:rFonts w:ascii="Gill Sans MT" w:eastAsia="Gill Sans MT" w:hAnsi="Gill Sans MT" w:cs="Gill Sans MT"/>
              </w:rPr>
              <w:t>– Worcester Department of Health and Human Services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B0AECC" w14:textId="6C2DD19B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047965" w14:textId="1E25156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90005" w14:textId="7855BC8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653C7377" w14:textId="77777777" w:rsidTr="00B64626">
        <w:trPr>
          <w:trHeight w:val="273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0AEC0B" w14:textId="6A9B142A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4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3DCD5E" w14:textId="4E7D8229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Maureen Cavanagh </w:t>
            </w:r>
            <w:r w:rsidRPr="2AE26544">
              <w:rPr>
                <w:rFonts w:ascii="Gill Sans MT" w:eastAsia="Gill Sans MT" w:hAnsi="Gill Sans MT" w:cs="Gill Sans MT"/>
              </w:rPr>
              <w:t>– Magnolia New Beginnings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472AE0" w14:textId="61245908" w:rsidR="62F73DC3" w:rsidRDefault="62F73DC3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D548A3" w14:textId="37E49A6B" w:rsidR="62F73DC3" w:rsidRDefault="62F73DC3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A3D3A4" w14:textId="644120B1" w:rsidR="4BE7A2D9" w:rsidRDefault="297967A8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3B514AD3" w14:textId="77777777" w:rsidTr="00D266DD">
        <w:trPr>
          <w:trHeight w:val="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C50BFC" w14:textId="5A617203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  <w:b/>
                <w:bCs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5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1321B5" w14:textId="6862741D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  <w:b/>
                <w:bCs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Michele Clark </w:t>
            </w:r>
            <w:r w:rsidRPr="2AE26544">
              <w:rPr>
                <w:rFonts w:ascii="Gill Sans MT" w:eastAsia="Gill Sans MT" w:hAnsi="Gill Sans MT" w:cs="Gill Sans MT"/>
              </w:rPr>
              <w:t>– Boston Mayor's Office of Recovery Services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A8B8D6" w14:textId="57AF0B7A" w:rsidR="6B2CDFAF" w:rsidRDefault="6B2CDFAF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F01795" w14:textId="71EB5F74" w:rsidR="6BC240CC" w:rsidRDefault="6BC240CC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A538EA" w14:textId="66D43EBA" w:rsidR="16BFB04B" w:rsidRDefault="16BFB04B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</w:tr>
      <w:tr w:rsidR="00D80837" w14:paraId="2019A630" w14:textId="77777777" w:rsidTr="00D266DD">
        <w:trPr>
          <w:trHeight w:val="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F4BC97" w14:textId="675FC65D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6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102517" w14:textId="45DC142A" w:rsidR="4BE7A2D9" w:rsidRDefault="5D7845E7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Abby</w:t>
            </w:r>
            <w:r w:rsidR="4BE7A2D9" w:rsidRPr="2AE26544">
              <w:rPr>
                <w:rFonts w:ascii="Gill Sans MT" w:eastAsia="Gill Sans MT" w:hAnsi="Gill Sans MT" w:cs="Gill Sans MT"/>
                <w:b/>
                <w:bCs/>
              </w:rPr>
              <w:t xml:space="preserve"> Dean, LICSW</w:t>
            </w:r>
            <w:r w:rsidR="4BE7A2D9" w:rsidRPr="2AE26544">
              <w:rPr>
                <w:rFonts w:ascii="Gill Sans MT" w:eastAsia="Gill Sans MT" w:hAnsi="Gill Sans MT" w:cs="Gill Sans MT"/>
              </w:rPr>
              <w:t xml:space="preserve"> – Brookline Health Department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54B016" w14:textId="33D65734" w:rsidR="2D74AC1A" w:rsidRDefault="2D74AC1A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F6E4C4" w14:textId="1314BD65" w:rsidR="2D74AC1A" w:rsidRDefault="2D74AC1A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1DEF03" w14:textId="304A06AC" w:rsidR="2D74AC1A" w:rsidRDefault="2D74AC1A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</w:tr>
      <w:tr w:rsidR="00D80837" w14:paraId="0A6E1A82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627B64" w14:textId="6049BF7D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7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829FFE2" w14:textId="58BBF8DE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Lisa Golden</w:t>
            </w:r>
            <w:r w:rsidRPr="2AE26544">
              <w:rPr>
                <w:rFonts w:ascii="Gill Sans MT" w:eastAsia="Gill Sans MT" w:hAnsi="Gill Sans MT" w:cs="Gill Sans MT"/>
              </w:rPr>
              <w:t xml:space="preserve"> – City of Lowell Department of Health and Human Services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3305F5" w14:textId="3C66C2EE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9F7753" w14:textId="35C5D254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0C3B56" w14:textId="2B70F0F3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78242B97" w14:textId="77777777" w:rsidTr="00B64626">
        <w:trPr>
          <w:trHeight w:val="264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8DBB06" w14:textId="08441939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8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487527" w14:textId="6465DE6E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Lindsay Hackett </w:t>
            </w:r>
            <w:r w:rsidRPr="2AE26544">
              <w:rPr>
                <w:rFonts w:ascii="Gill Sans MT" w:eastAsia="Gill Sans MT" w:hAnsi="Gill Sans MT" w:cs="Gill Sans MT"/>
              </w:rPr>
              <w:t>– City of Springfield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4C3A93" w14:textId="26D85FF7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61131F" w14:textId="7D9FD5F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FBF9BC" w14:textId="13C1861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34EE3196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648B62" w14:textId="61F96036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9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8F0C52" w14:textId="5EADB83F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Vaira Harik </w:t>
            </w:r>
            <w:r w:rsidRPr="2AE26544">
              <w:rPr>
                <w:rFonts w:ascii="Gill Sans MT" w:eastAsia="Gill Sans MT" w:hAnsi="Gill Sans MT" w:cs="Gill Sans MT"/>
              </w:rPr>
              <w:t>– Barnstable County Department of Human Services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D36BA1" w14:textId="34CF12A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71F1F7" w14:textId="70C1E06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A72D02" w14:textId="02431D3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6A3A37AF" w14:textId="77777777" w:rsidTr="00B64626">
        <w:trPr>
          <w:trHeight w:val="273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33FB00" w14:textId="3046CD8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</w:t>
            </w:r>
            <w:r w:rsidR="0A02123D" w:rsidRPr="2AE26544">
              <w:rPr>
                <w:rFonts w:ascii="Gill Sans MT" w:eastAsia="Gill Sans MT" w:hAnsi="Gill Sans MT" w:cs="Gill Sans MT"/>
                <w:b/>
                <w:bCs/>
              </w:rPr>
              <w:t>0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96B25F" w14:textId="1EDAA0F5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Adrian </w:t>
            </w:r>
            <w:proofErr w:type="spellStart"/>
            <w:r w:rsidRPr="2AE26544">
              <w:rPr>
                <w:rFonts w:ascii="Gill Sans MT" w:eastAsia="Gill Sans MT" w:hAnsi="Gill Sans MT" w:cs="Gill Sans MT"/>
                <w:b/>
                <w:bCs/>
              </w:rPr>
              <w:t>Madaro</w:t>
            </w:r>
            <w:proofErr w:type="spellEnd"/>
            <w:r w:rsidRPr="2AE26544">
              <w:rPr>
                <w:rFonts w:ascii="Gill Sans MT" w:eastAsia="Gill Sans MT" w:hAnsi="Gill Sans MT" w:cs="Gill Sans MT"/>
              </w:rPr>
              <w:t xml:space="preserve"> – Massachusetts House of Representatives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565040" w14:textId="12B7D164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-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7FCA39" w14:textId="3F614ACD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6A9569" w14:textId="6C5E6C9A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-</w:t>
            </w:r>
          </w:p>
        </w:tc>
      </w:tr>
      <w:tr w:rsidR="00D80837" w14:paraId="788A116F" w14:textId="77777777" w:rsidTr="00D266DD">
        <w:trPr>
          <w:trHeight w:val="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18EE47" w14:textId="3788480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11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0027ED" w14:textId="39D38EA0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Candice McClory </w:t>
            </w:r>
            <w:r w:rsidRPr="2AE26544">
              <w:rPr>
                <w:rFonts w:ascii="Gill Sans MT" w:eastAsia="Gill Sans MT" w:hAnsi="Gill Sans MT" w:cs="Gill Sans MT"/>
              </w:rPr>
              <w:t>– Lynn Department of Public Health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169E93" w14:textId="5775255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DD1421" w14:textId="127F6FB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FEDDDC" w14:textId="7D79408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2ADD340E" w14:textId="77777777" w:rsidTr="00B64626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59C636" w14:textId="023FB70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12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610DFE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John McGahan </w:t>
            </w:r>
            <w:r w:rsidRPr="2AE26544">
              <w:rPr>
                <w:rFonts w:ascii="Gill Sans MT" w:eastAsia="Gill Sans MT" w:hAnsi="Gill Sans MT" w:cs="Gill Sans MT"/>
              </w:rPr>
              <w:t>– Gavin Foundation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2A257F" w14:textId="4848573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-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92D608" w14:textId="3DF9A0B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-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CFB660" w14:textId="61CB579A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0C9A07FD" w14:textId="77777777" w:rsidTr="00C979D4">
        <w:trPr>
          <w:trHeight w:val="360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AF625D" w14:textId="615CEE1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13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7CC949" w14:textId="171EBF55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Carla B. Monteiro, MSW, LICSW</w:t>
            </w:r>
            <w:r w:rsidRPr="2AE26544">
              <w:rPr>
                <w:rFonts w:ascii="Gill Sans MT" w:eastAsia="Gill Sans MT" w:hAnsi="Gill Sans MT" w:cs="Gill Sans MT"/>
              </w:rPr>
              <w:t xml:space="preserve"> – </w:t>
            </w:r>
            <w:r w:rsidRPr="2AE26544">
              <w:rPr>
                <w:rFonts w:ascii="Gill Sans MT" w:eastAsia="Gill Sans MT" w:hAnsi="Gill Sans MT" w:cs="Gill Sans MT"/>
                <w:color w:val="000000" w:themeColor="text1"/>
              </w:rPr>
              <w:t>Grayken Center for Addiction at Boston Medical Center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8C56BE" w14:textId="41D79AB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2226A9" w14:textId="791C0872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4B77EF" w14:textId="2FAEAE74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</w:tr>
      <w:tr w:rsidR="00D80837" w14:paraId="5638EB9F" w14:textId="77777777" w:rsidTr="002A36DD">
        <w:trPr>
          <w:trHeight w:val="273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200FF8" w14:textId="4525E54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14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B93525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Jeffery Olmstead </w:t>
            </w:r>
            <w:r w:rsidRPr="2AE26544">
              <w:rPr>
                <w:rFonts w:ascii="Gill Sans MT" w:eastAsia="Gill Sans MT" w:hAnsi="Gill Sans MT" w:cs="Gill Sans MT"/>
              </w:rPr>
              <w:t>– Amherst Fire Department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B64EC4" w14:textId="085A5F7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781A6E" w14:textId="437CF9DF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977B92" w14:textId="5B675F65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286261AE" w14:textId="77777777" w:rsidTr="002A36DD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A16F90" w14:textId="59DADE17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15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E6B640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Andy Ottoson</w:t>
            </w:r>
            <w:r w:rsidRPr="2AE26544">
              <w:rPr>
                <w:rFonts w:ascii="Gill Sans MT" w:eastAsia="Gill Sans MT" w:hAnsi="Gill Sans MT" w:cs="Gill Sans MT"/>
              </w:rPr>
              <w:t xml:space="preserve"> – Berkshire Regional Planning Commission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5095CC" w14:textId="6885FB5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8AE51C" w14:textId="721F32D9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5FC237" w14:textId="27C39BEE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29B2721A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83A85" w14:textId="3C8702C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16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43C954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Alyssa Peterkin, MD </w:t>
            </w:r>
            <w:r w:rsidRPr="2AE26544">
              <w:rPr>
                <w:rFonts w:ascii="Gill Sans MT" w:eastAsia="Gill Sans MT" w:hAnsi="Gill Sans MT" w:cs="Gill Sans MT"/>
              </w:rPr>
              <w:t>– Grayken Center for Addiction at Boston Medical Center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4137D7" w14:textId="319B6811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0100DA" w14:textId="7CDE806B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2C1461" w14:textId="130D70B0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  <w:tr w:rsidR="00D80837" w14:paraId="01434A82" w14:textId="77777777" w:rsidTr="002A36DD">
        <w:trPr>
          <w:trHeight w:val="264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91FEDE" w14:textId="22817D42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17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BA67EF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Joanne Peterson </w:t>
            </w:r>
            <w:r w:rsidRPr="2AE26544">
              <w:rPr>
                <w:rFonts w:ascii="Gill Sans MT" w:eastAsia="Gill Sans MT" w:hAnsi="Gill Sans MT" w:cs="Gill Sans MT"/>
              </w:rPr>
              <w:t>– Learn 2 Cope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65744C" w14:textId="070C824B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CFBF8D" w14:textId="0E0C2E72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4327CE" w14:textId="65E262E9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5934FF4B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4972C" w14:textId="5CAF09F7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18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67795A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David Rosenbloom, PhD </w:t>
            </w:r>
            <w:r w:rsidRPr="2AE26544">
              <w:rPr>
                <w:rFonts w:ascii="Gill Sans MT" w:eastAsia="Gill Sans MT" w:hAnsi="Gill Sans MT" w:cs="Gill Sans MT"/>
              </w:rPr>
              <w:t>– Boston University School of Public Health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C48A1A" w14:textId="5F78221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309A1B" w14:textId="045E8E54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9C7316" w14:textId="38F9701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40F00B9B" w14:textId="77777777" w:rsidTr="00C979D4">
        <w:trPr>
          <w:trHeight w:val="360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ACA704" w14:textId="421E4363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19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D1F5FC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John Rosenthal </w:t>
            </w:r>
            <w:r w:rsidRPr="2AE26544">
              <w:rPr>
                <w:rFonts w:ascii="Gill Sans MT" w:eastAsia="Gill Sans MT" w:hAnsi="Gill Sans MT" w:cs="Gill Sans MT"/>
              </w:rPr>
              <w:t>– Police Assisted Addiction and Recovery Initiative (PAARI)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DA17D4" w14:textId="6725940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F4FC77" w14:textId="3A86E7D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2EA98D" w14:textId="544E0E54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6C9168F8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CE49B8" w14:textId="45478DAD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  <w:b/>
                <w:bCs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20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53BA9A" w14:textId="77777777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Stephanie Sloan </w:t>
            </w:r>
            <w:r w:rsidRPr="2AE26544">
              <w:rPr>
                <w:rFonts w:ascii="Gill Sans MT" w:eastAsia="Gill Sans MT" w:hAnsi="Gill Sans MT" w:cs="Gill Sans MT"/>
              </w:rPr>
              <w:t>– New Bedford Health Department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9B1B7E" w14:textId="3F643058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x 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7C4CAB" w14:textId="0A13289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F794B7" w14:textId="51887C8A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x</w:t>
            </w:r>
          </w:p>
        </w:tc>
      </w:tr>
      <w:tr w:rsidR="00D80837" w14:paraId="32DF5925" w14:textId="77777777" w:rsidTr="00C979D4">
        <w:trPr>
          <w:trHeight w:val="345"/>
          <w:jc w:val="center"/>
        </w:trPr>
        <w:tc>
          <w:tcPr>
            <w:tcW w:w="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388A28" w14:textId="506AA79E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>21</w:t>
            </w:r>
          </w:p>
        </w:tc>
        <w:tc>
          <w:tcPr>
            <w:tcW w:w="6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37C6D7" w14:textId="041375E2" w:rsidR="4BE7A2D9" w:rsidRDefault="4BE7A2D9" w:rsidP="00BF5DCD">
            <w:pPr>
              <w:spacing w:after="0" w:line="240" w:lineRule="auto"/>
              <w:ind w:left="10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  <w:b/>
                <w:bCs/>
              </w:rPr>
              <w:t xml:space="preserve">LaToya Whiteside </w:t>
            </w:r>
            <w:r w:rsidRPr="2AE26544">
              <w:rPr>
                <w:rFonts w:ascii="Gill Sans MT" w:eastAsia="Gill Sans MT" w:hAnsi="Gill Sans MT" w:cs="Gill Sans MT"/>
              </w:rPr>
              <w:t>– Prisoners’ Legal Services </w:t>
            </w:r>
          </w:p>
        </w:tc>
        <w:tc>
          <w:tcPr>
            <w:tcW w:w="9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D1AB93" w14:textId="5DDD02F9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 -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908190" w14:textId="02C7F59C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C456A" w14:textId="30F26F00" w:rsidR="4BE7A2D9" w:rsidRDefault="4BE7A2D9" w:rsidP="00BF5DCD">
            <w:pPr>
              <w:spacing w:after="0" w:line="240" w:lineRule="auto"/>
              <w:jc w:val="center"/>
              <w:rPr>
                <w:rFonts w:ascii="Gill Sans MT" w:eastAsia="Gill Sans MT" w:hAnsi="Gill Sans MT" w:cs="Gill Sans MT"/>
              </w:rPr>
            </w:pPr>
            <w:r w:rsidRPr="2AE26544">
              <w:rPr>
                <w:rFonts w:ascii="Gill Sans MT" w:eastAsia="Gill Sans MT" w:hAnsi="Gill Sans MT" w:cs="Gill Sans MT"/>
              </w:rPr>
              <w:t>-</w:t>
            </w:r>
          </w:p>
        </w:tc>
      </w:tr>
    </w:tbl>
    <w:p w14:paraId="6E6FFE21" w14:textId="3571EF91" w:rsidR="4BE7A2D9" w:rsidRDefault="4BE7A2D9" w:rsidP="00BF5DCD">
      <w:pPr>
        <w:spacing w:after="0" w:line="240" w:lineRule="auto"/>
        <w:ind w:left="735"/>
        <w:rPr>
          <w:rFonts w:ascii="Gill Sans MT" w:eastAsia="Gill Sans MT" w:hAnsi="Gill Sans MT" w:cs="Gill Sans MT"/>
        </w:rPr>
      </w:pPr>
    </w:p>
    <w:p w14:paraId="6F86C8EA" w14:textId="17E6A46F" w:rsidR="00A03312" w:rsidRPr="009C0692" w:rsidRDefault="003710B8" w:rsidP="00175F43">
      <w:pPr>
        <w:spacing w:after="0" w:line="240" w:lineRule="auto"/>
        <w:ind w:left="90"/>
        <w:textAlignment w:val="baseline"/>
        <w:rPr>
          <w:rFonts w:ascii="Gill Sans MT" w:eastAsia="Gill Sans MT" w:hAnsi="Gill Sans MT" w:cs="Gill Sans MT"/>
        </w:rPr>
      </w:pPr>
      <w:r w:rsidRPr="2AE26544">
        <w:rPr>
          <w:rFonts w:ascii="Gill Sans MT" w:eastAsia="Gill Sans MT" w:hAnsi="Gill Sans MT" w:cs="Gill Sans MT"/>
        </w:rPr>
        <w:t>(X) Voted in favor; (O) Opposed; (A) Abstained from vote; (-) Absent from meeting or during vote </w:t>
      </w:r>
    </w:p>
    <w:p w14:paraId="167F2643" w14:textId="77777777" w:rsidR="009C0692" w:rsidRDefault="009C0692" w:rsidP="2AE2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</w:pPr>
    </w:p>
    <w:p w14:paraId="0D4FD63A" w14:textId="77777777" w:rsidR="002A36DD" w:rsidRDefault="002A36DD" w:rsidP="2AE2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</w:pPr>
    </w:p>
    <w:p w14:paraId="302F46B8" w14:textId="77777777" w:rsidR="002A36DD" w:rsidRDefault="002A36DD" w:rsidP="2AE2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</w:pPr>
    </w:p>
    <w:p w14:paraId="1CCF4487" w14:textId="2128146E" w:rsidR="00466F2E" w:rsidRPr="00744CE0" w:rsidRDefault="00466F2E" w:rsidP="2AE26544">
      <w:pPr>
        <w:pStyle w:val="paragraph"/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>Proceedings</w:t>
      </w:r>
    </w:p>
    <w:p w14:paraId="5684C343" w14:textId="77777777" w:rsidR="00466F2E" w:rsidRPr="00744CE0" w:rsidRDefault="00466F2E" w:rsidP="2AE26544">
      <w:pPr>
        <w:pStyle w:val="paragraph"/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sz w:val="22"/>
          <w:szCs w:val="22"/>
        </w:rPr>
      </w:pPr>
      <w:r w:rsidRPr="2AE26544">
        <w:rPr>
          <w:rStyle w:val="eop"/>
          <w:rFonts w:ascii="Gill Sans MT" w:eastAsia="Gill Sans MT" w:hAnsi="Gill Sans MT" w:cs="Gill Sans MT"/>
          <w:sz w:val="22"/>
          <w:szCs w:val="22"/>
        </w:rPr>
        <w:t> </w:t>
      </w:r>
    </w:p>
    <w:p w14:paraId="3E43C179" w14:textId="3EFFB79D" w:rsidR="00466F2E" w:rsidRDefault="00466F2E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sz w:val="22"/>
          <w:szCs w:val="22"/>
        </w:rPr>
      </w:pPr>
      <w:r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>Vote to Call to Order</w:t>
      </w:r>
      <w:r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: </w:t>
      </w:r>
      <w:r w:rsidR="007567F4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EHS </w:t>
      </w:r>
      <w:r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Undersecretary Kiame </w:t>
      </w:r>
      <w:proofErr w:type="spellStart"/>
      <w:r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Mahaniah</w:t>
      </w:r>
      <w:proofErr w:type="spellEnd"/>
      <w:r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welcomed members and called the meeting to order with a roll call vote (see detailed record of votes above – Vote 1).</w:t>
      </w:r>
      <w:r w:rsidRPr="2AE26544">
        <w:rPr>
          <w:rStyle w:val="eop"/>
          <w:rFonts w:ascii="Gill Sans MT" w:eastAsia="Gill Sans MT" w:hAnsi="Gill Sans MT" w:cs="Gill Sans MT"/>
          <w:sz w:val="22"/>
          <w:szCs w:val="22"/>
        </w:rPr>
        <w:t> </w:t>
      </w:r>
    </w:p>
    <w:p w14:paraId="4569E2DA" w14:textId="77777777" w:rsidR="00B766FD" w:rsidRDefault="00B766FD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sz w:val="22"/>
          <w:szCs w:val="22"/>
        </w:rPr>
      </w:pPr>
    </w:p>
    <w:p w14:paraId="0571CF09" w14:textId="3BB80B46" w:rsidR="00B766FD" w:rsidRDefault="00B766FD" w:rsidP="2AE26544">
      <w:pPr>
        <w:pStyle w:val="paragraph"/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</w:pPr>
      <w:r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Introducing New Council Members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:</w:t>
      </w:r>
      <w:r w:rsidR="0D4A942A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U</w:t>
      </w:r>
      <w:r w:rsidR="009C0692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ndersecretary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C0692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Mahaniah</w:t>
      </w:r>
      <w:proofErr w:type="spellEnd"/>
      <w:r w:rsidR="009C0692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="3714D0F7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thanked outgoing member Jennifer Tracey for her service on the ORRF Advisory Council</w:t>
      </w:r>
      <w:r w:rsidR="00333F9D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, </w:t>
      </w:r>
      <w:r w:rsidR="3714D0F7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and </w:t>
      </w:r>
      <w:r w:rsidR="00333F9D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welcomed new member 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Michele Clark</w:t>
      </w:r>
      <w:r w:rsidR="7E3C6EDB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,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who works </w:t>
      </w:r>
      <w:r w:rsidR="00333F9D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at 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the intersection </w:t>
      </w:r>
      <w:r w:rsidR="00A94590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of 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SUD and homelessness</w:t>
      </w:r>
      <w:r w:rsidR="19BB975A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at the Boston Public Health Commission</w:t>
      </w:r>
      <w:r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.  </w:t>
      </w:r>
    </w:p>
    <w:p w14:paraId="48621A85" w14:textId="77777777" w:rsidR="00466F2E" w:rsidRPr="00744CE0" w:rsidRDefault="00466F2E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sz w:val="22"/>
          <w:szCs w:val="22"/>
        </w:rPr>
      </w:pPr>
      <w:r w:rsidRPr="2AE26544">
        <w:rPr>
          <w:rStyle w:val="eop"/>
          <w:rFonts w:ascii="Gill Sans MT" w:eastAsia="Gill Sans MT" w:hAnsi="Gill Sans MT" w:cs="Gill Sans MT"/>
          <w:sz w:val="22"/>
          <w:szCs w:val="22"/>
        </w:rPr>
        <w:t> </w:t>
      </w:r>
    </w:p>
    <w:p w14:paraId="48284787" w14:textId="60A61902" w:rsidR="00665400" w:rsidRDefault="00DB3AC5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</w:pPr>
      <w:r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>Vote</w:t>
      </w:r>
      <w:r w:rsidR="006F20E1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 xml:space="preserve"> to Approve </w:t>
      </w:r>
      <w:r w:rsidR="00CA2565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 xml:space="preserve">March 6, </w:t>
      </w:r>
      <w:proofErr w:type="gramStart"/>
      <w:r w:rsidR="00CA2565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>2024</w:t>
      </w:r>
      <w:proofErr w:type="gramEnd"/>
      <w:r w:rsidR="006F20E1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 xml:space="preserve"> Meeting Minutes</w:t>
      </w:r>
      <w:r w:rsidR="006F20E1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</w:rPr>
        <w:t xml:space="preserve">: </w:t>
      </w:r>
      <w:r w:rsidR="008A2B88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Unders</w:t>
      </w:r>
      <w:r w:rsidR="006F20E1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ecretary </w:t>
      </w:r>
      <w:proofErr w:type="spellStart"/>
      <w:r w:rsidR="008A2B88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Mahaniah</w:t>
      </w:r>
      <w:proofErr w:type="spellEnd"/>
      <w:r w:rsidR="006F20E1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</w:t>
      </w:r>
      <w:r w:rsidR="008A2B88" w:rsidRPr="2AE26544">
        <w:rPr>
          <w:rFonts w:ascii="Gill Sans MT" w:eastAsia="Gill Sans MT" w:hAnsi="Gill Sans MT" w:cs="Gill Sans MT"/>
          <w:sz w:val="22"/>
          <w:szCs w:val="22"/>
        </w:rPr>
        <w:t>asked if anyone had any edits to the</w:t>
      </w:r>
      <w:r w:rsidR="00975F52" w:rsidRPr="2AE26544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1F7B89CB" w:rsidRPr="2AE26544">
        <w:rPr>
          <w:rFonts w:ascii="Gill Sans MT" w:eastAsia="Gill Sans MT" w:hAnsi="Gill Sans MT" w:cs="Gill Sans MT"/>
          <w:sz w:val="22"/>
          <w:szCs w:val="22"/>
        </w:rPr>
        <w:t>March 6 minutes</w:t>
      </w:r>
      <w:r w:rsidR="008A2B88" w:rsidRPr="2AE26544">
        <w:rPr>
          <w:rFonts w:ascii="Gill Sans MT" w:eastAsia="Gill Sans MT" w:hAnsi="Gill Sans MT" w:cs="Gill Sans MT"/>
          <w:sz w:val="22"/>
          <w:szCs w:val="22"/>
        </w:rPr>
        <w:t>.</w:t>
      </w:r>
      <w:r w:rsidR="0015783D" w:rsidRPr="2AE26544">
        <w:rPr>
          <w:rFonts w:ascii="Gill Sans MT" w:eastAsia="Gill Sans MT" w:hAnsi="Gill Sans MT" w:cs="Gill Sans MT"/>
          <w:sz w:val="22"/>
          <w:szCs w:val="22"/>
        </w:rPr>
        <w:t xml:space="preserve">  </w:t>
      </w:r>
      <w:r w:rsidR="00DA52B8" w:rsidRPr="2AE26544">
        <w:rPr>
          <w:rFonts w:ascii="Gill Sans MT" w:eastAsia="Gill Sans MT" w:hAnsi="Gill Sans MT" w:cs="Gill Sans MT"/>
          <w:sz w:val="22"/>
          <w:szCs w:val="22"/>
        </w:rPr>
        <w:t xml:space="preserve">Hearing none, </w:t>
      </w:r>
      <w:r w:rsidR="00B00C74" w:rsidRPr="2AE26544">
        <w:rPr>
          <w:rFonts w:ascii="Gill Sans MT" w:eastAsia="Gill Sans MT" w:hAnsi="Gill Sans MT" w:cs="Gill Sans MT"/>
          <w:sz w:val="22"/>
          <w:szCs w:val="22"/>
        </w:rPr>
        <w:t>he asked for a motion, made by</w:t>
      </w:r>
      <w:r w:rsidR="00FE0083" w:rsidRPr="2AE26544">
        <w:rPr>
          <w:rFonts w:ascii="Gill Sans MT" w:eastAsia="Gill Sans MT" w:hAnsi="Gill Sans MT" w:cs="Gill Sans MT"/>
          <w:sz w:val="22"/>
          <w:szCs w:val="22"/>
        </w:rPr>
        <w:t xml:space="preserve"> Matilde</w:t>
      </w:r>
      <w:r w:rsidR="131F9F10" w:rsidRPr="2AE26544">
        <w:rPr>
          <w:rFonts w:ascii="Gill Sans MT" w:eastAsia="Gill Sans MT" w:hAnsi="Gill Sans MT" w:cs="Gill Sans MT"/>
          <w:sz w:val="22"/>
          <w:szCs w:val="22"/>
        </w:rPr>
        <w:t xml:space="preserve"> Castiel</w:t>
      </w:r>
      <w:r w:rsidR="73659833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and s</w:t>
      </w:r>
      <w:r w:rsidR="00FE0083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econded by Vaira</w:t>
      </w:r>
      <w:r w:rsidR="009C0692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Harik</w:t>
      </w:r>
      <w:r w:rsidR="22329C4F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, to approve the minutes.  Motion carried</w:t>
      </w:r>
      <w:r w:rsidR="085FA315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="00FA4074" w:rsidRPr="2AE26544">
        <w:rPr>
          <w:rStyle w:val="normaltextrun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(see detailed record of votes above – Vote 2).</w:t>
      </w:r>
    </w:p>
    <w:p w14:paraId="081B217D" w14:textId="77777777" w:rsidR="00B50BC7" w:rsidRDefault="00B50BC7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1E63AAA" w14:textId="40BDEAAE" w:rsidR="00673FCE" w:rsidRPr="00E55CA1" w:rsidRDefault="005C5270" w:rsidP="2AE26544">
      <w:pPr>
        <w:pStyle w:val="paragraph"/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sz w:val="22"/>
          <w:szCs w:val="22"/>
        </w:rPr>
      </w:pPr>
      <w:r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Important Announcement</w:t>
      </w:r>
      <w:r w:rsidR="009611FE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s:</w:t>
      </w:r>
      <w:r w:rsidR="009611FE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430B16C6" w:rsidRPr="2AE26544">
        <w:rPr>
          <w:rFonts w:ascii="Gill Sans MT" w:eastAsia="Gill Sans MT" w:hAnsi="Gill Sans MT" w:cs="Gill Sans MT"/>
          <w:sz w:val="22"/>
          <w:szCs w:val="22"/>
        </w:rPr>
        <w:t xml:space="preserve">Undersecretary </w:t>
      </w:r>
      <w:proofErr w:type="spellStart"/>
      <w:r w:rsidR="430B16C6" w:rsidRPr="2AE26544">
        <w:rPr>
          <w:rFonts w:ascii="Gill Sans MT" w:eastAsia="Gill Sans MT" w:hAnsi="Gill Sans MT" w:cs="Gill Sans MT"/>
          <w:sz w:val="22"/>
          <w:szCs w:val="22"/>
        </w:rPr>
        <w:t>Mahaniah</w:t>
      </w:r>
      <w:proofErr w:type="spellEnd"/>
      <w:r w:rsidR="430B16C6" w:rsidRPr="2AE26544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120CBD">
        <w:rPr>
          <w:rFonts w:ascii="Gill Sans MT" w:eastAsia="Gill Sans MT" w:hAnsi="Gill Sans MT" w:cs="Gill Sans MT"/>
          <w:sz w:val="22"/>
          <w:szCs w:val="22"/>
        </w:rPr>
        <w:t xml:space="preserve">provided updates on the ORRF’s </w:t>
      </w:r>
      <w:r w:rsidR="1C681537" w:rsidRPr="2AE26544">
        <w:rPr>
          <w:rFonts w:ascii="Gill Sans MT" w:eastAsia="Gill Sans MT" w:hAnsi="Gill Sans MT" w:cs="Gill Sans MT"/>
          <w:sz w:val="22"/>
          <w:szCs w:val="22"/>
        </w:rPr>
        <w:t>Community Grantmaking initiative</w:t>
      </w:r>
      <w:r w:rsidR="00120CBD">
        <w:rPr>
          <w:rFonts w:ascii="Gill Sans MT" w:eastAsia="Gill Sans MT" w:hAnsi="Gill Sans MT" w:cs="Gill Sans MT"/>
          <w:sz w:val="22"/>
          <w:szCs w:val="22"/>
        </w:rPr>
        <w:t xml:space="preserve">, </w:t>
      </w:r>
      <w:r w:rsidR="00CA3AC6">
        <w:rPr>
          <w:rFonts w:ascii="Gill Sans MT" w:eastAsia="Gill Sans MT" w:hAnsi="Gill Sans MT" w:cs="Gill Sans MT"/>
          <w:sz w:val="22"/>
          <w:szCs w:val="22"/>
        </w:rPr>
        <w:t xml:space="preserve">the Mosaic Opioid Recovery Partnership with </w:t>
      </w:r>
      <w:r w:rsidR="1C681537" w:rsidRPr="2AE26544">
        <w:rPr>
          <w:rFonts w:ascii="Gill Sans MT" w:eastAsia="Gill Sans MT" w:hAnsi="Gill Sans MT" w:cs="Gill Sans MT"/>
          <w:sz w:val="22"/>
          <w:szCs w:val="22"/>
        </w:rPr>
        <w:t>RIZE Massachusetts</w:t>
      </w:r>
      <w:r w:rsidR="00CA3AC6">
        <w:rPr>
          <w:rFonts w:ascii="Gill Sans MT" w:eastAsia="Gill Sans MT" w:hAnsi="Gill Sans MT" w:cs="Gill Sans MT"/>
          <w:sz w:val="22"/>
          <w:szCs w:val="22"/>
        </w:rPr>
        <w:t xml:space="preserve">, including </w:t>
      </w:r>
      <w:r w:rsidR="004429F9" w:rsidRPr="2AE26544">
        <w:rPr>
          <w:rFonts w:ascii="Gill Sans MT" w:eastAsia="Gill Sans MT" w:hAnsi="Gill Sans MT" w:cs="Gill Sans MT"/>
          <w:sz w:val="22"/>
          <w:szCs w:val="22"/>
        </w:rPr>
        <w:t>th</w:t>
      </w:r>
      <w:r w:rsidR="004429F9">
        <w:rPr>
          <w:rFonts w:ascii="Gill Sans MT" w:eastAsia="Gill Sans MT" w:hAnsi="Gill Sans MT" w:cs="Gill Sans MT"/>
          <w:sz w:val="22"/>
          <w:szCs w:val="22"/>
        </w:rPr>
        <w:t xml:space="preserve">at </w:t>
      </w:r>
      <w:r w:rsidR="009E069A">
        <w:rPr>
          <w:rFonts w:ascii="Gill Sans MT" w:eastAsia="Gill Sans MT" w:hAnsi="Gill Sans MT" w:cs="Gill Sans MT"/>
          <w:sz w:val="22"/>
          <w:szCs w:val="22"/>
        </w:rPr>
        <w:t xml:space="preserve">the </w:t>
      </w:r>
      <w:r w:rsidR="004429F9">
        <w:rPr>
          <w:rFonts w:ascii="Gill Sans MT" w:eastAsia="Gill Sans MT" w:hAnsi="Gill Sans MT" w:cs="Gill Sans MT"/>
          <w:sz w:val="22"/>
          <w:szCs w:val="22"/>
        </w:rPr>
        <w:t xml:space="preserve">first round </w:t>
      </w:r>
      <w:r w:rsidR="00072C43">
        <w:rPr>
          <w:rFonts w:ascii="Gill Sans MT" w:eastAsia="Gill Sans MT" w:hAnsi="Gill Sans MT" w:cs="Gill Sans MT"/>
          <w:sz w:val="22"/>
          <w:szCs w:val="22"/>
        </w:rPr>
        <w:t xml:space="preserve">of </w:t>
      </w:r>
      <w:r w:rsidR="009E069A">
        <w:rPr>
          <w:rFonts w:ascii="Gill Sans MT" w:eastAsia="Gill Sans MT" w:hAnsi="Gill Sans MT" w:cs="Gill Sans MT"/>
          <w:sz w:val="22"/>
          <w:szCs w:val="22"/>
        </w:rPr>
        <w:t>grant applications</w:t>
      </w:r>
      <w:r w:rsidR="009611FE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0D4C5B">
        <w:rPr>
          <w:rFonts w:ascii="Gill Sans MT" w:eastAsia="Gill Sans MT" w:hAnsi="Gill Sans MT" w:cs="Gill Sans MT"/>
          <w:sz w:val="22"/>
          <w:szCs w:val="22"/>
        </w:rPr>
        <w:t>would</w:t>
      </w:r>
      <w:r w:rsidR="00A00837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9E069A">
        <w:rPr>
          <w:rFonts w:ascii="Gill Sans MT" w:eastAsia="Gill Sans MT" w:hAnsi="Gill Sans MT" w:cs="Gill Sans MT"/>
          <w:sz w:val="22"/>
          <w:szCs w:val="22"/>
        </w:rPr>
        <w:t xml:space="preserve">be closing soon, </w:t>
      </w:r>
      <w:r w:rsidR="00A00837">
        <w:rPr>
          <w:rFonts w:ascii="Gill Sans MT" w:eastAsia="Gill Sans MT" w:hAnsi="Gill Sans MT" w:cs="Gill Sans MT"/>
          <w:sz w:val="22"/>
          <w:szCs w:val="22"/>
        </w:rPr>
        <w:t xml:space="preserve">and that </w:t>
      </w:r>
      <w:r w:rsidR="00072C43">
        <w:rPr>
          <w:rFonts w:ascii="Gill Sans MT" w:eastAsia="Gill Sans MT" w:hAnsi="Gill Sans MT" w:cs="Gill Sans MT"/>
          <w:sz w:val="22"/>
          <w:szCs w:val="22"/>
        </w:rPr>
        <w:t xml:space="preserve">the next </w:t>
      </w:r>
      <w:r w:rsidR="00A67FC5" w:rsidRPr="2AE26544">
        <w:rPr>
          <w:rFonts w:ascii="Gill Sans MT" w:eastAsia="Gill Sans MT" w:hAnsi="Gill Sans MT" w:cs="Gill Sans MT"/>
          <w:sz w:val="22"/>
          <w:szCs w:val="22"/>
        </w:rPr>
        <w:t xml:space="preserve">round </w:t>
      </w:r>
      <w:r w:rsidR="0091623A">
        <w:rPr>
          <w:rFonts w:ascii="Gill Sans MT" w:eastAsia="Gill Sans MT" w:hAnsi="Gill Sans MT" w:cs="Gill Sans MT"/>
          <w:sz w:val="22"/>
          <w:szCs w:val="22"/>
        </w:rPr>
        <w:t>of grants</w:t>
      </w:r>
      <w:r w:rsidR="00072C43">
        <w:rPr>
          <w:rFonts w:ascii="Gill Sans MT" w:eastAsia="Gill Sans MT" w:hAnsi="Gill Sans MT" w:cs="Gill Sans MT"/>
          <w:sz w:val="22"/>
          <w:szCs w:val="22"/>
        </w:rPr>
        <w:t xml:space="preserve"> </w:t>
      </w:r>
      <w:proofErr w:type="gramStart"/>
      <w:r w:rsidR="000D4C5B">
        <w:rPr>
          <w:rFonts w:ascii="Gill Sans MT" w:eastAsia="Gill Sans MT" w:hAnsi="Gill Sans MT" w:cs="Gill Sans MT"/>
          <w:sz w:val="22"/>
          <w:szCs w:val="22"/>
        </w:rPr>
        <w:t>are</w:t>
      </w:r>
      <w:proofErr w:type="gramEnd"/>
      <w:r w:rsidR="000D4C5B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91623A">
        <w:rPr>
          <w:rFonts w:ascii="Gill Sans MT" w:eastAsia="Gill Sans MT" w:hAnsi="Gill Sans MT" w:cs="Gill Sans MT"/>
          <w:sz w:val="22"/>
          <w:szCs w:val="22"/>
        </w:rPr>
        <w:t xml:space="preserve">scheduled for </w:t>
      </w:r>
      <w:r w:rsidR="00072C43">
        <w:rPr>
          <w:rFonts w:ascii="Gill Sans MT" w:eastAsia="Gill Sans MT" w:hAnsi="Gill Sans MT" w:cs="Gill Sans MT"/>
          <w:sz w:val="22"/>
          <w:szCs w:val="22"/>
        </w:rPr>
        <w:t xml:space="preserve">this </w:t>
      </w:r>
      <w:r w:rsidR="00A67FC5" w:rsidRPr="00E55CA1">
        <w:rPr>
          <w:rFonts w:ascii="Gill Sans MT" w:eastAsia="Gill Sans MT" w:hAnsi="Gill Sans MT" w:cs="Gill Sans MT"/>
          <w:sz w:val="22"/>
          <w:szCs w:val="22"/>
        </w:rPr>
        <w:t>fall</w:t>
      </w:r>
      <w:r w:rsidR="00A00837" w:rsidRPr="00E55CA1">
        <w:rPr>
          <w:rFonts w:ascii="Gill Sans MT" w:eastAsia="Gill Sans MT" w:hAnsi="Gill Sans MT" w:cs="Gill Sans MT"/>
          <w:sz w:val="22"/>
          <w:szCs w:val="22"/>
        </w:rPr>
        <w:t xml:space="preserve"> and </w:t>
      </w:r>
      <w:r w:rsidR="00A67FC5" w:rsidRPr="00E55CA1">
        <w:rPr>
          <w:rFonts w:ascii="Gill Sans MT" w:eastAsia="Gill Sans MT" w:hAnsi="Gill Sans MT" w:cs="Gill Sans MT"/>
          <w:sz w:val="22"/>
          <w:szCs w:val="22"/>
        </w:rPr>
        <w:t>will include municipal matching grants</w:t>
      </w:r>
      <w:r w:rsidR="00072C43" w:rsidRPr="00E55CA1">
        <w:rPr>
          <w:rFonts w:ascii="Gill Sans MT" w:eastAsia="Gill Sans MT" w:hAnsi="Gill Sans MT" w:cs="Gill Sans MT"/>
          <w:sz w:val="22"/>
          <w:szCs w:val="22"/>
        </w:rPr>
        <w:t xml:space="preserve">. 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Undersecretary </w:t>
      </w:r>
      <w:proofErr w:type="spellStart"/>
      <w:r w:rsidR="007266E8" w:rsidRPr="00E55CA1">
        <w:rPr>
          <w:rFonts w:ascii="Gill Sans MT" w:eastAsia="Gill Sans MT" w:hAnsi="Gill Sans MT" w:cs="Gill Sans MT"/>
          <w:sz w:val="22"/>
          <w:szCs w:val="22"/>
        </w:rPr>
        <w:t>Mahaniah</w:t>
      </w:r>
      <w:proofErr w:type="spellEnd"/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 also announced </w:t>
      </w:r>
      <w:r w:rsidR="00AD70AE" w:rsidRPr="00E55CA1">
        <w:rPr>
          <w:rFonts w:ascii="Gill Sans MT" w:eastAsia="Gill Sans MT" w:hAnsi="Gill Sans MT" w:cs="Gill Sans MT"/>
          <w:sz w:val="22"/>
          <w:szCs w:val="22"/>
        </w:rPr>
        <w:t xml:space="preserve">a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regional </w:t>
      </w:r>
      <w:r w:rsidR="00443AE0" w:rsidRPr="00E55CA1">
        <w:rPr>
          <w:rFonts w:ascii="Gill Sans MT" w:eastAsia="Gill Sans MT" w:hAnsi="Gill Sans MT" w:cs="Gill Sans MT"/>
          <w:sz w:val="22"/>
          <w:szCs w:val="22"/>
        </w:rPr>
        <w:t xml:space="preserve">training and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technical assistance </w:t>
      </w:r>
      <w:r w:rsidR="00034560" w:rsidRPr="00E55CA1">
        <w:rPr>
          <w:rFonts w:ascii="Gill Sans MT" w:eastAsia="Gill Sans MT" w:hAnsi="Gill Sans MT" w:cs="Gill Sans MT"/>
          <w:sz w:val="22"/>
          <w:szCs w:val="22"/>
        </w:rPr>
        <w:t xml:space="preserve">(TTA) </w:t>
      </w:r>
      <w:r w:rsidR="00443AE0" w:rsidRPr="00E55CA1">
        <w:rPr>
          <w:rFonts w:ascii="Gill Sans MT" w:eastAsia="Gill Sans MT" w:hAnsi="Gill Sans MT" w:cs="Gill Sans MT"/>
          <w:sz w:val="22"/>
          <w:szCs w:val="22"/>
        </w:rPr>
        <w:t xml:space="preserve">structure for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>Care Mass</w:t>
      </w:r>
      <w:r w:rsidR="00443AE0" w:rsidRPr="00E55CA1">
        <w:rPr>
          <w:rFonts w:ascii="Gill Sans MT" w:eastAsia="Gill Sans MT" w:hAnsi="Gill Sans MT" w:cs="Gill Sans MT"/>
          <w:sz w:val="22"/>
          <w:szCs w:val="22"/>
        </w:rPr>
        <w:t>achusetts</w:t>
      </w:r>
      <w:r w:rsidR="00034560" w:rsidRPr="00E55CA1">
        <w:rPr>
          <w:rFonts w:ascii="Gill Sans MT" w:eastAsia="Gill Sans MT" w:hAnsi="Gill Sans MT" w:cs="Gill Sans MT"/>
          <w:sz w:val="22"/>
          <w:szCs w:val="22"/>
        </w:rPr>
        <w:t xml:space="preserve">, </w:t>
      </w:r>
      <w:r w:rsidR="00AD70AE" w:rsidRPr="00E55CA1">
        <w:rPr>
          <w:rFonts w:ascii="Gill Sans MT" w:eastAsia="Gill Sans MT" w:hAnsi="Gill Sans MT" w:cs="Gill Sans MT"/>
          <w:sz w:val="22"/>
          <w:szCs w:val="22"/>
        </w:rPr>
        <w:t>to be implemented</w:t>
      </w:r>
      <w:r w:rsidR="00396268" w:rsidRPr="00E55CA1">
        <w:rPr>
          <w:rFonts w:ascii="Gill Sans MT" w:eastAsia="Gill Sans MT" w:hAnsi="Gill Sans MT" w:cs="Gill Sans MT"/>
          <w:sz w:val="22"/>
          <w:szCs w:val="22"/>
        </w:rPr>
        <w:t xml:space="preserve"> later this year,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in which every municipality </w:t>
      </w:r>
      <w:r w:rsidR="00C6322F" w:rsidRPr="00E55CA1">
        <w:rPr>
          <w:rFonts w:ascii="Gill Sans MT" w:eastAsia="Gill Sans MT" w:hAnsi="Gill Sans MT" w:cs="Gill Sans MT"/>
          <w:sz w:val="22"/>
          <w:szCs w:val="22"/>
        </w:rPr>
        <w:t xml:space="preserve">is anticipated </w:t>
      </w:r>
      <w:r w:rsidR="00396268" w:rsidRPr="00E55CA1">
        <w:rPr>
          <w:rFonts w:ascii="Gill Sans MT" w:eastAsia="Gill Sans MT" w:hAnsi="Gill Sans MT" w:cs="Gill Sans MT"/>
          <w:sz w:val="22"/>
          <w:szCs w:val="22"/>
        </w:rPr>
        <w:t xml:space="preserve">to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have a single point of contact </w:t>
      </w:r>
      <w:r w:rsidR="00974961" w:rsidRPr="00E55CA1">
        <w:rPr>
          <w:rFonts w:ascii="Gill Sans MT" w:eastAsia="Gill Sans MT" w:hAnsi="Gill Sans MT" w:cs="Gill Sans MT"/>
          <w:sz w:val="22"/>
          <w:szCs w:val="22"/>
        </w:rPr>
        <w:t xml:space="preserve">to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 xml:space="preserve">serve as </w:t>
      </w:r>
      <w:r w:rsidR="009A2A68" w:rsidRPr="00E55CA1">
        <w:rPr>
          <w:rFonts w:ascii="Gill Sans MT" w:eastAsia="Gill Sans MT" w:hAnsi="Gill Sans MT" w:cs="Gill Sans MT"/>
          <w:sz w:val="22"/>
          <w:szCs w:val="22"/>
        </w:rPr>
        <w:t xml:space="preserve">its </w:t>
      </w:r>
      <w:r w:rsidR="007266E8" w:rsidRPr="00E55CA1">
        <w:rPr>
          <w:rFonts w:ascii="Gill Sans MT" w:eastAsia="Gill Sans MT" w:hAnsi="Gill Sans MT" w:cs="Gill Sans MT"/>
          <w:sz w:val="22"/>
          <w:szCs w:val="22"/>
        </w:rPr>
        <w:t>TTA lead</w:t>
      </w:r>
    </w:p>
    <w:p w14:paraId="3CEB9638" w14:textId="021E4D78" w:rsidR="2AE26544" w:rsidRPr="00E55CA1" w:rsidRDefault="2AE26544" w:rsidP="2AE26544">
      <w:pPr>
        <w:pStyle w:val="paragraph"/>
        <w:spacing w:before="0" w:beforeAutospacing="0" w:after="0" w:afterAutospacing="0"/>
        <w:rPr>
          <w:rFonts w:ascii="Gill Sans MT" w:eastAsia="Gill Sans MT" w:hAnsi="Gill Sans MT" w:cs="Gill Sans MT"/>
          <w:sz w:val="22"/>
          <w:szCs w:val="22"/>
        </w:rPr>
      </w:pPr>
    </w:p>
    <w:p w14:paraId="76F0EBA5" w14:textId="4C0EDF08" w:rsidR="00246E21" w:rsidRPr="00E55CA1" w:rsidRDefault="22BD3203" w:rsidP="2B50DD08">
      <w:pPr>
        <w:pStyle w:val="paragraph"/>
        <w:spacing w:before="0" w:beforeAutospacing="0" w:after="0" w:afterAutospacing="0"/>
        <w:rPr>
          <w:rFonts w:ascii="Gill Sans MT" w:eastAsia="Gill Sans MT" w:hAnsi="Gill Sans MT" w:cs="Gill Sans MT"/>
          <w:sz w:val="22"/>
          <w:szCs w:val="22"/>
        </w:rPr>
      </w:pPr>
      <w:r w:rsidRPr="2B50DD08">
        <w:rPr>
          <w:rFonts w:ascii="Gill Sans MT" w:eastAsia="Gill Sans MT" w:hAnsi="Gill Sans MT" w:cs="Gill Sans MT"/>
          <w:b/>
          <w:bCs/>
          <w:sz w:val="22"/>
          <w:szCs w:val="22"/>
          <w:u w:val="single"/>
        </w:rPr>
        <w:t>Opioid</w:t>
      </w:r>
      <w:r w:rsidR="7706B146" w:rsidRPr="2B50DD08">
        <w:rPr>
          <w:rFonts w:ascii="Gill Sans MT" w:eastAsia="Gill Sans MT" w:hAnsi="Gill Sans MT" w:cs="Gill Sans MT"/>
          <w:b/>
          <w:bCs/>
          <w:sz w:val="22"/>
          <w:szCs w:val="22"/>
          <w:u w:val="single"/>
        </w:rPr>
        <w:t xml:space="preserve"> Settlements Update:</w:t>
      </w:r>
      <w:r w:rsidR="3F1E4339" w:rsidRPr="2B50DD08">
        <w:rPr>
          <w:rFonts w:ascii="Gill Sans MT" w:eastAsia="Gill Sans MT" w:hAnsi="Gill Sans MT" w:cs="Gill Sans MT"/>
          <w:sz w:val="22"/>
          <w:szCs w:val="22"/>
        </w:rPr>
        <w:t xml:space="preserve"> S</w:t>
      </w:r>
      <w:r w:rsidR="7706B146" w:rsidRPr="2B50DD08">
        <w:rPr>
          <w:rFonts w:ascii="Gill Sans MT" w:eastAsia="Gill Sans MT" w:hAnsi="Gill Sans MT" w:cs="Gill Sans MT"/>
          <w:sz w:val="22"/>
          <w:szCs w:val="22"/>
        </w:rPr>
        <w:t xml:space="preserve">andy </w:t>
      </w:r>
      <w:proofErr w:type="spellStart"/>
      <w:r w:rsidR="7706B146" w:rsidRPr="2B50DD08">
        <w:rPr>
          <w:rFonts w:ascii="Gill Sans MT" w:eastAsia="Gill Sans MT" w:hAnsi="Gill Sans MT" w:cs="Gill Sans MT"/>
          <w:sz w:val="22"/>
          <w:szCs w:val="22"/>
        </w:rPr>
        <w:t>Wolitzky</w:t>
      </w:r>
      <w:proofErr w:type="spellEnd"/>
      <w:r w:rsidR="3F1E4339" w:rsidRPr="2B50DD08">
        <w:rPr>
          <w:rFonts w:ascii="Gill Sans MT" w:eastAsia="Gill Sans MT" w:hAnsi="Gill Sans MT" w:cs="Gill Sans MT"/>
          <w:sz w:val="22"/>
          <w:szCs w:val="22"/>
        </w:rPr>
        <w:t xml:space="preserve">, </w:t>
      </w:r>
      <w:r w:rsidR="6F9D32A8" w:rsidRPr="2B50DD08">
        <w:rPr>
          <w:rFonts w:ascii="Gill Sans MT" w:eastAsia="Gill Sans MT" w:hAnsi="Gill Sans MT" w:cs="Gill Sans MT"/>
          <w:sz w:val="22"/>
          <w:szCs w:val="22"/>
        </w:rPr>
        <w:t xml:space="preserve">Healthcare Division </w:t>
      </w:r>
      <w:r w:rsidR="3F1E4339" w:rsidRPr="2B50DD08">
        <w:rPr>
          <w:rFonts w:ascii="Gill Sans MT" w:eastAsia="Gill Sans MT" w:hAnsi="Gill Sans MT" w:cs="Gill Sans MT"/>
          <w:sz w:val="22"/>
          <w:szCs w:val="22"/>
        </w:rPr>
        <w:t xml:space="preserve">Chief </w:t>
      </w:r>
      <w:r w:rsidR="6F9D32A8" w:rsidRPr="2B50DD08">
        <w:rPr>
          <w:rFonts w:ascii="Gill Sans MT" w:eastAsia="Gill Sans MT" w:hAnsi="Gill Sans MT" w:cs="Gill Sans MT"/>
          <w:sz w:val="22"/>
          <w:szCs w:val="22"/>
        </w:rPr>
        <w:t xml:space="preserve">at the </w:t>
      </w:r>
      <w:r w:rsidR="2289AC2E" w:rsidRPr="2B50DD08">
        <w:rPr>
          <w:rFonts w:ascii="Gill Sans MT" w:eastAsia="Gill Sans MT" w:hAnsi="Gill Sans MT" w:cs="Gill Sans MT"/>
          <w:sz w:val="22"/>
          <w:szCs w:val="22"/>
        </w:rPr>
        <w:t xml:space="preserve">Attorney General’s </w:t>
      </w:r>
      <w:r w:rsidR="6F9D32A8" w:rsidRPr="2B50DD08">
        <w:rPr>
          <w:rFonts w:ascii="Gill Sans MT" w:eastAsia="Gill Sans MT" w:hAnsi="Gill Sans MT" w:cs="Gill Sans MT"/>
          <w:sz w:val="22"/>
          <w:szCs w:val="22"/>
        </w:rPr>
        <w:t>Office</w:t>
      </w:r>
      <w:r w:rsidR="3F1E4339" w:rsidRPr="2B50DD08">
        <w:rPr>
          <w:rFonts w:ascii="Gill Sans MT" w:eastAsia="Gill Sans MT" w:hAnsi="Gill Sans MT" w:cs="Gill Sans MT"/>
          <w:sz w:val="22"/>
          <w:szCs w:val="22"/>
        </w:rPr>
        <w:t>,</w:t>
      </w:r>
      <w:r w:rsidR="7706B146" w:rsidRPr="2B50DD08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B7655D2" w:rsidRPr="2B50DD08">
        <w:rPr>
          <w:rFonts w:ascii="Gill Sans MT" w:eastAsia="Gill Sans MT" w:hAnsi="Gill Sans MT" w:cs="Gill Sans MT"/>
          <w:sz w:val="22"/>
          <w:szCs w:val="22"/>
        </w:rPr>
        <w:t xml:space="preserve">provided an update on 2024 payments to </w:t>
      </w:r>
      <w:r w:rsidR="566C86DB" w:rsidRPr="2B50DD08">
        <w:rPr>
          <w:rFonts w:ascii="Gill Sans MT" w:eastAsia="Gill Sans MT" w:hAnsi="Gill Sans MT" w:cs="Gill Sans MT"/>
          <w:sz w:val="22"/>
          <w:szCs w:val="22"/>
        </w:rPr>
        <w:t xml:space="preserve">the </w:t>
      </w:r>
      <w:r w:rsidR="0B7655D2" w:rsidRPr="2B50DD08">
        <w:rPr>
          <w:rFonts w:ascii="Gill Sans MT" w:eastAsia="Gill Sans MT" w:hAnsi="Gill Sans MT" w:cs="Gill Sans MT"/>
          <w:sz w:val="22"/>
          <w:szCs w:val="22"/>
        </w:rPr>
        <w:t>ORRF</w:t>
      </w:r>
      <w:r w:rsidR="39748A8C" w:rsidRPr="2B50DD08">
        <w:rPr>
          <w:rFonts w:ascii="Gill Sans MT" w:eastAsia="Gill Sans MT" w:hAnsi="Gill Sans MT" w:cs="Gill Sans MT"/>
          <w:sz w:val="22"/>
          <w:szCs w:val="22"/>
        </w:rPr>
        <w:t xml:space="preserve">, including </w:t>
      </w:r>
      <w:r w:rsidR="77DA5C19" w:rsidRPr="2B50DD08">
        <w:rPr>
          <w:rFonts w:ascii="Gill Sans MT" w:eastAsia="Gill Sans MT" w:hAnsi="Gill Sans MT" w:cs="Gill Sans MT"/>
          <w:sz w:val="22"/>
          <w:szCs w:val="22"/>
        </w:rPr>
        <w:t xml:space="preserve">recent </w:t>
      </w:r>
      <w:r w:rsidR="7024B1AA" w:rsidRPr="2B50DD08">
        <w:rPr>
          <w:rFonts w:ascii="Gill Sans MT" w:eastAsia="Gill Sans MT" w:hAnsi="Gill Sans MT" w:cs="Gill Sans MT"/>
          <w:sz w:val="22"/>
          <w:szCs w:val="22"/>
        </w:rPr>
        <w:t>litigat</w:t>
      </w:r>
      <w:r w:rsidR="08C7ACD9" w:rsidRPr="2B50DD08">
        <w:rPr>
          <w:rFonts w:ascii="Gill Sans MT" w:eastAsia="Gill Sans MT" w:hAnsi="Gill Sans MT" w:cs="Gill Sans MT"/>
          <w:sz w:val="22"/>
          <w:szCs w:val="22"/>
        </w:rPr>
        <w:t>ion</w:t>
      </w:r>
      <w:r w:rsidR="7024B1AA" w:rsidRPr="2B50DD08">
        <w:rPr>
          <w:rFonts w:ascii="Gill Sans MT" w:eastAsia="Gill Sans MT" w:hAnsi="Gill Sans MT" w:cs="Gill Sans MT"/>
          <w:sz w:val="22"/>
          <w:szCs w:val="22"/>
        </w:rPr>
        <w:t xml:space="preserve"> with </w:t>
      </w:r>
      <w:r w:rsidR="280BD715" w:rsidRPr="2B50DD08">
        <w:rPr>
          <w:rFonts w:ascii="Gill Sans MT" w:eastAsia="Gill Sans MT" w:hAnsi="Gill Sans MT" w:cs="Gill Sans MT"/>
          <w:sz w:val="22"/>
          <w:szCs w:val="22"/>
        </w:rPr>
        <w:t>Publicis Health</w:t>
      </w:r>
      <w:r w:rsidR="2606D3E4" w:rsidRPr="2B50DD08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2C95F1D3" w:rsidRPr="2B50DD08">
        <w:rPr>
          <w:rFonts w:ascii="Gill Sans MT" w:eastAsia="Gill Sans MT" w:hAnsi="Gill Sans MT" w:cs="Gill Sans MT"/>
          <w:sz w:val="22"/>
          <w:szCs w:val="22"/>
        </w:rPr>
        <w:t xml:space="preserve">that </w:t>
      </w:r>
      <w:r w:rsidR="21BCABE9" w:rsidRPr="2B50DD08">
        <w:rPr>
          <w:rFonts w:ascii="Gill Sans MT" w:eastAsia="Gill Sans MT" w:hAnsi="Gill Sans MT" w:cs="Gill Sans MT"/>
          <w:sz w:val="22"/>
          <w:szCs w:val="22"/>
        </w:rPr>
        <w:t xml:space="preserve">has resulted in a one-time settlement payment of </w:t>
      </w:r>
      <w:r w:rsidR="280BD715" w:rsidRPr="2B50DD08">
        <w:rPr>
          <w:rFonts w:ascii="Gill Sans MT" w:eastAsia="Gill Sans MT" w:hAnsi="Gill Sans MT" w:cs="Gill Sans MT"/>
          <w:sz w:val="22"/>
          <w:szCs w:val="22"/>
        </w:rPr>
        <w:t>$7.9 million.</w:t>
      </w:r>
      <w:r w:rsidR="247EB614" w:rsidRPr="2B50DD08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3FBEB734" w:rsidRPr="2B50DD08">
        <w:rPr>
          <w:rFonts w:ascii="Gill Sans MT" w:eastAsia="Gill Sans MT" w:hAnsi="Gill Sans MT" w:cs="Gill Sans MT"/>
          <w:sz w:val="22"/>
          <w:szCs w:val="22"/>
        </w:rPr>
        <w:t xml:space="preserve">See </w:t>
      </w:r>
      <w:r w:rsidR="76BBEE7E" w:rsidRPr="2B50DD08">
        <w:rPr>
          <w:rFonts w:ascii="Gill Sans MT" w:eastAsia="Gill Sans MT" w:hAnsi="Gill Sans MT" w:cs="Gill Sans MT"/>
          <w:sz w:val="22"/>
          <w:szCs w:val="22"/>
        </w:rPr>
        <w:t>the</w:t>
      </w:r>
      <w:r w:rsidR="26A57B00" w:rsidRPr="2B50DD08">
        <w:rPr>
          <w:rFonts w:ascii="Gill Sans MT" w:eastAsia="Gill Sans MT" w:hAnsi="Gill Sans MT" w:cs="Gill Sans MT"/>
          <w:sz w:val="22"/>
          <w:szCs w:val="22"/>
        </w:rPr>
        <w:t xml:space="preserve"> </w:t>
      </w:r>
      <w:hyperlink r:id="rId11">
        <w:r w:rsidR="63E93B43" w:rsidRPr="2B50DD08">
          <w:rPr>
            <w:rStyle w:val="Hyperlink"/>
            <w:rFonts w:ascii="Gill Sans MT" w:hAnsi="Gill Sans MT"/>
            <w:sz w:val="22"/>
            <w:szCs w:val="22"/>
          </w:rPr>
          <w:t>meeting slides</w:t>
        </w:r>
      </w:hyperlink>
      <w:r w:rsidR="26A57B00" w:rsidRPr="2B50DD08">
        <w:rPr>
          <w:rFonts w:ascii="Gill Sans MT" w:eastAsia="Gill Sans MT" w:hAnsi="Gill Sans MT" w:cs="Gill Sans MT"/>
          <w:sz w:val="22"/>
          <w:szCs w:val="22"/>
        </w:rPr>
        <w:t xml:space="preserve"> for </w:t>
      </w:r>
      <w:r w:rsidR="07C2272D" w:rsidRPr="2B50DD08">
        <w:rPr>
          <w:rFonts w:ascii="Gill Sans MT" w:eastAsia="Gill Sans MT" w:hAnsi="Gill Sans MT" w:cs="Gill Sans MT"/>
          <w:sz w:val="22"/>
          <w:szCs w:val="22"/>
        </w:rPr>
        <w:t xml:space="preserve">further details on </w:t>
      </w:r>
      <w:r w:rsidR="26A57B00" w:rsidRPr="2B50DD08">
        <w:rPr>
          <w:rFonts w:ascii="Gill Sans MT" w:eastAsia="Gill Sans MT" w:hAnsi="Gill Sans MT" w:cs="Gill Sans MT"/>
          <w:sz w:val="22"/>
          <w:szCs w:val="22"/>
        </w:rPr>
        <w:t xml:space="preserve">Chief </w:t>
      </w:r>
      <w:proofErr w:type="spellStart"/>
      <w:r w:rsidR="26A57B00" w:rsidRPr="2B50DD08">
        <w:rPr>
          <w:rFonts w:ascii="Gill Sans MT" w:eastAsia="Gill Sans MT" w:hAnsi="Gill Sans MT" w:cs="Gill Sans MT"/>
          <w:sz w:val="22"/>
          <w:szCs w:val="22"/>
        </w:rPr>
        <w:t>Wolit</w:t>
      </w:r>
      <w:r w:rsidR="0931F463" w:rsidRPr="2B50DD08">
        <w:rPr>
          <w:rFonts w:ascii="Gill Sans MT" w:eastAsia="Gill Sans MT" w:hAnsi="Gill Sans MT" w:cs="Gill Sans MT"/>
          <w:sz w:val="22"/>
          <w:szCs w:val="22"/>
        </w:rPr>
        <w:t>z</w:t>
      </w:r>
      <w:r w:rsidR="26A57B00" w:rsidRPr="2B50DD08">
        <w:rPr>
          <w:rFonts w:ascii="Gill Sans MT" w:eastAsia="Gill Sans MT" w:hAnsi="Gill Sans MT" w:cs="Gill Sans MT"/>
          <w:sz w:val="22"/>
          <w:szCs w:val="22"/>
        </w:rPr>
        <w:t>ky’s</w:t>
      </w:r>
      <w:proofErr w:type="spellEnd"/>
      <w:r w:rsidR="26A57B00" w:rsidRPr="2B50DD08">
        <w:rPr>
          <w:rFonts w:ascii="Gill Sans MT" w:eastAsia="Gill Sans MT" w:hAnsi="Gill Sans MT" w:cs="Gill Sans MT"/>
          <w:sz w:val="22"/>
          <w:szCs w:val="22"/>
        </w:rPr>
        <w:t xml:space="preserve"> presentation.</w:t>
      </w:r>
      <w:r w:rsidR="0542FC4B" w:rsidRPr="2B50DD08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7C2272D" w:rsidRPr="2B50DD08">
        <w:rPr>
          <w:rFonts w:ascii="Gill Sans MT" w:eastAsia="Gill Sans MT" w:hAnsi="Gill Sans MT" w:cs="Gill Sans MT"/>
          <w:sz w:val="22"/>
          <w:szCs w:val="22"/>
        </w:rPr>
        <w:t xml:space="preserve"> A summary of the </w:t>
      </w:r>
      <w:r w:rsidR="74E85695" w:rsidRPr="2B50DD08">
        <w:rPr>
          <w:rFonts w:ascii="Gill Sans MT" w:eastAsia="Gill Sans MT" w:hAnsi="Gill Sans MT" w:cs="Gill Sans MT"/>
          <w:sz w:val="22"/>
          <w:szCs w:val="22"/>
        </w:rPr>
        <w:t>ensuing discussion follows:</w:t>
      </w:r>
    </w:p>
    <w:p w14:paraId="03BADC0A" w14:textId="02437B7C" w:rsidR="4BE7A2D9" w:rsidRPr="00E55CA1" w:rsidRDefault="4BE7A2D9" w:rsidP="2AE26544">
      <w:pPr>
        <w:pStyle w:val="paragraph"/>
        <w:spacing w:before="0" w:beforeAutospacing="0" w:after="0" w:afterAutospacing="0"/>
        <w:rPr>
          <w:rFonts w:ascii="Gill Sans MT" w:eastAsia="Gill Sans MT" w:hAnsi="Gill Sans MT" w:cs="Gill Sans MT"/>
          <w:sz w:val="22"/>
          <w:szCs w:val="22"/>
        </w:rPr>
      </w:pPr>
    </w:p>
    <w:p w14:paraId="1119841D" w14:textId="7B3D1189" w:rsidR="5FEB8D2E" w:rsidRPr="00E55CA1" w:rsidRDefault="2280BE93" w:rsidP="407E7EDD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rPr>
          <w:rFonts w:ascii="Gill Sans MT" w:eastAsia="Gill Sans MT" w:hAnsi="Gill Sans MT" w:cs="Gill Sans MT"/>
          <w:sz w:val="22"/>
          <w:szCs w:val="22"/>
        </w:rPr>
      </w:pPr>
      <w:r w:rsidRPr="407E7EDD">
        <w:rPr>
          <w:rFonts w:ascii="Gill Sans MT" w:eastAsia="Gill Sans MT" w:hAnsi="Gill Sans MT" w:cs="Gill Sans MT"/>
          <w:sz w:val="22"/>
          <w:szCs w:val="22"/>
        </w:rPr>
        <w:t>David Rosenbloom:</w:t>
      </w:r>
      <w:r w:rsidR="0C0C9563" w:rsidRPr="407E7EDD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407E7EDD">
        <w:rPr>
          <w:rFonts w:ascii="Gill Sans MT" w:eastAsia="Gill Sans MT" w:hAnsi="Gill Sans MT" w:cs="Gill Sans MT"/>
          <w:sz w:val="22"/>
          <w:szCs w:val="22"/>
        </w:rPr>
        <w:t>Reque</w:t>
      </w:r>
      <w:r w:rsidR="28F45A28" w:rsidRPr="407E7EDD">
        <w:rPr>
          <w:rFonts w:ascii="Gill Sans MT" w:eastAsia="Gill Sans MT" w:hAnsi="Gill Sans MT" w:cs="Gill Sans MT"/>
          <w:sz w:val="22"/>
          <w:szCs w:val="22"/>
        </w:rPr>
        <w:t>s</w:t>
      </w:r>
      <w:r w:rsidRPr="407E7EDD">
        <w:rPr>
          <w:rFonts w:ascii="Gill Sans MT" w:eastAsia="Gill Sans MT" w:hAnsi="Gill Sans MT" w:cs="Gill Sans MT"/>
          <w:sz w:val="22"/>
          <w:szCs w:val="22"/>
        </w:rPr>
        <w:t>ted</w:t>
      </w:r>
      <w:r w:rsidR="19BA0991" w:rsidRPr="407E7EDD">
        <w:rPr>
          <w:rFonts w:ascii="Gill Sans MT" w:eastAsia="Gill Sans MT" w:hAnsi="Gill Sans MT" w:cs="Gill Sans MT"/>
          <w:sz w:val="22"/>
          <w:szCs w:val="22"/>
        </w:rPr>
        <w:t xml:space="preserve"> f</w:t>
      </w:r>
      <w:r w:rsidR="08E74F48" w:rsidRPr="407E7EDD">
        <w:rPr>
          <w:rFonts w:ascii="Gill Sans MT" w:eastAsia="Gill Sans MT" w:hAnsi="Gill Sans MT" w:cs="Gill Sans MT"/>
          <w:sz w:val="22"/>
          <w:szCs w:val="22"/>
        </w:rPr>
        <w:t xml:space="preserve">or </w:t>
      </w:r>
      <w:r w:rsidRPr="407E7EDD">
        <w:rPr>
          <w:rFonts w:ascii="Gill Sans MT" w:eastAsia="Gill Sans MT" w:hAnsi="Gill Sans MT" w:cs="Gill Sans MT"/>
          <w:sz w:val="22"/>
          <w:szCs w:val="22"/>
        </w:rPr>
        <w:t xml:space="preserve">ORRF payments </w:t>
      </w:r>
      <w:r w:rsidR="3263E02B" w:rsidRPr="407E7EDD">
        <w:rPr>
          <w:rFonts w:ascii="Gill Sans MT" w:eastAsia="Gill Sans MT" w:hAnsi="Gill Sans MT" w:cs="Gill Sans MT"/>
          <w:sz w:val="22"/>
          <w:szCs w:val="22"/>
        </w:rPr>
        <w:t>to be</w:t>
      </w:r>
      <w:r w:rsidRPr="407E7EDD">
        <w:rPr>
          <w:rFonts w:ascii="Gill Sans MT" w:eastAsia="Gill Sans MT" w:hAnsi="Gill Sans MT" w:cs="Gill Sans MT"/>
          <w:sz w:val="22"/>
          <w:szCs w:val="22"/>
        </w:rPr>
        <w:t xml:space="preserve"> summarized in terms of </w:t>
      </w:r>
      <w:r w:rsidR="502D14AD" w:rsidRPr="407E7EDD">
        <w:rPr>
          <w:rFonts w:ascii="Gill Sans MT" w:eastAsia="Gill Sans MT" w:hAnsi="Gill Sans MT" w:cs="Gill Sans MT"/>
          <w:sz w:val="22"/>
          <w:szCs w:val="22"/>
        </w:rPr>
        <w:t xml:space="preserve">the </w:t>
      </w:r>
      <w:r w:rsidR="786D50C1" w:rsidRPr="407E7EDD">
        <w:rPr>
          <w:rFonts w:ascii="Gill Sans MT" w:eastAsia="Gill Sans MT" w:hAnsi="Gill Sans MT" w:cs="Gill Sans MT"/>
          <w:sz w:val="22"/>
          <w:szCs w:val="22"/>
        </w:rPr>
        <w:t>Fund</w:t>
      </w:r>
      <w:r w:rsidR="502D14AD" w:rsidRPr="407E7EDD">
        <w:rPr>
          <w:rFonts w:ascii="Gill Sans MT" w:eastAsia="Gill Sans MT" w:hAnsi="Gill Sans MT" w:cs="Gill Sans MT"/>
          <w:sz w:val="22"/>
          <w:szCs w:val="22"/>
        </w:rPr>
        <w:t>’s</w:t>
      </w:r>
      <w:r w:rsidR="786D50C1" w:rsidRPr="407E7EDD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407E7EDD">
        <w:rPr>
          <w:rFonts w:ascii="Gill Sans MT" w:eastAsia="Gill Sans MT" w:hAnsi="Gill Sans MT" w:cs="Gill Sans MT"/>
          <w:sz w:val="22"/>
          <w:szCs w:val="22"/>
        </w:rPr>
        <w:t xml:space="preserve">balance, </w:t>
      </w:r>
      <w:r w:rsidR="17FBF473" w:rsidRPr="407E7EDD">
        <w:rPr>
          <w:rFonts w:ascii="Gill Sans MT" w:eastAsia="Gill Sans MT" w:hAnsi="Gill Sans MT" w:cs="Gill Sans MT"/>
          <w:sz w:val="22"/>
          <w:szCs w:val="22"/>
        </w:rPr>
        <w:t>funds committed</w:t>
      </w:r>
      <w:r w:rsidR="502D14AD" w:rsidRPr="407E7EDD">
        <w:rPr>
          <w:rFonts w:ascii="Gill Sans MT" w:eastAsia="Gill Sans MT" w:hAnsi="Gill Sans MT" w:cs="Gill Sans MT"/>
          <w:sz w:val="22"/>
          <w:szCs w:val="22"/>
        </w:rPr>
        <w:t>/expended</w:t>
      </w:r>
      <w:r w:rsidR="17FBF473" w:rsidRPr="407E7EDD">
        <w:rPr>
          <w:rFonts w:ascii="Gill Sans MT" w:eastAsia="Gill Sans MT" w:hAnsi="Gill Sans MT" w:cs="Gill Sans MT"/>
          <w:sz w:val="22"/>
          <w:szCs w:val="22"/>
        </w:rPr>
        <w:t xml:space="preserve">, </w:t>
      </w:r>
      <w:r w:rsidRPr="407E7EDD">
        <w:rPr>
          <w:rFonts w:ascii="Gill Sans MT" w:eastAsia="Gill Sans MT" w:hAnsi="Gill Sans MT" w:cs="Gill Sans MT"/>
          <w:sz w:val="22"/>
          <w:szCs w:val="22"/>
        </w:rPr>
        <w:t>and interest</w:t>
      </w:r>
      <w:r w:rsidR="352DF353" w:rsidRPr="407E7EDD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407E7EDD">
        <w:rPr>
          <w:rFonts w:ascii="Gill Sans MT" w:eastAsia="Gill Sans MT" w:hAnsi="Gill Sans MT" w:cs="Gill Sans MT"/>
          <w:sz w:val="22"/>
          <w:szCs w:val="22"/>
        </w:rPr>
        <w:t>acc</w:t>
      </w:r>
      <w:r w:rsidR="082C2167" w:rsidRPr="407E7EDD">
        <w:rPr>
          <w:rFonts w:ascii="Gill Sans MT" w:eastAsia="Gill Sans MT" w:hAnsi="Gill Sans MT" w:cs="Gill Sans MT"/>
          <w:sz w:val="22"/>
          <w:szCs w:val="22"/>
        </w:rPr>
        <w:t xml:space="preserve">rued. </w:t>
      </w:r>
    </w:p>
    <w:p w14:paraId="6E33A863" w14:textId="24CBCEA6" w:rsidR="03D2EE6A" w:rsidRDefault="03D2EE6A" w:rsidP="000B5022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rPr>
          <w:rFonts w:ascii="Gill Sans MT" w:eastAsia="Gill Sans MT" w:hAnsi="Gill Sans MT" w:cs="Gill Sans MT"/>
          <w:sz w:val="22"/>
          <w:szCs w:val="22"/>
        </w:rPr>
      </w:pPr>
      <w:r w:rsidRPr="2AE26544">
        <w:rPr>
          <w:rFonts w:ascii="Gill Sans MT" w:eastAsia="Gill Sans MT" w:hAnsi="Gill Sans MT" w:cs="Gill Sans MT"/>
          <w:sz w:val="22"/>
          <w:szCs w:val="22"/>
        </w:rPr>
        <w:t>Vaira Harik: Sought clarification on how</w:t>
      </w:r>
      <w:r w:rsidR="03DB1306" w:rsidRPr="2AE26544">
        <w:rPr>
          <w:rFonts w:ascii="Gill Sans MT" w:eastAsia="Gill Sans MT" w:hAnsi="Gill Sans MT" w:cs="Gill Sans MT"/>
          <w:sz w:val="22"/>
          <w:szCs w:val="22"/>
        </w:rPr>
        <w:t xml:space="preserve"> settlement</w:t>
      </w:r>
      <w:r w:rsidRPr="2AE26544">
        <w:rPr>
          <w:rFonts w:ascii="Gill Sans MT" w:eastAsia="Gill Sans MT" w:hAnsi="Gill Sans MT" w:cs="Gill Sans MT"/>
          <w:sz w:val="22"/>
          <w:szCs w:val="22"/>
        </w:rPr>
        <w:t xml:space="preserve"> funds are dispersed from the </w:t>
      </w:r>
      <w:r w:rsidR="00A675D3">
        <w:rPr>
          <w:rFonts w:ascii="Gill Sans MT" w:eastAsia="Gill Sans MT" w:hAnsi="Gill Sans MT" w:cs="Gill Sans MT"/>
          <w:sz w:val="22"/>
          <w:szCs w:val="22"/>
        </w:rPr>
        <w:t xml:space="preserve">national </w:t>
      </w:r>
      <w:r w:rsidRPr="2AE26544">
        <w:rPr>
          <w:rFonts w:ascii="Gill Sans MT" w:eastAsia="Gill Sans MT" w:hAnsi="Gill Sans MT" w:cs="Gill Sans MT"/>
          <w:sz w:val="22"/>
          <w:szCs w:val="22"/>
        </w:rPr>
        <w:t xml:space="preserve">level to municipalities. </w:t>
      </w:r>
    </w:p>
    <w:p w14:paraId="1C5B8BCC" w14:textId="573D503F" w:rsidR="7B2FAD7C" w:rsidRDefault="7B2FAD7C" w:rsidP="000B5022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rPr>
          <w:rFonts w:ascii="Gill Sans MT" w:eastAsia="Gill Sans MT" w:hAnsi="Gill Sans MT" w:cs="Gill Sans MT"/>
          <w:sz w:val="22"/>
          <w:szCs w:val="22"/>
        </w:rPr>
      </w:pPr>
      <w:r w:rsidRPr="2AE26544">
        <w:rPr>
          <w:rFonts w:ascii="Gill Sans MT" w:eastAsia="Gill Sans MT" w:hAnsi="Gill Sans MT" w:cs="Gill Sans MT"/>
          <w:sz w:val="22"/>
          <w:szCs w:val="22"/>
        </w:rPr>
        <w:t xml:space="preserve">Chief </w:t>
      </w:r>
      <w:proofErr w:type="spellStart"/>
      <w:r w:rsidRPr="2AE26544">
        <w:rPr>
          <w:rFonts w:ascii="Gill Sans MT" w:eastAsia="Gill Sans MT" w:hAnsi="Gill Sans MT" w:cs="Gill Sans MT"/>
          <w:sz w:val="22"/>
          <w:szCs w:val="22"/>
        </w:rPr>
        <w:t>Wolitzky</w:t>
      </w:r>
      <w:proofErr w:type="spellEnd"/>
      <w:r w:rsidRPr="2AE26544">
        <w:rPr>
          <w:rFonts w:ascii="Gill Sans MT" w:eastAsia="Gill Sans MT" w:hAnsi="Gill Sans MT" w:cs="Gill Sans MT"/>
          <w:sz w:val="22"/>
          <w:szCs w:val="22"/>
        </w:rPr>
        <w:t xml:space="preserve">: Clarified that there is a national opioid settlement administrator, a firm called </w:t>
      </w:r>
      <w:proofErr w:type="spellStart"/>
      <w:r w:rsidRPr="2AE26544">
        <w:rPr>
          <w:rFonts w:ascii="Gill Sans MT" w:eastAsia="Gill Sans MT" w:hAnsi="Gill Sans MT" w:cs="Gill Sans MT"/>
          <w:sz w:val="22"/>
          <w:szCs w:val="22"/>
        </w:rPr>
        <w:t>BrownGreer</w:t>
      </w:r>
      <w:proofErr w:type="spellEnd"/>
      <w:r w:rsidRPr="2AE26544">
        <w:rPr>
          <w:rFonts w:ascii="Gill Sans MT" w:eastAsia="Gill Sans MT" w:hAnsi="Gill Sans MT" w:cs="Gill Sans MT"/>
          <w:sz w:val="22"/>
          <w:szCs w:val="22"/>
        </w:rPr>
        <w:t>, that receives the funds from defend</w:t>
      </w:r>
      <w:r w:rsidR="504B6B40" w:rsidRPr="2AE26544">
        <w:rPr>
          <w:rFonts w:ascii="Gill Sans MT" w:eastAsia="Gill Sans MT" w:hAnsi="Gill Sans MT" w:cs="Gill Sans MT"/>
          <w:sz w:val="22"/>
          <w:szCs w:val="22"/>
        </w:rPr>
        <w:t>a</w:t>
      </w:r>
      <w:r w:rsidRPr="2AE26544">
        <w:rPr>
          <w:rFonts w:ascii="Gill Sans MT" w:eastAsia="Gill Sans MT" w:hAnsi="Gill Sans MT" w:cs="Gill Sans MT"/>
          <w:sz w:val="22"/>
          <w:szCs w:val="22"/>
        </w:rPr>
        <w:t>nts and directly dispenses those funds to munic</w:t>
      </w:r>
      <w:r w:rsidR="399CE958" w:rsidRPr="2AE26544">
        <w:rPr>
          <w:rFonts w:ascii="Gill Sans MT" w:eastAsia="Gill Sans MT" w:hAnsi="Gill Sans MT" w:cs="Gill Sans MT"/>
          <w:sz w:val="22"/>
          <w:szCs w:val="22"/>
        </w:rPr>
        <w:t>i</w:t>
      </w:r>
      <w:r w:rsidRPr="2AE26544">
        <w:rPr>
          <w:rFonts w:ascii="Gill Sans MT" w:eastAsia="Gill Sans MT" w:hAnsi="Gill Sans MT" w:cs="Gill Sans MT"/>
          <w:sz w:val="22"/>
          <w:szCs w:val="22"/>
        </w:rPr>
        <w:t xml:space="preserve">palities and to </w:t>
      </w:r>
      <w:r w:rsidR="64AD4A76" w:rsidRPr="2AE26544">
        <w:rPr>
          <w:rFonts w:ascii="Gill Sans MT" w:eastAsia="Gill Sans MT" w:hAnsi="Gill Sans MT" w:cs="Gill Sans MT"/>
          <w:sz w:val="22"/>
          <w:szCs w:val="22"/>
        </w:rPr>
        <w:t xml:space="preserve">the </w:t>
      </w:r>
      <w:r w:rsidR="3EDCA3A8" w:rsidRPr="2AE26544">
        <w:rPr>
          <w:rFonts w:ascii="Gill Sans MT" w:eastAsia="Gill Sans MT" w:hAnsi="Gill Sans MT" w:cs="Gill Sans MT"/>
          <w:sz w:val="22"/>
          <w:szCs w:val="22"/>
        </w:rPr>
        <w:t>ORRF.</w:t>
      </w:r>
    </w:p>
    <w:p w14:paraId="6652E5EB" w14:textId="61366808" w:rsidR="002B0C7F" w:rsidRDefault="002B0C7F" w:rsidP="2AE26544">
      <w:pPr>
        <w:pStyle w:val="paragraph"/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sz w:val="22"/>
          <w:szCs w:val="22"/>
          <w:shd w:val="clear" w:color="auto" w:fill="FFFFFF"/>
        </w:rPr>
      </w:pPr>
    </w:p>
    <w:p w14:paraId="5D5CF4A1" w14:textId="74FBCAC1" w:rsidR="008930E8" w:rsidRDefault="00550C5E" w:rsidP="2AE26544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</w:pPr>
      <w:r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ORRF Mission</w:t>
      </w:r>
      <w:r w:rsidR="002C3C6B"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&amp; Vision</w:t>
      </w:r>
      <w:r w:rsidR="004E0DE7"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, Guiding Principles, and Timeline of </w:t>
      </w:r>
      <w:r w:rsidR="00E612A9"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Council </w:t>
      </w:r>
      <w:r w:rsidR="004E0DE7"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Activities</w:t>
      </w:r>
      <w:r w:rsidR="003D2416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: </w:t>
      </w:r>
      <w:r w:rsidR="008930E8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Julia Newhall</w:t>
      </w:r>
      <w:r w:rsidR="00DF3278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, Director of Opioid Abatement, </w:t>
      </w:r>
      <w:r w:rsidR="009F0F66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Massachusetts Bureau of Substance Addiction Services (BSAS)</w:t>
      </w:r>
      <w:r w:rsidR="0026373D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,</w:t>
      </w:r>
      <w:r w:rsidR="5A9CFF24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provided an overview of the ORRF Strategic Framework, including the ORRF’s mission and vision, </w:t>
      </w:r>
      <w:r w:rsidR="6EFC27F6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seven </w:t>
      </w:r>
      <w:r w:rsidR="5A9CFF24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guiding principles, and work accomplished by the ORRF Advisory Council since its inception in 2021. See </w:t>
      </w:r>
      <w:hyperlink r:id="rId12">
        <w:r w:rsidR="0026373D" w:rsidRPr="7AE8324E">
          <w:rPr>
            <w:rStyle w:val="Hyperlink"/>
            <w:rFonts w:ascii="Gill Sans MT" w:hAnsi="Gill Sans MT"/>
            <w:sz w:val="22"/>
            <w:szCs w:val="22"/>
          </w:rPr>
          <w:t>meeting slides</w:t>
        </w:r>
      </w:hyperlink>
      <w:r w:rsidR="0026373D" w:rsidRPr="7AE8324E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5A9CFF24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for </w:t>
      </w:r>
      <w:r w:rsidR="0026373D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a </w:t>
      </w:r>
      <w:r w:rsidR="5A9CFF24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>detailed overview of these topics.</w:t>
      </w:r>
    </w:p>
    <w:p w14:paraId="20DE5759" w14:textId="575BAF9F" w:rsidR="2AE26544" w:rsidRDefault="2AE26544" w:rsidP="2AE26544">
      <w:pPr>
        <w:pStyle w:val="paragraph"/>
        <w:spacing w:before="0" w:beforeAutospacing="0" w:after="0" w:afterAutospacing="0"/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</w:pPr>
    </w:p>
    <w:p w14:paraId="3ED02527" w14:textId="3B99437E" w:rsidR="00FB0100" w:rsidRDefault="00127B9A" w:rsidP="2AE26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="Gill Sans MT" w:hAnsi="Gill Sans MT" w:cs="Gill Sans MT"/>
          <w:sz w:val="22"/>
          <w:szCs w:val="22"/>
        </w:rPr>
      </w:pPr>
      <w:r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Overview of ORRF Strategic Priorities and Update on </w:t>
      </w:r>
      <w:r w:rsidR="002107F2" w:rsidRPr="2AE26544">
        <w:rPr>
          <w:rStyle w:val="eop"/>
          <w:rFonts w:ascii="Gill Sans MT" w:eastAsia="Gill Sans MT" w:hAnsi="Gill Sans MT" w:cs="Gill Sans MT"/>
          <w:b/>
          <w:bCs/>
          <w:color w:val="000000"/>
          <w:sz w:val="22"/>
          <w:szCs w:val="22"/>
          <w:u w:val="single"/>
          <w:shd w:val="clear" w:color="auto" w:fill="FFFFFF"/>
        </w:rPr>
        <w:t>Ongoing Initiatives</w:t>
      </w:r>
      <w:r w:rsidR="002107F2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>:</w:t>
      </w:r>
      <w:r w:rsidR="3BB931E3" w:rsidRPr="2AE26544">
        <w:rPr>
          <w:rStyle w:val="eop"/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  <w:t xml:space="preserve"> </w:t>
      </w:r>
      <w:r w:rsidR="008D56A5" w:rsidRPr="2AE26544">
        <w:rPr>
          <w:rFonts w:ascii="Gill Sans MT" w:eastAsia="Gill Sans MT" w:hAnsi="Gill Sans MT" w:cs="Gill Sans MT"/>
          <w:sz w:val="22"/>
          <w:szCs w:val="22"/>
        </w:rPr>
        <w:t>BSAS Director Dee Calvert</w:t>
      </w:r>
      <w:r w:rsidR="00844D4D" w:rsidRPr="2AE26544">
        <w:rPr>
          <w:rFonts w:ascii="Gill Sans MT" w:eastAsia="Gill Sans MT" w:hAnsi="Gill Sans MT" w:cs="Gill Sans MT"/>
          <w:sz w:val="22"/>
          <w:szCs w:val="22"/>
        </w:rPr>
        <w:t xml:space="preserve"> provide</w:t>
      </w:r>
      <w:r w:rsidR="005B249E">
        <w:rPr>
          <w:rFonts w:ascii="Gill Sans MT" w:eastAsia="Gill Sans MT" w:hAnsi="Gill Sans MT" w:cs="Gill Sans MT"/>
          <w:sz w:val="22"/>
          <w:szCs w:val="22"/>
        </w:rPr>
        <w:t>d</w:t>
      </w:r>
      <w:r w:rsidR="00844D4D" w:rsidRPr="2AE26544">
        <w:rPr>
          <w:rFonts w:ascii="Gill Sans MT" w:eastAsia="Gill Sans MT" w:hAnsi="Gill Sans MT" w:cs="Gill Sans MT"/>
          <w:sz w:val="22"/>
          <w:szCs w:val="22"/>
        </w:rPr>
        <w:t xml:space="preserve"> a detailed update on</w:t>
      </w:r>
      <w:r w:rsidR="00564355" w:rsidRPr="2AE26544">
        <w:rPr>
          <w:rFonts w:ascii="Gill Sans MT" w:eastAsia="Gill Sans MT" w:hAnsi="Gill Sans MT" w:cs="Gill Sans MT"/>
          <w:sz w:val="22"/>
          <w:szCs w:val="22"/>
        </w:rPr>
        <w:t xml:space="preserve"> ORRF initiatives, organized around the ORRF’s strategic priorities:  </w:t>
      </w:r>
      <w:r w:rsidR="00662082" w:rsidRPr="2AE26544">
        <w:rPr>
          <w:rFonts w:ascii="Gill Sans MT" w:eastAsia="Gill Sans MT" w:hAnsi="Gill Sans MT" w:cs="Gill Sans MT"/>
          <w:sz w:val="22"/>
          <w:szCs w:val="22"/>
        </w:rPr>
        <w:t xml:space="preserve">Equity, Service Expansion/Enhancement, </w:t>
      </w:r>
      <w:r w:rsidR="00C91B9E" w:rsidRPr="2AE26544">
        <w:rPr>
          <w:rFonts w:ascii="Gill Sans MT" w:eastAsia="Gill Sans MT" w:hAnsi="Gill Sans MT" w:cs="Gill Sans MT"/>
          <w:sz w:val="22"/>
          <w:szCs w:val="22"/>
        </w:rPr>
        <w:t xml:space="preserve">Workforce Development, Supporting Families, </w:t>
      </w:r>
      <w:r w:rsidR="00590956" w:rsidRPr="2AE26544">
        <w:rPr>
          <w:rFonts w:ascii="Gill Sans MT" w:eastAsia="Gill Sans MT" w:hAnsi="Gill Sans MT" w:cs="Gill Sans MT"/>
          <w:sz w:val="22"/>
          <w:szCs w:val="22"/>
        </w:rPr>
        <w:t xml:space="preserve">Social Determinants of Health, </w:t>
      </w:r>
      <w:r w:rsidR="0000752B" w:rsidRPr="2AE26544">
        <w:rPr>
          <w:rFonts w:ascii="Gill Sans MT" w:eastAsia="Gill Sans MT" w:hAnsi="Gill Sans MT" w:cs="Gill Sans MT"/>
          <w:sz w:val="22"/>
          <w:szCs w:val="22"/>
        </w:rPr>
        <w:t>Data Collection &amp; Analysis</w:t>
      </w:r>
      <w:r w:rsidR="00A913FE" w:rsidRPr="2AE26544">
        <w:rPr>
          <w:rFonts w:ascii="Gill Sans MT" w:eastAsia="Gill Sans MT" w:hAnsi="Gill Sans MT" w:cs="Gill Sans MT"/>
          <w:sz w:val="22"/>
          <w:szCs w:val="22"/>
        </w:rPr>
        <w:t>.</w:t>
      </w:r>
      <w:r w:rsidR="747B97F5" w:rsidRPr="2AE26544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A913FE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See</w:t>
      </w:r>
      <w:r w:rsidR="008031EA" w:rsidRPr="2AE26544">
        <w:rPr>
          <w:rStyle w:val="eop"/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</w:t>
      </w:r>
      <w:hyperlink r:id="rId13">
        <w:r w:rsidR="008031EA" w:rsidRPr="25F170D2">
          <w:rPr>
            <w:rStyle w:val="Hyperlink"/>
            <w:rFonts w:ascii="Gill Sans MT" w:hAnsi="Gill Sans MT"/>
            <w:sz w:val="22"/>
            <w:szCs w:val="22"/>
          </w:rPr>
          <w:t>meeting slides</w:t>
        </w:r>
      </w:hyperlink>
      <w:r w:rsidR="008031EA" w:rsidRPr="25F170D2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890D7D">
        <w:rPr>
          <w:rFonts w:ascii="Gill Sans MT" w:eastAsia="Gill Sans MT" w:hAnsi="Gill Sans MT" w:cs="Gill Sans MT"/>
          <w:sz w:val="22"/>
          <w:szCs w:val="22"/>
        </w:rPr>
        <w:t xml:space="preserve">for </w:t>
      </w:r>
      <w:r w:rsidR="001731C3" w:rsidRPr="380ECF7B">
        <w:rPr>
          <w:rStyle w:val="normaltextrun"/>
          <w:rFonts w:ascii="Gill Sans MT" w:eastAsia="Gill Sans MT" w:hAnsi="Gill Sans MT" w:cs="Gill Sans MT"/>
          <w:sz w:val="22"/>
          <w:szCs w:val="22"/>
        </w:rPr>
        <w:t>details on each strategic priority and updates regarding</w:t>
      </w:r>
      <w:r w:rsidR="00ED6DF1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</w:t>
      </w:r>
      <w:r w:rsidR="001731C3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corresponding </w:t>
      </w:r>
      <w:r w:rsidR="00FB0100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initiatives.</w:t>
      </w:r>
    </w:p>
    <w:p w14:paraId="69EDA7D4" w14:textId="1852116D" w:rsidR="00CF37AA" w:rsidRDefault="00CF37AA" w:rsidP="008031E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ill Sans MT" w:eastAsia="Gill Sans MT" w:hAnsi="Gill Sans MT" w:cs="Gill Sans MT"/>
          <w:sz w:val="22"/>
          <w:szCs w:val="22"/>
          <w:shd w:val="clear" w:color="auto" w:fill="FFFFFF"/>
        </w:rPr>
      </w:pPr>
    </w:p>
    <w:p w14:paraId="169A8A6A" w14:textId="534C4E30" w:rsidR="00CE3C7F" w:rsidRDefault="00732F55" w:rsidP="003450AC">
      <w:pPr>
        <w:spacing w:after="0" w:line="240" w:lineRule="auto"/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</w:pPr>
      <w:r w:rsidRPr="2AE26544">
        <w:rPr>
          <w:rStyle w:val="eop"/>
          <w:rFonts w:ascii="Gill Sans MT" w:eastAsia="Gill Sans MT" w:hAnsi="Gill Sans MT" w:cs="Gill Sans MT"/>
          <w:b/>
          <w:bCs/>
          <w:color w:val="000000"/>
          <w:u w:val="single"/>
          <w:shd w:val="clear" w:color="auto" w:fill="FFFFFF"/>
        </w:rPr>
        <w:t>Initiative Spotlight</w:t>
      </w:r>
      <w:r w:rsidR="00B032CC" w:rsidRPr="2AE26544">
        <w:rPr>
          <w:rStyle w:val="eop"/>
          <w:rFonts w:ascii="Gill Sans MT" w:eastAsia="Gill Sans MT" w:hAnsi="Gill Sans MT" w:cs="Gill Sans MT"/>
          <w:b/>
          <w:bCs/>
          <w:color w:val="000000"/>
          <w:u w:val="single"/>
          <w:shd w:val="clear" w:color="auto" w:fill="FFFFFF"/>
        </w:rPr>
        <w:t xml:space="preserve">: </w:t>
      </w:r>
      <w:r w:rsidR="00911A89" w:rsidRPr="2AE26544">
        <w:rPr>
          <w:rStyle w:val="eop"/>
          <w:rFonts w:ascii="Gill Sans MT" w:eastAsia="Gill Sans MT" w:hAnsi="Gill Sans MT" w:cs="Gill Sans MT"/>
          <w:b/>
          <w:bCs/>
          <w:color w:val="000000"/>
          <w:u w:val="single"/>
          <w:shd w:val="clear" w:color="auto" w:fill="FFFFFF"/>
        </w:rPr>
        <w:t xml:space="preserve"> </w:t>
      </w:r>
      <w:r w:rsidR="00A91117">
        <w:rPr>
          <w:rStyle w:val="eop"/>
          <w:rFonts w:ascii="Gill Sans MT" w:eastAsia="Gill Sans MT" w:hAnsi="Gill Sans MT" w:cs="Gill Sans MT"/>
          <w:b/>
          <w:bCs/>
          <w:color w:val="000000"/>
          <w:u w:val="single"/>
          <w:shd w:val="clear" w:color="auto" w:fill="FFFFFF"/>
        </w:rPr>
        <w:t>Low Threshold Housing</w:t>
      </w:r>
      <w:r w:rsidR="0086429D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: </w:t>
      </w:r>
      <w:r w:rsidR="00C2261F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>Jennifer Halstrom</w:t>
      </w:r>
      <w:r w:rsidR="003D3459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, </w:t>
      </w:r>
      <w:r w:rsidR="001C162D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Director of </w:t>
      </w:r>
      <w:r w:rsidR="00C2261F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>Housing and Homeless Services</w:t>
      </w:r>
      <w:r w:rsidR="003450AC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 at BSAS</w:t>
      </w:r>
      <w:r w:rsidR="00050428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>,</w:t>
      </w:r>
      <w:r w:rsidR="0086429D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 presented </w:t>
      </w:r>
      <w:r w:rsidR="008B65E0" w:rsidRPr="2AE26544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on </w:t>
      </w:r>
      <w:r w:rsidR="003450AC">
        <w:rPr>
          <w:rStyle w:val="eop"/>
          <w:rFonts w:ascii="Gill Sans MT" w:eastAsia="Gill Sans MT" w:hAnsi="Gill Sans MT" w:cs="Gill Sans MT"/>
          <w:color w:val="000000"/>
          <w:shd w:val="clear" w:color="auto" w:fill="FFFFFF"/>
        </w:rPr>
        <w:t xml:space="preserve">BSAS’s Housing and Homeless Services Unit and its </w:t>
      </w:r>
      <w:r w:rsidR="6A9117F5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focus on </w:t>
      </w:r>
      <w:r w:rsidR="3B7388EA" w:rsidRPr="2AE26544">
        <w:rPr>
          <w:rStyle w:val="eop"/>
          <w:rFonts w:ascii="Gill Sans MT" w:eastAsia="Gill Sans MT" w:hAnsi="Gill Sans MT" w:cs="Gill Sans MT"/>
          <w:color w:val="000000" w:themeColor="text1"/>
        </w:rPr>
        <w:lastRenderedPageBreak/>
        <w:t>housing instability and</w:t>
      </w:r>
      <w:r w:rsidR="4CE7257A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="2EB8BDA4" w:rsidRPr="2AE26544">
        <w:rPr>
          <w:rStyle w:val="eop"/>
          <w:rFonts w:ascii="Gill Sans MT" w:eastAsia="Gill Sans MT" w:hAnsi="Gill Sans MT" w:cs="Gill Sans MT"/>
          <w:color w:val="000000" w:themeColor="text1"/>
        </w:rPr>
        <w:t>people who are currently experiencing or have experienced SUD</w:t>
      </w:r>
      <w:r w:rsidR="6C1188AB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. </w:t>
      </w:r>
      <w:r w:rsidR="005C5BA1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="6C1188AB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Director Halstrom </w:t>
      </w:r>
      <w:r w:rsidR="00A636FB">
        <w:rPr>
          <w:rStyle w:val="eop"/>
          <w:rFonts w:ascii="Gill Sans MT" w:eastAsia="Gill Sans MT" w:hAnsi="Gill Sans MT" w:cs="Gill Sans MT"/>
          <w:color w:val="000000" w:themeColor="text1"/>
        </w:rPr>
        <w:t xml:space="preserve">detailed </w:t>
      </w:r>
      <w:r w:rsidR="6C1188AB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the </w:t>
      </w:r>
      <w:r w:rsidR="00A636FB">
        <w:rPr>
          <w:rStyle w:val="eop"/>
          <w:rFonts w:ascii="Gill Sans MT" w:eastAsia="Gill Sans MT" w:hAnsi="Gill Sans MT" w:cs="Gill Sans MT"/>
          <w:color w:val="000000" w:themeColor="text1"/>
        </w:rPr>
        <w:t xml:space="preserve">Unit’s </w:t>
      </w:r>
      <w:r w:rsidR="6C1188AB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efforts to ensure people can access treatment </w:t>
      </w:r>
      <w:r w:rsidR="7D6DB59E" w:rsidRPr="2AE26544">
        <w:rPr>
          <w:rStyle w:val="eop"/>
          <w:rFonts w:ascii="Gill Sans MT" w:eastAsia="Gill Sans MT" w:hAnsi="Gill Sans MT" w:cs="Gill Sans MT"/>
          <w:color w:val="000000" w:themeColor="text1"/>
        </w:rPr>
        <w:t>while maintaining</w:t>
      </w:r>
      <w:r w:rsidR="6160CB25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="6C1188AB" w:rsidRPr="2AE26544">
        <w:rPr>
          <w:rStyle w:val="eop"/>
          <w:rFonts w:ascii="Gill Sans MT" w:eastAsia="Gill Sans MT" w:hAnsi="Gill Sans MT" w:cs="Gill Sans MT"/>
          <w:color w:val="000000" w:themeColor="text1"/>
        </w:rPr>
        <w:t>adequate housing</w:t>
      </w:r>
      <w:r w:rsidR="000F0F38">
        <w:rPr>
          <w:rStyle w:val="eop"/>
          <w:rFonts w:ascii="Gill Sans MT" w:eastAsia="Gill Sans MT" w:hAnsi="Gill Sans MT" w:cs="Gill Sans MT"/>
          <w:color w:val="000000" w:themeColor="text1"/>
        </w:rPr>
        <w:t xml:space="preserve"> and </w:t>
      </w:r>
      <w:r w:rsidR="004E4034">
        <w:rPr>
          <w:rStyle w:val="eop"/>
          <w:rFonts w:ascii="Gill Sans MT" w:eastAsia="Gill Sans MT" w:hAnsi="Gill Sans MT" w:cs="Gill Sans MT"/>
          <w:color w:val="000000" w:themeColor="text1"/>
        </w:rPr>
        <w:t xml:space="preserve">provided an overview of </w:t>
      </w:r>
      <w:r w:rsidR="000F0F38">
        <w:rPr>
          <w:rStyle w:val="eop"/>
          <w:rFonts w:ascii="Gill Sans MT" w:eastAsia="Gill Sans MT" w:hAnsi="Gill Sans MT" w:cs="Gill Sans MT"/>
          <w:color w:val="000000" w:themeColor="text1"/>
        </w:rPr>
        <w:t xml:space="preserve">(1) </w:t>
      </w:r>
      <w:r w:rsidR="004E4034">
        <w:rPr>
          <w:rStyle w:val="eop"/>
          <w:rFonts w:ascii="Gill Sans MT" w:eastAsia="Gill Sans MT" w:hAnsi="Gill Sans MT" w:cs="Gill Sans MT"/>
          <w:color w:val="000000" w:themeColor="text1"/>
        </w:rPr>
        <w:t>different housing models</w:t>
      </w:r>
      <w:r w:rsidR="00D60B63">
        <w:rPr>
          <w:rStyle w:val="eop"/>
          <w:rFonts w:ascii="Gill Sans MT" w:eastAsia="Gill Sans MT" w:hAnsi="Gill Sans MT" w:cs="Gill Sans MT"/>
          <w:color w:val="000000" w:themeColor="text1"/>
        </w:rPr>
        <w:t>,</w:t>
      </w:r>
      <w:r w:rsidR="000F0F38">
        <w:rPr>
          <w:rStyle w:val="eop"/>
          <w:rFonts w:ascii="Gill Sans MT" w:eastAsia="Gill Sans MT" w:hAnsi="Gill Sans MT" w:cs="Gill Sans MT"/>
          <w:color w:val="000000" w:themeColor="text1"/>
        </w:rPr>
        <w:t xml:space="preserve"> (2) </w:t>
      </w:r>
      <w:r w:rsidR="004E4034">
        <w:rPr>
          <w:rStyle w:val="eop"/>
          <w:rFonts w:ascii="Gill Sans MT" w:eastAsia="Gill Sans MT" w:hAnsi="Gill Sans MT" w:cs="Gill Sans MT"/>
          <w:color w:val="000000" w:themeColor="text1"/>
        </w:rPr>
        <w:t xml:space="preserve">the </w:t>
      </w:r>
      <w:r w:rsidR="00784D4C">
        <w:rPr>
          <w:rStyle w:val="eop"/>
          <w:rFonts w:ascii="Gill Sans MT" w:eastAsia="Gill Sans MT" w:hAnsi="Gill Sans MT" w:cs="Gill Sans MT"/>
          <w:color w:val="000000" w:themeColor="text1"/>
        </w:rPr>
        <w:t xml:space="preserve">housing </w:t>
      </w:r>
      <w:r w:rsidR="004E4034">
        <w:rPr>
          <w:rStyle w:val="eop"/>
          <w:rFonts w:ascii="Gill Sans MT" w:eastAsia="Gill Sans MT" w:hAnsi="Gill Sans MT" w:cs="Gill Sans MT"/>
          <w:color w:val="000000" w:themeColor="text1"/>
        </w:rPr>
        <w:t>and homeless services continuum</w:t>
      </w:r>
      <w:r w:rsidR="00784D4C">
        <w:rPr>
          <w:rStyle w:val="eop"/>
          <w:rFonts w:ascii="Gill Sans MT" w:eastAsia="Gill Sans MT" w:hAnsi="Gill Sans MT" w:cs="Gill Sans MT"/>
          <w:color w:val="000000" w:themeColor="text1"/>
        </w:rPr>
        <w:t xml:space="preserve">, </w:t>
      </w:r>
      <w:r w:rsidR="00C748FB">
        <w:rPr>
          <w:rStyle w:val="eop"/>
          <w:rFonts w:ascii="Gill Sans MT" w:eastAsia="Gill Sans MT" w:hAnsi="Gill Sans MT" w:cs="Gill Sans MT"/>
          <w:color w:val="000000" w:themeColor="text1"/>
        </w:rPr>
        <w:t xml:space="preserve">and </w:t>
      </w:r>
      <w:r w:rsidR="000F0F38">
        <w:rPr>
          <w:rStyle w:val="eop"/>
          <w:rFonts w:ascii="Gill Sans MT" w:eastAsia="Gill Sans MT" w:hAnsi="Gill Sans MT" w:cs="Gill Sans MT"/>
          <w:color w:val="000000" w:themeColor="text1"/>
        </w:rPr>
        <w:t xml:space="preserve">(3) </w:t>
      </w:r>
      <w:r w:rsidR="00784D4C">
        <w:rPr>
          <w:rStyle w:val="eop"/>
          <w:rFonts w:ascii="Gill Sans MT" w:eastAsia="Gill Sans MT" w:hAnsi="Gill Sans MT" w:cs="Gill Sans MT"/>
          <w:color w:val="000000" w:themeColor="text1"/>
        </w:rPr>
        <w:t>housing programs supported by the ORRF</w:t>
      </w:r>
      <w:r w:rsidR="00D60B63">
        <w:rPr>
          <w:rStyle w:val="eop"/>
          <w:rFonts w:ascii="Gill Sans MT" w:eastAsia="Gill Sans MT" w:hAnsi="Gill Sans MT" w:cs="Gill Sans MT"/>
          <w:color w:val="000000" w:themeColor="text1"/>
        </w:rPr>
        <w:t xml:space="preserve"> (s</w:t>
      </w:r>
      <w:r w:rsidR="00B61FB1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ee </w:t>
      </w:r>
      <w:hyperlink r:id="rId14">
        <w:r w:rsidR="00B61FB1" w:rsidRPr="7AE8324E">
          <w:rPr>
            <w:rStyle w:val="Hyperlink"/>
            <w:rFonts w:ascii="Gill Sans MT" w:hAnsi="Gill Sans MT"/>
          </w:rPr>
          <w:t>meeting slides</w:t>
        </w:r>
      </w:hyperlink>
      <w:r w:rsidR="00B61FB1" w:rsidRPr="7AE8324E">
        <w:rPr>
          <w:rFonts w:ascii="Gill Sans MT" w:eastAsia="Gill Sans MT" w:hAnsi="Gill Sans MT" w:cs="Gill Sans MT"/>
        </w:rPr>
        <w:t xml:space="preserve"> </w:t>
      </w:r>
      <w:r w:rsidR="00B61FB1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for </w:t>
      </w:r>
      <w:r w:rsidR="00D60B63">
        <w:rPr>
          <w:rStyle w:val="eop"/>
          <w:rFonts w:ascii="Gill Sans MT" w:eastAsia="Gill Sans MT" w:hAnsi="Gill Sans MT" w:cs="Gill Sans MT"/>
          <w:color w:val="000000" w:themeColor="text1"/>
        </w:rPr>
        <w:t xml:space="preserve">further </w:t>
      </w:r>
      <w:r w:rsidR="00B61FB1" w:rsidRPr="2AE26544">
        <w:rPr>
          <w:rStyle w:val="eop"/>
          <w:rFonts w:ascii="Gill Sans MT" w:eastAsia="Gill Sans MT" w:hAnsi="Gill Sans MT" w:cs="Gill Sans MT"/>
          <w:color w:val="000000" w:themeColor="text1"/>
        </w:rPr>
        <w:t>detail</w:t>
      </w:r>
      <w:r w:rsidR="00D60B63">
        <w:rPr>
          <w:rStyle w:val="eop"/>
          <w:rFonts w:ascii="Gill Sans MT" w:eastAsia="Gill Sans MT" w:hAnsi="Gill Sans MT" w:cs="Gill Sans MT"/>
          <w:color w:val="000000" w:themeColor="text1"/>
        </w:rPr>
        <w:t>s on Director Halstrom’s presentation)</w:t>
      </w:r>
      <w:r w:rsidR="00B61FB1" w:rsidRPr="2AE26544">
        <w:rPr>
          <w:rStyle w:val="eop"/>
          <w:rFonts w:ascii="Gill Sans MT" w:eastAsia="Gill Sans MT" w:hAnsi="Gill Sans MT" w:cs="Gill Sans MT"/>
          <w:color w:val="000000" w:themeColor="text1"/>
        </w:rPr>
        <w:t>.</w:t>
      </w:r>
      <w:r w:rsidR="00B61FB1">
        <w:rPr>
          <w:rStyle w:val="eop"/>
          <w:rFonts w:ascii="Gill Sans MT" w:eastAsia="Gill Sans MT" w:hAnsi="Gill Sans MT" w:cs="Gill Sans MT"/>
          <w:color w:val="000000" w:themeColor="text1"/>
        </w:rPr>
        <w:t xml:space="preserve">  </w:t>
      </w:r>
      <w:r w:rsidR="003332E0">
        <w:rPr>
          <w:rStyle w:val="eop"/>
          <w:rFonts w:ascii="Gill Sans MT" w:eastAsia="Gill Sans MT" w:hAnsi="Gill Sans MT" w:cs="Gill Sans MT"/>
          <w:color w:val="000000" w:themeColor="text1"/>
        </w:rPr>
        <w:t>H</w:t>
      </w:r>
      <w:r w:rsidR="0034629C">
        <w:rPr>
          <w:rStyle w:val="eop"/>
          <w:rFonts w:ascii="Gill Sans MT" w:eastAsia="Gill Sans MT" w:hAnsi="Gill Sans MT" w:cs="Gill Sans MT"/>
          <w:color w:val="000000" w:themeColor="text1"/>
        </w:rPr>
        <w:t xml:space="preserve">ighlights </w:t>
      </w:r>
      <w:r w:rsidR="008D03CD">
        <w:rPr>
          <w:rStyle w:val="eop"/>
          <w:rFonts w:ascii="Gill Sans MT" w:eastAsia="Gill Sans MT" w:hAnsi="Gill Sans MT" w:cs="Gill Sans MT"/>
          <w:color w:val="000000" w:themeColor="text1"/>
        </w:rPr>
        <w:t>from the ensuing discussion are summarized below:</w:t>
      </w:r>
    </w:p>
    <w:p w14:paraId="1C603073" w14:textId="45025B2E" w:rsidR="7DE0E372" w:rsidRDefault="7DE0E372" w:rsidP="2AE26544">
      <w:pPr>
        <w:spacing w:after="0" w:line="240" w:lineRule="auto"/>
        <w:rPr>
          <w:rStyle w:val="eop"/>
          <w:rFonts w:ascii="Gill Sans MT" w:eastAsia="Gill Sans MT" w:hAnsi="Gill Sans MT" w:cs="Gill Sans MT"/>
          <w:color w:val="000000" w:themeColor="text1"/>
        </w:rPr>
      </w:pPr>
    </w:p>
    <w:p w14:paraId="5E76DA92" w14:textId="63AFAA18" w:rsidR="03478FBD" w:rsidRDefault="03478FBD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Joanne Peterson: </w:t>
      </w:r>
      <w:r w:rsidR="001D3D87">
        <w:rPr>
          <w:rStyle w:val="eop"/>
          <w:rFonts w:ascii="Gill Sans MT" w:eastAsia="Gill Sans MT" w:hAnsi="Gill Sans MT" w:cs="Gill Sans MT"/>
          <w:color w:val="000000" w:themeColor="text1"/>
        </w:rPr>
        <w:t xml:space="preserve">Asked about access to the ORRF funded housing programs for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people </w:t>
      </w:r>
      <w:r w:rsidR="001D3D87">
        <w:rPr>
          <w:rStyle w:val="eop"/>
          <w:rFonts w:ascii="Gill Sans MT" w:eastAsia="Gill Sans MT" w:hAnsi="Gill Sans MT" w:cs="Gill Sans MT"/>
          <w:color w:val="000000" w:themeColor="text1"/>
        </w:rPr>
        <w:t xml:space="preserve">on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Cape Cod and the South Coast</w:t>
      </w:r>
      <w:r w:rsidR="00152C76">
        <w:rPr>
          <w:rStyle w:val="eop"/>
          <w:rFonts w:ascii="Gill Sans MT" w:eastAsia="Gill Sans MT" w:hAnsi="Gill Sans MT" w:cs="Gill Sans MT"/>
          <w:color w:val="000000" w:themeColor="text1"/>
        </w:rPr>
        <w:t>.</w:t>
      </w:r>
    </w:p>
    <w:p w14:paraId="0A0D8E9B" w14:textId="2B77C338" w:rsidR="03478FBD" w:rsidRDefault="03478FBD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Director Halstrom: </w:t>
      </w:r>
      <w:r w:rsidR="00DC25F5">
        <w:rPr>
          <w:rStyle w:val="eop"/>
          <w:rFonts w:ascii="Gill Sans MT" w:eastAsia="Gill Sans MT" w:hAnsi="Gill Sans MT" w:cs="Gill Sans MT"/>
          <w:color w:val="000000" w:themeColor="text1"/>
        </w:rPr>
        <w:t xml:space="preserve">Underscored a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need for </w:t>
      </w:r>
      <w:r w:rsidR="00152C76">
        <w:rPr>
          <w:rStyle w:val="eop"/>
          <w:rFonts w:ascii="Gill Sans MT" w:eastAsia="Gill Sans MT" w:hAnsi="Gill Sans MT" w:cs="Gill Sans MT"/>
          <w:color w:val="000000" w:themeColor="text1"/>
        </w:rPr>
        <w:t xml:space="preserve">more applications from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vendors in these </w:t>
      </w:r>
      <w:r w:rsidR="00152C76">
        <w:rPr>
          <w:rStyle w:val="eop"/>
          <w:rFonts w:ascii="Gill Sans MT" w:eastAsia="Gill Sans MT" w:hAnsi="Gill Sans MT" w:cs="Gill Sans MT"/>
          <w:color w:val="000000" w:themeColor="text1"/>
        </w:rPr>
        <w:t xml:space="preserve">regions for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the</w:t>
      </w:r>
      <w:r w:rsidR="003A5190">
        <w:rPr>
          <w:rStyle w:val="eop"/>
          <w:rFonts w:ascii="Gill Sans MT" w:eastAsia="Gill Sans MT" w:hAnsi="Gill Sans MT" w:cs="Gill Sans MT"/>
          <w:color w:val="000000" w:themeColor="text1"/>
        </w:rPr>
        <w:t>se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statewide </w:t>
      </w:r>
      <w:r w:rsidR="00152C76">
        <w:rPr>
          <w:rStyle w:val="eop"/>
          <w:rFonts w:ascii="Gill Sans MT" w:eastAsia="Gill Sans MT" w:hAnsi="Gill Sans MT" w:cs="Gill Sans MT"/>
          <w:color w:val="000000" w:themeColor="text1"/>
        </w:rPr>
        <w:t xml:space="preserve">housing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contracts. </w:t>
      </w:r>
    </w:p>
    <w:p w14:paraId="7F7BD63E" w14:textId="3D0F88E7" w:rsidR="7DE0E372" w:rsidRDefault="24EDE8E9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John Rosenthal: Applauded the Low</w:t>
      </w:r>
      <w:r w:rsidR="00D12D5B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Threshold Housing program </w:t>
      </w:r>
      <w:r w:rsidR="17E9043A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and asked </w:t>
      </w:r>
      <w:r w:rsidR="00223064">
        <w:rPr>
          <w:rStyle w:val="eop"/>
          <w:rFonts w:ascii="Gill Sans MT" w:eastAsia="Gill Sans MT" w:hAnsi="Gill Sans MT" w:cs="Gill Sans MT"/>
          <w:color w:val="000000" w:themeColor="text1"/>
        </w:rPr>
        <w:t xml:space="preserve">about </w:t>
      </w:r>
      <w:r w:rsidR="00D12D5B">
        <w:rPr>
          <w:rStyle w:val="eop"/>
          <w:rFonts w:ascii="Gill Sans MT" w:eastAsia="Gill Sans MT" w:hAnsi="Gill Sans MT" w:cs="Gill Sans MT"/>
          <w:color w:val="000000" w:themeColor="text1"/>
        </w:rPr>
        <w:t xml:space="preserve">the </w:t>
      </w:r>
      <w:r w:rsidR="17E9043A" w:rsidRPr="2AE26544">
        <w:rPr>
          <w:rStyle w:val="eop"/>
          <w:rFonts w:ascii="Gill Sans MT" w:eastAsia="Gill Sans MT" w:hAnsi="Gill Sans MT" w:cs="Gill Sans MT"/>
          <w:color w:val="000000" w:themeColor="text1"/>
        </w:rPr>
        <w:t>budget allocated towards the program, and how it can be better supported and expanded.</w:t>
      </w:r>
      <w:r w:rsidR="00EC058F">
        <w:rPr>
          <w:rStyle w:val="eop"/>
          <w:rFonts w:ascii="Gill Sans MT" w:eastAsia="Gill Sans MT" w:hAnsi="Gill Sans MT" w:cs="Gill Sans MT"/>
          <w:color w:val="000000" w:themeColor="text1"/>
        </w:rPr>
        <w:t xml:space="preserve">  Also suggested a comparison of the costs of the program compared to the </w:t>
      </w:r>
      <w:r w:rsidR="00C375E5">
        <w:rPr>
          <w:rStyle w:val="eop"/>
          <w:rFonts w:ascii="Gill Sans MT" w:eastAsia="Gill Sans MT" w:hAnsi="Gill Sans MT" w:cs="Gill Sans MT"/>
          <w:color w:val="000000" w:themeColor="text1"/>
        </w:rPr>
        <w:t>cost of incarceration.</w:t>
      </w:r>
    </w:p>
    <w:p w14:paraId="5FF57583" w14:textId="60BA461C" w:rsidR="17E9043A" w:rsidRDefault="17E9043A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Nicole Schmitt</w:t>
      </w:r>
      <w:r w:rsidR="175E2009" w:rsidRPr="2C24BB83">
        <w:rPr>
          <w:rStyle w:val="eop"/>
          <w:rFonts w:ascii="Gill Sans MT" w:eastAsia="Gill Sans MT" w:hAnsi="Gill Sans MT" w:cs="Gill Sans MT"/>
          <w:color w:val="000000" w:themeColor="text1"/>
        </w:rPr>
        <w:t xml:space="preserve">, Director of </w:t>
      </w:r>
      <w:r w:rsidR="00D40A4D">
        <w:rPr>
          <w:rStyle w:val="eop"/>
          <w:rFonts w:ascii="Gill Sans MT" w:eastAsia="Gill Sans MT" w:hAnsi="Gill Sans MT" w:cs="Gill Sans MT"/>
          <w:color w:val="000000" w:themeColor="text1"/>
        </w:rPr>
        <w:t xml:space="preserve">BSAS’s </w:t>
      </w:r>
      <w:r w:rsidR="175E2009" w:rsidRPr="2C24BB83">
        <w:rPr>
          <w:rStyle w:val="eop"/>
          <w:rFonts w:ascii="Gill Sans MT" w:eastAsia="Gill Sans MT" w:hAnsi="Gill Sans MT" w:cs="Gill Sans MT"/>
          <w:color w:val="000000" w:themeColor="text1"/>
        </w:rPr>
        <w:t>Office of Strategy and Innovation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: Responded that $6 million of the program is funded through the ORRF and $10 million through the state.</w:t>
      </w:r>
    </w:p>
    <w:p w14:paraId="5098433B" w14:textId="548AAE11" w:rsidR="605C1226" w:rsidRDefault="605C1226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Candice McClory: Shared </w:t>
      </w:r>
      <w:r w:rsidR="004957C4">
        <w:rPr>
          <w:rStyle w:val="eop"/>
          <w:rFonts w:ascii="Gill Sans MT" w:eastAsia="Gill Sans MT" w:hAnsi="Gill Sans MT" w:cs="Gill Sans MT"/>
          <w:color w:val="000000" w:themeColor="text1"/>
        </w:rPr>
        <w:t xml:space="preserve">her support and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a personal anecdote </w:t>
      </w:r>
      <w:r w:rsidR="004957C4">
        <w:rPr>
          <w:rStyle w:val="eop"/>
          <w:rFonts w:ascii="Gill Sans MT" w:eastAsia="Gill Sans MT" w:hAnsi="Gill Sans MT" w:cs="Gill Sans MT"/>
          <w:color w:val="000000" w:themeColor="text1"/>
        </w:rPr>
        <w:t xml:space="preserve">about </w:t>
      </w:r>
      <w:r w:rsidR="00C375E5">
        <w:rPr>
          <w:rStyle w:val="eop"/>
          <w:rFonts w:ascii="Gill Sans MT" w:eastAsia="Gill Sans MT" w:hAnsi="Gill Sans MT" w:cs="Gill Sans MT"/>
          <w:color w:val="000000" w:themeColor="text1"/>
        </w:rPr>
        <w:t xml:space="preserve">implementation of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this program </w:t>
      </w:r>
      <w:r w:rsidR="63BD527F" w:rsidRPr="2AE26544">
        <w:rPr>
          <w:rStyle w:val="eop"/>
          <w:rFonts w:ascii="Gill Sans MT" w:eastAsia="Gill Sans MT" w:hAnsi="Gill Sans MT" w:cs="Gill Sans MT"/>
          <w:color w:val="000000" w:themeColor="text1"/>
        </w:rPr>
        <w:t>in her city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.</w:t>
      </w:r>
    </w:p>
    <w:p w14:paraId="690785F3" w14:textId="69FA5DB3" w:rsidR="4493619C" w:rsidRDefault="4493619C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5839A5F5">
        <w:rPr>
          <w:rStyle w:val="eop"/>
          <w:rFonts w:ascii="Gill Sans MT" w:eastAsia="Gill Sans MT" w:hAnsi="Gill Sans MT" w:cs="Gill Sans MT"/>
          <w:color w:val="000000" w:themeColor="text1"/>
        </w:rPr>
        <w:t>David Rosenbloom: Praised the program and asked</w:t>
      </w:r>
      <w:r w:rsidR="0F67BCEB" w:rsidRPr="5839A5F5">
        <w:rPr>
          <w:rStyle w:val="eop"/>
          <w:rFonts w:ascii="Gill Sans MT" w:eastAsia="Gill Sans MT" w:hAnsi="Gill Sans MT" w:cs="Gill Sans MT"/>
          <w:color w:val="000000" w:themeColor="text1"/>
        </w:rPr>
        <w:t xml:space="preserve"> about the need to increase capacity</w:t>
      </w:r>
      <w:r w:rsidR="00B06D46">
        <w:rPr>
          <w:rStyle w:val="eop"/>
          <w:rFonts w:ascii="Gill Sans MT" w:eastAsia="Gill Sans MT" w:hAnsi="Gill Sans MT" w:cs="Gill Sans MT"/>
          <w:color w:val="000000" w:themeColor="text1"/>
        </w:rPr>
        <w:t xml:space="preserve">, </w:t>
      </w:r>
      <w:r w:rsidR="0F67BCEB" w:rsidRPr="5839A5F5">
        <w:rPr>
          <w:rStyle w:val="eop"/>
          <w:rFonts w:ascii="Gill Sans MT" w:eastAsia="Gill Sans MT" w:hAnsi="Gill Sans MT" w:cs="Gill Sans MT"/>
          <w:color w:val="000000" w:themeColor="text1"/>
        </w:rPr>
        <w:t xml:space="preserve">and whether </w:t>
      </w:r>
      <w:r w:rsidR="77662048" w:rsidRPr="5839A5F5">
        <w:rPr>
          <w:rStyle w:val="eop"/>
          <w:rFonts w:ascii="Gill Sans MT" w:eastAsia="Gill Sans MT" w:hAnsi="Gill Sans MT" w:cs="Gill Sans MT"/>
          <w:color w:val="000000" w:themeColor="text1"/>
        </w:rPr>
        <w:t>additional information</w:t>
      </w:r>
      <w:r w:rsidR="0F67BCEB" w:rsidRPr="5839A5F5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="0042665B">
        <w:rPr>
          <w:rStyle w:val="eop"/>
          <w:rFonts w:ascii="Gill Sans MT" w:eastAsia="Gill Sans MT" w:hAnsi="Gill Sans MT" w:cs="Gill Sans MT"/>
          <w:color w:val="000000" w:themeColor="text1"/>
        </w:rPr>
        <w:t xml:space="preserve">is available </w:t>
      </w:r>
      <w:r w:rsidR="0F67BCEB" w:rsidRPr="5839A5F5">
        <w:rPr>
          <w:rStyle w:val="eop"/>
          <w:rFonts w:ascii="Gill Sans MT" w:eastAsia="Gill Sans MT" w:hAnsi="Gill Sans MT" w:cs="Gill Sans MT"/>
          <w:color w:val="000000" w:themeColor="text1"/>
        </w:rPr>
        <w:t>on the prevalence of the problem.</w:t>
      </w:r>
    </w:p>
    <w:p w14:paraId="74258AF0" w14:textId="424EFF99" w:rsidR="66FDB188" w:rsidRDefault="66FDB188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Undersecretary </w:t>
      </w:r>
      <w:proofErr w:type="spellStart"/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Mahaniah</w:t>
      </w:r>
      <w:proofErr w:type="spellEnd"/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: Shared that Massachusetts generally has a housing deficit </w:t>
      </w:r>
      <w:r w:rsidR="00EA5853">
        <w:rPr>
          <w:rStyle w:val="eop"/>
          <w:rFonts w:ascii="Gill Sans MT" w:eastAsia="Gill Sans MT" w:hAnsi="Gill Sans MT" w:cs="Gill Sans MT"/>
          <w:color w:val="000000" w:themeColor="text1"/>
        </w:rPr>
        <w:t xml:space="preserve">on the order of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200,000 units and estimated that the </w:t>
      </w:r>
      <w:r w:rsidR="00442799">
        <w:rPr>
          <w:rStyle w:val="eop"/>
          <w:rFonts w:ascii="Gill Sans MT" w:eastAsia="Gill Sans MT" w:hAnsi="Gill Sans MT" w:cs="Gill Sans MT"/>
          <w:color w:val="000000" w:themeColor="text1"/>
        </w:rPr>
        <w:t xml:space="preserve">Low Threshold Housing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program’s capacity of 600 people </w:t>
      </w:r>
      <w:r w:rsidR="00972ABE">
        <w:rPr>
          <w:rStyle w:val="eop"/>
          <w:rFonts w:ascii="Gill Sans MT" w:eastAsia="Gill Sans MT" w:hAnsi="Gill Sans MT" w:cs="Gill Sans MT"/>
          <w:color w:val="000000" w:themeColor="text1"/>
        </w:rPr>
        <w:t xml:space="preserve">addresses </w:t>
      </w:r>
      <w:r w:rsidR="218965D2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about 10% of the actual need. He also </w:t>
      </w:r>
      <w:r w:rsidR="00686DE2">
        <w:rPr>
          <w:rStyle w:val="eop"/>
          <w:rFonts w:ascii="Gill Sans MT" w:eastAsia="Gill Sans MT" w:hAnsi="Gill Sans MT" w:cs="Gill Sans MT"/>
          <w:color w:val="000000" w:themeColor="text1"/>
        </w:rPr>
        <w:t xml:space="preserve">noted </w:t>
      </w:r>
      <w:r w:rsidR="218965D2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that in addition to the funding component, </w:t>
      </w:r>
      <w:r w:rsidR="0097139C">
        <w:rPr>
          <w:rStyle w:val="eop"/>
          <w:rFonts w:ascii="Gill Sans MT" w:eastAsia="Gill Sans MT" w:hAnsi="Gill Sans MT" w:cs="Gill Sans MT"/>
          <w:color w:val="000000" w:themeColor="text1"/>
        </w:rPr>
        <w:t xml:space="preserve">stigma </w:t>
      </w:r>
      <w:r w:rsidR="00B11B9E">
        <w:rPr>
          <w:rStyle w:val="eop"/>
          <w:rFonts w:ascii="Gill Sans MT" w:eastAsia="Gill Sans MT" w:hAnsi="Gill Sans MT" w:cs="Gill Sans MT"/>
          <w:color w:val="000000" w:themeColor="text1"/>
        </w:rPr>
        <w:t xml:space="preserve">surrounding </w:t>
      </w:r>
      <w:r w:rsidR="00AD2A1C">
        <w:rPr>
          <w:rStyle w:val="eop"/>
          <w:rFonts w:ascii="Gill Sans MT" w:eastAsia="Gill Sans MT" w:hAnsi="Gill Sans MT" w:cs="Gill Sans MT"/>
          <w:color w:val="000000" w:themeColor="text1"/>
        </w:rPr>
        <w:t xml:space="preserve">SUD and housing instability </w:t>
      </w:r>
      <w:r w:rsidR="00082DD5">
        <w:rPr>
          <w:rStyle w:val="eop"/>
          <w:rFonts w:ascii="Gill Sans MT" w:eastAsia="Gill Sans MT" w:hAnsi="Gill Sans MT" w:cs="Gill Sans MT"/>
          <w:color w:val="000000" w:themeColor="text1"/>
        </w:rPr>
        <w:t xml:space="preserve">remains a </w:t>
      </w:r>
      <w:r w:rsidR="00E45725">
        <w:rPr>
          <w:rStyle w:val="eop"/>
          <w:rFonts w:ascii="Gill Sans MT" w:eastAsia="Gill Sans MT" w:hAnsi="Gill Sans MT" w:cs="Gill Sans MT"/>
          <w:color w:val="000000" w:themeColor="text1"/>
        </w:rPr>
        <w:t>facto</w:t>
      </w:r>
      <w:r w:rsidR="00082DD5">
        <w:rPr>
          <w:rStyle w:val="eop"/>
          <w:rFonts w:ascii="Gill Sans MT" w:eastAsia="Gill Sans MT" w:hAnsi="Gill Sans MT" w:cs="Gill Sans MT"/>
          <w:color w:val="000000" w:themeColor="text1"/>
        </w:rPr>
        <w:t>r</w:t>
      </w:r>
      <w:r w:rsidR="61FFA92A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. </w:t>
      </w:r>
    </w:p>
    <w:p w14:paraId="3E555CC4" w14:textId="31BE82D9" w:rsidR="61FFA92A" w:rsidRDefault="61FFA92A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Abby Dean: Asked about a specific article in the Boston Globe regarding closing the housing gap in </w:t>
      </w:r>
      <w:r w:rsidR="00DA7D7C">
        <w:rPr>
          <w:rStyle w:val="eop"/>
          <w:rFonts w:ascii="Gill Sans MT" w:eastAsia="Gill Sans MT" w:hAnsi="Gill Sans MT" w:cs="Gill Sans MT"/>
          <w:color w:val="000000" w:themeColor="text1"/>
        </w:rPr>
        <w:t>Massachusetts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. </w:t>
      </w:r>
    </w:p>
    <w:p w14:paraId="361FAD2C" w14:textId="348FA67B" w:rsidR="61FFA92A" w:rsidRDefault="61FFA92A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Director Calvert: </w:t>
      </w:r>
      <w:r w:rsidR="000471D6">
        <w:rPr>
          <w:rStyle w:val="eop"/>
          <w:rFonts w:ascii="Gill Sans MT" w:eastAsia="Gill Sans MT" w:hAnsi="Gill Sans MT" w:cs="Gill Sans MT"/>
          <w:color w:val="000000" w:themeColor="text1"/>
        </w:rPr>
        <w:t xml:space="preserve">Explained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that the</w:t>
      </w:r>
      <w:r w:rsidR="0321D92E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Boston Globe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article </w:t>
      </w:r>
      <w:r w:rsidR="00A11AA8">
        <w:rPr>
          <w:rStyle w:val="eop"/>
          <w:rFonts w:ascii="Gill Sans MT" w:eastAsia="Gill Sans MT" w:hAnsi="Gill Sans MT" w:cs="Gill Sans MT"/>
          <w:color w:val="000000" w:themeColor="text1"/>
        </w:rPr>
        <w:t xml:space="preserve">is about temporary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housing </w:t>
      </w:r>
      <w:r w:rsidR="6D076803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funded </w:t>
      </w:r>
      <w:r w:rsidR="004A21B7">
        <w:rPr>
          <w:rStyle w:val="eop"/>
          <w:rFonts w:ascii="Gill Sans MT" w:eastAsia="Gill Sans MT" w:hAnsi="Gill Sans MT" w:cs="Gill Sans MT"/>
          <w:color w:val="000000" w:themeColor="text1"/>
        </w:rPr>
        <w:t xml:space="preserve">through </w:t>
      </w:r>
      <w:r w:rsidR="00A11AA8">
        <w:rPr>
          <w:rStyle w:val="eop"/>
          <w:rFonts w:ascii="Gill Sans MT" w:eastAsia="Gill Sans MT" w:hAnsi="Gill Sans MT" w:cs="Gill Sans MT"/>
          <w:color w:val="000000" w:themeColor="text1"/>
        </w:rPr>
        <w:t xml:space="preserve">the </w:t>
      </w:r>
      <w:r w:rsidR="004A21B7">
        <w:rPr>
          <w:rStyle w:val="eop"/>
          <w:rFonts w:ascii="Gill Sans MT" w:eastAsia="Gill Sans MT" w:hAnsi="Gill Sans MT" w:cs="Gill Sans MT"/>
          <w:color w:val="000000" w:themeColor="text1"/>
        </w:rPr>
        <w:t>American Rescue Plan Act (ARPA)</w:t>
      </w:r>
      <w:r w:rsidR="00A11AA8">
        <w:rPr>
          <w:rStyle w:val="eop"/>
          <w:rFonts w:ascii="Gill Sans MT" w:eastAsia="Gill Sans MT" w:hAnsi="Gill Sans MT" w:cs="Gill Sans MT"/>
          <w:color w:val="000000" w:themeColor="text1"/>
        </w:rPr>
        <w:t xml:space="preserve">, while the </w:t>
      </w:r>
      <w:r w:rsidR="6D076803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ORRF is committed to funding permanent housing. </w:t>
      </w:r>
    </w:p>
    <w:p w14:paraId="7CE836F8" w14:textId="43B104F1" w:rsidR="7ED8DAC4" w:rsidRDefault="7ED8DAC4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Jeffe</w:t>
      </w:r>
      <w:r w:rsidR="00A11AA8">
        <w:rPr>
          <w:rStyle w:val="eop"/>
          <w:rFonts w:ascii="Gill Sans MT" w:eastAsia="Gill Sans MT" w:hAnsi="Gill Sans MT" w:cs="Gill Sans MT"/>
          <w:color w:val="000000" w:themeColor="text1"/>
        </w:rPr>
        <w:t>r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y Olmstead: </w:t>
      </w:r>
      <w:r w:rsidR="62F0B2A3" w:rsidRPr="2AE26544">
        <w:rPr>
          <w:rStyle w:val="eop"/>
          <w:rFonts w:ascii="Gill Sans MT" w:eastAsia="Gill Sans MT" w:hAnsi="Gill Sans MT" w:cs="Gill Sans MT"/>
          <w:color w:val="000000" w:themeColor="text1"/>
        </w:rPr>
        <w:t>Expressed his support for the Low Threshold Housing program.</w:t>
      </w:r>
    </w:p>
    <w:p w14:paraId="233F1662" w14:textId="065EF2E6" w:rsidR="6066B5DF" w:rsidRDefault="62F0B2A3" w:rsidP="00C263E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Matilde Castiel: </w:t>
      </w:r>
      <w:r w:rsidR="00976A06">
        <w:rPr>
          <w:rStyle w:val="eop"/>
          <w:rFonts w:ascii="Gill Sans MT" w:eastAsia="Gill Sans MT" w:hAnsi="Gill Sans MT" w:cs="Gill Sans MT"/>
          <w:color w:val="000000" w:themeColor="text1"/>
        </w:rPr>
        <w:t xml:space="preserve">Emphasized </w:t>
      </w:r>
      <w:r w:rsidR="6066B5DF" w:rsidRPr="2AE26544">
        <w:rPr>
          <w:rStyle w:val="eop"/>
          <w:rFonts w:ascii="Gill Sans MT" w:eastAsia="Gill Sans MT" w:hAnsi="Gill Sans MT" w:cs="Gill Sans MT"/>
          <w:color w:val="000000" w:themeColor="text1"/>
        </w:rPr>
        <w:t>that supportive services are paramount for communit</w:t>
      </w:r>
      <w:r w:rsidR="009D7521">
        <w:rPr>
          <w:rStyle w:val="eop"/>
          <w:rFonts w:ascii="Gill Sans MT" w:eastAsia="Gill Sans MT" w:hAnsi="Gill Sans MT" w:cs="Gill Sans MT"/>
          <w:color w:val="000000" w:themeColor="text1"/>
        </w:rPr>
        <w:t>ies</w:t>
      </w:r>
      <w:r w:rsidR="6066B5DF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experiencing SUD</w:t>
      </w:r>
      <w:r w:rsidR="00C263E5">
        <w:rPr>
          <w:rStyle w:val="eop"/>
          <w:rFonts w:ascii="Gill Sans MT" w:eastAsia="Gill Sans MT" w:hAnsi="Gill Sans MT" w:cs="Gill Sans MT"/>
          <w:color w:val="000000" w:themeColor="text1"/>
        </w:rPr>
        <w:t xml:space="preserve">, specifically </w:t>
      </w:r>
      <w:r w:rsidR="6066B5DF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clinical services </w:t>
      </w:r>
      <w:r w:rsidR="001557CC">
        <w:rPr>
          <w:rStyle w:val="eop"/>
          <w:rFonts w:ascii="Gill Sans MT" w:eastAsia="Gill Sans MT" w:hAnsi="Gill Sans MT" w:cs="Gill Sans MT"/>
          <w:color w:val="000000" w:themeColor="text1"/>
        </w:rPr>
        <w:t xml:space="preserve">as </w:t>
      </w:r>
      <w:r w:rsidR="6066B5DF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a part of permanent supportive housing. </w:t>
      </w:r>
    </w:p>
    <w:p w14:paraId="6E45AA9D" w14:textId="60EAB472" w:rsidR="196627AD" w:rsidRDefault="196627AD" w:rsidP="003332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eop"/>
          <w:rFonts w:ascii="Gill Sans MT" w:eastAsia="Gill Sans MT" w:hAnsi="Gill Sans MT" w:cs="Gill Sans MT"/>
          <w:color w:val="000000" w:themeColor="text1"/>
        </w:rPr>
      </w:pP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Director Halstrom: </w:t>
      </w:r>
      <w:r w:rsidR="00296D31">
        <w:rPr>
          <w:rStyle w:val="eop"/>
          <w:rFonts w:ascii="Gill Sans MT" w:eastAsia="Gill Sans MT" w:hAnsi="Gill Sans MT" w:cs="Gill Sans MT"/>
          <w:color w:val="000000" w:themeColor="text1"/>
        </w:rPr>
        <w:t xml:space="preserve">Noted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that most permanent housing in </w:t>
      </w:r>
      <w:r w:rsidR="00296D31">
        <w:rPr>
          <w:rStyle w:val="eop"/>
          <w:rFonts w:ascii="Gill Sans MT" w:eastAsia="Gill Sans MT" w:hAnsi="Gill Sans MT" w:cs="Gill Sans MT"/>
          <w:color w:val="000000" w:themeColor="text1"/>
        </w:rPr>
        <w:t>Massachusetts i</w:t>
      </w:r>
      <w:r w:rsidR="00C95220">
        <w:rPr>
          <w:rStyle w:val="eop"/>
          <w:rFonts w:ascii="Gill Sans MT" w:eastAsia="Gill Sans MT" w:hAnsi="Gill Sans MT" w:cs="Gill Sans MT"/>
          <w:color w:val="000000" w:themeColor="text1"/>
        </w:rPr>
        <w:t>s</w:t>
      </w:r>
      <w:r w:rsidR="00296D31">
        <w:rPr>
          <w:rStyle w:val="eop"/>
          <w:rFonts w:ascii="Gill Sans MT" w:eastAsia="Gill Sans MT" w:hAnsi="Gill Sans MT" w:cs="Gill Sans MT"/>
          <w:color w:val="000000" w:themeColor="text1"/>
        </w:rPr>
        <w:t xml:space="preserve"> funded through 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>the U.S. Department of Housing and Urban Development and often exclude</w:t>
      </w:r>
      <w:r w:rsidR="00296D31">
        <w:rPr>
          <w:rStyle w:val="eop"/>
          <w:rFonts w:ascii="Gill Sans MT" w:eastAsia="Gill Sans MT" w:hAnsi="Gill Sans MT" w:cs="Gill Sans MT"/>
          <w:color w:val="000000" w:themeColor="text1"/>
        </w:rPr>
        <w:t>s</w:t>
      </w:r>
      <w:r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  <w:r w:rsidR="1BCDCF25" w:rsidRPr="2AE26544">
        <w:rPr>
          <w:rStyle w:val="eop"/>
          <w:rFonts w:ascii="Gill Sans MT" w:eastAsia="Gill Sans MT" w:hAnsi="Gill Sans MT" w:cs="Gill Sans MT"/>
          <w:color w:val="000000" w:themeColor="text1"/>
        </w:rPr>
        <w:t>funding for clinical support</w:t>
      </w:r>
      <w:r w:rsidR="00C95220">
        <w:rPr>
          <w:rStyle w:val="eop"/>
          <w:rFonts w:ascii="Gill Sans MT" w:eastAsia="Gill Sans MT" w:hAnsi="Gill Sans MT" w:cs="Gill Sans MT"/>
          <w:color w:val="000000" w:themeColor="text1"/>
        </w:rPr>
        <w:t xml:space="preserve">, by contrast to the </w:t>
      </w:r>
      <w:r w:rsidR="30C51A3D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Low-Threshold Housing </w:t>
      </w:r>
      <w:r w:rsidR="00C95220">
        <w:rPr>
          <w:rStyle w:val="eop"/>
          <w:rFonts w:ascii="Gill Sans MT" w:eastAsia="Gill Sans MT" w:hAnsi="Gill Sans MT" w:cs="Gill Sans MT"/>
          <w:color w:val="000000" w:themeColor="text1"/>
        </w:rPr>
        <w:t>program’s broader scope of supportive services.</w:t>
      </w:r>
      <w:r w:rsidR="524F6A87" w:rsidRPr="2AE26544">
        <w:rPr>
          <w:rStyle w:val="eop"/>
          <w:rFonts w:ascii="Gill Sans MT" w:eastAsia="Gill Sans MT" w:hAnsi="Gill Sans MT" w:cs="Gill Sans MT"/>
          <w:color w:val="000000" w:themeColor="text1"/>
        </w:rPr>
        <w:t xml:space="preserve"> </w:t>
      </w:r>
    </w:p>
    <w:p w14:paraId="124650F5" w14:textId="77777777" w:rsidR="008D3571" w:rsidRDefault="008D3571" w:rsidP="008D3571">
      <w:pPr>
        <w:pStyle w:val="paragraph"/>
        <w:tabs>
          <w:tab w:val="left" w:pos="3600"/>
        </w:tabs>
        <w:spacing w:before="0" w:beforeAutospacing="0" w:after="0" w:afterAutospacing="0"/>
        <w:textAlignment w:val="baseline"/>
        <w:rPr>
          <w:rStyle w:val="eop"/>
          <w:rFonts w:ascii="Gill Sans MT" w:hAnsi="Gill Sans MT"/>
          <w:color w:val="000000"/>
          <w:sz w:val="20"/>
          <w:szCs w:val="20"/>
          <w:shd w:val="clear" w:color="auto" w:fill="FFFFFF"/>
        </w:rPr>
      </w:pPr>
    </w:p>
    <w:p w14:paraId="5A36C81C" w14:textId="271961A4" w:rsidR="001F750F" w:rsidRPr="008D3571" w:rsidRDefault="00DB3AC5" w:rsidP="008D3571">
      <w:pPr>
        <w:pStyle w:val="paragraph"/>
        <w:tabs>
          <w:tab w:val="left" w:pos="3600"/>
        </w:tabs>
        <w:spacing w:before="0" w:beforeAutospacing="0" w:after="0" w:afterAutospacing="0"/>
        <w:textAlignment w:val="baseline"/>
        <w:rPr>
          <w:rFonts w:ascii="Gill Sans MT" w:eastAsia="Gill Sans MT" w:hAnsi="Gill Sans MT" w:cs="Gill Sans MT"/>
          <w:color w:val="000000"/>
          <w:sz w:val="22"/>
          <w:szCs w:val="22"/>
          <w:shd w:val="clear" w:color="auto" w:fill="FFFFFF"/>
        </w:rPr>
      </w:pPr>
      <w:r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>Vote</w:t>
      </w:r>
      <w:r w:rsidR="00C46D49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  <w:u w:val="single"/>
        </w:rPr>
        <w:t xml:space="preserve"> to Adjourn:</w:t>
      </w:r>
      <w:r w:rsidR="00C46D49" w:rsidRPr="2AE26544">
        <w:rPr>
          <w:rStyle w:val="normaltextrun"/>
          <w:rFonts w:ascii="Gill Sans MT" w:eastAsia="Gill Sans MT" w:hAnsi="Gill Sans MT" w:cs="Gill Sans MT"/>
          <w:b/>
          <w:bCs/>
          <w:sz w:val="22"/>
          <w:szCs w:val="22"/>
        </w:rPr>
        <w:t xml:space="preserve"> </w:t>
      </w:r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Undersecretary </w:t>
      </w:r>
      <w:proofErr w:type="spellStart"/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Mahaniah</w:t>
      </w:r>
      <w:proofErr w:type="spellEnd"/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requested a motion to adjourn, made </w:t>
      </w:r>
      <w:r w:rsidR="00866D63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by David Rosenbloom</w:t>
      </w:r>
      <w:r w:rsidR="1BEB4E6D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and se</w:t>
      </w:r>
      <w:r w:rsidR="00866D63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conded by Carla </w:t>
      </w:r>
      <w:r w:rsidR="00161359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B. </w:t>
      </w:r>
      <w:r w:rsidR="00866D63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Monteiro</w:t>
      </w:r>
      <w:r w:rsidR="52C8623A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.</w:t>
      </w:r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</w:t>
      </w:r>
      <w:r w:rsidR="00333F9D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</w:t>
      </w:r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Meeting adjourned</w:t>
      </w:r>
      <w:r w:rsidR="006D04DE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 xml:space="preserve"> </w:t>
      </w:r>
      <w:r w:rsidR="00C46D49" w:rsidRPr="2AE26544">
        <w:rPr>
          <w:rStyle w:val="normaltextrun"/>
          <w:rFonts w:ascii="Gill Sans MT" w:eastAsia="Gill Sans MT" w:hAnsi="Gill Sans MT" w:cs="Gill Sans MT"/>
          <w:sz w:val="22"/>
          <w:szCs w:val="22"/>
        </w:rPr>
        <w:t>(see detailed record of votes above – Vote 3).</w:t>
      </w:r>
    </w:p>
    <w:sectPr w:rsidR="001F750F" w:rsidRPr="008D3571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2B429" w14:textId="77777777" w:rsidR="00BA5374" w:rsidRDefault="00BA5374" w:rsidP="00571C20">
      <w:pPr>
        <w:spacing w:after="0" w:line="240" w:lineRule="auto"/>
      </w:pPr>
      <w:r>
        <w:separator/>
      </w:r>
    </w:p>
  </w:endnote>
  <w:endnote w:type="continuationSeparator" w:id="0">
    <w:p w14:paraId="05F14E76" w14:textId="77777777" w:rsidR="00BA5374" w:rsidRDefault="00BA5374" w:rsidP="00571C20">
      <w:pPr>
        <w:spacing w:after="0" w:line="240" w:lineRule="auto"/>
      </w:pPr>
      <w:r>
        <w:continuationSeparator/>
      </w:r>
    </w:p>
  </w:endnote>
  <w:endnote w:type="continuationNotice" w:id="1">
    <w:p w14:paraId="77E77A3A" w14:textId="77777777" w:rsidR="00BA5374" w:rsidRDefault="00BA5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5D0D9" w14:textId="77777777" w:rsidR="00571C20" w:rsidRDefault="00571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58B4" w14:textId="77777777" w:rsidR="00571C20" w:rsidRDefault="00571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03E05" w14:textId="77777777" w:rsidR="00571C20" w:rsidRDefault="00571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365C" w14:textId="77777777" w:rsidR="00BA5374" w:rsidRDefault="00BA5374" w:rsidP="00571C20">
      <w:pPr>
        <w:spacing w:after="0" w:line="240" w:lineRule="auto"/>
      </w:pPr>
      <w:r>
        <w:separator/>
      </w:r>
    </w:p>
  </w:footnote>
  <w:footnote w:type="continuationSeparator" w:id="0">
    <w:p w14:paraId="35FFE7F1" w14:textId="77777777" w:rsidR="00BA5374" w:rsidRDefault="00BA5374" w:rsidP="00571C20">
      <w:pPr>
        <w:spacing w:after="0" w:line="240" w:lineRule="auto"/>
      </w:pPr>
      <w:r>
        <w:continuationSeparator/>
      </w:r>
    </w:p>
  </w:footnote>
  <w:footnote w:type="continuationNotice" w:id="1">
    <w:p w14:paraId="6BF2F46A" w14:textId="77777777" w:rsidR="00BA5374" w:rsidRDefault="00BA537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vSusv9vBfEnPZ" int2:id="gknozAD5">
      <int2:state int2:value="Rejected" int2:type="AugLoop_Text_Critique"/>
    </int2:textHash>
    <int2:textHash int2:hashCode="qNvgmPWvMzYBPI" int2:id="n8lPHGJC">
      <int2:state int2:value="Rejected" int2:type="AugLoop_Text_Critique"/>
    </int2:textHash>
    <int2:textHash int2:hashCode="vn6QWq/peg3syA" int2:id="ygJqWv1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80F"/>
    <w:multiLevelType w:val="hybridMultilevel"/>
    <w:tmpl w:val="DA3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4163"/>
    <w:multiLevelType w:val="hybridMultilevel"/>
    <w:tmpl w:val="5AF4A240"/>
    <w:lvl w:ilvl="0" w:tplc="EC2C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4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E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C2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E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4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9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F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B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6DF"/>
    <w:multiLevelType w:val="multilevel"/>
    <w:tmpl w:val="52FABC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DB3691"/>
    <w:multiLevelType w:val="multilevel"/>
    <w:tmpl w:val="1B1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76403B"/>
    <w:multiLevelType w:val="hybridMultilevel"/>
    <w:tmpl w:val="06C6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0AE2"/>
    <w:multiLevelType w:val="hybridMultilevel"/>
    <w:tmpl w:val="343C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3953"/>
    <w:multiLevelType w:val="hybridMultilevel"/>
    <w:tmpl w:val="2866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06FC"/>
    <w:multiLevelType w:val="multilevel"/>
    <w:tmpl w:val="463E2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3BD0547"/>
    <w:multiLevelType w:val="multilevel"/>
    <w:tmpl w:val="62DC2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5B762A9"/>
    <w:multiLevelType w:val="multilevel"/>
    <w:tmpl w:val="8F12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1660E7"/>
    <w:multiLevelType w:val="hybridMultilevel"/>
    <w:tmpl w:val="2CB8DB90"/>
    <w:lvl w:ilvl="0" w:tplc="803047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2104EA"/>
    <w:multiLevelType w:val="multilevel"/>
    <w:tmpl w:val="5B3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B3546"/>
    <w:multiLevelType w:val="hybridMultilevel"/>
    <w:tmpl w:val="1D7A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53491"/>
    <w:multiLevelType w:val="multilevel"/>
    <w:tmpl w:val="9E1E7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17C7C55"/>
    <w:multiLevelType w:val="multilevel"/>
    <w:tmpl w:val="337A1E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3476241"/>
    <w:multiLevelType w:val="hybridMultilevel"/>
    <w:tmpl w:val="48E85520"/>
    <w:lvl w:ilvl="0" w:tplc="05CA5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7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0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5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61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C6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3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4B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6D39"/>
    <w:multiLevelType w:val="hybridMultilevel"/>
    <w:tmpl w:val="ACC46974"/>
    <w:lvl w:ilvl="0" w:tplc="08E49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EA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60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6D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61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86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A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A1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33338"/>
    <w:multiLevelType w:val="multilevel"/>
    <w:tmpl w:val="501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884A51"/>
    <w:multiLevelType w:val="hybridMultilevel"/>
    <w:tmpl w:val="E6C2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234BD"/>
    <w:multiLevelType w:val="hybridMultilevel"/>
    <w:tmpl w:val="0EBA79D4"/>
    <w:lvl w:ilvl="0" w:tplc="5CBAE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8E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0D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D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0B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C7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E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C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E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33EAC"/>
    <w:multiLevelType w:val="hybridMultilevel"/>
    <w:tmpl w:val="A8DCAAD0"/>
    <w:lvl w:ilvl="0" w:tplc="29C61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890792"/>
    <w:multiLevelType w:val="multilevel"/>
    <w:tmpl w:val="22A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0B3ABE"/>
    <w:multiLevelType w:val="hybridMultilevel"/>
    <w:tmpl w:val="222EC2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FB308"/>
    <w:multiLevelType w:val="hybridMultilevel"/>
    <w:tmpl w:val="D380610A"/>
    <w:lvl w:ilvl="0" w:tplc="3F2E2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4FDA6">
      <w:start w:val="1"/>
      <w:numFmt w:val="bullet"/>
      <w:lvlText w:val="-"/>
      <w:lvlJc w:val="left"/>
      <w:pPr>
        <w:ind w:left="1440" w:hanging="360"/>
      </w:pPr>
      <w:rPr>
        <w:rFonts w:ascii="Gill Sans MT" w:hAnsi="Gill Sans MT" w:hint="default"/>
      </w:rPr>
    </w:lvl>
    <w:lvl w:ilvl="2" w:tplc="8634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5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48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8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C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62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30CC7"/>
    <w:multiLevelType w:val="multilevel"/>
    <w:tmpl w:val="A33CB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98799507">
    <w:abstractNumId w:val="1"/>
  </w:num>
  <w:num w:numId="2" w16cid:durableId="1895968482">
    <w:abstractNumId w:val="19"/>
  </w:num>
  <w:num w:numId="3" w16cid:durableId="752818775">
    <w:abstractNumId w:val="15"/>
  </w:num>
  <w:num w:numId="4" w16cid:durableId="674694690">
    <w:abstractNumId w:val="16"/>
  </w:num>
  <w:num w:numId="5" w16cid:durableId="638418376">
    <w:abstractNumId w:val="23"/>
  </w:num>
  <w:num w:numId="6" w16cid:durableId="1066413173">
    <w:abstractNumId w:val="10"/>
  </w:num>
  <w:num w:numId="7" w16cid:durableId="1712146086">
    <w:abstractNumId w:val="20"/>
  </w:num>
  <w:num w:numId="8" w16cid:durableId="1818915476">
    <w:abstractNumId w:val="18"/>
  </w:num>
  <w:num w:numId="9" w16cid:durableId="1523130999">
    <w:abstractNumId w:val="11"/>
  </w:num>
  <w:num w:numId="10" w16cid:durableId="673998527">
    <w:abstractNumId w:val="7"/>
  </w:num>
  <w:num w:numId="11" w16cid:durableId="691610611">
    <w:abstractNumId w:val="17"/>
  </w:num>
  <w:num w:numId="12" w16cid:durableId="1648704384">
    <w:abstractNumId w:val="2"/>
  </w:num>
  <w:num w:numId="13" w16cid:durableId="1888488609">
    <w:abstractNumId w:val="9"/>
  </w:num>
  <w:num w:numId="14" w16cid:durableId="1489706715">
    <w:abstractNumId w:val="24"/>
  </w:num>
  <w:num w:numId="15" w16cid:durableId="859970052">
    <w:abstractNumId w:val="13"/>
  </w:num>
  <w:num w:numId="16" w16cid:durableId="1396703491">
    <w:abstractNumId w:val="3"/>
  </w:num>
  <w:num w:numId="17" w16cid:durableId="1766802200">
    <w:abstractNumId w:val="8"/>
  </w:num>
  <w:num w:numId="18" w16cid:durableId="177353003">
    <w:abstractNumId w:val="21"/>
  </w:num>
  <w:num w:numId="19" w16cid:durableId="461073249">
    <w:abstractNumId w:val="14"/>
  </w:num>
  <w:num w:numId="20" w16cid:durableId="1163206891">
    <w:abstractNumId w:val="0"/>
  </w:num>
  <w:num w:numId="21" w16cid:durableId="1866014039">
    <w:abstractNumId w:val="12"/>
  </w:num>
  <w:num w:numId="22" w16cid:durableId="1967543986">
    <w:abstractNumId w:val="22"/>
  </w:num>
  <w:num w:numId="23" w16cid:durableId="1557625590">
    <w:abstractNumId w:val="6"/>
  </w:num>
  <w:num w:numId="24" w16cid:durableId="200677964">
    <w:abstractNumId w:val="4"/>
  </w:num>
  <w:num w:numId="25" w16cid:durableId="1153525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48"/>
    <w:rsid w:val="00001784"/>
    <w:rsid w:val="0000752B"/>
    <w:rsid w:val="000101B8"/>
    <w:rsid w:val="00010FD3"/>
    <w:rsid w:val="000113F6"/>
    <w:rsid w:val="000114E3"/>
    <w:rsid w:val="00011599"/>
    <w:rsid w:val="00015AC7"/>
    <w:rsid w:val="000174BA"/>
    <w:rsid w:val="0002245C"/>
    <w:rsid w:val="0002353F"/>
    <w:rsid w:val="000256CD"/>
    <w:rsid w:val="00033FB8"/>
    <w:rsid w:val="00034560"/>
    <w:rsid w:val="00037CA8"/>
    <w:rsid w:val="0004002B"/>
    <w:rsid w:val="00040689"/>
    <w:rsid w:val="00041DEB"/>
    <w:rsid w:val="000448A4"/>
    <w:rsid w:val="000471D6"/>
    <w:rsid w:val="00050428"/>
    <w:rsid w:val="00050AF7"/>
    <w:rsid w:val="00053792"/>
    <w:rsid w:val="00057EEC"/>
    <w:rsid w:val="000677B6"/>
    <w:rsid w:val="00072C43"/>
    <w:rsid w:val="00073070"/>
    <w:rsid w:val="00073112"/>
    <w:rsid w:val="000773EC"/>
    <w:rsid w:val="00080AA5"/>
    <w:rsid w:val="00082DD5"/>
    <w:rsid w:val="0008526A"/>
    <w:rsid w:val="00090929"/>
    <w:rsid w:val="000925DC"/>
    <w:rsid w:val="00092C85"/>
    <w:rsid w:val="000A00CE"/>
    <w:rsid w:val="000A13F6"/>
    <w:rsid w:val="000A1B55"/>
    <w:rsid w:val="000B3489"/>
    <w:rsid w:val="000B5022"/>
    <w:rsid w:val="000B685A"/>
    <w:rsid w:val="000C12FA"/>
    <w:rsid w:val="000D2A5A"/>
    <w:rsid w:val="000D4117"/>
    <w:rsid w:val="000D4C5B"/>
    <w:rsid w:val="000D6004"/>
    <w:rsid w:val="000E0FD2"/>
    <w:rsid w:val="000E7A7F"/>
    <w:rsid w:val="000E7D56"/>
    <w:rsid w:val="000F0F38"/>
    <w:rsid w:val="000F2092"/>
    <w:rsid w:val="000F4549"/>
    <w:rsid w:val="001028C0"/>
    <w:rsid w:val="00105801"/>
    <w:rsid w:val="0010701E"/>
    <w:rsid w:val="00113215"/>
    <w:rsid w:val="001149E1"/>
    <w:rsid w:val="00115239"/>
    <w:rsid w:val="00115F5A"/>
    <w:rsid w:val="0012019F"/>
    <w:rsid w:val="00120CBD"/>
    <w:rsid w:val="00120ECA"/>
    <w:rsid w:val="00127B9A"/>
    <w:rsid w:val="0013358A"/>
    <w:rsid w:val="00144637"/>
    <w:rsid w:val="00144A0E"/>
    <w:rsid w:val="0014536A"/>
    <w:rsid w:val="001454BE"/>
    <w:rsid w:val="001474FA"/>
    <w:rsid w:val="00151053"/>
    <w:rsid w:val="00152C76"/>
    <w:rsid w:val="001534B9"/>
    <w:rsid w:val="00154CC0"/>
    <w:rsid w:val="00154E33"/>
    <w:rsid w:val="001557CC"/>
    <w:rsid w:val="00156BA4"/>
    <w:rsid w:val="0015783D"/>
    <w:rsid w:val="00161359"/>
    <w:rsid w:val="00163BA3"/>
    <w:rsid w:val="001677AC"/>
    <w:rsid w:val="001731C3"/>
    <w:rsid w:val="00173A97"/>
    <w:rsid w:val="00173E9E"/>
    <w:rsid w:val="001742EC"/>
    <w:rsid w:val="00175F43"/>
    <w:rsid w:val="00177187"/>
    <w:rsid w:val="001774CE"/>
    <w:rsid w:val="00186E50"/>
    <w:rsid w:val="00187F46"/>
    <w:rsid w:val="001930CE"/>
    <w:rsid w:val="0019759B"/>
    <w:rsid w:val="001A01B0"/>
    <w:rsid w:val="001A41F2"/>
    <w:rsid w:val="001A42DB"/>
    <w:rsid w:val="001A5D49"/>
    <w:rsid w:val="001A69CA"/>
    <w:rsid w:val="001A7334"/>
    <w:rsid w:val="001A7842"/>
    <w:rsid w:val="001A7930"/>
    <w:rsid w:val="001B0036"/>
    <w:rsid w:val="001B2FA6"/>
    <w:rsid w:val="001B4E43"/>
    <w:rsid w:val="001C162D"/>
    <w:rsid w:val="001C230B"/>
    <w:rsid w:val="001C3231"/>
    <w:rsid w:val="001C3F6B"/>
    <w:rsid w:val="001C5127"/>
    <w:rsid w:val="001C544B"/>
    <w:rsid w:val="001C6BA2"/>
    <w:rsid w:val="001D3109"/>
    <w:rsid w:val="001D3D87"/>
    <w:rsid w:val="001D3F7D"/>
    <w:rsid w:val="001D4A68"/>
    <w:rsid w:val="001D5479"/>
    <w:rsid w:val="001D6527"/>
    <w:rsid w:val="001E290D"/>
    <w:rsid w:val="001E32E0"/>
    <w:rsid w:val="001E3DED"/>
    <w:rsid w:val="001E4687"/>
    <w:rsid w:val="001E4810"/>
    <w:rsid w:val="001E4BB9"/>
    <w:rsid w:val="001E4C22"/>
    <w:rsid w:val="001E60BF"/>
    <w:rsid w:val="001E792C"/>
    <w:rsid w:val="001F1A1D"/>
    <w:rsid w:val="001F301B"/>
    <w:rsid w:val="001F357A"/>
    <w:rsid w:val="001F750F"/>
    <w:rsid w:val="002010FF"/>
    <w:rsid w:val="002107F2"/>
    <w:rsid w:val="00213A95"/>
    <w:rsid w:val="00223064"/>
    <w:rsid w:val="00223D63"/>
    <w:rsid w:val="0022401D"/>
    <w:rsid w:val="0022505B"/>
    <w:rsid w:val="00226380"/>
    <w:rsid w:val="00245BFB"/>
    <w:rsid w:val="0024650D"/>
    <w:rsid w:val="00246E21"/>
    <w:rsid w:val="00255085"/>
    <w:rsid w:val="0026089B"/>
    <w:rsid w:val="002615D8"/>
    <w:rsid w:val="00261E13"/>
    <w:rsid w:val="002624A5"/>
    <w:rsid w:val="0026373D"/>
    <w:rsid w:val="002705B9"/>
    <w:rsid w:val="002706FE"/>
    <w:rsid w:val="00273912"/>
    <w:rsid w:val="00274026"/>
    <w:rsid w:val="00274156"/>
    <w:rsid w:val="00275B02"/>
    <w:rsid w:val="002761A1"/>
    <w:rsid w:val="00276592"/>
    <w:rsid w:val="00281D64"/>
    <w:rsid w:val="00286F2C"/>
    <w:rsid w:val="00292EF6"/>
    <w:rsid w:val="00295FA6"/>
    <w:rsid w:val="002964F8"/>
    <w:rsid w:val="00296D31"/>
    <w:rsid w:val="002A036D"/>
    <w:rsid w:val="002A26D0"/>
    <w:rsid w:val="002A36DD"/>
    <w:rsid w:val="002A3DDC"/>
    <w:rsid w:val="002B0C7F"/>
    <w:rsid w:val="002B200E"/>
    <w:rsid w:val="002B4513"/>
    <w:rsid w:val="002C0068"/>
    <w:rsid w:val="002C1268"/>
    <w:rsid w:val="002C129D"/>
    <w:rsid w:val="002C3C6B"/>
    <w:rsid w:val="002C462E"/>
    <w:rsid w:val="002C77EA"/>
    <w:rsid w:val="002D01FE"/>
    <w:rsid w:val="002D0F97"/>
    <w:rsid w:val="002D38DD"/>
    <w:rsid w:val="002D4878"/>
    <w:rsid w:val="002D6670"/>
    <w:rsid w:val="002D702F"/>
    <w:rsid w:val="002E0C0A"/>
    <w:rsid w:val="002E35AE"/>
    <w:rsid w:val="002E4936"/>
    <w:rsid w:val="002E694E"/>
    <w:rsid w:val="002F2CF6"/>
    <w:rsid w:val="002F42DD"/>
    <w:rsid w:val="002F4FD3"/>
    <w:rsid w:val="002F5BC3"/>
    <w:rsid w:val="002F6130"/>
    <w:rsid w:val="002F69C8"/>
    <w:rsid w:val="002F6CDF"/>
    <w:rsid w:val="00300697"/>
    <w:rsid w:val="0030339C"/>
    <w:rsid w:val="00307841"/>
    <w:rsid w:val="003106C1"/>
    <w:rsid w:val="00310D55"/>
    <w:rsid w:val="00310F1C"/>
    <w:rsid w:val="00312839"/>
    <w:rsid w:val="003133C9"/>
    <w:rsid w:val="00313A1C"/>
    <w:rsid w:val="003154F1"/>
    <w:rsid w:val="00315555"/>
    <w:rsid w:val="0031709A"/>
    <w:rsid w:val="00317B80"/>
    <w:rsid w:val="00321A84"/>
    <w:rsid w:val="00322FC4"/>
    <w:rsid w:val="003235FC"/>
    <w:rsid w:val="00323762"/>
    <w:rsid w:val="00324FB6"/>
    <w:rsid w:val="00325282"/>
    <w:rsid w:val="003332E0"/>
    <w:rsid w:val="00333F9D"/>
    <w:rsid w:val="00341174"/>
    <w:rsid w:val="003450AC"/>
    <w:rsid w:val="0034629C"/>
    <w:rsid w:val="0035657E"/>
    <w:rsid w:val="00363C15"/>
    <w:rsid w:val="003653CD"/>
    <w:rsid w:val="00367855"/>
    <w:rsid w:val="003710B8"/>
    <w:rsid w:val="003730A1"/>
    <w:rsid w:val="003749C7"/>
    <w:rsid w:val="00376D2B"/>
    <w:rsid w:val="003772EE"/>
    <w:rsid w:val="00381D09"/>
    <w:rsid w:val="00386DE8"/>
    <w:rsid w:val="003871F2"/>
    <w:rsid w:val="00391061"/>
    <w:rsid w:val="003945CB"/>
    <w:rsid w:val="003951EE"/>
    <w:rsid w:val="00396268"/>
    <w:rsid w:val="00396BEF"/>
    <w:rsid w:val="00396CA8"/>
    <w:rsid w:val="003A38FD"/>
    <w:rsid w:val="003A5190"/>
    <w:rsid w:val="003A5FCE"/>
    <w:rsid w:val="003A6BB6"/>
    <w:rsid w:val="003A74EC"/>
    <w:rsid w:val="003B0E51"/>
    <w:rsid w:val="003B63B6"/>
    <w:rsid w:val="003B722E"/>
    <w:rsid w:val="003C53D7"/>
    <w:rsid w:val="003C7588"/>
    <w:rsid w:val="003D06DE"/>
    <w:rsid w:val="003D2416"/>
    <w:rsid w:val="003D288F"/>
    <w:rsid w:val="003D3459"/>
    <w:rsid w:val="003D3515"/>
    <w:rsid w:val="003D3E36"/>
    <w:rsid w:val="003D6F4A"/>
    <w:rsid w:val="003E0CCB"/>
    <w:rsid w:val="003E14CD"/>
    <w:rsid w:val="003E3171"/>
    <w:rsid w:val="003E4B40"/>
    <w:rsid w:val="003E5AC3"/>
    <w:rsid w:val="003F0E26"/>
    <w:rsid w:val="003F4CF7"/>
    <w:rsid w:val="00400199"/>
    <w:rsid w:val="00402BA0"/>
    <w:rsid w:val="004036A8"/>
    <w:rsid w:val="00403DEE"/>
    <w:rsid w:val="004045FC"/>
    <w:rsid w:val="00404756"/>
    <w:rsid w:val="00405E17"/>
    <w:rsid w:val="00406ED1"/>
    <w:rsid w:val="004108BC"/>
    <w:rsid w:val="0041368C"/>
    <w:rsid w:val="00414334"/>
    <w:rsid w:val="00414F13"/>
    <w:rsid w:val="004159E0"/>
    <w:rsid w:val="00415F35"/>
    <w:rsid w:val="00416D18"/>
    <w:rsid w:val="00417204"/>
    <w:rsid w:val="00417B9E"/>
    <w:rsid w:val="00424F04"/>
    <w:rsid w:val="0042665B"/>
    <w:rsid w:val="00426784"/>
    <w:rsid w:val="004268A1"/>
    <w:rsid w:val="00431BE5"/>
    <w:rsid w:val="00442799"/>
    <w:rsid w:val="004428B2"/>
    <w:rsid w:val="004429F9"/>
    <w:rsid w:val="00443AE0"/>
    <w:rsid w:val="00445722"/>
    <w:rsid w:val="00445A17"/>
    <w:rsid w:val="004523A1"/>
    <w:rsid w:val="00454C83"/>
    <w:rsid w:val="00455BC7"/>
    <w:rsid w:val="00460595"/>
    <w:rsid w:val="0046096D"/>
    <w:rsid w:val="00461830"/>
    <w:rsid w:val="00466739"/>
    <w:rsid w:val="00466CFF"/>
    <w:rsid w:val="00466F2E"/>
    <w:rsid w:val="0047121C"/>
    <w:rsid w:val="0047174E"/>
    <w:rsid w:val="00473309"/>
    <w:rsid w:val="004810E5"/>
    <w:rsid w:val="00486A10"/>
    <w:rsid w:val="00486EF1"/>
    <w:rsid w:val="00490FC7"/>
    <w:rsid w:val="00491F12"/>
    <w:rsid w:val="004934F6"/>
    <w:rsid w:val="0049518C"/>
    <w:rsid w:val="00495757"/>
    <w:rsid w:val="004957C4"/>
    <w:rsid w:val="004968B1"/>
    <w:rsid w:val="004A0D2D"/>
    <w:rsid w:val="004A21B7"/>
    <w:rsid w:val="004A70B0"/>
    <w:rsid w:val="004B11E1"/>
    <w:rsid w:val="004B1516"/>
    <w:rsid w:val="004B18D9"/>
    <w:rsid w:val="004B236F"/>
    <w:rsid w:val="004C123E"/>
    <w:rsid w:val="004C2D09"/>
    <w:rsid w:val="004C79B8"/>
    <w:rsid w:val="004C7EF8"/>
    <w:rsid w:val="004D1378"/>
    <w:rsid w:val="004D1B5C"/>
    <w:rsid w:val="004D4205"/>
    <w:rsid w:val="004D55CF"/>
    <w:rsid w:val="004D624C"/>
    <w:rsid w:val="004D7B9F"/>
    <w:rsid w:val="004E0DE7"/>
    <w:rsid w:val="004E4034"/>
    <w:rsid w:val="004E7B39"/>
    <w:rsid w:val="004F4154"/>
    <w:rsid w:val="00501410"/>
    <w:rsid w:val="0050425C"/>
    <w:rsid w:val="005043BC"/>
    <w:rsid w:val="00505B19"/>
    <w:rsid w:val="00505D0F"/>
    <w:rsid w:val="0051224B"/>
    <w:rsid w:val="005148C1"/>
    <w:rsid w:val="00515469"/>
    <w:rsid w:val="0052028C"/>
    <w:rsid w:val="005224F7"/>
    <w:rsid w:val="00523F82"/>
    <w:rsid w:val="00524B69"/>
    <w:rsid w:val="00524BE3"/>
    <w:rsid w:val="005269D5"/>
    <w:rsid w:val="00530E36"/>
    <w:rsid w:val="00533D4E"/>
    <w:rsid w:val="00536304"/>
    <w:rsid w:val="005404BB"/>
    <w:rsid w:val="00542E1F"/>
    <w:rsid w:val="00546807"/>
    <w:rsid w:val="00547829"/>
    <w:rsid w:val="00547A67"/>
    <w:rsid w:val="00550C5E"/>
    <w:rsid w:val="00551717"/>
    <w:rsid w:val="00551A5B"/>
    <w:rsid w:val="00554F98"/>
    <w:rsid w:val="0055510B"/>
    <w:rsid w:val="00564355"/>
    <w:rsid w:val="00571C20"/>
    <w:rsid w:val="00574D7A"/>
    <w:rsid w:val="005766C3"/>
    <w:rsid w:val="00576D05"/>
    <w:rsid w:val="00580296"/>
    <w:rsid w:val="00581E48"/>
    <w:rsid w:val="00582603"/>
    <w:rsid w:val="00582942"/>
    <w:rsid w:val="00582C3F"/>
    <w:rsid w:val="00584FAA"/>
    <w:rsid w:val="00590956"/>
    <w:rsid w:val="00591A02"/>
    <w:rsid w:val="00593446"/>
    <w:rsid w:val="00593AEB"/>
    <w:rsid w:val="005949D7"/>
    <w:rsid w:val="0059617D"/>
    <w:rsid w:val="005A7A46"/>
    <w:rsid w:val="005B061C"/>
    <w:rsid w:val="005B249E"/>
    <w:rsid w:val="005B2C36"/>
    <w:rsid w:val="005B380E"/>
    <w:rsid w:val="005B417D"/>
    <w:rsid w:val="005B5304"/>
    <w:rsid w:val="005B7ACC"/>
    <w:rsid w:val="005B7B20"/>
    <w:rsid w:val="005C28F4"/>
    <w:rsid w:val="005C3F9D"/>
    <w:rsid w:val="005C444E"/>
    <w:rsid w:val="005C4791"/>
    <w:rsid w:val="005C48AE"/>
    <w:rsid w:val="005C50A8"/>
    <w:rsid w:val="005C5270"/>
    <w:rsid w:val="005C5BA1"/>
    <w:rsid w:val="005C66BD"/>
    <w:rsid w:val="005D0EF4"/>
    <w:rsid w:val="005D16BC"/>
    <w:rsid w:val="005D299A"/>
    <w:rsid w:val="005D3B7E"/>
    <w:rsid w:val="005D3C86"/>
    <w:rsid w:val="005D7A07"/>
    <w:rsid w:val="005D7A20"/>
    <w:rsid w:val="005E15B8"/>
    <w:rsid w:val="005E1FF8"/>
    <w:rsid w:val="005E2AF2"/>
    <w:rsid w:val="005F0597"/>
    <w:rsid w:val="005F4692"/>
    <w:rsid w:val="005F6865"/>
    <w:rsid w:val="00605C8A"/>
    <w:rsid w:val="00606338"/>
    <w:rsid w:val="00614BC9"/>
    <w:rsid w:val="00614F86"/>
    <w:rsid w:val="00623233"/>
    <w:rsid w:val="00623C11"/>
    <w:rsid w:val="00627662"/>
    <w:rsid w:val="006329D0"/>
    <w:rsid w:val="0063354B"/>
    <w:rsid w:val="00633934"/>
    <w:rsid w:val="00634123"/>
    <w:rsid w:val="0064101B"/>
    <w:rsid w:val="006479A4"/>
    <w:rsid w:val="0065303C"/>
    <w:rsid w:val="0065367B"/>
    <w:rsid w:val="00653F07"/>
    <w:rsid w:val="006557AC"/>
    <w:rsid w:val="00656A4B"/>
    <w:rsid w:val="00657998"/>
    <w:rsid w:val="00661F68"/>
    <w:rsid w:val="00662082"/>
    <w:rsid w:val="00662A78"/>
    <w:rsid w:val="00663CD9"/>
    <w:rsid w:val="00665400"/>
    <w:rsid w:val="00665836"/>
    <w:rsid w:val="00670155"/>
    <w:rsid w:val="00670F52"/>
    <w:rsid w:val="00673E47"/>
    <w:rsid w:val="00673FCE"/>
    <w:rsid w:val="00674BE4"/>
    <w:rsid w:val="00675283"/>
    <w:rsid w:val="00681C3B"/>
    <w:rsid w:val="00686DE2"/>
    <w:rsid w:val="0069112C"/>
    <w:rsid w:val="0069174A"/>
    <w:rsid w:val="00692E9A"/>
    <w:rsid w:val="00692FCD"/>
    <w:rsid w:val="006934E9"/>
    <w:rsid w:val="006A6192"/>
    <w:rsid w:val="006A751C"/>
    <w:rsid w:val="006B0B49"/>
    <w:rsid w:val="006B1DA9"/>
    <w:rsid w:val="006B29AC"/>
    <w:rsid w:val="006B669D"/>
    <w:rsid w:val="006C0874"/>
    <w:rsid w:val="006C27D3"/>
    <w:rsid w:val="006C302B"/>
    <w:rsid w:val="006C3FBA"/>
    <w:rsid w:val="006C74CA"/>
    <w:rsid w:val="006D04DE"/>
    <w:rsid w:val="006D3B61"/>
    <w:rsid w:val="006D4BB8"/>
    <w:rsid w:val="006D4E54"/>
    <w:rsid w:val="006D74E1"/>
    <w:rsid w:val="006E0538"/>
    <w:rsid w:val="006E316D"/>
    <w:rsid w:val="006E4D26"/>
    <w:rsid w:val="006F039F"/>
    <w:rsid w:val="006F20E1"/>
    <w:rsid w:val="006F328A"/>
    <w:rsid w:val="0070002E"/>
    <w:rsid w:val="00704029"/>
    <w:rsid w:val="00704DEC"/>
    <w:rsid w:val="0071012A"/>
    <w:rsid w:val="00716699"/>
    <w:rsid w:val="007167A2"/>
    <w:rsid w:val="00717521"/>
    <w:rsid w:val="00717D9A"/>
    <w:rsid w:val="00717DEE"/>
    <w:rsid w:val="007239CD"/>
    <w:rsid w:val="007266E8"/>
    <w:rsid w:val="0072680A"/>
    <w:rsid w:val="00730A47"/>
    <w:rsid w:val="00732838"/>
    <w:rsid w:val="00732F55"/>
    <w:rsid w:val="007337F3"/>
    <w:rsid w:val="00734089"/>
    <w:rsid w:val="00736E2E"/>
    <w:rsid w:val="00737A85"/>
    <w:rsid w:val="00741EF4"/>
    <w:rsid w:val="00744CE0"/>
    <w:rsid w:val="007470A4"/>
    <w:rsid w:val="00750B83"/>
    <w:rsid w:val="00750CDC"/>
    <w:rsid w:val="00751011"/>
    <w:rsid w:val="00751974"/>
    <w:rsid w:val="00752E77"/>
    <w:rsid w:val="007567F4"/>
    <w:rsid w:val="0075700E"/>
    <w:rsid w:val="00770686"/>
    <w:rsid w:val="0077458A"/>
    <w:rsid w:val="00774799"/>
    <w:rsid w:val="00777A7E"/>
    <w:rsid w:val="007800A2"/>
    <w:rsid w:val="0078096B"/>
    <w:rsid w:val="00784D4C"/>
    <w:rsid w:val="00793DB1"/>
    <w:rsid w:val="00794EA1"/>
    <w:rsid w:val="00795F5E"/>
    <w:rsid w:val="0079605B"/>
    <w:rsid w:val="0079681B"/>
    <w:rsid w:val="007A36EC"/>
    <w:rsid w:val="007A44EC"/>
    <w:rsid w:val="007A47DD"/>
    <w:rsid w:val="007A6DAD"/>
    <w:rsid w:val="007B179B"/>
    <w:rsid w:val="007B1C75"/>
    <w:rsid w:val="007B2098"/>
    <w:rsid w:val="007B305B"/>
    <w:rsid w:val="007B7F86"/>
    <w:rsid w:val="007C5945"/>
    <w:rsid w:val="007D4781"/>
    <w:rsid w:val="007D6293"/>
    <w:rsid w:val="007E091F"/>
    <w:rsid w:val="007E1C11"/>
    <w:rsid w:val="007E23E8"/>
    <w:rsid w:val="007E3090"/>
    <w:rsid w:val="007E34A5"/>
    <w:rsid w:val="007E445C"/>
    <w:rsid w:val="007F1949"/>
    <w:rsid w:val="007F5F4E"/>
    <w:rsid w:val="007F7258"/>
    <w:rsid w:val="00800164"/>
    <w:rsid w:val="0080184A"/>
    <w:rsid w:val="008031EA"/>
    <w:rsid w:val="0080739B"/>
    <w:rsid w:val="00807B89"/>
    <w:rsid w:val="00810E45"/>
    <w:rsid w:val="00815FE8"/>
    <w:rsid w:val="00823CED"/>
    <w:rsid w:val="008240C8"/>
    <w:rsid w:val="008267FA"/>
    <w:rsid w:val="00826F99"/>
    <w:rsid w:val="00834312"/>
    <w:rsid w:val="00840740"/>
    <w:rsid w:val="00844D4D"/>
    <w:rsid w:val="00847B92"/>
    <w:rsid w:val="00852CF2"/>
    <w:rsid w:val="00853E93"/>
    <w:rsid w:val="00854FC9"/>
    <w:rsid w:val="008565F3"/>
    <w:rsid w:val="00862D8C"/>
    <w:rsid w:val="00863ABD"/>
    <w:rsid w:val="0086429D"/>
    <w:rsid w:val="008662AD"/>
    <w:rsid w:val="00866D63"/>
    <w:rsid w:val="00866EAF"/>
    <w:rsid w:val="008701D8"/>
    <w:rsid w:val="00870F40"/>
    <w:rsid w:val="008716E2"/>
    <w:rsid w:val="0087308B"/>
    <w:rsid w:val="00873971"/>
    <w:rsid w:val="00875AC8"/>
    <w:rsid w:val="008821DA"/>
    <w:rsid w:val="00882F6D"/>
    <w:rsid w:val="00882FF4"/>
    <w:rsid w:val="00884584"/>
    <w:rsid w:val="008849A5"/>
    <w:rsid w:val="00890D39"/>
    <w:rsid w:val="00890D7D"/>
    <w:rsid w:val="00892226"/>
    <w:rsid w:val="008930E8"/>
    <w:rsid w:val="008955C1"/>
    <w:rsid w:val="00895CA7"/>
    <w:rsid w:val="008A2B88"/>
    <w:rsid w:val="008A505D"/>
    <w:rsid w:val="008A73E3"/>
    <w:rsid w:val="008B2130"/>
    <w:rsid w:val="008B4BB6"/>
    <w:rsid w:val="008B65E0"/>
    <w:rsid w:val="008B66A8"/>
    <w:rsid w:val="008C0636"/>
    <w:rsid w:val="008D03CD"/>
    <w:rsid w:val="008D1A11"/>
    <w:rsid w:val="008D3571"/>
    <w:rsid w:val="008D3BC6"/>
    <w:rsid w:val="008D56A5"/>
    <w:rsid w:val="008E373E"/>
    <w:rsid w:val="008E501A"/>
    <w:rsid w:val="008E7581"/>
    <w:rsid w:val="008F11E5"/>
    <w:rsid w:val="008F2156"/>
    <w:rsid w:val="008F35B9"/>
    <w:rsid w:val="008F5BB6"/>
    <w:rsid w:val="00903DC4"/>
    <w:rsid w:val="0091057D"/>
    <w:rsid w:val="00911A89"/>
    <w:rsid w:val="00911F52"/>
    <w:rsid w:val="00912594"/>
    <w:rsid w:val="0091623A"/>
    <w:rsid w:val="00916599"/>
    <w:rsid w:val="00916CAE"/>
    <w:rsid w:val="00916F4D"/>
    <w:rsid w:val="009206E1"/>
    <w:rsid w:val="009219BC"/>
    <w:rsid w:val="0092283A"/>
    <w:rsid w:val="00922B71"/>
    <w:rsid w:val="00923986"/>
    <w:rsid w:val="00924726"/>
    <w:rsid w:val="00925140"/>
    <w:rsid w:val="009254C9"/>
    <w:rsid w:val="00925E13"/>
    <w:rsid w:val="00930F4B"/>
    <w:rsid w:val="00933B94"/>
    <w:rsid w:val="00933F42"/>
    <w:rsid w:val="00941B1D"/>
    <w:rsid w:val="009444E4"/>
    <w:rsid w:val="0094706D"/>
    <w:rsid w:val="00950B57"/>
    <w:rsid w:val="00956461"/>
    <w:rsid w:val="009611FE"/>
    <w:rsid w:val="00963EC8"/>
    <w:rsid w:val="00967395"/>
    <w:rsid w:val="0097139C"/>
    <w:rsid w:val="00971FC6"/>
    <w:rsid w:val="00972ABE"/>
    <w:rsid w:val="00974430"/>
    <w:rsid w:val="00974961"/>
    <w:rsid w:val="009759C7"/>
    <w:rsid w:val="00975F52"/>
    <w:rsid w:val="009766D6"/>
    <w:rsid w:val="00976A06"/>
    <w:rsid w:val="00977BB0"/>
    <w:rsid w:val="00987ED5"/>
    <w:rsid w:val="00991712"/>
    <w:rsid w:val="009930D1"/>
    <w:rsid w:val="0099578F"/>
    <w:rsid w:val="00995AAA"/>
    <w:rsid w:val="009A02F1"/>
    <w:rsid w:val="009A1108"/>
    <w:rsid w:val="009A1BD6"/>
    <w:rsid w:val="009A2A68"/>
    <w:rsid w:val="009A599D"/>
    <w:rsid w:val="009A6C32"/>
    <w:rsid w:val="009B4486"/>
    <w:rsid w:val="009B6A96"/>
    <w:rsid w:val="009B6F38"/>
    <w:rsid w:val="009C0692"/>
    <w:rsid w:val="009C09E0"/>
    <w:rsid w:val="009C1C71"/>
    <w:rsid w:val="009C20CF"/>
    <w:rsid w:val="009C2566"/>
    <w:rsid w:val="009C3496"/>
    <w:rsid w:val="009C62A9"/>
    <w:rsid w:val="009D0B71"/>
    <w:rsid w:val="009D3E83"/>
    <w:rsid w:val="009D7521"/>
    <w:rsid w:val="009E069A"/>
    <w:rsid w:val="009E1438"/>
    <w:rsid w:val="009E1E16"/>
    <w:rsid w:val="009E517B"/>
    <w:rsid w:val="009E68F7"/>
    <w:rsid w:val="009F04B0"/>
    <w:rsid w:val="009F0F66"/>
    <w:rsid w:val="009F2882"/>
    <w:rsid w:val="009F45EB"/>
    <w:rsid w:val="009F4BC7"/>
    <w:rsid w:val="009F6FDA"/>
    <w:rsid w:val="00A00837"/>
    <w:rsid w:val="00A03312"/>
    <w:rsid w:val="00A07122"/>
    <w:rsid w:val="00A07DBA"/>
    <w:rsid w:val="00A07EB5"/>
    <w:rsid w:val="00A11307"/>
    <w:rsid w:val="00A11AA8"/>
    <w:rsid w:val="00A22309"/>
    <w:rsid w:val="00A25713"/>
    <w:rsid w:val="00A26DFB"/>
    <w:rsid w:val="00A308A6"/>
    <w:rsid w:val="00A31E6B"/>
    <w:rsid w:val="00A32A97"/>
    <w:rsid w:val="00A35C0F"/>
    <w:rsid w:val="00A3715B"/>
    <w:rsid w:val="00A4014E"/>
    <w:rsid w:val="00A405A6"/>
    <w:rsid w:val="00A41F9D"/>
    <w:rsid w:val="00A4220B"/>
    <w:rsid w:val="00A43A42"/>
    <w:rsid w:val="00A449EA"/>
    <w:rsid w:val="00A455C0"/>
    <w:rsid w:val="00A4686B"/>
    <w:rsid w:val="00A46878"/>
    <w:rsid w:val="00A46E02"/>
    <w:rsid w:val="00A52728"/>
    <w:rsid w:val="00A52C47"/>
    <w:rsid w:val="00A53E13"/>
    <w:rsid w:val="00A55E14"/>
    <w:rsid w:val="00A56B07"/>
    <w:rsid w:val="00A56D8B"/>
    <w:rsid w:val="00A56EC3"/>
    <w:rsid w:val="00A61A97"/>
    <w:rsid w:val="00A636FB"/>
    <w:rsid w:val="00A649E0"/>
    <w:rsid w:val="00A675D3"/>
    <w:rsid w:val="00A67E30"/>
    <w:rsid w:val="00A67FC5"/>
    <w:rsid w:val="00A71C28"/>
    <w:rsid w:val="00A740A0"/>
    <w:rsid w:val="00A755E8"/>
    <w:rsid w:val="00A75A53"/>
    <w:rsid w:val="00A7623E"/>
    <w:rsid w:val="00A76FD6"/>
    <w:rsid w:val="00A8472A"/>
    <w:rsid w:val="00A90460"/>
    <w:rsid w:val="00A90A41"/>
    <w:rsid w:val="00A91117"/>
    <w:rsid w:val="00A913FE"/>
    <w:rsid w:val="00A92112"/>
    <w:rsid w:val="00A92242"/>
    <w:rsid w:val="00A9273E"/>
    <w:rsid w:val="00A94590"/>
    <w:rsid w:val="00AA3F5A"/>
    <w:rsid w:val="00AB748A"/>
    <w:rsid w:val="00AC3D8C"/>
    <w:rsid w:val="00AD0A9B"/>
    <w:rsid w:val="00AD23A0"/>
    <w:rsid w:val="00AD2A1C"/>
    <w:rsid w:val="00AD3D3B"/>
    <w:rsid w:val="00AD678C"/>
    <w:rsid w:val="00AD70AE"/>
    <w:rsid w:val="00AD7D18"/>
    <w:rsid w:val="00AE1983"/>
    <w:rsid w:val="00AE4ADC"/>
    <w:rsid w:val="00AF21D1"/>
    <w:rsid w:val="00AF5696"/>
    <w:rsid w:val="00AF5864"/>
    <w:rsid w:val="00B00C74"/>
    <w:rsid w:val="00B032CC"/>
    <w:rsid w:val="00B04D17"/>
    <w:rsid w:val="00B05ADE"/>
    <w:rsid w:val="00B068DC"/>
    <w:rsid w:val="00B06CCB"/>
    <w:rsid w:val="00B06D46"/>
    <w:rsid w:val="00B118DE"/>
    <w:rsid w:val="00B11B9E"/>
    <w:rsid w:val="00B14EB6"/>
    <w:rsid w:val="00B234EF"/>
    <w:rsid w:val="00B34397"/>
    <w:rsid w:val="00B34AC3"/>
    <w:rsid w:val="00B355A6"/>
    <w:rsid w:val="00B37122"/>
    <w:rsid w:val="00B43332"/>
    <w:rsid w:val="00B43F8A"/>
    <w:rsid w:val="00B441F6"/>
    <w:rsid w:val="00B4457F"/>
    <w:rsid w:val="00B456D2"/>
    <w:rsid w:val="00B46D8F"/>
    <w:rsid w:val="00B50BC7"/>
    <w:rsid w:val="00B51889"/>
    <w:rsid w:val="00B53B3F"/>
    <w:rsid w:val="00B54988"/>
    <w:rsid w:val="00B54A4F"/>
    <w:rsid w:val="00B54B9A"/>
    <w:rsid w:val="00B55749"/>
    <w:rsid w:val="00B56068"/>
    <w:rsid w:val="00B56A1E"/>
    <w:rsid w:val="00B61FB1"/>
    <w:rsid w:val="00B62D07"/>
    <w:rsid w:val="00B64626"/>
    <w:rsid w:val="00B6649B"/>
    <w:rsid w:val="00B66627"/>
    <w:rsid w:val="00B71DE7"/>
    <w:rsid w:val="00B72F3C"/>
    <w:rsid w:val="00B732F2"/>
    <w:rsid w:val="00B766FD"/>
    <w:rsid w:val="00B767DE"/>
    <w:rsid w:val="00B82BA4"/>
    <w:rsid w:val="00B8382C"/>
    <w:rsid w:val="00B864CC"/>
    <w:rsid w:val="00B91ACE"/>
    <w:rsid w:val="00B9495F"/>
    <w:rsid w:val="00B94CB8"/>
    <w:rsid w:val="00B957F9"/>
    <w:rsid w:val="00B95D27"/>
    <w:rsid w:val="00B962BA"/>
    <w:rsid w:val="00BA0ADE"/>
    <w:rsid w:val="00BA17F1"/>
    <w:rsid w:val="00BA1D3A"/>
    <w:rsid w:val="00BA2C27"/>
    <w:rsid w:val="00BA5374"/>
    <w:rsid w:val="00BA5668"/>
    <w:rsid w:val="00BA6993"/>
    <w:rsid w:val="00BB3C2E"/>
    <w:rsid w:val="00BC3144"/>
    <w:rsid w:val="00BC4790"/>
    <w:rsid w:val="00BC57FD"/>
    <w:rsid w:val="00BC6185"/>
    <w:rsid w:val="00BC72D7"/>
    <w:rsid w:val="00BC77F9"/>
    <w:rsid w:val="00BD16F8"/>
    <w:rsid w:val="00BD2856"/>
    <w:rsid w:val="00BD2D22"/>
    <w:rsid w:val="00BD5DAD"/>
    <w:rsid w:val="00BE0F07"/>
    <w:rsid w:val="00BE1D34"/>
    <w:rsid w:val="00BE2F71"/>
    <w:rsid w:val="00BE3798"/>
    <w:rsid w:val="00BE5CD5"/>
    <w:rsid w:val="00BE6A95"/>
    <w:rsid w:val="00BE7F26"/>
    <w:rsid w:val="00BF1B9D"/>
    <w:rsid w:val="00BF2356"/>
    <w:rsid w:val="00BF254B"/>
    <w:rsid w:val="00BF3461"/>
    <w:rsid w:val="00BF3A82"/>
    <w:rsid w:val="00BF5DCD"/>
    <w:rsid w:val="00C00FC2"/>
    <w:rsid w:val="00C02B03"/>
    <w:rsid w:val="00C06087"/>
    <w:rsid w:val="00C0711D"/>
    <w:rsid w:val="00C13D6E"/>
    <w:rsid w:val="00C163D2"/>
    <w:rsid w:val="00C175A5"/>
    <w:rsid w:val="00C2261F"/>
    <w:rsid w:val="00C24B47"/>
    <w:rsid w:val="00C263E5"/>
    <w:rsid w:val="00C35F44"/>
    <w:rsid w:val="00C36A48"/>
    <w:rsid w:val="00C375E5"/>
    <w:rsid w:val="00C438C9"/>
    <w:rsid w:val="00C43BDF"/>
    <w:rsid w:val="00C452EE"/>
    <w:rsid w:val="00C45855"/>
    <w:rsid w:val="00C459C4"/>
    <w:rsid w:val="00C46D49"/>
    <w:rsid w:val="00C54D55"/>
    <w:rsid w:val="00C56198"/>
    <w:rsid w:val="00C574CC"/>
    <w:rsid w:val="00C5790B"/>
    <w:rsid w:val="00C60C8B"/>
    <w:rsid w:val="00C6322F"/>
    <w:rsid w:val="00C6499F"/>
    <w:rsid w:val="00C66D27"/>
    <w:rsid w:val="00C674A2"/>
    <w:rsid w:val="00C748FB"/>
    <w:rsid w:val="00C76ABB"/>
    <w:rsid w:val="00C76DF4"/>
    <w:rsid w:val="00C8069A"/>
    <w:rsid w:val="00C80A7C"/>
    <w:rsid w:val="00C812FB"/>
    <w:rsid w:val="00C8766D"/>
    <w:rsid w:val="00C909FE"/>
    <w:rsid w:val="00C91B9E"/>
    <w:rsid w:val="00C927D5"/>
    <w:rsid w:val="00C95220"/>
    <w:rsid w:val="00C96EB3"/>
    <w:rsid w:val="00C979D4"/>
    <w:rsid w:val="00CA1FCD"/>
    <w:rsid w:val="00CA2565"/>
    <w:rsid w:val="00CA2597"/>
    <w:rsid w:val="00CA2A16"/>
    <w:rsid w:val="00CA3AC6"/>
    <w:rsid w:val="00CA47A3"/>
    <w:rsid w:val="00CA6680"/>
    <w:rsid w:val="00CB4E4D"/>
    <w:rsid w:val="00CB6048"/>
    <w:rsid w:val="00CC1D8A"/>
    <w:rsid w:val="00CC3CEA"/>
    <w:rsid w:val="00CC628D"/>
    <w:rsid w:val="00CE0762"/>
    <w:rsid w:val="00CE30EB"/>
    <w:rsid w:val="00CE3C7F"/>
    <w:rsid w:val="00CE789D"/>
    <w:rsid w:val="00CF270E"/>
    <w:rsid w:val="00CF37AA"/>
    <w:rsid w:val="00CF40D4"/>
    <w:rsid w:val="00CF4C69"/>
    <w:rsid w:val="00CF5D3C"/>
    <w:rsid w:val="00CF7ED0"/>
    <w:rsid w:val="00D016D3"/>
    <w:rsid w:val="00D02E7B"/>
    <w:rsid w:val="00D051C6"/>
    <w:rsid w:val="00D10027"/>
    <w:rsid w:val="00D12740"/>
    <w:rsid w:val="00D12D5B"/>
    <w:rsid w:val="00D16D30"/>
    <w:rsid w:val="00D22D76"/>
    <w:rsid w:val="00D24141"/>
    <w:rsid w:val="00D266DD"/>
    <w:rsid w:val="00D27848"/>
    <w:rsid w:val="00D40A4D"/>
    <w:rsid w:val="00D452D3"/>
    <w:rsid w:val="00D46A9B"/>
    <w:rsid w:val="00D52215"/>
    <w:rsid w:val="00D55EE3"/>
    <w:rsid w:val="00D6047B"/>
    <w:rsid w:val="00D60B63"/>
    <w:rsid w:val="00D60C31"/>
    <w:rsid w:val="00D65449"/>
    <w:rsid w:val="00D705AE"/>
    <w:rsid w:val="00D733B3"/>
    <w:rsid w:val="00D80837"/>
    <w:rsid w:val="00D816C6"/>
    <w:rsid w:val="00D857DB"/>
    <w:rsid w:val="00D93115"/>
    <w:rsid w:val="00D9321D"/>
    <w:rsid w:val="00DA20DD"/>
    <w:rsid w:val="00DA52B8"/>
    <w:rsid w:val="00DA5922"/>
    <w:rsid w:val="00DA7D7C"/>
    <w:rsid w:val="00DB0702"/>
    <w:rsid w:val="00DB3AC5"/>
    <w:rsid w:val="00DB64B1"/>
    <w:rsid w:val="00DB6580"/>
    <w:rsid w:val="00DB7A90"/>
    <w:rsid w:val="00DC1531"/>
    <w:rsid w:val="00DC1AC4"/>
    <w:rsid w:val="00DC25F5"/>
    <w:rsid w:val="00DC48D9"/>
    <w:rsid w:val="00DC5A67"/>
    <w:rsid w:val="00DD7DD4"/>
    <w:rsid w:val="00DE2B6F"/>
    <w:rsid w:val="00DE587B"/>
    <w:rsid w:val="00DE6416"/>
    <w:rsid w:val="00DF2B34"/>
    <w:rsid w:val="00DF3278"/>
    <w:rsid w:val="00DF3EC2"/>
    <w:rsid w:val="00DF5233"/>
    <w:rsid w:val="00DF67B5"/>
    <w:rsid w:val="00E02F89"/>
    <w:rsid w:val="00E067C5"/>
    <w:rsid w:val="00E1192B"/>
    <w:rsid w:val="00E12D9A"/>
    <w:rsid w:val="00E158D6"/>
    <w:rsid w:val="00E15D84"/>
    <w:rsid w:val="00E16D0B"/>
    <w:rsid w:val="00E2218D"/>
    <w:rsid w:val="00E307A6"/>
    <w:rsid w:val="00E32358"/>
    <w:rsid w:val="00E427BC"/>
    <w:rsid w:val="00E45725"/>
    <w:rsid w:val="00E458F9"/>
    <w:rsid w:val="00E51158"/>
    <w:rsid w:val="00E55CA1"/>
    <w:rsid w:val="00E56666"/>
    <w:rsid w:val="00E612A9"/>
    <w:rsid w:val="00E627CB"/>
    <w:rsid w:val="00E6429C"/>
    <w:rsid w:val="00E64BB6"/>
    <w:rsid w:val="00E701DC"/>
    <w:rsid w:val="00E7023F"/>
    <w:rsid w:val="00E7024A"/>
    <w:rsid w:val="00E7048F"/>
    <w:rsid w:val="00E72C7E"/>
    <w:rsid w:val="00E76E10"/>
    <w:rsid w:val="00E775E6"/>
    <w:rsid w:val="00E819AA"/>
    <w:rsid w:val="00E81B79"/>
    <w:rsid w:val="00E823B9"/>
    <w:rsid w:val="00E84BBB"/>
    <w:rsid w:val="00E90C89"/>
    <w:rsid w:val="00E96DF6"/>
    <w:rsid w:val="00E97C13"/>
    <w:rsid w:val="00E97ECA"/>
    <w:rsid w:val="00EA1222"/>
    <w:rsid w:val="00EA4943"/>
    <w:rsid w:val="00EA5853"/>
    <w:rsid w:val="00EB295F"/>
    <w:rsid w:val="00EB31C3"/>
    <w:rsid w:val="00EB375D"/>
    <w:rsid w:val="00EB4911"/>
    <w:rsid w:val="00EB4B52"/>
    <w:rsid w:val="00EB702F"/>
    <w:rsid w:val="00EC058F"/>
    <w:rsid w:val="00EC59BE"/>
    <w:rsid w:val="00EC60F7"/>
    <w:rsid w:val="00EC63AE"/>
    <w:rsid w:val="00ED047E"/>
    <w:rsid w:val="00ED0BBF"/>
    <w:rsid w:val="00ED43BB"/>
    <w:rsid w:val="00ED6DF1"/>
    <w:rsid w:val="00ED71E6"/>
    <w:rsid w:val="00EE0F40"/>
    <w:rsid w:val="00EE2F94"/>
    <w:rsid w:val="00EF1444"/>
    <w:rsid w:val="00EF190A"/>
    <w:rsid w:val="00EF2DFF"/>
    <w:rsid w:val="00EF2EE2"/>
    <w:rsid w:val="00EF68EB"/>
    <w:rsid w:val="00EF73E7"/>
    <w:rsid w:val="00F0067C"/>
    <w:rsid w:val="00F00F3E"/>
    <w:rsid w:val="00F13EBC"/>
    <w:rsid w:val="00F142D1"/>
    <w:rsid w:val="00F17400"/>
    <w:rsid w:val="00F23C3F"/>
    <w:rsid w:val="00F247C1"/>
    <w:rsid w:val="00F324FB"/>
    <w:rsid w:val="00F36A84"/>
    <w:rsid w:val="00F36B31"/>
    <w:rsid w:val="00F41966"/>
    <w:rsid w:val="00F43B80"/>
    <w:rsid w:val="00F46A25"/>
    <w:rsid w:val="00F47583"/>
    <w:rsid w:val="00F508A1"/>
    <w:rsid w:val="00F513AC"/>
    <w:rsid w:val="00F51BBF"/>
    <w:rsid w:val="00F52640"/>
    <w:rsid w:val="00F5399B"/>
    <w:rsid w:val="00F53F57"/>
    <w:rsid w:val="00F57F46"/>
    <w:rsid w:val="00F72E41"/>
    <w:rsid w:val="00F750E0"/>
    <w:rsid w:val="00F8087E"/>
    <w:rsid w:val="00F83259"/>
    <w:rsid w:val="00F92660"/>
    <w:rsid w:val="00F926BB"/>
    <w:rsid w:val="00F92991"/>
    <w:rsid w:val="00F92A07"/>
    <w:rsid w:val="00F93569"/>
    <w:rsid w:val="00F95F92"/>
    <w:rsid w:val="00FA1348"/>
    <w:rsid w:val="00FA3BAE"/>
    <w:rsid w:val="00FA4074"/>
    <w:rsid w:val="00FB0100"/>
    <w:rsid w:val="00FB3BD7"/>
    <w:rsid w:val="00FB4961"/>
    <w:rsid w:val="00FB6438"/>
    <w:rsid w:val="00FB7C7E"/>
    <w:rsid w:val="00FC2578"/>
    <w:rsid w:val="00FC7BC6"/>
    <w:rsid w:val="00FC7FB6"/>
    <w:rsid w:val="00FD00E1"/>
    <w:rsid w:val="00FD3999"/>
    <w:rsid w:val="00FD3CE2"/>
    <w:rsid w:val="00FD6625"/>
    <w:rsid w:val="00FD76D6"/>
    <w:rsid w:val="00FE0083"/>
    <w:rsid w:val="00FE0916"/>
    <w:rsid w:val="00FE1EE4"/>
    <w:rsid w:val="00FE456D"/>
    <w:rsid w:val="00FE58FF"/>
    <w:rsid w:val="0106CA8F"/>
    <w:rsid w:val="01356C35"/>
    <w:rsid w:val="0166D6F8"/>
    <w:rsid w:val="019DB3DC"/>
    <w:rsid w:val="023E4C4A"/>
    <w:rsid w:val="024D2939"/>
    <w:rsid w:val="0321D92E"/>
    <w:rsid w:val="03478FBD"/>
    <w:rsid w:val="0349CCAA"/>
    <w:rsid w:val="03D2EE6A"/>
    <w:rsid w:val="03DB1306"/>
    <w:rsid w:val="04BAFA80"/>
    <w:rsid w:val="04F08535"/>
    <w:rsid w:val="0542FC4B"/>
    <w:rsid w:val="069B97DA"/>
    <w:rsid w:val="0749E4F3"/>
    <w:rsid w:val="07758330"/>
    <w:rsid w:val="07C2272D"/>
    <w:rsid w:val="081685FB"/>
    <w:rsid w:val="082C2167"/>
    <w:rsid w:val="085FA315"/>
    <w:rsid w:val="08B1B160"/>
    <w:rsid w:val="08C7ACD9"/>
    <w:rsid w:val="08E74F48"/>
    <w:rsid w:val="0931F463"/>
    <w:rsid w:val="099B3808"/>
    <w:rsid w:val="09B9145D"/>
    <w:rsid w:val="0A02123D"/>
    <w:rsid w:val="0A9930FA"/>
    <w:rsid w:val="0AE8ADF5"/>
    <w:rsid w:val="0B0CB721"/>
    <w:rsid w:val="0B7655D2"/>
    <w:rsid w:val="0BC09FEF"/>
    <w:rsid w:val="0BF4EB83"/>
    <w:rsid w:val="0BFED558"/>
    <w:rsid w:val="0C0C9563"/>
    <w:rsid w:val="0C3E6ABD"/>
    <w:rsid w:val="0D4A942A"/>
    <w:rsid w:val="0E274C68"/>
    <w:rsid w:val="0F67BCEB"/>
    <w:rsid w:val="0FCEEAD3"/>
    <w:rsid w:val="0FD959F8"/>
    <w:rsid w:val="0FDFC6FD"/>
    <w:rsid w:val="1004E178"/>
    <w:rsid w:val="105666E7"/>
    <w:rsid w:val="10CE15B4"/>
    <w:rsid w:val="1133AB33"/>
    <w:rsid w:val="1220C7C9"/>
    <w:rsid w:val="1264EE88"/>
    <w:rsid w:val="12FC50CD"/>
    <w:rsid w:val="13062CD1"/>
    <w:rsid w:val="131F9F10"/>
    <w:rsid w:val="1334A178"/>
    <w:rsid w:val="14DC0F3B"/>
    <w:rsid w:val="14DD254C"/>
    <w:rsid w:val="16BFB04B"/>
    <w:rsid w:val="175E2009"/>
    <w:rsid w:val="17BCD065"/>
    <w:rsid w:val="17E9043A"/>
    <w:rsid w:val="17EE009F"/>
    <w:rsid w:val="17FBF473"/>
    <w:rsid w:val="181541C8"/>
    <w:rsid w:val="18200B3F"/>
    <w:rsid w:val="18539A6F"/>
    <w:rsid w:val="191E4136"/>
    <w:rsid w:val="195E34E1"/>
    <w:rsid w:val="196627AD"/>
    <w:rsid w:val="1982807E"/>
    <w:rsid w:val="199419BB"/>
    <w:rsid w:val="19BA0991"/>
    <w:rsid w:val="19BB975A"/>
    <w:rsid w:val="19E2D169"/>
    <w:rsid w:val="19FD1E84"/>
    <w:rsid w:val="1A5B79CA"/>
    <w:rsid w:val="1AD17D82"/>
    <w:rsid w:val="1B2ABBF2"/>
    <w:rsid w:val="1B30CF38"/>
    <w:rsid w:val="1B4AD1CF"/>
    <w:rsid w:val="1BCAB80B"/>
    <w:rsid w:val="1BCDCF25"/>
    <w:rsid w:val="1BEB4E6D"/>
    <w:rsid w:val="1C681537"/>
    <w:rsid w:val="1C6FFB2D"/>
    <w:rsid w:val="1D83BC9B"/>
    <w:rsid w:val="1D99DEE1"/>
    <w:rsid w:val="1E0DB91A"/>
    <w:rsid w:val="1E535694"/>
    <w:rsid w:val="1E76332A"/>
    <w:rsid w:val="1EA2AC0C"/>
    <w:rsid w:val="1F01CC9A"/>
    <w:rsid w:val="1F7B89CB"/>
    <w:rsid w:val="1FE538BB"/>
    <w:rsid w:val="20ED5C8B"/>
    <w:rsid w:val="2131CD8F"/>
    <w:rsid w:val="218965D2"/>
    <w:rsid w:val="21BCABE9"/>
    <w:rsid w:val="22329C4F"/>
    <w:rsid w:val="2280BE93"/>
    <w:rsid w:val="2289AC2E"/>
    <w:rsid w:val="22BD3203"/>
    <w:rsid w:val="243093C9"/>
    <w:rsid w:val="247DC38C"/>
    <w:rsid w:val="247EB614"/>
    <w:rsid w:val="24AA9689"/>
    <w:rsid w:val="24EDE8E9"/>
    <w:rsid w:val="25424B46"/>
    <w:rsid w:val="258B2F5F"/>
    <w:rsid w:val="2590971B"/>
    <w:rsid w:val="25F170D2"/>
    <w:rsid w:val="2606D3E4"/>
    <w:rsid w:val="26571B14"/>
    <w:rsid w:val="26A57B00"/>
    <w:rsid w:val="26A9690F"/>
    <w:rsid w:val="27303DED"/>
    <w:rsid w:val="27977030"/>
    <w:rsid w:val="280BD715"/>
    <w:rsid w:val="288EFAAE"/>
    <w:rsid w:val="28F45A28"/>
    <w:rsid w:val="292C68B4"/>
    <w:rsid w:val="297967A8"/>
    <w:rsid w:val="29E40C3A"/>
    <w:rsid w:val="29F423D6"/>
    <w:rsid w:val="2AE26544"/>
    <w:rsid w:val="2B50DD08"/>
    <w:rsid w:val="2B590988"/>
    <w:rsid w:val="2B9BD624"/>
    <w:rsid w:val="2BBF1BDA"/>
    <w:rsid w:val="2C24BB83"/>
    <w:rsid w:val="2C24D4BA"/>
    <w:rsid w:val="2C95F1D3"/>
    <w:rsid w:val="2CABEE84"/>
    <w:rsid w:val="2CCD019A"/>
    <w:rsid w:val="2D74AC1A"/>
    <w:rsid w:val="2EB8BDA4"/>
    <w:rsid w:val="2F57B10F"/>
    <w:rsid w:val="2FA9C915"/>
    <w:rsid w:val="30C51A3D"/>
    <w:rsid w:val="316C3F57"/>
    <w:rsid w:val="3256AEB2"/>
    <w:rsid w:val="3263E02B"/>
    <w:rsid w:val="32B03BCB"/>
    <w:rsid w:val="32BF54FD"/>
    <w:rsid w:val="330B42BD"/>
    <w:rsid w:val="352DF353"/>
    <w:rsid w:val="35979218"/>
    <w:rsid w:val="3683D5C1"/>
    <w:rsid w:val="36A46A71"/>
    <w:rsid w:val="36CCDA7B"/>
    <w:rsid w:val="3714D0F7"/>
    <w:rsid w:val="380ECF7B"/>
    <w:rsid w:val="38355B69"/>
    <w:rsid w:val="3883E2B6"/>
    <w:rsid w:val="39740922"/>
    <w:rsid w:val="39748A8C"/>
    <w:rsid w:val="399CE958"/>
    <w:rsid w:val="39C38BA0"/>
    <w:rsid w:val="39F55C61"/>
    <w:rsid w:val="3AAE3E1A"/>
    <w:rsid w:val="3B5BEA62"/>
    <w:rsid w:val="3B7388EA"/>
    <w:rsid w:val="3BB931E3"/>
    <w:rsid w:val="3EDCA3A8"/>
    <w:rsid w:val="3F1E4339"/>
    <w:rsid w:val="3F84E451"/>
    <w:rsid w:val="3FBEB734"/>
    <w:rsid w:val="4029002D"/>
    <w:rsid w:val="404B4850"/>
    <w:rsid w:val="40681B0E"/>
    <w:rsid w:val="407E7EDD"/>
    <w:rsid w:val="4094CF50"/>
    <w:rsid w:val="414DEBCA"/>
    <w:rsid w:val="42242CC9"/>
    <w:rsid w:val="42AA9499"/>
    <w:rsid w:val="42B08657"/>
    <w:rsid w:val="430B16C6"/>
    <w:rsid w:val="43DE5A39"/>
    <w:rsid w:val="4493619C"/>
    <w:rsid w:val="4505B0C6"/>
    <w:rsid w:val="4523EFC4"/>
    <w:rsid w:val="45DC498F"/>
    <w:rsid w:val="45E3825E"/>
    <w:rsid w:val="45F12269"/>
    <w:rsid w:val="463860E2"/>
    <w:rsid w:val="4649B82E"/>
    <w:rsid w:val="467D7F51"/>
    <w:rsid w:val="46D12E40"/>
    <w:rsid w:val="472F8A38"/>
    <w:rsid w:val="475C996A"/>
    <w:rsid w:val="47DFD06F"/>
    <w:rsid w:val="4850E015"/>
    <w:rsid w:val="48CF7806"/>
    <w:rsid w:val="4975860B"/>
    <w:rsid w:val="49854852"/>
    <w:rsid w:val="4B9E5CF0"/>
    <w:rsid w:val="4BD86CCE"/>
    <w:rsid w:val="4BE7A2D9"/>
    <w:rsid w:val="4C0150AD"/>
    <w:rsid w:val="4C69E543"/>
    <w:rsid w:val="4CE7257A"/>
    <w:rsid w:val="4DE80400"/>
    <w:rsid w:val="4F1E2998"/>
    <w:rsid w:val="502D14AD"/>
    <w:rsid w:val="504B6B40"/>
    <w:rsid w:val="50F9281B"/>
    <w:rsid w:val="524F6A87"/>
    <w:rsid w:val="528DB293"/>
    <w:rsid w:val="5296E1C6"/>
    <w:rsid w:val="52C8623A"/>
    <w:rsid w:val="536975E1"/>
    <w:rsid w:val="53E64BE4"/>
    <w:rsid w:val="545E2264"/>
    <w:rsid w:val="553B24E7"/>
    <w:rsid w:val="55D8563C"/>
    <w:rsid w:val="566C86DB"/>
    <w:rsid w:val="57B65E5C"/>
    <w:rsid w:val="57D78510"/>
    <w:rsid w:val="581CA63E"/>
    <w:rsid w:val="5839A5F5"/>
    <w:rsid w:val="58DDAA01"/>
    <w:rsid w:val="590AF745"/>
    <w:rsid w:val="593D9B5B"/>
    <w:rsid w:val="5941666C"/>
    <w:rsid w:val="59A9C791"/>
    <w:rsid w:val="5A08E58D"/>
    <w:rsid w:val="5A344021"/>
    <w:rsid w:val="5A76CC55"/>
    <w:rsid w:val="5A9CFF24"/>
    <w:rsid w:val="5ACFD968"/>
    <w:rsid w:val="5B0FD006"/>
    <w:rsid w:val="5B776DFA"/>
    <w:rsid w:val="5C63F06A"/>
    <w:rsid w:val="5CD36E8B"/>
    <w:rsid w:val="5D7845E7"/>
    <w:rsid w:val="5E0F80B1"/>
    <w:rsid w:val="5ED1AF8D"/>
    <w:rsid w:val="5F0A2494"/>
    <w:rsid w:val="5F3B49A6"/>
    <w:rsid w:val="5F98E92C"/>
    <w:rsid w:val="5FA2FDD7"/>
    <w:rsid w:val="5FBE0F61"/>
    <w:rsid w:val="5FEB8D2E"/>
    <w:rsid w:val="605C1226"/>
    <w:rsid w:val="6066B5DF"/>
    <w:rsid w:val="6160CB25"/>
    <w:rsid w:val="61760420"/>
    <w:rsid w:val="61FFA92A"/>
    <w:rsid w:val="62F0B2A3"/>
    <w:rsid w:val="62F73DC3"/>
    <w:rsid w:val="631481F5"/>
    <w:rsid w:val="6326006B"/>
    <w:rsid w:val="63BD527F"/>
    <w:rsid w:val="63C52185"/>
    <w:rsid w:val="63D6E493"/>
    <w:rsid w:val="63E93B43"/>
    <w:rsid w:val="64AD4A76"/>
    <w:rsid w:val="64CA238D"/>
    <w:rsid w:val="6510A2C3"/>
    <w:rsid w:val="651E3914"/>
    <w:rsid w:val="6561BEBC"/>
    <w:rsid w:val="65643CA4"/>
    <w:rsid w:val="6698C212"/>
    <w:rsid w:val="66FDB188"/>
    <w:rsid w:val="6702E0D9"/>
    <w:rsid w:val="67EA1009"/>
    <w:rsid w:val="693FD374"/>
    <w:rsid w:val="6A1BF859"/>
    <w:rsid w:val="6A480F61"/>
    <w:rsid w:val="6A9117F5"/>
    <w:rsid w:val="6AC6DD2C"/>
    <w:rsid w:val="6B1745F0"/>
    <w:rsid w:val="6B2CDFAF"/>
    <w:rsid w:val="6BC240CC"/>
    <w:rsid w:val="6C1188AB"/>
    <w:rsid w:val="6D076803"/>
    <w:rsid w:val="6D40A63D"/>
    <w:rsid w:val="6DBB3CCB"/>
    <w:rsid w:val="6E61A0E6"/>
    <w:rsid w:val="6E6C82AA"/>
    <w:rsid w:val="6E77E849"/>
    <w:rsid w:val="6E972D56"/>
    <w:rsid w:val="6EAF3265"/>
    <w:rsid w:val="6EBF9D60"/>
    <w:rsid w:val="6EFC27F6"/>
    <w:rsid w:val="6F613AB0"/>
    <w:rsid w:val="6F9D32A8"/>
    <w:rsid w:val="6FB4F69C"/>
    <w:rsid w:val="7024B1AA"/>
    <w:rsid w:val="703F6BEA"/>
    <w:rsid w:val="7078754E"/>
    <w:rsid w:val="70DF0D3B"/>
    <w:rsid w:val="71B85364"/>
    <w:rsid w:val="728776A9"/>
    <w:rsid w:val="72D78E53"/>
    <w:rsid w:val="73266D5A"/>
    <w:rsid w:val="73659833"/>
    <w:rsid w:val="7399BB17"/>
    <w:rsid w:val="74162718"/>
    <w:rsid w:val="74320B06"/>
    <w:rsid w:val="745C4AE4"/>
    <w:rsid w:val="747B97F5"/>
    <w:rsid w:val="74865688"/>
    <w:rsid w:val="74E85695"/>
    <w:rsid w:val="757B03A0"/>
    <w:rsid w:val="759169F3"/>
    <w:rsid w:val="76A14A90"/>
    <w:rsid w:val="76BBEE7E"/>
    <w:rsid w:val="7706B146"/>
    <w:rsid w:val="77662048"/>
    <w:rsid w:val="77DA5C19"/>
    <w:rsid w:val="77DE5014"/>
    <w:rsid w:val="786D50C1"/>
    <w:rsid w:val="794E970F"/>
    <w:rsid w:val="795CDE6A"/>
    <w:rsid w:val="7981F3C4"/>
    <w:rsid w:val="79B388E4"/>
    <w:rsid w:val="7A213BE6"/>
    <w:rsid w:val="7AE8324E"/>
    <w:rsid w:val="7AF43A33"/>
    <w:rsid w:val="7B2FAD7C"/>
    <w:rsid w:val="7BE0320C"/>
    <w:rsid w:val="7C7AFE79"/>
    <w:rsid w:val="7C9E447F"/>
    <w:rsid w:val="7D6DB59E"/>
    <w:rsid w:val="7DA6AA73"/>
    <w:rsid w:val="7DE0E372"/>
    <w:rsid w:val="7DE389A6"/>
    <w:rsid w:val="7E3C6EDB"/>
    <w:rsid w:val="7ED8DAC4"/>
    <w:rsid w:val="7FB5E7B5"/>
    <w:rsid w:val="7FEAD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C4BB7"/>
  <w15:chartTrackingRefBased/>
  <w15:docId w15:val="{65ED1BC4-5558-4FBC-B496-A58C73F5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FAA"/>
    <w:pPr>
      <w:ind w:left="720"/>
      <w:contextualSpacing/>
    </w:pPr>
  </w:style>
  <w:style w:type="paragraph" w:customStyle="1" w:styleId="paragraph">
    <w:name w:val="paragraph"/>
    <w:basedOn w:val="Normal"/>
    <w:rsid w:val="0037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10B8"/>
  </w:style>
  <w:style w:type="character" w:customStyle="1" w:styleId="eop">
    <w:name w:val="eop"/>
    <w:basedOn w:val="DefaultParagraphFont"/>
    <w:rsid w:val="003710B8"/>
  </w:style>
  <w:style w:type="character" w:customStyle="1" w:styleId="wacimagecontainer">
    <w:name w:val="wacimagecontainer"/>
    <w:basedOn w:val="DefaultParagraphFont"/>
    <w:rsid w:val="003710B8"/>
  </w:style>
  <w:style w:type="character" w:styleId="Hyperlink">
    <w:name w:val="Hyperlink"/>
    <w:basedOn w:val="DefaultParagraphFont"/>
    <w:uiPriority w:val="99"/>
    <w:unhideWhenUsed/>
    <w:rsid w:val="0041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9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20"/>
  </w:style>
  <w:style w:type="paragraph" w:styleId="Footer">
    <w:name w:val="footer"/>
    <w:basedOn w:val="Normal"/>
    <w:link w:val="FooterChar"/>
    <w:uiPriority w:val="99"/>
    <w:unhideWhenUsed/>
    <w:rsid w:val="0057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2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5CA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orrf-advisory-council-meeting-presentation-61324-0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orrf-advisory-council-meeting-presentation-61324-0/downloa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orrf-advisory-council-meeting-presentation-61324-0/downloa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orrf-advisory-council-meeting-presentation-61324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c11e25f7c1a67ac935ffd34f58d159f8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42573c1b8f80dd7919fecf47a2afe0f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29950-2C76-4EE8-ABBB-EC1330B5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01576-0F40-4912-AE95-A170B7CA103C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F0D94331-E57D-4E98-B200-B25058E9B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Susan P (DPH)</dc:creator>
  <cp:keywords/>
  <dc:description/>
  <cp:lastModifiedBy>Leblanc, Donna M (EHS)</cp:lastModifiedBy>
  <cp:revision>257</cp:revision>
  <dcterms:created xsi:type="dcterms:W3CDTF">2024-06-13T16:50:00Z</dcterms:created>
  <dcterms:modified xsi:type="dcterms:W3CDTF">2024-10-02T12:21:00Z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