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57094" w14:textId="4B2D06EB" w:rsidR="0047251B" w:rsidRPr="00BD621B" w:rsidRDefault="00386E32">
      <w:pPr>
        <w:rPr>
          <w:rFonts w:asciiTheme="minorHAnsi" w:hAnsiTheme="minorHAnsi" w:cstheme="minorHAnsi"/>
          <w:sz w:val="22"/>
          <w:szCs w:val="22"/>
        </w:rPr>
      </w:pPr>
      <w:r w:rsidRPr="00BD621B">
        <w:rPr>
          <w:rFonts w:asciiTheme="minorHAnsi" w:hAnsiTheme="minorHAnsi" w:cstheme="minorHAnsi"/>
          <w:sz w:val="22"/>
          <w:szCs w:val="22"/>
        </w:rPr>
        <w:t xml:space="preserve">DEP STRONGLY ADVISES YOU TO </w:t>
      </w:r>
      <w:r w:rsidR="0047251B" w:rsidRPr="00BD621B">
        <w:rPr>
          <w:rFonts w:asciiTheme="minorHAnsi" w:hAnsiTheme="minorHAnsi" w:cstheme="minorHAnsi"/>
          <w:sz w:val="22"/>
          <w:szCs w:val="22"/>
        </w:rPr>
        <w:t>CONSULT WITH YOUR TOWN</w:t>
      </w:r>
      <w:r w:rsidR="003F1A9F" w:rsidRPr="00BD621B">
        <w:rPr>
          <w:rFonts w:asciiTheme="minorHAnsi" w:hAnsiTheme="minorHAnsi" w:cstheme="minorHAnsi"/>
          <w:sz w:val="22"/>
          <w:szCs w:val="22"/>
        </w:rPr>
        <w:t xml:space="preserve"> OR CITY </w:t>
      </w:r>
      <w:r w:rsidR="0047251B" w:rsidRPr="00BD621B">
        <w:rPr>
          <w:rFonts w:asciiTheme="minorHAnsi" w:hAnsiTheme="minorHAnsi" w:cstheme="minorHAnsi"/>
          <w:sz w:val="22"/>
          <w:szCs w:val="22"/>
        </w:rPr>
        <w:t xml:space="preserve">COUNSEL TO </w:t>
      </w:r>
      <w:r w:rsidR="00AD1121" w:rsidRPr="00BD621B">
        <w:rPr>
          <w:rFonts w:asciiTheme="minorHAnsi" w:hAnsiTheme="minorHAnsi" w:cstheme="minorHAnsi"/>
          <w:sz w:val="22"/>
          <w:szCs w:val="22"/>
        </w:rPr>
        <w:t>E</w:t>
      </w:r>
      <w:r w:rsidR="0047251B" w:rsidRPr="00BD621B">
        <w:rPr>
          <w:rFonts w:asciiTheme="minorHAnsi" w:hAnsiTheme="minorHAnsi" w:cstheme="minorHAnsi"/>
          <w:sz w:val="22"/>
          <w:szCs w:val="22"/>
        </w:rPr>
        <w:t xml:space="preserve">NSURE ADOPTION OF AN APPROPRIATE, ENFORCEABLE AND LEGALLY VALID BY-LAW THAT WILL MEET YOUR MUNICIPAL </w:t>
      </w:r>
      <w:r w:rsidR="00683230" w:rsidRPr="00BD621B">
        <w:rPr>
          <w:rFonts w:asciiTheme="minorHAnsi" w:hAnsiTheme="minorHAnsi" w:cstheme="minorHAnsi"/>
          <w:sz w:val="22"/>
          <w:szCs w:val="22"/>
        </w:rPr>
        <w:t xml:space="preserve">AND/OR DISTRICT </w:t>
      </w:r>
      <w:r w:rsidR="0047251B" w:rsidRPr="00BD621B">
        <w:rPr>
          <w:rFonts w:asciiTheme="minorHAnsi" w:hAnsiTheme="minorHAnsi" w:cstheme="minorHAnsi"/>
          <w:sz w:val="22"/>
          <w:szCs w:val="22"/>
        </w:rPr>
        <w:t>NEEDS.</w:t>
      </w:r>
    </w:p>
    <w:p w14:paraId="372CC192" w14:textId="77777777" w:rsidR="0047251B" w:rsidRPr="00BD621B" w:rsidRDefault="0047251B">
      <w:pPr>
        <w:rPr>
          <w:rFonts w:asciiTheme="minorHAnsi" w:hAnsiTheme="minorHAnsi" w:cstheme="minorHAnsi"/>
          <w:b/>
          <w:sz w:val="22"/>
          <w:szCs w:val="22"/>
        </w:rPr>
      </w:pPr>
    </w:p>
    <w:p w14:paraId="4B0AD5C8" w14:textId="77777777" w:rsidR="00DC740B" w:rsidRPr="00BD621B" w:rsidRDefault="00DC740B" w:rsidP="00DC740B">
      <w:pPr>
        <w:rPr>
          <w:rFonts w:asciiTheme="minorHAnsi" w:hAnsiTheme="minorHAnsi" w:cstheme="minorHAnsi"/>
          <w:sz w:val="22"/>
          <w:szCs w:val="22"/>
        </w:rPr>
      </w:pPr>
      <w:r w:rsidRPr="00BD621B">
        <w:rPr>
          <w:rFonts w:asciiTheme="minorHAnsi" w:hAnsiTheme="minorHAnsi" w:cstheme="minorHAnsi"/>
          <w:sz w:val="22"/>
          <w:szCs w:val="22"/>
        </w:rPr>
        <w:t>The terms “town” and “bylaw” used through</w:t>
      </w:r>
      <w:r w:rsidR="003426BB" w:rsidRPr="00BD621B">
        <w:rPr>
          <w:rFonts w:asciiTheme="minorHAnsi" w:hAnsiTheme="minorHAnsi" w:cstheme="minorHAnsi"/>
          <w:sz w:val="22"/>
          <w:szCs w:val="22"/>
        </w:rPr>
        <w:t>out</w:t>
      </w:r>
      <w:r w:rsidRPr="00BD621B">
        <w:rPr>
          <w:rFonts w:asciiTheme="minorHAnsi" w:hAnsiTheme="minorHAnsi" w:cstheme="minorHAnsi"/>
          <w:sz w:val="22"/>
          <w:szCs w:val="22"/>
        </w:rPr>
        <w:t xml:space="preserve"> this document are intended also</w:t>
      </w:r>
      <w:r w:rsidR="00AD1121" w:rsidRPr="00BD621B">
        <w:rPr>
          <w:rFonts w:asciiTheme="minorHAnsi" w:hAnsiTheme="minorHAnsi" w:cstheme="minorHAnsi"/>
          <w:sz w:val="22"/>
          <w:szCs w:val="22"/>
        </w:rPr>
        <w:t xml:space="preserve"> to</w:t>
      </w:r>
      <w:r w:rsidRPr="00BD621B">
        <w:rPr>
          <w:rFonts w:asciiTheme="minorHAnsi" w:hAnsiTheme="minorHAnsi" w:cstheme="minorHAnsi"/>
          <w:sz w:val="22"/>
          <w:szCs w:val="22"/>
        </w:rPr>
        <w:t xml:space="preserve"> refer to cities and ordinances</w:t>
      </w:r>
      <w:r w:rsidR="0095501F" w:rsidRPr="00BD621B">
        <w:rPr>
          <w:rFonts w:asciiTheme="minorHAnsi" w:hAnsiTheme="minorHAnsi" w:cstheme="minorHAnsi"/>
          <w:sz w:val="22"/>
          <w:szCs w:val="22"/>
        </w:rPr>
        <w:t>, respectively</w:t>
      </w:r>
      <w:r w:rsidR="00AD1121" w:rsidRPr="00BD621B">
        <w:rPr>
          <w:rFonts w:asciiTheme="minorHAnsi" w:hAnsiTheme="minorHAnsi" w:cstheme="minorHAnsi"/>
          <w:sz w:val="22"/>
          <w:szCs w:val="22"/>
        </w:rPr>
        <w:t>.</w:t>
      </w:r>
      <w:r w:rsidRPr="00BD621B">
        <w:rPr>
          <w:rFonts w:asciiTheme="minorHAnsi" w:hAnsiTheme="minorHAnsi" w:cstheme="minorHAnsi"/>
          <w:sz w:val="22"/>
          <w:szCs w:val="22"/>
        </w:rPr>
        <w:t xml:space="preserve">  References to Boards of Water Commissioners throughout this model bylaw should </w:t>
      </w:r>
      <w:r w:rsidR="009F2052" w:rsidRPr="00BD621B">
        <w:rPr>
          <w:rFonts w:asciiTheme="minorHAnsi" w:hAnsiTheme="minorHAnsi" w:cstheme="minorHAnsi"/>
          <w:sz w:val="22"/>
          <w:szCs w:val="22"/>
        </w:rPr>
        <w:t xml:space="preserve">be </w:t>
      </w:r>
      <w:r w:rsidRPr="00BD621B">
        <w:rPr>
          <w:rFonts w:asciiTheme="minorHAnsi" w:hAnsiTheme="minorHAnsi" w:cstheme="minorHAnsi"/>
          <w:sz w:val="22"/>
          <w:szCs w:val="22"/>
        </w:rPr>
        <w:t xml:space="preserve">edited by particular cities and towns </w:t>
      </w:r>
      <w:r w:rsidR="00AD1121" w:rsidRPr="00BD621B">
        <w:rPr>
          <w:rFonts w:asciiTheme="minorHAnsi" w:hAnsiTheme="minorHAnsi" w:cstheme="minorHAnsi"/>
          <w:sz w:val="22"/>
          <w:szCs w:val="22"/>
        </w:rPr>
        <w:t xml:space="preserve">or water districts or boards </w:t>
      </w:r>
      <w:r w:rsidRPr="00BD621B">
        <w:rPr>
          <w:rFonts w:asciiTheme="minorHAnsi" w:hAnsiTheme="minorHAnsi" w:cstheme="minorHAnsi"/>
          <w:sz w:val="22"/>
          <w:szCs w:val="22"/>
        </w:rPr>
        <w:t xml:space="preserve">to accurately describe the municipal department or </w:t>
      </w:r>
      <w:r w:rsidR="00AD1121" w:rsidRPr="00BD621B">
        <w:rPr>
          <w:rFonts w:asciiTheme="minorHAnsi" w:hAnsiTheme="minorHAnsi" w:cstheme="minorHAnsi"/>
          <w:sz w:val="22"/>
          <w:szCs w:val="22"/>
        </w:rPr>
        <w:t xml:space="preserve">water district or </w:t>
      </w:r>
      <w:r w:rsidRPr="00BD621B">
        <w:rPr>
          <w:rFonts w:asciiTheme="minorHAnsi" w:hAnsiTheme="minorHAnsi" w:cstheme="minorHAnsi"/>
          <w:sz w:val="22"/>
          <w:szCs w:val="22"/>
        </w:rPr>
        <w:t xml:space="preserve">board having authority and responsibility for the operation and maintenance of the </w:t>
      </w:r>
      <w:r w:rsidR="00AD1121" w:rsidRPr="00BD621B">
        <w:rPr>
          <w:rFonts w:asciiTheme="minorHAnsi" w:hAnsiTheme="minorHAnsi" w:cstheme="minorHAnsi"/>
          <w:sz w:val="22"/>
          <w:szCs w:val="22"/>
        </w:rPr>
        <w:t xml:space="preserve">public </w:t>
      </w:r>
      <w:r w:rsidRPr="00BD621B">
        <w:rPr>
          <w:rFonts w:asciiTheme="minorHAnsi" w:hAnsiTheme="minorHAnsi" w:cstheme="minorHAnsi"/>
          <w:sz w:val="22"/>
          <w:szCs w:val="22"/>
        </w:rPr>
        <w:t>water supply.</w:t>
      </w:r>
    </w:p>
    <w:p w14:paraId="79B82807" w14:textId="77777777" w:rsidR="00386E32" w:rsidRPr="00BD621B" w:rsidRDefault="00386E32">
      <w:pPr>
        <w:rPr>
          <w:rFonts w:asciiTheme="minorHAnsi" w:hAnsiTheme="minorHAnsi" w:cstheme="minorHAnsi"/>
          <w:b/>
          <w:sz w:val="22"/>
          <w:szCs w:val="22"/>
        </w:rPr>
      </w:pPr>
    </w:p>
    <w:p w14:paraId="28E49499" w14:textId="0ADC942C" w:rsidR="00C77AB5" w:rsidRPr="00BD621B" w:rsidRDefault="00A70F51" w:rsidP="00C77AB5">
      <w:pPr>
        <w:pStyle w:val="Heading1"/>
        <w:jc w:val="center"/>
        <w:rPr>
          <w:rFonts w:asciiTheme="minorHAnsi" w:hAnsiTheme="minorHAnsi" w:cstheme="minorHAnsi"/>
          <w:sz w:val="22"/>
          <w:szCs w:val="22"/>
        </w:rPr>
      </w:pPr>
      <w:bookmarkStart w:id="0" w:name="_Toc500045606"/>
      <w:bookmarkStart w:id="1" w:name="_Toc500046510"/>
      <w:bookmarkStart w:id="2" w:name="_Toc500571042"/>
      <w:bookmarkStart w:id="3" w:name="_Toc500571106"/>
      <w:bookmarkStart w:id="4" w:name="_Toc500571166"/>
      <w:r w:rsidRPr="00BD621B">
        <w:rPr>
          <w:rFonts w:asciiTheme="minorHAnsi" w:hAnsiTheme="minorHAnsi" w:cstheme="minorHAnsi"/>
          <w:sz w:val="22"/>
          <w:szCs w:val="22"/>
        </w:rPr>
        <w:t>201</w:t>
      </w:r>
      <w:r w:rsidR="00C41181" w:rsidRPr="00BD621B">
        <w:rPr>
          <w:rFonts w:asciiTheme="minorHAnsi" w:hAnsiTheme="minorHAnsi" w:cstheme="minorHAnsi"/>
          <w:sz w:val="22"/>
          <w:szCs w:val="22"/>
        </w:rPr>
        <w:t>8</w:t>
      </w:r>
      <w:r w:rsidRPr="00BD621B">
        <w:rPr>
          <w:rFonts w:asciiTheme="minorHAnsi" w:hAnsiTheme="minorHAnsi" w:cstheme="minorHAnsi"/>
          <w:sz w:val="22"/>
          <w:szCs w:val="22"/>
        </w:rPr>
        <w:t xml:space="preserve"> </w:t>
      </w:r>
      <w:r w:rsidR="00C77AB5" w:rsidRPr="00BD621B">
        <w:rPr>
          <w:rFonts w:asciiTheme="minorHAnsi" w:hAnsiTheme="minorHAnsi" w:cstheme="minorHAnsi"/>
          <w:sz w:val="22"/>
          <w:szCs w:val="22"/>
        </w:rPr>
        <w:t xml:space="preserve">DEP </w:t>
      </w:r>
      <w:r w:rsidR="00C41181" w:rsidRPr="00BD621B">
        <w:rPr>
          <w:rFonts w:asciiTheme="minorHAnsi" w:hAnsiTheme="minorHAnsi" w:cstheme="minorHAnsi"/>
          <w:sz w:val="22"/>
          <w:szCs w:val="22"/>
        </w:rPr>
        <w:t xml:space="preserve">BASIC </w:t>
      </w:r>
      <w:r w:rsidR="00C77AB5" w:rsidRPr="00BD621B">
        <w:rPr>
          <w:rFonts w:asciiTheme="minorHAnsi" w:hAnsiTheme="minorHAnsi" w:cstheme="minorHAnsi"/>
          <w:sz w:val="22"/>
          <w:szCs w:val="22"/>
        </w:rPr>
        <w:t>MODEL OUTDOOR WATER USE BY-LAW/ORDINANCE</w:t>
      </w:r>
      <w:bookmarkEnd w:id="0"/>
      <w:bookmarkEnd w:id="1"/>
      <w:bookmarkEnd w:id="2"/>
      <w:bookmarkEnd w:id="3"/>
      <w:bookmarkEnd w:id="4"/>
      <w:r w:rsidR="00C77AB5" w:rsidRPr="00BD621B">
        <w:rPr>
          <w:rFonts w:asciiTheme="minorHAnsi" w:hAnsiTheme="minorHAnsi" w:cstheme="minorHAnsi"/>
          <w:sz w:val="22"/>
          <w:szCs w:val="22"/>
        </w:rPr>
        <w:t xml:space="preserve"> </w:t>
      </w:r>
    </w:p>
    <w:p w14:paraId="64257564" w14:textId="77777777" w:rsidR="0047251B" w:rsidRPr="00BD621B" w:rsidRDefault="0047251B">
      <w:pPr>
        <w:rPr>
          <w:rFonts w:asciiTheme="minorHAnsi" w:hAnsiTheme="minorHAnsi" w:cstheme="minorHAnsi"/>
          <w:b/>
          <w:sz w:val="22"/>
          <w:szCs w:val="22"/>
        </w:rPr>
      </w:pPr>
    </w:p>
    <w:p w14:paraId="0C1565EE" w14:textId="77777777" w:rsidR="0047251B"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Section 1</w:t>
      </w:r>
      <w:r w:rsidR="003F674B" w:rsidRPr="00BD621B">
        <w:rPr>
          <w:rFonts w:asciiTheme="minorHAnsi" w:hAnsiTheme="minorHAnsi" w:cstheme="minorHAnsi"/>
          <w:b/>
          <w:snapToGrid w:val="0"/>
          <w:sz w:val="22"/>
          <w:szCs w:val="22"/>
        </w:rPr>
        <w:t xml:space="preserve">: </w:t>
      </w:r>
      <w:r w:rsidRPr="00BD621B">
        <w:rPr>
          <w:rFonts w:asciiTheme="minorHAnsi" w:hAnsiTheme="minorHAnsi" w:cstheme="minorHAnsi"/>
          <w:b/>
          <w:sz w:val="22"/>
          <w:szCs w:val="22"/>
        </w:rPr>
        <w:t xml:space="preserve"> Authority</w:t>
      </w:r>
    </w:p>
    <w:p w14:paraId="2BF424D1" w14:textId="77777777" w:rsidR="0047251B" w:rsidRPr="00BD621B" w:rsidRDefault="0047251B">
      <w:pPr>
        <w:rPr>
          <w:rFonts w:asciiTheme="minorHAnsi" w:hAnsiTheme="minorHAnsi" w:cstheme="minorHAnsi"/>
          <w:b/>
          <w:sz w:val="22"/>
          <w:szCs w:val="22"/>
        </w:rPr>
      </w:pPr>
      <w:r w:rsidRPr="00BD621B">
        <w:rPr>
          <w:rFonts w:asciiTheme="minorHAnsi" w:hAnsiTheme="minorHAnsi" w:cstheme="minorHAnsi"/>
          <w:sz w:val="22"/>
          <w:szCs w:val="22"/>
        </w:rPr>
        <w:t>This By-law is adopted by the Town</w:t>
      </w:r>
      <w:r w:rsidR="00571FEF" w:rsidRPr="00BD621B">
        <w:rPr>
          <w:rFonts w:asciiTheme="minorHAnsi" w:hAnsiTheme="minorHAnsi" w:cstheme="minorHAnsi"/>
          <w:sz w:val="22"/>
          <w:szCs w:val="22"/>
        </w:rPr>
        <w:t xml:space="preserve"> </w:t>
      </w:r>
      <w:r w:rsidR="004336E6" w:rsidRPr="00BD621B">
        <w:rPr>
          <w:rFonts w:asciiTheme="minorHAnsi" w:hAnsiTheme="minorHAnsi" w:cstheme="minorHAnsi"/>
          <w:sz w:val="22"/>
          <w:szCs w:val="22"/>
        </w:rPr>
        <w:t>[</w:t>
      </w:r>
      <w:r w:rsidR="00571FEF" w:rsidRPr="00BD621B">
        <w:rPr>
          <w:rFonts w:asciiTheme="minorHAnsi" w:hAnsiTheme="minorHAnsi" w:cstheme="minorHAnsi"/>
          <w:sz w:val="22"/>
          <w:szCs w:val="22"/>
        </w:rPr>
        <w:t xml:space="preserve">or </w:t>
      </w:r>
      <w:r w:rsidR="00E349FE" w:rsidRPr="00BD621B">
        <w:rPr>
          <w:rFonts w:asciiTheme="minorHAnsi" w:hAnsiTheme="minorHAnsi" w:cstheme="minorHAnsi"/>
          <w:sz w:val="22"/>
          <w:szCs w:val="22"/>
        </w:rPr>
        <w:t xml:space="preserve">Water </w:t>
      </w:r>
      <w:r w:rsidR="00571FEF" w:rsidRPr="00BD621B">
        <w:rPr>
          <w:rFonts w:asciiTheme="minorHAnsi" w:hAnsiTheme="minorHAnsi" w:cstheme="minorHAnsi"/>
          <w:sz w:val="22"/>
          <w:szCs w:val="22"/>
        </w:rPr>
        <w:t>District</w:t>
      </w:r>
      <w:r w:rsidR="00E349FE" w:rsidRPr="00BD621B">
        <w:rPr>
          <w:rFonts w:asciiTheme="minorHAnsi" w:hAnsiTheme="minorHAnsi" w:cstheme="minorHAnsi"/>
          <w:sz w:val="22"/>
          <w:szCs w:val="22"/>
        </w:rPr>
        <w:t>]</w:t>
      </w:r>
      <w:r w:rsidR="00E349FE" w:rsidRPr="00BD621B">
        <w:rPr>
          <w:rStyle w:val="FootnoteReference"/>
          <w:rFonts w:asciiTheme="minorHAnsi" w:hAnsiTheme="minorHAnsi" w:cstheme="minorHAnsi"/>
          <w:sz w:val="22"/>
          <w:szCs w:val="22"/>
        </w:rPr>
        <w:footnoteReference w:id="2"/>
      </w:r>
      <w:r w:rsidRPr="00BD621B">
        <w:rPr>
          <w:rFonts w:asciiTheme="minorHAnsi" w:hAnsiTheme="minorHAnsi" w:cstheme="minorHAnsi"/>
          <w:sz w:val="22"/>
          <w:szCs w:val="22"/>
        </w:rPr>
        <w:t xml:space="preserve"> under its police powers pursuant to the Home Rule Amendment of the Massachusetts Constitution, Article LXXXIX, to protect public health and welfare and </w:t>
      </w:r>
      <w:r w:rsidR="00315251" w:rsidRPr="00BD621B">
        <w:rPr>
          <w:rFonts w:asciiTheme="minorHAnsi" w:hAnsiTheme="minorHAnsi" w:cstheme="minorHAnsi"/>
          <w:sz w:val="22"/>
          <w:szCs w:val="22"/>
        </w:rPr>
        <w:t xml:space="preserve">pursuant to </w:t>
      </w:r>
      <w:r w:rsidRPr="00BD621B">
        <w:rPr>
          <w:rFonts w:asciiTheme="minorHAnsi" w:hAnsiTheme="minorHAnsi" w:cstheme="minorHAnsi"/>
          <w:sz w:val="22"/>
          <w:szCs w:val="22"/>
        </w:rPr>
        <w:t xml:space="preserve">its powers </w:t>
      </w:r>
      <w:r w:rsidR="00315251" w:rsidRPr="00BD621B">
        <w:rPr>
          <w:rFonts w:asciiTheme="minorHAnsi" w:hAnsiTheme="minorHAnsi" w:cstheme="minorHAnsi"/>
          <w:sz w:val="22"/>
          <w:szCs w:val="22"/>
        </w:rPr>
        <w:t xml:space="preserve">under </w:t>
      </w:r>
      <w:r w:rsidRPr="00BD621B">
        <w:rPr>
          <w:rFonts w:asciiTheme="minorHAnsi" w:hAnsiTheme="minorHAnsi" w:cstheme="minorHAnsi"/>
          <w:sz w:val="22"/>
          <w:szCs w:val="22"/>
        </w:rPr>
        <w:t>M.G.L. c.40, §§21 et seq. and implements the Town’s authority to regulate water use pursuant to M.G.L. c. 41, §69B. This by-law also implements the Town</w:t>
      </w:r>
      <w:r w:rsidR="004336E6" w:rsidRPr="00BD621B">
        <w:rPr>
          <w:rFonts w:asciiTheme="minorHAnsi" w:hAnsiTheme="minorHAnsi" w:cstheme="minorHAnsi"/>
          <w:sz w:val="22"/>
          <w:szCs w:val="22"/>
        </w:rPr>
        <w:t>’s</w:t>
      </w:r>
      <w:r w:rsidR="006E4BF3" w:rsidRPr="00BD621B">
        <w:rPr>
          <w:rFonts w:asciiTheme="minorHAnsi" w:hAnsiTheme="minorHAnsi" w:cstheme="minorHAnsi"/>
          <w:sz w:val="22"/>
          <w:szCs w:val="22"/>
        </w:rPr>
        <w:t xml:space="preserve"> </w:t>
      </w:r>
      <w:r w:rsidR="004336E6" w:rsidRPr="00BD621B">
        <w:rPr>
          <w:rFonts w:asciiTheme="minorHAnsi" w:hAnsiTheme="minorHAnsi" w:cstheme="minorHAnsi"/>
          <w:sz w:val="22"/>
          <w:szCs w:val="22"/>
        </w:rPr>
        <w:t>[</w:t>
      </w:r>
      <w:r w:rsidR="006E4BF3" w:rsidRPr="00BD621B">
        <w:rPr>
          <w:rFonts w:asciiTheme="minorHAnsi" w:hAnsiTheme="minorHAnsi" w:cstheme="minorHAnsi"/>
          <w:sz w:val="22"/>
          <w:szCs w:val="22"/>
        </w:rPr>
        <w:t>or Water District’s</w:t>
      </w:r>
      <w:r w:rsidR="004336E6" w:rsidRPr="00BD621B">
        <w:rPr>
          <w:rFonts w:asciiTheme="minorHAnsi" w:hAnsiTheme="minorHAnsi" w:cstheme="minorHAnsi"/>
          <w:sz w:val="22"/>
          <w:szCs w:val="22"/>
        </w:rPr>
        <w:t>]</w:t>
      </w:r>
      <w:r w:rsidR="006E4BF3" w:rsidRPr="00BD621B">
        <w:rPr>
          <w:rFonts w:asciiTheme="minorHAnsi" w:hAnsiTheme="minorHAnsi" w:cstheme="minorHAnsi"/>
          <w:sz w:val="22"/>
          <w:szCs w:val="22"/>
        </w:rPr>
        <w:t xml:space="preserve"> </w:t>
      </w:r>
      <w:r w:rsidRPr="00BD621B">
        <w:rPr>
          <w:rFonts w:asciiTheme="minorHAnsi" w:hAnsiTheme="minorHAnsi" w:cstheme="minorHAnsi"/>
          <w:sz w:val="22"/>
          <w:szCs w:val="22"/>
        </w:rPr>
        <w:t>authority under M.G.L. c. 40, §41A, conditioned upon a declaration of water supply emergency issued by the Department of Environmental Protection</w:t>
      </w:r>
      <w:r w:rsidR="00315251" w:rsidRPr="00BD621B">
        <w:rPr>
          <w:rFonts w:asciiTheme="minorHAnsi" w:hAnsiTheme="minorHAnsi" w:cstheme="minorHAnsi"/>
          <w:sz w:val="22"/>
          <w:szCs w:val="22"/>
        </w:rPr>
        <w:t xml:space="preserve"> under G.L. c. 21G, </w:t>
      </w:r>
      <w:r w:rsidR="00E86BE8" w:rsidRPr="00BD621B">
        <w:rPr>
          <w:rFonts w:asciiTheme="minorHAnsi" w:hAnsiTheme="minorHAnsi" w:cstheme="minorHAnsi"/>
          <w:sz w:val="22"/>
          <w:szCs w:val="22"/>
        </w:rPr>
        <w:t>§</w:t>
      </w:r>
      <w:r w:rsidR="00315251" w:rsidRPr="00BD621B">
        <w:rPr>
          <w:rFonts w:asciiTheme="minorHAnsi" w:hAnsiTheme="minorHAnsi" w:cstheme="minorHAnsi"/>
          <w:sz w:val="22"/>
          <w:szCs w:val="22"/>
        </w:rPr>
        <w:t>15</w:t>
      </w:r>
      <w:r w:rsidR="00E86BE8" w:rsidRPr="00BD621B">
        <w:rPr>
          <w:rFonts w:asciiTheme="minorHAnsi" w:hAnsiTheme="minorHAnsi" w:cstheme="minorHAnsi"/>
          <w:sz w:val="22"/>
          <w:szCs w:val="22"/>
        </w:rPr>
        <w:t>-17</w:t>
      </w:r>
      <w:r w:rsidRPr="00BD621B">
        <w:rPr>
          <w:rFonts w:asciiTheme="minorHAnsi" w:hAnsiTheme="minorHAnsi" w:cstheme="minorHAnsi"/>
          <w:sz w:val="22"/>
          <w:szCs w:val="22"/>
        </w:rPr>
        <w:t>.</w:t>
      </w:r>
      <w:r w:rsidR="003C1B4C" w:rsidRPr="00BD621B">
        <w:rPr>
          <w:rFonts w:asciiTheme="minorHAnsi" w:hAnsiTheme="minorHAnsi" w:cstheme="minorHAnsi"/>
          <w:sz w:val="22"/>
          <w:szCs w:val="22"/>
        </w:rPr>
        <w:t xml:space="preserve"> </w:t>
      </w:r>
      <w:r w:rsidR="004336E6" w:rsidRPr="00BD621B">
        <w:rPr>
          <w:rFonts w:asciiTheme="minorHAnsi" w:hAnsiTheme="minorHAnsi" w:cstheme="minorHAnsi"/>
          <w:sz w:val="22"/>
          <w:szCs w:val="22"/>
        </w:rPr>
        <w:t xml:space="preserve"> </w:t>
      </w:r>
      <w:r w:rsidR="00E349FE" w:rsidRPr="00BD621B">
        <w:rPr>
          <w:rFonts w:asciiTheme="minorHAnsi" w:hAnsiTheme="minorHAnsi" w:cstheme="minorHAnsi"/>
          <w:sz w:val="22"/>
          <w:szCs w:val="22"/>
        </w:rPr>
        <w:t xml:space="preserve">This by-law is also intended to implement </w:t>
      </w:r>
      <w:r w:rsidR="00315251" w:rsidRPr="00BD621B">
        <w:rPr>
          <w:rFonts w:asciiTheme="minorHAnsi" w:hAnsiTheme="minorHAnsi" w:cstheme="minorHAnsi"/>
          <w:sz w:val="22"/>
          <w:szCs w:val="22"/>
        </w:rPr>
        <w:t xml:space="preserve">other </w:t>
      </w:r>
      <w:r w:rsidR="00E349FE" w:rsidRPr="00BD621B">
        <w:rPr>
          <w:rFonts w:asciiTheme="minorHAnsi" w:hAnsiTheme="minorHAnsi" w:cstheme="minorHAnsi"/>
          <w:sz w:val="22"/>
          <w:szCs w:val="22"/>
        </w:rPr>
        <w:t xml:space="preserve">water conservation requirements of M.G.L. c. 21G, the “Massachusetts Water Management Act” and </w:t>
      </w:r>
      <w:r w:rsidR="00315251" w:rsidRPr="00BD621B">
        <w:rPr>
          <w:rFonts w:asciiTheme="minorHAnsi" w:hAnsiTheme="minorHAnsi" w:cstheme="minorHAnsi"/>
          <w:sz w:val="22"/>
          <w:szCs w:val="22"/>
        </w:rPr>
        <w:t xml:space="preserve">its </w:t>
      </w:r>
      <w:r w:rsidR="00E349FE" w:rsidRPr="00BD621B">
        <w:rPr>
          <w:rFonts w:asciiTheme="minorHAnsi" w:hAnsiTheme="minorHAnsi" w:cstheme="minorHAnsi"/>
          <w:sz w:val="22"/>
          <w:szCs w:val="22"/>
        </w:rPr>
        <w:t>regulations</w:t>
      </w:r>
      <w:r w:rsidR="00315251" w:rsidRPr="00BD621B">
        <w:rPr>
          <w:rFonts w:asciiTheme="minorHAnsi" w:hAnsiTheme="minorHAnsi" w:cstheme="minorHAnsi"/>
          <w:sz w:val="22"/>
          <w:szCs w:val="22"/>
        </w:rPr>
        <w:t xml:space="preserve"> promulgated</w:t>
      </w:r>
      <w:r w:rsidR="00E349FE" w:rsidRPr="00BD621B">
        <w:rPr>
          <w:rFonts w:asciiTheme="minorHAnsi" w:hAnsiTheme="minorHAnsi" w:cstheme="minorHAnsi"/>
          <w:sz w:val="22"/>
          <w:szCs w:val="22"/>
        </w:rPr>
        <w:t xml:space="preserve"> at 310 CMR 36.00.</w:t>
      </w:r>
      <w:r w:rsidR="003C1B4C" w:rsidRPr="00BD621B">
        <w:rPr>
          <w:rFonts w:asciiTheme="minorHAnsi" w:hAnsiTheme="minorHAnsi" w:cstheme="minorHAnsi"/>
          <w:sz w:val="22"/>
          <w:szCs w:val="22"/>
        </w:rPr>
        <w:t xml:space="preserve"> </w:t>
      </w:r>
    </w:p>
    <w:p w14:paraId="50353918" w14:textId="77777777" w:rsidR="00B7190D" w:rsidRPr="00BD621B" w:rsidRDefault="00B7190D">
      <w:pPr>
        <w:rPr>
          <w:rFonts w:asciiTheme="minorHAnsi" w:hAnsiTheme="minorHAnsi" w:cstheme="minorHAnsi"/>
          <w:b/>
          <w:sz w:val="22"/>
          <w:szCs w:val="22"/>
        </w:rPr>
      </w:pPr>
    </w:p>
    <w:p w14:paraId="24DC3F63" w14:textId="77777777" w:rsidR="0047251B"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Section 2</w:t>
      </w:r>
      <w:r w:rsidR="003F674B" w:rsidRPr="00BD621B">
        <w:rPr>
          <w:rFonts w:asciiTheme="minorHAnsi" w:hAnsiTheme="minorHAnsi" w:cstheme="minorHAnsi"/>
          <w:b/>
          <w:snapToGrid w:val="0"/>
          <w:sz w:val="22"/>
          <w:szCs w:val="22"/>
        </w:rPr>
        <w:t xml:space="preserve">: </w:t>
      </w:r>
      <w:r w:rsidRPr="00BD621B">
        <w:rPr>
          <w:rFonts w:asciiTheme="minorHAnsi" w:hAnsiTheme="minorHAnsi" w:cstheme="minorHAnsi"/>
          <w:b/>
          <w:sz w:val="22"/>
          <w:szCs w:val="22"/>
        </w:rPr>
        <w:t xml:space="preserve"> Purpose</w:t>
      </w:r>
    </w:p>
    <w:p w14:paraId="3078817F" w14:textId="3942EF7F" w:rsidR="0047251B" w:rsidRPr="00BD621B" w:rsidRDefault="0047251B" w:rsidP="00CC7BB3">
      <w:pPr>
        <w:pStyle w:val="BodyTextIndent"/>
        <w:ind w:left="0"/>
        <w:rPr>
          <w:rFonts w:asciiTheme="minorHAnsi" w:hAnsiTheme="minorHAnsi" w:cstheme="minorHAnsi"/>
          <w:sz w:val="22"/>
          <w:szCs w:val="22"/>
        </w:rPr>
      </w:pPr>
      <w:r w:rsidRPr="00BD621B">
        <w:rPr>
          <w:rFonts w:asciiTheme="minorHAnsi" w:hAnsiTheme="minorHAnsi" w:cstheme="minorHAnsi"/>
          <w:sz w:val="22"/>
          <w:szCs w:val="22"/>
        </w:rPr>
        <w:t>The purpose of this by-law is to protect, preserve and maintain the public health, safety</w:t>
      </w:r>
      <w:r w:rsidR="009F2052" w:rsidRPr="00BD621B">
        <w:rPr>
          <w:rFonts w:asciiTheme="minorHAnsi" w:hAnsiTheme="minorHAnsi" w:cstheme="minorHAnsi"/>
          <w:sz w:val="22"/>
          <w:szCs w:val="22"/>
        </w:rPr>
        <w:t xml:space="preserve">, </w:t>
      </w:r>
      <w:r w:rsidRPr="00BD621B">
        <w:rPr>
          <w:rFonts w:asciiTheme="minorHAnsi" w:hAnsiTheme="minorHAnsi" w:cstheme="minorHAnsi"/>
          <w:sz w:val="22"/>
          <w:szCs w:val="22"/>
        </w:rPr>
        <w:t>welfare</w:t>
      </w:r>
      <w:r w:rsidR="002138A0" w:rsidRPr="00BD621B">
        <w:rPr>
          <w:rFonts w:asciiTheme="minorHAnsi" w:hAnsiTheme="minorHAnsi" w:cstheme="minorHAnsi"/>
          <w:sz w:val="22"/>
          <w:szCs w:val="22"/>
        </w:rPr>
        <w:t xml:space="preserve"> and the environment</w:t>
      </w:r>
      <w:r w:rsidRPr="00BD621B">
        <w:rPr>
          <w:rFonts w:asciiTheme="minorHAnsi" w:hAnsiTheme="minorHAnsi" w:cstheme="minorHAnsi"/>
          <w:sz w:val="22"/>
          <w:szCs w:val="22"/>
        </w:rPr>
        <w:t xml:space="preserve"> </w:t>
      </w:r>
      <w:r w:rsidR="00044158" w:rsidRPr="00BD621B">
        <w:rPr>
          <w:rFonts w:asciiTheme="minorHAnsi" w:hAnsiTheme="minorHAnsi" w:cstheme="minorHAnsi"/>
          <w:sz w:val="22"/>
          <w:szCs w:val="22"/>
        </w:rPr>
        <w:t xml:space="preserve">whenever there is in force a </w:t>
      </w:r>
      <w:r w:rsidR="00EC04DE" w:rsidRPr="00BD621B">
        <w:rPr>
          <w:rFonts w:asciiTheme="minorHAnsi" w:hAnsiTheme="minorHAnsi" w:cstheme="minorHAnsi"/>
          <w:sz w:val="22"/>
          <w:szCs w:val="22"/>
        </w:rPr>
        <w:t>“</w:t>
      </w:r>
      <w:r w:rsidR="00044158" w:rsidRPr="00BD621B">
        <w:rPr>
          <w:rFonts w:asciiTheme="minorHAnsi" w:hAnsiTheme="minorHAnsi" w:cstheme="minorHAnsi"/>
          <w:sz w:val="22"/>
          <w:szCs w:val="22"/>
        </w:rPr>
        <w:t>State of Water Supply Conservation</w:t>
      </w:r>
      <w:r w:rsidR="00EC04DE" w:rsidRPr="00BD621B">
        <w:rPr>
          <w:rFonts w:asciiTheme="minorHAnsi" w:hAnsiTheme="minorHAnsi" w:cstheme="minorHAnsi"/>
          <w:snapToGrid w:val="0"/>
          <w:sz w:val="22"/>
          <w:szCs w:val="22"/>
        </w:rPr>
        <w:t>”</w:t>
      </w:r>
      <w:r w:rsidR="00044158" w:rsidRPr="00BD621B">
        <w:rPr>
          <w:rFonts w:asciiTheme="minorHAnsi" w:hAnsiTheme="minorHAnsi" w:cstheme="minorHAnsi"/>
          <w:sz w:val="22"/>
          <w:szCs w:val="22"/>
        </w:rPr>
        <w:t xml:space="preserve"> or</w:t>
      </w:r>
      <w:r w:rsidR="00EC04DE" w:rsidRPr="00BD621B">
        <w:rPr>
          <w:rFonts w:asciiTheme="minorHAnsi" w:hAnsiTheme="minorHAnsi" w:cstheme="minorHAnsi"/>
          <w:sz w:val="22"/>
          <w:szCs w:val="22"/>
        </w:rPr>
        <w:t xml:space="preserve"> a</w:t>
      </w:r>
      <w:r w:rsidR="00044158" w:rsidRPr="00BD621B">
        <w:rPr>
          <w:rFonts w:asciiTheme="minorHAnsi" w:hAnsiTheme="minorHAnsi" w:cstheme="minorHAnsi"/>
          <w:sz w:val="22"/>
          <w:szCs w:val="22"/>
        </w:rPr>
        <w:t xml:space="preserve"> </w:t>
      </w:r>
      <w:r w:rsidR="00EC04DE" w:rsidRPr="00BD621B">
        <w:rPr>
          <w:rFonts w:asciiTheme="minorHAnsi" w:hAnsiTheme="minorHAnsi" w:cstheme="minorHAnsi"/>
          <w:sz w:val="22"/>
          <w:szCs w:val="22"/>
        </w:rPr>
        <w:t>“</w:t>
      </w:r>
      <w:r w:rsidR="00044158" w:rsidRPr="00BD621B">
        <w:rPr>
          <w:rFonts w:asciiTheme="minorHAnsi" w:hAnsiTheme="minorHAnsi" w:cstheme="minorHAnsi"/>
          <w:sz w:val="22"/>
          <w:szCs w:val="22"/>
        </w:rPr>
        <w:t>State of Water Supply Emergency</w:t>
      </w:r>
      <w:r w:rsidR="00EC04DE" w:rsidRPr="00BD621B">
        <w:rPr>
          <w:rFonts w:asciiTheme="minorHAnsi" w:hAnsiTheme="minorHAnsi" w:cstheme="minorHAnsi"/>
          <w:sz w:val="22"/>
          <w:szCs w:val="22"/>
        </w:rPr>
        <w:t>”</w:t>
      </w:r>
      <w:r w:rsidR="00044158" w:rsidRPr="00BD621B">
        <w:rPr>
          <w:rFonts w:asciiTheme="minorHAnsi" w:hAnsiTheme="minorHAnsi" w:cstheme="minorHAnsi"/>
          <w:sz w:val="22"/>
          <w:szCs w:val="22"/>
        </w:rPr>
        <w:t xml:space="preserve"> by ensuring </w:t>
      </w:r>
      <w:r w:rsidR="00DC740B" w:rsidRPr="00BD621B">
        <w:rPr>
          <w:rFonts w:asciiTheme="minorHAnsi" w:hAnsiTheme="minorHAnsi" w:cstheme="minorHAnsi"/>
          <w:sz w:val="22"/>
          <w:szCs w:val="22"/>
        </w:rPr>
        <w:t xml:space="preserve">an adequate supply of </w:t>
      </w:r>
      <w:r w:rsidR="00044158" w:rsidRPr="00BD621B">
        <w:rPr>
          <w:rFonts w:asciiTheme="minorHAnsi" w:hAnsiTheme="minorHAnsi" w:cstheme="minorHAnsi"/>
          <w:sz w:val="22"/>
          <w:szCs w:val="22"/>
        </w:rPr>
        <w:t xml:space="preserve">water for </w:t>
      </w:r>
      <w:r w:rsidR="000A6303" w:rsidRPr="00BD621B">
        <w:rPr>
          <w:rFonts w:asciiTheme="minorHAnsi" w:hAnsiTheme="minorHAnsi" w:cstheme="minorHAnsi"/>
          <w:sz w:val="22"/>
          <w:szCs w:val="22"/>
        </w:rPr>
        <w:t xml:space="preserve">drinking and fire protection </w:t>
      </w:r>
      <w:r w:rsidR="00044158" w:rsidRPr="00BD621B">
        <w:rPr>
          <w:rFonts w:asciiTheme="minorHAnsi" w:hAnsiTheme="minorHAnsi" w:cstheme="minorHAnsi"/>
          <w:sz w:val="22"/>
          <w:szCs w:val="22"/>
        </w:rPr>
        <w:t xml:space="preserve">and to protect </w:t>
      </w:r>
      <w:r w:rsidR="00E349FE" w:rsidRPr="00BD621B">
        <w:rPr>
          <w:rFonts w:asciiTheme="minorHAnsi" w:hAnsiTheme="minorHAnsi" w:cstheme="minorHAnsi"/>
          <w:sz w:val="22"/>
          <w:szCs w:val="22"/>
        </w:rPr>
        <w:t xml:space="preserve">the </w:t>
      </w:r>
      <w:r w:rsidR="008A6B2B" w:rsidRPr="00BD621B">
        <w:rPr>
          <w:rFonts w:asciiTheme="minorHAnsi" w:hAnsiTheme="minorHAnsi" w:cstheme="minorHAnsi"/>
          <w:sz w:val="22"/>
          <w:szCs w:val="22"/>
        </w:rPr>
        <w:t xml:space="preserve">quality </w:t>
      </w:r>
      <w:r w:rsidR="00E349FE" w:rsidRPr="00BD621B">
        <w:rPr>
          <w:rFonts w:asciiTheme="minorHAnsi" w:hAnsiTheme="minorHAnsi" w:cstheme="minorHAnsi"/>
          <w:sz w:val="22"/>
          <w:szCs w:val="22"/>
        </w:rPr>
        <w:t xml:space="preserve">and </w:t>
      </w:r>
      <w:r w:rsidR="0095501F" w:rsidRPr="00BD621B">
        <w:rPr>
          <w:rFonts w:asciiTheme="minorHAnsi" w:hAnsiTheme="minorHAnsi" w:cstheme="minorHAnsi"/>
          <w:sz w:val="22"/>
          <w:szCs w:val="22"/>
        </w:rPr>
        <w:t xml:space="preserve">quantity </w:t>
      </w:r>
      <w:r w:rsidR="00E349FE" w:rsidRPr="00BD621B">
        <w:rPr>
          <w:rFonts w:asciiTheme="minorHAnsi" w:hAnsiTheme="minorHAnsi" w:cstheme="minorHAnsi"/>
          <w:sz w:val="22"/>
          <w:szCs w:val="22"/>
        </w:rPr>
        <w:t xml:space="preserve">of </w:t>
      </w:r>
      <w:r w:rsidR="00953245" w:rsidRPr="00BD621B">
        <w:rPr>
          <w:rFonts w:asciiTheme="minorHAnsi" w:hAnsiTheme="minorHAnsi" w:cstheme="minorHAnsi"/>
          <w:sz w:val="22"/>
          <w:szCs w:val="22"/>
        </w:rPr>
        <w:t xml:space="preserve">water in </w:t>
      </w:r>
      <w:r w:rsidR="0095501F" w:rsidRPr="00BD621B">
        <w:rPr>
          <w:rFonts w:asciiTheme="minorHAnsi" w:hAnsiTheme="minorHAnsi" w:cstheme="minorHAnsi"/>
          <w:sz w:val="22"/>
          <w:szCs w:val="22"/>
        </w:rPr>
        <w:t>local</w:t>
      </w:r>
      <w:r w:rsidR="00953245" w:rsidRPr="00BD621B">
        <w:rPr>
          <w:rFonts w:asciiTheme="minorHAnsi" w:hAnsiTheme="minorHAnsi" w:cstheme="minorHAnsi"/>
          <w:sz w:val="22"/>
          <w:szCs w:val="22"/>
        </w:rPr>
        <w:t xml:space="preserve"> aquatic habitats such as ponds, rivers and wetlands</w:t>
      </w:r>
      <w:r w:rsidR="002138A0" w:rsidRPr="00BD621B">
        <w:rPr>
          <w:rFonts w:asciiTheme="minorHAnsi" w:hAnsiTheme="minorHAnsi" w:cstheme="minorHAnsi"/>
          <w:sz w:val="22"/>
          <w:szCs w:val="22"/>
        </w:rPr>
        <w:t>.</w:t>
      </w:r>
      <w:r w:rsidR="009F2052" w:rsidRPr="00BD621B">
        <w:rPr>
          <w:rFonts w:asciiTheme="minorHAnsi" w:hAnsiTheme="minorHAnsi" w:cstheme="minorHAnsi"/>
          <w:sz w:val="22"/>
          <w:szCs w:val="22"/>
        </w:rPr>
        <w:t xml:space="preserve">  </w:t>
      </w:r>
      <w:r w:rsidR="00044158" w:rsidRPr="00BD621B">
        <w:rPr>
          <w:rFonts w:asciiTheme="minorHAnsi" w:hAnsiTheme="minorHAnsi" w:cstheme="minorHAnsi"/>
          <w:sz w:val="22"/>
          <w:szCs w:val="22"/>
        </w:rPr>
        <w:t xml:space="preserve">This purpose will be accomplished by providing for </w:t>
      </w:r>
      <w:r w:rsidR="008A6B2B" w:rsidRPr="00BD621B">
        <w:rPr>
          <w:rFonts w:asciiTheme="minorHAnsi" w:hAnsiTheme="minorHAnsi" w:cstheme="minorHAnsi"/>
          <w:sz w:val="22"/>
          <w:szCs w:val="22"/>
        </w:rPr>
        <w:t xml:space="preserve">the imposition and </w:t>
      </w:r>
      <w:r w:rsidR="00044158" w:rsidRPr="00BD621B">
        <w:rPr>
          <w:rFonts w:asciiTheme="minorHAnsi" w:hAnsiTheme="minorHAnsi" w:cstheme="minorHAnsi"/>
          <w:sz w:val="22"/>
          <w:szCs w:val="22"/>
        </w:rPr>
        <w:t xml:space="preserve">enforcement of any duly </w:t>
      </w:r>
      <w:r w:rsidR="008A6B2B" w:rsidRPr="00BD621B">
        <w:rPr>
          <w:rFonts w:asciiTheme="minorHAnsi" w:hAnsiTheme="minorHAnsi" w:cstheme="minorHAnsi"/>
          <w:sz w:val="22"/>
          <w:szCs w:val="22"/>
        </w:rPr>
        <w:t xml:space="preserve">implemented </w:t>
      </w:r>
      <w:r w:rsidR="00044158" w:rsidRPr="00BD621B">
        <w:rPr>
          <w:rFonts w:asciiTheme="minorHAnsi" w:hAnsiTheme="minorHAnsi" w:cstheme="minorHAnsi"/>
          <w:sz w:val="22"/>
          <w:szCs w:val="22"/>
        </w:rPr>
        <w:t xml:space="preserve">restrictions, requirements, provisions or conditions on water use imposed by the Town </w:t>
      </w:r>
      <w:r w:rsidR="009F2052" w:rsidRPr="00BD621B">
        <w:rPr>
          <w:rFonts w:asciiTheme="minorHAnsi" w:hAnsiTheme="minorHAnsi" w:cstheme="minorHAnsi"/>
          <w:sz w:val="22"/>
          <w:szCs w:val="22"/>
        </w:rPr>
        <w:t>[</w:t>
      </w:r>
      <w:r w:rsidR="00EC04DE" w:rsidRPr="00BD621B">
        <w:rPr>
          <w:rFonts w:asciiTheme="minorHAnsi" w:hAnsiTheme="minorHAnsi" w:cstheme="minorHAnsi"/>
          <w:sz w:val="22"/>
          <w:szCs w:val="22"/>
        </w:rPr>
        <w:t>or Water District</w:t>
      </w:r>
      <w:r w:rsidR="009F2052" w:rsidRPr="00BD621B">
        <w:rPr>
          <w:rFonts w:asciiTheme="minorHAnsi" w:hAnsiTheme="minorHAnsi" w:cstheme="minorHAnsi"/>
          <w:sz w:val="22"/>
          <w:szCs w:val="22"/>
        </w:rPr>
        <w:t xml:space="preserve">] </w:t>
      </w:r>
      <w:r w:rsidR="008A6B2B" w:rsidRPr="00BD621B">
        <w:rPr>
          <w:rFonts w:asciiTheme="minorHAnsi" w:hAnsiTheme="minorHAnsi" w:cstheme="minorHAnsi"/>
          <w:sz w:val="22"/>
          <w:szCs w:val="22"/>
        </w:rPr>
        <w:t>in accordance with this by-law and/</w:t>
      </w:r>
      <w:r w:rsidR="00044158" w:rsidRPr="00BD621B">
        <w:rPr>
          <w:rFonts w:asciiTheme="minorHAnsi" w:hAnsiTheme="minorHAnsi" w:cstheme="minorHAnsi"/>
          <w:sz w:val="22"/>
          <w:szCs w:val="22"/>
        </w:rPr>
        <w:t>or by the Department of Environmental Protection</w:t>
      </w:r>
      <w:r w:rsidR="008A6B2B" w:rsidRPr="00BD621B">
        <w:rPr>
          <w:rFonts w:asciiTheme="minorHAnsi" w:hAnsiTheme="minorHAnsi" w:cstheme="minorHAnsi"/>
          <w:sz w:val="22"/>
          <w:szCs w:val="22"/>
        </w:rPr>
        <w:t xml:space="preserve"> under its state law authorities.</w:t>
      </w:r>
    </w:p>
    <w:p w14:paraId="1A0CB862" w14:textId="77777777" w:rsidR="00D34CD1" w:rsidRPr="00BD621B" w:rsidRDefault="00D34CD1" w:rsidP="00044158">
      <w:pPr>
        <w:rPr>
          <w:rFonts w:asciiTheme="minorHAnsi" w:hAnsiTheme="minorHAnsi" w:cstheme="minorHAnsi"/>
          <w:b/>
          <w:sz w:val="22"/>
          <w:szCs w:val="22"/>
        </w:rPr>
      </w:pPr>
    </w:p>
    <w:p w14:paraId="750A59DF" w14:textId="77777777" w:rsidR="00044158" w:rsidRPr="00BD621B" w:rsidRDefault="00044158" w:rsidP="00044158">
      <w:pPr>
        <w:rPr>
          <w:rFonts w:asciiTheme="minorHAnsi" w:hAnsiTheme="minorHAnsi" w:cstheme="minorHAnsi"/>
          <w:b/>
          <w:sz w:val="22"/>
          <w:szCs w:val="22"/>
        </w:rPr>
      </w:pPr>
      <w:r w:rsidRPr="00BD621B">
        <w:rPr>
          <w:rFonts w:asciiTheme="minorHAnsi" w:hAnsiTheme="minorHAnsi" w:cstheme="minorHAnsi"/>
          <w:b/>
          <w:sz w:val="22"/>
          <w:szCs w:val="22"/>
        </w:rPr>
        <w:t>Section 3</w:t>
      </w:r>
      <w:r w:rsidR="003F674B" w:rsidRPr="00BD621B">
        <w:rPr>
          <w:rFonts w:asciiTheme="minorHAnsi" w:hAnsiTheme="minorHAnsi" w:cstheme="minorHAnsi"/>
          <w:b/>
          <w:snapToGrid w:val="0"/>
          <w:sz w:val="22"/>
          <w:szCs w:val="22"/>
        </w:rPr>
        <w:t xml:space="preserve">: </w:t>
      </w:r>
      <w:r w:rsidRPr="00BD621B">
        <w:rPr>
          <w:rFonts w:asciiTheme="minorHAnsi" w:hAnsiTheme="minorHAnsi" w:cstheme="minorHAnsi"/>
          <w:b/>
          <w:sz w:val="22"/>
          <w:szCs w:val="22"/>
        </w:rPr>
        <w:t xml:space="preserve"> Applicability</w:t>
      </w:r>
    </w:p>
    <w:p w14:paraId="2926AAC9" w14:textId="6C044838" w:rsidR="00F535F3" w:rsidRPr="00BD621B" w:rsidRDefault="00044158" w:rsidP="00D14FC2">
      <w:pPr>
        <w:rPr>
          <w:rFonts w:asciiTheme="minorHAnsi" w:hAnsiTheme="minorHAnsi" w:cstheme="minorHAnsi"/>
          <w:sz w:val="22"/>
          <w:szCs w:val="22"/>
        </w:rPr>
      </w:pPr>
      <w:r w:rsidRPr="00BD621B">
        <w:rPr>
          <w:rFonts w:asciiTheme="minorHAnsi" w:hAnsiTheme="minorHAnsi" w:cstheme="minorHAnsi"/>
          <w:sz w:val="22"/>
          <w:szCs w:val="22"/>
        </w:rPr>
        <w:t xml:space="preserve">All Town </w:t>
      </w:r>
      <w:r w:rsidR="009F2052" w:rsidRPr="00BD621B">
        <w:rPr>
          <w:rFonts w:asciiTheme="minorHAnsi" w:hAnsiTheme="minorHAnsi" w:cstheme="minorHAnsi"/>
          <w:sz w:val="22"/>
          <w:szCs w:val="22"/>
        </w:rPr>
        <w:t>[or</w:t>
      </w:r>
      <w:r w:rsidR="009F2052" w:rsidRPr="00BD621B">
        <w:rPr>
          <w:rFonts w:asciiTheme="minorHAnsi" w:hAnsiTheme="minorHAnsi" w:cstheme="minorHAnsi"/>
          <w:snapToGrid w:val="0"/>
          <w:sz w:val="22"/>
          <w:szCs w:val="22"/>
        </w:rPr>
        <w:t xml:space="preserve"> </w:t>
      </w:r>
      <w:r w:rsidR="0060284D" w:rsidRPr="00BD621B">
        <w:rPr>
          <w:rFonts w:asciiTheme="minorHAnsi" w:hAnsiTheme="minorHAnsi" w:cstheme="minorHAnsi"/>
          <w:snapToGrid w:val="0"/>
          <w:sz w:val="22"/>
          <w:szCs w:val="22"/>
        </w:rPr>
        <w:t>Water</w:t>
      </w:r>
      <w:r w:rsidR="0060284D" w:rsidRPr="00BD621B">
        <w:rPr>
          <w:rFonts w:asciiTheme="minorHAnsi" w:hAnsiTheme="minorHAnsi" w:cstheme="minorHAnsi"/>
          <w:sz w:val="22"/>
          <w:szCs w:val="22"/>
        </w:rPr>
        <w:t xml:space="preserve"> </w:t>
      </w:r>
      <w:r w:rsidR="009F2052" w:rsidRPr="00BD621B">
        <w:rPr>
          <w:rFonts w:asciiTheme="minorHAnsi" w:hAnsiTheme="minorHAnsi" w:cstheme="minorHAnsi"/>
          <w:sz w:val="22"/>
          <w:szCs w:val="22"/>
        </w:rPr>
        <w:t xml:space="preserve">District] </w:t>
      </w:r>
      <w:r w:rsidRPr="00BD621B">
        <w:rPr>
          <w:rFonts w:asciiTheme="minorHAnsi" w:hAnsiTheme="minorHAnsi" w:cstheme="minorHAnsi"/>
          <w:sz w:val="22"/>
          <w:szCs w:val="22"/>
        </w:rPr>
        <w:t xml:space="preserve">residents </w:t>
      </w:r>
      <w:r w:rsidR="009F2052" w:rsidRPr="00BD621B">
        <w:rPr>
          <w:rFonts w:asciiTheme="minorHAnsi" w:hAnsiTheme="minorHAnsi" w:cstheme="minorHAnsi"/>
          <w:sz w:val="22"/>
          <w:szCs w:val="22"/>
        </w:rPr>
        <w:t>that</w:t>
      </w:r>
      <w:r w:rsidR="008A6B2B" w:rsidRPr="00BD621B">
        <w:rPr>
          <w:rFonts w:asciiTheme="minorHAnsi" w:hAnsiTheme="minorHAnsi" w:cstheme="minorHAnsi"/>
          <w:sz w:val="22"/>
          <w:szCs w:val="22"/>
        </w:rPr>
        <w:t xml:space="preserve"> </w:t>
      </w:r>
      <w:r w:rsidRPr="00BD621B">
        <w:rPr>
          <w:rFonts w:asciiTheme="minorHAnsi" w:hAnsiTheme="minorHAnsi" w:cstheme="minorHAnsi"/>
          <w:sz w:val="22"/>
          <w:szCs w:val="22"/>
        </w:rPr>
        <w:t>are customers of the public water supply system  shall be subject to this by-law</w:t>
      </w:r>
      <w:r w:rsidR="009F568E" w:rsidRPr="00BD621B">
        <w:rPr>
          <w:rFonts w:asciiTheme="minorHAnsi" w:hAnsiTheme="minorHAnsi" w:cstheme="minorHAnsi"/>
          <w:sz w:val="22"/>
          <w:szCs w:val="22"/>
        </w:rPr>
        <w:t>.</w:t>
      </w:r>
      <w:r w:rsidRPr="00BD621B">
        <w:rPr>
          <w:rFonts w:asciiTheme="minorHAnsi" w:hAnsiTheme="minorHAnsi" w:cstheme="minorHAnsi"/>
          <w:sz w:val="22"/>
          <w:szCs w:val="22"/>
        </w:rPr>
        <w:t xml:space="preserve"> This by-law shall be in effect year</w:t>
      </w:r>
      <w:r w:rsidR="004336E6" w:rsidRPr="00BD621B">
        <w:rPr>
          <w:rFonts w:asciiTheme="minorHAnsi" w:hAnsiTheme="minorHAnsi" w:cstheme="minorHAnsi"/>
          <w:sz w:val="22"/>
          <w:szCs w:val="22"/>
        </w:rPr>
        <w:t xml:space="preserve"> </w:t>
      </w:r>
      <w:r w:rsidRPr="00BD621B">
        <w:rPr>
          <w:rFonts w:asciiTheme="minorHAnsi" w:hAnsiTheme="minorHAnsi" w:cstheme="minorHAnsi"/>
          <w:sz w:val="22"/>
          <w:szCs w:val="22"/>
        </w:rPr>
        <w:t>round.</w:t>
      </w:r>
    </w:p>
    <w:p w14:paraId="4B72B4B7" w14:textId="77777777" w:rsidR="00ED3AB1" w:rsidRPr="00BD621B" w:rsidRDefault="00ED3AB1" w:rsidP="009164FD">
      <w:pPr>
        <w:rPr>
          <w:rFonts w:asciiTheme="minorHAnsi" w:hAnsiTheme="minorHAnsi" w:cstheme="minorHAnsi"/>
          <w:sz w:val="22"/>
          <w:szCs w:val="22"/>
        </w:rPr>
      </w:pPr>
    </w:p>
    <w:p w14:paraId="0A8BA634" w14:textId="77777777" w:rsidR="0047251B"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 xml:space="preserve">Section </w:t>
      </w:r>
      <w:r w:rsidR="00220C94" w:rsidRPr="00BD621B">
        <w:rPr>
          <w:rFonts w:asciiTheme="minorHAnsi" w:hAnsiTheme="minorHAnsi" w:cstheme="minorHAnsi"/>
          <w:b/>
          <w:sz w:val="22"/>
          <w:szCs w:val="22"/>
        </w:rPr>
        <w:t>4</w:t>
      </w:r>
      <w:r w:rsidR="003F674B" w:rsidRPr="00BD621B">
        <w:rPr>
          <w:rFonts w:asciiTheme="minorHAnsi" w:hAnsiTheme="minorHAnsi" w:cstheme="minorHAnsi"/>
          <w:b/>
          <w:snapToGrid w:val="0"/>
          <w:sz w:val="22"/>
          <w:szCs w:val="22"/>
        </w:rPr>
        <w:t>:</w:t>
      </w:r>
      <w:r w:rsidRPr="00BD621B">
        <w:rPr>
          <w:rFonts w:asciiTheme="minorHAnsi" w:hAnsiTheme="minorHAnsi" w:cstheme="minorHAnsi"/>
          <w:b/>
          <w:sz w:val="22"/>
          <w:szCs w:val="22"/>
        </w:rPr>
        <w:t xml:space="preserve"> Definitions</w:t>
      </w:r>
    </w:p>
    <w:p w14:paraId="2A73C493" w14:textId="77777777" w:rsidR="0047251B" w:rsidRPr="00BD621B" w:rsidRDefault="0047251B">
      <w:pPr>
        <w:pStyle w:val="BodyText2"/>
        <w:rPr>
          <w:rFonts w:asciiTheme="minorHAnsi" w:hAnsiTheme="minorHAnsi" w:cstheme="minorHAnsi"/>
          <w:b w:val="0"/>
          <w:sz w:val="22"/>
          <w:szCs w:val="22"/>
          <w:u w:val="none"/>
        </w:rPr>
      </w:pPr>
      <w:r w:rsidRPr="00BD621B">
        <w:rPr>
          <w:rFonts w:asciiTheme="minorHAnsi" w:hAnsiTheme="minorHAnsi" w:cstheme="minorHAnsi"/>
          <w:b w:val="0"/>
          <w:sz w:val="22"/>
          <w:szCs w:val="22"/>
        </w:rPr>
        <w:t>Agriculture</w:t>
      </w:r>
      <w:r w:rsidRPr="00BD621B">
        <w:rPr>
          <w:rFonts w:asciiTheme="minorHAnsi" w:hAnsiTheme="minorHAnsi" w:cstheme="minorHAnsi"/>
          <w:b w:val="0"/>
          <w:sz w:val="22"/>
          <w:szCs w:val="22"/>
          <w:u w:val="none"/>
        </w:rPr>
        <w:t xml:space="preserve"> shall me</w:t>
      </w:r>
      <w:r w:rsidR="00C673AB" w:rsidRPr="00BD621B">
        <w:rPr>
          <w:rFonts w:asciiTheme="minorHAnsi" w:hAnsiTheme="minorHAnsi" w:cstheme="minorHAnsi"/>
          <w:b w:val="0"/>
          <w:sz w:val="22"/>
          <w:szCs w:val="22"/>
          <w:u w:val="none"/>
        </w:rPr>
        <w:t>an farming in all its branches</w:t>
      </w:r>
      <w:r w:rsidRPr="00BD621B">
        <w:rPr>
          <w:rFonts w:asciiTheme="minorHAnsi" w:hAnsiTheme="minorHAnsi" w:cstheme="minorHAnsi"/>
          <w:b w:val="0"/>
          <w:sz w:val="22"/>
          <w:szCs w:val="22"/>
          <w:u w:val="none"/>
        </w:rPr>
        <w:t xml:space="preserve"> as defined at M.G.L. c. 128, § 1A.</w:t>
      </w:r>
      <w:r w:rsidR="00C673AB" w:rsidRPr="00BD621B">
        <w:rPr>
          <w:rStyle w:val="FootnoteReference"/>
          <w:rFonts w:asciiTheme="minorHAnsi" w:hAnsiTheme="minorHAnsi" w:cstheme="minorHAnsi"/>
          <w:b w:val="0"/>
          <w:sz w:val="22"/>
          <w:szCs w:val="22"/>
          <w:u w:val="none"/>
        </w:rPr>
        <w:footnoteReference w:id="3"/>
      </w:r>
      <w:r w:rsidR="00C673AB" w:rsidRPr="00BD621B">
        <w:rPr>
          <w:rFonts w:asciiTheme="minorHAnsi" w:hAnsiTheme="minorHAnsi" w:cstheme="minorHAnsi"/>
          <w:b w:val="0"/>
          <w:sz w:val="22"/>
          <w:szCs w:val="22"/>
          <w:u w:val="none"/>
        </w:rPr>
        <w:t xml:space="preserve"> </w:t>
      </w:r>
    </w:p>
    <w:p w14:paraId="36491145" w14:textId="77777777" w:rsidR="009F2052" w:rsidRPr="00BD621B" w:rsidRDefault="009F2052">
      <w:pPr>
        <w:pStyle w:val="BodyText2"/>
        <w:rPr>
          <w:rFonts w:asciiTheme="minorHAnsi" w:hAnsiTheme="minorHAnsi" w:cstheme="minorHAnsi"/>
          <w:b w:val="0"/>
          <w:sz w:val="22"/>
          <w:szCs w:val="22"/>
          <w:u w:val="none"/>
        </w:rPr>
      </w:pPr>
    </w:p>
    <w:p w14:paraId="2C28640D" w14:textId="621BF46A" w:rsidR="009F2052" w:rsidRPr="00BD621B" w:rsidRDefault="009F2052">
      <w:pPr>
        <w:pStyle w:val="BodyText2"/>
        <w:rPr>
          <w:rFonts w:asciiTheme="minorHAnsi" w:hAnsiTheme="minorHAnsi" w:cstheme="minorHAnsi"/>
          <w:b w:val="0"/>
          <w:sz w:val="22"/>
          <w:szCs w:val="22"/>
          <w:u w:val="none"/>
        </w:rPr>
      </w:pPr>
      <w:r w:rsidRPr="00BD621B">
        <w:rPr>
          <w:rFonts w:asciiTheme="minorHAnsi" w:hAnsiTheme="minorHAnsi" w:cstheme="minorHAnsi"/>
          <w:b w:val="0"/>
          <w:sz w:val="22"/>
          <w:szCs w:val="22"/>
        </w:rPr>
        <w:lastRenderedPageBreak/>
        <w:t xml:space="preserve">Automatic </w:t>
      </w:r>
      <w:r w:rsidR="00884D61" w:rsidRPr="00BD621B">
        <w:rPr>
          <w:rFonts w:asciiTheme="minorHAnsi" w:hAnsiTheme="minorHAnsi" w:cstheme="minorHAnsi"/>
          <w:b w:val="0"/>
          <w:bCs w:val="0"/>
          <w:sz w:val="22"/>
          <w:szCs w:val="22"/>
        </w:rPr>
        <w:t>irrigation</w:t>
      </w:r>
      <w:r w:rsidR="00884D61" w:rsidRPr="00BD621B">
        <w:rPr>
          <w:rFonts w:asciiTheme="minorHAnsi" w:hAnsiTheme="minorHAnsi" w:cstheme="minorHAnsi"/>
          <w:b w:val="0"/>
          <w:sz w:val="22"/>
          <w:szCs w:val="22"/>
        </w:rPr>
        <w:t xml:space="preserve"> </w:t>
      </w:r>
      <w:r w:rsidRPr="00BD621B">
        <w:rPr>
          <w:rFonts w:asciiTheme="minorHAnsi" w:hAnsiTheme="minorHAnsi" w:cstheme="minorHAnsi"/>
          <w:b w:val="0"/>
          <w:sz w:val="22"/>
          <w:szCs w:val="22"/>
        </w:rPr>
        <w:t>system</w:t>
      </w:r>
      <w:r w:rsidR="00884D61" w:rsidRPr="00BD621B">
        <w:rPr>
          <w:rFonts w:asciiTheme="minorHAnsi" w:hAnsiTheme="minorHAnsi" w:cstheme="minorHAnsi"/>
          <w:b w:val="0"/>
          <w:bCs w:val="0"/>
          <w:sz w:val="22"/>
          <w:szCs w:val="22"/>
          <w:u w:val="none"/>
        </w:rPr>
        <w:t>, including sprinklers,</w:t>
      </w:r>
      <w:r w:rsidR="00884D61" w:rsidRPr="00BD621B">
        <w:rPr>
          <w:rFonts w:asciiTheme="minorHAnsi" w:hAnsiTheme="minorHAnsi" w:cstheme="minorHAnsi"/>
          <w:b w:val="0"/>
          <w:sz w:val="22"/>
          <w:szCs w:val="22"/>
          <w:u w:val="none"/>
        </w:rPr>
        <w:t xml:space="preserve"> </w:t>
      </w:r>
      <w:r w:rsidRPr="00BD621B">
        <w:rPr>
          <w:rFonts w:asciiTheme="minorHAnsi" w:hAnsiTheme="minorHAnsi" w:cstheme="minorHAnsi"/>
          <w:b w:val="0"/>
          <w:sz w:val="22"/>
          <w:szCs w:val="22"/>
          <w:u w:val="none"/>
        </w:rPr>
        <w:t>shall mean any system for watering vegetation other than a hand-held hose or a bucket.</w:t>
      </w:r>
    </w:p>
    <w:p w14:paraId="2493145A" w14:textId="77777777" w:rsidR="00B834F6" w:rsidRPr="00BD621B" w:rsidRDefault="00B834F6" w:rsidP="00B834F6">
      <w:pPr>
        <w:tabs>
          <w:tab w:val="center" w:pos="0"/>
          <w:tab w:val="right" w:pos="8640"/>
        </w:tabs>
        <w:autoSpaceDE w:val="0"/>
        <w:autoSpaceDN w:val="0"/>
        <w:adjustRightInd w:val="0"/>
        <w:rPr>
          <w:rFonts w:asciiTheme="minorHAnsi" w:hAnsiTheme="minorHAnsi" w:cstheme="minorHAnsi"/>
          <w:sz w:val="22"/>
          <w:szCs w:val="22"/>
        </w:rPr>
      </w:pPr>
    </w:p>
    <w:p w14:paraId="39807B11" w14:textId="77777777" w:rsidR="00B834F6" w:rsidRPr="00BD621B" w:rsidRDefault="00D16063" w:rsidP="00B834F6">
      <w:pPr>
        <w:tabs>
          <w:tab w:val="center" w:pos="0"/>
          <w:tab w:val="right" w:pos="8640"/>
        </w:tabs>
        <w:autoSpaceDE w:val="0"/>
        <w:autoSpaceDN w:val="0"/>
        <w:adjustRightInd w:val="0"/>
        <w:rPr>
          <w:rFonts w:asciiTheme="minorHAnsi" w:hAnsiTheme="minorHAnsi" w:cstheme="minorHAnsi"/>
          <w:sz w:val="22"/>
          <w:szCs w:val="22"/>
        </w:rPr>
      </w:pPr>
      <w:r w:rsidRPr="00BD621B">
        <w:rPr>
          <w:rFonts w:asciiTheme="minorHAnsi" w:hAnsiTheme="minorHAnsi" w:cstheme="minorHAnsi"/>
          <w:sz w:val="22"/>
          <w:szCs w:val="22"/>
          <w:u w:val="single"/>
        </w:rPr>
        <w:t xml:space="preserve">Nonessential </w:t>
      </w:r>
      <w:r w:rsidR="00683230" w:rsidRPr="00BD621B">
        <w:rPr>
          <w:rFonts w:asciiTheme="minorHAnsi" w:hAnsiTheme="minorHAnsi" w:cstheme="minorHAnsi"/>
          <w:sz w:val="22"/>
          <w:szCs w:val="22"/>
          <w:u w:val="single"/>
        </w:rPr>
        <w:t xml:space="preserve">outdoor </w:t>
      </w:r>
      <w:r w:rsidRPr="00BD621B">
        <w:rPr>
          <w:rFonts w:asciiTheme="minorHAnsi" w:hAnsiTheme="minorHAnsi" w:cstheme="minorHAnsi"/>
          <w:sz w:val="22"/>
          <w:szCs w:val="22"/>
          <w:u w:val="single"/>
        </w:rPr>
        <w:t>water use</w:t>
      </w:r>
      <w:r w:rsidRPr="00BD621B">
        <w:rPr>
          <w:rFonts w:asciiTheme="minorHAnsi" w:hAnsiTheme="minorHAnsi" w:cstheme="minorHAnsi"/>
          <w:sz w:val="22"/>
          <w:szCs w:val="22"/>
        </w:rPr>
        <w:t xml:space="preserve"> shall mean those uses that are not required:</w:t>
      </w:r>
      <w:r w:rsidR="00B834F6" w:rsidRPr="00BD621B">
        <w:rPr>
          <w:rFonts w:asciiTheme="minorHAnsi" w:hAnsiTheme="minorHAnsi" w:cstheme="minorHAnsi"/>
          <w:sz w:val="22"/>
          <w:szCs w:val="22"/>
        </w:rPr>
        <w:t xml:space="preserve"> </w:t>
      </w:r>
    </w:p>
    <w:p w14:paraId="10FE01C3" w14:textId="77777777" w:rsidR="00B834F6" w:rsidRPr="00BD621B" w:rsidRDefault="00B834F6" w:rsidP="00144C48">
      <w:pPr>
        <w:numPr>
          <w:ilvl w:val="0"/>
          <w:numId w:val="23"/>
        </w:numPr>
        <w:autoSpaceDE w:val="0"/>
        <w:autoSpaceDN w:val="0"/>
        <w:adjustRightInd w:val="0"/>
        <w:ind w:left="720"/>
        <w:rPr>
          <w:rFonts w:asciiTheme="minorHAnsi" w:hAnsiTheme="minorHAnsi" w:cstheme="minorHAnsi"/>
          <w:sz w:val="22"/>
          <w:szCs w:val="22"/>
        </w:rPr>
      </w:pPr>
      <w:r w:rsidRPr="00BD621B">
        <w:rPr>
          <w:rFonts w:asciiTheme="minorHAnsi" w:hAnsiTheme="minorHAnsi" w:cstheme="minorHAnsi"/>
          <w:sz w:val="22"/>
          <w:szCs w:val="22"/>
        </w:rPr>
        <w:t xml:space="preserve">for health or safety reasons; </w:t>
      </w:r>
    </w:p>
    <w:p w14:paraId="7B964D5C" w14:textId="77777777" w:rsidR="00B834F6" w:rsidRPr="00BD621B" w:rsidRDefault="00B834F6" w:rsidP="00144C48">
      <w:pPr>
        <w:numPr>
          <w:ilvl w:val="0"/>
          <w:numId w:val="23"/>
        </w:numPr>
        <w:autoSpaceDE w:val="0"/>
        <w:autoSpaceDN w:val="0"/>
        <w:adjustRightInd w:val="0"/>
        <w:ind w:left="720"/>
        <w:rPr>
          <w:rFonts w:asciiTheme="minorHAnsi" w:hAnsiTheme="minorHAnsi" w:cstheme="minorHAnsi"/>
          <w:sz w:val="22"/>
          <w:szCs w:val="22"/>
        </w:rPr>
      </w:pPr>
      <w:r w:rsidRPr="00BD621B">
        <w:rPr>
          <w:rFonts w:asciiTheme="minorHAnsi" w:hAnsiTheme="minorHAnsi" w:cstheme="minorHAnsi"/>
          <w:sz w:val="22"/>
          <w:szCs w:val="22"/>
        </w:rPr>
        <w:t xml:space="preserve">by regulation; </w:t>
      </w:r>
    </w:p>
    <w:p w14:paraId="5022B31D" w14:textId="77777777" w:rsidR="00B834F6" w:rsidRPr="00BD621B" w:rsidRDefault="00B834F6" w:rsidP="00144C48">
      <w:pPr>
        <w:numPr>
          <w:ilvl w:val="0"/>
          <w:numId w:val="23"/>
        </w:numPr>
        <w:autoSpaceDE w:val="0"/>
        <w:autoSpaceDN w:val="0"/>
        <w:adjustRightInd w:val="0"/>
        <w:ind w:left="720"/>
        <w:rPr>
          <w:rFonts w:asciiTheme="minorHAnsi" w:hAnsiTheme="minorHAnsi" w:cstheme="minorHAnsi"/>
          <w:sz w:val="22"/>
          <w:szCs w:val="22"/>
        </w:rPr>
      </w:pPr>
      <w:r w:rsidRPr="00BD621B">
        <w:rPr>
          <w:rFonts w:asciiTheme="minorHAnsi" w:hAnsiTheme="minorHAnsi" w:cstheme="minorHAnsi"/>
          <w:sz w:val="22"/>
          <w:szCs w:val="22"/>
        </w:rPr>
        <w:t xml:space="preserve">for the production of food and fiber; </w:t>
      </w:r>
    </w:p>
    <w:p w14:paraId="5E3E4091" w14:textId="77777777" w:rsidR="00D43A49" w:rsidRPr="00BD621B" w:rsidRDefault="00B834F6" w:rsidP="00144C48">
      <w:pPr>
        <w:numPr>
          <w:ilvl w:val="0"/>
          <w:numId w:val="23"/>
        </w:numPr>
        <w:autoSpaceDE w:val="0"/>
        <w:autoSpaceDN w:val="0"/>
        <w:adjustRightInd w:val="0"/>
        <w:ind w:left="720"/>
        <w:rPr>
          <w:rFonts w:asciiTheme="minorHAnsi" w:hAnsiTheme="minorHAnsi" w:cstheme="minorHAnsi"/>
          <w:sz w:val="22"/>
          <w:szCs w:val="22"/>
        </w:rPr>
      </w:pPr>
      <w:r w:rsidRPr="00BD621B">
        <w:rPr>
          <w:rFonts w:asciiTheme="minorHAnsi" w:hAnsiTheme="minorHAnsi" w:cstheme="minorHAnsi"/>
          <w:sz w:val="22"/>
          <w:szCs w:val="22"/>
        </w:rPr>
        <w:t xml:space="preserve">for the maintenance of livestock; or </w:t>
      </w:r>
    </w:p>
    <w:p w14:paraId="7FF78C41" w14:textId="6E03DA41" w:rsidR="00B834F6" w:rsidRPr="00BD621B" w:rsidRDefault="00B834F6" w:rsidP="007375B6">
      <w:pPr>
        <w:numPr>
          <w:ilvl w:val="0"/>
          <w:numId w:val="23"/>
        </w:numPr>
        <w:autoSpaceDE w:val="0"/>
        <w:autoSpaceDN w:val="0"/>
        <w:adjustRightInd w:val="0"/>
        <w:ind w:left="720"/>
        <w:rPr>
          <w:rFonts w:asciiTheme="minorHAnsi" w:hAnsiTheme="minorHAnsi" w:cstheme="minorHAnsi"/>
          <w:sz w:val="22"/>
          <w:szCs w:val="22"/>
        </w:rPr>
      </w:pPr>
      <w:r w:rsidRPr="00BD621B">
        <w:rPr>
          <w:rFonts w:asciiTheme="minorHAnsi" w:hAnsiTheme="minorHAnsi" w:cstheme="minorHAnsi"/>
          <w:sz w:val="22"/>
          <w:szCs w:val="22"/>
        </w:rPr>
        <w:t>to meet the core functions of a business</w:t>
      </w:r>
      <w:r w:rsidR="00B57F16" w:rsidRPr="00BD621B">
        <w:rPr>
          <w:rFonts w:asciiTheme="minorHAnsi" w:hAnsiTheme="minorHAnsi" w:cstheme="minorHAnsi"/>
          <w:color w:val="000000"/>
          <w:sz w:val="22"/>
          <w:szCs w:val="22"/>
        </w:rPr>
        <w:t>.</w:t>
      </w:r>
    </w:p>
    <w:p w14:paraId="4E132EC1" w14:textId="77777777" w:rsidR="00ED3AB1" w:rsidRPr="00BD621B" w:rsidRDefault="00ED3AB1" w:rsidP="007375B6">
      <w:pPr>
        <w:autoSpaceDE w:val="0"/>
        <w:autoSpaceDN w:val="0"/>
        <w:adjustRightInd w:val="0"/>
        <w:rPr>
          <w:rFonts w:asciiTheme="minorHAnsi" w:hAnsiTheme="minorHAnsi" w:cstheme="minorHAnsi"/>
          <w:color w:val="000000"/>
          <w:sz w:val="22"/>
          <w:szCs w:val="22"/>
        </w:rPr>
      </w:pPr>
    </w:p>
    <w:p w14:paraId="50F56DF1" w14:textId="00167132" w:rsidR="004E3050" w:rsidRPr="00BD621B" w:rsidRDefault="004E3050" w:rsidP="007C4DDC">
      <w:pPr>
        <w:autoSpaceDE w:val="0"/>
        <w:autoSpaceDN w:val="0"/>
        <w:adjustRightInd w:val="0"/>
        <w:ind w:left="360"/>
        <w:rPr>
          <w:rFonts w:asciiTheme="minorHAnsi" w:hAnsiTheme="minorHAnsi" w:cstheme="minorHAnsi"/>
          <w:sz w:val="22"/>
          <w:szCs w:val="22"/>
        </w:rPr>
      </w:pPr>
      <w:r w:rsidRPr="00BD621B">
        <w:rPr>
          <w:rFonts w:asciiTheme="minorHAnsi" w:hAnsiTheme="minorHAnsi" w:cstheme="minorHAnsi"/>
          <w:sz w:val="22"/>
          <w:szCs w:val="22"/>
        </w:rPr>
        <w:t>Nonessential outdoor water uses that are subject to mandatory restrictions</w:t>
      </w:r>
      <w:r w:rsidR="00B834F6" w:rsidRPr="00BD621B">
        <w:rPr>
          <w:rFonts w:asciiTheme="minorHAnsi" w:hAnsiTheme="minorHAnsi" w:cstheme="minorHAnsi"/>
          <w:sz w:val="22"/>
          <w:szCs w:val="22"/>
        </w:rPr>
        <w:t xml:space="preserve"> include</w:t>
      </w:r>
      <w:r w:rsidRPr="00BD621B">
        <w:rPr>
          <w:rFonts w:asciiTheme="minorHAnsi" w:hAnsiTheme="minorHAnsi" w:cstheme="minorHAnsi"/>
          <w:sz w:val="22"/>
          <w:szCs w:val="22"/>
        </w:rPr>
        <w:t>:</w:t>
      </w:r>
    </w:p>
    <w:p w14:paraId="7287897E" w14:textId="6F25417F" w:rsidR="004E3050" w:rsidRPr="00BD621B" w:rsidRDefault="00B834F6" w:rsidP="00AF34A6">
      <w:pPr>
        <w:numPr>
          <w:ilvl w:val="0"/>
          <w:numId w:val="38"/>
        </w:numPr>
        <w:tabs>
          <w:tab w:val="right" w:pos="1080"/>
        </w:tabs>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irrigation of</w:t>
      </w:r>
      <w:r w:rsidR="004E3050" w:rsidRPr="00BD621B">
        <w:rPr>
          <w:rFonts w:asciiTheme="minorHAnsi" w:hAnsiTheme="minorHAnsi" w:cstheme="minorHAnsi"/>
          <w:sz w:val="22"/>
          <w:szCs w:val="22"/>
        </w:rPr>
        <w:t xml:space="preserve"> lawns via sprinklers or automatic irrigation systems; </w:t>
      </w:r>
    </w:p>
    <w:p w14:paraId="54B2A9E6" w14:textId="77777777" w:rsidR="004E3050" w:rsidRPr="00BD621B" w:rsidRDefault="004E3050" w:rsidP="00AF34A6">
      <w:pPr>
        <w:numPr>
          <w:ilvl w:val="0"/>
          <w:numId w:val="38"/>
        </w:numPr>
        <w:tabs>
          <w:tab w:val="right" w:pos="1080"/>
        </w:tabs>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 xml:space="preserve">washing of vehicles, except in a commercial car wash or as necessary for operator safety or to prevent damage and/or maintain performance of agricultural or construction vehicles or equipment; and </w:t>
      </w:r>
    </w:p>
    <w:p w14:paraId="652CB199" w14:textId="60D02224" w:rsidR="004E3050" w:rsidRPr="00BD621B" w:rsidRDefault="004E3050" w:rsidP="00AF34A6">
      <w:pPr>
        <w:numPr>
          <w:ilvl w:val="0"/>
          <w:numId w:val="38"/>
        </w:numPr>
        <w:tabs>
          <w:tab w:val="right" w:pos="1080"/>
        </w:tabs>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washing</w:t>
      </w:r>
      <w:r w:rsidR="00B834F6" w:rsidRPr="00BD621B">
        <w:rPr>
          <w:rFonts w:asciiTheme="minorHAnsi" w:hAnsiTheme="minorHAnsi" w:cstheme="minorHAnsi"/>
          <w:sz w:val="22"/>
          <w:szCs w:val="22"/>
        </w:rPr>
        <w:t xml:space="preserve"> of</w:t>
      </w:r>
      <w:r w:rsidRPr="00BD621B">
        <w:rPr>
          <w:rFonts w:asciiTheme="minorHAnsi" w:hAnsiTheme="minorHAnsi" w:cstheme="minorHAnsi"/>
          <w:sz w:val="22"/>
          <w:szCs w:val="22"/>
        </w:rPr>
        <w:t xml:space="preserve"> exterior building surfaces, parking lots, driveways or sidewalks, except as necessary to apply paint, preservatives, stucco, pavement or cement.</w:t>
      </w:r>
    </w:p>
    <w:p w14:paraId="7EA61AA3" w14:textId="77777777" w:rsidR="00D43A49" w:rsidRPr="00BD621B" w:rsidRDefault="00D43A49" w:rsidP="00144C48">
      <w:pPr>
        <w:autoSpaceDE w:val="0"/>
        <w:autoSpaceDN w:val="0"/>
        <w:adjustRightInd w:val="0"/>
        <w:rPr>
          <w:rFonts w:asciiTheme="minorHAnsi" w:hAnsiTheme="minorHAnsi" w:cstheme="minorHAnsi"/>
          <w:sz w:val="22"/>
          <w:szCs w:val="22"/>
        </w:rPr>
      </w:pPr>
    </w:p>
    <w:p w14:paraId="329A2940" w14:textId="1030CB95" w:rsidR="00E15115" w:rsidRPr="00BD621B" w:rsidRDefault="004F5773" w:rsidP="00EC106D">
      <w:pPr>
        <w:tabs>
          <w:tab w:val="left" w:pos="1080"/>
          <w:tab w:val="left" w:pos="5400"/>
        </w:tabs>
        <w:autoSpaceDE w:val="0"/>
        <w:autoSpaceDN w:val="0"/>
        <w:adjustRightInd w:val="0"/>
        <w:ind w:left="360"/>
        <w:rPr>
          <w:rFonts w:asciiTheme="minorHAnsi" w:hAnsiTheme="minorHAnsi" w:cstheme="minorHAnsi"/>
          <w:sz w:val="22"/>
          <w:szCs w:val="22"/>
        </w:rPr>
      </w:pPr>
      <w:r w:rsidRPr="00BD621B">
        <w:rPr>
          <w:rFonts w:asciiTheme="minorHAnsi" w:hAnsiTheme="minorHAnsi" w:cstheme="minorHAnsi"/>
          <w:sz w:val="22"/>
          <w:szCs w:val="22"/>
        </w:rPr>
        <w:t>Exceptions to nonessential</w:t>
      </w:r>
      <w:r w:rsidR="00E15115" w:rsidRPr="00BD621B">
        <w:rPr>
          <w:rFonts w:asciiTheme="minorHAnsi" w:hAnsiTheme="minorHAnsi" w:cstheme="minorHAnsi"/>
          <w:sz w:val="22"/>
          <w:szCs w:val="22"/>
        </w:rPr>
        <w:t xml:space="preserve"> outdoor</w:t>
      </w:r>
      <w:r w:rsidR="004E3050" w:rsidRPr="00BD621B">
        <w:rPr>
          <w:rFonts w:asciiTheme="minorHAnsi" w:hAnsiTheme="minorHAnsi" w:cstheme="minorHAnsi"/>
          <w:sz w:val="22"/>
          <w:szCs w:val="22"/>
        </w:rPr>
        <w:t xml:space="preserve"> water uses </w:t>
      </w:r>
      <w:r w:rsidRPr="00BD621B">
        <w:rPr>
          <w:rFonts w:asciiTheme="minorHAnsi" w:hAnsiTheme="minorHAnsi" w:cstheme="minorHAnsi"/>
          <w:sz w:val="22"/>
          <w:szCs w:val="22"/>
        </w:rPr>
        <w:t>are</w:t>
      </w:r>
      <w:r w:rsidR="00E15115" w:rsidRPr="00BD621B">
        <w:rPr>
          <w:rFonts w:asciiTheme="minorHAnsi" w:hAnsiTheme="minorHAnsi" w:cstheme="minorHAnsi"/>
          <w:sz w:val="22"/>
          <w:szCs w:val="22"/>
        </w:rPr>
        <w:t>:</w:t>
      </w:r>
      <w:r w:rsidR="00A35335" w:rsidRPr="00BD621B" w:rsidDel="00A35335">
        <w:rPr>
          <w:rFonts w:asciiTheme="minorHAnsi" w:hAnsiTheme="minorHAnsi" w:cstheme="minorHAnsi"/>
          <w:sz w:val="22"/>
          <w:szCs w:val="22"/>
        </w:rPr>
        <w:t xml:space="preserve"> </w:t>
      </w:r>
    </w:p>
    <w:p w14:paraId="52B2429E" w14:textId="55115A2F" w:rsidR="00A35335" w:rsidRPr="00BD621B" w:rsidRDefault="00B834F6" w:rsidP="00AF34A6">
      <w:pPr>
        <w:numPr>
          <w:ilvl w:val="0"/>
          <w:numId w:val="39"/>
        </w:numPr>
        <w:tabs>
          <w:tab w:val="left" w:pos="1080"/>
          <w:tab w:val="left" w:pos="5400"/>
        </w:tabs>
        <w:autoSpaceDE w:val="0"/>
        <w:autoSpaceDN w:val="0"/>
        <w:adjustRightInd w:val="0"/>
        <w:spacing w:before="60"/>
        <w:ind w:left="1080"/>
        <w:rPr>
          <w:rFonts w:asciiTheme="minorHAnsi" w:hAnsiTheme="minorHAnsi" w:cstheme="minorHAnsi"/>
          <w:snapToGrid w:val="0"/>
          <w:sz w:val="22"/>
          <w:szCs w:val="22"/>
        </w:rPr>
      </w:pPr>
      <w:r w:rsidRPr="00BD621B">
        <w:rPr>
          <w:rFonts w:asciiTheme="minorHAnsi" w:hAnsiTheme="minorHAnsi" w:cstheme="minorHAnsi"/>
          <w:sz w:val="22"/>
          <w:szCs w:val="22"/>
        </w:rPr>
        <w:t>irrigation of lawns, gardens, flowers and ornamental plants by means of a hand-he</w:t>
      </w:r>
      <w:r w:rsidR="00E15115" w:rsidRPr="00BD621B">
        <w:rPr>
          <w:rFonts w:asciiTheme="minorHAnsi" w:hAnsiTheme="minorHAnsi" w:cstheme="minorHAnsi"/>
          <w:sz w:val="22"/>
          <w:szCs w:val="22"/>
        </w:rPr>
        <w:t>ld hose</w:t>
      </w:r>
      <w:r w:rsidR="00683230" w:rsidRPr="00BD621B">
        <w:rPr>
          <w:rFonts w:asciiTheme="minorHAnsi" w:hAnsiTheme="minorHAnsi" w:cstheme="minorHAnsi"/>
          <w:sz w:val="22"/>
          <w:szCs w:val="22"/>
        </w:rPr>
        <w:t xml:space="preserve"> </w:t>
      </w:r>
      <w:r w:rsidR="005171C2" w:rsidRPr="00BD621B">
        <w:rPr>
          <w:rFonts w:asciiTheme="minorHAnsi" w:hAnsiTheme="minorHAnsi" w:cstheme="minorHAnsi"/>
          <w:sz w:val="22"/>
          <w:szCs w:val="22"/>
        </w:rPr>
        <w:t xml:space="preserve">controlled by a nozzle </w:t>
      </w:r>
      <w:r w:rsidR="00A35335" w:rsidRPr="00BD621B">
        <w:rPr>
          <w:rFonts w:asciiTheme="minorHAnsi" w:hAnsiTheme="minorHAnsi" w:cstheme="minorHAnsi"/>
          <w:sz w:val="22"/>
          <w:szCs w:val="22"/>
        </w:rPr>
        <w:t>or a drip-irrigation system</w:t>
      </w:r>
      <w:r w:rsidR="007C4DDC" w:rsidRPr="00BD621B">
        <w:rPr>
          <w:rFonts w:asciiTheme="minorHAnsi" w:hAnsiTheme="minorHAnsi" w:cstheme="minorHAnsi"/>
          <w:sz w:val="22"/>
          <w:szCs w:val="22"/>
        </w:rPr>
        <w:t>;</w:t>
      </w:r>
      <w:r w:rsidR="00EC106D" w:rsidRPr="00BD621B">
        <w:rPr>
          <w:rFonts w:asciiTheme="minorHAnsi" w:hAnsiTheme="minorHAnsi" w:cstheme="minorHAnsi"/>
          <w:sz w:val="22"/>
          <w:szCs w:val="22"/>
        </w:rPr>
        <w:t xml:space="preserve"> </w:t>
      </w:r>
      <w:r w:rsidR="004F5773" w:rsidRPr="00BD621B">
        <w:rPr>
          <w:rFonts w:asciiTheme="minorHAnsi" w:hAnsiTheme="minorHAnsi" w:cstheme="minorHAnsi"/>
          <w:sz w:val="22"/>
          <w:szCs w:val="22"/>
        </w:rPr>
        <w:t>and</w:t>
      </w:r>
    </w:p>
    <w:p w14:paraId="3A4C039E" w14:textId="7336507E" w:rsidR="004F5773" w:rsidRPr="00BD621B" w:rsidRDefault="00A35335" w:rsidP="00AF34A6">
      <w:pPr>
        <w:numPr>
          <w:ilvl w:val="0"/>
          <w:numId w:val="39"/>
        </w:numPr>
        <w:tabs>
          <w:tab w:val="left" w:pos="1080"/>
          <w:tab w:val="left" w:pos="5400"/>
        </w:tabs>
        <w:autoSpaceDE w:val="0"/>
        <w:autoSpaceDN w:val="0"/>
        <w:adjustRightInd w:val="0"/>
        <w:spacing w:before="60"/>
        <w:ind w:left="1080"/>
        <w:rPr>
          <w:rFonts w:asciiTheme="minorHAnsi" w:hAnsiTheme="minorHAnsi" w:cstheme="minorHAnsi"/>
          <w:snapToGrid w:val="0"/>
          <w:sz w:val="22"/>
          <w:szCs w:val="22"/>
        </w:rPr>
      </w:pPr>
      <w:r w:rsidRPr="00BD621B">
        <w:rPr>
          <w:rFonts w:asciiTheme="minorHAnsi" w:hAnsiTheme="minorHAnsi" w:cstheme="minorHAnsi"/>
          <w:sz w:val="22"/>
          <w:szCs w:val="22"/>
        </w:rPr>
        <w:t>i</w:t>
      </w:r>
      <w:r w:rsidR="004F5773" w:rsidRPr="00BD621B">
        <w:rPr>
          <w:rFonts w:asciiTheme="minorHAnsi" w:hAnsiTheme="minorHAnsi" w:cstheme="minorHAnsi"/>
          <w:sz w:val="22"/>
          <w:szCs w:val="22"/>
        </w:rPr>
        <w:t xml:space="preserve">rrigation </w:t>
      </w:r>
      <w:r w:rsidR="00DC43CD" w:rsidRPr="00BD621B">
        <w:rPr>
          <w:rFonts w:asciiTheme="minorHAnsi" w:hAnsiTheme="minorHAnsi" w:cstheme="minorHAnsi"/>
          <w:sz w:val="22"/>
          <w:szCs w:val="22"/>
        </w:rPr>
        <w:t xml:space="preserve">with harvested and stored </w:t>
      </w:r>
      <w:r w:rsidR="0095501F" w:rsidRPr="00BD621B">
        <w:rPr>
          <w:rFonts w:asciiTheme="minorHAnsi" w:hAnsiTheme="minorHAnsi" w:cstheme="minorHAnsi"/>
          <w:sz w:val="22"/>
          <w:szCs w:val="22"/>
        </w:rPr>
        <w:t>stormwater runoff</w:t>
      </w:r>
      <w:r w:rsidR="00DC43CD" w:rsidRPr="00BD621B">
        <w:rPr>
          <w:rFonts w:asciiTheme="minorHAnsi" w:hAnsiTheme="minorHAnsi" w:cstheme="minorHAnsi"/>
          <w:sz w:val="22"/>
          <w:szCs w:val="22"/>
        </w:rPr>
        <w:t>.</w:t>
      </w:r>
    </w:p>
    <w:p w14:paraId="4080EB82" w14:textId="77777777" w:rsidR="007C4DDC" w:rsidRPr="00BD621B" w:rsidRDefault="007C4DDC" w:rsidP="007C4DDC">
      <w:pPr>
        <w:tabs>
          <w:tab w:val="left" w:pos="1080"/>
          <w:tab w:val="left" w:pos="5400"/>
        </w:tabs>
        <w:autoSpaceDE w:val="0"/>
        <w:autoSpaceDN w:val="0"/>
        <w:adjustRightInd w:val="0"/>
        <w:ind w:left="1080"/>
        <w:rPr>
          <w:rFonts w:asciiTheme="minorHAnsi" w:hAnsiTheme="minorHAnsi" w:cstheme="minorHAnsi"/>
          <w:snapToGrid w:val="0"/>
          <w:sz w:val="22"/>
          <w:szCs w:val="22"/>
        </w:rPr>
      </w:pPr>
    </w:p>
    <w:p w14:paraId="4558DA2C" w14:textId="373B1700" w:rsidR="004E3050" w:rsidRPr="00BD621B" w:rsidRDefault="004F5773" w:rsidP="00144C48">
      <w:pPr>
        <w:ind w:left="360"/>
        <w:rPr>
          <w:rFonts w:asciiTheme="minorHAnsi" w:hAnsiTheme="minorHAnsi" w:cstheme="minorHAnsi"/>
          <w:sz w:val="22"/>
          <w:szCs w:val="22"/>
        </w:rPr>
      </w:pPr>
      <w:r w:rsidRPr="00BD621B">
        <w:rPr>
          <w:rFonts w:asciiTheme="minorHAnsi" w:hAnsiTheme="minorHAnsi" w:cstheme="minorHAnsi"/>
          <w:snapToGrid w:val="0"/>
          <w:sz w:val="22"/>
          <w:szCs w:val="22"/>
        </w:rPr>
        <w:t>The following outdoor water uses are</w:t>
      </w:r>
      <w:r w:rsidR="004E3050" w:rsidRPr="00BD621B">
        <w:rPr>
          <w:rFonts w:asciiTheme="minorHAnsi" w:hAnsiTheme="minorHAnsi" w:cstheme="minorHAnsi"/>
          <w:sz w:val="22"/>
          <w:szCs w:val="22"/>
        </w:rPr>
        <w:t xml:space="preserve"> subject to review and approval by The Town [or</w:t>
      </w:r>
      <w:r w:rsidR="004E3050" w:rsidRPr="00BD621B">
        <w:rPr>
          <w:rFonts w:asciiTheme="minorHAnsi" w:hAnsiTheme="minorHAnsi" w:cstheme="minorHAnsi"/>
          <w:snapToGrid w:val="0"/>
          <w:sz w:val="22"/>
          <w:szCs w:val="22"/>
        </w:rPr>
        <w:t xml:space="preserve"> </w:t>
      </w:r>
      <w:r w:rsidR="00D86CBA" w:rsidRPr="00BD621B">
        <w:rPr>
          <w:rFonts w:asciiTheme="minorHAnsi" w:hAnsiTheme="minorHAnsi" w:cstheme="minorHAnsi"/>
          <w:snapToGrid w:val="0"/>
          <w:sz w:val="22"/>
          <w:szCs w:val="22"/>
        </w:rPr>
        <w:t>Water</w:t>
      </w:r>
      <w:r w:rsidR="00D86CBA" w:rsidRPr="00BD621B">
        <w:rPr>
          <w:rFonts w:asciiTheme="minorHAnsi" w:hAnsiTheme="minorHAnsi" w:cstheme="minorHAnsi"/>
          <w:sz w:val="22"/>
          <w:szCs w:val="22"/>
        </w:rPr>
        <w:t xml:space="preserve"> </w:t>
      </w:r>
      <w:r w:rsidR="004E3050" w:rsidRPr="00BD621B">
        <w:rPr>
          <w:rFonts w:asciiTheme="minorHAnsi" w:hAnsiTheme="minorHAnsi" w:cstheme="minorHAnsi"/>
          <w:sz w:val="22"/>
          <w:szCs w:val="22"/>
        </w:rPr>
        <w:t>District], through its Board of Water Commissioners [or Selectmen or Water District Commissioners] or their designee:</w:t>
      </w:r>
    </w:p>
    <w:p w14:paraId="7CB6A6AB" w14:textId="1508D0F8" w:rsidR="00843070" w:rsidRPr="00BD621B" w:rsidRDefault="00843070" w:rsidP="00AF34A6">
      <w:pPr>
        <w:numPr>
          <w:ilvl w:val="0"/>
          <w:numId w:val="41"/>
        </w:numPr>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irrigat</w:t>
      </w:r>
      <w:r w:rsidR="00EC106D" w:rsidRPr="00BD621B">
        <w:rPr>
          <w:rFonts w:asciiTheme="minorHAnsi" w:hAnsiTheme="minorHAnsi" w:cstheme="minorHAnsi"/>
          <w:sz w:val="22"/>
          <w:szCs w:val="22"/>
        </w:rPr>
        <w:t>ion of</w:t>
      </w:r>
      <w:r w:rsidRPr="00BD621B">
        <w:rPr>
          <w:rFonts w:asciiTheme="minorHAnsi" w:hAnsiTheme="minorHAnsi" w:cstheme="minorHAnsi"/>
          <w:sz w:val="22"/>
          <w:szCs w:val="22"/>
        </w:rPr>
        <w:t xml:space="preserve"> public parks and recreation fields outside the hours of 9 AM to 5 PM;</w:t>
      </w:r>
    </w:p>
    <w:p w14:paraId="0624E26A" w14:textId="2CB35FA0" w:rsidR="004E3050" w:rsidRPr="00BD621B" w:rsidRDefault="008F2CFC" w:rsidP="00AF34A6">
      <w:pPr>
        <w:numPr>
          <w:ilvl w:val="0"/>
          <w:numId w:val="41"/>
        </w:numPr>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irrigati</w:t>
      </w:r>
      <w:r w:rsidR="00EC106D" w:rsidRPr="00BD621B">
        <w:rPr>
          <w:rFonts w:asciiTheme="minorHAnsi" w:hAnsiTheme="minorHAnsi" w:cstheme="minorHAnsi"/>
          <w:sz w:val="22"/>
          <w:szCs w:val="22"/>
        </w:rPr>
        <w:t>on</w:t>
      </w:r>
      <w:r w:rsidR="004E3050" w:rsidRPr="00BD621B">
        <w:rPr>
          <w:rFonts w:asciiTheme="minorHAnsi" w:hAnsiTheme="minorHAnsi" w:cstheme="minorHAnsi"/>
          <w:sz w:val="22"/>
          <w:szCs w:val="22"/>
        </w:rPr>
        <w:t xml:space="preserve"> to establish replanted or resodded lawn or plantings during the months of May and September;</w:t>
      </w:r>
    </w:p>
    <w:p w14:paraId="364D2A2F" w14:textId="77777777" w:rsidR="00827CF3" w:rsidRPr="00BD621B" w:rsidRDefault="00EC106D" w:rsidP="00AF34A6">
      <w:pPr>
        <w:numPr>
          <w:ilvl w:val="0"/>
          <w:numId w:val="41"/>
        </w:numPr>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irrigation</w:t>
      </w:r>
      <w:r w:rsidR="004E3050" w:rsidRPr="00BD621B">
        <w:rPr>
          <w:rFonts w:asciiTheme="minorHAnsi" w:hAnsiTheme="minorHAnsi" w:cstheme="minorHAnsi"/>
          <w:sz w:val="22"/>
          <w:szCs w:val="22"/>
        </w:rPr>
        <w:t xml:space="preserve"> of newly planted lawns (seeded or sodded) in the current calendar year for homes or businesses newly constructed in the previous twelve months; </w:t>
      </w:r>
      <w:r w:rsidRPr="00BD621B">
        <w:rPr>
          <w:rFonts w:asciiTheme="minorHAnsi" w:hAnsiTheme="minorHAnsi" w:cstheme="minorHAnsi"/>
          <w:sz w:val="22"/>
          <w:szCs w:val="22"/>
        </w:rPr>
        <w:t>and</w:t>
      </w:r>
    </w:p>
    <w:p w14:paraId="5D5451E7" w14:textId="539E6058" w:rsidR="00827CF3" w:rsidRPr="00BD621B" w:rsidRDefault="00827CF3" w:rsidP="00AF34A6">
      <w:pPr>
        <w:numPr>
          <w:ilvl w:val="0"/>
          <w:numId w:val="41"/>
        </w:numPr>
        <w:autoSpaceDE w:val="0"/>
        <w:autoSpaceDN w:val="0"/>
        <w:adjustRightInd w:val="0"/>
        <w:spacing w:before="60"/>
        <w:ind w:left="1080"/>
        <w:rPr>
          <w:rFonts w:asciiTheme="minorHAnsi" w:hAnsiTheme="minorHAnsi" w:cstheme="minorHAnsi"/>
          <w:sz w:val="22"/>
          <w:szCs w:val="22"/>
        </w:rPr>
      </w:pPr>
      <w:r w:rsidRPr="00BD621B">
        <w:rPr>
          <w:rFonts w:asciiTheme="minorHAnsi" w:hAnsiTheme="minorHAnsi" w:cstheme="minorHAnsi"/>
          <w:sz w:val="22"/>
          <w:szCs w:val="22"/>
        </w:rPr>
        <w:t>filling of privately owned outdoor pools.</w:t>
      </w:r>
    </w:p>
    <w:p w14:paraId="1E5881CB" w14:textId="77777777" w:rsidR="00843070" w:rsidRPr="00BD621B" w:rsidRDefault="00843070" w:rsidP="00144C48">
      <w:pPr>
        <w:autoSpaceDE w:val="0"/>
        <w:autoSpaceDN w:val="0"/>
        <w:adjustRightInd w:val="0"/>
        <w:ind w:left="1080"/>
        <w:rPr>
          <w:rFonts w:asciiTheme="minorHAnsi" w:hAnsiTheme="minorHAnsi" w:cstheme="minorHAnsi"/>
          <w:sz w:val="22"/>
          <w:szCs w:val="22"/>
        </w:rPr>
      </w:pPr>
    </w:p>
    <w:p w14:paraId="4477FDB8" w14:textId="77777777" w:rsidR="0047251B" w:rsidRPr="00BD621B" w:rsidRDefault="0047251B">
      <w:pPr>
        <w:rPr>
          <w:rFonts w:asciiTheme="minorHAnsi" w:hAnsiTheme="minorHAnsi" w:cstheme="minorHAnsi"/>
          <w:sz w:val="22"/>
          <w:szCs w:val="22"/>
        </w:rPr>
      </w:pPr>
      <w:r w:rsidRPr="00BD621B">
        <w:rPr>
          <w:rFonts w:asciiTheme="minorHAnsi" w:hAnsiTheme="minorHAnsi" w:cstheme="minorHAnsi"/>
          <w:sz w:val="22"/>
          <w:szCs w:val="22"/>
          <w:u w:val="single"/>
        </w:rPr>
        <w:t>Person</w:t>
      </w:r>
      <w:r w:rsidRPr="00BD621B">
        <w:rPr>
          <w:rFonts w:asciiTheme="minorHAnsi" w:hAnsiTheme="minorHAnsi" w:cstheme="minorHAnsi"/>
          <w:sz w:val="22"/>
          <w:szCs w:val="22"/>
        </w:rPr>
        <w:t xml:space="preserve"> shall mean any individual, corporation</w:t>
      </w:r>
      <w:r w:rsidR="00AF5EED" w:rsidRPr="00BD621B">
        <w:rPr>
          <w:rFonts w:asciiTheme="minorHAnsi" w:hAnsiTheme="minorHAnsi" w:cstheme="minorHAnsi"/>
          <w:sz w:val="22"/>
          <w:szCs w:val="22"/>
        </w:rPr>
        <w:t>,</w:t>
      </w:r>
      <w:r w:rsidRPr="00BD621B">
        <w:rPr>
          <w:rFonts w:asciiTheme="minorHAnsi" w:hAnsiTheme="minorHAnsi" w:cstheme="minorHAnsi"/>
          <w:sz w:val="22"/>
          <w:szCs w:val="22"/>
        </w:rPr>
        <w:t xml:space="preserve"> trust, partnership, association, agency or authority, or other entity and any officer, employee, group or agent of such persons.</w:t>
      </w:r>
    </w:p>
    <w:p w14:paraId="4A4D65CB" w14:textId="77777777" w:rsidR="0047251B" w:rsidRPr="00BD621B" w:rsidRDefault="0047251B">
      <w:pPr>
        <w:pStyle w:val="Footer"/>
        <w:tabs>
          <w:tab w:val="clear" w:pos="4320"/>
          <w:tab w:val="clear" w:pos="8640"/>
        </w:tabs>
        <w:rPr>
          <w:rFonts w:asciiTheme="minorHAnsi" w:hAnsiTheme="minorHAnsi" w:cstheme="minorHAnsi"/>
          <w:sz w:val="22"/>
          <w:szCs w:val="22"/>
        </w:rPr>
      </w:pPr>
    </w:p>
    <w:p w14:paraId="4CF4FB9D" w14:textId="77777777" w:rsidR="0047251B" w:rsidRPr="00BD621B" w:rsidRDefault="0047251B">
      <w:pPr>
        <w:rPr>
          <w:rFonts w:asciiTheme="minorHAnsi" w:hAnsiTheme="minorHAnsi" w:cstheme="minorHAnsi"/>
          <w:sz w:val="22"/>
          <w:szCs w:val="22"/>
        </w:rPr>
      </w:pPr>
      <w:r w:rsidRPr="00BD621B">
        <w:rPr>
          <w:rFonts w:asciiTheme="minorHAnsi" w:hAnsiTheme="minorHAnsi" w:cstheme="minorHAnsi"/>
          <w:sz w:val="22"/>
          <w:szCs w:val="22"/>
          <w:u w:val="single"/>
        </w:rPr>
        <w:t>State of Water Supply Emergency</w:t>
      </w:r>
      <w:r w:rsidRPr="00BD621B">
        <w:rPr>
          <w:rFonts w:asciiTheme="minorHAnsi" w:hAnsiTheme="minorHAnsi" w:cstheme="minorHAnsi"/>
          <w:sz w:val="22"/>
          <w:szCs w:val="22"/>
        </w:rPr>
        <w:t xml:space="preserve"> shall mean a State of Water Supply Emergency declared by the Department of Environmental Protection under M.G.L. c.21G, §15-17.  </w:t>
      </w:r>
    </w:p>
    <w:p w14:paraId="6D658BE7" w14:textId="77777777" w:rsidR="0047251B" w:rsidRPr="00BD621B" w:rsidRDefault="0047251B">
      <w:pPr>
        <w:rPr>
          <w:rFonts w:asciiTheme="minorHAnsi" w:hAnsiTheme="minorHAnsi" w:cstheme="minorHAnsi"/>
          <w:sz w:val="22"/>
          <w:szCs w:val="22"/>
        </w:rPr>
      </w:pPr>
    </w:p>
    <w:p w14:paraId="6BB4FCE6" w14:textId="77777777" w:rsidR="0047251B" w:rsidRPr="00BD621B" w:rsidRDefault="0047251B">
      <w:pPr>
        <w:rPr>
          <w:rFonts w:asciiTheme="minorHAnsi" w:hAnsiTheme="minorHAnsi" w:cstheme="minorHAnsi"/>
          <w:sz w:val="22"/>
          <w:szCs w:val="22"/>
        </w:rPr>
      </w:pPr>
      <w:r w:rsidRPr="00BD621B">
        <w:rPr>
          <w:rFonts w:asciiTheme="minorHAnsi" w:hAnsiTheme="minorHAnsi" w:cstheme="minorHAnsi"/>
          <w:sz w:val="22"/>
          <w:szCs w:val="22"/>
          <w:u w:val="single"/>
        </w:rPr>
        <w:t>State of Water Supply Conservation</w:t>
      </w:r>
      <w:r w:rsidRPr="00BD621B">
        <w:rPr>
          <w:rFonts w:asciiTheme="minorHAnsi" w:hAnsiTheme="minorHAnsi" w:cstheme="minorHAnsi"/>
          <w:sz w:val="22"/>
          <w:szCs w:val="22"/>
        </w:rPr>
        <w:t xml:space="preserve"> shall mean a State of Water Supply Conservation declared by the Town</w:t>
      </w:r>
      <w:r w:rsidR="00900AD7" w:rsidRPr="00BD621B">
        <w:rPr>
          <w:rFonts w:asciiTheme="minorHAnsi" w:hAnsiTheme="minorHAnsi" w:cstheme="minorHAnsi"/>
          <w:sz w:val="22"/>
          <w:szCs w:val="22"/>
        </w:rPr>
        <w:t xml:space="preserve"> </w:t>
      </w:r>
      <w:r w:rsidR="00AC3F1E" w:rsidRPr="00BD621B">
        <w:rPr>
          <w:rFonts w:asciiTheme="minorHAnsi" w:hAnsiTheme="minorHAnsi" w:cstheme="minorHAnsi"/>
          <w:sz w:val="22"/>
          <w:szCs w:val="22"/>
        </w:rPr>
        <w:t>[</w:t>
      </w:r>
      <w:r w:rsidR="00900AD7" w:rsidRPr="00BD621B">
        <w:rPr>
          <w:rFonts w:asciiTheme="minorHAnsi" w:hAnsiTheme="minorHAnsi" w:cstheme="minorHAnsi"/>
          <w:sz w:val="22"/>
          <w:szCs w:val="22"/>
        </w:rPr>
        <w:t>or Water District</w:t>
      </w:r>
      <w:r w:rsidR="00AC3F1E" w:rsidRPr="00BD621B">
        <w:rPr>
          <w:rFonts w:asciiTheme="minorHAnsi" w:hAnsiTheme="minorHAnsi" w:cstheme="minorHAnsi"/>
          <w:sz w:val="22"/>
          <w:szCs w:val="22"/>
        </w:rPr>
        <w:t>]</w:t>
      </w:r>
      <w:r w:rsidR="00F70659" w:rsidRPr="00BD621B">
        <w:rPr>
          <w:rFonts w:asciiTheme="minorHAnsi" w:hAnsiTheme="minorHAnsi" w:cstheme="minorHAnsi"/>
          <w:sz w:val="22"/>
          <w:szCs w:val="22"/>
        </w:rPr>
        <w:t xml:space="preserve"> pursuant to S</w:t>
      </w:r>
      <w:r w:rsidRPr="00BD621B">
        <w:rPr>
          <w:rFonts w:asciiTheme="minorHAnsi" w:hAnsiTheme="minorHAnsi" w:cstheme="minorHAnsi"/>
          <w:sz w:val="22"/>
          <w:szCs w:val="22"/>
        </w:rPr>
        <w:t xml:space="preserve">ection </w:t>
      </w:r>
      <w:r w:rsidR="001969B2" w:rsidRPr="00BD621B">
        <w:rPr>
          <w:rFonts w:asciiTheme="minorHAnsi" w:hAnsiTheme="minorHAnsi" w:cstheme="minorHAnsi"/>
          <w:sz w:val="22"/>
          <w:szCs w:val="22"/>
        </w:rPr>
        <w:t>5</w:t>
      </w:r>
      <w:r w:rsidRPr="00BD621B">
        <w:rPr>
          <w:rFonts w:asciiTheme="minorHAnsi" w:hAnsiTheme="minorHAnsi" w:cstheme="minorHAnsi"/>
          <w:sz w:val="22"/>
          <w:szCs w:val="22"/>
        </w:rPr>
        <w:t xml:space="preserve"> of this by-law.  </w:t>
      </w:r>
    </w:p>
    <w:p w14:paraId="1956F79F" w14:textId="77777777" w:rsidR="0047251B" w:rsidRPr="00BD621B" w:rsidRDefault="0047251B">
      <w:pPr>
        <w:rPr>
          <w:rFonts w:asciiTheme="minorHAnsi" w:hAnsiTheme="minorHAnsi" w:cstheme="minorHAnsi"/>
          <w:sz w:val="22"/>
          <w:szCs w:val="22"/>
        </w:rPr>
      </w:pPr>
    </w:p>
    <w:p w14:paraId="3866502D" w14:textId="77777777" w:rsidR="0047251B" w:rsidRPr="00BD621B" w:rsidRDefault="004E3E93">
      <w:pPr>
        <w:rPr>
          <w:rFonts w:asciiTheme="minorHAnsi" w:hAnsiTheme="minorHAnsi" w:cstheme="minorHAnsi"/>
          <w:sz w:val="22"/>
          <w:szCs w:val="22"/>
        </w:rPr>
      </w:pPr>
      <w:r w:rsidRPr="00BD621B">
        <w:rPr>
          <w:rFonts w:asciiTheme="minorHAnsi" w:hAnsiTheme="minorHAnsi" w:cstheme="minorHAnsi"/>
          <w:sz w:val="22"/>
          <w:szCs w:val="22"/>
          <w:u w:val="single"/>
        </w:rPr>
        <w:t>Water Customers</w:t>
      </w:r>
      <w:r w:rsidR="0047251B" w:rsidRPr="00BD621B">
        <w:rPr>
          <w:rFonts w:asciiTheme="minorHAnsi" w:hAnsiTheme="minorHAnsi" w:cstheme="minorHAnsi"/>
          <w:sz w:val="22"/>
          <w:szCs w:val="22"/>
        </w:rPr>
        <w:t xml:space="preserve"> shall mean all persons using </w:t>
      </w:r>
      <w:r w:rsidR="00D95893" w:rsidRPr="00BD621B">
        <w:rPr>
          <w:rFonts w:asciiTheme="minorHAnsi" w:hAnsiTheme="minorHAnsi" w:cstheme="minorHAnsi"/>
          <w:sz w:val="22"/>
          <w:szCs w:val="22"/>
        </w:rPr>
        <w:t>the public water supply</w:t>
      </w:r>
      <w:r w:rsidR="0047251B" w:rsidRPr="00BD621B">
        <w:rPr>
          <w:rFonts w:asciiTheme="minorHAnsi" w:hAnsiTheme="minorHAnsi" w:cstheme="minorHAnsi"/>
          <w:sz w:val="22"/>
          <w:szCs w:val="22"/>
        </w:rPr>
        <w:t xml:space="preserve"> irrespective of that person’s responsibility for billing purposes for use of the water.</w:t>
      </w:r>
    </w:p>
    <w:p w14:paraId="2DA57482" w14:textId="77777777" w:rsidR="00E810A4" w:rsidRPr="00BD621B" w:rsidRDefault="008D5FCE">
      <w:pPr>
        <w:rPr>
          <w:rFonts w:asciiTheme="minorHAnsi" w:hAnsiTheme="minorHAnsi" w:cstheme="minorHAnsi"/>
          <w:b/>
          <w:sz w:val="22"/>
          <w:szCs w:val="22"/>
        </w:rPr>
      </w:pPr>
      <w:r w:rsidRPr="00BD621B">
        <w:rPr>
          <w:rFonts w:asciiTheme="minorHAnsi" w:hAnsiTheme="minorHAnsi" w:cstheme="minorHAnsi"/>
          <w:snapToGrid w:val="0"/>
          <w:sz w:val="22"/>
          <w:szCs w:val="22"/>
        </w:rPr>
        <w:t xml:space="preserve">  </w:t>
      </w:r>
    </w:p>
    <w:p w14:paraId="3F736822" w14:textId="2F17489D" w:rsidR="0047251B"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lastRenderedPageBreak/>
        <w:t xml:space="preserve">Section </w:t>
      </w:r>
      <w:r w:rsidR="00220C94" w:rsidRPr="00BD621B">
        <w:rPr>
          <w:rFonts w:asciiTheme="minorHAnsi" w:hAnsiTheme="minorHAnsi" w:cstheme="minorHAnsi"/>
          <w:b/>
          <w:sz w:val="22"/>
          <w:szCs w:val="22"/>
        </w:rPr>
        <w:t>5</w:t>
      </w:r>
      <w:r w:rsidR="00C41181" w:rsidRPr="00BD621B">
        <w:rPr>
          <w:rFonts w:asciiTheme="minorHAnsi" w:hAnsiTheme="minorHAnsi" w:cstheme="minorHAnsi"/>
          <w:b/>
          <w:sz w:val="22"/>
          <w:szCs w:val="22"/>
        </w:rPr>
        <w:t xml:space="preserve">: </w:t>
      </w:r>
      <w:r w:rsidRPr="00BD621B">
        <w:rPr>
          <w:rFonts w:asciiTheme="minorHAnsi" w:hAnsiTheme="minorHAnsi" w:cstheme="minorHAnsi"/>
          <w:b/>
          <w:snapToGrid w:val="0"/>
          <w:sz w:val="22"/>
          <w:szCs w:val="22"/>
        </w:rPr>
        <w:t xml:space="preserve"> Declaration of a</w:t>
      </w:r>
      <w:r w:rsidR="003F674B" w:rsidRPr="00BD621B">
        <w:rPr>
          <w:rFonts w:asciiTheme="minorHAnsi" w:hAnsiTheme="minorHAnsi" w:cstheme="minorHAnsi"/>
          <w:b/>
          <w:sz w:val="22"/>
          <w:szCs w:val="22"/>
        </w:rPr>
        <w:t xml:space="preserve"> </w:t>
      </w:r>
      <w:r w:rsidRPr="00BD621B">
        <w:rPr>
          <w:rFonts w:asciiTheme="minorHAnsi" w:hAnsiTheme="minorHAnsi" w:cstheme="minorHAnsi"/>
          <w:b/>
          <w:sz w:val="22"/>
          <w:szCs w:val="22"/>
        </w:rPr>
        <w:t>State of Water Supply Conservation</w:t>
      </w:r>
    </w:p>
    <w:p w14:paraId="496EB013" w14:textId="0A06D970" w:rsidR="009164FD" w:rsidRPr="00BD621B" w:rsidRDefault="0047251B">
      <w:pPr>
        <w:rPr>
          <w:rFonts w:asciiTheme="minorHAnsi" w:hAnsiTheme="minorHAnsi" w:cstheme="minorHAnsi"/>
          <w:snapToGrid w:val="0"/>
          <w:sz w:val="22"/>
          <w:szCs w:val="22"/>
        </w:rPr>
      </w:pPr>
      <w:r w:rsidRPr="00BD621B">
        <w:rPr>
          <w:rFonts w:asciiTheme="minorHAnsi" w:hAnsiTheme="minorHAnsi" w:cstheme="minorHAnsi"/>
          <w:sz w:val="22"/>
          <w:szCs w:val="22"/>
        </w:rPr>
        <w:t>The Town</w:t>
      </w:r>
      <w:r w:rsidR="00F70659" w:rsidRPr="00BD621B">
        <w:rPr>
          <w:rFonts w:asciiTheme="minorHAnsi" w:hAnsiTheme="minorHAnsi" w:cstheme="minorHAnsi"/>
          <w:sz w:val="22"/>
          <w:szCs w:val="22"/>
        </w:rPr>
        <w:t xml:space="preserve"> [or</w:t>
      </w:r>
      <w:r w:rsidR="00F70659" w:rsidRPr="00BD621B">
        <w:rPr>
          <w:rFonts w:asciiTheme="minorHAnsi" w:hAnsiTheme="minorHAnsi" w:cstheme="minorHAnsi"/>
          <w:snapToGrid w:val="0"/>
          <w:sz w:val="22"/>
          <w:szCs w:val="22"/>
        </w:rPr>
        <w:t xml:space="preserve"> </w:t>
      </w:r>
      <w:r w:rsidR="00D86CBA" w:rsidRPr="00BD621B">
        <w:rPr>
          <w:rFonts w:asciiTheme="minorHAnsi" w:hAnsiTheme="minorHAnsi" w:cstheme="minorHAnsi"/>
          <w:snapToGrid w:val="0"/>
          <w:sz w:val="22"/>
          <w:szCs w:val="22"/>
        </w:rPr>
        <w:t>Water</w:t>
      </w:r>
      <w:r w:rsidR="00D86CBA" w:rsidRPr="00BD621B">
        <w:rPr>
          <w:rFonts w:asciiTheme="minorHAnsi" w:hAnsiTheme="minorHAnsi" w:cstheme="minorHAnsi"/>
          <w:sz w:val="22"/>
          <w:szCs w:val="22"/>
        </w:rPr>
        <w:t xml:space="preserve"> </w:t>
      </w:r>
      <w:r w:rsidR="00F70659" w:rsidRPr="00BD621B">
        <w:rPr>
          <w:rFonts w:asciiTheme="minorHAnsi" w:hAnsiTheme="minorHAnsi" w:cstheme="minorHAnsi"/>
          <w:sz w:val="22"/>
          <w:szCs w:val="22"/>
        </w:rPr>
        <w:t>District]</w:t>
      </w:r>
      <w:r w:rsidRPr="00BD621B">
        <w:rPr>
          <w:rFonts w:asciiTheme="minorHAnsi" w:hAnsiTheme="minorHAnsi" w:cstheme="minorHAnsi"/>
          <w:sz w:val="22"/>
          <w:szCs w:val="22"/>
        </w:rPr>
        <w:t>, through</w:t>
      </w:r>
      <w:r w:rsidR="00F82CC3" w:rsidRPr="00BD621B">
        <w:rPr>
          <w:rFonts w:asciiTheme="minorHAnsi" w:hAnsiTheme="minorHAnsi" w:cstheme="minorHAnsi"/>
          <w:sz w:val="22"/>
          <w:szCs w:val="22"/>
        </w:rPr>
        <w:t xml:space="preserve"> </w:t>
      </w:r>
      <w:r w:rsidRPr="00BD621B">
        <w:rPr>
          <w:rFonts w:asciiTheme="minorHAnsi" w:hAnsiTheme="minorHAnsi" w:cstheme="minorHAnsi"/>
          <w:sz w:val="22"/>
          <w:szCs w:val="22"/>
        </w:rPr>
        <w:t xml:space="preserve">its Board of Water Commissioners </w:t>
      </w:r>
      <w:r w:rsidR="007A653A" w:rsidRPr="00BD621B">
        <w:rPr>
          <w:rFonts w:asciiTheme="minorHAnsi" w:hAnsiTheme="minorHAnsi" w:cstheme="minorHAnsi"/>
          <w:sz w:val="22"/>
          <w:szCs w:val="22"/>
        </w:rPr>
        <w:t>[</w:t>
      </w:r>
      <w:r w:rsidRPr="00BD621B">
        <w:rPr>
          <w:rFonts w:asciiTheme="minorHAnsi" w:hAnsiTheme="minorHAnsi" w:cstheme="minorHAnsi"/>
          <w:sz w:val="22"/>
          <w:szCs w:val="22"/>
        </w:rPr>
        <w:t xml:space="preserve">or </w:t>
      </w:r>
      <w:r w:rsidR="007A653A" w:rsidRPr="00BD621B">
        <w:rPr>
          <w:rFonts w:asciiTheme="minorHAnsi" w:hAnsiTheme="minorHAnsi" w:cstheme="minorHAnsi"/>
          <w:sz w:val="22"/>
          <w:szCs w:val="22"/>
        </w:rPr>
        <w:t>S</w:t>
      </w:r>
      <w:r w:rsidRPr="00BD621B">
        <w:rPr>
          <w:rFonts w:asciiTheme="minorHAnsi" w:hAnsiTheme="minorHAnsi" w:cstheme="minorHAnsi"/>
          <w:sz w:val="22"/>
          <w:szCs w:val="22"/>
        </w:rPr>
        <w:t>electmen</w:t>
      </w:r>
      <w:r w:rsidR="002B4213" w:rsidRPr="00BD621B">
        <w:rPr>
          <w:rFonts w:asciiTheme="minorHAnsi" w:hAnsiTheme="minorHAnsi" w:cstheme="minorHAnsi"/>
          <w:sz w:val="22"/>
          <w:szCs w:val="22"/>
        </w:rPr>
        <w:t xml:space="preserve"> </w:t>
      </w:r>
      <w:r w:rsidR="007A653A" w:rsidRPr="00BD621B">
        <w:rPr>
          <w:rFonts w:asciiTheme="minorHAnsi" w:hAnsiTheme="minorHAnsi" w:cstheme="minorHAnsi"/>
          <w:sz w:val="22"/>
          <w:szCs w:val="22"/>
        </w:rPr>
        <w:t xml:space="preserve">or </w:t>
      </w:r>
      <w:r w:rsidR="002B4213" w:rsidRPr="00BD621B">
        <w:rPr>
          <w:rFonts w:asciiTheme="minorHAnsi" w:hAnsiTheme="minorHAnsi" w:cstheme="minorHAnsi"/>
          <w:sz w:val="22"/>
          <w:szCs w:val="22"/>
        </w:rPr>
        <w:t>Water District Commissioners] or their designee</w:t>
      </w:r>
      <w:r w:rsidRPr="00BD621B">
        <w:rPr>
          <w:rFonts w:asciiTheme="minorHAnsi" w:hAnsiTheme="minorHAnsi" w:cstheme="minorHAnsi"/>
          <w:sz w:val="22"/>
          <w:szCs w:val="22"/>
        </w:rPr>
        <w:t xml:space="preserve"> authorized to act as such</w:t>
      </w:r>
      <w:r w:rsidR="00D86CBA" w:rsidRPr="00BD621B">
        <w:rPr>
          <w:rFonts w:asciiTheme="minorHAnsi" w:hAnsiTheme="minorHAnsi" w:cstheme="minorHAnsi"/>
          <w:snapToGrid w:val="0"/>
          <w:sz w:val="22"/>
          <w:szCs w:val="22"/>
        </w:rPr>
        <w:t>:</w:t>
      </w:r>
      <w:r w:rsidRPr="00BD621B">
        <w:rPr>
          <w:rFonts w:asciiTheme="minorHAnsi" w:hAnsiTheme="minorHAnsi" w:cstheme="minorHAnsi"/>
          <w:snapToGrid w:val="0"/>
          <w:sz w:val="22"/>
          <w:szCs w:val="22"/>
        </w:rPr>
        <w:t xml:space="preserve"> </w:t>
      </w:r>
    </w:p>
    <w:p w14:paraId="69F0748F" w14:textId="77777777" w:rsidR="0038069F" w:rsidRPr="00BD621B" w:rsidRDefault="0038069F">
      <w:pPr>
        <w:rPr>
          <w:rFonts w:asciiTheme="minorHAnsi" w:hAnsiTheme="minorHAnsi" w:cstheme="minorHAnsi"/>
          <w:snapToGrid w:val="0"/>
          <w:sz w:val="22"/>
          <w:szCs w:val="22"/>
        </w:rPr>
      </w:pPr>
    </w:p>
    <w:p w14:paraId="3665ACEF" w14:textId="77777777" w:rsidR="009164FD" w:rsidRPr="00BD621B" w:rsidRDefault="0047251B" w:rsidP="009164FD">
      <w:pPr>
        <w:numPr>
          <w:ilvl w:val="0"/>
          <w:numId w:val="37"/>
        </w:numPr>
        <w:rPr>
          <w:rFonts w:asciiTheme="minorHAnsi" w:hAnsiTheme="minorHAnsi" w:cstheme="minorHAnsi"/>
          <w:snapToGrid w:val="0"/>
          <w:sz w:val="22"/>
          <w:szCs w:val="22"/>
        </w:rPr>
      </w:pPr>
      <w:r w:rsidRPr="00BD621B">
        <w:rPr>
          <w:rFonts w:asciiTheme="minorHAnsi" w:hAnsiTheme="minorHAnsi" w:cstheme="minorHAnsi"/>
          <w:sz w:val="22"/>
          <w:szCs w:val="22"/>
        </w:rPr>
        <w:t xml:space="preserve">may declare a State of Water Supply Conservation upon a determination that conservation measures are appropriate to ensure </w:t>
      </w:r>
      <w:r w:rsidR="007A653A" w:rsidRPr="00BD621B">
        <w:rPr>
          <w:rFonts w:asciiTheme="minorHAnsi" w:hAnsiTheme="minorHAnsi" w:cstheme="minorHAnsi"/>
          <w:sz w:val="22"/>
          <w:szCs w:val="22"/>
        </w:rPr>
        <w:t xml:space="preserve">an adequate supply of water for </w:t>
      </w:r>
      <w:r w:rsidR="00463521" w:rsidRPr="00BD621B">
        <w:rPr>
          <w:rFonts w:asciiTheme="minorHAnsi" w:hAnsiTheme="minorHAnsi" w:cstheme="minorHAnsi"/>
          <w:sz w:val="22"/>
          <w:szCs w:val="22"/>
        </w:rPr>
        <w:t xml:space="preserve">drinking and fire protection, </w:t>
      </w:r>
      <w:r w:rsidR="007A653A" w:rsidRPr="00BD621B">
        <w:rPr>
          <w:rFonts w:asciiTheme="minorHAnsi" w:hAnsiTheme="minorHAnsi" w:cstheme="minorHAnsi"/>
          <w:sz w:val="22"/>
          <w:szCs w:val="22"/>
        </w:rPr>
        <w:t xml:space="preserve">to protect the quality </w:t>
      </w:r>
      <w:r w:rsidR="0058759B" w:rsidRPr="00BD621B">
        <w:rPr>
          <w:rFonts w:asciiTheme="minorHAnsi" w:hAnsiTheme="minorHAnsi" w:cstheme="minorHAnsi"/>
          <w:sz w:val="22"/>
          <w:szCs w:val="22"/>
        </w:rPr>
        <w:t>and quantity of water in local aquatic habitats such as ponds, rivers and wetlands</w:t>
      </w:r>
      <w:r w:rsidR="009164FD" w:rsidRPr="00BD621B">
        <w:rPr>
          <w:rFonts w:asciiTheme="minorHAnsi" w:hAnsiTheme="minorHAnsi" w:cstheme="minorHAnsi"/>
          <w:snapToGrid w:val="0"/>
          <w:sz w:val="22"/>
          <w:szCs w:val="22"/>
        </w:rPr>
        <w:t>;</w:t>
      </w:r>
      <w:r w:rsidR="0058759B" w:rsidRPr="00BD621B">
        <w:rPr>
          <w:rFonts w:asciiTheme="minorHAnsi" w:hAnsiTheme="minorHAnsi" w:cstheme="minorHAnsi"/>
          <w:sz w:val="22"/>
          <w:szCs w:val="22"/>
        </w:rPr>
        <w:t xml:space="preserve"> </w:t>
      </w:r>
      <w:r w:rsidR="00220C94" w:rsidRPr="00BD621B">
        <w:rPr>
          <w:rFonts w:asciiTheme="minorHAnsi" w:hAnsiTheme="minorHAnsi" w:cstheme="minorHAnsi"/>
          <w:sz w:val="22"/>
          <w:szCs w:val="22"/>
        </w:rPr>
        <w:t>and</w:t>
      </w:r>
      <w:r w:rsidR="00CF1A14" w:rsidRPr="00BD621B">
        <w:rPr>
          <w:rFonts w:asciiTheme="minorHAnsi" w:hAnsiTheme="minorHAnsi" w:cstheme="minorHAnsi"/>
          <w:snapToGrid w:val="0"/>
          <w:sz w:val="22"/>
          <w:szCs w:val="22"/>
        </w:rPr>
        <w:t xml:space="preserve"> </w:t>
      </w:r>
    </w:p>
    <w:p w14:paraId="75A8131B" w14:textId="77777777" w:rsidR="009164FD" w:rsidRPr="00BD621B" w:rsidRDefault="002E169C" w:rsidP="009164FD">
      <w:pPr>
        <w:numPr>
          <w:ilvl w:val="0"/>
          <w:numId w:val="37"/>
        </w:numPr>
        <w:rPr>
          <w:rFonts w:asciiTheme="minorHAnsi" w:hAnsiTheme="minorHAnsi" w:cstheme="minorHAnsi"/>
          <w:snapToGrid w:val="0"/>
          <w:sz w:val="22"/>
          <w:szCs w:val="22"/>
        </w:rPr>
      </w:pPr>
      <w:r w:rsidRPr="00BD621B">
        <w:rPr>
          <w:rFonts w:asciiTheme="minorHAnsi" w:hAnsiTheme="minorHAnsi" w:cstheme="minorHAnsi"/>
          <w:snapToGrid w:val="0"/>
          <w:sz w:val="22"/>
          <w:szCs w:val="22"/>
        </w:rPr>
        <w:t xml:space="preserve">shall </w:t>
      </w:r>
      <w:r w:rsidR="00D86CBA" w:rsidRPr="00BD621B">
        <w:rPr>
          <w:rFonts w:asciiTheme="minorHAnsi" w:hAnsiTheme="minorHAnsi" w:cstheme="minorHAnsi"/>
          <w:snapToGrid w:val="0"/>
          <w:sz w:val="22"/>
          <w:szCs w:val="22"/>
        </w:rPr>
        <w:t>declare</w:t>
      </w:r>
      <w:r w:rsidRPr="00BD621B">
        <w:rPr>
          <w:rFonts w:asciiTheme="minorHAnsi" w:hAnsiTheme="minorHAnsi" w:cstheme="minorHAnsi"/>
          <w:snapToGrid w:val="0"/>
          <w:sz w:val="22"/>
          <w:szCs w:val="22"/>
        </w:rPr>
        <w:t xml:space="preserve"> a State of Water Supply Conservation </w:t>
      </w:r>
      <w:r w:rsidR="00D86CBA" w:rsidRPr="00BD621B">
        <w:rPr>
          <w:rFonts w:asciiTheme="minorHAnsi" w:hAnsiTheme="minorHAnsi" w:cstheme="minorHAnsi"/>
          <w:snapToGrid w:val="0"/>
          <w:sz w:val="22"/>
          <w:szCs w:val="22"/>
        </w:rPr>
        <w:t>as</w:t>
      </w:r>
      <w:r w:rsidR="003920B9" w:rsidRPr="00BD621B">
        <w:rPr>
          <w:rFonts w:asciiTheme="minorHAnsi" w:hAnsiTheme="minorHAnsi" w:cstheme="minorHAnsi"/>
          <w:snapToGrid w:val="0"/>
          <w:sz w:val="22"/>
          <w:szCs w:val="22"/>
        </w:rPr>
        <w:t xml:space="preserve"> necessary</w:t>
      </w:r>
      <w:r w:rsidR="003920B9" w:rsidRPr="00BD621B">
        <w:rPr>
          <w:rFonts w:asciiTheme="minorHAnsi" w:hAnsiTheme="minorHAnsi" w:cstheme="minorHAnsi"/>
          <w:sz w:val="22"/>
          <w:szCs w:val="22"/>
        </w:rPr>
        <w:t xml:space="preserve"> </w:t>
      </w:r>
      <w:r w:rsidR="00CF1A14" w:rsidRPr="00BD621B">
        <w:rPr>
          <w:rFonts w:asciiTheme="minorHAnsi" w:hAnsiTheme="minorHAnsi" w:cstheme="minorHAnsi"/>
          <w:sz w:val="22"/>
          <w:szCs w:val="22"/>
        </w:rPr>
        <w:t>to ensure compliance with the Water Management Act</w:t>
      </w:r>
      <w:r w:rsidR="0047251B" w:rsidRPr="00BD621B">
        <w:rPr>
          <w:rFonts w:asciiTheme="minorHAnsi" w:hAnsiTheme="minorHAnsi" w:cstheme="minorHAnsi"/>
          <w:sz w:val="22"/>
          <w:szCs w:val="22"/>
        </w:rPr>
        <w:t xml:space="preserve">. </w:t>
      </w:r>
      <w:r w:rsidR="00CF1A14" w:rsidRPr="00BD621B">
        <w:rPr>
          <w:rFonts w:asciiTheme="minorHAnsi" w:hAnsiTheme="minorHAnsi" w:cstheme="minorHAnsi"/>
          <w:sz w:val="22"/>
          <w:szCs w:val="22"/>
        </w:rPr>
        <w:t xml:space="preserve"> </w:t>
      </w:r>
    </w:p>
    <w:p w14:paraId="48B493F3" w14:textId="77777777" w:rsidR="0038069F" w:rsidRPr="00BD621B" w:rsidRDefault="0038069F" w:rsidP="0038069F">
      <w:pPr>
        <w:ind w:left="720"/>
        <w:rPr>
          <w:rFonts w:asciiTheme="minorHAnsi" w:hAnsiTheme="minorHAnsi" w:cstheme="minorHAnsi"/>
          <w:snapToGrid w:val="0"/>
          <w:sz w:val="22"/>
          <w:szCs w:val="22"/>
        </w:rPr>
      </w:pPr>
    </w:p>
    <w:p w14:paraId="187274F7" w14:textId="086CE1A3" w:rsidR="0047251B" w:rsidRPr="00BD621B" w:rsidRDefault="006148A9">
      <w:pPr>
        <w:rPr>
          <w:rFonts w:asciiTheme="minorHAnsi" w:hAnsiTheme="minorHAnsi" w:cstheme="minorHAnsi"/>
          <w:sz w:val="22"/>
          <w:szCs w:val="22"/>
        </w:rPr>
      </w:pPr>
      <w:r w:rsidRPr="00BD621B">
        <w:rPr>
          <w:rFonts w:asciiTheme="minorHAnsi" w:hAnsiTheme="minorHAnsi" w:cstheme="minorHAnsi"/>
          <w:sz w:val="22"/>
          <w:szCs w:val="22"/>
        </w:rPr>
        <w:t xml:space="preserve">Upon notification to the public that a State of Water Supply Conservation has been declared, no </w:t>
      </w:r>
      <w:r w:rsidR="0038069F" w:rsidRPr="00BD621B">
        <w:rPr>
          <w:rFonts w:asciiTheme="minorHAnsi" w:hAnsiTheme="minorHAnsi" w:cstheme="minorHAnsi"/>
          <w:sz w:val="22"/>
          <w:szCs w:val="22"/>
        </w:rPr>
        <w:t>water user</w:t>
      </w:r>
      <w:r w:rsidRPr="00BD621B">
        <w:rPr>
          <w:rFonts w:asciiTheme="minorHAnsi" w:hAnsiTheme="minorHAnsi" w:cstheme="minorHAnsi"/>
          <w:sz w:val="22"/>
          <w:szCs w:val="22"/>
        </w:rPr>
        <w:t xml:space="preserve"> shall violate any provision, restriction, requirement or condition of the </w:t>
      </w:r>
      <w:r w:rsidRPr="00BD621B">
        <w:rPr>
          <w:rFonts w:asciiTheme="minorHAnsi" w:hAnsiTheme="minorHAnsi" w:cstheme="minorHAnsi"/>
          <w:snapToGrid w:val="0"/>
          <w:sz w:val="22"/>
          <w:szCs w:val="22"/>
        </w:rPr>
        <w:t>declaration</w:t>
      </w:r>
      <w:r w:rsidR="006B4791" w:rsidRPr="00BD621B">
        <w:rPr>
          <w:rFonts w:asciiTheme="minorHAnsi" w:hAnsiTheme="minorHAnsi" w:cstheme="minorHAnsi"/>
          <w:snapToGrid w:val="0"/>
          <w:sz w:val="22"/>
          <w:szCs w:val="22"/>
        </w:rPr>
        <w:t>.</w:t>
      </w:r>
      <w:r w:rsidR="00E86BE8" w:rsidRPr="00BD621B">
        <w:rPr>
          <w:rFonts w:asciiTheme="minorHAnsi" w:hAnsiTheme="minorHAnsi" w:cstheme="minorHAnsi"/>
          <w:sz w:val="22"/>
          <w:szCs w:val="22"/>
        </w:rPr>
        <w:t xml:space="preserve"> </w:t>
      </w:r>
      <w:r w:rsidR="00A3144B" w:rsidRPr="00BD621B">
        <w:rPr>
          <w:rFonts w:asciiTheme="minorHAnsi" w:hAnsiTheme="minorHAnsi" w:cstheme="minorHAnsi"/>
          <w:sz w:val="22"/>
          <w:szCs w:val="22"/>
        </w:rPr>
        <w:t xml:space="preserve"> The Water Commissioners may designate the </w:t>
      </w:r>
      <w:r w:rsidR="007A653A" w:rsidRPr="00BD621B">
        <w:rPr>
          <w:rFonts w:asciiTheme="minorHAnsi" w:hAnsiTheme="minorHAnsi" w:cstheme="minorHAnsi"/>
          <w:sz w:val="22"/>
          <w:szCs w:val="22"/>
        </w:rPr>
        <w:t>[</w:t>
      </w:r>
      <w:r w:rsidR="00CF1A14" w:rsidRPr="00BD621B">
        <w:rPr>
          <w:rFonts w:asciiTheme="minorHAnsi" w:hAnsiTheme="minorHAnsi" w:cstheme="minorHAnsi"/>
          <w:sz w:val="22"/>
          <w:szCs w:val="22"/>
        </w:rPr>
        <w:t>Water Department Superintendant,</w:t>
      </w:r>
      <w:r w:rsidR="00220C94" w:rsidRPr="00BD621B">
        <w:rPr>
          <w:rFonts w:asciiTheme="minorHAnsi" w:hAnsiTheme="minorHAnsi" w:cstheme="minorHAnsi"/>
          <w:sz w:val="22"/>
          <w:szCs w:val="22"/>
        </w:rPr>
        <w:t xml:space="preserve"> Town Manager, DPW Director</w:t>
      </w:r>
      <w:r w:rsidR="007A653A" w:rsidRPr="00BD621B">
        <w:rPr>
          <w:rFonts w:asciiTheme="minorHAnsi" w:hAnsiTheme="minorHAnsi" w:cstheme="minorHAnsi"/>
          <w:sz w:val="22"/>
          <w:szCs w:val="22"/>
        </w:rPr>
        <w:t>]</w:t>
      </w:r>
      <w:r w:rsidR="00CF1A14" w:rsidRPr="00BD621B">
        <w:rPr>
          <w:rFonts w:asciiTheme="minorHAnsi" w:hAnsiTheme="minorHAnsi" w:cstheme="minorHAnsi"/>
          <w:sz w:val="22"/>
          <w:szCs w:val="22"/>
        </w:rPr>
        <w:t xml:space="preserve"> to declare a State of Water Supply Conservation at any time </w:t>
      </w:r>
      <w:r w:rsidR="0076239C" w:rsidRPr="00BD621B">
        <w:rPr>
          <w:rFonts w:asciiTheme="minorHAnsi" w:hAnsiTheme="minorHAnsi" w:cstheme="minorHAnsi"/>
          <w:sz w:val="22"/>
          <w:szCs w:val="22"/>
        </w:rPr>
        <w:t>that conditions warrant</w:t>
      </w:r>
      <w:r w:rsidR="00220C94" w:rsidRPr="00BD621B">
        <w:rPr>
          <w:rFonts w:asciiTheme="minorHAnsi" w:hAnsiTheme="minorHAnsi" w:cstheme="minorHAnsi"/>
          <w:sz w:val="22"/>
          <w:szCs w:val="22"/>
        </w:rPr>
        <w:t>.</w:t>
      </w:r>
      <w:r w:rsidR="009164FD" w:rsidRPr="00BD621B">
        <w:rPr>
          <w:rFonts w:asciiTheme="minorHAnsi" w:hAnsiTheme="minorHAnsi" w:cstheme="minorHAnsi"/>
          <w:sz w:val="22"/>
          <w:szCs w:val="22"/>
        </w:rPr>
        <w:t xml:space="preserve">  </w:t>
      </w:r>
      <w:r w:rsidR="0047251B" w:rsidRPr="00BD621B">
        <w:rPr>
          <w:rFonts w:asciiTheme="minorHAnsi" w:hAnsiTheme="minorHAnsi" w:cstheme="minorHAnsi"/>
          <w:sz w:val="22"/>
          <w:szCs w:val="22"/>
        </w:rPr>
        <w:t>Public notice of a State of Water Conservation</w:t>
      </w:r>
      <w:r w:rsidR="007A653A" w:rsidRPr="00BD621B">
        <w:rPr>
          <w:rFonts w:asciiTheme="minorHAnsi" w:hAnsiTheme="minorHAnsi" w:cstheme="minorHAnsi"/>
          <w:sz w:val="22"/>
          <w:szCs w:val="22"/>
        </w:rPr>
        <w:t xml:space="preserve"> shall be given under S</w:t>
      </w:r>
      <w:r w:rsidR="0047251B" w:rsidRPr="00BD621B">
        <w:rPr>
          <w:rFonts w:asciiTheme="minorHAnsi" w:hAnsiTheme="minorHAnsi" w:cstheme="minorHAnsi"/>
          <w:sz w:val="22"/>
          <w:szCs w:val="22"/>
        </w:rPr>
        <w:t xml:space="preserve">ection </w:t>
      </w:r>
      <w:r w:rsidR="008F2CFC" w:rsidRPr="00BD621B">
        <w:rPr>
          <w:rFonts w:asciiTheme="minorHAnsi" w:hAnsiTheme="minorHAnsi" w:cstheme="minorHAnsi"/>
          <w:sz w:val="22"/>
          <w:szCs w:val="22"/>
        </w:rPr>
        <w:t>8</w:t>
      </w:r>
      <w:r w:rsidR="0047251B" w:rsidRPr="00BD621B">
        <w:rPr>
          <w:rFonts w:asciiTheme="minorHAnsi" w:hAnsiTheme="minorHAnsi" w:cstheme="minorHAnsi"/>
          <w:sz w:val="22"/>
          <w:szCs w:val="22"/>
        </w:rPr>
        <w:t xml:space="preserve"> of this by-law before it may be enforced.</w:t>
      </w:r>
      <w:r w:rsidR="003D4832" w:rsidRPr="00BD621B">
        <w:rPr>
          <w:rFonts w:asciiTheme="minorHAnsi" w:hAnsiTheme="minorHAnsi" w:cstheme="minorHAnsi"/>
          <w:snapToGrid w:val="0"/>
          <w:sz w:val="22"/>
          <w:szCs w:val="22"/>
        </w:rPr>
        <w:t xml:space="preserve">  The applicable restrictions, conditions or requirements shall be included in th</w:t>
      </w:r>
      <w:r w:rsidR="008F2CFC" w:rsidRPr="00BD621B">
        <w:rPr>
          <w:rFonts w:asciiTheme="minorHAnsi" w:hAnsiTheme="minorHAnsi" w:cstheme="minorHAnsi"/>
          <w:snapToGrid w:val="0"/>
          <w:sz w:val="22"/>
          <w:szCs w:val="22"/>
        </w:rPr>
        <w:t>e public notice</w:t>
      </w:r>
      <w:r w:rsidR="003D4832" w:rsidRPr="00BD621B">
        <w:rPr>
          <w:rFonts w:asciiTheme="minorHAnsi" w:hAnsiTheme="minorHAnsi" w:cstheme="minorHAnsi"/>
          <w:snapToGrid w:val="0"/>
          <w:sz w:val="22"/>
          <w:szCs w:val="22"/>
        </w:rPr>
        <w:t>.</w:t>
      </w:r>
    </w:p>
    <w:p w14:paraId="79FDE7DE" w14:textId="77777777" w:rsidR="003F674B" w:rsidRPr="00BD621B" w:rsidRDefault="003F674B">
      <w:pPr>
        <w:rPr>
          <w:rFonts w:asciiTheme="minorHAnsi" w:hAnsiTheme="minorHAnsi" w:cstheme="minorHAnsi"/>
          <w:sz w:val="22"/>
          <w:szCs w:val="22"/>
        </w:rPr>
      </w:pPr>
    </w:p>
    <w:p w14:paraId="3C32D640" w14:textId="68D5DDCE" w:rsidR="00EE1C9D" w:rsidRPr="00BD621B" w:rsidRDefault="00EE1C9D">
      <w:pPr>
        <w:rPr>
          <w:rFonts w:asciiTheme="minorHAnsi" w:hAnsiTheme="minorHAnsi" w:cstheme="minorHAnsi"/>
          <w:b/>
          <w:snapToGrid w:val="0"/>
          <w:sz w:val="22"/>
          <w:szCs w:val="22"/>
        </w:rPr>
      </w:pPr>
      <w:r w:rsidRPr="00BD621B">
        <w:rPr>
          <w:rFonts w:asciiTheme="minorHAnsi" w:hAnsiTheme="minorHAnsi" w:cstheme="minorHAnsi"/>
          <w:b/>
          <w:snapToGrid w:val="0"/>
          <w:sz w:val="22"/>
          <w:szCs w:val="22"/>
        </w:rPr>
        <w:t>Section 6</w:t>
      </w:r>
      <w:r w:rsidR="00493D53" w:rsidRPr="00BD621B">
        <w:rPr>
          <w:rFonts w:asciiTheme="minorHAnsi" w:hAnsiTheme="minorHAnsi" w:cstheme="minorHAnsi"/>
          <w:b/>
          <w:snapToGrid w:val="0"/>
          <w:sz w:val="22"/>
          <w:szCs w:val="22"/>
        </w:rPr>
        <w:t xml:space="preserve">: </w:t>
      </w:r>
      <w:r w:rsidRPr="00BD621B">
        <w:rPr>
          <w:rFonts w:asciiTheme="minorHAnsi" w:hAnsiTheme="minorHAnsi" w:cstheme="minorHAnsi"/>
          <w:b/>
          <w:snapToGrid w:val="0"/>
          <w:sz w:val="22"/>
          <w:szCs w:val="22"/>
        </w:rPr>
        <w:t xml:space="preserve"> Declaration of a State of Water Supply Emergency</w:t>
      </w:r>
    </w:p>
    <w:p w14:paraId="0210D385" w14:textId="6278E9D5" w:rsidR="0047251B" w:rsidRPr="00BD621B" w:rsidRDefault="00EE1C9D">
      <w:pPr>
        <w:rPr>
          <w:rFonts w:asciiTheme="minorHAnsi" w:hAnsiTheme="minorHAnsi" w:cstheme="minorHAnsi"/>
          <w:snapToGrid w:val="0"/>
          <w:sz w:val="22"/>
          <w:szCs w:val="22"/>
        </w:rPr>
      </w:pPr>
      <w:r w:rsidRPr="00BD621B">
        <w:rPr>
          <w:rFonts w:asciiTheme="minorHAnsi" w:hAnsiTheme="minorHAnsi" w:cstheme="minorHAnsi"/>
          <w:sz w:val="22"/>
          <w:szCs w:val="22"/>
        </w:rPr>
        <w:t xml:space="preserve">Upon notification to the public that a declaration of a State of Water Supply Emergency has been issued by the Department of Environmental Protection, no </w:t>
      </w:r>
      <w:r w:rsidR="0038069F" w:rsidRPr="00BD621B">
        <w:rPr>
          <w:rFonts w:asciiTheme="minorHAnsi" w:hAnsiTheme="minorHAnsi" w:cstheme="minorHAnsi"/>
          <w:sz w:val="22"/>
          <w:szCs w:val="22"/>
        </w:rPr>
        <w:t>water user</w:t>
      </w:r>
      <w:r w:rsidRPr="00BD621B">
        <w:rPr>
          <w:rFonts w:asciiTheme="minorHAnsi" w:hAnsiTheme="minorHAnsi" w:cstheme="minorHAnsi"/>
          <w:sz w:val="22"/>
          <w:szCs w:val="22"/>
        </w:rPr>
        <w:t xml:space="preserve"> shall violate any provision, restriction, requirement, condition of any order approved or issued by the </w:t>
      </w:r>
      <w:r w:rsidR="00C673AB" w:rsidRPr="00BD621B">
        <w:rPr>
          <w:rFonts w:asciiTheme="minorHAnsi" w:hAnsiTheme="minorHAnsi" w:cstheme="minorHAnsi"/>
          <w:sz w:val="22"/>
          <w:szCs w:val="22"/>
        </w:rPr>
        <w:t>D</w:t>
      </w:r>
      <w:r w:rsidRPr="00BD621B">
        <w:rPr>
          <w:rFonts w:asciiTheme="minorHAnsi" w:hAnsiTheme="minorHAnsi" w:cstheme="minorHAnsi"/>
          <w:sz w:val="22"/>
          <w:szCs w:val="22"/>
        </w:rPr>
        <w:t>epartment for the purpose of bringing about an end to the State of Water Supply Emergency.</w:t>
      </w:r>
      <w:r w:rsidR="00D82B40" w:rsidRPr="00BD621B">
        <w:rPr>
          <w:rFonts w:asciiTheme="minorHAnsi" w:hAnsiTheme="minorHAnsi" w:cstheme="minorHAnsi"/>
          <w:sz w:val="22"/>
          <w:szCs w:val="22"/>
        </w:rPr>
        <w:t xml:space="preserve">  </w:t>
      </w:r>
      <w:r w:rsidR="00D82B40" w:rsidRPr="00BD621B">
        <w:rPr>
          <w:rFonts w:asciiTheme="minorHAnsi" w:hAnsiTheme="minorHAnsi" w:cstheme="minorHAnsi"/>
          <w:snapToGrid w:val="0"/>
          <w:sz w:val="22"/>
          <w:szCs w:val="22"/>
        </w:rPr>
        <w:t xml:space="preserve">Public notice of a State of Water Supply Emergency shall be given under Section </w:t>
      </w:r>
      <w:r w:rsidR="00493D53" w:rsidRPr="00BD621B">
        <w:rPr>
          <w:rFonts w:asciiTheme="minorHAnsi" w:hAnsiTheme="minorHAnsi" w:cstheme="minorHAnsi"/>
          <w:snapToGrid w:val="0"/>
          <w:sz w:val="22"/>
          <w:szCs w:val="22"/>
        </w:rPr>
        <w:t>8</w:t>
      </w:r>
      <w:r w:rsidR="00D82B40" w:rsidRPr="00BD621B">
        <w:rPr>
          <w:rFonts w:asciiTheme="minorHAnsi" w:hAnsiTheme="minorHAnsi" w:cstheme="minorHAnsi"/>
          <w:snapToGrid w:val="0"/>
          <w:sz w:val="22"/>
          <w:szCs w:val="22"/>
        </w:rPr>
        <w:t xml:space="preserve"> of this by-law before it may be enforced.  The applicable restrictions, conditions or requirements shall be included in the public notice.</w:t>
      </w:r>
      <w:r w:rsidRPr="00BD621B">
        <w:rPr>
          <w:rFonts w:asciiTheme="minorHAnsi" w:hAnsiTheme="minorHAnsi" w:cstheme="minorHAnsi"/>
          <w:sz w:val="22"/>
          <w:szCs w:val="22"/>
        </w:rPr>
        <w:t xml:space="preserve">  </w:t>
      </w:r>
    </w:p>
    <w:p w14:paraId="1765ED01" w14:textId="77777777" w:rsidR="00D82B40" w:rsidRPr="00BD621B" w:rsidRDefault="00D82B40" w:rsidP="002E169C">
      <w:pPr>
        <w:rPr>
          <w:rFonts w:asciiTheme="minorHAnsi" w:hAnsiTheme="minorHAnsi" w:cstheme="minorHAnsi"/>
          <w:snapToGrid w:val="0"/>
          <w:sz w:val="22"/>
          <w:szCs w:val="22"/>
        </w:rPr>
      </w:pPr>
    </w:p>
    <w:p w14:paraId="3069B057" w14:textId="28F99CB1" w:rsidR="00554C5B" w:rsidRPr="00BD621B" w:rsidRDefault="00554C5B" w:rsidP="003F674B">
      <w:pPr>
        <w:tabs>
          <w:tab w:val="left" w:pos="9540"/>
        </w:tabs>
        <w:ind w:right="720"/>
        <w:rPr>
          <w:rFonts w:asciiTheme="minorHAnsi" w:hAnsiTheme="minorHAnsi" w:cstheme="minorHAnsi"/>
          <w:b/>
          <w:snapToGrid w:val="0"/>
          <w:sz w:val="22"/>
          <w:szCs w:val="22"/>
        </w:rPr>
      </w:pPr>
      <w:r w:rsidRPr="00BD621B">
        <w:rPr>
          <w:rFonts w:asciiTheme="minorHAnsi" w:hAnsiTheme="minorHAnsi" w:cstheme="minorHAnsi"/>
          <w:b/>
          <w:sz w:val="22"/>
          <w:szCs w:val="22"/>
        </w:rPr>
        <w:t>Section 7</w:t>
      </w:r>
      <w:r w:rsidR="00493D53" w:rsidRPr="00BD621B">
        <w:rPr>
          <w:rFonts w:asciiTheme="minorHAnsi" w:hAnsiTheme="minorHAnsi" w:cstheme="minorHAnsi"/>
          <w:b/>
          <w:sz w:val="22"/>
          <w:szCs w:val="22"/>
        </w:rPr>
        <w:t xml:space="preserve">: </w:t>
      </w:r>
      <w:r w:rsidRPr="00BD621B">
        <w:rPr>
          <w:rFonts w:asciiTheme="minorHAnsi" w:hAnsiTheme="minorHAnsi" w:cstheme="minorHAnsi"/>
          <w:b/>
          <w:snapToGrid w:val="0"/>
          <w:sz w:val="22"/>
          <w:szCs w:val="22"/>
        </w:rPr>
        <w:t xml:space="preserve"> Restricted Water Uses</w:t>
      </w:r>
      <w:r w:rsidRPr="00BD621B">
        <w:rPr>
          <w:rStyle w:val="FootnoteReference"/>
          <w:rFonts w:asciiTheme="minorHAnsi" w:hAnsiTheme="minorHAnsi" w:cstheme="minorHAnsi"/>
          <w:b/>
          <w:snapToGrid w:val="0"/>
          <w:sz w:val="22"/>
          <w:szCs w:val="22"/>
        </w:rPr>
        <w:footnoteReference w:id="4"/>
      </w:r>
    </w:p>
    <w:p w14:paraId="1CB51C12" w14:textId="68955053" w:rsidR="003F674B" w:rsidRPr="00BD621B" w:rsidRDefault="0047251B" w:rsidP="003F674B">
      <w:pPr>
        <w:tabs>
          <w:tab w:val="left" w:pos="9540"/>
        </w:tabs>
        <w:ind w:right="720"/>
        <w:rPr>
          <w:rFonts w:asciiTheme="minorHAnsi" w:hAnsiTheme="minorHAnsi" w:cstheme="minorHAnsi"/>
          <w:color w:val="000000" w:themeColor="text1"/>
          <w:sz w:val="22"/>
          <w:szCs w:val="22"/>
        </w:rPr>
      </w:pPr>
      <w:r w:rsidRPr="00BD621B">
        <w:rPr>
          <w:rFonts w:asciiTheme="minorHAnsi" w:hAnsiTheme="minorHAnsi" w:cstheme="minorHAnsi"/>
          <w:snapToGrid w:val="0"/>
          <w:sz w:val="22"/>
          <w:szCs w:val="22"/>
        </w:rPr>
        <w:t xml:space="preserve">A declaration of a State of Water Supply Conservation </w:t>
      </w:r>
      <w:r w:rsidR="00FC3E00" w:rsidRPr="00BD621B">
        <w:rPr>
          <w:rFonts w:asciiTheme="minorHAnsi" w:hAnsiTheme="minorHAnsi" w:cstheme="minorHAnsi"/>
          <w:snapToGrid w:val="0"/>
          <w:sz w:val="22"/>
          <w:szCs w:val="22"/>
        </w:rPr>
        <w:t xml:space="preserve">and/or a State of Water Supply Emergency </w:t>
      </w:r>
      <w:r w:rsidRPr="00BD621B">
        <w:rPr>
          <w:rFonts w:asciiTheme="minorHAnsi" w:hAnsiTheme="minorHAnsi" w:cstheme="minorHAnsi"/>
          <w:snapToGrid w:val="0"/>
          <w:sz w:val="22"/>
          <w:szCs w:val="22"/>
        </w:rPr>
        <w:t>shall include one</w:t>
      </w:r>
      <w:r w:rsidR="003F674B" w:rsidRPr="00BD621B">
        <w:rPr>
          <w:rFonts w:asciiTheme="minorHAnsi" w:hAnsiTheme="minorHAnsi" w:cstheme="minorHAnsi"/>
          <w:sz w:val="22"/>
          <w:szCs w:val="22"/>
        </w:rPr>
        <w:t xml:space="preserve"> or more of the following restrictions, conditions, or requirements limiting nonessential outdoor water use by water customers </w:t>
      </w:r>
      <w:r w:rsidR="00061588" w:rsidRPr="00BD621B">
        <w:rPr>
          <w:rFonts w:asciiTheme="minorHAnsi" w:hAnsiTheme="minorHAnsi" w:cstheme="minorHAnsi"/>
          <w:snapToGrid w:val="0"/>
          <w:sz w:val="22"/>
          <w:szCs w:val="22"/>
        </w:rPr>
        <w:t>(and</w:t>
      </w:r>
      <w:r w:rsidR="003F674B" w:rsidRPr="00BD621B">
        <w:rPr>
          <w:rFonts w:asciiTheme="minorHAnsi" w:hAnsiTheme="minorHAnsi" w:cstheme="minorHAnsi"/>
          <w:sz w:val="22"/>
          <w:szCs w:val="22"/>
        </w:rPr>
        <w:t xml:space="preserve"> water </w:t>
      </w:r>
      <w:r w:rsidR="00061588" w:rsidRPr="00BD621B">
        <w:rPr>
          <w:rFonts w:asciiTheme="minorHAnsi" w:hAnsiTheme="minorHAnsi" w:cstheme="minorHAnsi"/>
          <w:snapToGrid w:val="0"/>
          <w:sz w:val="22"/>
          <w:szCs w:val="22"/>
        </w:rPr>
        <w:t>users</w:t>
      </w:r>
      <w:r w:rsidR="00720025" w:rsidRPr="00BD621B">
        <w:rPr>
          <w:rFonts w:asciiTheme="minorHAnsi" w:hAnsiTheme="minorHAnsi" w:cstheme="minorHAnsi"/>
          <w:snapToGrid w:val="0"/>
          <w:sz w:val="22"/>
          <w:szCs w:val="22"/>
          <w:vertAlign w:val="superscript"/>
        </w:rPr>
        <w:t>2</w:t>
      </w:r>
      <w:r w:rsidR="00061588" w:rsidRPr="00BD621B">
        <w:rPr>
          <w:rFonts w:asciiTheme="minorHAnsi" w:hAnsiTheme="minorHAnsi" w:cstheme="minorHAnsi"/>
          <w:snapToGrid w:val="0"/>
          <w:sz w:val="22"/>
          <w:szCs w:val="22"/>
        </w:rPr>
        <w:t>)</w:t>
      </w:r>
      <w:r w:rsidR="003F674B" w:rsidRPr="00BD621B">
        <w:rPr>
          <w:rFonts w:asciiTheme="minorHAnsi" w:hAnsiTheme="minorHAnsi" w:cstheme="minorHAnsi"/>
          <w:sz w:val="22"/>
          <w:szCs w:val="22"/>
        </w:rPr>
        <w:t xml:space="preserve"> as necessary to control the volume of water pumped each day</w:t>
      </w:r>
      <w:r w:rsidR="00553893" w:rsidRPr="00BD621B">
        <w:rPr>
          <w:rFonts w:asciiTheme="minorHAnsi" w:hAnsiTheme="minorHAnsi" w:cstheme="minorHAnsi"/>
          <w:snapToGrid w:val="0"/>
          <w:sz w:val="22"/>
          <w:szCs w:val="22"/>
        </w:rPr>
        <w:t>,</w:t>
      </w:r>
      <w:r w:rsidR="00656290" w:rsidRPr="00BD621B">
        <w:rPr>
          <w:rFonts w:asciiTheme="minorHAnsi" w:hAnsiTheme="minorHAnsi" w:cstheme="minorHAnsi"/>
          <w:snapToGrid w:val="0"/>
          <w:sz w:val="22"/>
          <w:szCs w:val="22"/>
        </w:rPr>
        <w:t xml:space="preserve"> </w:t>
      </w:r>
      <w:r w:rsidR="00F871FC" w:rsidRPr="00BD621B">
        <w:rPr>
          <w:rFonts w:asciiTheme="minorHAnsi" w:hAnsiTheme="minorHAnsi" w:cstheme="minorHAnsi"/>
          <w:snapToGrid w:val="0"/>
          <w:sz w:val="22"/>
          <w:szCs w:val="22"/>
        </w:rPr>
        <w:t>except as provided as acceptable in Section 4</w:t>
      </w:r>
      <w:r w:rsidR="00220C94" w:rsidRPr="00BD621B">
        <w:rPr>
          <w:rFonts w:asciiTheme="minorHAnsi" w:hAnsiTheme="minorHAnsi" w:cstheme="minorHAnsi"/>
          <w:snapToGrid w:val="0"/>
          <w:sz w:val="22"/>
          <w:szCs w:val="22"/>
        </w:rPr>
        <w:t xml:space="preserve">.  </w:t>
      </w:r>
      <w:r w:rsidRPr="00BD621B">
        <w:rPr>
          <w:rFonts w:asciiTheme="minorHAnsi" w:hAnsiTheme="minorHAnsi" w:cstheme="minorHAnsi"/>
          <w:snapToGrid w:val="0"/>
          <w:sz w:val="22"/>
          <w:szCs w:val="22"/>
        </w:rPr>
        <w:t xml:space="preserve">The applicable restrictions, conditions </w:t>
      </w:r>
      <w:r w:rsidRPr="00BD621B">
        <w:rPr>
          <w:rFonts w:asciiTheme="minorHAnsi" w:hAnsiTheme="minorHAnsi" w:cstheme="minorHAnsi"/>
          <w:snapToGrid w:val="0"/>
          <w:color w:val="000000" w:themeColor="text1"/>
          <w:sz w:val="22"/>
          <w:szCs w:val="22"/>
        </w:rPr>
        <w:t>or requirements shall be included in th</w:t>
      </w:r>
      <w:r w:rsidR="00646BAF" w:rsidRPr="00BD621B">
        <w:rPr>
          <w:rFonts w:asciiTheme="minorHAnsi" w:hAnsiTheme="minorHAnsi" w:cstheme="minorHAnsi"/>
          <w:snapToGrid w:val="0"/>
          <w:color w:val="000000" w:themeColor="text1"/>
          <w:sz w:val="22"/>
          <w:szCs w:val="22"/>
        </w:rPr>
        <w:t>e public notice required under S</w:t>
      </w:r>
      <w:r w:rsidRPr="00BD621B">
        <w:rPr>
          <w:rFonts w:asciiTheme="minorHAnsi" w:hAnsiTheme="minorHAnsi" w:cstheme="minorHAnsi"/>
          <w:snapToGrid w:val="0"/>
          <w:color w:val="000000" w:themeColor="text1"/>
          <w:sz w:val="22"/>
          <w:szCs w:val="22"/>
        </w:rPr>
        <w:t xml:space="preserve">ection </w:t>
      </w:r>
      <w:r w:rsidR="00646BAF" w:rsidRPr="00BD621B">
        <w:rPr>
          <w:rFonts w:asciiTheme="minorHAnsi" w:hAnsiTheme="minorHAnsi" w:cstheme="minorHAnsi"/>
          <w:snapToGrid w:val="0"/>
          <w:color w:val="000000" w:themeColor="text1"/>
          <w:sz w:val="22"/>
          <w:szCs w:val="22"/>
        </w:rPr>
        <w:t>8</w:t>
      </w:r>
      <w:r w:rsidRPr="00BD621B">
        <w:rPr>
          <w:rFonts w:asciiTheme="minorHAnsi" w:hAnsiTheme="minorHAnsi" w:cstheme="minorHAnsi"/>
          <w:snapToGrid w:val="0"/>
          <w:color w:val="000000" w:themeColor="text1"/>
          <w:sz w:val="22"/>
          <w:szCs w:val="22"/>
        </w:rPr>
        <w:t>.</w:t>
      </w:r>
      <w:r w:rsidR="003F674B" w:rsidRPr="00BD621B">
        <w:rPr>
          <w:rFonts w:asciiTheme="minorHAnsi" w:hAnsiTheme="minorHAnsi" w:cstheme="minorHAnsi"/>
          <w:color w:val="000000" w:themeColor="text1"/>
          <w:sz w:val="22"/>
          <w:szCs w:val="22"/>
        </w:rPr>
        <w:t xml:space="preserve"> </w:t>
      </w:r>
    </w:p>
    <w:p w14:paraId="6B02B215" w14:textId="77777777" w:rsidR="003F674B" w:rsidRPr="00BD621B" w:rsidRDefault="003F674B" w:rsidP="00165163">
      <w:pPr>
        <w:tabs>
          <w:tab w:val="center" w:pos="0"/>
          <w:tab w:val="right" w:pos="8640"/>
        </w:tabs>
        <w:autoSpaceDE w:val="0"/>
        <w:autoSpaceDN w:val="0"/>
        <w:adjustRightInd w:val="0"/>
        <w:rPr>
          <w:rFonts w:asciiTheme="minorHAnsi" w:hAnsiTheme="minorHAnsi" w:cstheme="minorHAnsi"/>
          <w:color w:val="000000" w:themeColor="text1"/>
          <w:sz w:val="22"/>
          <w:szCs w:val="22"/>
        </w:rPr>
      </w:pPr>
    </w:p>
    <w:p w14:paraId="6176BDC6" w14:textId="07AA1029" w:rsidR="003F674B" w:rsidRPr="00BD621B" w:rsidRDefault="003F674B" w:rsidP="00A45E42">
      <w:pPr>
        <w:pStyle w:val="BodyTextIndent3"/>
        <w:numPr>
          <w:ilvl w:val="0"/>
          <w:numId w:val="24"/>
        </w:numPr>
        <w:ind w:left="720"/>
        <w:outlineLvl w:val="0"/>
        <w:rPr>
          <w:rFonts w:asciiTheme="minorHAnsi" w:hAnsiTheme="minorHAnsi" w:cstheme="minorHAnsi"/>
          <w:sz w:val="22"/>
          <w:szCs w:val="22"/>
        </w:rPr>
      </w:pPr>
      <w:r w:rsidRPr="00BD621B">
        <w:rPr>
          <w:rFonts w:asciiTheme="minorHAnsi" w:hAnsiTheme="minorHAnsi" w:cstheme="minorHAnsi"/>
          <w:sz w:val="22"/>
          <w:szCs w:val="22"/>
          <w:u w:val="single"/>
        </w:rPr>
        <w:t>Nonessential outdoor water use days:</w:t>
      </w:r>
      <w:r w:rsidRPr="00BD621B">
        <w:rPr>
          <w:rFonts w:asciiTheme="minorHAnsi" w:hAnsiTheme="minorHAnsi" w:cstheme="minorHAnsi"/>
          <w:sz w:val="22"/>
          <w:szCs w:val="22"/>
        </w:rPr>
        <w:t xml:space="preserve">  Nonessential outdoor water use is permitted only on the days per week specified in the State of Water Supply </w:t>
      </w:r>
      <w:r w:rsidR="005171C2" w:rsidRPr="00BD621B">
        <w:rPr>
          <w:rFonts w:asciiTheme="minorHAnsi" w:hAnsiTheme="minorHAnsi" w:cstheme="minorHAnsi"/>
          <w:snapToGrid w:val="0"/>
          <w:sz w:val="22"/>
          <w:szCs w:val="22"/>
        </w:rPr>
        <w:t>Conservation</w:t>
      </w:r>
      <w:r w:rsidR="00493D53" w:rsidRPr="00BD621B">
        <w:rPr>
          <w:rFonts w:asciiTheme="minorHAnsi" w:hAnsiTheme="minorHAnsi" w:cstheme="minorHAnsi"/>
          <w:snapToGrid w:val="0"/>
          <w:sz w:val="22"/>
          <w:szCs w:val="22"/>
        </w:rPr>
        <w:t xml:space="preserve"> </w:t>
      </w:r>
      <w:r w:rsidR="005171C2" w:rsidRPr="00BD621B">
        <w:rPr>
          <w:rFonts w:asciiTheme="minorHAnsi" w:hAnsiTheme="minorHAnsi" w:cstheme="minorHAnsi"/>
          <w:snapToGrid w:val="0"/>
          <w:sz w:val="22"/>
          <w:szCs w:val="22"/>
        </w:rPr>
        <w:t xml:space="preserve">or a State of Water Supply Emergency </w:t>
      </w:r>
      <w:r w:rsidRPr="00BD621B">
        <w:rPr>
          <w:rFonts w:asciiTheme="minorHAnsi" w:hAnsiTheme="minorHAnsi" w:cstheme="minorHAnsi"/>
          <w:sz w:val="22"/>
          <w:szCs w:val="22"/>
        </w:rPr>
        <w:t>and public notice thereof.  During a</w:t>
      </w:r>
      <w:r w:rsidR="008D4B83" w:rsidRPr="00BD621B">
        <w:rPr>
          <w:rFonts w:asciiTheme="minorHAnsi" w:hAnsiTheme="minorHAnsi" w:cstheme="minorHAnsi"/>
          <w:snapToGrid w:val="0"/>
          <w:sz w:val="22"/>
          <w:szCs w:val="22"/>
        </w:rPr>
        <w:t xml:space="preserve"> State of Water Supply </w:t>
      </w:r>
      <w:r w:rsidRPr="00BD621B">
        <w:rPr>
          <w:rFonts w:asciiTheme="minorHAnsi" w:hAnsiTheme="minorHAnsi" w:cstheme="minorHAnsi"/>
          <w:sz w:val="22"/>
          <w:szCs w:val="22"/>
        </w:rPr>
        <w:t xml:space="preserve">Conservation, nonessential outdoor water use is restricted </w:t>
      </w:r>
      <w:r w:rsidR="0098649C" w:rsidRPr="00BD621B">
        <w:rPr>
          <w:rFonts w:asciiTheme="minorHAnsi" w:hAnsiTheme="minorHAnsi" w:cstheme="minorHAnsi"/>
          <w:snapToGrid w:val="0"/>
          <w:sz w:val="22"/>
          <w:szCs w:val="22"/>
        </w:rPr>
        <w:t>as necessary</w:t>
      </w:r>
      <w:r w:rsidR="0098649C" w:rsidRPr="00BD621B">
        <w:rPr>
          <w:rFonts w:asciiTheme="minorHAnsi" w:hAnsiTheme="minorHAnsi" w:cstheme="minorHAnsi"/>
          <w:sz w:val="22"/>
          <w:szCs w:val="22"/>
        </w:rPr>
        <w:t xml:space="preserve"> to ensure compliance with the Water Management Act, or for a Town or Water District without </w:t>
      </w:r>
      <w:r w:rsidR="00A45E42" w:rsidRPr="00BD621B">
        <w:rPr>
          <w:rFonts w:asciiTheme="minorHAnsi" w:hAnsiTheme="minorHAnsi" w:cstheme="minorHAnsi"/>
          <w:sz w:val="22"/>
          <w:szCs w:val="22"/>
        </w:rPr>
        <w:t xml:space="preserve">a </w:t>
      </w:r>
      <w:r w:rsidR="0098649C" w:rsidRPr="00BD621B">
        <w:rPr>
          <w:rFonts w:asciiTheme="minorHAnsi" w:hAnsiTheme="minorHAnsi" w:cstheme="minorHAnsi"/>
          <w:sz w:val="22"/>
          <w:szCs w:val="22"/>
        </w:rPr>
        <w:t xml:space="preserve">Water Management Act permit, </w:t>
      </w:r>
      <w:r w:rsidRPr="00BD621B">
        <w:rPr>
          <w:rFonts w:asciiTheme="minorHAnsi" w:hAnsiTheme="minorHAnsi" w:cstheme="minorHAnsi"/>
          <w:sz w:val="22"/>
          <w:szCs w:val="22"/>
        </w:rPr>
        <w:t xml:space="preserve">to two days or fewer per week.  </w:t>
      </w:r>
    </w:p>
    <w:p w14:paraId="235B2F5F" w14:textId="77777777" w:rsidR="003F674B" w:rsidRPr="00BD621B" w:rsidRDefault="003F674B" w:rsidP="00A45E42">
      <w:pPr>
        <w:pStyle w:val="BodyTextIndent3"/>
        <w:ind w:left="720" w:firstLine="0"/>
        <w:outlineLvl w:val="0"/>
        <w:rPr>
          <w:rFonts w:asciiTheme="minorHAnsi" w:hAnsiTheme="minorHAnsi" w:cstheme="minorHAnsi"/>
          <w:sz w:val="22"/>
          <w:szCs w:val="22"/>
        </w:rPr>
      </w:pPr>
    </w:p>
    <w:p w14:paraId="3002E018" w14:textId="34ACE82D" w:rsidR="005171C2" w:rsidRPr="00BD621B" w:rsidRDefault="003F674B" w:rsidP="00A45E42">
      <w:pPr>
        <w:pStyle w:val="BodyTextIndent3"/>
        <w:numPr>
          <w:ilvl w:val="0"/>
          <w:numId w:val="24"/>
        </w:numPr>
        <w:ind w:left="720"/>
        <w:outlineLvl w:val="0"/>
        <w:rPr>
          <w:rFonts w:asciiTheme="minorHAnsi" w:hAnsiTheme="minorHAnsi" w:cstheme="minorHAnsi"/>
          <w:sz w:val="22"/>
          <w:szCs w:val="22"/>
        </w:rPr>
      </w:pPr>
      <w:r w:rsidRPr="00BD621B">
        <w:rPr>
          <w:rFonts w:asciiTheme="minorHAnsi" w:hAnsiTheme="minorHAnsi" w:cstheme="minorHAnsi"/>
          <w:sz w:val="22"/>
          <w:szCs w:val="22"/>
          <w:u w:val="single"/>
        </w:rPr>
        <w:t>Nonessential outdoor water use hours:</w:t>
      </w:r>
      <w:r w:rsidRPr="00BD621B">
        <w:rPr>
          <w:rFonts w:asciiTheme="minorHAnsi" w:hAnsiTheme="minorHAnsi" w:cstheme="minorHAnsi"/>
          <w:sz w:val="22"/>
          <w:szCs w:val="22"/>
        </w:rPr>
        <w:t xml:space="preserve"> </w:t>
      </w:r>
      <w:r w:rsidRPr="00BD621B">
        <w:rPr>
          <w:rFonts w:asciiTheme="minorHAnsi" w:hAnsiTheme="minorHAnsi" w:cstheme="minorHAnsi"/>
          <w:snapToGrid w:val="0"/>
          <w:sz w:val="22"/>
          <w:szCs w:val="22"/>
        </w:rPr>
        <w:t>Nonessential</w:t>
      </w:r>
      <w:r w:rsidRPr="00BD621B">
        <w:rPr>
          <w:rFonts w:asciiTheme="minorHAnsi" w:hAnsiTheme="minorHAnsi" w:cstheme="minorHAnsi"/>
          <w:sz w:val="22"/>
          <w:szCs w:val="22"/>
        </w:rPr>
        <w:t xml:space="preserve"> outdoor water use is permitted only during the hourly periods specified in the State of Water Supply Conservation</w:t>
      </w:r>
      <w:r w:rsidR="005171C2" w:rsidRPr="00BD621B">
        <w:rPr>
          <w:rFonts w:asciiTheme="minorHAnsi" w:hAnsiTheme="minorHAnsi" w:cstheme="minorHAnsi"/>
          <w:snapToGrid w:val="0"/>
          <w:sz w:val="22"/>
          <w:szCs w:val="22"/>
        </w:rPr>
        <w:t xml:space="preserve"> or State of Water Supply Emergency</w:t>
      </w:r>
      <w:r w:rsidRPr="00BD621B">
        <w:rPr>
          <w:rFonts w:asciiTheme="minorHAnsi" w:hAnsiTheme="minorHAnsi" w:cstheme="minorHAnsi"/>
          <w:sz w:val="22"/>
          <w:szCs w:val="22"/>
        </w:rPr>
        <w:t xml:space="preserve"> and public notice thereof.  At a minimum, nonessential outdoor water use is prohibited during the hours from 9AM to 5PM.</w:t>
      </w:r>
    </w:p>
    <w:p w14:paraId="6A2F74FA" w14:textId="77777777" w:rsidR="00A45E42" w:rsidRPr="00BD621B" w:rsidRDefault="00A45E42" w:rsidP="00422641">
      <w:pPr>
        <w:pStyle w:val="ListParagraph"/>
        <w:ind w:left="0"/>
        <w:rPr>
          <w:rFonts w:asciiTheme="minorHAnsi" w:hAnsiTheme="minorHAnsi" w:cstheme="minorHAnsi"/>
          <w:snapToGrid w:val="0"/>
          <w:u w:val="single"/>
        </w:rPr>
      </w:pPr>
    </w:p>
    <w:p w14:paraId="49736154" w14:textId="4AB62EBC" w:rsidR="005171C2" w:rsidRPr="00BD621B" w:rsidRDefault="00646BAF" w:rsidP="00A45E42">
      <w:pPr>
        <w:pStyle w:val="BodyTextIndent3"/>
        <w:numPr>
          <w:ilvl w:val="0"/>
          <w:numId w:val="24"/>
        </w:numPr>
        <w:ind w:left="720"/>
        <w:outlineLvl w:val="0"/>
        <w:rPr>
          <w:rFonts w:asciiTheme="minorHAnsi" w:hAnsiTheme="minorHAnsi" w:cstheme="minorHAnsi"/>
          <w:sz w:val="22"/>
          <w:szCs w:val="22"/>
        </w:rPr>
      </w:pPr>
      <w:r w:rsidRPr="00BD621B">
        <w:rPr>
          <w:rFonts w:asciiTheme="minorHAnsi" w:hAnsiTheme="minorHAnsi" w:cstheme="minorHAnsi"/>
          <w:snapToGrid w:val="0"/>
          <w:sz w:val="22"/>
          <w:szCs w:val="22"/>
          <w:u w:val="single"/>
        </w:rPr>
        <w:lastRenderedPageBreak/>
        <w:t>Nonessential o</w:t>
      </w:r>
      <w:r w:rsidR="00FB146B" w:rsidRPr="00BD621B">
        <w:rPr>
          <w:rFonts w:asciiTheme="minorHAnsi" w:hAnsiTheme="minorHAnsi" w:cstheme="minorHAnsi"/>
          <w:snapToGrid w:val="0"/>
          <w:sz w:val="22"/>
          <w:szCs w:val="22"/>
          <w:u w:val="single"/>
        </w:rPr>
        <w:t xml:space="preserve">utdoor </w:t>
      </w:r>
      <w:r w:rsidRPr="00BD621B">
        <w:rPr>
          <w:rFonts w:asciiTheme="minorHAnsi" w:hAnsiTheme="minorHAnsi" w:cstheme="minorHAnsi"/>
          <w:snapToGrid w:val="0"/>
          <w:sz w:val="22"/>
          <w:szCs w:val="22"/>
          <w:u w:val="single"/>
        </w:rPr>
        <w:t>w</w:t>
      </w:r>
      <w:r w:rsidR="00FB146B" w:rsidRPr="00BD621B">
        <w:rPr>
          <w:rFonts w:asciiTheme="minorHAnsi" w:hAnsiTheme="minorHAnsi" w:cstheme="minorHAnsi"/>
          <w:snapToGrid w:val="0"/>
          <w:sz w:val="22"/>
          <w:szCs w:val="22"/>
          <w:u w:val="single"/>
        </w:rPr>
        <w:t>ate</w:t>
      </w:r>
      <w:r w:rsidRPr="00BD621B">
        <w:rPr>
          <w:rFonts w:asciiTheme="minorHAnsi" w:hAnsiTheme="minorHAnsi" w:cstheme="minorHAnsi"/>
          <w:snapToGrid w:val="0"/>
          <w:sz w:val="22"/>
          <w:szCs w:val="22"/>
          <w:u w:val="single"/>
        </w:rPr>
        <w:t>r use</w:t>
      </w:r>
      <w:r w:rsidR="00FB146B" w:rsidRPr="00BD621B">
        <w:rPr>
          <w:rFonts w:asciiTheme="minorHAnsi" w:hAnsiTheme="minorHAnsi" w:cstheme="minorHAnsi"/>
          <w:snapToGrid w:val="0"/>
          <w:sz w:val="22"/>
          <w:szCs w:val="22"/>
          <w:u w:val="single"/>
        </w:rPr>
        <w:t xml:space="preserve"> </w:t>
      </w:r>
      <w:r w:rsidRPr="00BD621B">
        <w:rPr>
          <w:rFonts w:asciiTheme="minorHAnsi" w:hAnsiTheme="minorHAnsi" w:cstheme="minorHAnsi"/>
          <w:snapToGrid w:val="0"/>
          <w:sz w:val="22"/>
          <w:szCs w:val="22"/>
          <w:u w:val="single"/>
        </w:rPr>
        <w:t>m</w:t>
      </w:r>
      <w:r w:rsidR="00FB146B" w:rsidRPr="00BD621B">
        <w:rPr>
          <w:rFonts w:asciiTheme="minorHAnsi" w:hAnsiTheme="minorHAnsi" w:cstheme="minorHAnsi"/>
          <w:snapToGrid w:val="0"/>
          <w:sz w:val="22"/>
          <w:szCs w:val="22"/>
          <w:u w:val="single"/>
        </w:rPr>
        <w:t xml:space="preserve">ethod </w:t>
      </w:r>
      <w:r w:rsidRPr="00BD621B">
        <w:rPr>
          <w:rFonts w:asciiTheme="minorHAnsi" w:hAnsiTheme="minorHAnsi" w:cstheme="minorHAnsi"/>
          <w:snapToGrid w:val="0"/>
          <w:sz w:val="22"/>
          <w:szCs w:val="22"/>
          <w:u w:val="single"/>
        </w:rPr>
        <w:t>r</w:t>
      </w:r>
      <w:r w:rsidR="00FB146B" w:rsidRPr="00BD621B">
        <w:rPr>
          <w:rFonts w:asciiTheme="minorHAnsi" w:hAnsiTheme="minorHAnsi" w:cstheme="minorHAnsi"/>
          <w:snapToGrid w:val="0"/>
          <w:sz w:val="22"/>
          <w:szCs w:val="22"/>
          <w:u w:val="single"/>
        </w:rPr>
        <w:t>estriction</w:t>
      </w:r>
      <w:r w:rsidR="00FB146B" w:rsidRPr="00BD621B">
        <w:rPr>
          <w:rFonts w:asciiTheme="minorHAnsi" w:hAnsiTheme="minorHAnsi" w:cstheme="minorHAnsi"/>
          <w:snapToGrid w:val="0"/>
          <w:sz w:val="22"/>
          <w:szCs w:val="22"/>
        </w:rPr>
        <w:t xml:space="preserve">:  </w:t>
      </w:r>
      <w:r w:rsidR="00493D53" w:rsidRPr="00BD621B">
        <w:rPr>
          <w:rFonts w:asciiTheme="minorHAnsi" w:hAnsiTheme="minorHAnsi" w:cstheme="minorHAnsi"/>
          <w:snapToGrid w:val="0"/>
          <w:sz w:val="22"/>
          <w:szCs w:val="22"/>
        </w:rPr>
        <w:t>N</w:t>
      </w:r>
      <w:r w:rsidRPr="00BD621B">
        <w:rPr>
          <w:rFonts w:asciiTheme="minorHAnsi" w:hAnsiTheme="minorHAnsi" w:cstheme="minorHAnsi"/>
          <w:snapToGrid w:val="0"/>
          <w:sz w:val="22"/>
          <w:szCs w:val="22"/>
        </w:rPr>
        <w:t>onessential outdoor water use</w:t>
      </w:r>
      <w:r w:rsidR="00FB146B" w:rsidRPr="00BD621B">
        <w:rPr>
          <w:rFonts w:asciiTheme="minorHAnsi" w:hAnsiTheme="minorHAnsi" w:cstheme="minorHAnsi"/>
          <w:snapToGrid w:val="0"/>
          <w:sz w:val="22"/>
          <w:szCs w:val="22"/>
        </w:rPr>
        <w:t xml:space="preserve"> is restricted to </w:t>
      </w:r>
      <w:r w:rsidR="00FE77E3" w:rsidRPr="00BD621B">
        <w:rPr>
          <w:rFonts w:asciiTheme="minorHAnsi" w:hAnsiTheme="minorHAnsi" w:cstheme="minorHAnsi"/>
          <w:snapToGrid w:val="0"/>
          <w:sz w:val="22"/>
          <w:szCs w:val="22"/>
        </w:rPr>
        <w:t xml:space="preserve">a bucket </w:t>
      </w:r>
      <w:r w:rsidR="00FB146B" w:rsidRPr="00BD621B">
        <w:rPr>
          <w:rFonts w:asciiTheme="minorHAnsi" w:hAnsiTheme="minorHAnsi" w:cstheme="minorHAnsi"/>
          <w:snapToGrid w:val="0"/>
          <w:sz w:val="22"/>
          <w:szCs w:val="22"/>
        </w:rPr>
        <w:t xml:space="preserve">or hand-held hose </w:t>
      </w:r>
      <w:r w:rsidR="00D95893" w:rsidRPr="00BD621B">
        <w:rPr>
          <w:rFonts w:asciiTheme="minorHAnsi" w:hAnsiTheme="minorHAnsi" w:cstheme="minorHAnsi"/>
          <w:snapToGrid w:val="0"/>
          <w:sz w:val="22"/>
          <w:szCs w:val="22"/>
        </w:rPr>
        <w:t>controlled by a</w:t>
      </w:r>
      <w:r w:rsidR="00FB146B" w:rsidRPr="00BD621B">
        <w:rPr>
          <w:rFonts w:asciiTheme="minorHAnsi" w:hAnsiTheme="minorHAnsi" w:cstheme="minorHAnsi"/>
          <w:snapToGrid w:val="0"/>
          <w:sz w:val="22"/>
          <w:szCs w:val="22"/>
        </w:rPr>
        <w:t xml:space="preserve"> nozzle.</w:t>
      </w:r>
    </w:p>
    <w:p w14:paraId="72437834" w14:textId="77777777" w:rsidR="005171C2" w:rsidRPr="00BD621B" w:rsidRDefault="005171C2" w:rsidP="00A45E42">
      <w:pPr>
        <w:pStyle w:val="ListParagraph"/>
        <w:ind w:left="1080"/>
        <w:rPr>
          <w:rFonts w:asciiTheme="minorHAnsi" w:hAnsiTheme="minorHAnsi" w:cstheme="minorHAnsi"/>
          <w:snapToGrid w:val="0"/>
          <w:u w:val="single"/>
        </w:rPr>
      </w:pPr>
    </w:p>
    <w:p w14:paraId="1903F409" w14:textId="77777777" w:rsidR="005171C2" w:rsidRPr="00BD621B" w:rsidRDefault="00FE77E3" w:rsidP="00A45E42">
      <w:pPr>
        <w:pStyle w:val="BodyTextIndent3"/>
        <w:numPr>
          <w:ilvl w:val="0"/>
          <w:numId w:val="24"/>
        </w:numPr>
        <w:ind w:left="720"/>
        <w:outlineLvl w:val="0"/>
        <w:rPr>
          <w:rFonts w:asciiTheme="minorHAnsi" w:hAnsiTheme="minorHAnsi" w:cstheme="minorHAnsi"/>
          <w:sz w:val="22"/>
          <w:szCs w:val="22"/>
        </w:rPr>
      </w:pPr>
      <w:r w:rsidRPr="00BD621B">
        <w:rPr>
          <w:rFonts w:asciiTheme="minorHAnsi" w:hAnsiTheme="minorHAnsi" w:cstheme="minorHAnsi"/>
          <w:snapToGrid w:val="0"/>
          <w:sz w:val="22"/>
          <w:szCs w:val="22"/>
          <w:u w:val="single"/>
        </w:rPr>
        <w:t>Nonessential o</w:t>
      </w:r>
      <w:r w:rsidR="00591198" w:rsidRPr="00BD621B">
        <w:rPr>
          <w:rFonts w:asciiTheme="minorHAnsi" w:hAnsiTheme="minorHAnsi" w:cstheme="minorHAnsi"/>
          <w:snapToGrid w:val="0"/>
          <w:sz w:val="22"/>
          <w:szCs w:val="22"/>
          <w:u w:val="single"/>
        </w:rPr>
        <w:t xml:space="preserve">utdoor </w:t>
      </w:r>
      <w:r w:rsidRPr="00BD621B">
        <w:rPr>
          <w:rFonts w:asciiTheme="minorHAnsi" w:hAnsiTheme="minorHAnsi" w:cstheme="minorHAnsi"/>
          <w:snapToGrid w:val="0"/>
          <w:sz w:val="22"/>
          <w:szCs w:val="22"/>
          <w:u w:val="single"/>
        </w:rPr>
        <w:t>w</w:t>
      </w:r>
      <w:r w:rsidR="00591198" w:rsidRPr="00BD621B">
        <w:rPr>
          <w:rFonts w:asciiTheme="minorHAnsi" w:hAnsiTheme="minorHAnsi" w:cstheme="minorHAnsi"/>
          <w:snapToGrid w:val="0"/>
          <w:sz w:val="22"/>
          <w:szCs w:val="22"/>
          <w:u w:val="single"/>
        </w:rPr>
        <w:t>ate</w:t>
      </w:r>
      <w:r w:rsidRPr="00BD621B">
        <w:rPr>
          <w:rFonts w:asciiTheme="minorHAnsi" w:hAnsiTheme="minorHAnsi" w:cstheme="minorHAnsi"/>
          <w:snapToGrid w:val="0"/>
          <w:sz w:val="22"/>
          <w:szCs w:val="22"/>
          <w:u w:val="single"/>
        </w:rPr>
        <w:t>r use b</w:t>
      </w:r>
      <w:r w:rsidR="00591198" w:rsidRPr="00BD621B">
        <w:rPr>
          <w:rFonts w:asciiTheme="minorHAnsi" w:hAnsiTheme="minorHAnsi" w:cstheme="minorHAnsi"/>
          <w:snapToGrid w:val="0"/>
          <w:sz w:val="22"/>
          <w:szCs w:val="22"/>
          <w:u w:val="single"/>
        </w:rPr>
        <w:t>an</w:t>
      </w:r>
      <w:r w:rsidR="00591198" w:rsidRPr="00BD621B">
        <w:rPr>
          <w:rFonts w:asciiTheme="minorHAnsi" w:hAnsiTheme="minorHAnsi" w:cstheme="minorHAnsi"/>
          <w:snapToGrid w:val="0"/>
          <w:sz w:val="22"/>
          <w:szCs w:val="22"/>
        </w:rPr>
        <w:t xml:space="preserve">:  </w:t>
      </w:r>
      <w:r w:rsidRPr="00BD621B">
        <w:rPr>
          <w:rFonts w:asciiTheme="minorHAnsi" w:hAnsiTheme="minorHAnsi" w:cstheme="minorHAnsi"/>
          <w:snapToGrid w:val="0"/>
          <w:sz w:val="22"/>
          <w:szCs w:val="22"/>
        </w:rPr>
        <w:t>Nonessential o</w:t>
      </w:r>
      <w:r w:rsidR="00591198" w:rsidRPr="00BD621B">
        <w:rPr>
          <w:rFonts w:asciiTheme="minorHAnsi" w:hAnsiTheme="minorHAnsi" w:cstheme="minorHAnsi"/>
          <w:snapToGrid w:val="0"/>
          <w:sz w:val="22"/>
          <w:szCs w:val="22"/>
        </w:rPr>
        <w:t>utdoor water</w:t>
      </w:r>
      <w:r w:rsidRPr="00BD621B">
        <w:rPr>
          <w:rFonts w:asciiTheme="minorHAnsi" w:hAnsiTheme="minorHAnsi" w:cstheme="minorHAnsi"/>
          <w:snapToGrid w:val="0"/>
          <w:sz w:val="22"/>
          <w:szCs w:val="22"/>
        </w:rPr>
        <w:t xml:space="preserve"> use</w:t>
      </w:r>
      <w:r w:rsidR="00591198" w:rsidRPr="00BD621B">
        <w:rPr>
          <w:rFonts w:asciiTheme="minorHAnsi" w:hAnsiTheme="minorHAnsi" w:cstheme="minorHAnsi"/>
          <w:snapToGrid w:val="0"/>
          <w:sz w:val="22"/>
          <w:szCs w:val="22"/>
        </w:rPr>
        <w:t xml:space="preserve"> is prohibited</w:t>
      </w:r>
      <w:r w:rsidRPr="00BD621B">
        <w:rPr>
          <w:rFonts w:asciiTheme="minorHAnsi" w:hAnsiTheme="minorHAnsi" w:cstheme="minorHAnsi"/>
          <w:snapToGrid w:val="0"/>
          <w:sz w:val="22"/>
          <w:szCs w:val="22"/>
        </w:rPr>
        <w:t xml:space="preserve"> at all times</w:t>
      </w:r>
      <w:r w:rsidR="00BE4B42" w:rsidRPr="00BD621B">
        <w:rPr>
          <w:rFonts w:asciiTheme="minorHAnsi" w:hAnsiTheme="minorHAnsi" w:cstheme="minorHAnsi"/>
          <w:snapToGrid w:val="0"/>
          <w:sz w:val="22"/>
          <w:szCs w:val="22"/>
        </w:rPr>
        <w:t>.</w:t>
      </w:r>
    </w:p>
    <w:p w14:paraId="23C29919" w14:textId="77777777" w:rsidR="005171C2" w:rsidRPr="00BD621B" w:rsidRDefault="005171C2" w:rsidP="005171C2">
      <w:pPr>
        <w:pStyle w:val="ListParagraph"/>
        <w:rPr>
          <w:rFonts w:asciiTheme="minorHAnsi" w:hAnsiTheme="minorHAnsi" w:cstheme="minorHAnsi"/>
          <w:snapToGrid w:val="0"/>
          <w:u w:val="single"/>
        </w:rPr>
      </w:pPr>
    </w:p>
    <w:p w14:paraId="564A7AFE" w14:textId="597BCB94" w:rsidR="00BE4B42" w:rsidRPr="00BD621B" w:rsidRDefault="00BE4B42" w:rsidP="00422641">
      <w:pPr>
        <w:pStyle w:val="BodyTextIndent3"/>
        <w:numPr>
          <w:ilvl w:val="0"/>
          <w:numId w:val="24"/>
        </w:numPr>
        <w:outlineLvl w:val="0"/>
        <w:rPr>
          <w:rFonts w:asciiTheme="minorHAnsi" w:hAnsiTheme="minorHAnsi" w:cstheme="minorHAnsi"/>
          <w:sz w:val="22"/>
          <w:szCs w:val="22"/>
        </w:rPr>
      </w:pPr>
      <w:r w:rsidRPr="00BD621B">
        <w:rPr>
          <w:rFonts w:asciiTheme="minorHAnsi" w:hAnsiTheme="minorHAnsi" w:cstheme="minorHAnsi"/>
          <w:snapToGrid w:val="0"/>
          <w:sz w:val="22"/>
          <w:szCs w:val="22"/>
          <w:u w:val="single"/>
        </w:rPr>
        <w:t xml:space="preserve">Automatic </w:t>
      </w:r>
      <w:r w:rsidR="00422641" w:rsidRPr="00BD621B">
        <w:rPr>
          <w:rFonts w:asciiTheme="minorHAnsi" w:hAnsiTheme="minorHAnsi" w:cstheme="minorHAnsi"/>
          <w:snapToGrid w:val="0"/>
          <w:sz w:val="22"/>
          <w:szCs w:val="22"/>
          <w:u w:val="single"/>
        </w:rPr>
        <w:t xml:space="preserve">irrigation systems, including </w:t>
      </w:r>
      <w:r w:rsidR="00FE77E3" w:rsidRPr="00BD621B">
        <w:rPr>
          <w:rFonts w:asciiTheme="minorHAnsi" w:hAnsiTheme="minorHAnsi" w:cstheme="minorHAnsi"/>
          <w:snapToGrid w:val="0"/>
          <w:sz w:val="22"/>
          <w:szCs w:val="22"/>
          <w:u w:val="single"/>
        </w:rPr>
        <w:t>s</w:t>
      </w:r>
      <w:r w:rsidRPr="00BD621B">
        <w:rPr>
          <w:rFonts w:asciiTheme="minorHAnsi" w:hAnsiTheme="minorHAnsi" w:cstheme="minorHAnsi"/>
          <w:snapToGrid w:val="0"/>
          <w:sz w:val="22"/>
          <w:szCs w:val="22"/>
          <w:u w:val="single"/>
        </w:rPr>
        <w:t>prinkler</w:t>
      </w:r>
      <w:r w:rsidR="00422641" w:rsidRPr="00BD621B">
        <w:rPr>
          <w:rFonts w:asciiTheme="minorHAnsi" w:hAnsiTheme="minorHAnsi" w:cstheme="minorHAnsi"/>
          <w:snapToGrid w:val="0"/>
          <w:sz w:val="22"/>
          <w:szCs w:val="22"/>
          <w:u w:val="single"/>
        </w:rPr>
        <w:t>s</w:t>
      </w:r>
      <w:r w:rsidRPr="00BD621B">
        <w:rPr>
          <w:rFonts w:asciiTheme="minorHAnsi" w:hAnsiTheme="minorHAnsi" w:cstheme="minorHAnsi"/>
          <w:snapToGrid w:val="0"/>
          <w:sz w:val="22"/>
          <w:szCs w:val="22"/>
        </w:rPr>
        <w:t xml:space="preserve">: The use of automatic </w:t>
      </w:r>
      <w:r w:rsidR="00422641" w:rsidRPr="00BD621B">
        <w:rPr>
          <w:rFonts w:asciiTheme="minorHAnsi" w:hAnsiTheme="minorHAnsi" w:cstheme="minorHAnsi"/>
          <w:snapToGrid w:val="0"/>
          <w:sz w:val="22"/>
          <w:szCs w:val="22"/>
        </w:rPr>
        <w:t xml:space="preserve">irrigation </w:t>
      </w:r>
      <w:r w:rsidRPr="00BD621B">
        <w:rPr>
          <w:rFonts w:asciiTheme="minorHAnsi" w:hAnsiTheme="minorHAnsi" w:cstheme="minorHAnsi"/>
          <w:snapToGrid w:val="0"/>
          <w:sz w:val="22"/>
          <w:szCs w:val="22"/>
        </w:rPr>
        <w:t xml:space="preserve">systems is prohibited. </w:t>
      </w:r>
    </w:p>
    <w:p w14:paraId="025D3A2B" w14:textId="77777777" w:rsidR="0047251B" w:rsidRPr="00BD621B" w:rsidRDefault="0047251B">
      <w:pPr>
        <w:rPr>
          <w:rFonts w:asciiTheme="minorHAnsi" w:hAnsiTheme="minorHAnsi" w:cstheme="minorHAnsi"/>
          <w:b/>
          <w:snapToGrid w:val="0"/>
          <w:sz w:val="22"/>
          <w:szCs w:val="22"/>
        </w:rPr>
      </w:pPr>
    </w:p>
    <w:p w14:paraId="3DE6677D" w14:textId="1C81449D" w:rsidR="0047251B" w:rsidRPr="00BD621B" w:rsidRDefault="0047251B">
      <w:pPr>
        <w:rPr>
          <w:rFonts w:asciiTheme="minorHAnsi" w:hAnsiTheme="minorHAnsi" w:cstheme="minorHAnsi"/>
          <w:b/>
          <w:snapToGrid w:val="0"/>
          <w:sz w:val="22"/>
          <w:szCs w:val="22"/>
        </w:rPr>
      </w:pPr>
      <w:r w:rsidRPr="00BD621B">
        <w:rPr>
          <w:rFonts w:asciiTheme="minorHAnsi" w:hAnsiTheme="minorHAnsi" w:cstheme="minorHAnsi"/>
          <w:b/>
          <w:snapToGrid w:val="0"/>
          <w:sz w:val="22"/>
          <w:szCs w:val="22"/>
        </w:rPr>
        <w:t>Section</w:t>
      </w:r>
      <w:r w:rsidR="00422641" w:rsidRPr="00BD621B">
        <w:rPr>
          <w:rFonts w:asciiTheme="minorHAnsi" w:hAnsiTheme="minorHAnsi" w:cstheme="minorHAnsi"/>
          <w:b/>
          <w:snapToGrid w:val="0"/>
          <w:sz w:val="22"/>
          <w:szCs w:val="22"/>
        </w:rPr>
        <w:t xml:space="preserve"> 8:  </w:t>
      </w:r>
      <w:r w:rsidR="008D4BC5" w:rsidRPr="00BD621B">
        <w:rPr>
          <w:rFonts w:asciiTheme="minorHAnsi" w:hAnsiTheme="minorHAnsi" w:cstheme="minorHAnsi"/>
          <w:b/>
          <w:sz w:val="22"/>
          <w:szCs w:val="22"/>
        </w:rPr>
        <w:t xml:space="preserve">Public </w:t>
      </w:r>
      <w:r w:rsidRPr="00BD621B">
        <w:rPr>
          <w:rFonts w:asciiTheme="minorHAnsi" w:hAnsiTheme="minorHAnsi" w:cstheme="minorHAnsi"/>
          <w:b/>
          <w:sz w:val="22"/>
          <w:szCs w:val="22"/>
        </w:rPr>
        <w:t>Notification</w:t>
      </w:r>
      <w:r w:rsidR="00422641" w:rsidRPr="00BD621B">
        <w:rPr>
          <w:rFonts w:asciiTheme="minorHAnsi" w:hAnsiTheme="minorHAnsi" w:cstheme="minorHAnsi"/>
          <w:b/>
          <w:snapToGrid w:val="0"/>
          <w:sz w:val="22"/>
          <w:szCs w:val="22"/>
        </w:rPr>
        <w:t xml:space="preserve"> and</w:t>
      </w:r>
      <w:r w:rsidRPr="00BD621B">
        <w:rPr>
          <w:rFonts w:asciiTheme="minorHAnsi" w:hAnsiTheme="minorHAnsi" w:cstheme="minorHAnsi"/>
          <w:b/>
          <w:snapToGrid w:val="0"/>
          <w:sz w:val="22"/>
          <w:szCs w:val="22"/>
        </w:rPr>
        <w:t xml:space="preserve"> Notification of DEP</w:t>
      </w:r>
    </w:p>
    <w:p w14:paraId="4B1D01E6" w14:textId="77777777" w:rsidR="0047251B" w:rsidRPr="00BD621B" w:rsidRDefault="0047251B">
      <w:pPr>
        <w:rPr>
          <w:rFonts w:asciiTheme="minorHAnsi" w:hAnsiTheme="minorHAnsi" w:cstheme="minorHAnsi"/>
          <w:b/>
          <w:snapToGrid w:val="0"/>
          <w:sz w:val="22"/>
          <w:szCs w:val="22"/>
        </w:rPr>
      </w:pPr>
    </w:p>
    <w:p w14:paraId="3667D76B" w14:textId="6C61D060" w:rsidR="001969B2" w:rsidRPr="00BD621B" w:rsidRDefault="008D4BC5">
      <w:pPr>
        <w:numPr>
          <w:ilvl w:val="0"/>
          <w:numId w:val="14"/>
        </w:numPr>
        <w:rPr>
          <w:rFonts w:asciiTheme="minorHAnsi" w:hAnsiTheme="minorHAnsi" w:cstheme="minorHAnsi"/>
          <w:sz w:val="22"/>
          <w:szCs w:val="22"/>
        </w:rPr>
      </w:pPr>
      <w:r w:rsidRPr="00BD621B">
        <w:rPr>
          <w:rFonts w:asciiTheme="minorHAnsi" w:hAnsiTheme="minorHAnsi" w:cstheme="minorHAnsi"/>
          <w:snapToGrid w:val="0"/>
          <w:sz w:val="22"/>
          <w:szCs w:val="22"/>
          <w:u w:val="single"/>
        </w:rPr>
        <w:t xml:space="preserve">Public </w:t>
      </w:r>
      <w:r w:rsidR="0047251B" w:rsidRPr="00BD621B">
        <w:rPr>
          <w:rFonts w:asciiTheme="minorHAnsi" w:hAnsiTheme="minorHAnsi" w:cstheme="minorHAnsi"/>
          <w:snapToGrid w:val="0"/>
          <w:sz w:val="22"/>
          <w:szCs w:val="22"/>
          <w:u w:val="single"/>
        </w:rPr>
        <w:t>Notification</w:t>
      </w:r>
      <w:r w:rsidRPr="00BD621B">
        <w:rPr>
          <w:rFonts w:asciiTheme="minorHAnsi" w:hAnsiTheme="minorHAnsi" w:cstheme="minorHAnsi"/>
          <w:snapToGrid w:val="0"/>
          <w:sz w:val="22"/>
          <w:szCs w:val="22"/>
          <w:u w:val="single"/>
        </w:rPr>
        <w:t xml:space="preserve"> of </w:t>
      </w:r>
      <w:r w:rsidR="00635E09" w:rsidRPr="00BD621B">
        <w:rPr>
          <w:rFonts w:asciiTheme="minorHAnsi" w:hAnsiTheme="minorHAnsi" w:cstheme="minorHAnsi"/>
          <w:sz w:val="22"/>
          <w:szCs w:val="22"/>
          <w:u w:val="single"/>
        </w:rPr>
        <w:t xml:space="preserve">a State of </w:t>
      </w:r>
      <w:r w:rsidRPr="00BD621B">
        <w:rPr>
          <w:rFonts w:asciiTheme="minorHAnsi" w:hAnsiTheme="minorHAnsi" w:cstheme="minorHAnsi"/>
          <w:snapToGrid w:val="0"/>
          <w:sz w:val="22"/>
          <w:szCs w:val="22"/>
          <w:u w:val="single"/>
        </w:rPr>
        <w:t>Water Supply Conservation</w:t>
      </w:r>
      <w:r w:rsidRPr="00BD621B">
        <w:rPr>
          <w:rFonts w:asciiTheme="minorHAnsi" w:hAnsiTheme="minorHAnsi" w:cstheme="minorHAnsi"/>
          <w:sz w:val="22"/>
          <w:szCs w:val="22"/>
        </w:rPr>
        <w:t xml:space="preserve"> – Notice </w:t>
      </w:r>
      <w:r w:rsidR="00553893" w:rsidRPr="00BD621B">
        <w:rPr>
          <w:rFonts w:asciiTheme="minorHAnsi" w:hAnsiTheme="minorHAnsi" w:cstheme="minorHAnsi"/>
          <w:sz w:val="22"/>
          <w:szCs w:val="22"/>
        </w:rPr>
        <w:t xml:space="preserve">to the public </w:t>
      </w:r>
      <w:r w:rsidR="0047251B" w:rsidRPr="00BD621B">
        <w:rPr>
          <w:rFonts w:asciiTheme="minorHAnsi" w:hAnsiTheme="minorHAnsi" w:cstheme="minorHAnsi"/>
          <w:sz w:val="22"/>
          <w:szCs w:val="22"/>
        </w:rPr>
        <w:t xml:space="preserve">of </w:t>
      </w:r>
      <w:r w:rsidR="00330444" w:rsidRPr="00BD621B">
        <w:rPr>
          <w:rFonts w:asciiTheme="minorHAnsi" w:hAnsiTheme="minorHAnsi" w:cstheme="minorHAnsi"/>
          <w:sz w:val="22"/>
          <w:szCs w:val="22"/>
        </w:rPr>
        <w:t xml:space="preserve">all </w:t>
      </w:r>
      <w:r w:rsidR="0047251B" w:rsidRPr="00BD621B">
        <w:rPr>
          <w:rFonts w:asciiTheme="minorHAnsi" w:hAnsiTheme="minorHAnsi" w:cstheme="minorHAnsi"/>
          <w:sz w:val="22"/>
          <w:szCs w:val="22"/>
        </w:rPr>
        <w:t>provision</w:t>
      </w:r>
      <w:r w:rsidR="00330444" w:rsidRPr="00BD621B">
        <w:rPr>
          <w:rFonts w:asciiTheme="minorHAnsi" w:hAnsiTheme="minorHAnsi" w:cstheme="minorHAnsi"/>
          <w:sz w:val="22"/>
          <w:szCs w:val="22"/>
        </w:rPr>
        <w:t>s</w:t>
      </w:r>
      <w:r w:rsidR="0047251B" w:rsidRPr="00BD621B">
        <w:rPr>
          <w:rFonts w:asciiTheme="minorHAnsi" w:hAnsiTheme="minorHAnsi" w:cstheme="minorHAnsi"/>
          <w:sz w:val="22"/>
          <w:szCs w:val="22"/>
        </w:rPr>
        <w:t xml:space="preserve">, including </w:t>
      </w:r>
      <w:r w:rsidR="00330444" w:rsidRPr="00BD621B">
        <w:rPr>
          <w:rFonts w:asciiTheme="minorHAnsi" w:hAnsiTheme="minorHAnsi" w:cstheme="minorHAnsi"/>
          <w:sz w:val="22"/>
          <w:szCs w:val="22"/>
        </w:rPr>
        <w:t>all</w:t>
      </w:r>
      <w:r w:rsidR="0047251B" w:rsidRPr="00BD621B">
        <w:rPr>
          <w:rFonts w:asciiTheme="minorHAnsi" w:hAnsiTheme="minorHAnsi" w:cstheme="minorHAnsi"/>
          <w:sz w:val="22"/>
          <w:szCs w:val="22"/>
        </w:rPr>
        <w:t xml:space="preserve"> restriction</w:t>
      </w:r>
      <w:r w:rsidR="00330444" w:rsidRPr="00BD621B">
        <w:rPr>
          <w:rFonts w:asciiTheme="minorHAnsi" w:hAnsiTheme="minorHAnsi" w:cstheme="minorHAnsi"/>
          <w:sz w:val="22"/>
          <w:szCs w:val="22"/>
        </w:rPr>
        <w:t>s</w:t>
      </w:r>
      <w:r w:rsidR="0047251B" w:rsidRPr="00BD621B">
        <w:rPr>
          <w:rFonts w:asciiTheme="minorHAnsi" w:hAnsiTheme="minorHAnsi" w:cstheme="minorHAnsi"/>
          <w:sz w:val="22"/>
          <w:szCs w:val="22"/>
        </w:rPr>
        <w:t>, requirement</w:t>
      </w:r>
      <w:r w:rsidR="00330444" w:rsidRPr="00BD621B">
        <w:rPr>
          <w:rFonts w:asciiTheme="minorHAnsi" w:hAnsiTheme="minorHAnsi" w:cstheme="minorHAnsi"/>
          <w:sz w:val="22"/>
          <w:szCs w:val="22"/>
        </w:rPr>
        <w:t>s</w:t>
      </w:r>
      <w:r w:rsidR="0047251B" w:rsidRPr="00BD621B">
        <w:rPr>
          <w:rFonts w:asciiTheme="minorHAnsi" w:hAnsiTheme="minorHAnsi" w:cstheme="minorHAnsi"/>
          <w:sz w:val="22"/>
          <w:szCs w:val="22"/>
        </w:rPr>
        <w:t xml:space="preserve"> </w:t>
      </w:r>
      <w:r w:rsidR="00330444" w:rsidRPr="00BD621B">
        <w:rPr>
          <w:rFonts w:asciiTheme="minorHAnsi" w:hAnsiTheme="minorHAnsi" w:cstheme="minorHAnsi"/>
          <w:sz w:val="22"/>
          <w:szCs w:val="22"/>
        </w:rPr>
        <w:t>and</w:t>
      </w:r>
      <w:r w:rsidR="0047251B" w:rsidRPr="00BD621B">
        <w:rPr>
          <w:rFonts w:asciiTheme="minorHAnsi" w:hAnsiTheme="minorHAnsi" w:cstheme="minorHAnsi"/>
          <w:sz w:val="22"/>
          <w:szCs w:val="22"/>
        </w:rPr>
        <w:t xml:space="preserve"> condition</w:t>
      </w:r>
      <w:r w:rsidR="00330444" w:rsidRPr="00BD621B">
        <w:rPr>
          <w:rFonts w:asciiTheme="minorHAnsi" w:hAnsiTheme="minorHAnsi" w:cstheme="minorHAnsi"/>
          <w:sz w:val="22"/>
          <w:szCs w:val="22"/>
        </w:rPr>
        <w:t>s</w:t>
      </w:r>
      <w:r w:rsidR="0047251B" w:rsidRPr="00BD621B">
        <w:rPr>
          <w:rFonts w:asciiTheme="minorHAnsi" w:hAnsiTheme="minorHAnsi" w:cstheme="minorHAnsi"/>
          <w:sz w:val="22"/>
          <w:szCs w:val="22"/>
        </w:rPr>
        <w:t xml:space="preserve"> imposed by the Town </w:t>
      </w:r>
      <w:r w:rsidR="00176CB5" w:rsidRPr="00BD621B">
        <w:rPr>
          <w:rFonts w:asciiTheme="minorHAnsi" w:hAnsiTheme="minorHAnsi" w:cstheme="minorHAnsi"/>
          <w:sz w:val="22"/>
          <w:szCs w:val="22"/>
        </w:rPr>
        <w:t xml:space="preserve">[Water District] </w:t>
      </w:r>
      <w:r w:rsidR="0047251B" w:rsidRPr="00BD621B">
        <w:rPr>
          <w:rFonts w:asciiTheme="minorHAnsi" w:hAnsiTheme="minorHAnsi" w:cstheme="minorHAnsi"/>
          <w:sz w:val="22"/>
          <w:szCs w:val="22"/>
        </w:rPr>
        <w:t xml:space="preserve">as part of a State of Water Supply Conservation shall be </w:t>
      </w:r>
      <w:r w:rsidR="00176CB5" w:rsidRPr="00BD621B">
        <w:rPr>
          <w:rFonts w:asciiTheme="minorHAnsi" w:hAnsiTheme="minorHAnsi" w:cstheme="minorHAnsi"/>
          <w:sz w:val="22"/>
          <w:szCs w:val="22"/>
        </w:rPr>
        <w:t xml:space="preserve">made </w:t>
      </w:r>
      <w:r w:rsidR="00962001" w:rsidRPr="00BD621B">
        <w:rPr>
          <w:rFonts w:asciiTheme="minorHAnsi" w:hAnsiTheme="minorHAnsi" w:cstheme="minorHAnsi"/>
          <w:sz w:val="22"/>
          <w:szCs w:val="22"/>
        </w:rPr>
        <w:t xml:space="preserve">as soon as possible, but no later than 48 hours </w:t>
      </w:r>
      <w:r w:rsidR="00985875" w:rsidRPr="00BD621B">
        <w:rPr>
          <w:rFonts w:asciiTheme="minorHAnsi" w:hAnsiTheme="minorHAnsi" w:cstheme="minorHAnsi"/>
          <w:sz w:val="22"/>
          <w:szCs w:val="22"/>
        </w:rPr>
        <w:t>following the declaration of a State Water Supply Conservation</w:t>
      </w:r>
      <w:r w:rsidR="00176CB5" w:rsidRPr="00BD621B">
        <w:rPr>
          <w:rFonts w:asciiTheme="minorHAnsi" w:hAnsiTheme="minorHAnsi" w:cstheme="minorHAnsi"/>
          <w:sz w:val="22"/>
          <w:szCs w:val="22"/>
        </w:rPr>
        <w:t xml:space="preserve"> by </w:t>
      </w:r>
      <w:r w:rsidR="001B6301" w:rsidRPr="00BD621B">
        <w:rPr>
          <w:rFonts w:asciiTheme="minorHAnsi" w:hAnsiTheme="minorHAnsi" w:cstheme="minorHAnsi"/>
          <w:sz w:val="22"/>
          <w:szCs w:val="22"/>
        </w:rPr>
        <w:t>publication in</w:t>
      </w:r>
      <w:r w:rsidR="0047251B" w:rsidRPr="00BD621B">
        <w:rPr>
          <w:rFonts w:asciiTheme="minorHAnsi" w:hAnsiTheme="minorHAnsi" w:cstheme="minorHAnsi"/>
          <w:sz w:val="22"/>
          <w:szCs w:val="22"/>
        </w:rPr>
        <w:t xml:space="preserve"> a newspaper of general circulation within the Town</w:t>
      </w:r>
      <w:r w:rsidR="001B6301" w:rsidRPr="00BD621B">
        <w:rPr>
          <w:rFonts w:asciiTheme="minorHAnsi" w:hAnsiTheme="minorHAnsi" w:cstheme="minorHAnsi"/>
          <w:sz w:val="22"/>
          <w:szCs w:val="22"/>
        </w:rPr>
        <w:t xml:space="preserve"> and </w:t>
      </w:r>
      <w:r w:rsidR="00F871FC" w:rsidRPr="00BD621B">
        <w:rPr>
          <w:rFonts w:asciiTheme="minorHAnsi" w:hAnsiTheme="minorHAnsi" w:cstheme="minorHAnsi"/>
          <w:sz w:val="22"/>
          <w:szCs w:val="22"/>
        </w:rPr>
        <w:t>by</w:t>
      </w:r>
      <w:r w:rsidR="001B6301" w:rsidRPr="00BD621B">
        <w:rPr>
          <w:rFonts w:asciiTheme="minorHAnsi" w:hAnsiTheme="minorHAnsi" w:cstheme="minorHAnsi"/>
          <w:sz w:val="22"/>
          <w:szCs w:val="22"/>
        </w:rPr>
        <w:t xml:space="preserve"> signage </w:t>
      </w:r>
      <w:r w:rsidR="005C103D" w:rsidRPr="00BD621B">
        <w:rPr>
          <w:rFonts w:asciiTheme="minorHAnsi" w:hAnsiTheme="minorHAnsi" w:cstheme="minorHAnsi"/>
          <w:sz w:val="22"/>
          <w:szCs w:val="22"/>
        </w:rPr>
        <w:t>on major roadways or intersections</w:t>
      </w:r>
      <w:r w:rsidR="0001772E" w:rsidRPr="00BD621B">
        <w:rPr>
          <w:rFonts w:asciiTheme="minorHAnsi" w:hAnsiTheme="minorHAnsi" w:cstheme="minorHAnsi"/>
          <w:sz w:val="22"/>
          <w:szCs w:val="22"/>
        </w:rPr>
        <w:t xml:space="preserve">.  </w:t>
      </w:r>
      <w:r w:rsidR="001B6301" w:rsidRPr="00BD621B">
        <w:rPr>
          <w:rFonts w:asciiTheme="minorHAnsi" w:hAnsiTheme="minorHAnsi" w:cstheme="minorHAnsi"/>
          <w:sz w:val="22"/>
          <w:szCs w:val="22"/>
        </w:rPr>
        <w:t xml:space="preserve"> </w:t>
      </w:r>
      <w:r w:rsidR="0047251B" w:rsidRPr="00BD621B">
        <w:rPr>
          <w:rFonts w:asciiTheme="minorHAnsi" w:hAnsiTheme="minorHAnsi" w:cstheme="minorHAnsi"/>
          <w:sz w:val="22"/>
          <w:szCs w:val="22"/>
        </w:rPr>
        <w:t xml:space="preserve"> </w:t>
      </w:r>
      <w:r w:rsidR="001B6301" w:rsidRPr="00BD621B">
        <w:rPr>
          <w:rFonts w:asciiTheme="minorHAnsi" w:hAnsiTheme="minorHAnsi" w:cstheme="minorHAnsi"/>
          <w:sz w:val="22"/>
          <w:szCs w:val="22"/>
        </w:rPr>
        <w:t xml:space="preserve">Notification </w:t>
      </w:r>
      <w:r w:rsidR="00985875" w:rsidRPr="00BD621B">
        <w:rPr>
          <w:rFonts w:asciiTheme="minorHAnsi" w:hAnsiTheme="minorHAnsi" w:cstheme="minorHAnsi"/>
          <w:sz w:val="22"/>
          <w:szCs w:val="22"/>
        </w:rPr>
        <w:t>may also include</w:t>
      </w:r>
      <w:r w:rsidR="00347C58" w:rsidRPr="00BD621B">
        <w:rPr>
          <w:rFonts w:asciiTheme="minorHAnsi" w:hAnsiTheme="minorHAnsi" w:cstheme="minorHAnsi"/>
          <w:sz w:val="22"/>
          <w:szCs w:val="22"/>
        </w:rPr>
        <w:t xml:space="preserve"> email, </w:t>
      </w:r>
      <w:r w:rsidR="00985875" w:rsidRPr="00BD621B">
        <w:rPr>
          <w:rFonts w:asciiTheme="minorHAnsi" w:hAnsiTheme="minorHAnsi" w:cstheme="minorHAnsi"/>
          <w:sz w:val="22"/>
          <w:szCs w:val="22"/>
        </w:rPr>
        <w:t xml:space="preserve">Web sites, </w:t>
      </w:r>
      <w:r w:rsidR="00347C58" w:rsidRPr="00BD621B">
        <w:rPr>
          <w:rFonts w:asciiTheme="minorHAnsi" w:hAnsiTheme="minorHAnsi" w:cstheme="minorHAnsi"/>
          <w:sz w:val="22"/>
          <w:szCs w:val="22"/>
        </w:rPr>
        <w:t>public service announcements on local media</w:t>
      </w:r>
      <w:r w:rsidR="00787297" w:rsidRPr="00BD621B">
        <w:rPr>
          <w:rFonts w:asciiTheme="minorHAnsi" w:hAnsiTheme="minorHAnsi" w:cstheme="minorHAnsi"/>
          <w:sz w:val="22"/>
          <w:szCs w:val="22"/>
        </w:rPr>
        <w:t>, reverse 911 calls</w:t>
      </w:r>
      <w:r w:rsidR="00347C58" w:rsidRPr="00BD621B">
        <w:rPr>
          <w:rFonts w:asciiTheme="minorHAnsi" w:hAnsiTheme="minorHAnsi" w:cstheme="minorHAnsi"/>
          <w:sz w:val="22"/>
          <w:szCs w:val="22"/>
        </w:rPr>
        <w:t xml:space="preserve"> or other such means </w:t>
      </w:r>
      <w:r w:rsidR="001B6301" w:rsidRPr="00BD621B">
        <w:rPr>
          <w:rFonts w:asciiTheme="minorHAnsi" w:hAnsiTheme="minorHAnsi" w:cstheme="minorHAnsi"/>
          <w:sz w:val="22"/>
          <w:szCs w:val="22"/>
        </w:rPr>
        <w:t xml:space="preserve">reasonably calculated to reach and inform all </w:t>
      </w:r>
      <w:r w:rsidR="00422641" w:rsidRPr="00BD621B">
        <w:rPr>
          <w:rFonts w:asciiTheme="minorHAnsi" w:hAnsiTheme="minorHAnsi" w:cstheme="minorHAnsi"/>
          <w:snapToGrid w:val="0"/>
          <w:sz w:val="22"/>
          <w:szCs w:val="22"/>
        </w:rPr>
        <w:t>water customers</w:t>
      </w:r>
      <w:r w:rsidR="00F52BCE" w:rsidRPr="00BD621B">
        <w:rPr>
          <w:rFonts w:asciiTheme="minorHAnsi" w:hAnsiTheme="minorHAnsi" w:cstheme="minorHAnsi"/>
          <w:snapToGrid w:val="0"/>
          <w:sz w:val="22"/>
          <w:szCs w:val="22"/>
        </w:rPr>
        <w:t>.</w:t>
      </w:r>
    </w:p>
    <w:p w14:paraId="48BFEF53" w14:textId="77777777" w:rsidR="00985875" w:rsidRPr="00BD621B" w:rsidRDefault="00985875" w:rsidP="00985875">
      <w:pPr>
        <w:ind w:left="360"/>
        <w:rPr>
          <w:rFonts w:asciiTheme="minorHAnsi" w:hAnsiTheme="minorHAnsi" w:cstheme="minorHAnsi"/>
          <w:sz w:val="22"/>
          <w:szCs w:val="22"/>
        </w:rPr>
      </w:pPr>
    </w:p>
    <w:p w14:paraId="064D19A0" w14:textId="7EE52BF9" w:rsidR="00341FDA" w:rsidRPr="00BD621B" w:rsidRDefault="008D4BC5" w:rsidP="00FE77E3">
      <w:pPr>
        <w:numPr>
          <w:ilvl w:val="0"/>
          <w:numId w:val="14"/>
        </w:numPr>
        <w:rPr>
          <w:rFonts w:asciiTheme="minorHAnsi" w:hAnsiTheme="minorHAnsi" w:cstheme="minorHAnsi"/>
          <w:sz w:val="22"/>
          <w:szCs w:val="22"/>
        </w:rPr>
      </w:pPr>
      <w:r w:rsidRPr="00BD621B">
        <w:rPr>
          <w:rFonts w:asciiTheme="minorHAnsi" w:hAnsiTheme="minorHAnsi" w:cstheme="minorHAnsi"/>
          <w:sz w:val="22"/>
          <w:szCs w:val="22"/>
          <w:u w:val="single"/>
        </w:rPr>
        <w:t xml:space="preserve">Public </w:t>
      </w:r>
      <w:r w:rsidR="0047251B" w:rsidRPr="00BD621B">
        <w:rPr>
          <w:rFonts w:asciiTheme="minorHAnsi" w:hAnsiTheme="minorHAnsi" w:cstheme="minorHAnsi"/>
          <w:sz w:val="22"/>
          <w:szCs w:val="22"/>
          <w:u w:val="single"/>
        </w:rPr>
        <w:t>Notification of a State of Water Supply Emergency</w:t>
      </w:r>
      <w:r w:rsidRPr="00BD621B">
        <w:rPr>
          <w:rFonts w:asciiTheme="minorHAnsi" w:hAnsiTheme="minorHAnsi" w:cstheme="minorHAnsi"/>
          <w:sz w:val="22"/>
          <w:szCs w:val="22"/>
        </w:rPr>
        <w:t xml:space="preserve"> – </w:t>
      </w:r>
      <w:r w:rsidR="00176CB5" w:rsidRPr="00BD621B">
        <w:rPr>
          <w:rFonts w:asciiTheme="minorHAnsi" w:hAnsiTheme="minorHAnsi" w:cstheme="minorHAnsi"/>
          <w:sz w:val="22"/>
          <w:szCs w:val="22"/>
        </w:rPr>
        <w:t>Notice to the public of all provisions, including all restrictions, requirements and conditions imposed by a</w:t>
      </w:r>
      <w:r w:rsidRPr="00BD621B">
        <w:rPr>
          <w:rFonts w:asciiTheme="minorHAnsi" w:hAnsiTheme="minorHAnsi" w:cstheme="minorHAnsi"/>
          <w:sz w:val="22"/>
          <w:szCs w:val="22"/>
        </w:rPr>
        <w:t xml:space="preserve"> State of Water Supply Emergency</w:t>
      </w:r>
      <w:r w:rsidR="0047251B" w:rsidRPr="00BD621B">
        <w:rPr>
          <w:rFonts w:asciiTheme="minorHAnsi" w:hAnsiTheme="minorHAnsi" w:cstheme="minorHAnsi"/>
          <w:sz w:val="22"/>
          <w:szCs w:val="22"/>
        </w:rPr>
        <w:t xml:space="preserve"> declared by the Department shall be </w:t>
      </w:r>
      <w:r w:rsidR="00347C58" w:rsidRPr="00BD621B">
        <w:rPr>
          <w:rFonts w:asciiTheme="minorHAnsi" w:hAnsiTheme="minorHAnsi" w:cstheme="minorHAnsi"/>
          <w:sz w:val="22"/>
          <w:szCs w:val="22"/>
        </w:rPr>
        <w:t xml:space="preserve">made </w:t>
      </w:r>
      <w:r w:rsidR="00787297" w:rsidRPr="00BD621B">
        <w:rPr>
          <w:rFonts w:asciiTheme="minorHAnsi" w:hAnsiTheme="minorHAnsi" w:cstheme="minorHAnsi"/>
          <w:sz w:val="22"/>
          <w:szCs w:val="22"/>
        </w:rPr>
        <w:t xml:space="preserve">as soon as possible, but not later than 48 hours after the public water system receives notice of the Department’s declaration of a State of Water Supply Emergency, </w:t>
      </w:r>
      <w:r w:rsidR="0047251B" w:rsidRPr="00BD621B">
        <w:rPr>
          <w:rFonts w:asciiTheme="minorHAnsi" w:hAnsiTheme="minorHAnsi" w:cstheme="minorHAnsi"/>
          <w:sz w:val="22"/>
          <w:szCs w:val="22"/>
        </w:rPr>
        <w:t>by</w:t>
      </w:r>
      <w:r w:rsidR="004B557B" w:rsidRPr="00BD621B">
        <w:rPr>
          <w:rFonts w:asciiTheme="minorHAnsi" w:hAnsiTheme="minorHAnsi" w:cstheme="minorHAnsi"/>
          <w:sz w:val="22"/>
          <w:szCs w:val="22"/>
        </w:rPr>
        <w:t xml:space="preserve"> publication in a newspaper of general circulation with the Town</w:t>
      </w:r>
      <w:r w:rsidR="001B6301" w:rsidRPr="00BD621B">
        <w:rPr>
          <w:rFonts w:asciiTheme="minorHAnsi" w:hAnsiTheme="minorHAnsi" w:cstheme="minorHAnsi"/>
          <w:sz w:val="22"/>
          <w:szCs w:val="22"/>
        </w:rPr>
        <w:t xml:space="preserve"> </w:t>
      </w:r>
      <w:r w:rsidR="008C2027" w:rsidRPr="00BD621B">
        <w:rPr>
          <w:rFonts w:asciiTheme="minorHAnsi" w:hAnsiTheme="minorHAnsi" w:cstheme="minorHAnsi"/>
          <w:sz w:val="22"/>
          <w:szCs w:val="22"/>
        </w:rPr>
        <w:t>and by signage on major roadways or intersections</w:t>
      </w:r>
      <w:r w:rsidR="0001772E" w:rsidRPr="00BD621B">
        <w:rPr>
          <w:rFonts w:asciiTheme="minorHAnsi" w:hAnsiTheme="minorHAnsi" w:cstheme="minorHAnsi"/>
          <w:sz w:val="22"/>
          <w:szCs w:val="22"/>
        </w:rPr>
        <w:t xml:space="preserve">.  </w:t>
      </w:r>
      <w:r w:rsidR="00F52BCE" w:rsidRPr="00BD621B">
        <w:rPr>
          <w:rFonts w:asciiTheme="minorHAnsi" w:hAnsiTheme="minorHAnsi" w:cstheme="minorHAnsi"/>
          <w:sz w:val="22"/>
          <w:szCs w:val="22"/>
        </w:rPr>
        <w:t xml:space="preserve"> N</w:t>
      </w:r>
      <w:r w:rsidR="001B6301" w:rsidRPr="00BD621B">
        <w:rPr>
          <w:rFonts w:asciiTheme="minorHAnsi" w:hAnsiTheme="minorHAnsi" w:cstheme="minorHAnsi"/>
          <w:sz w:val="22"/>
          <w:szCs w:val="22"/>
        </w:rPr>
        <w:t>otification may also include email, Web sites, public service announcements on local media</w:t>
      </w:r>
      <w:r w:rsidR="00787297" w:rsidRPr="00BD621B">
        <w:rPr>
          <w:rFonts w:asciiTheme="minorHAnsi" w:hAnsiTheme="minorHAnsi" w:cstheme="minorHAnsi"/>
          <w:sz w:val="22"/>
          <w:szCs w:val="22"/>
        </w:rPr>
        <w:t>, reverse 911 calls</w:t>
      </w:r>
      <w:r w:rsidR="001B6301" w:rsidRPr="00BD621B">
        <w:rPr>
          <w:rFonts w:asciiTheme="minorHAnsi" w:hAnsiTheme="minorHAnsi" w:cstheme="minorHAnsi"/>
          <w:sz w:val="22"/>
          <w:szCs w:val="22"/>
        </w:rPr>
        <w:t xml:space="preserve"> or other such means reasonably calculated to reach and inform all </w:t>
      </w:r>
      <w:r w:rsidR="00AF34A6" w:rsidRPr="00BD621B">
        <w:rPr>
          <w:rFonts w:asciiTheme="minorHAnsi" w:hAnsiTheme="minorHAnsi" w:cstheme="minorHAnsi"/>
          <w:snapToGrid w:val="0"/>
          <w:sz w:val="22"/>
          <w:szCs w:val="22"/>
        </w:rPr>
        <w:t>water customers</w:t>
      </w:r>
      <w:r w:rsidR="00744753" w:rsidRPr="00BD621B">
        <w:rPr>
          <w:rFonts w:asciiTheme="minorHAnsi" w:hAnsiTheme="minorHAnsi" w:cstheme="minorHAnsi"/>
          <w:sz w:val="22"/>
          <w:szCs w:val="22"/>
        </w:rPr>
        <w:t xml:space="preserve"> </w:t>
      </w:r>
      <w:r w:rsidR="001B6301" w:rsidRPr="00BD621B">
        <w:rPr>
          <w:rFonts w:asciiTheme="minorHAnsi" w:hAnsiTheme="minorHAnsi" w:cstheme="minorHAnsi"/>
          <w:sz w:val="22"/>
          <w:szCs w:val="22"/>
        </w:rPr>
        <w:t xml:space="preserve">of the State of Water Supply Emergency. </w:t>
      </w:r>
    </w:p>
    <w:p w14:paraId="56DCB3C4" w14:textId="77777777" w:rsidR="00985875" w:rsidRPr="00BD621B" w:rsidRDefault="00985875" w:rsidP="00985875">
      <w:pPr>
        <w:rPr>
          <w:rFonts w:asciiTheme="minorHAnsi" w:hAnsiTheme="minorHAnsi" w:cstheme="minorHAnsi"/>
          <w:sz w:val="22"/>
          <w:szCs w:val="22"/>
        </w:rPr>
      </w:pPr>
    </w:p>
    <w:p w14:paraId="0142A804" w14:textId="1E6AF65D" w:rsidR="00787297" w:rsidRPr="00BD621B" w:rsidRDefault="001B6301" w:rsidP="00985875">
      <w:pPr>
        <w:numPr>
          <w:ilvl w:val="0"/>
          <w:numId w:val="14"/>
        </w:numPr>
        <w:rPr>
          <w:rFonts w:asciiTheme="minorHAnsi" w:hAnsiTheme="minorHAnsi" w:cstheme="minorHAnsi"/>
          <w:sz w:val="22"/>
          <w:szCs w:val="22"/>
        </w:rPr>
      </w:pPr>
      <w:r w:rsidRPr="00BD621B">
        <w:rPr>
          <w:rFonts w:asciiTheme="minorHAnsi" w:hAnsiTheme="minorHAnsi" w:cstheme="minorHAnsi"/>
          <w:sz w:val="22"/>
          <w:szCs w:val="22"/>
        </w:rPr>
        <w:t xml:space="preserve">Any restriction imposed </w:t>
      </w:r>
      <w:r w:rsidR="00C043B8" w:rsidRPr="00BD621B">
        <w:rPr>
          <w:rFonts w:asciiTheme="minorHAnsi" w:hAnsiTheme="minorHAnsi" w:cstheme="minorHAnsi"/>
          <w:sz w:val="22"/>
          <w:szCs w:val="22"/>
        </w:rPr>
        <w:t>pursuant to</w:t>
      </w:r>
      <w:r w:rsidRPr="00BD621B">
        <w:rPr>
          <w:rFonts w:asciiTheme="minorHAnsi" w:hAnsiTheme="minorHAnsi" w:cstheme="minorHAnsi"/>
          <w:sz w:val="22"/>
          <w:szCs w:val="22"/>
        </w:rPr>
        <w:t xml:space="preserve"> Section 5 </w:t>
      </w:r>
      <w:r w:rsidR="00D20E9D" w:rsidRPr="00BD621B">
        <w:rPr>
          <w:rFonts w:asciiTheme="minorHAnsi" w:hAnsiTheme="minorHAnsi" w:cstheme="minorHAnsi"/>
          <w:sz w:val="22"/>
          <w:szCs w:val="22"/>
        </w:rPr>
        <w:t xml:space="preserve">or Section 6 </w:t>
      </w:r>
      <w:r w:rsidRPr="00BD621B">
        <w:rPr>
          <w:rFonts w:asciiTheme="minorHAnsi" w:hAnsiTheme="minorHAnsi" w:cstheme="minorHAnsi"/>
          <w:sz w:val="22"/>
          <w:szCs w:val="22"/>
        </w:rPr>
        <w:t>or in the Department’s State of Water Supply Emergency or Order shall not be effective until notification t</w:t>
      </w:r>
      <w:r w:rsidR="00D20E9D" w:rsidRPr="00BD621B">
        <w:rPr>
          <w:rFonts w:asciiTheme="minorHAnsi" w:hAnsiTheme="minorHAnsi" w:cstheme="minorHAnsi"/>
          <w:sz w:val="22"/>
          <w:szCs w:val="22"/>
        </w:rPr>
        <w:t xml:space="preserve">o the public </w:t>
      </w:r>
      <w:r w:rsidRPr="00BD621B">
        <w:rPr>
          <w:rFonts w:asciiTheme="minorHAnsi" w:hAnsiTheme="minorHAnsi" w:cstheme="minorHAnsi"/>
          <w:sz w:val="22"/>
          <w:szCs w:val="22"/>
        </w:rPr>
        <w:t xml:space="preserve">is provided. </w:t>
      </w:r>
      <w:r w:rsidR="00386EF5" w:rsidRPr="00BD621B">
        <w:rPr>
          <w:rFonts w:asciiTheme="minorHAnsi" w:hAnsiTheme="minorHAnsi" w:cstheme="minorHAnsi"/>
          <w:sz w:val="22"/>
          <w:szCs w:val="22"/>
        </w:rPr>
        <w:t xml:space="preserve"> </w:t>
      </w:r>
    </w:p>
    <w:p w14:paraId="75826AEC" w14:textId="77777777" w:rsidR="00787297" w:rsidRPr="00BD621B" w:rsidRDefault="00787297" w:rsidP="00AF34A6">
      <w:pPr>
        <w:pStyle w:val="ListParagraph"/>
        <w:rPr>
          <w:rFonts w:asciiTheme="minorHAnsi" w:hAnsiTheme="minorHAnsi" w:cstheme="minorHAnsi"/>
        </w:rPr>
      </w:pPr>
    </w:p>
    <w:p w14:paraId="6BE93939" w14:textId="5CA07547" w:rsidR="00985875" w:rsidRPr="00BD621B" w:rsidRDefault="00787297" w:rsidP="00985875">
      <w:pPr>
        <w:numPr>
          <w:ilvl w:val="0"/>
          <w:numId w:val="14"/>
        </w:numPr>
        <w:rPr>
          <w:rFonts w:asciiTheme="minorHAnsi" w:hAnsiTheme="minorHAnsi" w:cstheme="minorHAnsi"/>
          <w:sz w:val="22"/>
          <w:szCs w:val="22"/>
        </w:rPr>
      </w:pPr>
      <w:r w:rsidRPr="00BD621B">
        <w:rPr>
          <w:rFonts w:asciiTheme="minorHAnsi" w:hAnsiTheme="minorHAnsi" w:cstheme="minorHAnsi"/>
          <w:snapToGrid w:val="0"/>
          <w:sz w:val="22"/>
          <w:szCs w:val="22"/>
          <w:u w:val="single"/>
        </w:rPr>
        <w:t>Notification of DEP</w:t>
      </w:r>
      <w:r w:rsidRPr="00BD621B">
        <w:rPr>
          <w:rFonts w:asciiTheme="minorHAnsi" w:hAnsiTheme="minorHAnsi" w:cstheme="minorHAnsi"/>
          <w:sz w:val="22"/>
          <w:szCs w:val="22"/>
        </w:rPr>
        <w:t xml:space="preserve">:  </w:t>
      </w:r>
      <w:r w:rsidR="00386EF5" w:rsidRPr="00BD621B">
        <w:rPr>
          <w:rFonts w:asciiTheme="minorHAnsi" w:hAnsiTheme="minorHAnsi" w:cstheme="minorHAnsi"/>
          <w:sz w:val="22"/>
          <w:szCs w:val="22"/>
        </w:rPr>
        <w:t>Submittal o</w:t>
      </w:r>
      <w:r w:rsidR="00B225B9" w:rsidRPr="00BD621B">
        <w:rPr>
          <w:rFonts w:asciiTheme="minorHAnsi" w:hAnsiTheme="minorHAnsi" w:cstheme="minorHAnsi"/>
          <w:sz w:val="22"/>
          <w:szCs w:val="22"/>
        </w:rPr>
        <w:t>f</w:t>
      </w:r>
      <w:r w:rsidR="00386EF5" w:rsidRPr="00BD621B">
        <w:rPr>
          <w:rFonts w:asciiTheme="minorHAnsi" w:hAnsiTheme="minorHAnsi" w:cstheme="minorHAnsi"/>
          <w:sz w:val="22"/>
          <w:szCs w:val="22"/>
        </w:rPr>
        <w:t xml:space="preserve"> </w:t>
      </w:r>
      <w:r w:rsidR="007A2187" w:rsidRPr="00BD621B">
        <w:rPr>
          <w:rFonts w:asciiTheme="minorHAnsi" w:hAnsiTheme="minorHAnsi" w:cstheme="minorHAnsi"/>
          <w:sz w:val="22"/>
          <w:szCs w:val="22"/>
        </w:rPr>
        <w:t xml:space="preserve">MassDEP’s </w:t>
      </w:r>
      <w:r w:rsidR="00386EF5" w:rsidRPr="00BD621B">
        <w:rPr>
          <w:rFonts w:asciiTheme="minorHAnsi" w:hAnsiTheme="minorHAnsi" w:cstheme="minorHAnsi"/>
          <w:sz w:val="22"/>
          <w:szCs w:val="22"/>
        </w:rPr>
        <w:t xml:space="preserve">form “Notification of Water Use Restriction” </w:t>
      </w:r>
      <w:r w:rsidR="00985875" w:rsidRPr="00BD621B">
        <w:rPr>
          <w:rFonts w:asciiTheme="minorHAnsi" w:hAnsiTheme="minorHAnsi" w:cstheme="minorHAnsi"/>
          <w:sz w:val="22"/>
          <w:szCs w:val="22"/>
        </w:rPr>
        <w:t>shall be provided to the</w:t>
      </w:r>
      <w:r w:rsidR="007A2187" w:rsidRPr="00BD621B">
        <w:rPr>
          <w:rFonts w:asciiTheme="minorHAnsi" w:hAnsiTheme="minorHAnsi" w:cstheme="minorHAnsi"/>
          <w:sz w:val="22"/>
          <w:szCs w:val="22"/>
        </w:rPr>
        <w:t xml:space="preserve"> Massachusetts Department of Environmental Protection w</w:t>
      </w:r>
      <w:r w:rsidR="00386EF5" w:rsidRPr="00BD621B">
        <w:rPr>
          <w:rFonts w:asciiTheme="minorHAnsi" w:hAnsiTheme="minorHAnsi" w:cstheme="minorHAnsi"/>
          <w:sz w:val="22"/>
          <w:szCs w:val="22"/>
        </w:rPr>
        <w:t xml:space="preserve">ithin 14 days </w:t>
      </w:r>
      <w:r w:rsidR="00722914" w:rsidRPr="00BD621B">
        <w:rPr>
          <w:rFonts w:asciiTheme="minorHAnsi" w:hAnsiTheme="minorHAnsi" w:cstheme="minorHAnsi"/>
          <w:sz w:val="22"/>
          <w:szCs w:val="22"/>
        </w:rPr>
        <w:t>of</w:t>
      </w:r>
      <w:r w:rsidR="00985875" w:rsidRPr="00BD621B">
        <w:rPr>
          <w:rFonts w:asciiTheme="minorHAnsi" w:hAnsiTheme="minorHAnsi" w:cstheme="minorHAnsi"/>
          <w:sz w:val="22"/>
          <w:szCs w:val="22"/>
        </w:rPr>
        <w:t xml:space="preserve"> </w:t>
      </w:r>
      <w:r w:rsidR="007A2187" w:rsidRPr="00BD621B">
        <w:rPr>
          <w:rFonts w:asciiTheme="minorHAnsi" w:hAnsiTheme="minorHAnsi" w:cstheme="minorHAnsi"/>
          <w:sz w:val="22"/>
          <w:szCs w:val="22"/>
        </w:rPr>
        <w:t>the effective date of the restrictions, per MassDEP regulations (310 CMR 22.15(8)).</w:t>
      </w:r>
    </w:p>
    <w:p w14:paraId="6D45236F" w14:textId="77777777" w:rsidR="0047251B" w:rsidRPr="00BD621B" w:rsidRDefault="0047251B">
      <w:pPr>
        <w:rPr>
          <w:rFonts w:asciiTheme="minorHAnsi" w:hAnsiTheme="minorHAnsi" w:cstheme="minorHAnsi"/>
          <w:sz w:val="22"/>
          <w:szCs w:val="22"/>
        </w:rPr>
      </w:pPr>
    </w:p>
    <w:p w14:paraId="0A09491A" w14:textId="1BE1CBBC" w:rsidR="00507FD0"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 xml:space="preserve">Section </w:t>
      </w:r>
      <w:r w:rsidR="003F674B" w:rsidRPr="00BD621B">
        <w:rPr>
          <w:rFonts w:asciiTheme="minorHAnsi" w:hAnsiTheme="minorHAnsi" w:cstheme="minorHAnsi"/>
          <w:b/>
          <w:sz w:val="22"/>
          <w:szCs w:val="22"/>
        </w:rPr>
        <w:t>9</w:t>
      </w:r>
      <w:r w:rsidR="00AF34A6" w:rsidRPr="00BD621B">
        <w:rPr>
          <w:rFonts w:asciiTheme="minorHAnsi" w:hAnsiTheme="minorHAnsi" w:cstheme="minorHAnsi"/>
          <w:b/>
          <w:sz w:val="22"/>
          <w:szCs w:val="22"/>
        </w:rPr>
        <w:t xml:space="preserve">: </w:t>
      </w:r>
      <w:r w:rsidRPr="00BD621B">
        <w:rPr>
          <w:rFonts w:asciiTheme="minorHAnsi" w:hAnsiTheme="minorHAnsi" w:cstheme="minorHAnsi"/>
          <w:b/>
          <w:sz w:val="22"/>
          <w:szCs w:val="22"/>
        </w:rPr>
        <w:t xml:space="preserve"> Termination of a State of Water Supply Conservation; Notice</w:t>
      </w:r>
    </w:p>
    <w:p w14:paraId="4CB7714F" w14:textId="38D4FEDF" w:rsidR="00916206" w:rsidRPr="00BD621B" w:rsidRDefault="0047251B">
      <w:pPr>
        <w:rPr>
          <w:rFonts w:asciiTheme="minorHAnsi" w:hAnsiTheme="minorHAnsi" w:cstheme="minorHAnsi"/>
          <w:sz w:val="22"/>
          <w:szCs w:val="22"/>
        </w:rPr>
      </w:pPr>
      <w:r w:rsidRPr="00BD621B">
        <w:rPr>
          <w:rFonts w:asciiTheme="minorHAnsi" w:hAnsiTheme="minorHAnsi" w:cstheme="minorHAnsi"/>
          <w:sz w:val="22"/>
          <w:szCs w:val="22"/>
        </w:rPr>
        <w:t>A State of Water Supply Conservation may be terminated by a majority vote of the Board of Water Commissioners</w:t>
      </w:r>
      <w:r w:rsidRPr="00BD621B">
        <w:rPr>
          <w:rFonts w:asciiTheme="minorHAnsi" w:hAnsiTheme="minorHAnsi" w:cstheme="minorHAnsi"/>
          <w:snapToGrid w:val="0"/>
          <w:sz w:val="22"/>
          <w:szCs w:val="22"/>
        </w:rPr>
        <w:t xml:space="preserve"> </w:t>
      </w:r>
      <w:r w:rsidR="00631832" w:rsidRPr="00BD621B">
        <w:rPr>
          <w:rFonts w:asciiTheme="minorHAnsi" w:hAnsiTheme="minorHAnsi" w:cstheme="minorHAnsi"/>
          <w:snapToGrid w:val="0"/>
          <w:sz w:val="22"/>
          <w:szCs w:val="22"/>
        </w:rPr>
        <w:t>or</w:t>
      </w:r>
      <w:r w:rsidRPr="00BD621B">
        <w:rPr>
          <w:rFonts w:asciiTheme="minorHAnsi" w:hAnsiTheme="minorHAnsi" w:cstheme="minorHAnsi"/>
          <w:sz w:val="22"/>
          <w:szCs w:val="22"/>
        </w:rPr>
        <w:t xml:space="preserve"> </w:t>
      </w:r>
      <w:r w:rsidR="00631832" w:rsidRPr="00BD621B">
        <w:rPr>
          <w:rFonts w:asciiTheme="minorHAnsi" w:hAnsiTheme="minorHAnsi" w:cstheme="minorHAnsi"/>
          <w:sz w:val="22"/>
          <w:szCs w:val="22"/>
        </w:rPr>
        <w:t>by</w:t>
      </w:r>
      <w:r w:rsidR="00375064" w:rsidRPr="00BD621B">
        <w:rPr>
          <w:rFonts w:asciiTheme="minorHAnsi" w:hAnsiTheme="minorHAnsi" w:cstheme="minorHAnsi"/>
          <w:sz w:val="22"/>
          <w:szCs w:val="22"/>
        </w:rPr>
        <w:t xml:space="preserve"> decision of </w:t>
      </w:r>
      <w:r w:rsidR="00631832" w:rsidRPr="00BD621B">
        <w:rPr>
          <w:rFonts w:asciiTheme="minorHAnsi" w:hAnsiTheme="minorHAnsi" w:cstheme="minorHAnsi"/>
          <w:sz w:val="22"/>
          <w:szCs w:val="22"/>
        </w:rPr>
        <w:t xml:space="preserve">their designee </w:t>
      </w:r>
      <w:r w:rsidRPr="00BD621B">
        <w:rPr>
          <w:rFonts w:asciiTheme="minorHAnsi" w:hAnsiTheme="minorHAnsi" w:cstheme="minorHAnsi"/>
          <w:sz w:val="22"/>
          <w:szCs w:val="22"/>
        </w:rPr>
        <w:t xml:space="preserve">upon a determination </w:t>
      </w:r>
      <w:r w:rsidR="00375064" w:rsidRPr="00BD621B">
        <w:rPr>
          <w:rFonts w:asciiTheme="minorHAnsi" w:hAnsiTheme="minorHAnsi" w:cstheme="minorHAnsi"/>
          <w:sz w:val="22"/>
          <w:szCs w:val="22"/>
        </w:rPr>
        <w:t xml:space="preserve">by either or both of them </w:t>
      </w:r>
      <w:r w:rsidRPr="00BD621B">
        <w:rPr>
          <w:rFonts w:asciiTheme="minorHAnsi" w:hAnsiTheme="minorHAnsi" w:cstheme="minorHAnsi"/>
          <w:sz w:val="22"/>
          <w:szCs w:val="22"/>
        </w:rPr>
        <w:t xml:space="preserve">that </w:t>
      </w:r>
      <w:r w:rsidR="00631832" w:rsidRPr="00BD621B">
        <w:rPr>
          <w:rFonts w:asciiTheme="minorHAnsi" w:hAnsiTheme="minorHAnsi" w:cstheme="minorHAnsi"/>
          <w:sz w:val="22"/>
          <w:szCs w:val="22"/>
        </w:rPr>
        <w:t>the conditions requiring the State of Water Supply Conservation no longer exist</w:t>
      </w:r>
      <w:r w:rsidR="00ED3AB1" w:rsidRPr="00BD621B">
        <w:rPr>
          <w:rFonts w:asciiTheme="minorHAnsi" w:hAnsiTheme="minorHAnsi" w:cstheme="minorHAnsi"/>
          <w:snapToGrid w:val="0"/>
          <w:sz w:val="22"/>
          <w:szCs w:val="22"/>
        </w:rPr>
        <w:t>, or in accordance with the Water Management Act permit conditions</w:t>
      </w:r>
      <w:r w:rsidR="00631832" w:rsidRPr="00BD621B">
        <w:rPr>
          <w:rFonts w:asciiTheme="minorHAnsi" w:hAnsiTheme="minorHAnsi" w:cstheme="minorHAnsi"/>
          <w:snapToGrid w:val="0"/>
          <w:sz w:val="22"/>
          <w:szCs w:val="22"/>
        </w:rPr>
        <w:t>.</w:t>
      </w:r>
      <w:r w:rsidR="00631832" w:rsidRPr="00BD621B">
        <w:rPr>
          <w:rFonts w:asciiTheme="minorHAnsi" w:hAnsiTheme="minorHAnsi" w:cstheme="minorHAnsi"/>
          <w:sz w:val="22"/>
          <w:szCs w:val="22"/>
        </w:rPr>
        <w:t xml:space="preserve">  </w:t>
      </w:r>
      <w:r w:rsidRPr="00BD621B">
        <w:rPr>
          <w:rFonts w:asciiTheme="minorHAnsi" w:hAnsiTheme="minorHAnsi" w:cstheme="minorHAnsi"/>
          <w:sz w:val="22"/>
          <w:szCs w:val="22"/>
        </w:rPr>
        <w:t>Public notification of the termination of a State of Water Supply Conservation shall be given in the same manner as is required</w:t>
      </w:r>
      <w:r w:rsidR="00375064" w:rsidRPr="00BD621B">
        <w:rPr>
          <w:rFonts w:asciiTheme="minorHAnsi" w:hAnsiTheme="minorHAnsi" w:cstheme="minorHAnsi"/>
          <w:sz w:val="22"/>
          <w:szCs w:val="22"/>
        </w:rPr>
        <w:t xml:space="preserve"> in Section </w:t>
      </w:r>
      <w:r w:rsidR="00A3144B" w:rsidRPr="00BD621B">
        <w:rPr>
          <w:rFonts w:asciiTheme="minorHAnsi" w:hAnsiTheme="minorHAnsi" w:cstheme="minorHAnsi"/>
          <w:sz w:val="22"/>
          <w:szCs w:val="22"/>
        </w:rPr>
        <w:t>8</w:t>
      </w:r>
      <w:r w:rsidR="008145F4" w:rsidRPr="00BD621B">
        <w:rPr>
          <w:rFonts w:asciiTheme="minorHAnsi" w:hAnsiTheme="minorHAnsi" w:cstheme="minorHAnsi"/>
          <w:sz w:val="22"/>
          <w:szCs w:val="22"/>
        </w:rPr>
        <w:t>a</w:t>
      </w:r>
      <w:r w:rsidR="00375064" w:rsidRPr="00BD621B">
        <w:rPr>
          <w:rFonts w:asciiTheme="minorHAnsi" w:hAnsiTheme="minorHAnsi" w:cstheme="minorHAnsi"/>
          <w:sz w:val="22"/>
          <w:szCs w:val="22"/>
        </w:rPr>
        <w:t xml:space="preserve"> </w:t>
      </w:r>
      <w:r w:rsidRPr="00BD621B">
        <w:rPr>
          <w:rFonts w:asciiTheme="minorHAnsi" w:hAnsiTheme="minorHAnsi" w:cstheme="minorHAnsi"/>
          <w:sz w:val="22"/>
          <w:szCs w:val="22"/>
        </w:rPr>
        <w:t>for notice of</w:t>
      </w:r>
      <w:r w:rsidR="001957C2" w:rsidRPr="00BD621B">
        <w:rPr>
          <w:rFonts w:asciiTheme="minorHAnsi" w:hAnsiTheme="minorHAnsi" w:cstheme="minorHAnsi"/>
          <w:sz w:val="22"/>
          <w:szCs w:val="22"/>
        </w:rPr>
        <w:t xml:space="preserve"> its</w:t>
      </w:r>
      <w:r w:rsidRPr="00BD621B">
        <w:rPr>
          <w:rFonts w:asciiTheme="minorHAnsi" w:hAnsiTheme="minorHAnsi" w:cstheme="minorHAnsi"/>
          <w:sz w:val="22"/>
          <w:szCs w:val="22"/>
        </w:rPr>
        <w:t xml:space="preserve"> </w:t>
      </w:r>
      <w:r w:rsidR="00347C58" w:rsidRPr="00BD621B">
        <w:rPr>
          <w:rFonts w:asciiTheme="minorHAnsi" w:hAnsiTheme="minorHAnsi" w:cstheme="minorHAnsi"/>
          <w:sz w:val="22"/>
          <w:szCs w:val="22"/>
        </w:rPr>
        <w:t>imposition</w:t>
      </w:r>
      <w:r w:rsidR="001957C2" w:rsidRPr="00BD621B">
        <w:rPr>
          <w:rFonts w:asciiTheme="minorHAnsi" w:hAnsiTheme="minorHAnsi" w:cstheme="minorHAnsi"/>
          <w:sz w:val="22"/>
          <w:szCs w:val="22"/>
        </w:rPr>
        <w:t>.</w:t>
      </w:r>
    </w:p>
    <w:p w14:paraId="759FAEFE" w14:textId="77777777" w:rsidR="00507FD0" w:rsidRPr="00BD621B" w:rsidRDefault="00507FD0">
      <w:pPr>
        <w:rPr>
          <w:rFonts w:asciiTheme="minorHAnsi" w:hAnsiTheme="minorHAnsi" w:cstheme="minorHAnsi"/>
          <w:snapToGrid w:val="0"/>
          <w:sz w:val="22"/>
          <w:szCs w:val="22"/>
        </w:rPr>
      </w:pPr>
    </w:p>
    <w:p w14:paraId="6B90B934" w14:textId="22BF31AF" w:rsidR="00507FD0"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 xml:space="preserve">Section </w:t>
      </w:r>
      <w:r w:rsidR="008D7458" w:rsidRPr="00BD621B">
        <w:rPr>
          <w:rFonts w:asciiTheme="minorHAnsi" w:hAnsiTheme="minorHAnsi" w:cstheme="minorHAnsi"/>
          <w:b/>
          <w:sz w:val="22"/>
          <w:szCs w:val="22"/>
        </w:rPr>
        <w:t>10</w:t>
      </w:r>
      <w:r w:rsidR="00AF34A6" w:rsidRPr="00BD621B">
        <w:rPr>
          <w:rFonts w:asciiTheme="minorHAnsi" w:hAnsiTheme="minorHAnsi" w:cstheme="minorHAnsi"/>
          <w:b/>
          <w:sz w:val="22"/>
          <w:szCs w:val="22"/>
        </w:rPr>
        <w:t xml:space="preserve">: </w:t>
      </w:r>
      <w:r w:rsidRPr="00BD621B">
        <w:rPr>
          <w:rFonts w:asciiTheme="minorHAnsi" w:hAnsiTheme="minorHAnsi" w:cstheme="minorHAnsi"/>
          <w:b/>
          <w:sz w:val="22"/>
          <w:szCs w:val="22"/>
        </w:rPr>
        <w:t xml:space="preserve"> </w:t>
      </w:r>
      <w:r w:rsidR="00375064" w:rsidRPr="00BD621B">
        <w:rPr>
          <w:rFonts w:asciiTheme="minorHAnsi" w:hAnsiTheme="minorHAnsi" w:cstheme="minorHAnsi"/>
          <w:b/>
          <w:sz w:val="22"/>
          <w:szCs w:val="22"/>
        </w:rPr>
        <w:t xml:space="preserve">Termination of </w:t>
      </w:r>
      <w:r w:rsidR="008D7458" w:rsidRPr="00BD621B">
        <w:rPr>
          <w:rFonts w:asciiTheme="minorHAnsi" w:hAnsiTheme="minorHAnsi" w:cstheme="minorHAnsi"/>
          <w:b/>
          <w:sz w:val="22"/>
          <w:szCs w:val="22"/>
        </w:rPr>
        <w:t xml:space="preserve">a </w:t>
      </w:r>
      <w:r w:rsidRPr="00BD621B">
        <w:rPr>
          <w:rFonts w:asciiTheme="minorHAnsi" w:hAnsiTheme="minorHAnsi" w:cstheme="minorHAnsi"/>
          <w:b/>
          <w:sz w:val="22"/>
          <w:szCs w:val="22"/>
        </w:rPr>
        <w:t>State</w:t>
      </w:r>
      <w:r w:rsidR="008D7458" w:rsidRPr="00BD621B">
        <w:rPr>
          <w:rFonts w:asciiTheme="minorHAnsi" w:hAnsiTheme="minorHAnsi" w:cstheme="minorHAnsi"/>
          <w:b/>
          <w:sz w:val="22"/>
          <w:szCs w:val="22"/>
        </w:rPr>
        <w:t xml:space="preserve"> of Water Supply Emergency; Notice</w:t>
      </w:r>
    </w:p>
    <w:p w14:paraId="1FC4DFDD" w14:textId="52AAE52E" w:rsidR="00450799" w:rsidRPr="00BD621B" w:rsidRDefault="0047251B">
      <w:pPr>
        <w:rPr>
          <w:rFonts w:asciiTheme="minorHAnsi" w:hAnsiTheme="minorHAnsi" w:cstheme="minorHAnsi"/>
          <w:sz w:val="22"/>
          <w:szCs w:val="22"/>
        </w:rPr>
      </w:pPr>
      <w:r w:rsidRPr="00BD621B">
        <w:rPr>
          <w:rFonts w:asciiTheme="minorHAnsi" w:hAnsiTheme="minorHAnsi" w:cstheme="minorHAnsi"/>
          <w:sz w:val="22"/>
          <w:szCs w:val="22"/>
        </w:rPr>
        <w:t xml:space="preserve">Upon notification to the </w:t>
      </w:r>
      <w:r w:rsidR="00981BE4" w:rsidRPr="00BD621B">
        <w:rPr>
          <w:rFonts w:asciiTheme="minorHAnsi" w:hAnsiTheme="minorHAnsi" w:cstheme="minorHAnsi"/>
          <w:sz w:val="22"/>
          <w:szCs w:val="22"/>
        </w:rPr>
        <w:t>Town [</w:t>
      </w:r>
      <w:r w:rsidR="00C043B8" w:rsidRPr="00BD621B">
        <w:rPr>
          <w:rFonts w:asciiTheme="minorHAnsi" w:hAnsiTheme="minorHAnsi" w:cstheme="minorHAnsi"/>
          <w:sz w:val="22"/>
          <w:szCs w:val="22"/>
        </w:rPr>
        <w:t xml:space="preserve">to the </w:t>
      </w:r>
      <w:r w:rsidR="001957C2" w:rsidRPr="00BD621B">
        <w:rPr>
          <w:rFonts w:asciiTheme="minorHAnsi" w:hAnsiTheme="minorHAnsi" w:cstheme="minorHAnsi"/>
          <w:sz w:val="22"/>
          <w:szCs w:val="22"/>
        </w:rPr>
        <w:t>Water Commissioners or their designee or to the Water District]</w:t>
      </w:r>
      <w:r w:rsidRPr="00BD621B">
        <w:rPr>
          <w:rFonts w:asciiTheme="minorHAnsi" w:hAnsiTheme="minorHAnsi" w:cstheme="minorHAnsi"/>
          <w:sz w:val="22"/>
          <w:szCs w:val="22"/>
        </w:rPr>
        <w:t xml:space="preserve"> that </w:t>
      </w:r>
      <w:r w:rsidR="001957C2" w:rsidRPr="00BD621B">
        <w:rPr>
          <w:rFonts w:asciiTheme="minorHAnsi" w:hAnsiTheme="minorHAnsi" w:cstheme="minorHAnsi"/>
          <w:sz w:val="22"/>
          <w:szCs w:val="22"/>
        </w:rPr>
        <w:t xml:space="preserve">the </w:t>
      </w:r>
      <w:r w:rsidRPr="00BD621B">
        <w:rPr>
          <w:rFonts w:asciiTheme="minorHAnsi" w:hAnsiTheme="minorHAnsi" w:cstheme="minorHAnsi"/>
          <w:sz w:val="22"/>
          <w:szCs w:val="22"/>
        </w:rPr>
        <w:t xml:space="preserve">declaration of a State of Water Supply Emergency has been </w:t>
      </w:r>
      <w:r w:rsidR="001957C2" w:rsidRPr="00BD621B">
        <w:rPr>
          <w:rFonts w:asciiTheme="minorHAnsi" w:hAnsiTheme="minorHAnsi" w:cstheme="minorHAnsi"/>
          <w:sz w:val="22"/>
          <w:szCs w:val="22"/>
        </w:rPr>
        <w:t xml:space="preserve">terminated </w:t>
      </w:r>
      <w:r w:rsidRPr="00BD621B">
        <w:rPr>
          <w:rFonts w:asciiTheme="minorHAnsi" w:hAnsiTheme="minorHAnsi" w:cstheme="minorHAnsi"/>
          <w:sz w:val="22"/>
          <w:szCs w:val="22"/>
        </w:rPr>
        <w:t>by the Department of Environmental Protection</w:t>
      </w:r>
      <w:r w:rsidR="008D7458" w:rsidRPr="00BD621B">
        <w:rPr>
          <w:rFonts w:asciiTheme="minorHAnsi" w:hAnsiTheme="minorHAnsi" w:cstheme="minorHAnsi"/>
          <w:sz w:val="22"/>
          <w:szCs w:val="22"/>
        </w:rPr>
        <w:t xml:space="preserve">, </w:t>
      </w:r>
      <w:r w:rsidR="001957C2" w:rsidRPr="00BD621B">
        <w:rPr>
          <w:rFonts w:asciiTheme="minorHAnsi" w:hAnsiTheme="minorHAnsi" w:cstheme="minorHAnsi"/>
          <w:sz w:val="22"/>
          <w:szCs w:val="22"/>
        </w:rPr>
        <w:t xml:space="preserve">the public will be notified </w:t>
      </w:r>
      <w:r w:rsidR="00C61C1F" w:rsidRPr="00BD621B">
        <w:rPr>
          <w:rFonts w:asciiTheme="minorHAnsi" w:hAnsiTheme="minorHAnsi" w:cstheme="minorHAnsi"/>
          <w:sz w:val="22"/>
          <w:szCs w:val="22"/>
        </w:rPr>
        <w:t xml:space="preserve">of the termination in the same manner as is required in Section </w:t>
      </w:r>
      <w:r w:rsidR="00A3144B" w:rsidRPr="00BD621B">
        <w:rPr>
          <w:rFonts w:asciiTheme="minorHAnsi" w:hAnsiTheme="minorHAnsi" w:cstheme="minorHAnsi"/>
          <w:sz w:val="22"/>
          <w:szCs w:val="22"/>
        </w:rPr>
        <w:t>8</w:t>
      </w:r>
      <w:r w:rsidR="008D7458" w:rsidRPr="00BD621B">
        <w:rPr>
          <w:rFonts w:asciiTheme="minorHAnsi" w:hAnsiTheme="minorHAnsi" w:cstheme="minorHAnsi"/>
          <w:sz w:val="22"/>
          <w:szCs w:val="22"/>
        </w:rPr>
        <w:t>b</w:t>
      </w:r>
      <w:r w:rsidR="00C61C1F" w:rsidRPr="00BD621B">
        <w:rPr>
          <w:rFonts w:asciiTheme="minorHAnsi" w:hAnsiTheme="minorHAnsi" w:cstheme="minorHAnsi"/>
          <w:sz w:val="22"/>
          <w:szCs w:val="22"/>
        </w:rPr>
        <w:t xml:space="preserve"> for notice of its imposition.</w:t>
      </w:r>
    </w:p>
    <w:p w14:paraId="5ECCEF82" w14:textId="77777777" w:rsidR="007279FA" w:rsidRPr="00BD621B" w:rsidRDefault="007279FA">
      <w:pPr>
        <w:rPr>
          <w:rFonts w:asciiTheme="minorHAnsi" w:hAnsiTheme="minorHAnsi" w:cstheme="minorHAnsi"/>
          <w:b/>
          <w:sz w:val="22"/>
          <w:szCs w:val="22"/>
        </w:rPr>
      </w:pPr>
    </w:p>
    <w:p w14:paraId="0AFCEC99" w14:textId="77777777" w:rsidR="00BD621B" w:rsidRDefault="00BD621B">
      <w:pPr>
        <w:rPr>
          <w:rFonts w:asciiTheme="minorHAnsi" w:hAnsiTheme="minorHAnsi" w:cstheme="minorHAnsi"/>
          <w:b/>
          <w:sz w:val="22"/>
          <w:szCs w:val="22"/>
        </w:rPr>
      </w:pPr>
    </w:p>
    <w:p w14:paraId="240D6933" w14:textId="77777777" w:rsidR="00BD621B" w:rsidRDefault="00BD621B">
      <w:pPr>
        <w:rPr>
          <w:rFonts w:asciiTheme="minorHAnsi" w:hAnsiTheme="minorHAnsi" w:cstheme="minorHAnsi"/>
          <w:b/>
          <w:sz w:val="22"/>
          <w:szCs w:val="22"/>
        </w:rPr>
      </w:pPr>
    </w:p>
    <w:p w14:paraId="2A1DE439" w14:textId="5156E1E5" w:rsidR="00507FD0"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lastRenderedPageBreak/>
        <w:t xml:space="preserve">Section </w:t>
      </w:r>
      <w:r w:rsidR="007E2E9F" w:rsidRPr="00BD621B">
        <w:rPr>
          <w:rFonts w:asciiTheme="minorHAnsi" w:hAnsiTheme="minorHAnsi" w:cstheme="minorHAnsi"/>
          <w:b/>
          <w:sz w:val="22"/>
          <w:szCs w:val="22"/>
        </w:rPr>
        <w:t>1</w:t>
      </w:r>
      <w:r w:rsidR="008D7458" w:rsidRPr="00BD621B">
        <w:rPr>
          <w:rFonts w:asciiTheme="minorHAnsi" w:hAnsiTheme="minorHAnsi" w:cstheme="minorHAnsi"/>
          <w:b/>
          <w:sz w:val="22"/>
          <w:szCs w:val="22"/>
        </w:rPr>
        <w:t>1</w:t>
      </w:r>
      <w:r w:rsidR="00AF34A6" w:rsidRPr="00BD621B">
        <w:rPr>
          <w:rFonts w:asciiTheme="minorHAnsi" w:hAnsiTheme="minorHAnsi" w:cstheme="minorHAnsi"/>
          <w:b/>
          <w:sz w:val="22"/>
          <w:szCs w:val="22"/>
        </w:rPr>
        <w:t xml:space="preserve">: </w:t>
      </w:r>
      <w:r w:rsidRPr="00BD621B">
        <w:rPr>
          <w:rFonts w:asciiTheme="minorHAnsi" w:hAnsiTheme="minorHAnsi" w:cstheme="minorHAnsi"/>
          <w:b/>
          <w:sz w:val="22"/>
          <w:szCs w:val="22"/>
        </w:rPr>
        <w:t xml:space="preserve"> Penalties</w:t>
      </w:r>
    </w:p>
    <w:p w14:paraId="526A3BF2" w14:textId="77777777" w:rsidR="006B1BAB" w:rsidRPr="00BD621B" w:rsidRDefault="0047251B">
      <w:pPr>
        <w:rPr>
          <w:rFonts w:asciiTheme="minorHAnsi" w:hAnsiTheme="minorHAnsi" w:cstheme="minorHAnsi"/>
          <w:sz w:val="22"/>
          <w:szCs w:val="22"/>
        </w:rPr>
      </w:pPr>
      <w:r w:rsidRPr="00BD621B">
        <w:rPr>
          <w:rFonts w:asciiTheme="minorHAnsi" w:hAnsiTheme="minorHAnsi" w:cstheme="minorHAnsi"/>
          <w:sz w:val="22"/>
          <w:szCs w:val="22"/>
        </w:rPr>
        <w:t>The Town</w:t>
      </w:r>
      <w:r w:rsidR="005261AE" w:rsidRPr="00BD621B">
        <w:rPr>
          <w:rFonts w:asciiTheme="minorHAnsi" w:hAnsiTheme="minorHAnsi" w:cstheme="minorHAnsi"/>
          <w:sz w:val="22"/>
          <w:szCs w:val="22"/>
        </w:rPr>
        <w:t xml:space="preserve"> </w:t>
      </w:r>
      <w:r w:rsidR="00C61C1F" w:rsidRPr="00BD621B">
        <w:rPr>
          <w:rFonts w:asciiTheme="minorHAnsi" w:hAnsiTheme="minorHAnsi" w:cstheme="minorHAnsi"/>
          <w:sz w:val="22"/>
          <w:szCs w:val="22"/>
        </w:rPr>
        <w:t>[</w:t>
      </w:r>
      <w:r w:rsidR="005261AE" w:rsidRPr="00BD621B">
        <w:rPr>
          <w:rFonts w:asciiTheme="minorHAnsi" w:hAnsiTheme="minorHAnsi" w:cstheme="minorHAnsi"/>
          <w:sz w:val="22"/>
          <w:szCs w:val="22"/>
        </w:rPr>
        <w:t xml:space="preserve">or </w:t>
      </w:r>
      <w:r w:rsidR="00C61C1F" w:rsidRPr="00BD621B">
        <w:rPr>
          <w:rFonts w:asciiTheme="minorHAnsi" w:hAnsiTheme="minorHAnsi" w:cstheme="minorHAnsi"/>
          <w:sz w:val="22"/>
          <w:szCs w:val="22"/>
        </w:rPr>
        <w:t>Water District]</w:t>
      </w:r>
      <w:r w:rsidRPr="00BD621B">
        <w:rPr>
          <w:rFonts w:asciiTheme="minorHAnsi" w:hAnsiTheme="minorHAnsi" w:cstheme="minorHAnsi"/>
          <w:sz w:val="22"/>
          <w:szCs w:val="22"/>
        </w:rPr>
        <w:t xml:space="preserve"> through its Water Commissioner</w:t>
      </w:r>
      <w:r w:rsidR="006B1BAB" w:rsidRPr="00BD621B">
        <w:rPr>
          <w:rFonts w:asciiTheme="minorHAnsi" w:hAnsiTheme="minorHAnsi" w:cstheme="minorHAnsi"/>
          <w:sz w:val="22"/>
          <w:szCs w:val="22"/>
        </w:rPr>
        <w:t xml:space="preserve">s or </w:t>
      </w:r>
      <w:r w:rsidR="00450799" w:rsidRPr="00BD621B">
        <w:rPr>
          <w:rFonts w:asciiTheme="minorHAnsi" w:hAnsiTheme="minorHAnsi" w:cstheme="minorHAnsi"/>
          <w:sz w:val="22"/>
          <w:szCs w:val="22"/>
        </w:rPr>
        <w:t xml:space="preserve">their </w:t>
      </w:r>
      <w:r w:rsidR="006B1BAB" w:rsidRPr="00BD621B">
        <w:rPr>
          <w:rFonts w:asciiTheme="minorHAnsi" w:hAnsiTheme="minorHAnsi" w:cstheme="minorHAnsi"/>
          <w:sz w:val="22"/>
          <w:szCs w:val="22"/>
        </w:rPr>
        <w:t>designee</w:t>
      </w:r>
      <w:r w:rsidR="00450799" w:rsidRPr="00BD621B">
        <w:rPr>
          <w:rFonts w:asciiTheme="minorHAnsi" w:hAnsiTheme="minorHAnsi" w:cstheme="minorHAnsi"/>
          <w:sz w:val="22"/>
          <w:szCs w:val="22"/>
        </w:rPr>
        <w:t xml:space="preserve"> including the </w:t>
      </w:r>
      <w:r w:rsidRPr="00BD621B">
        <w:rPr>
          <w:rFonts w:asciiTheme="minorHAnsi" w:hAnsiTheme="minorHAnsi" w:cstheme="minorHAnsi"/>
          <w:sz w:val="22"/>
          <w:szCs w:val="22"/>
        </w:rPr>
        <w:t xml:space="preserve">water superintendent, building inspector </w:t>
      </w:r>
      <w:r w:rsidR="00450799" w:rsidRPr="00BD621B">
        <w:rPr>
          <w:rFonts w:asciiTheme="minorHAnsi" w:hAnsiTheme="minorHAnsi" w:cstheme="minorHAnsi"/>
          <w:sz w:val="22"/>
          <w:szCs w:val="22"/>
        </w:rPr>
        <w:t>and/</w:t>
      </w:r>
      <w:r w:rsidRPr="00BD621B">
        <w:rPr>
          <w:rFonts w:asciiTheme="minorHAnsi" w:hAnsiTheme="minorHAnsi" w:cstheme="minorHAnsi"/>
          <w:sz w:val="22"/>
          <w:szCs w:val="22"/>
        </w:rPr>
        <w:t>or local police may enforce this by-law</w:t>
      </w:r>
      <w:r w:rsidR="00341FDA" w:rsidRPr="00BD621B">
        <w:rPr>
          <w:rFonts w:asciiTheme="minorHAnsi" w:hAnsiTheme="minorHAnsi" w:cstheme="minorHAnsi"/>
          <w:sz w:val="22"/>
          <w:szCs w:val="22"/>
        </w:rPr>
        <w:t>.</w:t>
      </w:r>
      <w:r w:rsidRPr="00BD621B">
        <w:rPr>
          <w:rFonts w:asciiTheme="minorHAnsi" w:hAnsiTheme="minorHAnsi" w:cstheme="minorHAnsi"/>
          <w:sz w:val="22"/>
          <w:szCs w:val="22"/>
        </w:rPr>
        <w:t xml:space="preserve">  Any person violating this by-law</w:t>
      </w:r>
      <w:r w:rsidR="006B1BAB" w:rsidRPr="00BD621B">
        <w:rPr>
          <w:rFonts w:asciiTheme="minorHAnsi" w:hAnsiTheme="minorHAnsi" w:cstheme="minorHAnsi"/>
          <w:sz w:val="22"/>
          <w:szCs w:val="22"/>
        </w:rPr>
        <w:t xml:space="preserve"> </w:t>
      </w:r>
      <w:r w:rsidRPr="00BD621B">
        <w:rPr>
          <w:rFonts w:asciiTheme="minorHAnsi" w:hAnsiTheme="minorHAnsi" w:cstheme="minorHAnsi"/>
          <w:sz w:val="22"/>
          <w:szCs w:val="22"/>
        </w:rPr>
        <w:t>shall be liable to the Town in the amount</w:t>
      </w:r>
      <w:r w:rsidR="006B1BAB" w:rsidRPr="00BD621B">
        <w:rPr>
          <w:rFonts w:asciiTheme="minorHAnsi" w:hAnsiTheme="minorHAnsi" w:cstheme="minorHAnsi"/>
          <w:sz w:val="22"/>
          <w:szCs w:val="22"/>
        </w:rPr>
        <w:t>s listed below:</w:t>
      </w:r>
    </w:p>
    <w:p w14:paraId="508A93F2" w14:textId="77777777" w:rsidR="006B1BAB" w:rsidRPr="00BD621B" w:rsidRDefault="006B1BAB" w:rsidP="006B1BAB">
      <w:pPr>
        <w:numPr>
          <w:ilvl w:val="0"/>
          <w:numId w:val="6"/>
        </w:numPr>
        <w:tabs>
          <w:tab w:val="left" w:pos="540"/>
          <w:tab w:val="num" w:pos="1080"/>
        </w:tabs>
        <w:rPr>
          <w:rFonts w:asciiTheme="minorHAnsi" w:hAnsiTheme="minorHAnsi" w:cstheme="minorHAnsi"/>
          <w:sz w:val="22"/>
          <w:szCs w:val="22"/>
        </w:rPr>
      </w:pPr>
      <w:r w:rsidRPr="00BD621B">
        <w:rPr>
          <w:rFonts w:asciiTheme="minorHAnsi" w:hAnsiTheme="minorHAnsi" w:cstheme="minorHAnsi"/>
          <w:sz w:val="22"/>
          <w:szCs w:val="22"/>
        </w:rPr>
        <w:t>First violation: Warning</w:t>
      </w:r>
    </w:p>
    <w:p w14:paraId="6F5A8D5E" w14:textId="77777777" w:rsidR="006B1BAB" w:rsidRPr="00BD621B" w:rsidRDefault="006B1BAB" w:rsidP="006B1BAB">
      <w:pPr>
        <w:numPr>
          <w:ilvl w:val="0"/>
          <w:numId w:val="6"/>
        </w:numPr>
        <w:tabs>
          <w:tab w:val="left" w:pos="540"/>
          <w:tab w:val="num" w:pos="1080"/>
        </w:tabs>
        <w:ind w:left="1080" w:hanging="540"/>
        <w:rPr>
          <w:rFonts w:asciiTheme="minorHAnsi" w:hAnsiTheme="minorHAnsi" w:cstheme="minorHAnsi"/>
          <w:sz w:val="22"/>
          <w:szCs w:val="22"/>
        </w:rPr>
      </w:pPr>
      <w:r w:rsidRPr="00BD621B">
        <w:rPr>
          <w:rFonts w:asciiTheme="minorHAnsi" w:hAnsiTheme="minorHAnsi" w:cstheme="minorHAnsi"/>
          <w:sz w:val="22"/>
          <w:szCs w:val="22"/>
        </w:rPr>
        <w:t>Second violation: $____</w:t>
      </w:r>
    </w:p>
    <w:p w14:paraId="7FEE42E9" w14:textId="77777777" w:rsidR="006B1BAB" w:rsidRPr="00BD621B" w:rsidRDefault="006B1BAB" w:rsidP="006B1BAB">
      <w:pPr>
        <w:numPr>
          <w:ilvl w:val="0"/>
          <w:numId w:val="6"/>
        </w:numPr>
        <w:tabs>
          <w:tab w:val="left" w:pos="540"/>
          <w:tab w:val="num" w:pos="1080"/>
        </w:tabs>
        <w:ind w:left="1080" w:hanging="540"/>
        <w:rPr>
          <w:rFonts w:asciiTheme="minorHAnsi" w:hAnsiTheme="minorHAnsi" w:cstheme="minorHAnsi"/>
          <w:sz w:val="22"/>
          <w:szCs w:val="22"/>
        </w:rPr>
      </w:pPr>
      <w:r w:rsidRPr="00BD621B">
        <w:rPr>
          <w:rFonts w:asciiTheme="minorHAnsi" w:hAnsiTheme="minorHAnsi" w:cstheme="minorHAnsi"/>
          <w:sz w:val="22"/>
          <w:szCs w:val="22"/>
        </w:rPr>
        <w:t>Third violation: $____</w:t>
      </w:r>
    </w:p>
    <w:p w14:paraId="7289D6E8" w14:textId="77777777" w:rsidR="006B1BAB" w:rsidRPr="00BD621B" w:rsidRDefault="006B1BAB" w:rsidP="006B1BAB">
      <w:pPr>
        <w:numPr>
          <w:ilvl w:val="0"/>
          <w:numId w:val="6"/>
        </w:numPr>
        <w:tabs>
          <w:tab w:val="left" w:pos="540"/>
          <w:tab w:val="num" w:pos="1080"/>
        </w:tabs>
        <w:ind w:left="1080" w:hanging="540"/>
        <w:rPr>
          <w:rFonts w:asciiTheme="minorHAnsi" w:hAnsiTheme="minorHAnsi" w:cstheme="minorHAnsi"/>
          <w:sz w:val="22"/>
          <w:szCs w:val="22"/>
        </w:rPr>
      </w:pPr>
      <w:r w:rsidRPr="00BD621B">
        <w:rPr>
          <w:rFonts w:asciiTheme="minorHAnsi" w:hAnsiTheme="minorHAnsi" w:cstheme="minorHAnsi"/>
          <w:sz w:val="22"/>
          <w:szCs w:val="22"/>
        </w:rPr>
        <w:t>Fourth and subsequent violations: $_____</w:t>
      </w:r>
    </w:p>
    <w:p w14:paraId="2D0682A3" w14:textId="77777777" w:rsidR="00B81E57" w:rsidRPr="00BD621B" w:rsidRDefault="006B1BAB">
      <w:pPr>
        <w:rPr>
          <w:rFonts w:asciiTheme="minorHAnsi" w:hAnsiTheme="minorHAnsi" w:cstheme="minorHAnsi"/>
          <w:sz w:val="22"/>
          <w:szCs w:val="22"/>
        </w:rPr>
      </w:pPr>
      <w:r w:rsidRPr="00BD621B">
        <w:rPr>
          <w:rFonts w:asciiTheme="minorHAnsi" w:hAnsiTheme="minorHAnsi" w:cstheme="minorHAnsi"/>
          <w:sz w:val="22"/>
          <w:szCs w:val="22"/>
        </w:rPr>
        <w:t>Each day of violation shall constitute a separate offense.</w:t>
      </w:r>
      <w:r w:rsidR="00FC04F3" w:rsidRPr="00BD621B">
        <w:rPr>
          <w:rFonts w:asciiTheme="minorHAnsi" w:hAnsiTheme="minorHAnsi" w:cstheme="minorHAnsi"/>
          <w:sz w:val="22"/>
          <w:szCs w:val="22"/>
        </w:rPr>
        <w:t xml:space="preserve">  </w:t>
      </w:r>
      <w:r w:rsidR="0047251B" w:rsidRPr="00BD621B">
        <w:rPr>
          <w:rFonts w:asciiTheme="minorHAnsi" w:hAnsiTheme="minorHAnsi" w:cstheme="minorHAnsi"/>
          <w:sz w:val="22"/>
          <w:szCs w:val="22"/>
        </w:rPr>
        <w:t>Fines shall be recovered by complaint before the District Court, or by non-criminal disposition in accordance with section 21D of chapter 40 of the general laws.</w:t>
      </w:r>
      <w:r w:rsidR="004B2C6F" w:rsidRPr="00BD621B">
        <w:rPr>
          <w:rFonts w:asciiTheme="minorHAnsi" w:hAnsiTheme="minorHAnsi" w:cstheme="minorHAnsi"/>
          <w:sz w:val="22"/>
          <w:szCs w:val="22"/>
        </w:rPr>
        <w:t xml:space="preserve"> For purposes of non-criminal disposition, the enforcing person shall be any police officer of the town or the water superintendent or the superintendent’s designee.</w:t>
      </w:r>
      <w:r w:rsidR="00B81E57" w:rsidRPr="00BD621B">
        <w:rPr>
          <w:rFonts w:asciiTheme="minorHAnsi" w:hAnsiTheme="minorHAnsi" w:cstheme="minorHAnsi"/>
          <w:sz w:val="22"/>
          <w:szCs w:val="22"/>
        </w:rPr>
        <w:t xml:space="preserve">  If a State of Water Supply Emergency has been declared the Water Commissioners may, in accordance with G.L. c. 40, s. 41A, shut off the water at the meter or the curb stop.</w:t>
      </w:r>
    </w:p>
    <w:p w14:paraId="6DCE6088" w14:textId="77777777" w:rsidR="00C61C1F" w:rsidRPr="00BD621B" w:rsidRDefault="00C61C1F">
      <w:pPr>
        <w:rPr>
          <w:rFonts w:asciiTheme="minorHAnsi" w:hAnsiTheme="minorHAnsi" w:cstheme="minorHAnsi"/>
          <w:sz w:val="22"/>
          <w:szCs w:val="22"/>
        </w:rPr>
      </w:pPr>
    </w:p>
    <w:p w14:paraId="57C91A93" w14:textId="323A1660" w:rsidR="00507FD0" w:rsidRPr="00BD621B" w:rsidRDefault="0047251B">
      <w:pPr>
        <w:rPr>
          <w:rFonts w:asciiTheme="minorHAnsi" w:hAnsiTheme="minorHAnsi" w:cstheme="minorHAnsi"/>
          <w:b/>
          <w:sz w:val="22"/>
          <w:szCs w:val="22"/>
        </w:rPr>
      </w:pPr>
      <w:r w:rsidRPr="00BD621B">
        <w:rPr>
          <w:rFonts w:asciiTheme="minorHAnsi" w:hAnsiTheme="minorHAnsi" w:cstheme="minorHAnsi"/>
          <w:b/>
          <w:sz w:val="22"/>
          <w:szCs w:val="22"/>
        </w:rPr>
        <w:t>Section 1</w:t>
      </w:r>
      <w:r w:rsidR="008D7458" w:rsidRPr="00BD621B">
        <w:rPr>
          <w:rFonts w:asciiTheme="minorHAnsi" w:hAnsiTheme="minorHAnsi" w:cstheme="minorHAnsi"/>
          <w:b/>
          <w:sz w:val="22"/>
          <w:szCs w:val="22"/>
        </w:rPr>
        <w:t>2</w:t>
      </w:r>
      <w:r w:rsidR="00AF34A6" w:rsidRPr="00BD621B">
        <w:rPr>
          <w:rFonts w:asciiTheme="minorHAnsi" w:hAnsiTheme="minorHAnsi" w:cstheme="minorHAnsi"/>
          <w:b/>
          <w:sz w:val="22"/>
          <w:szCs w:val="22"/>
        </w:rPr>
        <w:t xml:space="preserve">: </w:t>
      </w:r>
      <w:r w:rsidRPr="00BD621B">
        <w:rPr>
          <w:rFonts w:asciiTheme="minorHAnsi" w:hAnsiTheme="minorHAnsi" w:cstheme="minorHAnsi"/>
          <w:b/>
          <w:sz w:val="22"/>
          <w:szCs w:val="22"/>
        </w:rPr>
        <w:t xml:space="preserve"> Severability</w:t>
      </w:r>
    </w:p>
    <w:p w14:paraId="1E51B252" w14:textId="77777777" w:rsidR="0047251B" w:rsidRPr="00BD621B" w:rsidRDefault="0047251B">
      <w:pPr>
        <w:rPr>
          <w:rFonts w:asciiTheme="minorHAnsi" w:hAnsiTheme="minorHAnsi" w:cstheme="minorHAnsi"/>
          <w:sz w:val="22"/>
          <w:szCs w:val="22"/>
        </w:rPr>
      </w:pPr>
      <w:r w:rsidRPr="00BD621B">
        <w:rPr>
          <w:rFonts w:asciiTheme="minorHAnsi" w:hAnsiTheme="minorHAnsi" w:cstheme="minorHAnsi"/>
          <w:sz w:val="22"/>
          <w:szCs w:val="22"/>
        </w:rPr>
        <w:t xml:space="preserve">The invalidity of any portion or provision of this by-law shall not invalidate any other portion or provision thereof. </w:t>
      </w:r>
    </w:p>
    <w:p w14:paraId="3E8DBC24" w14:textId="4D1559D2" w:rsidR="00007AAC" w:rsidRPr="00BD621B" w:rsidRDefault="00007AAC" w:rsidP="006A310E">
      <w:pPr>
        <w:pStyle w:val="Footer"/>
        <w:tabs>
          <w:tab w:val="clear" w:pos="4320"/>
          <w:tab w:val="clear" w:pos="8640"/>
        </w:tabs>
        <w:rPr>
          <w:rFonts w:ascii="Calibri" w:hAnsi="Calibri"/>
          <w:sz w:val="22"/>
          <w:szCs w:val="22"/>
        </w:rPr>
      </w:pPr>
      <w:bookmarkStart w:id="5" w:name="_GoBack"/>
      <w:bookmarkEnd w:id="5"/>
    </w:p>
    <w:sectPr w:rsidR="00007AAC" w:rsidRPr="00BD621B" w:rsidSect="00D54A81">
      <w:footerReference w:type="default" r:id="rId9"/>
      <w:type w:val="continuous"/>
      <w:pgSz w:w="12240" w:h="15840" w:code="1"/>
      <w:pgMar w:top="1440" w:right="1080" w:bottom="1440" w:left="1080" w:header="108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70411" w14:textId="77777777" w:rsidR="00274756" w:rsidRDefault="00274756">
      <w:r>
        <w:separator/>
      </w:r>
    </w:p>
  </w:endnote>
  <w:endnote w:type="continuationSeparator" w:id="0">
    <w:p w14:paraId="1E331015" w14:textId="77777777" w:rsidR="00274756" w:rsidRDefault="00274756">
      <w:r>
        <w:continuationSeparator/>
      </w:r>
    </w:p>
  </w:endnote>
  <w:endnote w:type="continuationNotice" w:id="1">
    <w:p w14:paraId="2D3B8BAC" w14:textId="77777777" w:rsidR="00274756" w:rsidRDefault="00274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E9A6" w14:textId="77777777" w:rsidR="00274756" w:rsidRPr="0048041F" w:rsidRDefault="00274756">
    <w:pPr>
      <w:pStyle w:val="Footer"/>
      <w:jc w:val="center"/>
      <w:rPr>
        <w:rFonts w:asciiTheme="minorHAnsi" w:hAnsiTheme="minorHAnsi" w:cstheme="minorHAnsi"/>
      </w:rPr>
    </w:pPr>
    <w:r w:rsidRPr="0048041F">
      <w:rPr>
        <w:rStyle w:val="PageNumber"/>
        <w:rFonts w:asciiTheme="minorHAnsi" w:hAnsiTheme="minorHAnsi" w:cstheme="minorHAnsi"/>
      </w:rPr>
      <w:fldChar w:fldCharType="begin"/>
    </w:r>
    <w:r w:rsidRPr="0048041F">
      <w:rPr>
        <w:rStyle w:val="PageNumber"/>
        <w:rFonts w:asciiTheme="minorHAnsi" w:hAnsiTheme="minorHAnsi" w:cstheme="minorHAnsi"/>
      </w:rPr>
      <w:instrText xml:space="preserve"> PAGE </w:instrText>
    </w:r>
    <w:r w:rsidRPr="0048041F">
      <w:rPr>
        <w:rStyle w:val="PageNumber"/>
        <w:rFonts w:asciiTheme="minorHAnsi" w:hAnsiTheme="minorHAnsi" w:cstheme="minorHAnsi"/>
      </w:rPr>
      <w:fldChar w:fldCharType="separate"/>
    </w:r>
    <w:r w:rsidR="006A310E">
      <w:rPr>
        <w:rStyle w:val="PageNumber"/>
        <w:rFonts w:asciiTheme="minorHAnsi" w:hAnsiTheme="minorHAnsi" w:cstheme="minorHAnsi"/>
        <w:noProof/>
      </w:rPr>
      <w:t>5</w:t>
    </w:r>
    <w:r w:rsidRPr="0048041F">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18B1" w14:textId="77777777" w:rsidR="00274756" w:rsidRDefault="00274756">
      <w:r>
        <w:separator/>
      </w:r>
    </w:p>
  </w:footnote>
  <w:footnote w:type="continuationSeparator" w:id="0">
    <w:p w14:paraId="58C0E350" w14:textId="77777777" w:rsidR="00274756" w:rsidRDefault="00274756">
      <w:r>
        <w:continuationSeparator/>
      </w:r>
    </w:p>
  </w:footnote>
  <w:footnote w:type="continuationNotice" w:id="1">
    <w:p w14:paraId="57C6177C" w14:textId="77777777" w:rsidR="00274756" w:rsidRDefault="00274756"/>
  </w:footnote>
  <w:footnote w:id="2">
    <w:p w14:paraId="5E7797BA" w14:textId="5EF1D1BD" w:rsidR="00274756" w:rsidRPr="00144C48" w:rsidRDefault="00274756" w:rsidP="00144C48">
      <w:pPr>
        <w:pStyle w:val="FootnoteText"/>
        <w:rPr>
          <w:rFonts w:ascii="Calibri" w:hAnsi="Calibri"/>
        </w:rPr>
      </w:pPr>
      <w:r w:rsidRPr="00144C48">
        <w:rPr>
          <w:rStyle w:val="FootnoteReference"/>
          <w:rFonts w:ascii="Calibri" w:hAnsi="Calibri"/>
        </w:rPr>
        <w:footnoteRef/>
      </w:r>
      <w:r w:rsidRPr="00144C48">
        <w:rPr>
          <w:rFonts w:ascii="Calibri" w:hAnsi="Calibri"/>
        </w:rPr>
        <w:t xml:space="preserve"> If the public water supplier in the city or town is an independently authorized entity having its own legislative authority</w:t>
      </w:r>
      <w:r>
        <w:rPr>
          <w:rFonts w:ascii="Calibri" w:hAnsi="Calibri"/>
        </w:rPr>
        <w:t>,</w:t>
      </w:r>
      <w:r w:rsidRPr="00144C48">
        <w:rPr>
          <w:rFonts w:ascii="Calibri" w:hAnsi="Calibri"/>
        </w:rPr>
        <w:t xml:space="preserve"> that authority should be cited in this section rather than the municipal statutory authorities. See also, M.G.L. c 40N “Model Water and Sewer Reorganization Act”.  The citation to M.G.L. c. 40, § 41A (“Restraint of Use of Water During Emergency”) should, however, be retained for both municipal authorities and districts.</w:t>
      </w:r>
      <w:r w:rsidRPr="00962B69">
        <w:rPr>
          <w:rFonts w:ascii="Calibri" w:hAnsi="Calibri" w:cs="Calibri"/>
        </w:rPr>
        <w:t xml:space="preserve">  </w:t>
      </w:r>
      <w:r w:rsidRPr="00144C48">
        <w:rPr>
          <w:rFonts w:ascii="Calibri" w:hAnsi="Calibri"/>
        </w:rPr>
        <w:t>Both municipal entities and independent entities will be referred herein as “the Town or Water District”.</w:t>
      </w:r>
    </w:p>
  </w:footnote>
  <w:footnote w:id="3">
    <w:p w14:paraId="2D04B4EE" w14:textId="77777777" w:rsidR="00274756" w:rsidRPr="00144C48" w:rsidRDefault="00274756">
      <w:pPr>
        <w:pStyle w:val="FootnoteText"/>
        <w:rPr>
          <w:rFonts w:ascii="Calibri" w:hAnsi="Calibri"/>
        </w:rPr>
      </w:pPr>
      <w:r w:rsidRPr="00144C48">
        <w:rPr>
          <w:rStyle w:val="FootnoteReference"/>
          <w:rFonts w:ascii="Calibri" w:hAnsi="Calibri"/>
        </w:rPr>
        <w:footnoteRef/>
      </w:r>
      <w:r w:rsidRPr="00144C48">
        <w:rPr>
          <w:rFonts w:ascii="Calibri" w:hAnsi="Calibri"/>
        </w:rPr>
        <w:t xml:space="preserve"> This statutory definition includes cultivation of the soil, dairying and the production, cultivation, growing and harvesting of agricultural, aquacultural, floricultural or horticultural commodities as well as forest harvesting, raising livestock inclusive of bees and fur-bearing animals and forestry, lumbering, preparation for market, delivery to storage or market or to carriers to market incidental to an agricultural operation.</w:t>
      </w:r>
    </w:p>
  </w:footnote>
  <w:footnote w:id="4">
    <w:p w14:paraId="6A4C5724" w14:textId="34027DCC" w:rsidR="00274756" w:rsidRPr="001A4834" w:rsidRDefault="00274756" w:rsidP="00554C5B">
      <w:pPr>
        <w:pStyle w:val="FootnoteText"/>
        <w:rPr>
          <w:rFonts w:ascii="Calibri" w:hAnsi="Calibri" w:cs="Calibri"/>
        </w:rPr>
      </w:pPr>
      <w:r w:rsidRPr="00554C5B">
        <w:rPr>
          <w:rStyle w:val="FootnoteReference"/>
          <w:rFonts w:asciiTheme="minorHAnsi" w:hAnsiTheme="minorHAnsi" w:cstheme="minorHAnsi"/>
        </w:rPr>
        <w:footnoteRef/>
      </w:r>
      <w:r w:rsidRPr="00554C5B">
        <w:rPr>
          <w:rFonts w:asciiTheme="minorHAnsi" w:hAnsiTheme="minorHAnsi" w:cstheme="minorHAnsi"/>
        </w:rPr>
        <w:t xml:space="preserve"> Many Water Management permits include specific language restricti</w:t>
      </w:r>
      <w:r>
        <w:rPr>
          <w:rFonts w:asciiTheme="minorHAnsi" w:hAnsiTheme="minorHAnsi" w:cstheme="minorHAnsi"/>
        </w:rPr>
        <w:t>ng</w:t>
      </w:r>
      <w:r w:rsidRPr="00554C5B">
        <w:rPr>
          <w:rFonts w:asciiTheme="minorHAnsi" w:hAnsiTheme="minorHAnsi" w:cstheme="minorHAnsi"/>
        </w:rPr>
        <w:t xml:space="preserve"> outdoor water uses.  Each town, city or district</w:t>
      </w:r>
      <w:r w:rsidRPr="001A4834">
        <w:rPr>
          <w:rFonts w:ascii="Calibri" w:hAnsi="Calibri" w:cs="Calibri"/>
        </w:rPr>
        <w:t xml:space="preserve"> should consult their Water Management permit to ensure consistency with permit requirements.</w:t>
      </w:r>
    </w:p>
    <w:p w14:paraId="6F950E9F" w14:textId="044BC835" w:rsidR="00274756" w:rsidRDefault="0027475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624"/>
    <w:multiLevelType w:val="hybridMultilevel"/>
    <w:tmpl w:val="E618E9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0453B9"/>
    <w:multiLevelType w:val="hybridMultilevel"/>
    <w:tmpl w:val="457AE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
    <w:nsid w:val="03C3089A"/>
    <w:multiLevelType w:val="hybridMultilevel"/>
    <w:tmpl w:val="5F2CB7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13FEB"/>
    <w:multiLevelType w:val="hybridMultilevel"/>
    <w:tmpl w:val="D60C0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A506F"/>
    <w:multiLevelType w:val="hybridMultilevel"/>
    <w:tmpl w:val="D0D86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5EF9"/>
    <w:multiLevelType w:val="hybridMultilevel"/>
    <w:tmpl w:val="7F7A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E62E2F"/>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abstractNum w:abstractNumId="7">
    <w:nsid w:val="0C4723B5"/>
    <w:multiLevelType w:val="hybridMultilevel"/>
    <w:tmpl w:val="594AC41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0E5A57"/>
    <w:multiLevelType w:val="hybridMultilevel"/>
    <w:tmpl w:val="225CAA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BA5127"/>
    <w:multiLevelType w:val="hybridMultilevel"/>
    <w:tmpl w:val="931C0D48"/>
    <w:lvl w:ilvl="0" w:tplc="1B8AF246">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4861A8D"/>
    <w:multiLevelType w:val="hybridMultilevel"/>
    <w:tmpl w:val="F5B83FC6"/>
    <w:lvl w:ilvl="0" w:tplc="9E000FC8">
      <w:start w:val="1"/>
      <w:numFmt w:val="decimal"/>
      <w:lvlText w:val="%1."/>
      <w:lvlJc w:val="left"/>
      <w:pPr>
        <w:tabs>
          <w:tab w:val="num" w:pos="1080"/>
        </w:tabs>
        <w:ind w:left="1080" w:hanging="720"/>
      </w:pPr>
      <w:rPr>
        <w:rFonts w:hint="default"/>
      </w:rPr>
    </w:lvl>
    <w:lvl w:ilvl="1" w:tplc="FD540326">
      <w:start w:val="1"/>
      <w:numFmt w:val="lowerLetter"/>
      <w:lvlText w:val="%2."/>
      <w:lvlJc w:val="left"/>
      <w:pPr>
        <w:tabs>
          <w:tab w:val="num" w:pos="1440"/>
        </w:tabs>
        <w:ind w:left="1440" w:hanging="360"/>
      </w:pPr>
      <w:rPr>
        <w:rFonts w:hint="default"/>
      </w:rPr>
    </w:lvl>
    <w:lvl w:ilvl="2" w:tplc="8318AA6A">
      <w:start w:val="5"/>
      <w:numFmt w:val="decimal"/>
      <w:lvlText w:val="%3."/>
      <w:lvlJc w:val="left"/>
      <w:pPr>
        <w:tabs>
          <w:tab w:val="num" w:pos="720"/>
        </w:tabs>
        <w:ind w:left="720" w:hanging="360"/>
      </w:pPr>
      <w:rPr>
        <w:rFonts w:hint="default"/>
        <w:b w:val="0"/>
        <w:i w:val="0"/>
        <w:caps w:val="0"/>
        <w:strike w:val="0"/>
        <w:dstrike w:val="0"/>
        <w:shadow w:val="0"/>
        <w:emboss w:val="0"/>
        <w:imprint w:val="0"/>
        <w:vanish w:val="0"/>
        <w:effect w:val="none"/>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610076"/>
    <w:multiLevelType w:val="hybridMultilevel"/>
    <w:tmpl w:val="943E9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42F31"/>
    <w:multiLevelType w:val="hybridMultilevel"/>
    <w:tmpl w:val="54D6200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20DC566F"/>
    <w:multiLevelType w:val="multilevel"/>
    <w:tmpl w:val="6152F8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47C6BF3"/>
    <w:multiLevelType w:val="hybridMultilevel"/>
    <w:tmpl w:val="267A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024C93"/>
    <w:multiLevelType w:val="hybridMultilevel"/>
    <w:tmpl w:val="D332E282"/>
    <w:lvl w:ilvl="0" w:tplc="04090001">
      <w:start w:val="1"/>
      <w:numFmt w:val="bullet"/>
      <w:lvlText w:val=""/>
      <w:lvlJc w:val="left"/>
      <w:pPr>
        <w:ind w:left="1800" w:hanging="54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8951E0"/>
    <w:multiLevelType w:val="hybridMultilevel"/>
    <w:tmpl w:val="A2541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F442CA"/>
    <w:multiLevelType w:val="hybridMultilevel"/>
    <w:tmpl w:val="24D2D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5613B"/>
    <w:multiLevelType w:val="hybridMultilevel"/>
    <w:tmpl w:val="DAE4FFB0"/>
    <w:lvl w:ilvl="0" w:tplc="989865DC">
      <w:start w:val="1"/>
      <w:numFmt w:val="lowerLetter"/>
      <w:lvlText w:val="%1)"/>
      <w:lvlJc w:val="left"/>
      <w:pPr>
        <w:tabs>
          <w:tab w:val="num" w:pos="780"/>
        </w:tabs>
        <w:ind w:left="780" w:hanging="360"/>
      </w:pPr>
      <w:rPr>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2ED1377C"/>
    <w:multiLevelType w:val="hybridMultilevel"/>
    <w:tmpl w:val="B372B5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3B375C"/>
    <w:multiLevelType w:val="hybridMultilevel"/>
    <w:tmpl w:val="914A398A"/>
    <w:lvl w:ilvl="0" w:tplc="0409000F">
      <w:start w:val="1"/>
      <w:numFmt w:val="decimal"/>
      <w:lvlText w:val="%1."/>
      <w:lvlJc w:val="left"/>
      <w:pPr>
        <w:tabs>
          <w:tab w:val="num" w:pos="360"/>
        </w:tabs>
        <w:ind w:left="360" w:hanging="360"/>
      </w:pPr>
      <w:rPr>
        <w:rFonts w:hint="default"/>
      </w:rPr>
    </w:lvl>
    <w:lvl w:ilvl="1" w:tplc="C040F7D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11078EB"/>
    <w:multiLevelType w:val="hybridMultilevel"/>
    <w:tmpl w:val="4E629F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9862EA"/>
    <w:multiLevelType w:val="hybridMultilevel"/>
    <w:tmpl w:val="86FAAD58"/>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3AFE5B04"/>
    <w:multiLevelType w:val="hybridMultilevel"/>
    <w:tmpl w:val="BEF8D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4">
    <w:nsid w:val="3FD63322"/>
    <w:multiLevelType w:val="hybridMultilevel"/>
    <w:tmpl w:val="C2C6B49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415634A3"/>
    <w:multiLevelType w:val="hybridMultilevel"/>
    <w:tmpl w:val="1F764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17C67C9"/>
    <w:multiLevelType w:val="hybridMultilevel"/>
    <w:tmpl w:val="B5F285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9C47D7"/>
    <w:multiLevelType w:val="hybridMultilevel"/>
    <w:tmpl w:val="2D44EBD0"/>
    <w:lvl w:ilvl="0" w:tplc="7D72132C">
      <w:start w:val="1"/>
      <w:numFmt w:val="low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5563A5A"/>
    <w:multiLevelType w:val="hybridMultilevel"/>
    <w:tmpl w:val="84E4A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B2E55"/>
    <w:multiLevelType w:val="multilevel"/>
    <w:tmpl w:val="189A20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92E2FD3"/>
    <w:multiLevelType w:val="hybridMultilevel"/>
    <w:tmpl w:val="DF0C55E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9E5AB9"/>
    <w:multiLevelType w:val="hybridMultilevel"/>
    <w:tmpl w:val="6494E0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994AE5"/>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abstractNum w:abstractNumId="33">
    <w:nsid w:val="52E6177C"/>
    <w:multiLevelType w:val="hybridMultilevel"/>
    <w:tmpl w:val="3FDE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930FD1"/>
    <w:multiLevelType w:val="hybridMultilevel"/>
    <w:tmpl w:val="EBA813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6FF7FCE"/>
    <w:multiLevelType w:val="hybridMultilevel"/>
    <w:tmpl w:val="97D4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67B2D"/>
    <w:multiLevelType w:val="hybridMultilevel"/>
    <w:tmpl w:val="A29E01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38762A"/>
    <w:multiLevelType w:val="hybridMultilevel"/>
    <w:tmpl w:val="69149F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204576"/>
    <w:multiLevelType w:val="hybridMultilevel"/>
    <w:tmpl w:val="A85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797F17"/>
    <w:multiLevelType w:val="hybridMultilevel"/>
    <w:tmpl w:val="D0083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10D98"/>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26"/>
  </w:num>
  <w:num w:numId="3">
    <w:abstractNumId w:val="12"/>
  </w:num>
  <w:num w:numId="4">
    <w:abstractNumId w:val="0"/>
  </w:num>
  <w:num w:numId="5">
    <w:abstractNumId w:val="37"/>
  </w:num>
  <w:num w:numId="6">
    <w:abstractNumId w:val="22"/>
  </w:num>
  <w:num w:numId="7">
    <w:abstractNumId w:val="8"/>
  </w:num>
  <w:num w:numId="8">
    <w:abstractNumId w:val="18"/>
  </w:num>
  <w:num w:numId="9">
    <w:abstractNumId w:val="19"/>
  </w:num>
  <w:num w:numId="10">
    <w:abstractNumId w:val="31"/>
  </w:num>
  <w:num w:numId="11">
    <w:abstractNumId w:val="20"/>
  </w:num>
  <w:num w:numId="12">
    <w:abstractNumId w:val="28"/>
  </w:num>
  <w:num w:numId="13">
    <w:abstractNumId w:val="29"/>
  </w:num>
  <w:num w:numId="14">
    <w:abstractNumId w:val="21"/>
  </w:num>
  <w:num w:numId="15">
    <w:abstractNumId w:val="13"/>
  </w:num>
  <w:num w:numId="16">
    <w:abstractNumId w:val="6"/>
  </w:num>
  <w:num w:numId="17">
    <w:abstractNumId w:val="32"/>
  </w:num>
  <w:num w:numId="18">
    <w:abstractNumId w:val="40"/>
  </w:num>
  <w:num w:numId="19">
    <w:abstractNumId w:val="25"/>
  </w:num>
  <w:num w:numId="20">
    <w:abstractNumId w:val="34"/>
  </w:num>
  <w:num w:numId="21">
    <w:abstractNumId w:val="17"/>
  </w:num>
  <w:num w:numId="22">
    <w:abstractNumId w:val="5"/>
  </w:num>
  <w:num w:numId="23">
    <w:abstractNumId w:val="24"/>
  </w:num>
  <w:num w:numId="24">
    <w:abstractNumId w:val="9"/>
  </w:num>
  <w:num w:numId="25">
    <w:abstractNumId w:val="36"/>
  </w:num>
  <w:num w:numId="26">
    <w:abstractNumId w:val="39"/>
  </w:num>
  <w:num w:numId="27">
    <w:abstractNumId w:val="2"/>
  </w:num>
  <w:num w:numId="28">
    <w:abstractNumId w:val="30"/>
  </w:num>
  <w:num w:numId="29">
    <w:abstractNumId w:val="7"/>
  </w:num>
  <w:num w:numId="30">
    <w:abstractNumId w:val="15"/>
  </w:num>
  <w:num w:numId="31">
    <w:abstractNumId w:val="33"/>
  </w:num>
  <w:num w:numId="32">
    <w:abstractNumId w:val="16"/>
  </w:num>
  <w:num w:numId="33">
    <w:abstractNumId w:val="27"/>
  </w:num>
  <w:num w:numId="34">
    <w:abstractNumId w:val="3"/>
  </w:num>
  <w:num w:numId="35">
    <w:abstractNumId w:val="35"/>
  </w:num>
  <w:num w:numId="36">
    <w:abstractNumId w:val="11"/>
  </w:num>
  <w:num w:numId="37">
    <w:abstractNumId w:val="4"/>
  </w:num>
  <w:num w:numId="38">
    <w:abstractNumId w:val="14"/>
  </w:num>
  <w:num w:numId="39">
    <w:abstractNumId w:val="23"/>
  </w:num>
  <w:num w:numId="40">
    <w:abstractNumId w:val="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513"/>
    <w:rsid w:val="00007AAC"/>
    <w:rsid w:val="0001772E"/>
    <w:rsid w:val="0002005A"/>
    <w:rsid w:val="00040A0C"/>
    <w:rsid w:val="00041123"/>
    <w:rsid w:val="00044158"/>
    <w:rsid w:val="00061588"/>
    <w:rsid w:val="000A6303"/>
    <w:rsid w:val="000B2EF5"/>
    <w:rsid w:val="000C4341"/>
    <w:rsid w:val="000C4F42"/>
    <w:rsid w:val="000C7945"/>
    <w:rsid w:val="000D64D4"/>
    <w:rsid w:val="000D73DD"/>
    <w:rsid w:val="00105D3E"/>
    <w:rsid w:val="00111D9E"/>
    <w:rsid w:val="00114919"/>
    <w:rsid w:val="001259DC"/>
    <w:rsid w:val="00126FE1"/>
    <w:rsid w:val="00140484"/>
    <w:rsid w:val="00144A6A"/>
    <w:rsid w:val="00144C48"/>
    <w:rsid w:val="00165163"/>
    <w:rsid w:val="001758B6"/>
    <w:rsid w:val="00176CB5"/>
    <w:rsid w:val="00185967"/>
    <w:rsid w:val="001957C2"/>
    <w:rsid w:val="001969B2"/>
    <w:rsid w:val="001A2C07"/>
    <w:rsid w:val="001A4834"/>
    <w:rsid w:val="001B6301"/>
    <w:rsid w:val="001D5209"/>
    <w:rsid w:val="002138A0"/>
    <w:rsid w:val="002155C1"/>
    <w:rsid w:val="00220C94"/>
    <w:rsid w:val="0024066E"/>
    <w:rsid w:val="0024779C"/>
    <w:rsid w:val="00261A00"/>
    <w:rsid w:val="00267EAB"/>
    <w:rsid w:val="00271FFE"/>
    <w:rsid w:val="00274751"/>
    <w:rsid w:val="00274756"/>
    <w:rsid w:val="002A1A1C"/>
    <w:rsid w:val="002A1E26"/>
    <w:rsid w:val="002B4213"/>
    <w:rsid w:val="002D4FB2"/>
    <w:rsid w:val="002E169C"/>
    <w:rsid w:val="002F5CBC"/>
    <w:rsid w:val="002F7FF7"/>
    <w:rsid w:val="00311A30"/>
    <w:rsid w:val="00315251"/>
    <w:rsid w:val="003257EF"/>
    <w:rsid w:val="00330444"/>
    <w:rsid w:val="00330496"/>
    <w:rsid w:val="00333180"/>
    <w:rsid w:val="00334D8C"/>
    <w:rsid w:val="00341FDA"/>
    <w:rsid w:val="003426BB"/>
    <w:rsid w:val="00347C58"/>
    <w:rsid w:val="00374AB8"/>
    <w:rsid w:val="00375064"/>
    <w:rsid w:val="00377DA5"/>
    <w:rsid w:val="0038069F"/>
    <w:rsid w:val="00386E32"/>
    <w:rsid w:val="00386EF5"/>
    <w:rsid w:val="003920B9"/>
    <w:rsid w:val="003B7EDD"/>
    <w:rsid w:val="003C1B4C"/>
    <w:rsid w:val="003D4832"/>
    <w:rsid w:val="003D5284"/>
    <w:rsid w:val="003F1A9F"/>
    <w:rsid w:val="003F674B"/>
    <w:rsid w:val="00413840"/>
    <w:rsid w:val="00415019"/>
    <w:rsid w:val="00416AFC"/>
    <w:rsid w:val="00422641"/>
    <w:rsid w:val="004336E6"/>
    <w:rsid w:val="00447501"/>
    <w:rsid w:val="00450799"/>
    <w:rsid w:val="00452F69"/>
    <w:rsid w:val="00454D1A"/>
    <w:rsid w:val="00463521"/>
    <w:rsid w:val="0047251B"/>
    <w:rsid w:val="0048041F"/>
    <w:rsid w:val="00493D53"/>
    <w:rsid w:val="004B2C6F"/>
    <w:rsid w:val="004B557B"/>
    <w:rsid w:val="004B64C3"/>
    <w:rsid w:val="004D3FA9"/>
    <w:rsid w:val="004E3050"/>
    <w:rsid w:val="004E30D6"/>
    <w:rsid w:val="004E3E93"/>
    <w:rsid w:val="004F1CF5"/>
    <w:rsid w:val="004F5773"/>
    <w:rsid w:val="00507FD0"/>
    <w:rsid w:val="00511EBC"/>
    <w:rsid w:val="005171C2"/>
    <w:rsid w:val="00523779"/>
    <w:rsid w:val="005261AE"/>
    <w:rsid w:val="005268FF"/>
    <w:rsid w:val="0053140F"/>
    <w:rsid w:val="005324BB"/>
    <w:rsid w:val="00553893"/>
    <w:rsid w:val="00554C5B"/>
    <w:rsid w:val="00571FEF"/>
    <w:rsid w:val="005814E8"/>
    <w:rsid w:val="00583974"/>
    <w:rsid w:val="00585439"/>
    <w:rsid w:val="0058759B"/>
    <w:rsid w:val="00591198"/>
    <w:rsid w:val="005925DB"/>
    <w:rsid w:val="0059367D"/>
    <w:rsid w:val="005C103D"/>
    <w:rsid w:val="005C401E"/>
    <w:rsid w:val="005D7623"/>
    <w:rsid w:val="005F42F4"/>
    <w:rsid w:val="005F4D9C"/>
    <w:rsid w:val="005F750E"/>
    <w:rsid w:val="0060284D"/>
    <w:rsid w:val="0060634C"/>
    <w:rsid w:val="00606AEA"/>
    <w:rsid w:val="006148A9"/>
    <w:rsid w:val="0062630E"/>
    <w:rsid w:val="00626B20"/>
    <w:rsid w:val="00631832"/>
    <w:rsid w:val="00635E09"/>
    <w:rsid w:val="0063732B"/>
    <w:rsid w:val="00645636"/>
    <w:rsid w:val="00646BAF"/>
    <w:rsid w:val="00656290"/>
    <w:rsid w:val="00662101"/>
    <w:rsid w:val="00664B2C"/>
    <w:rsid w:val="00683230"/>
    <w:rsid w:val="006867D2"/>
    <w:rsid w:val="006A310E"/>
    <w:rsid w:val="006B1BAB"/>
    <w:rsid w:val="006B4791"/>
    <w:rsid w:val="006C0871"/>
    <w:rsid w:val="006C21FE"/>
    <w:rsid w:val="006D39F2"/>
    <w:rsid w:val="006E4BF3"/>
    <w:rsid w:val="006E718B"/>
    <w:rsid w:val="006F47C0"/>
    <w:rsid w:val="006F7B27"/>
    <w:rsid w:val="00720025"/>
    <w:rsid w:val="00721E9F"/>
    <w:rsid w:val="00722914"/>
    <w:rsid w:val="007279FA"/>
    <w:rsid w:val="00735851"/>
    <w:rsid w:val="007375B6"/>
    <w:rsid w:val="00742EFB"/>
    <w:rsid w:val="00744753"/>
    <w:rsid w:val="007453B7"/>
    <w:rsid w:val="0076239C"/>
    <w:rsid w:val="0078126C"/>
    <w:rsid w:val="00782A2A"/>
    <w:rsid w:val="00787297"/>
    <w:rsid w:val="007A2187"/>
    <w:rsid w:val="007A653A"/>
    <w:rsid w:val="007B12DE"/>
    <w:rsid w:val="007B2511"/>
    <w:rsid w:val="007C4DDC"/>
    <w:rsid w:val="007D2C0B"/>
    <w:rsid w:val="007E2E9F"/>
    <w:rsid w:val="008145F4"/>
    <w:rsid w:val="00824513"/>
    <w:rsid w:val="00827CF3"/>
    <w:rsid w:val="00834075"/>
    <w:rsid w:val="00843070"/>
    <w:rsid w:val="00843C6E"/>
    <w:rsid w:val="008626B8"/>
    <w:rsid w:val="00862F1C"/>
    <w:rsid w:val="00870D75"/>
    <w:rsid w:val="00876294"/>
    <w:rsid w:val="00877805"/>
    <w:rsid w:val="00881854"/>
    <w:rsid w:val="00884D61"/>
    <w:rsid w:val="00891C19"/>
    <w:rsid w:val="008930F6"/>
    <w:rsid w:val="008A21A3"/>
    <w:rsid w:val="008A6B2B"/>
    <w:rsid w:val="008B20F1"/>
    <w:rsid w:val="008B7C0E"/>
    <w:rsid w:val="008C2027"/>
    <w:rsid w:val="008D4B83"/>
    <w:rsid w:val="008D4BC5"/>
    <w:rsid w:val="008D5FCE"/>
    <w:rsid w:val="008D7458"/>
    <w:rsid w:val="008F2CFC"/>
    <w:rsid w:val="00900AD7"/>
    <w:rsid w:val="00901035"/>
    <w:rsid w:val="00903912"/>
    <w:rsid w:val="00916206"/>
    <w:rsid w:val="009164FD"/>
    <w:rsid w:val="00950F03"/>
    <w:rsid w:val="00953245"/>
    <w:rsid w:val="00954640"/>
    <w:rsid w:val="0095483A"/>
    <w:rsid w:val="0095501F"/>
    <w:rsid w:val="00962001"/>
    <w:rsid w:val="009624B2"/>
    <w:rsid w:val="00962B69"/>
    <w:rsid w:val="00966413"/>
    <w:rsid w:val="00971305"/>
    <w:rsid w:val="00981BE4"/>
    <w:rsid w:val="00982373"/>
    <w:rsid w:val="009844CB"/>
    <w:rsid w:val="00985875"/>
    <w:rsid w:val="0098649C"/>
    <w:rsid w:val="00990EB1"/>
    <w:rsid w:val="009962D9"/>
    <w:rsid w:val="009D53F0"/>
    <w:rsid w:val="009E5D1E"/>
    <w:rsid w:val="009F2052"/>
    <w:rsid w:val="009F568E"/>
    <w:rsid w:val="00A24DDC"/>
    <w:rsid w:val="00A27270"/>
    <w:rsid w:val="00A3144B"/>
    <w:rsid w:val="00A35335"/>
    <w:rsid w:val="00A4228A"/>
    <w:rsid w:val="00A45E42"/>
    <w:rsid w:val="00A505C1"/>
    <w:rsid w:val="00A52A27"/>
    <w:rsid w:val="00A535F5"/>
    <w:rsid w:val="00A70F51"/>
    <w:rsid w:val="00A91C3F"/>
    <w:rsid w:val="00A92804"/>
    <w:rsid w:val="00AA07AA"/>
    <w:rsid w:val="00AC3F1E"/>
    <w:rsid w:val="00AC4C3F"/>
    <w:rsid w:val="00AD1121"/>
    <w:rsid w:val="00AF34A6"/>
    <w:rsid w:val="00AF4102"/>
    <w:rsid w:val="00AF5EED"/>
    <w:rsid w:val="00B011F5"/>
    <w:rsid w:val="00B04F4B"/>
    <w:rsid w:val="00B14411"/>
    <w:rsid w:val="00B225B9"/>
    <w:rsid w:val="00B331CB"/>
    <w:rsid w:val="00B3430E"/>
    <w:rsid w:val="00B441C5"/>
    <w:rsid w:val="00B513E0"/>
    <w:rsid w:val="00B57F16"/>
    <w:rsid w:val="00B7190D"/>
    <w:rsid w:val="00B81E57"/>
    <w:rsid w:val="00B834F6"/>
    <w:rsid w:val="00B91839"/>
    <w:rsid w:val="00B966E3"/>
    <w:rsid w:val="00BC0BF5"/>
    <w:rsid w:val="00BC49E3"/>
    <w:rsid w:val="00BC7C41"/>
    <w:rsid w:val="00BD621B"/>
    <w:rsid w:val="00BE3550"/>
    <w:rsid w:val="00BE4B42"/>
    <w:rsid w:val="00BE588F"/>
    <w:rsid w:val="00BE723E"/>
    <w:rsid w:val="00BE77F1"/>
    <w:rsid w:val="00C043B8"/>
    <w:rsid w:val="00C07242"/>
    <w:rsid w:val="00C122FC"/>
    <w:rsid w:val="00C1411A"/>
    <w:rsid w:val="00C147D3"/>
    <w:rsid w:val="00C167E7"/>
    <w:rsid w:val="00C20CAA"/>
    <w:rsid w:val="00C240AF"/>
    <w:rsid w:val="00C30535"/>
    <w:rsid w:val="00C405F2"/>
    <w:rsid w:val="00C41181"/>
    <w:rsid w:val="00C61C1F"/>
    <w:rsid w:val="00C673AB"/>
    <w:rsid w:val="00C753A1"/>
    <w:rsid w:val="00C77AB5"/>
    <w:rsid w:val="00C823CA"/>
    <w:rsid w:val="00C836EB"/>
    <w:rsid w:val="00C92D1B"/>
    <w:rsid w:val="00CA194E"/>
    <w:rsid w:val="00CA6C3B"/>
    <w:rsid w:val="00CB169C"/>
    <w:rsid w:val="00CC5E67"/>
    <w:rsid w:val="00CC7BB3"/>
    <w:rsid w:val="00CD4B77"/>
    <w:rsid w:val="00CD7B78"/>
    <w:rsid w:val="00CF1A14"/>
    <w:rsid w:val="00D14FC2"/>
    <w:rsid w:val="00D16063"/>
    <w:rsid w:val="00D20E9D"/>
    <w:rsid w:val="00D31EE3"/>
    <w:rsid w:val="00D34BC1"/>
    <w:rsid w:val="00D34CD1"/>
    <w:rsid w:val="00D43A49"/>
    <w:rsid w:val="00D51438"/>
    <w:rsid w:val="00D54A81"/>
    <w:rsid w:val="00D66A3C"/>
    <w:rsid w:val="00D72840"/>
    <w:rsid w:val="00D82101"/>
    <w:rsid w:val="00D82B40"/>
    <w:rsid w:val="00D86CBA"/>
    <w:rsid w:val="00D924DC"/>
    <w:rsid w:val="00D95893"/>
    <w:rsid w:val="00DB087E"/>
    <w:rsid w:val="00DC43CD"/>
    <w:rsid w:val="00DC740B"/>
    <w:rsid w:val="00DD5D7A"/>
    <w:rsid w:val="00DF75C2"/>
    <w:rsid w:val="00E1507D"/>
    <w:rsid w:val="00E15115"/>
    <w:rsid w:val="00E16980"/>
    <w:rsid w:val="00E252E3"/>
    <w:rsid w:val="00E25F56"/>
    <w:rsid w:val="00E30AF9"/>
    <w:rsid w:val="00E349FE"/>
    <w:rsid w:val="00E4097A"/>
    <w:rsid w:val="00E40A68"/>
    <w:rsid w:val="00E47C47"/>
    <w:rsid w:val="00E61261"/>
    <w:rsid w:val="00E810A4"/>
    <w:rsid w:val="00E86BE8"/>
    <w:rsid w:val="00EA6224"/>
    <w:rsid w:val="00EB5FD9"/>
    <w:rsid w:val="00EC04DE"/>
    <w:rsid w:val="00EC106D"/>
    <w:rsid w:val="00ED3AB1"/>
    <w:rsid w:val="00EE1C9D"/>
    <w:rsid w:val="00EF6A28"/>
    <w:rsid w:val="00EF77D7"/>
    <w:rsid w:val="00F0577A"/>
    <w:rsid w:val="00F10DAD"/>
    <w:rsid w:val="00F2553D"/>
    <w:rsid w:val="00F443E0"/>
    <w:rsid w:val="00F52BCE"/>
    <w:rsid w:val="00F535F3"/>
    <w:rsid w:val="00F564FB"/>
    <w:rsid w:val="00F56AC3"/>
    <w:rsid w:val="00F61FAB"/>
    <w:rsid w:val="00F70659"/>
    <w:rsid w:val="00F82CC3"/>
    <w:rsid w:val="00F8337F"/>
    <w:rsid w:val="00F871FC"/>
    <w:rsid w:val="00F967B6"/>
    <w:rsid w:val="00FA6A63"/>
    <w:rsid w:val="00FA7AC0"/>
    <w:rsid w:val="00FB146B"/>
    <w:rsid w:val="00FC04F3"/>
    <w:rsid w:val="00FC3E00"/>
    <w:rsid w:val="00FE77E3"/>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0"/>
    </w:rPr>
  </w:style>
  <w:style w:type="paragraph" w:styleId="Heading4">
    <w:name w:val="heading 4"/>
    <w:basedOn w:val="Normal"/>
    <w:next w:val="Normal"/>
    <w:qFormat/>
    <w:pPr>
      <w:keepNext/>
      <w:outlineLvl w:val="3"/>
    </w:pPr>
    <w:rPr>
      <w:b/>
      <w:szCs w:val="20"/>
    </w:rPr>
  </w:style>
  <w:style w:type="paragraph" w:styleId="Heading6">
    <w:name w:val="heading 6"/>
    <w:basedOn w:val="Normal"/>
    <w:next w:val="Normal"/>
    <w:qFormat/>
    <w:pPr>
      <w:keepNext/>
      <w:spacing w:line="60" w:lineRule="atLeast"/>
      <w:outlineLvl w:val="5"/>
    </w:pPr>
    <w:rPr>
      <w:b/>
      <w:szCs w:val="20"/>
    </w:rPr>
  </w:style>
  <w:style w:type="paragraph" w:styleId="Heading8">
    <w:name w:val="heading 8"/>
    <w:basedOn w:val="Normal"/>
    <w:next w:val="Normal"/>
    <w:qFormat/>
    <w:rsid w:val="003B7ED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1"/>
    </w:pPr>
  </w:style>
  <w:style w:type="paragraph" w:styleId="BodyText">
    <w:name w:val="Body Text"/>
    <w:basedOn w:val="Normal"/>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360"/>
    </w:pPr>
    <w:rPr>
      <w:rFonts w:ascii="Helvetica" w:hAnsi="Helvetica"/>
      <w:u w:val="single"/>
    </w:rPr>
  </w:style>
  <w:style w:type="paragraph" w:styleId="BodyTextIndent3">
    <w:name w:val="Body Text Indent 3"/>
    <w:basedOn w:val="Normal"/>
    <w:pPr>
      <w:ind w:firstLine="36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rPr>
      <w:rFonts w:ascii="Helvetica" w:hAnsi="Helvetica"/>
      <w:b/>
      <w:bCs/>
      <w:snapToGrid w:val="0"/>
      <w:u w:val="single"/>
    </w:rPr>
  </w:style>
  <w:style w:type="paragraph" w:styleId="BalloonText">
    <w:name w:val="Balloon Text"/>
    <w:basedOn w:val="Normal"/>
    <w:semiHidden/>
    <w:rsid w:val="005268FF"/>
    <w:rPr>
      <w:rFonts w:ascii="Tahoma" w:hAnsi="Tahoma" w:cs="Tahoma"/>
      <w:sz w:val="16"/>
      <w:szCs w:val="16"/>
    </w:rPr>
  </w:style>
  <w:style w:type="paragraph" w:styleId="BlockText">
    <w:name w:val="Block Text"/>
    <w:basedOn w:val="Normal"/>
    <w:rsid w:val="00862F1C"/>
    <w:pPr>
      <w:tabs>
        <w:tab w:val="left" w:pos="9540"/>
      </w:tabs>
      <w:ind w:left="360" w:right="360"/>
    </w:pPr>
    <w:rPr>
      <w:color w:val="000000"/>
      <w:sz w:val="22"/>
    </w:rPr>
  </w:style>
  <w:style w:type="paragraph" w:styleId="Header">
    <w:name w:val="header"/>
    <w:basedOn w:val="Normal"/>
    <w:rsid w:val="003B7EDD"/>
    <w:pPr>
      <w:tabs>
        <w:tab w:val="center" w:pos="4320"/>
        <w:tab w:val="right" w:pos="8640"/>
      </w:tabs>
    </w:pPr>
  </w:style>
  <w:style w:type="paragraph" w:styleId="DocumentMap">
    <w:name w:val="Document Map"/>
    <w:basedOn w:val="Normal"/>
    <w:semiHidden/>
    <w:rsid w:val="00AD1121"/>
    <w:pPr>
      <w:shd w:val="clear" w:color="auto" w:fill="000080"/>
    </w:pPr>
    <w:rPr>
      <w:rFonts w:ascii="Tahoma" w:hAnsi="Tahoma" w:cs="Tahoma"/>
      <w:sz w:val="20"/>
      <w:szCs w:val="20"/>
    </w:rPr>
  </w:style>
  <w:style w:type="paragraph" w:styleId="FootnoteText">
    <w:name w:val="footnote text"/>
    <w:basedOn w:val="Normal"/>
    <w:link w:val="FootnoteTextChar"/>
    <w:semiHidden/>
    <w:rsid w:val="00E349FE"/>
    <w:rPr>
      <w:sz w:val="20"/>
      <w:szCs w:val="20"/>
    </w:rPr>
  </w:style>
  <w:style w:type="character" w:styleId="FootnoteReference">
    <w:name w:val="footnote reference"/>
    <w:semiHidden/>
    <w:rsid w:val="00E349FE"/>
    <w:rPr>
      <w:vertAlign w:val="superscript"/>
    </w:rPr>
  </w:style>
  <w:style w:type="paragraph" w:styleId="CommentSubject">
    <w:name w:val="annotation subject"/>
    <w:basedOn w:val="CommentText"/>
    <w:next w:val="CommentText"/>
    <w:semiHidden/>
    <w:rsid w:val="008A6B2B"/>
    <w:rPr>
      <w:b/>
      <w:bCs/>
    </w:rPr>
  </w:style>
  <w:style w:type="paragraph" w:styleId="ListParagraph">
    <w:name w:val="List Paragraph"/>
    <w:basedOn w:val="Normal"/>
    <w:uiPriority w:val="34"/>
    <w:qFormat/>
    <w:rsid w:val="00C20CAA"/>
    <w:pPr>
      <w:ind w:left="720"/>
    </w:pPr>
    <w:rPr>
      <w:rFonts w:ascii="Calibri" w:eastAsia="Calibri" w:hAnsi="Calibri" w:cs="Calibri"/>
      <w:sz w:val="22"/>
      <w:szCs w:val="22"/>
    </w:rPr>
  </w:style>
  <w:style w:type="character" w:customStyle="1" w:styleId="FootnoteTextChar">
    <w:name w:val="Footnote Text Char"/>
    <w:basedOn w:val="DefaultParagraphFont"/>
    <w:link w:val="FootnoteText"/>
    <w:semiHidden/>
    <w:rsid w:val="00D51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0"/>
    </w:rPr>
  </w:style>
  <w:style w:type="paragraph" w:styleId="Heading4">
    <w:name w:val="heading 4"/>
    <w:basedOn w:val="Normal"/>
    <w:next w:val="Normal"/>
    <w:qFormat/>
    <w:pPr>
      <w:keepNext/>
      <w:outlineLvl w:val="3"/>
    </w:pPr>
    <w:rPr>
      <w:b/>
      <w:szCs w:val="20"/>
    </w:rPr>
  </w:style>
  <w:style w:type="paragraph" w:styleId="Heading6">
    <w:name w:val="heading 6"/>
    <w:basedOn w:val="Normal"/>
    <w:next w:val="Normal"/>
    <w:qFormat/>
    <w:pPr>
      <w:keepNext/>
      <w:spacing w:line="60" w:lineRule="atLeast"/>
      <w:outlineLvl w:val="5"/>
    </w:pPr>
    <w:rPr>
      <w:b/>
      <w:szCs w:val="20"/>
    </w:rPr>
  </w:style>
  <w:style w:type="paragraph" w:styleId="Heading8">
    <w:name w:val="heading 8"/>
    <w:basedOn w:val="Normal"/>
    <w:next w:val="Normal"/>
    <w:qFormat/>
    <w:rsid w:val="003B7ED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1"/>
    </w:pPr>
  </w:style>
  <w:style w:type="paragraph" w:styleId="BodyText">
    <w:name w:val="Body Text"/>
    <w:basedOn w:val="Normal"/>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360"/>
    </w:pPr>
    <w:rPr>
      <w:rFonts w:ascii="Helvetica" w:hAnsi="Helvetica"/>
      <w:u w:val="single"/>
    </w:rPr>
  </w:style>
  <w:style w:type="paragraph" w:styleId="BodyTextIndent3">
    <w:name w:val="Body Text Indent 3"/>
    <w:basedOn w:val="Normal"/>
    <w:pPr>
      <w:ind w:firstLine="36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rPr>
      <w:rFonts w:ascii="Helvetica" w:hAnsi="Helvetica"/>
      <w:b/>
      <w:bCs/>
      <w:snapToGrid w:val="0"/>
      <w:u w:val="single"/>
    </w:rPr>
  </w:style>
  <w:style w:type="paragraph" w:styleId="BalloonText">
    <w:name w:val="Balloon Text"/>
    <w:basedOn w:val="Normal"/>
    <w:semiHidden/>
    <w:rsid w:val="005268FF"/>
    <w:rPr>
      <w:rFonts w:ascii="Tahoma" w:hAnsi="Tahoma" w:cs="Tahoma"/>
      <w:sz w:val="16"/>
      <w:szCs w:val="16"/>
    </w:rPr>
  </w:style>
  <w:style w:type="paragraph" w:styleId="BlockText">
    <w:name w:val="Block Text"/>
    <w:basedOn w:val="Normal"/>
    <w:rsid w:val="00862F1C"/>
    <w:pPr>
      <w:tabs>
        <w:tab w:val="left" w:pos="9540"/>
      </w:tabs>
      <w:ind w:left="360" w:right="360"/>
    </w:pPr>
    <w:rPr>
      <w:color w:val="000000"/>
      <w:sz w:val="22"/>
    </w:rPr>
  </w:style>
  <w:style w:type="paragraph" w:styleId="Header">
    <w:name w:val="header"/>
    <w:basedOn w:val="Normal"/>
    <w:rsid w:val="003B7EDD"/>
    <w:pPr>
      <w:tabs>
        <w:tab w:val="center" w:pos="4320"/>
        <w:tab w:val="right" w:pos="8640"/>
      </w:tabs>
    </w:pPr>
  </w:style>
  <w:style w:type="paragraph" w:styleId="DocumentMap">
    <w:name w:val="Document Map"/>
    <w:basedOn w:val="Normal"/>
    <w:semiHidden/>
    <w:rsid w:val="00AD1121"/>
    <w:pPr>
      <w:shd w:val="clear" w:color="auto" w:fill="000080"/>
    </w:pPr>
    <w:rPr>
      <w:rFonts w:ascii="Tahoma" w:hAnsi="Tahoma" w:cs="Tahoma"/>
      <w:sz w:val="20"/>
      <w:szCs w:val="20"/>
    </w:rPr>
  </w:style>
  <w:style w:type="paragraph" w:styleId="FootnoteText">
    <w:name w:val="footnote text"/>
    <w:basedOn w:val="Normal"/>
    <w:link w:val="FootnoteTextChar"/>
    <w:semiHidden/>
    <w:rsid w:val="00E349FE"/>
    <w:rPr>
      <w:sz w:val="20"/>
      <w:szCs w:val="20"/>
    </w:rPr>
  </w:style>
  <w:style w:type="character" w:styleId="FootnoteReference">
    <w:name w:val="footnote reference"/>
    <w:semiHidden/>
    <w:rsid w:val="00E349FE"/>
    <w:rPr>
      <w:vertAlign w:val="superscript"/>
    </w:rPr>
  </w:style>
  <w:style w:type="paragraph" w:styleId="CommentSubject">
    <w:name w:val="annotation subject"/>
    <w:basedOn w:val="CommentText"/>
    <w:next w:val="CommentText"/>
    <w:semiHidden/>
    <w:rsid w:val="008A6B2B"/>
    <w:rPr>
      <w:b/>
      <w:bCs/>
    </w:rPr>
  </w:style>
  <w:style w:type="paragraph" w:styleId="ListParagraph">
    <w:name w:val="List Paragraph"/>
    <w:basedOn w:val="Normal"/>
    <w:uiPriority w:val="34"/>
    <w:qFormat/>
    <w:rsid w:val="00C20CAA"/>
    <w:pPr>
      <w:ind w:left="720"/>
    </w:pPr>
    <w:rPr>
      <w:rFonts w:ascii="Calibri" w:eastAsia="Calibri" w:hAnsi="Calibri" w:cs="Calibri"/>
      <w:sz w:val="22"/>
      <w:szCs w:val="22"/>
    </w:rPr>
  </w:style>
  <w:style w:type="character" w:customStyle="1" w:styleId="FootnoteTextChar">
    <w:name w:val="Footnote Text Char"/>
    <w:basedOn w:val="DefaultParagraphFont"/>
    <w:link w:val="FootnoteText"/>
    <w:semiHidden/>
    <w:rsid w:val="00D51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87895">
      <w:bodyDiv w:val="1"/>
      <w:marLeft w:val="0"/>
      <w:marRight w:val="0"/>
      <w:marTop w:val="0"/>
      <w:marBottom w:val="0"/>
      <w:divBdr>
        <w:top w:val="none" w:sz="0" w:space="0" w:color="auto"/>
        <w:left w:val="none" w:sz="0" w:space="0" w:color="auto"/>
        <w:bottom w:val="none" w:sz="0" w:space="0" w:color="auto"/>
        <w:right w:val="none" w:sz="0" w:space="0" w:color="auto"/>
      </w:divBdr>
    </w:div>
    <w:div w:id="2064715018">
      <w:bodyDiv w:val="1"/>
      <w:marLeft w:val="0"/>
      <w:marRight w:val="0"/>
      <w:marTop w:val="0"/>
      <w:marBottom w:val="0"/>
      <w:divBdr>
        <w:top w:val="none" w:sz="0" w:space="0" w:color="auto"/>
        <w:left w:val="none" w:sz="0" w:space="0" w:color="auto"/>
        <w:bottom w:val="none" w:sz="0" w:space="0" w:color="auto"/>
        <w:right w:val="none" w:sz="0" w:space="0" w:color="auto"/>
      </w:divBdr>
      <w:divsChild>
        <w:div w:id="726076140">
          <w:marLeft w:val="0"/>
          <w:marRight w:val="0"/>
          <w:marTop w:val="0"/>
          <w:marBottom w:val="0"/>
          <w:divBdr>
            <w:top w:val="none" w:sz="0" w:space="0" w:color="auto"/>
            <w:left w:val="none" w:sz="0" w:space="0" w:color="auto"/>
            <w:bottom w:val="none" w:sz="0" w:space="0" w:color="auto"/>
            <w:right w:val="none" w:sz="0" w:space="0" w:color="auto"/>
          </w:divBdr>
        </w:div>
        <w:div w:id="875191637">
          <w:marLeft w:val="0"/>
          <w:marRight w:val="0"/>
          <w:marTop w:val="0"/>
          <w:marBottom w:val="0"/>
          <w:divBdr>
            <w:top w:val="none" w:sz="0" w:space="0" w:color="auto"/>
            <w:left w:val="none" w:sz="0" w:space="0" w:color="auto"/>
            <w:bottom w:val="none" w:sz="0" w:space="0" w:color="auto"/>
            <w:right w:val="none" w:sz="0" w:space="0" w:color="auto"/>
          </w:divBdr>
        </w:div>
        <w:div w:id="1508859623">
          <w:marLeft w:val="0"/>
          <w:marRight w:val="0"/>
          <w:marTop w:val="0"/>
          <w:marBottom w:val="0"/>
          <w:divBdr>
            <w:top w:val="none" w:sz="0" w:space="0" w:color="auto"/>
            <w:left w:val="none" w:sz="0" w:space="0" w:color="auto"/>
            <w:bottom w:val="none" w:sz="0" w:space="0" w:color="auto"/>
            <w:right w:val="none" w:sz="0" w:space="0" w:color="auto"/>
          </w:divBdr>
        </w:div>
        <w:div w:id="17957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35F6-0E98-417C-95C2-F975EFB4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1981</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APPENDIX E</vt:lpstr>
    </vt:vector>
  </TitlesOfParts>
  <Company>Commonwealth of Massachusetts</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dlevangie</dc:creator>
  <cp:lastModifiedBy>emccann</cp:lastModifiedBy>
  <cp:revision>2</cp:revision>
  <cp:lastPrinted>2016-10-28T22:18:00Z</cp:lastPrinted>
  <dcterms:created xsi:type="dcterms:W3CDTF">2018-04-30T20:35:00Z</dcterms:created>
  <dcterms:modified xsi:type="dcterms:W3CDTF">2018-04-30T20:35:00Z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