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129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785609" cy="1518285"/>
                <wp:effectExtent l="0" t="0" r="0" b="5715"/>
                <wp:docPr id="2" name="Group 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" name="Group 2"/>
                      <wpg:cNvGrpSpPr/>
                      <wpg:grpSpPr>
                        <a:xfrm>
                          <a:off x="0" y="0"/>
                          <a:ext cx="6785609" cy="1518285"/>
                          <a:chExt cx="6785609" cy="1518285"/>
                        </a:xfrm>
                      </wpg:grpSpPr>
                      <wps:wsp>
                        <wps:cNvPr id="3" name="Graphic 3"/>
                        <wps:cNvSpPr/>
                        <wps:spPr>
                          <a:xfrm>
                            <a:off x="761" y="1238250"/>
                            <a:ext cx="6784975" cy="2800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84975" h="280035">
                                <a:moveTo>
                                  <a:pt x="67848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79653"/>
                                </a:lnTo>
                                <a:lnTo>
                                  <a:pt x="6784848" y="279653"/>
                                </a:lnTo>
                                <a:lnTo>
                                  <a:pt x="6784848" y="272796"/>
                                </a:lnTo>
                                <a:lnTo>
                                  <a:pt x="12953" y="272796"/>
                                </a:lnTo>
                                <a:lnTo>
                                  <a:pt x="6095" y="266700"/>
                                </a:lnTo>
                                <a:lnTo>
                                  <a:pt x="12953" y="266700"/>
                                </a:lnTo>
                                <a:lnTo>
                                  <a:pt x="12953" y="12953"/>
                                </a:lnTo>
                                <a:lnTo>
                                  <a:pt x="6095" y="12953"/>
                                </a:lnTo>
                                <a:lnTo>
                                  <a:pt x="12953" y="6096"/>
                                </a:lnTo>
                                <a:lnTo>
                                  <a:pt x="6784848" y="6096"/>
                                </a:lnTo>
                                <a:lnTo>
                                  <a:pt x="6784848" y="0"/>
                                </a:lnTo>
                                <a:close/>
                              </a:path>
                              <a:path w="6784975" h="280035">
                                <a:moveTo>
                                  <a:pt x="12953" y="266700"/>
                                </a:moveTo>
                                <a:lnTo>
                                  <a:pt x="6095" y="266700"/>
                                </a:lnTo>
                                <a:lnTo>
                                  <a:pt x="12953" y="272796"/>
                                </a:lnTo>
                                <a:lnTo>
                                  <a:pt x="12953" y="266700"/>
                                </a:lnTo>
                                <a:close/>
                              </a:path>
                              <a:path w="6784975" h="280035">
                                <a:moveTo>
                                  <a:pt x="6772656" y="266700"/>
                                </a:moveTo>
                                <a:lnTo>
                                  <a:pt x="12953" y="266700"/>
                                </a:lnTo>
                                <a:lnTo>
                                  <a:pt x="12953" y="272796"/>
                                </a:lnTo>
                                <a:lnTo>
                                  <a:pt x="6772656" y="272796"/>
                                </a:lnTo>
                                <a:lnTo>
                                  <a:pt x="6772656" y="266700"/>
                                </a:lnTo>
                                <a:close/>
                              </a:path>
                              <a:path w="6784975" h="280035">
                                <a:moveTo>
                                  <a:pt x="6772656" y="6096"/>
                                </a:moveTo>
                                <a:lnTo>
                                  <a:pt x="6772656" y="272796"/>
                                </a:lnTo>
                                <a:lnTo>
                                  <a:pt x="6778752" y="266700"/>
                                </a:lnTo>
                                <a:lnTo>
                                  <a:pt x="6784848" y="266700"/>
                                </a:lnTo>
                                <a:lnTo>
                                  <a:pt x="6784848" y="12953"/>
                                </a:lnTo>
                                <a:lnTo>
                                  <a:pt x="6778752" y="12953"/>
                                </a:lnTo>
                                <a:lnTo>
                                  <a:pt x="6772656" y="6096"/>
                                </a:lnTo>
                                <a:close/>
                              </a:path>
                              <a:path w="6784975" h="280035">
                                <a:moveTo>
                                  <a:pt x="6784848" y="266700"/>
                                </a:moveTo>
                                <a:lnTo>
                                  <a:pt x="6778752" y="266700"/>
                                </a:lnTo>
                                <a:lnTo>
                                  <a:pt x="6772656" y="272796"/>
                                </a:lnTo>
                                <a:lnTo>
                                  <a:pt x="6784848" y="272796"/>
                                </a:lnTo>
                                <a:lnTo>
                                  <a:pt x="6784848" y="266700"/>
                                </a:lnTo>
                                <a:close/>
                              </a:path>
                              <a:path w="6784975" h="280035">
                                <a:moveTo>
                                  <a:pt x="12953" y="6096"/>
                                </a:moveTo>
                                <a:lnTo>
                                  <a:pt x="6095" y="12953"/>
                                </a:lnTo>
                                <a:lnTo>
                                  <a:pt x="12953" y="12953"/>
                                </a:lnTo>
                                <a:lnTo>
                                  <a:pt x="12953" y="6096"/>
                                </a:lnTo>
                                <a:close/>
                              </a:path>
                              <a:path w="6784975" h="280035">
                                <a:moveTo>
                                  <a:pt x="6772656" y="6096"/>
                                </a:moveTo>
                                <a:lnTo>
                                  <a:pt x="12953" y="6096"/>
                                </a:lnTo>
                                <a:lnTo>
                                  <a:pt x="12953" y="12953"/>
                                </a:lnTo>
                                <a:lnTo>
                                  <a:pt x="6772656" y="12953"/>
                                </a:lnTo>
                                <a:lnTo>
                                  <a:pt x="6772656" y="6096"/>
                                </a:lnTo>
                                <a:close/>
                              </a:path>
                              <a:path w="6784975" h="280035">
                                <a:moveTo>
                                  <a:pt x="6784848" y="6096"/>
                                </a:moveTo>
                                <a:lnTo>
                                  <a:pt x="6772656" y="6096"/>
                                </a:lnTo>
                                <a:lnTo>
                                  <a:pt x="6778752" y="12953"/>
                                </a:lnTo>
                                <a:lnTo>
                                  <a:pt x="6784848" y="12953"/>
                                </a:lnTo>
                                <a:lnTo>
                                  <a:pt x="6784848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6858" y="6095"/>
                            <a:ext cx="6772275" cy="12484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72275" h="1248410">
                                <a:moveTo>
                                  <a:pt x="677189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48155"/>
                                </a:lnTo>
                                <a:lnTo>
                                  <a:pt x="6771894" y="1248155"/>
                                </a:lnTo>
                                <a:lnTo>
                                  <a:pt x="677189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6784975" cy="12604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784975" h="1260475">
                                <a:moveTo>
                                  <a:pt x="678484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60348"/>
                                </a:lnTo>
                                <a:lnTo>
                                  <a:pt x="6784848" y="1260348"/>
                                </a:lnTo>
                                <a:lnTo>
                                  <a:pt x="6784848" y="1254252"/>
                                </a:lnTo>
                                <a:lnTo>
                                  <a:pt x="12953" y="1254252"/>
                                </a:lnTo>
                                <a:lnTo>
                                  <a:pt x="6857" y="1247394"/>
                                </a:lnTo>
                                <a:lnTo>
                                  <a:pt x="12953" y="1247394"/>
                                </a:lnTo>
                                <a:lnTo>
                                  <a:pt x="12953" y="12192"/>
                                </a:lnTo>
                                <a:lnTo>
                                  <a:pt x="6857" y="12192"/>
                                </a:lnTo>
                                <a:lnTo>
                                  <a:pt x="12953" y="6096"/>
                                </a:lnTo>
                                <a:lnTo>
                                  <a:pt x="6784848" y="6096"/>
                                </a:lnTo>
                                <a:lnTo>
                                  <a:pt x="6784848" y="0"/>
                                </a:lnTo>
                                <a:close/>
                              </a:path>
                              <a:path w="6784975" h="1260475">
                                <a:moveTo>
                                  <a:pt x="12953" y="1247394"/>
                                </a:moveTo>
                                <a:lnTo>
                                  <a:pt x="6857" y="1247394"/>
                                </a:lnTo>
                                <a:lnTo>
                                  <a:pt x="12953" y="1254252"/>
                                </a:lnTo>
                                <a:lnTo>
                                  <a:pt x="12953" y="1247394"/>
                                </a:lnTo>
                                <a:close/>
                              </a:path>
                              <a:path w="6784975" h="1260475">
                                <a:moveTo>
                                  <a:pt x="6772656" y="1247394"/>
                                </a:moveTo>
                                <a:lnTo>
                                  <a:pt x="12953" y="1247394"/>
                                </a:lnTo>
                                <a:lnTo>
                                  <a:pt x="12953" y="1254252"/>
                                </a:lnTo>
                                <a:lnTo>
                                  <a:pt x="6772656" y="1254252"/>
                                </a:lnTo>
                                <a:lnTo>
                                  <a:pt x="6772656" y="1247394"/>
                                </a:lnTo>
                                <a:close/>
                              </a:path>
                              <a:path w="6784975" h="1260475">
                                <a:moveTo>
                                  <a:pt x="6772656" y="6096"/>
                                </a:moveTo>
                                <a:lnTo>
                                  <a:pt x="6772656" y="1254252"/>
                                </a:lnTo>
                                <a:lnTo>
                                  <a:pt x="6778752" y="1247394"/>
                                </a:lnTo>
                                <a:lnTo>
                                  <a:pt x="6784848" y="1247394"/>
                                </a:lnTo>
                                <a:lnTo>
                                  <a:pt x="6784848" y="12192"/>
                                </a:lnTo>
                                <a:lnTo>
                                  <a:pt x="6778752" y="12192"/>
                                </a:lnTo>
                                <a:lnTo>
                                  <a:pt x="6772656" y="6096"/>
                                </a:lnTo>
                                <a:close/>
                              </a:path>
                              <a:path w="6784975" h="1260475">
                                <a:moveTo>
                                  <a:pt x="6784848" y="1247394"/>
                                </a:moveTo>
                                <a:lnTo>
                                  <a:pt x="6778752" y="1247394"/>
                                </a:lnTo>
                                <a:lnTo>
                                  <a:pt x="6772656" y="1254252"/>
                                </a:lnTo>
                                <a:lnTo>
                                  <a:pt x="6784848" y="1254252"/>
                                </a:lnTo>
                                <a:lnTo>
                                  <a:pt x="6784848" y="1247394"/>
                                </a:lnTo>
                                <a:close/>
                              </a:path>
                              <a:path w="6784975" h="1260475">
                                <a:moveTo>
                                  <a:pt x="12953" y="6096"/>
                                </a:moveTo>
                                <a:lnTo>
                                  <a:pt x="6857" y="12192"/>
                                </a:lnTo>
                                <a:lnTo>
                                  <a:pt x="12953" y="12192"/>
                                </a:lnTo>
                                <a:lnTo>
                                  <a:pt x="12953" y="6096"/>
                                </a:lnTo>
                                <a:close/>
                              </a:path>
                              <a:path w="6784975" h="1260475">
                                <a:moveTo>
                                  <a:pt x="6772656" y="6096"/>
                                </a:moveTo>
                                <a:lnTo>
                                  <a:pt x="12953" y="6096"/>
                                </a:lnTo>
                                <a:lnTo>
                                  <a:pt x="12953" y="12192"/>
                                </a:lnTo>
                                <a:lnTo>
                                  <a:pt x="6772656" y="12192"/>
                                </a:lnTo>
                                <a:lnTo>
                                  <a:pt x="6772656" y="6096"/>
                                </a:lnTo>
                                <a:close/>
                              </a:path>
                              <a:path w="6784975" h="1260475">
                                <a:moveTo>
                                  <a:pt x="6784848" y="6096"/>
                                </a:moveTo>
                                <a:lnTo>
                                  <a:pt x="6772656" y="6096"/>
                                </a:lnTo>
                                <a:lnTo>
                                  <a:pt x="6778752" y="12192"/>
                                </a:lnTo>
                                <a:lnTo>
                                  <a:pt x="6784848" y="12192"/>
                                </a:lnTo>
                                <a:lnTo>
                                  <a:pt x="6784848" y="60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4904" y="203454"/>
                            <a:ext cx="1021842" cy="102184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Textbox 7"/>
                        <wps:cNvSpPr txBox="1"/>
                        <wps:spPr>
                          <a:xfrm>
                            <a:off x="1678685" y="175260"/>
                            <a:ext cx="4579620" cy="8832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0"/>
                                <w:ind w:left="0" w:right="18" w:firstLine="0"/>
                                <w:jc w:val="center"/>
                                <w:rPr>
                                  <w:b/>
                                  <w:sz w:val="38"/>
                                </w:rPr>
                              </w:pPr>
                              <w:r>
                                <w:rPr>
                                  <w:b/>
                                  <w:color w:val="1F497C"/>
                                  <w:sz w:val="38"/>
                                </w:rPr>
                                <w:t>Number</w:t>
                              </w:r>
                              <w:r>
                                <w:rPr>
                                  <w:b/>
                                  <w:color w:val="1F497C"/>
                                  <w:spacing w:val="-9"/>
                                  <w:sz w:val="3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1F497C"/>
                                  <w:sz w:val="38"/>
                                </w:rPr>
                                <w:t>of</w:t>
                              </w:r>
                              <w:r>
                                <w:rPr>
                                  <w:b/>
                                  <w:color w:val="1F497C"/>
                                  <w:spacing w:val="-11"/>
                                  <w:sz w:val="3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1F497C"/>
                                  <w:sz w:val="38"/>
                                </w:rPr>
                                <w:t>Opioid</w:t>
                              </w:r>
                              <w:r>
                                <w:rPr>
                                  <w:b/>
                                  <w:color w:val="1F497C"/>
                                  <w:sz w:val="38"/>
                                  <w:vertAlign w:val="superscript"/>
                                </w:rPr>
                                <w:t>1</w:t>
                              </w:r>
                              <w:r>
                                <w:rPr>
                                  <w:b/>
                                  <w:color w:val="1F497C"/>
                                  <w:sz w:val="38"/>
                                  <w:vertAlign w:val="baseline"/>
                                </w:rPr>
                                <w:t>‐Related</w:t>
                              </w:r>
                              <w:r>
                                <w:rPr>
                                  <w:b/>
                                  <w:color w:val="1F497C"/>
                                  <w:spacing w:val="-11"/>
                                  <w:sz w:val="38"/>
                                  <w:vertAlign w:val="baselin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1F497C"/>
                                  <w:sz w:val="38"/>
                                  <w:vertAlign w:val="baseline"/>
                                </w:rPr>
                                <w:t>Overdose</w:t>
                              </w:r>
                              <w:r>
                                <w:rPr>
                                  <w:b/>
                                  <w:color w:val="1F497C"/>
                                  <w:spacing w:val="-8"/>
                                  <w:sz w:val="38"/>
                                  <w:vertAlign w:val="baseline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1F497C"/>
                                  <w:sz w:val="38"/>
                                  <w:vertAlign w:val="baseline"/>
                                </w:rPr>
                                <w:t>Deaths, All Intents by City/Town, MA Residents: </w:t>
                              </w:r>
                              <w:r>
                                <w:rPr>
                                  <w:b/>
                                  <w:color w:val="1F497C"/>
                                  <w:spacing w:val="-2"/>
                                  <w:sz w:val="38"/>
                                  <w:vertAlign w:val="baseline"/>
                                </w:rPr>
                                <w:t>2012‐2016</w:t>
                              </w:r>
                              <w:r>
                                <w:rPr>
                                  <w:b/>
                                  <w:color w:val="1F497C"/>
                                  <w:spacing w:val="-2"/>
                                  <w:sz w:val="38"/>
                                  <w:vertAlign w:val="superscript"/>
                                </w:rPr>
                                <w:t>2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47244" y="1349121"/>
                            <a:ext cx="2052320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Massachusetts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Department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of</w:t>
                              </w:r>
                              <w:r>
                                <w:rPr>
                                  <w:spacing w:val="-8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Public</w:t>
                              </w:r>
                              <w:r>
                                <w:rPr>
                                  <w:spacing w:val="-9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2"/>
                                  <w:sz w:val="18"/>
                                </w:rPr>
                                <w:t>Health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9" name="Textbox 9"/>
                        <wps:cNvSpPr txBox="1"/>
                        <wps:spPr>
                          <a:xfrm>
                            <a:off x="5419290" y="1349121"/>
                            <a:ext cx="1269365" cy="1143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180" w:lineRule="exact" w:before="0"/>
                                <w:ind w:left="0" w:right="0" w:firstLine="0"/>
                                <w:jc w:val="left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>POSTED:</w:t>
                              </w:r>
                              <w:r>
                                <w:rPr>
                                  <w:spacing w:val="25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z w:val="18"/>
                                </w:rPr>
                                <w:t>NOVEMBER</w:t>
                              </w:r>
                              <w:r>
                                <w:rPr>
                                  <w:spacing w:val="-7"/>
                                  <w:sz w:val="18"/>
                                </w:rPr>
                                <w:t> </w:t>
                              </w:r>
                              <w:r>
                                <w:rPr>
                                  <w:spacing w:val="-4"/>
                                  <w:sz w:val="18"/>
                                </w:rPr>
                                <w:t>2017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534.3pt;height:119.55pt;mso-position-horizontal-relative:char;mso-position-vertical-relative:line" id="docshapegroup2" coordorigin="0,0" coordsize="10686,2391">
                <v:shape style="position:absolute;left:1;top:1950;width:10685;height:441" id="docshape3" coordorigin="1,1950" coordsize="10685,441" path="m10686,1950l1,1950,1,2390,10686,2390,10686,2380,22,2380,11,2370,22,2370,22,1970,11,1970,22,1960,10686,1960,10686,1950xm22,2370l11,2370,22,2380,22,2370xm10667,2370l22,2370,22,2380,10667,2380,10667,2370xm10667,1960l10667,2380,10676,2370,10686,2370,10686,1970,10676,1970,10667,1960xm10686,2370l10676,2370,10667,2380,10686,2380,10686,2370xm22,1960l11,1970,22,1970,22,1960xm10667,1960l22,1960,22,1970,10667,1970,10667,1960xm10686,1960l10667,1960,10676,1970,10686,1970,10686,1960xe" filled="true" fillcolor="#000000" stroked="false">
                  <v:path arrowok="t"/>
                  <v:fill type="solid"/>
                </v:shape>
                <v:rect style="position:absolute;left:10;top:9;width:10665;height:1966" id="docshape4" filled="true" fillcolor="#ffffff" stroked="false">
                  <v:fill type="solid"/>
                </v:rect>
                <v:shape style="position:absolute;left:0;top:0;width:10685;height:1985" id="docshape5" coordorigin="0,0" coordsize="10685,1985" path="m10685,0l0,0,0,1985,10685,1985,10685,1975,20,1975,11,1964,20,1964,20,19,11,19,20,10,10685,10,10685,0xm20,1964l11,1964,20,1975,20,1964xm10666,1964l20,1964,20,1975,10666,1975,10666,1964xm10666,10l10666,1975,10675,1964,10685,1964,10685,19,10675,19,10666,10xm10685,1964l10675,1964,10666,1975,10685,1975,10685,1964xm20,10l11,19,20,19,20,10xm10666,10l20,10,20,19,10666,19,10666,10xm10685,10l10666,10,10675,19,10685,19,10685,10xe" filled="true" fillcolor="#000000" stroked="false">
                  <v:path arrowok="t"/>
                  <v:fill type="solid"/>
                </v:shape>
                <v:shape style="position:absolute;left:590;top:320;width:1610;height:1610" type="#_x0000_t75" id="docshape6" stroked="false">
                  <v:imagedata r:id="rId6" o:title=""/>
                </v:shape>
                <v:shape style="position:absolute;left:2643;top:276;width:7212;height:1391" type="#_x0000_t202" id="docshape7" filled="false" stroked="false">
                  <v:textbox inset="0,0,0,0">
                    <w:txbxContent>
                      <w:p>
                        <w:pPr>
                          <w:spacing w:before="0"/>
                          <w:ind w:left="0" w:right="18" w:firstLine="0"/>
                          <w:jc w:val="center"/>
                          <w:rPr>
                            <w:b/>
                            <w:sz w:val="38"/>
                          </w:rPr>
                        </w:pPr>
                        <w:r>
                          <w:rPr>
                            <w:b/>
                            <w:color w:val="1F497C"/>
                            <w:sz w:val="38"/>
                          </w:rPr>
                          <w:t>Number</w:t>
                        </w:r>
                        <w:r>
                          <w:rPr>
                            <w:b/>
                            <w:color w:val="1F497C"/>
                            <w:spacing w:val="-9"/>
                            <w:sz w:val="38"/>
                          </w:rPr>
                          <w:t> </w:t>
                        </w:r>
                        <w:r>
                          <w:rPr>
                            <w:b/>
                            <w:color w:val="1F497C"/>
                            <w:sz w:val="38"/>
                          </w:rPr>
                          <w:t>of</w:t>
                        </w:r>
                        <w:r>
                          <w:rPr>
                            <w:b/>
                            <w:color w:val="1F497C"/>
                            <w:spacing w:val="-11"/>
                            <w:sz w:val="38"/>
                          </w:rPr>
                          <w:t> </w:t>
                        </w:r>
                        <w:r>
                          <w:rPr>
                            <w:b/>
                            <w:color w:val="1F497C"/>
                            <w:sz w:val="38"/>
                          </w:rPr>
                          <w:t>Opioid</w:t>
                        </w:r>
                        <w:r>
                          <w:rPr>
                            <w:b/>
                            <w:color w:val="1F497C"/>
                            <w:sz w:val="38"/>
                            <w:vertAlign w:val="superscript"/>
                          </w:rPr>
                          <w:t>1</w:t>
                        </w:r>
                        <w:r>
                          <w:rPr>
                            <w:b/>
                            <w:color w:val="1F497C"/>
                            <w:sz w:val="38"/>
                            <w:vertAlign w:val="baseline"/>
                          </w:rPr>
                          <w:t>‐Related</w:t>
                        </w:r>
                        <w:r>
                          <w:rPr>
                            <w:b/>
                            <w:color w:val="1F497C"/>
                            <w:spacing w:val="-11"/>
                            <w:sz w:val="38"/>
                            <w:vertAlign w:val="baseline"/>
                          </w:rPr>
                          <w:t> </w:t>
                        </w:r>
                        <w:r>
                          <w:rPr>
                            <w:b/>
                            <w:color w:val="1F497C"/>
                            <w:sz w:val="38"/>
                            <w:vertAlign w:val="baseline"/>
                          </w:rPr>
                          <w:t>Overdose</w:t>
                        </w:r>
                        <w:r>
                          <w:rPr>
                            <w:b/>
                            <w:color w:val="1F497C"/>
                            <w:spacing w:val="-8"/>
                            <w:sz w:val="38"/>
                            <w:vertAlign w:val="baseline"/>
                          </w:rPr>
                          <w:t> </w:t>
                        </w:r>
                        <w:r>
                          <w:rPr>
                            <w:b/>
                            <w:color w:val="1F497C"/>
                            <w:sz w:val="38"/>
                            <w:vertAlign w:val="baseline"/>
                          </w:rPr>
                          <w:t>Deaths, All Intents by City/Town, MA Residents: </w:t>
                        </w:r>
                        <w:r>
                          <w:rPr>
                            <w:b/>
                            <w:color w:val="1F497C"/>
                            <w:spacing w:val="-2"/>
                            <w:sz w:val="38"/>
                            <w:vertAlign w:val="baseline"/>
                          </w:rPr>
                          <w:t>2012‐2016</w:t>
                        </w:r>
                        <w:r>
                          <w:rPr>
                            <w:b/>
                            <w:color w:val="1F497C"/>
                            <w:spacing w:val="-2"/>
                            <w:sz w:val="38"/>
                            <w:vertAlign w:val="superscript"/>
                          </w:rPr>
                          <w:t>2</w:t>
                        </w:r>
                      </w:p>
                    </w:txbxContent>
                  </v:textbox>
                  <w10:wrap type="none"/>
                </v:shape>
                <v:shape style="position:absolute;left:74;top:2124;width:3232;height:180" type="#_x0000_t202" id="docshape8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Massachusetts</w:t>
                        </w:r>
                        <w:r>
                          <w:rPr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Department</w:t>
                        </w:r>
                        <w:r>
                          <w:rPr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of</w:t>
                        </w:r>
                        <w:r>
                          <w:rPr>
                            <w:spacing w:val="-8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Public</w:t>
                        </w:r>
                        <w:r>
                          <w:rPr>
                            <w:spacing w:val="-9"/>
                            <w:sz w:val="18"/>
                          </w:rPr>
                          <w:t> </w:t>
                        </w:r>
                        <w:r>
                          <w:rPr>
                            <w:spacing w:val="-2"/>
                            <w:sz w:val="18"/>
                          </w:rPr>
                          <w:t>Health</w:t>
                        </w:r>
                      </w:p>
                    </w:txbxContent>
                  </v:textbox>
                  <w10:wrap type="none"/>
                </v:shape>
                <v:shape style="position:absolute;left:8534;top:2124;width:1999;height:180" type="#_x0000_t202" id="docshape9" filled="false" stroked="false">
                  <v:textbox inset="0,0,0,0">
                    <w:txbxContent>
                      <w:p>
                        <w:pPr>
                          <w:spacing w:line="180" w:lineRule="exact" w:before="0"/>
                          <w:ind w:left="0" w:right="0" w:firstLine="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POSTED:</w:t>
                        </w:r>
                        <w:r>
                          <w:rPr>
                            <w:spacing w:val="25"/>
                            <w:sz w:val="18"/>
                          </w:rPr>
                          <w:t> </w:t>
                        </w:r>
                        <w:r>
                          <w:rPr>
                            <w:sz w:val="18"/>
                          </w:rPr>
                          <w:t>NOVEMBER</w:t>
                        </w:r>
                        <w:r>
                          <w:rPr>
                            <w:spacing w:val="-7"/>
                            <w:sz w:val="18"/>
                          </w:rPr>
                          <w:t> </w:t>
                        </w:r>
                        <w:r>
                          <w:rPr>
                            <w:spacing w:val="-4"/>
                            <w:sz w:val="18"/>
                          </w:rPr>
                          <w:t>2017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BodyText"/>
        <w:spacing w:before="15"/>
        <w:rPr>
          <w:rFonts w:ascii="Times New Roman"/>
        </w:rPr>
      </w:pPr>
    </w:p>
    <w:p>
      <w:pPr>
        <w:pStyle w:val="BodyText"/>
        <w:ind w:left="219" w:right="543" w:hanging="2"/>
        <w:jc w:val="both"/>
      </w:pPr>
      <w:r>
        <w:rPr/>
        <w:t>The</w:t>
      </w:r>
      <w:r>
        <w:rPr>
          <w:spacing w:val="-1"/>
        </w:rPr>
        <w:t> </w:t>
      </w:r>
      <w:r>
        <w:rPr/>
        <w:t>table</w:t>
      </w:r>
      <w:r>
        <w:rPr>
          <w:spacing w:val="-1"/>
        </w:rPr>
        <w:t> </w:t>
      </w:r>
      <w:r>
        <w:rPr/>
        <w:t>below</w:t>
      </w:r>
      <w:r>
        <w:rPr>
          <w:spacing w:val="-1"/>
        </w:rPr>
        <w:t> </w:t>
      </w:r>
      <w:r>
        <w:rPr/>
        <w:t>lists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confirmed</w:t>
      </w:r>
      <w:r>
        <w:rPr>
          <w:spacing w:val="-1"/>
        </w:rPr>
        <w:t> </w:t>
      </w:r>
      <w:r>
        <w:rPr/>
        <w:t>all intents</w:t>
      </w:r>
      <w:r>
        <w:rPr>
          <w:spacing w:val="-4"/>
        </w:rPr>
        <w:t> </w:t>
      </w:r>
      <w:r>
        <w:rPr/>
        <w:t>opioid‐related</w:t>
      </w:r>
      <w:r>
        <w:rPr>
          <w:spacing w:val="-5"/>
        </w:rPr>
        <w:t> </w:t>
      </w:r>
      <w:r>
        <w:rPr/>
        <w:t>overdose</w:t>
      </w:r>
      <w:r>
        <w:rPr>
          <w:spacing w:val="-1"/>
        </w:rPr>
        <w:t> </w:t>
      </w:r>
      <w:r>
        <w:rPr/>
        <w:t>deaths</w:t>
      </w:r>
      <w:r>
        <w:rPr>
          <w:spacing w:val="-1"/>
        </w:rPr>
        <w:t> </w:t>
      </w:r>
      <w:r>
        <w:rPr/>
        <w:t>that</w:t>
      </w:r>
      <w:r>
        <w:rPr>
          <w:spacing w:val="-2"/>
        </w:rPr>
        <w:t> </w:t>
      </w:r>
      <w:r>
        <w:rPr/>
        <w:t>occurred to</w:t>
      </w:r>
      <w:r>
        <w:rPr>
          <w:spacing w:val="-1"/>
        </w:rPr>
        <w:t> </w:t>
      </w:r>
      <w:r>
        <w:rPr/>
        <w:t>residents</w:t>
      </w:r>
      <w:r>
        <w:rPr>
          <w:spacing w:val="-1"/>
        </w:rPr>
        <w:t> </w:t>
      </w:r>
      <w:r>
        <w:rPr/>
        <w:t>from</w:t>
      </w:r>
      <w:r>
        <w:rPr>
          <w:spacing w:val="-2"/>
        </w:rPr>
        <w:t> </w:t>
      </w:r>
      <w:r>
        <w:rPr/>
        <w:t>each community</w:t>
      </w:r>
      <w:r>
        <w:rPr>
          <w:spacing w:val="-2"/>
        </w:rPr>
        <w:t> </w:t>
      </w:r>
      <w:r>
        <w:rPr/>
        <w:t>in</w:t>
      </w:r>
      <w:r>
        <w:rPr>
          <w:spacing w:val="-3"/>
        </w:rPr>
        <w:t> </w:t>
      </w:r>
      <w:r>
        <w:rPr/>
        <w:t>Massachusetts</w:t>
      </w:r>
      <w:r>
        <w:rPr>
          <w:spacing w:val="-3"/>
        </w:rPr>
        <w:t> </w:t>
      </w:r>
      <w:r>
        <w:rPr/>
        <w:t>between</w:t>
      </w:r>
      <w:r>
        <w:rPr>
          <w:spacing w:val="-3"/>
        </w:rPr>
        <w:t> </w:t>
      </w:r>
      <w:r>
        <w:rPr/>
        <w:t>2012</w:t>
      </w:r>
      <w:r>
        <w:rPr>
          <w:spacing w:val="-3"/>
        </w:rPr>
        <w:t> </w:t>
      </w:r>
      <w:r>
        <w:rPr/>
        <w:t>and</w:t>
      </w:r>
      <w:r>
        <w:rPr>
          <w:spacing w:val="-4"/>
        </w:rPr>
        <w:t> </w:t>
      </w:r>
      <w:r>
        <w:rPr/>
        <w:t>2016.</w:t>
      </w:r>
      <w:r>
        <w:rPr>
          <w:spacing w:val="40"/>
        </w:rPr>
        <w:t> </w:t>
      </w:r>
      <w:r>
        <w:rPr/>
        <w:t>For</w:t>
      </w:r>
      <w:r>
        <w:rPr>
          <w:spacing w:val="-4"/>
        </w:rPr>
        <w:t> </w:t>
      </w:r>
      <w:r>
        <w:rPr/>
        <w:t>2015‐2016,</w:t>
      </w:r>
      <w:r>
        <w:rPr>
          <w:spacing w:val="-4"/>
        </w:rPr>
        <w:t> </w:t>
      </w:r>
      <w:r>
        <w:rPr/>
        <w:t>additional</w:t>
      </w:r>
      <w:r>
        <w:rPr>
          <w:spacing w:val="-3"/>
        </w:rPr>
        <w:t> </w:t>
      </w:r>
      <w:r>
        <w:rPr/>
        <w:t>cases</w:t>
      </w:r>
      <w:r>
        <w:rPr>
          <w:spacing w:val="-3"/>
        </w:rPr>
        <w:t> </w:t>
      </w:r>
      <w:r>
        <w:rPr/>
        <w:t>are</w:t>
      </w:r>
      <w:r>
        <w:rPr>
          <w:spacing w:val="-4"/>
        </w:rPr>
        <w:t> </w:t>
      </w:r>
      <w:r>
        <w:rPr/>
        <w:t>still</w:t>
      </w:r>
      <w:r>
        <w:rPr>
          <w:spacing w:val="-2"/>
        </w:rPr>
        <w:t> </w:t>
      </w:r>
      <w:r>
        <w:rPr/>
        <w:t>being</w:t>
      </w:r>
      <w:r>
        <w:rPr>
          <w:spacing w:val="-2"/>
        </w:rPr>
        <w:t> </w:t>
      </w:r>
      <w:r>
        <w:rPr/>
        <w:t>confirmed</w:t>
      </w:r>
      <w:r>
        <w:rPr>
          <w:spacing w:val="-2"/>
        </w:rPr>
        <w:t> </w:t>
      </w:r>
      <w:r>
        <w:rPr/>
        <w:t>by the</w:t>
      </w:r>
      <w:r>
        <w:rPr>
          <w:spacing w:val="-1"/>
        </w:rPr>
        <w:t> </w:t>
      </w:r>
      <w:r>
        <w:rPr/>
        <w:t>Office</w:t>
      </w:r>
      <w:r>
        <w:rPr>
          <w:spacing w:val="-1"/>
        </w:rPr>
        <w:t> </w:t>
      </w:r>
      <w:r>
        <w:rPr/>
        <w:t>of the</w:t>
      </w:r>
      <w:r>
        <w:rPr>
          <w:spacing w:val="-2"/>
        </w:rPr>
        <w:t> </w:t>
      </w:r>
      <w:r>
        <w:rPr/>
        <w:t>Chief Medical Examiner.</w:t>
      </w:r>
      <w:r>
        <w:rPr>
          <w:spacing w:val="40"/>
        </w:rPr>
        <w:t> </w:t>
      </w:r>
      <w:r>
        <w:rPr/>
        <w:t>This</w:t>
      </w:r>
      <w:r>
        <w:rPr>
          <w:spacing w:val="-1"/>
        </w:rPr>
        <w:t> </w:t>
      </w:r>
      <w:r>
        <w:rPr/>
        <w:t>report</w:t>
      </w:r>
      <w:r>
        <w:rPr>
          <w:spacing w:val="-1"/>
        </w:rPr>
        <w:t> </w:t>
      </w:r>
      <w:r>
        <w:rPr/>
        <w:t>will</w:t>
      </w:r>
      <w:r>
        <w:rPr>
          <w:spacing w:val="-1"/>
        </w:rPr>
        <w:t> </w:t>
      </w:r>
      <w:r>
        <w:rPr/>
        <w:t>be</w:t>
      </w:r>
      <w:r>
        <w:rPr>
          <w:spacing w:val="-2"/>
        </w:rPr>
        <w:t> </w:t>
      </w:r>
      <w:r>
        <w:rPr/>
        <w:t>updated</w:t>
      </w:r>
      <w:r>
        <w:rPr>
          <w:spacing w:val="-1"/>
        </w:rPr>
        <w:t> </w:t>
      </w:r>
      <w:r>
        <w:rPr/>
        <w:t>quarterly and</w:t>
      </w:r>
      <w:r>
        <w:rPr>
          <w:spacing w:val="-2"/>
        </w:rPr>
        <w:t> </w:t>
      </w:r>
      <w:r>
        <w:rPr/>
        <w:t>all new confirmed cases</w:t>
      </w:r>
      <w:r>
        <w:rPr>
          <w:spacing w:val="-1"/>
        </w:rPr>
        <w:t> </w:t>
      </w:r>
      <w:r>
        <w:rPr/>
        <w:t>will</w:t>
      </w:r>
      <w:r>
        <w:rPr>
          <w:spacing w:val="-1"/>
        </w:rPr>
        <w:t> </w:t>
      </w:r>
      <w:r>
        <w:rPr/>
        <w:t>be included in the town by town listing below with newly confirmed cases.</w:t>
      </w:r>
    </w:p>
    <w:p>
      <w:pPr>
        <w:pStyle w:val="BodyText"/>
        <w:spacing w:before="25"/>
        <w:rPr>
          <w:sz w:val="20"/>
        </w:r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30"/>
        <w:gridCol w:w="1643"/>
        <w:gridCol w:w="1642"/>
        <w:gridCol w:w="1642"/>
        <w:gridCol w:w="1643"/>
        <w:gridCol w:w="1642"/>
      </w:tblGrid>
      <w:tr>
        <w:trPr>
          <w:trHeight w:val="444" w:hRule="atLeast"/>
        </w:trPr>
        <w:tc>
          <w:tcPr>
            <w:tcW w:w="2530" w:type="dxa"/>
            <w:vMerge w:val="restart"/>
          </w:tcPr>
          <w:p>
            <w:pPr>
              <w:pStyle w:val="TableParagraph"/>
              <w:spacing w:line="240" w:lineRule="auto" w:before="36"/>
              <w:ind w:left="0" w:right="0"/>
              <w:jc w:val="left"/>
              <w:rPr>
                <w:sz w:val="22"/>
              </w:rPr>
            </w:pPr>
          </w:p>
          <w:p>
            <w:pPr>
              <w:pStyle w:val="TableParagraph"/>
              <w:spacing w:line="240" w:lineRule="auto"/>
              <w:ind w:left="108" w:right="0"/>
              <w:jc w:val="lef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City/Town</w:t>
            </w:r>
          </w:p>
        </w:tc>
        <w:tc>
          <w:tcPr>
            <w:tcW w:w="8212" w:type="dxa"/>
            <w:gridSpan w:val="5"/>
          </w:tcPr>
          <w:p>
            <w:pPr>
              <w:pStyle w:val="TableParagraph"/>
              <w:spacing w:line="240" w:lineRule="auto" w:before="88"/>
              <w:ind w:left="10" w:right="1"/>
              <w:rPr>
                <w:b/>
                <w:sz w:val="22"/>
              </w:rPr>
            </w:pPr>
            <w:r>
              <w:rPr>
                <w:b/>
                <w:sz w:val="22"/>
              </w:rPr>
              <w:t>Year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4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Death</w:t>
            </w:r>
          </w:p>
        </w:tc>
      </w:tr>
      <w:tr>
        <w:trPr>
          <w:trHeight w:val="425" w:hRule="atLeast"/>
        </w:trPr>
        <w:tc>
          <w:tcPr>
            <w:tcW w:w="25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43" w:type="dxa"/>
          </w:tcPr>
          <w:p>
            <w:pPr>
              <w:pStyle w:val="TableParagraph"/>
              <w:spacing w:line="240" w:lineRule="auto" w:before="77"/>
              <w:ind w:left="7" w:right="0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2012</w:t>
            </w:r>
          </w:p>
        </w:tc>
        <w:tc>
          <w:tcPr>
            <w:tcW w:w="1642" w:type="dxa"/>
          </w:tcPr>
          <w:p>
            <w:pPr>
              <w:pStyle w:val="TableParagraph"/>
              <w:spacing w:line="240" w:lineRule="auto" w:before="77"/>
              <w:ind w:right="0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2013</w:t>
            </w:r>
          </w:p>
        </w:tc>
        <w:tc>
          <w:tcPr>
            <w:tcW w:w="1642" w:type="dxa"/>
          </w:tcPr>
          <w:p>
            <w:pPr>
              <w:pStyle w:val="TableParagraph"/>
              <w:spacing w:line="240" w:lineRule="auto" w:before="77"/>
              <w:ind w:right="1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2014</w:t>
            </w:r>
          </w:p>
        </w:tc>
        <w:tc>
          <w:tcPr>
            <w:tcW w:w="1643" w:type="dxa"/>
          </w:tcPr>
          <w:p>
            <w:pPr>
              <w:pStyle w:val="TableParagraph"/>
              <w:spacing w:line="240" w:lineRule="auto" w:before="77"/>
              <w:ind w:left="7" w:right="3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2015</w:t>
            </w:r>
            <w:r>
              <w:rPr>
                <w:b/>
                <w:spacing w:val="-2"/>
                <w:sz w:val="22"/>
                <w:vertAlign w:val="superscript"/>
              </w:rPr>
              <w:t>2</w:t>
            </w:r>
          </w:p>
        </w:tc>
        <w:tc>
          <w:tcPr>
            <w:tcW w:w="1642" w:type="dxa"/>
          </w:tcPr>
          <w:p>
            <w:pPr>
              <w:pStyle w:val="TableParagraph"/>
              <w:spacing w:line="240" w:lineRule="auto" w:before="77"/>
              <w:ind w:right="4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2016</w:t>
            </w:r>
            <w:r>
              <w:rPr>
                <w:b/>
                <w:spacing w:val="-2"/>
                <w:sz w:val="22"/>
                <w:vertAlign w:val="superscript"/>
              </w:rPr>
              <w:t>2</w:t>
            </w:r>
          </w:p>
        </w:tc>
      </w:tr>
      <w:tr>
        <w:trPr>
          <w:trHeight w:val="268" w:hRule="atLeast"/>
        </w:trPr>
        <w:tc>
          <w:tcPr>
            <w:tcW w:w="2530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Abington</w:t>
            </w:r>
          </w:p>
        </w:tc>
        <w:tc>
          <w:tcPr>
            <w:tcW w:w="1643" w:type="dxa"/>
          </w:tcPr>
          <w:p>
            <w:pPr>
              <w:pStyle w:val="TableParagraph"/>
              <w:ind w:left="7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2" w:type="dxa"/>
          </w:tcPr>
          <w:p>
            <w:pPr>
              <w:pStyle w:val="TableParagraph"/>
              <w:ind w:right="3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42" w:type="dxa"/>
          </w:tcPr>
          <w:p>
            <w:pPr>
              <w:pStyle w:val="TableParagraph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43" w:type="dxa"/>
          </w:tcPr>
          <w:p>
            <w:pPr>
              <w:pStyle w:val="TableParagraph"/>
              <w:ind w:left="7" w:right="5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1642" w:type="dxa"/>
          </w:tcPr>
          <w:p>
            <w:pPr>
              <w:pStyle w:val="TableParagraph"/>
              <w:ind w:right="5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</w:tr>
      <w:tr>
        <w:trPr>
          <w:trHeight w:val="268" w:hRule="atLeast"/>
        </w:trPr>
        <w:tc>
          <w:tcPr>
            <w:tcW w:w="2530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Acton</w:t>
            </w:r>
          </w:p>
        </w:tc>
        <w:tc>
          <w:tcPr>
            <w:tcW w:w="1643" w:type="dxa"/>
          </w:tcPr>
          <w:p>
            <w:pPr>
              <w:pStyle w:val="TableParagraph"/>
              <w:ind w:left="7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64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2" w:type="dxa"/>
          </w:tcPr>
          <w:p>
            <w:pPr>
              <w:pStyle w:val="TableParagraph"/>
              <w:ind w:right="3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643" w:type="dxa"/>
          </w:tcPr>
          <w:p>
            <w:pPr>
              <w:pStyle w:val="TableParagraph"/>
              <w:ind w:left="7" w:right="4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642" w:type="dxa"/>
          </w:tcPr>
          <w:p>
            <w:pPr>
              <w:pStyle w:val="TableParagraph"/>
              <w:ind w:right="5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</w:tr>
      <w:tr>
        <w:trPr>
          <w:trHeight w:val="268" w:hRule="atLeast"/>
        </w:trPr>
        <w:tc>
          <w:tcPr>
            <w:tcW w:w="2530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Acushnet</w:t>
            </w:r>
          </w:p>
        </w:tc>
        <w:tc>
          <w:tcPr>
            <w:tcW w:w="1643" w:type="dxa"/>
          </w:tcPr>
          <w:p>
            <w:pPr>
              <w:pStyle w:val="TableParagraph"/>
              <w:ind w:left="7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4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2" w:type="dxa"/>
          </w:tcPr>
          <w:p>
            <w:pPr>
              <w:pStyle w:val="TableParagraph"/>
              <w:ind w:right="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3" w:type="dxa"/>
          </w:tcPr>
          <w:p>
            <w:pPr>
              <w:pStyle w:val="TableParagraph"/>
              <w:ind w:left="7" w:right="4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642" w:type="dxa"/>
          </w:tcPr>
          <w:p>
            <w:pPr>
              <w:pStyle w:val="TableParagraph"/>
              <w:ind w:right="5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</w:tr>
      <w:tr>
        <w:trPr>
          <w:trHeight w:val="268" w:hRule="atLeast"/>
        </w:trPr>
        <w:tc>
          <w:tcPr>
            <w:tcW w:w="2530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Adams</w:t>
            </w:r>
          </w:p>
        </w:tc>
        <w:tc>
          <w:tcPr>
            <w:tcW w:w="1643" w:type="dxa"/>
          </w:tcPr>
          <w:p>
            <w:pPr>
              <w:pStyle w:val="TableParagraph"/>
              <w:ind w:left="7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2" w:type="dxa"/>
          </w:tcPr>
          <w:p>
            <w:pPr>
              <w:pStyle w:val="TableParagraph"/>
              <w:ind w:right="3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43" w:type="dxa"/>
          </w:tcPr>
          <w:p>
            <w:pPr>
              <w:pStyle w:val="TableParagraph"/>
              <w:ind w:left="7" w:right="4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642" w:type="dxa"/>
          </w:tcPr>
          <w:p>
            <w:pPr>
              <w:pStyle w:val="TableParagraph"/>
              <w:ind w:right="5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69" w:hRule="atLeast"/>
        </w:trPr>
        <w:tc>
          <w:tcPr>
            <w:tcW w:w="2530" w:type="dxa"/>
          </w:tcPr>
          <w:p>
            <w:pPr>
              <w:pStyle w:val="TableParagraph"/>
              <w:spacing w:line="249" w:lineRule="exact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Agawam</w:t>
            </w:r>
          </w:p>
        </w:tc>
        <w:tc>
          <w:tcPr>
            <w:tcW w:w="1643" w:type="dxa"/>
          </w:tcPr>
          <w:p>
            <w:pPr>
              <w:pStyle w:val="TableParagraph"/>
              <w:spacing w:line="249" w:lineRule="exact"/>
              <w:ind w:left="7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42" w:type="dxa"/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642" w:type="dxa"/>
          </w:tcPr>
          <w:p>
            <w:pPr>
              <w:pStyle w:val="TableParagraph"/>
              <w:spacing w:line="249" w:lineRule="exact"/>
              <w:ind w:right="3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643" w:type="dxa"/>
          </w:tcPr>
          <w:p>
            <w:pPr>
              <w:pStyle w:val="TableParagraph"/>
              <w:spacing w:line="249" w:lineRule="exact"/>
              <w:ind w:left="7" w:right="4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1642" w:type="dxa"/>
          </w:tcPr>
          <w:p>
            <w:pPr>
              <w:pStyle w:val="TableParagraph"/>
              <w:spacing w:line="249" w:lineRule="exact"/>
              <w:ind w:right="5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</w:tr>
      <w:tr>
        <w:trPr>
          <w:trHeight w:val="268" w:hRule="atLeast"/>
        </w:trPr>
        <w:tc>
          <w:tcPr>
            <w:tcW w:w="2530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Alford</w:t>
            </w:r>
          </w:p>
        </w:tc>
        <w:tc>
          <w:tcPr>
            <w:tcW w:w="1643" w:type="dxa"/>
          </w:tcPr>
          <w:p>
            <w:pPr>
              <w:pStyle w:val="TableParagraph"/>
              <w:ind w:left="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2" w:type="dxa"/>
          </w:tcPr>
          <w:p>
            <w:pPr>
              <w:pStyle w:val="TableParagraph"/>
              <w:ind w:right="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3" w:type="dxa"/>
          </w:tcPr>
          <w:p>
            <w:pPr>
              <w:pStyle w:val="TableParagraph"/>
              <w:ind w:left="7" w:right="4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2" w:type="dxa"/>
          </w:tcPr>
          <w:p>
            <w:pPr>
              <w:pStyle w:val="TableParagraph"/>
              <w:ind w:right="5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2530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Amesbury</w:t>
            </w:r>
          </w:p>
        </w:tc>
        <w:tc>
          <w:tcPr>
            <w:tcW w:w="1643" w:type="dxa"/>
          </w:tcPr>
          <w:p>
            <w:pPr>
              <w:pStyle w:val="TableParagraph"/>
              <w:ind w:left="7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2" w:type="dxa"/>
          </w:tcPr>
          <w:p>
            <w:pPr>
              <w:pStyle w:val="TableParagraph"/>
              <w:ind w:right="3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42" w:type="dxa"/>
          </w:tcPr>
          <w:p>
            <w:pPr>
              <w:pStyle w:val="TableParagraph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3" w:type="dxa"/>
          </w:tcPr>
          <w:p>
            <w:pPr>
              <w:pStyle w:val="TableParagraph"/>
              <w:ind w:left="7" w:right="5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1642" w:type="dxa"/>
          </w:tcPr>
          <w:p>
            <w:pPr>
              <w:pStyle w:val="TableParagraph"/>
              <w:ind w:right="5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</w:tr>
      <w:tr>
        <w:trPr>
          <w:trHeight w:val="268" w:hRule="atLeast"/>
        </w:trPr>
        <w:tc>
          <w:tcPr>
            <w:tcW w:w="2530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Amherst</w:t>
            </w:r>
          </w:p>
        </w:tc>
        <w:tc>
          <w:tcPr>
            <w:tcW w:w="1643" w:type="dxa"/>
          </w:tcPr>
          <w:p>
            <w:pPr>
              <w:pStyle w:val="TableParagraph"/>
              <w:ind w:left="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2" w:type="dxa"/>
          </w:tcPr>
          <w:p>
            <w:pPr>
              <w:pStyle w:val="TableParagraph"/>
              <w:ind w:right="3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42" w:type="dxa"/>
          </w:tcPr>
          <w:p>
            <w:pPr>
              <w:pStyle w:val="TableParagraph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43" w:type="dxa"/>
          </w:tcPr>
          <w:p>
            <w:pPr>
              <w:pStyle w:val="TableParagraph"/>
              <w:ind w:left="7" w:right="5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2" w:type="dxa"/>
          </w:tcPr>
          <w:p>
            <w:pPr>
              <w:pStyle w:val="TableParagraph"/>
              <w:ind w:right="5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</w:tr>
      <w:tr>
        <w:trPr>
          <w:trHeight w:val="268" w:hRule="atLeast"/>
        </w:trPr>
        <w:tc>
          <w:tcPr>
            <w:tcW w:w="2530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Andover</w:t>
            </w:r>
          </w:p>
        </w:tc>
        <w:tc>
          <w:tcPr>
            <w:tcW w:w="1643" w:type="dxa"/>
          </w:tcPr>
          <w:p>
            <w:pPr>
              <w:pStyle w:val="TableParagraph"/>
              <w:ind w:left="7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642" w:type="dxa"/>
          </w:tcPr>
          <w:p>
            <w:pPr>
              <w:pStyle w:val="TableParagraph"/>
              <w:ind w:right="3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1643" w:type="dxa"/>
          </w:tcPr>
          <w:p>
            <w:pPr>
              <w:pStyle w:val="TableParagraph"/>
              <w:ind w:left="7" w:right="4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1642" w:type="dxa"/>
          </w:tcPr>
          <w:p>
            <w:pPr>
              <w:pStyle w:val="TableParagraph"/>
              <w:ind w:right="5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</w:tr>
      <w:tr>
        <w:trPr>
          <w:trHeight w:val="268" w:hRule="atLeast"/>
        </w:trPr>
        <w:tc>
          <w:tcPr>
            <w:tcW w:w="2530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Aquinnah</w:t>
            </w:r>
          </w:p>
        </w:tc>
        <w:tc>
          <w:tcPr>
            <w:tcW w:w="1643" w:type="dxa"/>
          </w:tcPr>
          <w:p>
            <w:pPr>
              <w:pStyle w:val="TableParagraph"/>
              <w:ind w:left="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2" w:type="dxa"/>
          </w:tcPr>
          <w:p>
            <w:pPr>
              <w:pStyle w:val="TableParagraph"/>
              <w:ind w:right="3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3" w:type="dxa"/>
          </w:tcPr>
          <w:p>
            <w:pPr>
              <w:pStyle w:val="TableParagraph"/>
              <w:ind w:left="7" w:right="4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2" w:type="dxa"/>
          </w:tcPr>
          <w:p>
            <w:pPr>
              <w:pStyle w:val="TableParagraph"/>
              <w:ind w:right="5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2530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Arlington</w:t>
            </w:r>
          </w:p>
        </w:tc>
        <w:tc>
          <w:tcPr>
            <w:tcW w:w="1643" w:type="dxa"/>
          </w:tcPr>
          <w:p>
            <w:pPr>
              <w:pStyle w:val="TableParagraph"/>
              <w:ind w:left="7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64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642" w:type="dxa"/>
          </w:tcPr>
          <w:p>
            <w:pPr>
              <w:pStyle w:val="TableParagraph"/>
              <w:ind w:right="3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1643" w:type="dxa"/>
          </w:tcPr>
          <w:p>
            <w:pPr>
              <w:pStyle w:val="TableParagraph"/>
              <w:ind w:left="7" w:right="4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  <w:tc>
          <w:tcPr>
            <w:tcW w:w="1642" w:type="dxa"/>
          </w:tcPr>
          <w:p>
            <w:pPr>
              <w:pStyle w:val="TableParagraph"/>
              <w:ind w:right="5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</w:tr>
      <w:tr>
        <w:trPr>
          <w:trHeight w:val="268" w:hRule="atLeast"/>
        </w:trPr>
        <w:tc>
          <w:tcPr>
            <w:tcW w:w="2530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Ashburnham</w:t>
            </w:r>
          </w:p>
        </w:tc>
        <w:tc>
          <w:tcPr>
            <w:tcW w:w="1643" w:type="dxa"/>
          </w:tcPr>
          <w:p>
            <w:pPr>
              <w:pStyle w:val="TableParagraph"/>
              <w:ind w:left="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2" w:type="dxa"/>
          </w:tcPr>
          <w:p>
            <w:pPr>
              <w:pStyle w:val="TableParagraph"/>
              <w:ind w:right="3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3" w:type="dxa"/>
          </w:tcPr>
          <w:p>
            <w:pPr>
              <w:pStyle w:val="TableParagraph"/>
              <w:ind w:left="7" w:right="4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2" w:type="dxa"/>
          </w:tcPr>
          <w:p>
            <w:pPr>
              <w:pStyle w:val="TableParagraph"/>
              <w:ind w:right="5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</w:tr>
      <w:tr>
        <w:trPr>
          <w:trHeight w:val="269" w:hRule="atLeast"/>
        </w:trPr>
        <w:tc>
          <w:tcPr>
            <w:tcW w:w="2530" w:type="dxa"/>
          </w:tcPr>
          <w:p>
            <w:pPr>
              <w:pStyle w:val="TableParagraph"/>
              <w:spacing w:line="249" w:lineRule="exact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Ashby</w:t>
            </w:r>
          </w:p>
        </w:tc>
        <w:tc>
          <w:tcPr>
            <w:tcW w:w="1643" w:type="dxa"/>
          </w:tcPr>
          <w:p>
            <w:pPr>
              <w:pStyle w:val="TableParagraph"/>
              <w:spacing w:line="249" w:lineRule="exact"/>
              <w:ind w:left="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2" w:type="dxa"/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2" w:type="dxa"/>
          </w:tcPr>
          <w:p>
            <w:pPr>
              <w:pStyle w:val="TableParagraph"/>
              <w:spacing w:line="249" w:lineRule="exact"/>
              <w:ind w:right="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3" w:type="dxa"/>
          </w:tcPr>
          <w:p>
            <w:pPr>
              <w:pStyle w:val="TableParagraph"/>
              <w:spacing w:line="249" w:lineRule="exact"/>
              <w:ind w:left="7" w:right="4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2" w:type="dxa"/>
          </w:tcPr>
          <w:p>
            <w:pPr>
              <w:pStyle w:val="TableParagraph"/>
              <w:spacing w:line="249" w:lineRule="exact"/>
              <w:ind w:right="5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2530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Ashfield</w:t>
            </w:r>
          </w:p>
        </w:tc>
        <w:tc>
          <w:tcPr>
            <w:tcW w:w="1643" w:type="dxa"/>
          </w:tcPr>
          <w:p>
            <w:pPr>
              <w:pStyle w:val="TableParagraph"/>
              <w:ind w:left="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2" w:type="dxa"/>
          </w:tcPr>
          <w:p>
            <w:pPr>
              <w:pStyle w:val="TableParagraph"/>
              <w:ind w:right="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3" w:type="dxa"/>
          </w:tcPr>
          <w:p>
            <w:pPr>
              <w:pStyle w:val="TableParagraph"/>
              <w:ind w:left="7" w:right="4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2" w:type="dxa"/>
          </w:tcPr>
          <w:p>
            <w:pPr>
              <w:pStyle w:val="TableParagraph"/>
              <w:ind w:right="5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2530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Ashland</w:t>
            </w:r>
          </w:p>
        </w:tc>
        <w:tc>
          <w:tcPr>
            <w:tcW w:w="1643" w:type="dxa"/>
          </w:tcPr>
          <w:p>
            <w:pPr>
              <w:pStyle w:val="TableParagraph"/>
              <w:ind w:left="7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2" w:type="dxa"/>
          </w:tcPr>
          <w:p>
            <w:pPr>
              <w:pStyle w:val="TableParagraph"/>
              <w:ind w:right="3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3" w:type="dxa"/>
          </w:tcPr>
          <w:p>
            <w:pPr>
              <w:pStyle w:val="TableParagraph"/>
              <w:ind w:left="7" w:right="4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1642" w:type="dxa"/>
          </w:tcPr>
          <w:p>
            <w:pPr>
              <w:pStyle w:val="TableParagraph"/>
              <w:ind w:right="5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</w:tr>
      <w:tr>
        <w:trPr>
          <w:trHeight w:val="268" w:hRule="atLeast"/>
        </w:trPr>
        <w:tc>
          <w:tcPr>
            <w:tcW w:w="2530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Athol</w:t>
            </w:r>
          </w:p>
        </w:tc>
        <w:tc>
          <w:tcPr>
            <w:tcW w:w="1643" w:type="dxa"/>
          </w:tcPr>
          <w:p>
            <w:pPr>
              <w:pStyle w:val="TableParagraph"/>
              <w:ind w:left="7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4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42" w:type="dxa"/>
          </w:tcPr>
          <w:p>
            <w:pPr>
              <w:pStyle w:val="TableParagraph"/>
              <w:ind w:right="3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43" w:type="dxa"/>
          </w:tcPr>
          <w:p>
            <w:pPr>
              <w:pStyle w:val="TableParagraph"/>
              <w:ind w:left="7" w:right="4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642" w:type="dxa"/>
          </w:tcPr>
          <w:p>
            <w:pPr>
              <w:pStyle w:val="TableParagraph"/>
              <w:ind w:right="5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</w:tr>
      <w:tr>
        <w:trPr>
          <w:trHeight w:val="268" w:hRule="atLeast"/>
        </w:trPr>
        <w:tc>
          <w:tcPr>
            <w:tcW w:w="2530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Attleboro</w:t>
            </w:r>
          </w:p>
        </w:tc>
        <w:tc>
          <w:tcPr>
            <w:tcW w:w="1643" w:type="dxa"/>
          </w:tcPr>
          <w:p>
            <w:pPr>
              <w:pStyle w:val="TableParagraph"/>
              <w:ind w:left="7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642" w:type="dxa"/>
          </w:tcPr>
          <w:p>
            <w:pPr>
              <w:pStyle w:val="TableParagraph"/>
              <w:ind w:right="1"/>
              <w:rPr>
                <w:sz w:val="22"/>
              </w:rPr>
            </w:pPr>
            <w:r>
              <w:rPr>
                <w:spacing w:val="-5"/>
                <w:sz w:val="22"/>
              </w:rPr>
              <w:t>13</w:t>
            </w:r>
          </w:p>
        </w:tc>
        <w:tc>
          <w:tcPr>
            <w:tcW w:w="1642" w:type="dxa"/>
          </w:tcPr>
          <w:p>
            <w:pPr>
              <w:pStyle w:val="TableParagraph"/>
              <w:ind w:right="1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  <w:tc>
          <w:tcPr>
            <w:tcW w:w="1643" w:type="dxa"/>
          </w:tcPr>
          <w:p>
            <w:pPr>
              <w:pStyle w:val="TableParagraph"/>
              <w:ind w:left="7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  <w:tc>
          <w:tcPr>
            <w:tcW w:w="164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18</w:t>
            </w:r>
          </w:p>
        </w:tc>
      </w:tr>
      <w:tr>
        <w:trPr>
          <w:trHeight w:val="268" w:hRule="atLeast"/>
        </w:trPr>
        <w:tc>
          <w:tcPr>
            <w:tcW w:w="2530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Auburn</w:t>
            </w:r>
          </w:p>
        </w:tc>
        <w:tc>
          <w:tcPr>
            <w:tcW w:w="1643" w:type="dxa"/>
          </w:tcPr>
          <w:p>
            <w:pPr>
              <w:pStyle w:val="TableParagraph"/>
              <w:ind w:left="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42" w:type="dxa"/>
          </w:tcPr>
          <w:p>
            <w:pPr>
              <w:pStyle w:val="TableParagraph"/>
              <w:ind w:right="3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3" w:type="dxa"/>
          </w:tcPr>
          <w:p>
            <w:pPr>
              <w:pStyle w:val="TableParagraph"/>
              <w:ind w:left="7" w:right="4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642" w:type="dxa"/>
          </w:tcPr>
          <w:p>
            <w:pPr>
              <w:pStyle w:val="TableParagraph"/>
              <w:ind w:right="5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68" w:hRule="atLeast"/>
        </w:trPr>
        <w:tc>
          <w:tcPr>
            <w:tcW w:w="2530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pacing w:val="-4"/>
                <w:sz w:val="22"/>
              </w:rPr>
              <w:t>Avon</w:t>
            </w:r>
          </w:p>
        </w:tc>
        <w:tc>
          <w:tcPr>
            <w:tcW w:w="1643" w:type="dxa"/>
          </w:tcPr>
          <w:p>
            <w:pPr>
              <w:pStyle w:val="TableParagraph"/>
              <w:ind w:left="7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42" w:type="dxa"/>
          </w:tcPr>
          <w:p>
            <w:pPr>
              <w:pStyle w:val="TableParagraph"/>
              <w:ind w:right="3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2" w:type="dxa"/>
          </w:tcPr>
          <w:p>
            <w:pPr>
              <w:pStyle w:val="TableParagraph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43" w:type="dxa"/>
          </w:tcPr>
          <w:p>
            <w:pPr>
              <w:pStyle w:val="TableParagraph"/>
              <w:ind w:left="7" w:right="5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642" w:type="dxa"/>
          </w:tcPr>
          <w:p>
            <w:pPr>
              <w:pStyle w:val="TableParagraph"/>
              <w:ind w:right="5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</w:tr>
      <w:tr>
        <w:trPr>
          <w:trHeight w:val="268" w:hRule="atLeast"/>
        </w:trPr>
        <w:tc>
          <w:tcPr>
            <w:tcW w:w="2530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pacing w:val="-4"/>
                <w:sz w:val="22"/>
              </w:rPr>
              <w:t>Ayer</w:t>
            </w:r>
          </w:p>
        </w:tc>
        <w:tc>
          <w:tcPr>
            <w:tcW w:w="1643" w:type="dxa"/>
          </w:tcPr>
          <w:p>
            <w:pPr>
              <w:pStyle w:val="TableParagraph"/>
              <w:ind w:left="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2" w:type="dxa"/>
          </w:tcPr>
          <w:p>
            <w:pPr>
              <w:pStyle w:val="TableParagraph"/>
              <w:ind w:right="3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3" w:type="dxa"/>
          </w:tcPr>
          <w:p>
            <w:pPr>
              <w:pStyle w:val="TableParagraph"/>
              <w:ind w:left="7" w:right="4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2" w:type="dxa"/>
          </w:tcPr>
          <w:p>
            <w:pPr>
              <w:pStyle w:val="TableParagraph"/>
              <w:ind w:right="5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</w:tr>
      <w:tr>
        <w:trPr>
          <w:trHeight w:val="269" w:hRule="atLeast"/>
        </w:trPr>
        <w:tc>
          <w:tcPr>
            <w:tcW w:w="2530" w:type="dxa"/>
          </w:tcPr>
          <w:p>
            <w:pPr>
              <w:pStyle w:val="TableParagraph"/>
              <w:spacing w:line="249" w:lineRule="exact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Barnstable</w:t>
            </w:r>
          </w:p>
        </w:tc>
        <w:tc>
          <w:tcPr>
            <w:tcW w:w="1643" w:type="dxa"/>
          </w:tcPr>
          <w:p>
            <w:pPr>
              <w:pStyle w:val="TableParagraph"/>
              <w:spacing w:line="249" w:lineRule="exact"/>
              <w:ind w:left="7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1642" w:type="dxa"/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  <w:tc>
          <w:tcPr>
            <w:tcW w:w="1642" w:type="dxa"/>
          </w:tcPr>
          <w:p>
            <w:pPr>
              <w:pStyle w:val="TableParagraph"/>
              <w:spacing w:line="249" w:lineRule="exact"/>
              <w:ind w:right="1"/>
              <w:rPr>
                <w:sz w:val="22"/>
              </w:rPr>
            </w:pPr>
            <w:r>
              <w:rPr>
                <w:spacing w:val="-5"/>
                <w:sz w:val="22"/>
              </w:rPr>
              <w:t>12</w:t>
            </w:r>
          </w:p>
        </w:tc>
        <w:tc>
          <w:tcPr>
            <w:tcW w:w="1643" w:type="dxa"/>
          </w:tcPr>
          <w:p>
            <w:pPr>
              <w:pStyle w:val="TableParagraph"/>
              <w:spacing w:line="249" w:lineRule="exact"/>
              <w:ind w:left="7"/>
              <w:rPr>
                <w:sz w:val="22"/>
              </w:rPr>
            </w:pPr>
            <w:r>
              <w:rPr>
                <w:spacing w:val="-5"/>
                <w:sz w:val="22"/>
              </w:rPr>
              <w:t>13</w:t>
            </w:r>
          </w:p>
        </w:tc>
        <w:tc>
          <w:tcPr>
            <w:tcW w:w="1642" w:type="dxa"/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23</w:t>
            </w:r>
          </w:p>
        </w:tc>
      </w:tr>
      <w:tr>
        <w:trPr>
          <w:trHeight w:val="268" w:hRule="atLeast"/>
        </w:trPr>
        <w:tc>
          <w:tcPr>
            <w:tcW w:w="2530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Barre</w:t>
            </w:r>
          </w:p>
        </w:tc>
        <w:tc>
          <w:tcPr>
            <w:tcW w:w="1643" w:type="dxa"/>
          </w:tcPr>
          <w:p>
            <w:pPr>
              <w:pStyle w:val="TableParagraph"/>
              <w:ind w:left="7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2" w:type="dxa"/>
          </w:tcPr>
          <w:p>
            <w:pPr>
              <w:pStyle w:val="TableParagraph"/>
              <w:ind w:right="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3" w:type="dxa"/>
          </w:tcPr>
          <w:p>
            <w:pPr>
              <w:pStyle w:val="TableParagraph"/>
              <w:ind w:left="7" w:right="4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642" w:type="dxa"/>
          </w:tcPr>
          <w:p>
            <w:pPr>
              <w:pStyle w:val="TableParagraph"/>
              <w:ind w:right="5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2530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Becket</w:t>
            </w:r>
          </w:p>
        </w:tc>
        <w:tc>
          <w:tcPr>
            <w:tcW w:w="1643" w:type="dxa"/>
          </w:tcPr>
          <w:p>
            <w:pPr>
              <w:pStyle w:val="TableParagraph"/>
              <w:ind w:left="7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2" w:type="dxa"/>
          </w:tcPr>
          <w:p>
            <w:pPr>
              <w:pStyle w:val="TableParagraph"/>
              <w:ind w:right="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3" w:type="dxa"/>
          </w:tcPr>
          <w:p>
            <w:pPr>
              <w:pStyle w:val="TableParagraph"/>
              <w:ind w:left="7" w:right="4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2" w:type="dxa"/>
          </w:tcPr>
          <w:p>
            <w:pPr>
              <w:pStyle w:val="TableParagraph"/>
              <w:ind w:right="5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2530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Bedford</w:t>
            </w:r>
          </w:p>
        </w:tc>
        <w:tc>
          <w:tcPr>
            <w:tcW w:w="1643" w:type="dxa"/>
          </w:tcPr>
          <w:p>
            <w:pPr>
              <w:pStyle w:val="TableParagraph"/>
              <w:ind w:left="7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4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2" w:type="dxa"/>
          </w:tcPr>
          <w:p>
            <w:pPr>
              <w:pStyle w:val="TableParagraph"/>
              <w:ind w:right="3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643" w:type="dxa"/>
          </w:tcPr>
          <w:p>
            <w:pPr>
              <w:pStyle w:val="TableParagraph"/>
              <w:ind w:left="7" w:right="4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2" w:type="dxa"/>
          </w:tcPr>
          <w:p>
            <w:pPr>
              <w:pStyle w:val="TableParagraph"/>
              <w:ind w:right="5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</w:tr>
      <w:tr>
        <w:trPr>
          <w:trHeight w:val="268" w:hRule="atLeast"/>
        </w:trPr>
        <w:tc>
          <w:tcPr>
            <w:tcW w:w="2530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Belchertown</w:t>
            </w:r>
          </w:p>
        </w:tc>
        <w:tc>
          <w:tcPr>
            <w:tcW w:w="1643" w:type="dxa"/>
          </w:tcPr>
          <w:p>
            <w:pPr>
              <w:pStyle w:val="TableParagraph"/>
              <w:ind w:left="7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642" w:type="dxa"/>
          </w:tcPr>
          <w:p>
            <w:pPr>
              <w:pStyle w:val="TableParagraph"/>
              <w:ind w:right="3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43" w:type="dxa"/>
          </w:tcPr>
          <w:p>
            <w:pPr>
              <w:pStyle w:val="TableParagraph"/>
              <w:ind w:left="7" w:right="4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42" w:type="dxa"/>
          </w:tcPr>
          <w:p>
            <w:pPr>
              <w:pStyle w:val="TableParagraph"/>
              <w:ind w:right="5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</w:tr>
      <w:tr>
        <w:trPr>
          <w:trHeight w:val="268" w:hRule="atLeast"/>
        </w:trPr>
        <w:tc>
          <w:tcPr>
            <w:tcW w:w="2530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Bellingham</w:t>
            </w:r>
          </w:p>
        </w:tc>
        <w:tc>
          <w:tcPr>
            <w:tcW w:w="1643" w:type="dxa"/>
          </w:tcPr>
          <w:p>
            <w:pPr>
              <w:pStyle w:val="TableParagraph"/>
              <w:ind w:left="7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64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2" w:type="dxa"/>
          </w:tcPr>
          <w:p>
            <w:pPr>
              <w:pStyle w:val="TableParagraph"/>
              <w:ind w:right="3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43" w:type="dxa"/>
          </w:tcPr>
          <w:p>
            <w:pPr>
              <w:pStyle w:val="TableParagraph"/>
              <w:ind w:left="7" w:right="4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642" w:type="dxa"/>
          </w:tcPr>
          <w:p>
            <w:pPr>
              <w:pStyle w:val="TableParagraph"/>
              <w:ind w:right="5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</w:tr>
      <w:tr>
        <w:trPr>
          <w:trHeight w:val="268" w:hRule="atLeast"/>
        </w:trPr>
        <w:tc>
          <w:tcPr>
            <w:tcW w:w="2530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Belmont</w:t>
            </w:r>
          </w:p>
        </w:tc>
        <w:tc>
          <w:tcPr>
            <w:tcW w:w="1643" w:type="dxa"/>
          </w:tcPr>
          <w:p>
            <w:pPr>
              <w:pStyle w:val="TableParagraph"/>
              <w:ind w:left="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2" w:type="dxa"/>
          </w:tcPr>
          <w:p>
            <w:pPr>
              <w:pStyle w:val="TableParagraph"/>
              <w:ind w:right="3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643" w:type="dxa"/>
          </w:tcPr>
          <w:p>
            <w:pPr>
              <w:pStyle w:val="TableParagraph"/>
              <w:ind w:left="7" w:right="4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642" w:type="dxa"/>
          </w:tcPr>
          <w:p>
            <w:pPr>
              <w:pStyle w:val="TableParagraph"/>
              <w:ind w:right="5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</w:tr>
      <w:tr>
        <w:trPr>
          <w:trHeight w:val="268" w:hRule="atLeast"/>
        </w:trPr>
        <w:tc>
          <w:tcPr>
            <w:tcW w:w="2530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Berkley</w:t>
            </w:r>
          </w:p>
        </w:tc>
        <w:tc>
          <w:tcPr>
            <w:tcW w:w="1643" w:type="dxa"/>
          </w:tcPr>
          <w:p>
            <w:pPr>
              <w:pStyle w:val="TableParagraph"/>
              <w:ind w:left="7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4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2" w:type="dxa"/>
          </w:tcPr>
          <w:p>
            <w:pPr>
              <w:pStyle w:val="TableParagraph"/>
              <w:ind w:right="3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43" w:type="dxa"/>
          </w:tcPr>
          <w:p>
            <w:pPr>
              <w:pStyle w:val="TableParagraph"/>
              <w:ind w:left="7" w:right="4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2" w:type="dxa"/>
          </w:tcPr>
          <w:p>
            <w:pPr>
              <w:pStyle w:val="TableParagraph"/>
              <w:ind w:right="5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</w:tr>
      <w:tr>
        <w:trPr>
          <w:trHeight w:val="269" w:hRule="atLeast"/>
        </w:trPr>
        <w:tc>
          <w:tcPr>
            <w:tcW w:w="2530" w:type="dxa"/>
          </w:tcPr>
          <w:p>
            <w:pPr>
              <w:pStyle w:val="TableParagraph"/>
              <w:spacing w:line="249" w:lineRule="exact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Berlin</w:t>
            </w:r>
          </w:p>
        </w:tc>
        <w:tc>
          <w:tcPr>
            <w:tcW w:w="1643" w:type="dxa"/>
          </w:tcPr>
          <w:p>
            <w:pPr>
              <w:pStyle w:val="TableParagraph"/>
              <w:spacing w:line="249" w:lineRule="exact"/>
              <w:ind w:left="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2" w:type="dxa"/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2" w:type="dxa"/>
          </w:tcPr>
          <w:p>
            <w:pPr>
              <w:pStyle w:val="TableParagraph"/>
              <w:spacing w:line="249" w:lineRule="exact"/>
              <w:ind w:right="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3" w:type="dxa"/>
          </w:tcPr>
          <w:p>
            <w:pPr>
              <w:pStyle w:val="TableParagraph"/>
              <w:spacing w:line="249" w:lineRule="exact"/>
              <w:ind w:left="7" w:right="4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2" w:type="dxa"/>
          </w:tcPr>
          <w:p>
            <w:pPr>
              <w:pStyle w:val="TableParagraph"/>
              <w:spacing w:line="249" w:lineRule="exact"/>
              <w:ind w:right="5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2530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Bernardston</w:t>
            </w:r>
          </w:p>
        </w:tc>
        <w:tc>
          <w:tcPr>
            <w:tcW w:w="1643" w:type="dxa"/>
          </w:tcPr>
          <w:p>
            <w:pPr>
              <w:pStyle w:val="TableParagraph"/>
              <w:ind w:left="7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4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2" w:type="dxa"/>
          </w:tcPr>
          <w:p>
            <w:pPr>
              <w:pStyle w:val="TableParagraph"/>
              <w:ind w:right="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3" w:type="dxa"/>
          </w:tcPr>
          <w:p>
            <w:pPr>
              <w:pStyle w:val="TableParagraph"/>
              <w:ind w:left="7" w:right="4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2" w:type="dxa"/>
          </w:tcPr>
          <w:p>
            <w:pPr>
              <w:pStyle w:val="TableParagraph"/>
              <w:ind w:right="5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68" w:hRule="atLeast"/>
        </w:trPr>
        <w:tc>
          <w:tcPr>
            <w:tcW w:w="2530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Beverly</w:t>
            </w:r>
          </w:p>
        </w:tc>
        <w:tc>
          <w:tcPr>
            <w:tcW w:w="1643" w:type="dxa"/>
          </w:tcPr>
          <w:p>
            <w:pPr>
              <w:pStyle w:val="TableParagraph"/>
              <w:ind w:left="7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  <w:tc>
          <w:tcPr>
            <w:tcW w:w="164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1642" w:type="dxa"/>
          </w:tcPr>
          <w:p>
            <w:pPr>
              <w:pStyle w:val="TableParagraph"/>
              <w:ind w:right="3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  <w:tc>
          <w:tcPr>
            <w:tcW w:w="1643" w:type="dxa"/>
          </w:tcPr>
          <w:p>
            <w:pPr>
              <w:pStyle w:val="TableParagraph"/>
              <w:ind w:left="7"/>
              <w:rPr>
                <w:sz w:val="22"/>
              </w:rPr>
            </w:pPr>
            <w:r>
              <w:rPr>
                <w:spacing w:val="-5"/>
                <w:sz w:val="22"/>
              </w:rPr>
              <w:t>13</w:t>
            </w:r>
          </w:p>
        </w:tc>
        <w:tc>
          <w:tcPr>
            <w:tcW w:w="1642" w:type="dxa"/>
          </w:tcPr>
          <w:p>
            <w:pPr>
              <w:pStyle w:val="TableParagraph"/>
              <w:ind w:right="3"/>
              <w:rPr>
                <w:sz w:val="22"/>
              </w:rPr>
            </w:pPr>
            <w:r>
              <w:rPr>
                <w:spacing w:val="-5"/>
                <w:sz w:val="22"/>
              </w:rPr>
              <w:t>18</w:t>
            </w:r>
          </w:p>
        </w:tc>
      </w:tr>
    </w:tbl>
    <w:p>
      <w:pPr>
        <w:spacing w:after="0"/>
        <w:rPr>
          <w:sz w:val="22"/>
        </w:rPr>
        <w:sectPr>
          <w:footerReference w:type="default" r:id="rId5"/>
          <w:type w:val="continuous"/>
          <w:pgSz w:w="12240" w:h="15840"/>
          <w:pgMar w:header="0" w:footer="933" w:top="820" w:bottom="1120" w:left="520" w:right="660"/>
          <w:pgNumType w:start="1"/>
        </w:sectPr>
      </w:pPr>
    </w:p>
    <w:p>
      <w:pPr>
        <w:pStyle w:val="BodyText"/>
        <w:spacing w:before="28"/>
        <w:rPr>
          <w:sz w:val="20"/>
        </w:r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30"/>
        <w:gridCol w:w="1643"/>
        <w:gridCol w:w="1642"/>
        <w:gridCol w:w="1642"/>
        <w:gridCol w:w="1643"/>
        <w:gridCol w:w="1642"/>
      </w:tblGrid>
      <w:tr>
        <w:trPr>
          <w:trHeight w:val="444" w:hRule="atLeast"/>
        </w:trPr>
        <w:tc>
          <w:tcPr>
            <w:tcW w:w="2530" w:type="dxa"/>
            <w:vMerge w:val="restart"/>
          </w:tcPr>
          <w:p>
            <w:pPr>
              <w:pStyle w:val="TableParagraph"/>
              <w:spacing w:line="240" w:lineRule="auto" w:before="37"/>
              <w:ind w:left="0" w:right="0"/>
              <w:jc w:val="left"/>
              <w:rPr>
                <w:sz w:val="22"/>
              </w:rPr>
            </w:pPr>
          </w:p>
          <w:p>
            <w:pPr>
              <w:pStyle w:val="TableParagraph"/>
              <w:spacing w:line="240" w:lineRule="auto"/>
              <w:ind w:left="108" w:right="0"/>
              <w:jc w:val="lef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City/Town</w:t>
            </w:r>
          </w:p>
        </w:tc>
        <w:tc>
          <w:tcPr>
            <w:tcW w:w="8212" w:type="dxa"/>
            <w:gridSpan w:val="5"/>
          </w:tcPr>
          <w:p>
            <w:pPr>
              <w:pStyle w:val="TableParagraph"/>
              <w:spacing w:line="240" w:lineRule="auto" w:before="88"/>
              <w:ind w:left="10"/>
              <w:rPr>
                <w:b/>
                <w:sz w:val="22"/>
              </w:rPr>
            </w:pPr>
            <w:r>
              <w:rPr>
                <w:b/>
                <w:sz w:val="22"/>
              </w:rPr>
              <w:t>Year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Death</w:t>
            </w:r>
          </w:p>
        </w:tc>
      </w:tr>
      <w:tr>
        <w:trPr>
          <w:trHeight w:val="425" w:hRule="atLeast"/>
        </w:trPr>
        <w:tc>
          <w:tcPr>
            <w:tcW w:w="25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43" w:type="dxa"/>
          </w:tcPr>
          <w:p>
            <w:pPr>
              <w:pStyle w:val="TableParagraph"/>
              <w:spacing w:line="240" w:lineRule="auto" w:before="78"/>
              <w:ind w:left="7" w:right="0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2012</w:t>
            </w:r>
          </w:p>
        </w:tc>
        <w:tc>
          <w:tcPr>
            <w:tcW w:w="1642" w:type="dxa"/>
          </w:tcPr>
          <w:p>
            <w:pPr>
              <w:pStyle w:val="TableParagraph"/>
              <w:spacing w:line="240" w:lineRule="auto" w:before="78"/>
              <w:ind w:right="0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2013</w:t>
            </w:r>
          </w:p>
        </w:tc>
        <w:tc>
          <w:tcPr>
            <w:tcW w:w="1642" w:type="dxa"/>
          </w:tcPr>
          <w:p>
            <w:pPr>
              <w:pStyle w:val="TableParagraph"/>
              <w:spacing w:line="240" w:lineRule="auto" w:before="78"/>
              <w:ind w:right="1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2014</w:t>
            </w:r>
          </w:p>
        </w:tc>
        <w:tc>
          <w:tcPr>
            <w:tcW w:w="1643" w:type="dxa"/>
          </w:tcPr>
          <w:p>
            <w:pPr>
              <w:pStyle w:val="TableParagraph"/>
              <w:spacing w:line="240" w:lineRule="auto" w:before="78"/>
              <w:ind w:left="7" w:right="3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2015</w:t>
            </w:r>
            <w:r>
              <w:rPr>
                <w:b/>
                <w:spacing w:val="-2"/>
                <w:sz w:val="22"/>
                <w:vertAlign w:val="superscript"/>
              </w:rPr>
              <w:t>2</w:t>
            </w:r>
          </w:p>
        </w:tc>
        <w:tc>
          <w:tcPr>
            <w:tcW w:w="1642" w:type="dxa"/>
          </w:tcPr>
          <w:p>
            <w:pPr>
              <w:pStyle w:val="TableParagraph"/>
              <w:spacing w:line="240" w:lineRule="auto" w:before="78"/>
              <w:ind w:right="3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2016</w:t>
            </w:r>
            <w:r>
              <w:rPr>
                <w:b/>
                <w:spacing w:val="-2"/>
                <w:sz w:val="22"/>
                <w:vertAlign w:val="superscript"/>
              </w:rPr>
              <w:t>2</w:t>
            </w:r>
          </w:p>
        </w:tc>
      </w:tr>
      <w:tr>
        <w:trPr>
          <w:trHeight w:val="268" w:hRule="atLeast"/>
        </w:trPr>
        <w:tc>
          <w:tcPr>
            <w:tcW w:w="2530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Billerica</w:t>
            </w:r>
          </w:p>
        </w:tc>
        <w:tc>
          <w:tcPr>
            <w:tcW w:w="1643" w:type="dxa"/>
          </w:tcPr>
          <w:p>
            <w:pPr>
              <w:pStyle w:val="TableParagraph"/>
              <w:ind w:left="7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642" w:type="dxa"/>
          </w:tcPr>
          <w:p>
            <w:pPr>
              <w:pStyle w:val="TableParagraph"/>
              <w:ind w:right="1"/>
              <w:rPr>
                <w:sz w:val="22"/>
              </w:rPr>
            </w:pPr>
            <w:r>
              <w:rPr>
                <w:spacing w:val="-5"/>
                <w:sz w:val="22"/>
              </w:rPr>
              <w:t>12</w:t>
            </w:r>
          </w:p>
        </w:tc>
        <w:tc>
          <w:tcPr>
            <w:tcW w:w="1643" w:type="dxa"/>
          </w:tcPr>
          <w:p>
            <w:pPr>
              <w:pStyle w:val="TableParagraph"/>
              <w:ind w:left="7"/>
              <w:rPr>
                <w:sz w:val="22"/>
              </w:rPr>
            </w:pPr>
            <w:r>
              <w:rPr>
                <w:spacing w:val="-5"/>
                <w:sz w:val="22"/>
              </w:rPr>
              <w:t>12</w:t>
            </w:r>
          </w:p>
        </w:tc>
        <w:tc>
          <w:tcPr>
            <w:tcW w:w="1642" w:type="dxa"/>
          </w:tcPr>
          <w:p>
            <w:pPr>
              <w:pStyle w:val="TableParagraph"/>
              <w:ind w:right="3"/>
              <w:rPr>
                <w:sz w:val="22"/>
              </w:rPr>
            </w:pPr>
            <w:r>
              <w:rPr>
                <w:spacing w:val="-5"/>
                <w:sz w:val="22"/>
              </w:rPr>
              <w:t>15</w:t>
            </w:r>
          </w:p>
        </w:tc>
      </w:tr>
      <w:tr>
        <w:trPr>
          <w:trHeight w:val="268" w:hRule="atLeast"/>
        </w:trPr>
        <w:tc>
          <w:tcPr>
            <w:tcW w:w="2530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Blackstone</w:t>
            </w:r>
          </w:p>
        </w:tc>
        <w:tc>
          <w:tcPr>
            <w:tcW w:w="1643" w:type="dxa"/>
          </w:tcPr>
          <w:p>
            <w:pPr>
              <w:pStyle w:val="TableParagraph"/>
              <w:ind w:left="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2" w:type="dxa"/>
          </w:tcPr>
          <w:p>
            <w:pPr>
              <w:pStyle w:val="TableParagraph"/>
              <w:ind w:right="3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43" w:type="dxa"/>
          </w:tcPr>
          <w:p>
            <w:pPr>
              <w:pStyle w:val="TableParagraph"/>
              <w:ind w:left="7" w:right="4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642" w:type="dxa"/>
          </w:tcPr>
          <w:p>
            <w:pPr>
              <w:pStyle w:val="TableParagraph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</w:tr>
      <w:tr>
        <w:trPr>
          <w:trHeight w:val="268" w:hRule="atLeast"/>
        </w:trPr>
        <w:tc>
          <w:tcPr>
            <w:tcW w:w="2530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Blandford</w:t>
            </w:r>
          </w:p>
        </w:tc>
        <w:tc>
          <w:tcPr>
            <w:tcW w:w="1643" w:type="dxa"/>
          </w:tcPr>
          <w:p>
            <w:pPr>
              <w:pStyle w:val="TableParagraph"/>
              <w:ind w:left="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2" w:type="dxa"/>
          </w:tcPr>
          <w:p>
            <w:pPr>
              <w:pStyle w:val="TableParagraph"/>
              <w:ind w:right="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3" w:type="dxa"/>
          </w:tcPr>
          <w:p>
            <w:pPr>
              <w:pStyle w:val="TableParagraph"/>
              <w:ind w:left="7" w:right="4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2" w:type="dxa"/>
          </w:tcPr>
          <w:p>
            <w:pPr>
              <w:pStyle w:val="TableParagraph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9" w:hRule="atLeast"/>
        </w:trPr>
        <w:tc>
          <w:tcPr>
            <w:tcW w:w="2530" w:type="dxa"/>
          </w:tcPr>
          <w:p>
            <w:pPr>
              <w:pStyle w:val="TableParagraph"/>
              <w:spacing w:line="249" w:lineRule="exact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Bolton</w:t>
            </w:r>
          </w:p>
        </w:tc>
        <w:tc>
          <w:tcPr>
            <w:tcW w:w="1643" w:type="dxa"/>
          </w:tcPr>
          <w:p>
            <w:pPr>
              <w:pStyle w:val="TableParagraph"/>
              <w:spacing w:line="249" w:lineRule="exact"/>
              <w:ind w:left="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2" w:type="dxa"/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2" w:type="dxa"/>
          </w:tcPr>
          <w:p>
            <w:pPr>
              <w:pStyle w:val="TableParagraph"/>
              <w:spacing w:line="249" w:lineRule="exact"/>
              <w:ind w:right="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3" w:type="dxa"/>
          </w:tcPr>
          <w:p>
            <w:pPr>
              <w:pStyle w:val="TableParagraph"/>
              <w:spacing w:line="249" w:lineRule="exact"/>
              <w:ind w:left="7" w:right="4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42" w:type="dxa"/>
          </w:tcPr>
          <w:p>
            <w:pPr>
              <w:pStyle w:val="TableParagraph"/>
              <w:spacing w:line="249" w:lineRule="exact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68" w:hRule="atLeast"/>
        </w:trPr>
        <w:tc>
          <w:tcPr>
            <w:tcW w:w="2530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Boston</w:t>
            </w:r>
          </w:p>
        </w:tc>
        <w:tc>
          <w:tcPr>
            <w:tcW w:w="1643" w:type="dxa"/>
          </w:tcPr>
          <w:p>
            <w:pPr>
              <w:pStyle w:val="TableParagraph"/>
              <w:ind w:left="7" w:right="0"/>
              <w:rPr>
                <w:sz w:val="22"/>
              </w:rPr>
            </w:pPr>
            <w:r>
              <w:rPr>
                <w:spacing w:val="-5"/>
                <w:sz w:val="22"/>
              </w:rPr>
              <w:t>70</w:t>
            </w:r>
          </w:p>
        </w:tc>
        <w:tc>
          <w:tcPr>
            <w:tcW w:w="1642" w:type="dxa"/>
          </w:tcPr>
          <w:p>
            <w:pPr>
              <w:pStyle w:val="TableParagraph"/>
              <w:ind w:right="0"/>
              <w:rPr>
                <w:sz w:val="22"/>
              </w:rPr>
            </w:pPr>
            <w:r>
              <w:rPr>
                <w:spacing w:val="-5"/>
                <w:sz w:val="22"/>
              </w:rPr>
              <w:t>87</w:t>
            </w:r>
          </w:p>
        </w:tc>
        <w:tc>
          <w:tcPr>
            <w:tcW w:w="164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108</w:t>
            </w:r>
          </w:p>
        </w:tc>
        <w:tc>
          <w:tcPr>
            <w:tcW w:w="1643" w:type="dxa"/>
          </w:tcPr>
          <w:p>
            <w:pPr>
              <w:pStyle w:val="TableParagraph"/>
              <w:ind w:left="7" w:right="3"/>
              <w:rPr>
                <w:sz w:val="22"/>
              </w:rPr>
            </w:pPr>
            <w:r>
              <w:rPr>
                <w:spacing w:val="-5"/>
                <w:sz w:val="22"/>
              </w:rPr>
              <w:t>151</w:t>
            </w:r>
          </w:p>
        </w:tc>
        <w:tc>
          <w:tcPr>
            <w:tcW w:w="1642" w:type="dxa"/>
          </w:tcPr>
          <w:p>
            <w:pPr>
              <w:pStyle w:val="TableParagraph"/>
              <w:ind w:right="3"/>
              <w:rPr>
                <w:sz w:val="22"/>
              </w:rPr>
            </w:pPr>
            <w:r>
              <w:rPr>
                <w:spacing w:val="-5"/>
                <w:sz w:val="22"/>
              </w:rPr>
              <w:t>207</w:t>
            </w:r>
          </w:p>
        </w:tc>
      </w:tr>
      <w:tr>
        <w:trPr>
          <w:trHeight w:val="268" w:hRule="atLeast"/>
        </w:trPr>
        <w:tc>
          <w:tcPr>
            <w:tcW w:w="2530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Bourne</w:t>
            </w:r>
          </w:p>
        </w:tc>
        <w:tc>
          <w:tcPr>
            <w:tcW w:w="1643" w:type="dxa"/>
          </w:tcPr>
          <w:p>
            <w:pPr>
              <w:pStyle w:val="TableParagraph"/>
              <w:ind w:left="7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164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42" w:type="dxa"/>
          </w:tcPr>
          <w:p>
            <w:pPr>
              <w:pStyle w:val="TableParagraph"/>
              <w:ind w:right="3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1643" w:type="dxa"/>
          </w:tcPr>
          <w:p>
            <w:pPr>
              <w:pStyle w:val="TableParagraph"/>
              <w:ind w:left="7" w:right="4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  <w:tc>
          <w:tcPr>
            <w:tcW w:w="1642" w:type="dxa"/>
          </w:tcPr>
          <w:p>
            <w:pPr>
              <w:pStyle w:val="TableParagraph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9</w:t>
            </w:r>
          </w:p>
        </w:tc>
      </w:tr>
      <w:tr>
        <w:trPr>
          <w:trHeight w:val="268" w:hRule="atLeast"/>
        </w:trPr>
        <w:tc>
          <w:tcPr>
            <w:tcW w:w="2530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Boxborough</w:t>
            </w:r>
          </w:p>
        </w:tc>
        <w:tc>
          <w:tcPr>
            <w:tcW w:w="1643" w:type="dxa"/>
          </w:tcPr>
          <w:p>
            <w:pPr>
              <w:pStyle w:val="TableParagraph"/>
              <w:ind w:left="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2" w:type="dxa"/>
          </w:tcPr>
          <w:p>
            <w:pPr>
              <w:pStyle w:val="TableParagraph"/>
              <w:ind w:right="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3" w:type="dxa"/>
          </w:tcPr>
          <w:p>
            <w:pPr>
              <w:pStyle w:val="TableParagraph"/>
              <w:ind w:left="7" w:right="4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2" w:type="dxa"/>
          </w:tcPr>
          <w:p>
            <w:pPr>
              <w:pStyle w:val="TableParagraph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68" w:hRule="atLeast"/>
        </w:trPr>
        <w:tc>
          <w:tcPr>
            <w:tcW w:w="2530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Boxford</w:t>
            </w:r>
          </w:p>
        </w:tc>
        <w:tc>
          <w:tcPr>
            <w:tcW w:w="1643" w:type="dxa"/>
          </w:tcPr>
          <w:p>
            <w:pPr>
              <w:pStyle w:val="TableParagraph"/>
              <w:ind w:left="7" w:right="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2" w:type="dxa"/>
          </w:tcPr>
          <w:p>
            <w:pPr>
              <w:pStyle w:val="TableParagraph"/>
              <w:ind w:right="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3" w:type="dxa"/>
          </w:tcPr>
          <w:p>
            <w:pPr>
              <w:pStyle w:val="TableParagraph"/>
              <w:ind w:left="7" w:right="4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42" w:type="dxa"/>
          </w:tcPr>
          <w:p>
            <w:pPr>
              <w:pStyle w:val="TableParagraph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68" w:hRule="atLeast"/>
        </w:trPr>
        <w:tc>
          <w:tcPr>
            <w:tcW w:w="2530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Boylston</w:t>
            </w:r>
          </w:p>
        </w:tc>
        <w:tc>
          <w:tcPr>
            <w:tcW w:w="1643" w:type="dxa"/>
          </w:tcPr>
          <w:p>
            <w:pPr>
              <w:pStyle w:val="TableParagraph"/>
              <w:ind w:left="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2" w:type="dxa"/>
          </w:tcPr>
          <w:p>
            <w:pPr>
              <w:pStyle w:val="TableParagraph"/>
              <w:ind w:right="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3" w:type="dxa"/>
          </w:tcPr>
          <w:p>
            <w:pPr>
              <w:pStyle w:val="TableParagraph"/>
              <w:ind w:left="7" w:right="4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42" w:type="dxa"/>
          </w:tcPr>
          <w:p>
            <w:pPr>
              <w:pStyle w:val="TableParagraph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2530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Braintree</w:t>
            </w:r>
          </w:p>
        </w:tc>
        <w:tc>
          <w:tcPr>
            <w:tcW w:w="1643" w:type="dxa"/>
          </w:tcPr>
          <w:p>
            <w:pPr>
              <w:pStyle w:val="TableParagraph"/>
              <w:ind w:left="7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64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642" w:type="dxa"/>
          </w:tcPr>
          <w:p>
            <w:pPr>
              <w:pStyle w:val="TableParagraph"/>
              <w:ind w:right="3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  <w:tc>
          <w:tcPr>
            <w:tcW w:w="1643" w:type="dxa"/>
          </w:tcPr>
          <w:p>
            <w:pPr>
              <w:pStyle w:val="TableParagraph"/>
              <w:ind w:left="7" w:right="4"/>
              <w:rPr>
                <w:sz w:val="22"/>
              </w:rPr>
            </w:pPr>
            <w:r>
              <w:rPr>
                <w:spacing w:val="-10"/>
                <w:sz w:val="22"/>
              </w:rPr>
              <w:t>9</w:t>
            </w:r>
          </w:p>
        </w:tc>
        <w:tc>
          <w:tcPr>
            <w:tcW w:w="1642" w:type="dxa"/>
          </w:tcPr>
          <w:p>
            <w:pPr>
              <w:pStyle w:val="TableParagraph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9</w:t>
            </w:r>
          </w:p>
        </w:tc>
      </w:tr>
      <w:tr>
        <w:trPr>
          <w:trHeight w:val="269" w:hRule="atLeast"/>
        </w:trPr>
        <w:tc>
          <w:tcPr>
            <w:tcW w:w="2530" w:type="dxa"/>
          </w:tcPr>
          <w:p>
            <w:pPr>
              <w:pStyle w:val="TableParagraph"/>
              <w:spacing w:line="249" w:lineRule="exact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Brewster</w:t>
            </w:r>
          </w:p>
        </w:tc>
        <w:tc>
          <w:tcPr>
            <w:tcW w:w="1643" w:type="dxa"/>
          </w:tcPr>
          <w:p>
            <w:pPr>
              <w:pStyle w:val="TableParagraph"/>
              <w:spacing w:line="249" w:lineRule="exact"/>
              <w:ind w:left="7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2" w:type="dxa"/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2" w:type="dxa"/>
          </w:tcPr>
          <w:p>
            <w:pPr>
              <w:pStyle w:val="TableParagraph"/>
              <w:spacing w:line="249" w:lineRule="exact"/>
              <w:ind w:right="3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3" w:type="dxa"/>
          </w:tcPr>
          <w:p>
            <w:pPr>
              <w:pStyle w:val="TableParagraph"/>
              <w:spacing w:line="249" w:lineRule="exact"/>
              <w:ind w:left="7" w:right="4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2" w:type="dxa"/>
          </w:tcPr>
          <w:p>
            <w:pPr>
              <w:pStyle w:val="TableParagraph"/>
              <w:spacing w:line="249" w:lineRule="exact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</w:tr>
      <w:tr>
        <w:trPr>
          <w:trHeight w:val="268" w:hRule="atLeast"/>
        </w:trPr>
        <w:tc>
          <w:tcPr>
            <w:tcW w:w="2530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Bridgewater</w:t>
            </w:r>
          </w:p>
        </w:tc>
        <w:tc>
          <w:tcPr>
            <w:tcW w:w="1643" w:type="dxa"/>
          </w:tcPr>
          <w:p>
            <w:pPr>
              <w:pStyle w:val="TableParagraph"/>
              <w:ind w:left="7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4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1642" w:type="dxa"/>
          </w:tcPr>
          <w:p>
            <w:pPr>
              <w:pStyle w:val="TableParagraph"/>
              <w:ind w:right="3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643" w:type="dxa"/>
          </w:tcPr>
          <w:p>
            <w:pPr>
              <w:pStyle w:val="TableParagraph"/>
              <w:ind w:left="7"/>
              <w:rPr>
                <w:sz w:val="22"/>
              </w:rPr>
            </w:pPr>
            <w:r>
              <w:rPr>
                <w:spacing w:val="-5"/>
                <w:sz w:val="22"/>
              </w:rPr>
              <w:t>11</w:t>
            </w:r>
          </w:p>
        </w:tc>
        <w:tc>
          <w:tcPr>
            <w:tcW w:w="1642" w:type="dxa"/>
          </w:tcPr>
          <w:p>
            <w:pPr>
              <w:pStyle w:val="TableParagraph"/>
              <w:ind w:right="3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</w:tr>
      <w:tr>
        <w:trPr>
          <w:trHeight w:val="268" w:hRule="atLeast"/>
        </w:trPr>
        <w:tc>
          <w:tcPr>
            <w:tcW w:w="2530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Brimfield</w:t>
            </w:r>
          </w:p>
        </w:tc>
        <w:tc>
          <w:tcPr>
            <w:tcW w:w="1643" w:type="dxa"/>
          </w:tcPr>
          <w:p>
            <w:pPr>
              <w:pStyle w:val="TableParagraph"/>
              <w:ind w:left="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2" w:type="dxa"/>
          </w:tcPr>
          <w:p>
            <w:pPr>
              <w:pStyle w:val="TableParagraph"/>
              <w:ind w:right="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3" w:type="dxa"/>
          </w:tcPr>
          <w:p>
            <w:pPr>
              <w:pStyle w:val="TableParagraph"/>
              <w:ind w:left="7" w:right="4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2" w:type="dxa"/>
          </w:tcPr>
          <w:p>
            <w:pPr>
              <w:pStyle w:val="TableParagraph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2530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Brockton</w:t>
            </w:r>
          </w:p>
        </w:tc>
        <w:tc>
          <w:tcPr>
            <w:tcW w:w="1643" w:type="dxa"/>
          </w:tcPr>
          <w:p>
            <w:pPr>
              <w:pStyle w:val="TableParagraph"/>
              <w:ind w:left="7"/>
              <w:rPr>
                <w:sz w:val="22"/>
              </w:rPr>
            </w:pPr>
            <w:r>
              <w:rPr>
                <w:spacing w:val="-10"/>
                <w:sz w:val="22"/>
              </w:rPr>
              <w:t>9</w:t>
            </w:r>
          </w:p>
        </w:tc>
        <w:tc>
          <w:tcPr>
            <w:tcW w:w="1642" w:type="dxa"/>
          </w:tcPr>
          <w:p>
            <w:pPr>
              <w:pStyle w:val="TableParagraph"/>
              <w:ind w:right="1"/>
              <w:rPr>
                <w:sz w:val="22"/>
              </w:rPr>
            </w:pPr>
            <w:r>
              <w:rPr>
                <w:spacing w:val="-5"/>
                <w:sz w:val="22"/>
              </w:rPr>
              <w:t>27</w:t>
            </w:r>
          </w:p>
        </w:tc>
        <w:tc>
          <w:tcPr>
            <w:tcW w:w="164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26</w:t>
            </w:r>
          </w:p>
        </w:tc>
        <w:tc>
          <w:tcPr>
            <w:tcW w:w="1643" w:type="dxa"/>
          </w:tcPr>
          <w:p>
            <w:pPr>
              <w:pStyle w:val="TableParagraph"/>
              <w:ind w:left="7" w:right="3"/>
              <w:rPr>
                <w:sz w:val="22"/>
              </w:rPr>
            </w:pPr>
            <w:r>
              <w:rPr>
                <w:spacing w:val="-5"/>
                <w:sz w:val="22"/>
              </w:rPr>
              <w:t>48</w:t>
            </w:r>
          </w:p>
        </w:tc>
        <w:tc>
          <w:tcPr>
            <w:tcW w:w="1642" w:type="dxa"/>
          </w:tcPr>
          <w:p>
            <w:pPr>
              <w:pStyle w:val="TableParagraph"/>
              <w:ind w:right="3"/>
              <w:rPr>
                <w:sz w:val="22"/>
              </w:rPr>
            </w:pPr>
            <w:r>
              <w:rPr>
                <w:spacing w:val="-5"/>
                <w:sz w:val="22"/>
              </w:rPr>
              <w:t>44</w:t>
            </w:r>
          </w:p>
        </w:tc>
      </w:tr>
      <w:tr>
        <w:trPr>
          <w:trHeight w:val="268" w:hRule="atLeast"/>
        </w:trPr>
        <w:tc>
          <w:tcPr>
            <w:tcW w:w="2530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Brookfield</w:t>
            </w:r>
          </w:p>
        </w:tc>
        <w:tc>
          <w:tcPr>
            <w:tcW w:w="1643" w:type="dxa"/>
          </w:tcPr>
          <w:p>
            <w:pPr>
              <w:pStyle w:val="TableParagraph"/>
              <w:ind w:left="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2" w:type="dxa"/>
          </w:tcPr>
          <w:p>
            <w:pPr>
              <w:pStyle w:val="TableParagraph"/>
              <w:ind w:right="3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43" w:type="dxa"/>
          </w:tcPr>
          <w:p>
            <w:pPr>
              <w:pStyle w:val="TableParagraph"/>
              <w:ind w:left="7" w:right="4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2" w:type="dxa"/>
          </w:tcPr>
          <w:p>
            <w:pPr>
              <w:pStyle w:val="TableParagraph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68" w:hRule="atLeast"/>
        </w:trPr>
        <w:tc>
          <w:tcPr>
            <w:tcW w:w="2530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Brookline</w:t>
            </w:r>
          </w:p>
        </w:tc>
        <w:tc>
          <w:tcPr>
            <w:tcW w:w="1643" w:type="dxa"/>
          </w:tcPr>
          <w:p>
            <w:pPr>
              <w:pStyle w:val="TableParagraph"/>
              <w:ind w:left="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2" w:type="dxa"/>
          </w:tcPr>
          <w:p>
            <w:pPr>
              <w:pStyle w:val="TableParagraph"/>
              <w:ind w:right="3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3" w:type="dxa"/>
          </w:tcPr>
          <w:p>
            <w:pPr>
              <w:pStyle w:val="TableParagraph"/>
              <w:ind w:left="7" w:right="4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642" w:type="dxa"/>
          </w:tcPr>
          <w:p>
            <w:pPr>
              <w:pStyle w:val="TableParagraph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</w:tr>
      <w:tr>
        <w:trPr>
          <w:trHeight w:val="268" w:hRule="atLeast"/>
        </w:trPr>
        <w:tc>
          <w:tcPr>
            <w:tcW w:w="2530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Buckland</w:t>
            </w:r>
          </w:p>
        </w:tc>
        <w:tc>
          <w:tcPr>
            <w:tcW w:w="1643" w:type="dxa"/>
          </w:tcPr>
          <w:p>
            <w:pPr>
              <w:pStyle w:val="TableParagraph"/>
              <w:ind w:left="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2" w:type="dxa"/>
          </w:tcPr>
          <w:p>
            <w:pPr>
              <w:pStyle w:val="TableParagraph"/>
              <w:ind w:right="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3" w:type="dxa"/>
          </w:tcPr>
          <w:p>
            <w:pPr>
              <w:pStyle w:val="TableParagraph"/>
              <w:ind w:left="7" w:right="4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2" w:type="dxa"/>
          </w:tcPr>
          <w:p>
            <w:pPr>
              <w:pStyle w:val="TableParagraph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2530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Burlington</w:t>
            </w:r>
          </w:p>
        </w:tc>
        <w:tc>
          <w:tcPr>
            <w:tcW w:w="1643" w:type="dxa"/>
          </w:tcPr>
          <w:p>
            <w:pPr>
              <w:pStyle w:val="TableParagraph"/>
              <w:ind w:left="7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64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642" w:type="dxa"/>
          </w:tcPr>
          <w:p>
            <w:pPr>
              <w:pStyle w:val="TableParagraph"/>
              <w:ind w:right="3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643" w:type="dxa"/>
          </w:tcPr>
          <w:p>
            <w:pPr>
              <w:pStyle w:val="TableParagraph"/>
              <w:ind w:left="7" w:right="4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642" w:type="dxa"/>
          </w:tcPr>
          <w:p>
            <w:pPr>
              <w:pStyle w:val="TableParagraph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</w:tr>
      <w:tr>
        <w:trPr>
          <w:trHeight w:val="269" w:hRule="atLeast"/>
        </w:trPr>
        <w:tc>
          <w:tcPr>
            <w:tcW w:w="2530" w:type="dxa"/>
          </w:tcPr>
          <w:p>
            <w:pPr>
              <w:pStyle w:val="TableParagraph"/>
              <w:spacing w:line="249" w:lineRule="exact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Cambridge</w:t>
            </w:r>
          </w:p>
        </w:tc>
        <w:tc>
          <w:tcPr>
            <w:tcW w:w="1643" w:type="dxa"/>
          </w:tcPr>
          <w:p>
            <w:pPr>
              <w:pStyle w:val="TableParagraph"/>
              <w:spacing w:line="249" w:lineRule="exact"/>
              <w:ind w:left="7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1642" w:type="dxa"/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1642" w:type="dxa"/>
          </w:tcPr>
          <w:p>
            <w:pPr>
              <w:pStyle w:val="TableParagraph"/>
              <w:spacing w:line="249" w:lineRule="exact"/>
              <w:ind w:right="3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  <w:tc>
          <w:tcPr>
            <w:tcW w:w="1643" w:type="dxa"/>
          </w:tcPr>
          <w:p>
            <w:pPr>
              <w:pStyle w:val="TableParagraph"/>
              <w:spacing w:line="249" w:lineRule="exact"/>
              <w:ind w:left="7"/>
              <w:rPr>
                <w:sz w:val="22"/>
              </w:rPr>
            </w:pPr>
            <w:r>
              <w:rPr>
                <w:spacing w:val="-5"/>
                <w:sz w:val="22"/>
              </w:rPr>
              <w:t>13</w:t>
            </w:r>
          </w:p>
        </w:tc>
        <w:tc>
          <w:tcPr>
            <w:tcW w:w="1642" w:type="dxa"/>
          </w:tcPr>
          <w:p>
            <w:pPr>
              <w:pStyle w:val="TableParagraph"/>
              <w:spacing w:line="249" w:lineRule="exact"/>
              <w:ind w:right="3"/>
              <w:rPr>
                <w:sz w:val="22"/>
              </w:rPr>
            </w:pPr>
            <w:r>
              <w:rPr>
                <w:spacing w:val="-5"/>
                <w:sz w:val="22"/>
              </w:rPr>
              <w:t>26</w:t>
            </w:r>
          </w:p>
        </w:tc>
      </w:tr>
      <w:tr>
        <w:trPr>
          <w:trHeight w:val="268" w:hRule="atLeast"/>
        </w:trPr>
        <w:tc>
          <w:tcPr>
            <w:tcW w:w="2530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Canton</w:t>
            </w:r>
          </w:p>
        </w:tc>
        <w:tc>
          <w:tcPr>
            <w:tcW w:w="1643" w:type="dxa"/>
          </w:tcPr>
          <w:p>
            <w:pPr>
              <w:pStyle w:val="TableParagraph"/>
              <w:ind w:left="7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642" w:type="dxa"/>
          </w:tcPr>
          <w:p>
            <w:pPr>
              <w:pStyle w:val="TableParagraph"/>
              <w:ind w:right="3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643" w:type="dxa"/>
          </w:tcPr>
          <w:p>
            <w:pPr>
              <w:pStyle w:val="TableParagraph"/>
              <w:ind w:left="7" w:right="4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  <w:tc>
          <w:tcPr>
            <w:tcW w:w="1642" w:type="dxa"/>
          </w:tcPr>
          <w:p>
            <w:pPr>
              <w:pStyle w:val="TableParagraph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</w:tr>
      <w:tr>
        <w:trPr>
          <w:trHeight w:val="268" w:hRule="atLeast"/>
        </w:trPr>
        <w:tc>
          <w:tcPr>
            <w:tcW w:w="2530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Carlisle</w:t>
            </w:r>
          </w:p>
        </w:tc>
        <w:tc>
          <w:tcPr>
            <w:tcW w:w="1643" w:type="dxa"/>
          </w:tcPr>
          <w:p>
            <w:pPr>
              <w:pStyle w:val="TableParagraph"/>
              <w:ind w:left="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2" w:type="dxa"/>
          </w:tcPr>
          <w:p>
            <w:pPr>
              <w:pStyle w:val="TableParagraph"/>
              <w:ind w:right="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3" w:type="dxa"/>
          </w:tcPr>
          <w:p>
            <w:pPr>
              <w:pStyle w:val="TableParagraph"/>
              <w:ind w:left="7" w:right="4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2" w:type="dxa"/>
          </w:tcPr>
          <w:p>
            <w:pPr>
              <w:pStyle w:val="TableParagraph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2530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Carver</w:t>
            </w:r>
          </w:p>
        </w:tc>
        <w:tc>
          <w:tcPr>
            <w:tcW w:w="1643" w:type="dxa"/>
          </w:tcPr>
          <w:p>
            <w:pPr>
              <w:pStyle w:val="TableParagraph"/>
              <w:ind w:left="7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64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42" w:type="dxa"/>
          </w:tcPr>
          <w:p>
            <w:pPr>
              <w:pStyle w:val="TableParagraph"/>
              <w:ind w:right="3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1643" w:type="dxa"/>
          </w:tcPr>
          <w:p>
            <w:pPr>
              <w:pStyle w:val="TableParagraph"/>
              <w:ind w:left="7" w:right="4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1642" w:type="dxa"/>
          </w:tcPr>
          <w:p>
            <w:pPr>
              <w:pStyle w:val="TableParagraph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</w:tr>
      <w:tr>
        <w:trPr>
          <w:trHeight w:val="268" w:hRule="atLeast"/>
        </w:trPr>
        <w:tc>
          <w:tcPr>
            <w:tcW w:w="2530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Charlemont</w:t>
            </w:r>
          </w:p>
        </w:tc>
        <w:tc>
          <w:tcPr>
            <w:tcW w:w="1643" w:type="dxa"/>
          </w:tcPr>
          <w:p>
            <w:pPr>
              <w:pStyle w:val="TableParagraph"/>
              <w:ind w:left="7" w:right="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2" w:type="dxa"/>
          </w:tcPr>
          <w:p>
            <w:pPr>
              <w:pStyle w:val="TableParagraph"/>
              <w:ind w:right="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3" w:type="dxa"/>
          </w:tcPr>
          <w:p>
            <w:pPr>
              <w:pStyle w:val="TableParagraph"/>
              <w:ind w:left="7" w:right="4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2" w:type="dxa"/>
          </w:tcPr>
          <w:p>
            <w:pPr>
              <w:pStyle w:val="TableParagraph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2530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Charlton</w:t>
            </w:r>
          </w:p>
        </w:tc>
        <w:tc>
          <w:tcPr>
            <w:tcW w:w="1643" w:type="dxa"/>
          </w:tcPr>
          <w:p>
            <w:pPr>
              <w:pStyle w:val="TableParagraph"/>
              <w:ind w:left="7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2" w:type="dxa"/>
          </w:tcPr>
          <w:p>
            <w:pPr>
              <w:pStyle w:val="TableParagraph"/>
              <w:ind w:right="3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3" w:type="dxa"/>
          </w:tcPr>
          <w:p>
            <w:pPr>
              <w:pStyle w:val="TableParagraph"/>
              <w:ind w:left="7" w:right="4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2" w:type="dxa"/>
          </w:tcPr>
          <w:p>
            <w:pPr>
              <w:pStyle w:val="TableParagraph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</w:tr>
      <w:tr>
        <w:trPr>
          <w:trHeight w:val="268" w:hRule="atLeast"/>
        </w:trPr>
        <w:tc>
          <w:tcPr>
            <w:tcW w:w="2530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Chatham</w:t>
            </w:r>
          </w:p>
        </w:tc>
        <w:tc>
          <w:tcPr>
            <w:tcW w:w="1643" w:type="dxa"/>
          </w:tcPr>
          <w:p>
            <w:pPr>
              <w:pStyle w:val="TableParagraph"/>
              <w:ind w:left="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2" w:type="dxa"/>
          </w:tcPr>
          <w:p>
            <w:pPr>
              <w:pStyle w:val="TableParagraph"/>
              <w:ind w:right="3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3" w:type="dxa"/>
          </w:tcPr>
          <w:p>
            <w:pPr>
              <w:pStyle w:val="TableParagraph"/>
              <w:ind w:left="7" w:right="4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42" w:type="dxa"/>
          </w:tcPr>
          <w:p>
            <w:pPr>
              <w:pStyle w:val="TableParagraph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68" w:hRule="atLeast"/>
        </w:trPr>
        <w:tc>
          <w:tcPr>
            <w:tcW w:w="2530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Chelmsford</w:t>
            </w:r>
          </w:p>
        </w:tc>
        <w:tc>
          <w:tcPr>
            <w:tcW w:w="1643" w:type="dxa"/>
          </w:tcPr>
          <w:p>
            <w:pPr>
              <w:pStyle w:val="TableParagraph"/>
              <w:ind w:left="7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642" w:type="dxa"/>
          </w:tcPr>
          <w:p>
            <w:pPr>
              <w:pStyle w:val="TableParagraph"/>
              <w:ind w:right="3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643" w:type="dxa"/>
          </w:tcPr>
          <w:p>
            <w:pPr>
              <w:pStyle w:val="TableParagraph"/>
              <w:ind w:left="7" w:right="4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1642" w:type="dxa"/>
          </w:tcPr>
          <w:p>
            <w:pPr>
              <w:pStyle w:val="TableParagraph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</w:tr>
      <w:tr>
        <w:trPr>
          <w:trHeight w:val="269" w:hRule="atLeast"/>
        </w:trPr>
        <w:tc>
          <w:tcPr>
            <w:tcW w:w="2530" w:type="dxa"/>
          </w:tcPr>
          <w:p>
            <w:pPr>
              <w:pStyle w:val="TableParagraph"/>
              <w:spacing w:line="249" w:lineRule="exact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Chelsea</w:t>
            </w:r>
          </w:p>
        </w:tc>
        <w:tc>
          <w:tcPr>
            <w:tcW w:w="1643" w:type="dxa"/>
          </w:tcPr>
          <w:p>
            <w:pPr>
              <w:pStyle w:val="TableParagraph"/>
              <w:spacing w:line="249" w:lineRule="exact"/>
              <w:ind w:left="7" w:right="1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42" w:type="dxa"/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  <w:tc>
          <w:tcPr>
            <w:tcW w:w="1642" w:type="dxa"/>
          </w:tcPr>
          <w:p>
            <w:pPr>
              <w:pStyle w:val="TableParagraph"/>
              <w:spacing w:line="249" w:lineRule="exact"/>
              <w:ind w:right="3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  <w:tc>
          <w:tcPr>
            <w:tcW w:w="1643" w:type="dxa"/>
          </w:tcPr>
          <w:p>
            <w:pPr>
              <w:pStyle w:val="TableParagraph"/>
              <w:spacing w:line="249" w:lineRule="exact"/>
              <w:ind w:left="7"/>
              <w:rPr>
                <w:sz w:val="22"/>
              </w:rPr>
            </w:pPr>
            <w:r>
              <w:rPr>
                <w:spacing w:val="-5"/>
                <w:sz w:val="22"/>
              </w:rPr>
              <w:t>18</w:t>
            </w:r>
          </w:p>
        </w:tc>
        <w:tc>
          <w:tcPr>
            <w:tcW w:w="1642" w:type="dxa"/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pacing w:val="-5"/>
                <w:sz w:val="22"/>
              </w:rPr>
              <w:t>13</w:t>
            </w:r>
          </w:p>
        </w:tc>
      </w:tr>
      <w:tr>
        <w:trPr>
          <w:trHeight w:val="268" w:hRule="atLeast"/>
        </w:trPr>
        <w:tc>
          <w:tcPr>
            <w:tcW w:w="2530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Cheshire</w:t>
            </w:r>
          </w:p>
        </w:tc>
        <w:tc>
          <w:tcPr>
            <w:tcW w:w="1643" w:type="dxa"/>
          </w:tcPr>
          <w:p>
            <w:pPr>
              <w:pStyle w:val="TableParagraph"/>
              <w:ind w:left="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2" w:type="dxa"/>
          </w:tcPr>
          <w:p>
            <w:pPr>
              <w:pStyle w:val="TableParagraph"/>
              <w:ind w:right="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3" w:type="dxa"/>
          </w:tcPr>
          <w:p>
            <w:pPr>
              <w:pStyle w:val="TableParagraph"/>
              <w:ind w:left="7" w:right="4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2" w:type="dxa"/>
          </w:tcPr>
          <w:p>
            <w:pPr>
              <w:pStyle w:val="TableParagraph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68" w:hRule="atLeast"/>
        </w:trPr>
        <w:tc>
          <w:tcPr>
            <w:tcW w:w="2530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Chester</w:t>
            </w:r>
          </w:p>
        </w:tc>
        <w:tc>
          <w:tcPr>
            <w:tcW w:w="1643" w:type="dxa"/>
          </w:tcPr>
          <w:p>
            <w:pPr>
              <w:pStyle w:val="TableParagraph"/>
              <w:ind w:left="7" w:right="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2" w:type="dxa"/>
          </w:tcPr>
          <w:p>
            <w:pPr>
              <w:pStyle w:val="TableParagraph"/>
              <w:ind w:right="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3" w:type="dxa"/>
          </w:tcPr>
          <w:p>
            <w:pPr>
              <w:pStyle w:val="TableParagraph"/>
              <w:ind w:left="7" w:right="4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2" w:type="dxa"/>
          </w:tcPr>
          <w:p>
            <w:pPr>
              <w:pStyle w:val="TableParagraph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2530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Chesterfield</w:t>
            </w:r>
          </w:p>
        </w:tc>
        <w:tc>
          <w:tcPr>
            <w:tcW w:w="1643" w:type="dxa"/>
          </w:tcPr>
          <w:p>
            <w:pPr>
              <w:pStyle w:val="TableParagraph"/>
              <w:ind w:left="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2" w:type="dxa"/>
          </w:tcPr>
          <w:p>
            <w:pPr>
              <w:pStyle w:val="TableParagraph"/>
              <w:ind w:right="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3" w:type="dxa"/>
          </w:tcPr>
          <w:p>
            <w:pPr>
              <w:pStyle w:val="TableParagraph"/>
              <w:ind w:left="7" w:right="4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2" w:type="dxa"/>
          </w:tcPr>
          <w:p>
            <w:pPr>
              <w:pStyle w:val="TableParagraph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2530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Chicopee</w:t>
            </w:r>
          </w:p>
        </w:tc>
        <w:tc>
          <w:tcPr>
            <w:tcW w:w="1643" w:type="dxa"/>
          </w:tcPr>
          <w:p>
            <w:pPr>
              <w:pStyle w:val="TableParagraph"/>
              <w:ind w:left="7"/>
              <w:rPr>
                <w:sz w:val="22"/>
              </w:rPr>
            </w:pPr>
            <w:r>
              <w:rPr>
                <w:spacing w:val="-10"/>
                <w:sz w:val="22"/>
              </w:rPr>
              <w:t>9</w:t>
            </w:r>
          </w:p>
        </w:tc>
        <w:tc>
          <w:tcPr>
            <w:tcW w:w="164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9</w:t>
            </w:r>
          </w:p>
        </w:tc>
        <w:tc>
          <w:tcPr>
            <w:tcW w:w="1642" w:type="dxa"/>
          </w:tcPr>
          <w:p>
            <w:pPr>
              <w:pStyle w:val="TableParagraph"/>
              <w:ind w:right="3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  <w:tc>
          <w:tcPr>
            <w:tcW w:w="1643" w:type="dxa"/>
          </w:tcPr>
          <w:p>
            <w:pPr>
              <w:pStyle w:val="TableParagraph"/>
              <w:ind w:left="7"/>
              <w:rPr>
                <w:sz w:val="22"/>
              </w:rPr>
            </w:pPr>
            <w:r>
              <w:rPr>
                <w:spacing w:val="-5"/>
                <w:sz w:val="22"/>
              </w:rPr>
              <w:t>20</w:t>
            </w:r>
          </w:p>
        </w:tc>
        <w:tc>
          <w:tcPr>
            <w:tcW w:w="1642" w:type="dxa"/>
          </w:tcPr>
          <w:p>
            <w:pPr>
              <w:pStyle w:val="TableParagraph"/>
              <w:ind w:right="3"/>
              <w:rPr>
                <w:sz w:val="22"/>
              </w:rPr>
            </w:pPr>
            <w:r>
              <w:rPr>
                <w:spacing w:val="-5"/>
                <w:sz w:val="22"/>
              </w:rPr>
              <w:t>26</w:t>
            </w:r>
          </w:p>
        </w:tc>
      </w:tr>
      <w:tr>
        <w:trPr>
          <w:trHeight w:val="268" w:hRule="atLeast"/>
        </w:trPr>
        <w:tc>
          <w:tcPr>
            <w:tcW w:w="2530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Chilmark</w:t>
            </w:r>
          </w:p>
        </w:tc>
        <w:tc>
          <w:tcPr>
            <w:tcW w:w="1643" w:type="dxa"/>
          </w:tcPr>
          <w:p>
            <w:pPr>
              <w:pStyle w:val="TableParagraph"/>
              <w:ind w:left="7" w:right="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2" w:type="dxa"/>
          </w:tcPr>
          <w:p>
            <w:pPr>
              <w:pStyle w:val="TableParagraph"/>
              <w:ind w:right="3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3" w:type="dxa"/>
          </w:tcPr>
          <w:p>
            <w:pPr>
              <w:pStyle w:val="TableParagraph"/>
              <w:ind w:left="7" w:right="4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2" w:type="dxa"/>
          </w:tcPr>
          <w:p>
            <w:pPr>
              <w:pStyle w:val="TableParagraph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2530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Clarksburg</w:t>
            </w:r>
          </w:p>
        </w:tc>
        <w:tc>
          <w:tcPr>
            <w:tcW w:w="1643" w:type="dxa"/>
          </w:tcPr>
          <w:p>
            <w:pPr>
              <w:pStyle w:val="TableParagraph"/>
              <w:ind w:left="7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2" w:type="dxa"/>
          </w:tcPr>
          <w:p>
            <w:pPr>
              <w:pStyle w:val="TableParagraph"/>
              <w:ind w:right="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3" w:type="dxa"/>
          </w:tcPr>
          <w:p>
            <w:pPr>
              <w:pStyle w:val="TableParagraph"/>
              <w:ind w:left="7" w:right="4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2" w:type="dxa"/>
          </w:tcPr>
          <w:p>
            <w:pPr>
              <w:pStyle w:val="TableParagraph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2530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Clinton</w:t>
            </w:r>
          </w:p>
        </w:tc>
        <w:tc>
          <w:tcPr>
            <w:tcW w:w="1643" w:type="dxa"/>
          </w:tcPr>
          <w:p>
            <w:pPr>
              <w:pStyle w:val="TableParagraph"/>
              <w:ind w:left="7" w:right="1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64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42" w:type="dxa"/>
          </w:tcPr>
          <w:p>
            <w:pPr>
              <w:pStyle w:val="TableParagraph"/>
              <w:ind w:right="3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643" w:type="dxa"/>
          </w:tcPr>
          <w:p>
            <w:pPr>
              <w:pStyle w:val="TableParagraph"/>
              <w:ind w:left="7" w:right="4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1642" w:type="dxa"/>
          </w:tcPr>
          <w:p>
            <w:pPr>
              <w:pStyle w:val="TableParagraph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</w:tr>
      <w:tr>
        <w:trPr>
          <w:trHeight w:val="269" w:hRule="atLeast"/>
        </w:trPr>
        <w:tc>
          <w:tcPr>
            <w:tcW w:w="2530" w:type="dxa"/>
          </w:tcPr>
          <w:p>
            <w:pPr>
              <w:pStyle w:val="TableParagraph"/>
              <w:spacing w:line="249" w:lineRule="exact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Cohasset</w:t>
            </w:r>
          </w:p>
        </w:tc>
        <w:tc>
          <w:tcPr>
            <w:tcW w:w="1643" w:type="dxa"/>
          </w:tcPr>
          <w:p>
            <w:pPr>
              <w:pStyle w:val="TableParagraph"/>
              <w:spacing w:line="249" w:lineRule="exact"/>
              <w:ind w:left="7" w:right="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2" w:type="dxa"/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2" w:type="dxa"/>
          </w:tcPr>
          <w:p>
            <w:pPr>
              <w:pStyle w:val="TableParagraph"/>
              <w:spacing w:line="249" w:lineRule="exact"/>
              <w:ind w:right="3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643" w:type="dxa"/>
          </w:tcPr>
          <w:p>
            <w:pPr>
              <w:pStyle w:val="TableParagraph"/>
              <w:spacing w:line="249" w:lineRule="exact"/>
              <w:ind w:left="7" w:right="4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2" w:type="dxa"/>
          </w:tcPr>
          <w:p>
            <w:pPr>
              <w:pStyle w:val="TableParagraph"/>
              <w:spacing w:line="249" w:lineRule="exact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</w:tr>
      <w:tr>
        <w:trPr>
          <w:trHeight w:val="268" w:hRule="atLeast"/>
        </w:trPr>
        <w:tc>
          <w:tcPr>
            <w:tcW w:w="2530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Colrain</w:t>
            </w:r>
          </w:p>
        </w:tc>
        <w:tc>
          <w:tcPr>
            <w:tcW w:w="1643" w:type="dxa"/>
          </w:tcPr>
          <w:p>
            <w:pPr>
              <w:pStyle w:val="TableParagraph"/>
              <w:ind w:left="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2" w:type="dxa"/>
          </w:tcPr>
          <w:p>
            <w:pPr>
              <w:pStyle w:val="TableParagraph"/>
              <w:ind w:right="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3" w:type="dxa"/>
          </w:tcPr>
          <w:p>
            <w:pPr>
              <w:pStyle w:val="TableParagraph"/>
              <w:ind w:left="7" w:right="4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2" w:type="dxa"/>
          </w:tcPr>
          <w:p>
            <w:pPr>
              <w:pStyle w:val="TableParagraph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2530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Concord</w:t>
            </w:r>
          </w:p>
        </w:tc>
        <w:tc>
          <w:tcPr>
            <w:tcW w:w="1643" w:type="dxa"/>
          </w:tcPr>
          <w:p>
            <w:pPr>
              <w:pStyle w:val="TableParagraph"/>
              <w:ind w:left="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2" w:type="dxa"/>
          </w:tcPr>
          <w:p>
            <w:pPr>
              <w:pStyle w:val="TableParagraph"/>
              <w:ind w:right="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3" w:type="dxa"/>
          </w:tcPr>
          <w:p>
            <w:pPr>
              <w:pStyle w:val="TableParagraph"/>
              <w:ind w:left="7" w:right="4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2" w:type="dxa"/>
          </w:tcPr>
          <w:p>
            <w:pPr>
              <w:pStyle w:val="TableParagraph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68" w:hRule="atLeast"/>
        </w:trPr>
        <w:tc>
          <w:tcPr>
            <w:tcW w:w="2530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Conway</w:t>
            </w:r>
          </w:p>
        </w:tc>
        <w:tc>
          <w:tcPr>
            <w:tcW w:w="1643" w:type="dxa"/>
          </w:tcPr>
          <w:p>
            <w:pPr>
              <w:pStyle w:val="TableParagraph"/>
              <w:ind w:left="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2" w:type="dxa"/>
          </w:tcPr>
          <w:p>
            <w:pPr>
              <w:pStyle w:val="TableParagraph"/>
              <w:ind w:right="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3" w:type="dxa"/>
          </w:tcPr>
          <w:p>
            <w:pPr>
              <w:pStyle w:val="TableParagraph"/>
              <w:ind w:left="7" w:right="4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2" w:type="dxa"/>
          </w:tcPr>
          <w:p>
            <w:pPr>
              <w:pStyle w:val="TableParagraph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2530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Cummington</w:t>
            </w:r>
          </w:p>
        </w:tc>
        <w:tc>
          <w:tcPr>
            <w:tcW w:w="1643" w:type="dxa"/>
          </w:tcPr>
          <w:p>
            <w:pPr>
              <w:pStyle w:val="TableParagraph"/>
              <w:ind w:left="7" w:right="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2" w:type="dxa"/>
          </w:tcPr>
          <w:p>
            <w:pPr>
              <w:pStyle w:val="TableParagraph"/>
              <w:ind w:right="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3" w:type="dxa"/>
          </w:tcPr>
          <w:p>
            <w:pPr>
              <w:pStyle w:val="TableParagraph"/>
              <w:ind w:left="7" w:right="4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2" w:type="dxa"/>
          </w:tcPr>
          <w:p>
            <w:pPr>
              <w:pStyle w:val="TableParagraph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</w:tbl>
    <w:p>
      <w:pPr>
        <w:spacing w:after="0"/>
        <w:rPr>
          <w:sz w:val="22"/>
        </w:rPr>
        <w:sectPr>
          <w:headerReference w:type="default" r:id="rId7"/>
          <w:footerReference w:type="default" r:id="rId8"/>
          <w:pgSz w:w="12240" w:h="15840"/>
          <w:pgMar w:header="1262" w:footer="933" w:top="2280" w:bottom="1120" w:left="520" w:right="660"/>
        </w:sectPr>
      </w:pPr>
    </w:p>
    <w:p>
      <w:pPr>
        <w:pStyle w:val="BodyText"/>
        <w:spacing w:before="28"/>
        <w:rPr>
          <w:sz w:val="20"/>
        </w:r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30"/>
        <w:gridCol w:w="1643"/>
        <w:gridCol w:w="1642"/>
        <w:gridCol w:w="1642"/>
        <w:gridCol w:w="1643"/>
        <w:gridCol w:w="1642"/>
      </w:tblGrid>
      <w:tr>
        <w:trPr>
          <w:trHeight w:val="444" w:hRule="atLeast"/>
        </w:trPr>
        <w:tc>
          <w:tcPr>
            <w:tcW w:w="2530" w:type="dxa"/>
            <w:vMerge w:val="restart"/>
          </w:tcPr>
          <w:p>
            <w:pPr>
              <w:pStyle w:val="TableParagraph"/>
              <w:spacing w:line="240" w:lineRule="auto" w:before="37"/>
              <w:ind w:left="0" w:right="0"/>
              <w:jc w:val="left"/>
              <w:rPr>
                <w:sz w:val="22"/>
              </w:rPr>
            </w:pPr>
          </w:p>
          <w:p>
            <w:pPr>
              <w:pStyle w:val="TableParagraph"/>
              <w:spacing w:line="240" w:lineRule="auto"/>
              <w:ind w:left="109" w:right="0"/>
              <w:jc w:val="lef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City/Town</w:t>
            </w:r>
          </w:p>
        </w:tc>
        <w:tc>
          <w:tcPr>
            <w:tcW w:w="8212" w:type="dxa"/>
            <w:gridSpan w:val="5"/>
          </w:tcPr>
          <w:p>
            <w:pPr>
              <w:pStyle w:val="TableParagraph"/>
              <w:spacing w:line="240" w:lineRule="auto" w:before="88"/>
              <w:ind w:left="10" w:right="0"/>
              <w:rPr>
                <w:b/>
                <w:sz w:val="22"/>
              </w:rPr>
            </w:pPr>
            <w:r>
              <w:rPr>
                <w:b/>
                <w:sz w:val="22"/>
              </w:rPr>
              <w:t>Year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Death</w:t>
            </w:r>
          </w:p>
        </w:tc>
      </w:tr>
      <w:tr>
        <w:trPr>
          <w:trHeight w:val="425" w:hRule="atLeast"/>
        </w:trPr>
        <w:tc>
          <w:tcPr>
            <w:tcW w:w="25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43" w:type="dxa"/>
          </w:tcPr>
          <w:p>
            <w:pPr>
              <w:pStyle w:val="TableParagraph"/>
              <w:spacing w:line="240" w:lineRule="auto" w:before="78"/>
              <w:ind w:left="7" w:right="0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2012</w:t>
            </w:r>
          </w:p>
        </w:tc>
        <w:tc>
          <w:tcPr>
            <w:tcW w:w="1642" w:type="dxa"/>
          </w:tcPr>
          <w:p>
            <w:pPr>
              <w:pStyle w:val="TableParagraph"/>
              <w:spacing w:line="240" w:lineRule="auto" w:before="78"/>
              <w:ind w:right="0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2013</w:t>
            </w:r>
          </w:p>
        </w:tc>
        <w:tc>
          <w:tcPr>
            <w:tcW w:w="1642" w:type="dxa"/>
          </w:tcPr>
          <w:p>
            <w:pPr>
              <w:pStyle w:val="TableParagraph"/>
              <w:spacing w:line="240" w:lineRule="auto" w:before="78"/>
              <w:ind w:right="1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2014</w:t>
            </w:r>
          </w:p>
        </w:tc>
        <w:tc>
          <w:tcPr>
            <w:tcW w:w="1643" w:type="dxa"/>
          </w:tcPr>
          <w:p>
            <w:pPr>
              <w:pStyle w:val="TableParagraph"/>
              <w:spacing w:line="240" w:lineRule="auto" w:before="78"/>
              <w:ind w:left="7" w:right="3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2015</w:t>
            </w:r>
            <w:r>
              <w:rPr>
                <w:b/>
                <w:spacing w:val="-2"/>
                <w:sz w:val="22"/>
                <w:vertAlign w:val="superscript"/>
              </w:rPr>
              <w:t>2</w:t>
            </w:r>
          </w:p>
        </w:tc>
        <w:tc>
          <w:tcPr>
            <w:tcW w:w="1642" w:type="dxa"/>
          </w:tcPr>
          <w:p>
            <w:pPr>
              <w:pStyle w:val="TableParagraph"/>
              <w:spacing w:line="240" w:lineRule="auto" w:before="78"/>
              <w:ind w:right="3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2016</w:t>
            </w:r>
            <w:r>
              <w:rPr>
                <w:b/>
                <w:spacing w:val="-2"/>
                <w:sz w:val="22"/>
                <w:vertAlign w:val="superscript"/>
              </w:rPr>
              <w:t>2</w:t>
            </w:r>
          </w:p>
        </w:tc>
      </w:tr>
      <w:tr>
        <w:trPr>
          <w:trHeight w:val="268" w:hRule="atLeast"/>
        </w:trPr>
        <w:tc>
          <w:tcPr>
            <w:tcW w:w="2530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Dalton</w:t>
            </w:r>
          </w:p>
        </w:tc>
        <w:tc>
          <w:tcPr>
            <w:tcW w:w="1643" w:type="dxa"/>
          </w:tcPr>
          <w:p>
            <w:pPr>
              <w:pStyle w:val="TableParagraph"/>
              <w:ind w:left="7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2" w:type="dxa"/>
          </w:tcPr>
          <w:p>
            <w:pPr>
              <w:pStyle w:val="TableParagraph"/>
              <w:ind w:right="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3" w:type="dxa"/>
          </w:tcPr>
          <w:p>
            <w:pPr>
              <w:pStyle w:val="TableParagraph"/>
              <w:ind w:left="7" w:right="4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2" w:type="dxa"/>
          </w:tcPr>
          <w:p>
            <w:pPr>
              <w:pStyle w:val="TableParagraph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68" w:hRule="atLeast"/>
        </w:trPr>
        <w:tc>
          <w:tcPr>
            <w:tcW w:w="2530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Danvers</w:t>
            </w:r>
          </w:p>
        </w:tc>
        <w:tc>
          <w:tcPr>
            <w:tcW w:w="1643" w:type="dxa"/>
          </w:tcPr>
          <w:p>
            <w:pPr>
              <w:pStyle w:val="TableParagraph"/>
              <w:ind w:left="7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164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1642" w:type="dxa"/>
          </w:tcPr>
          <w:p>
            <w:pPr>
              <w:pStyle w:val="TableParagraph"/>
              <w:ind w:right="3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1643" w:type="dxa"/>
          </w:tcPr>
          <w:p>
            <w:pPr>
              <w:pStyle w:val="TableParagraph"/>
              <w:ind w:left="7" w:right="4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1642" w:type="dxa"/>
          </w:tcPr>
          <w:p>
            <w:pPr>
              <w:pStyle w:val="TableParagraph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</w:tr>
      <w:tr>
        <w:trPr>
          <w:trHeight w:val="268" w:hRule="atLeast"/>
        </w:trPr>
        <w:tc>
          <w:tcPr>
            <w:tcW w:w="2530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Dartmouth</w:t>
            </w:r>
          </w:p>
        </w:tc>
        <w:tc>
          <w:tcPr>
            <w:tcW w:w="1643" w:type="dxa"/>
          </w:tcPr>
          <w:p>
            <w:pPr>
              <w:pStyle w:val="TableParagraph"/>
              <w:ind w:left="7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4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42" w:type="dxa"/>
          </w:tcPr>
          <w:p>
            <w:pPr>
              <w:pStyle w:val="TableParagraph"/>
              <w:ind w:right="3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  <w:tc>
          <w:tcPr>
            <w:tcW w:w="1643" w:type="dxa"/>
          </w:tcPr>
          <w:p>
            <w:pPr>
              <w:pStyle w:val="TableParagraph"/>
              <w:ind w:left="7" w:right="4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42" w:type="dxa"/>
          </w:tcPr>
          <w:p>
            <w:pPr>
              <w:pStyle w:val="TableParagraph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9</w:t>
            </w:r>
          </w:p>
        </w:tc>
      </w:tr>
      <w:tr>
        <w:trPr>
          <w:trHeight w:val="269" w:hRule="atLeast"/>
        </w:trPr>
        <w:tc>
          <w:tcPr>
            <w:tcW w:w="2530" w:type="dxa"/>
          </w:tcPr>
          <w:p>
            <w:pPr>
              <w:pStyle w:val="TableParagraph"/>
              <w:spacing w:line="249" w:lineRule="exact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Dedham</w:t>
            </w:r>
          </w:p>
        </w:tc>
        <w:tc>
          <w:tcPr>
            <w:tcW w:w="1643" w:type="dxa"/>
          </w:tcPr>
          <w:p>
            <w:pPr>
              <w:pStyle w:val="TableParagraph"/>
              <w:spacing w:line="249" w:lineRule="exact"/>
              <w:ind w:left="7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42" w:type="dxa"/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642" w:type="dxa"/>
          </w:tcPr>
          <w:p>
            <w:pPr>
              <w:pStyle w:val="TableParagraph"/>
              <w:spacing w:line="249" w:lineRule="exact"/>
              <w:ind w:right="3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643" w:type="dxa"/>
          </w:tcPr>
          <w:p>
            <w:pPr>
              <w:pStyle w:val="TableParagraph"/>
              <w:spacing w:line="249" w:lineRule="exact"/>
              <w:ind w:left="7" w:right="4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642" w:type="dxa"/>
          </w:tcPr>
          <w:p>
            <w:pPr>
              <w:pStyle w:val="TableParagraph"/>
              <w:spacing w:line="249" w:lineRule="exact"/>
              <w:ind w:right="3"/>
              <w:rPr>
                <w:sz w:val="22"/>
              </w:rPr>
            </w:pPr>
            <w:r>
              <w:rPr>
                <w:spacing w:val="-5"/>
                <w:sz w:val="22"/>
              </w:rPr>
              <w:t>12</w:t>
            </w:r>
          </w:p>
        </w:tc>
      </w:tr>
      <w:tr>
        <w:trPr>
          <w:trHeight w:val="268" w:hRule="atLeast"/>
        </w:trPr>
        <w:tc>
          <w:tcPr>
            <w:tcW w:w="2530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Deerfield</w:t>
            </w:r>
          </w:p>
        </w:tc>
        <w:tc>
          <w:tcPr>
            <w:tcW w:w="1643" w:type="dxa"/>
          </w:tcPr>
          <w:p>
            <w:pPr>
              <w:pStyle w:val="TableParagraph"/>
              <w:ind w:left="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2" w:type="dxa"/>
          </w:tcPr>
          <w:p>
            <w:pPr>
              <w:pStyle w:val="TableParagraph"/>
              <w:ind w:right="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3" w:type="dxa"/>
          </w:tcPr>
          <w:p>
            <w:pPr>
              <w:pStyle w:val="TableParagraph"/>
              <w:ind w:left="7" w:right="4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2" w:type="dxa"/>
          </w:tcPr>
          <w:p>
            <w:pPr>
              <w:pStyle w:val="TableParagraph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2530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Dennis</w:t>
            </w:r>
          </w:p>
        </w:tc>
        <w:tc>
          <w:tcPr>
            <w:tcW w:w="1643" w:type="dxa"/>
          </w:tcPr>
          <w:p>
            <w:pPr>
              <w:pStyle w:val="TableParagraph"/>
              <w:ind w:left="7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4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642" w:type="dxa"/>
          </w:tcPr>
          <w:p>
            <w:pPr>
              <w:pStyle w:val="TableParagraph"/>
              <w:ind w:right="3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  <w:tc>
          <w:tcPr>
            <w:tcW w:w="1643" w:type="dxa"/>
          </w:tcPr>
          <w:p>
            <w:pPr>
              <w:pStyle w:val="TableParagraph"/>
              <w:ind w:left="7" w:right="4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42" w:type="dxa"/>
          </w:tcPr>
          <w:p>
            <w:pPr>
              <w:pStyle w:val="TableParagraph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</w:tr>
      <w:tr>
        <w:trPr>
          <w:trHeight w:val="268" w:hRule="atLeast"/>
        </w:trPr>
        <w:tc>
          <w:tcPr>
            <w:tcW w:w="2530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Dighton</w:t>
            </w:r>
          </w:p>
        </w:tc>
        <w:tc>
          <w:tcPr>
            <w:tcW w:w="1643" w:type="dxa"/>
          </w:tcPr>
          <w:p>
            <w:pPr>
              <w:pStyle w:val="TableParagraph"/>
              <w:ind w:left="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2" w:type="dxa"/>
          </w:tcPr>
          <w:p>
            <w:pPr>
              <w:pStyle w:val="TableParagraph"/>
              <w:ind w:right="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3" w:type="dxa"/>
          </w:tcPr>
          <w:p>
            <w:pPr>
              <w:pStyle w:val="TableParagraph"/>
              <w:ind w:left="7" w:right="4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2" w:type="dxa"/>
          </w:tcPr>
          <w:p>
            <w:pPr>
              <w:pStyle w:val="TableParagraph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</w:tr>
      <w:tr>
        <w:trPr>
          <w:trHeight w:val="268" w:hRule="atLeast"/>
        </w:trPr>
        <w:tc>
          <w:tcPr>
            <w:tcW w:w="2530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Douglas</w:t>
            </w:r>
          </w:p>
        </w:tc>
        <w:tc>
          <w:tcPr>
            <w:tcW w:w="1643" w:type="dxa"/>
          </w:tcPr>
          <w:p>
            <w:pPr>
              <w:pStyle w:val="TableParagraph"/>
              <w:ind w:left="7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4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2" w:type="dxa"/>
          </w:tcPr>
          <w:p>
            <w:pPr>
              <w:pStyle w:val="TableParagraph"/>
              <w:ind w:right="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3" w:type="dxa"/>
          </w:tcPr>
          <w:p>
            <w:pPr>
              <w:pStyle w:val="TableParagraph"/>
              <w:ind w:left="7" w:right="4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42" w:type="dxa"/>
          </w:tcPr>
          <w:p>
            <w:pPr>
              <w:pStyle w:val="TableParagraph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68" w:hRule="atLeast"/>
        </w:trPr>
        <w:tc>
          <w:tcPr>
            <w:tcW w:w="2530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Dover</w:t>
            </w:r>
          </w:p>
        </w:tc>
        <w:tc>
          <w:tcPr>
            <w:tcW w:w="1643" w:type="dxa"/>
          </w:tcPr>
          <w:p>
            <w:pPr>
              <w:pStyle w:val="TableParagraph"/>
              <w:ind w:left="7" w:right="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2" w:type="dxa"/>
          </w:tcPr>
          <w:p>
            <w:pPr>
              <w:pStyle w:val="TableParagraph"/>
              <w:ind w:right="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3" w:type="dxa"/>
          </w:tcPr>
          <w:p>
            <w:pPr>
              <w:pStyle w:val="TableParagraph"/>
              <w:ind w:left="7" w:right="4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2" w:type="dxa"/>
          </w:tcPr>
          <w:p>
            <w:pPr>
              <w:pStyle w:val="TableParagraph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2530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Dracut</w:t>
            </w:r>
          </w:p>
        </w:tc>
        <w:tc>
          <w:tcPr>
            <w:tcW w:w="1643" w:type="dxa"/>
          </w:tcPr>
          <w:p>
            <w:pPr>
              <w:pStyle w:val="TableParagraph"/>
              <w:ind w:left="7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64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1642" w:type="dxa"/>
          </w:tcPr>
          <w:p>
            <w:pPr>
              <w:pStyle w:val="TableParagraph"/>
              <w:ind w:right="3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  <w:tc>
          <w:tcPr>
            <w:tcW w:w="1643" w:type="dxa"/>
          </w:tcPr>
          <w:p>
            <w:pPr>
              <w:pStyle w:val="TableParagraph"/>
              <w:ind w:left="7" w:right="4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  <w:tc>
          <w:tcPr>
            <w:tcW w:w="1642" w:type="dxa"/>
          </w:tcPr>
          <w:p>
            <w:pPr>
              <w:pStyle w:val="TableParagraph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</w:tr>
      <w:tr>
        <w:trPr>
          <w:trHeight w:val="269" w:hRule="atLeast"/>
        </w:trPr>
        <w:tc>
          <w:tcPr>
            <w:tcW w:w="2530" w:type="dxa"/>
          </w:tcPr>
          <w:p>
            <w:pPr>
              <w:pStyle w:val="TableParagraph"/>
              <w:spacing w:line="249" w:lineRule="exact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Dudley</w:t>
            </w:r>
          </w:p>
        </w:tc>
        <w:tc>
          <w:tcPr>
            <w:tcW w:w="1643" w:type="dxa"/>
          </w:tcPr>
          <w:p>
            <w:pPr>
              <w:pStyle w:val="TableParagraph"/>
              <w:spacing w:line="249" w:lineRule="exact"/>
              <w:ind w:left="7" w:right="1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2" w:type="dxa"/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642" w:type="dxa"/>
          </w:tcPr>
          <w:p>
            <w:pPr>
              <w:pStyle w:val="TableParagraph"/>
              <w:spacing w:line="249" w:lineRule="exact"/>
              <w:ind w:right="3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43" w:type="dxa"/>
          </w:tcPr>
          <w:p>
            <w:pPr>
              <w:pStyle w:val="TableParagraph"/>
              <w:spacing w:line="249" w:lineRule="exact"/>
              <w:ind w:left="7" w:right="4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2" w:type="dxa"/>
          </w:tcPr>
          <w:p>
            <w:pPr>
              <w:pStyle w:val="TableParagraph"/>
              <w:spacing w:line="249" w:lineRule="exact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2530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Dunstable</w:t>
            </w:r>
          </w:p>
        </w:tc>
        <w:tc>
          <w:tcPr>
            <w:tcW w:w="1643" w:type="dxa"/>
          </w:tcPr>
          <w:p>
            <w:pPr>
              <w:pStyle w:val="TableParagraph"/>
              <w:ind w:left="7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2" w:type="dxa"/>
          </w:tcPr>
          <w:p>
            <w:pPr>
              <w:pStyle w:val="TableParagraph"/>
              <w:ind w:right="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3" w:type="dxa"/>
          </w:tcPr>
          <w:p>
            <w:pPr>
              <w:pStyle w:val="TableParagraph"/>
              <w:ind w:left="7" w:right="4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2" w:type="dxa"/>
          </w:tcPr>
          <w:p>
            <w:pPr>
              <w:pStyle w:val="TableParagraph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2530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Duxbury</w:t>
            </w:r>
          </w:p>
        </w:tc>
        <w:tc>
          <w:tcPr>
            <w:tcW w:w="1643" w:type="dxa"/>
          </w:tcPr>
          <w:p>
            <w:pPr>
              <w:pStyle w:val="TableParagraph"/>
              <w:ind w:left="7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4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2" w:type="dxa"/>
          </w:tcPr>
          <w:p>
            <w:pPr>
              <w:pStyle w:val="TableParagraph"/>
              <w:ind w:right="3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43" w:type="dxa"/>
          </w:tcPr>
          <w:p>
            <w:pPr>
              <w:pStyle w:val="TableParagraph"/>
              <w:ind w:left="7" w:right="4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2" w:type="dxa"/>
          </w:tcPr>
          <w:p>
            <w:pPr>
              <w:pStyle w:val="TableParagraph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</w:tr>
      <w:tr>
        <w:trPr>
          <w:trHeight w:val="268" w:hRule="atLeast"/>
        </w:trPr>
        <w:tc>
          <w:tcPr>
            <w:tcW w:w="2530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z w:val="22"/>
              </w:rPr>
              <w:t>East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Bridgewater</w:t>
            </w:r>
          </w:p>
        </w:tc>
        <w:tc>
          <w:tcPr>
            <w:tcW w:w="1643" w:type="dxa"/>
          </w:tcPr>
          <w:p>
            <w:pPr>
              <w:pStyle w:val="TableParagraph"/>
              <w:ind w:left="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642" w:type="dxa"/>
          </w:tcPr>
          <w:p>
            <w:pPr>
              <w:pStyle w:val="TableParagraph"/>
              <w:ind w:right="3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43" w:type="dxa"/>
          </w:tcPr>
          <w:p>
            <w:pPr>
              <w:pStyle w:val="TableParagraph"/>
              <w:ind w:left="7" w:right="4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2" w:type="dxa"/>
          </w:tcPr>
          <w:p>
            <w:pPr>
              <w:pStyle w:val="TableParagraph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68" w:hRule="atLeast"/>
        </w:trPr>
        <w:tc>
          <w:tcPr>
            <w:tcW w:w="2530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z w:val="22"/>
              </w:rPr>
              <w:t>East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Brookfield</w:t>
            </w:r>
          </w:p>
        </w:tc>
        <w:tc>
          <w:tcPr>
            <w:tcW w:w="1643" w:type="dxa"/>
          </w:tcPr>
          <w:p>
            <w:pPr>
              <w:pStyle w:val="TableParagraph"/>
              <w:ind w:left="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2" w:type="dxa"/>
          </w:tcPr>
          <w:p>
            <w:pPr>
              <w:pStyle w:val="TableParagraph"/>
              <w:ind w:right="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3" w:type="dxa"/>
          </w:tcPr>
          <w:p>
            <w:pPr>
              <w:pStyle w:val="TableParagraph"/>
              <w:ind w:left="7" w:right="4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2" w:type="dxa"/>
          </w:tcPr>
          <w:p>
            <w:pPr>
              <w:pStyle w:val="TableParagraph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2530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z w:val="22"/>
              </w:rPr>
              <w:t>East</w:t>
            </w:r>
            <w:r>
              <w:rPr>
                <w:spacing w:val="-6"/>
                <w:sz w:val="22"/>
              </w:rPr>
              <w:t> </w:t>
            </w:r>
            <w:r>
              <w:rPr>
                <w:spacing w:val="-2"/>
                <w:sz w:val="22"/>
              </w:rPr>
              <w:t>Longmeadow</w:t>
            </w:r>
          </w:p>
        </w:tc>
        <w:tc>
          <w:tcPr>
            <w:tcW w:w="1643" w:type="dxa"/>
          </w:tcPr>
          <w:p>
            <w:pPr>
              <w:pStyle w:val="TableParagraph"/>
              <w:ind w:left="7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64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1642" w:type="dxa"/>
          </w:tcPr>
          <w:p>
            <w:pPr>
              <w:pStyle w:val="TableParagraph"/>
              <w:ind w:right="3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3" w:type="dxa"/>
          </w:tcPr>
          <w:p>
            <w:pPr>
              <w:pStyle w:val="TableParagraph"/>
              <w:ind w:left="7" w:right="4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642" w:type="dxa"/>
          </w:tcPr>
          <w:p>
            <w:pPr>
              <w:pStyle w:val="TableParagraph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</w:tr>
      <w:tr>
        <w:trPr>
          <w:trHeight w:val="268" w:hRule="atLeast"/>
        </w:trPr>
        <w:tc>
          <w:tcPr>
            <w:tcW w:w="2530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Eastham</w:t>
            </w:r>
          </w:p>
        </w:tc>
        <w:tc>
          <w:tcPr>
            <w:tcW w:w="1643" w:type="dxa"/>
          </w:tcPr>
          <w:p>
            <w:pPr>
              <w:pStyle w:val="TableParagraph"/>
              <w:ind w:left="7" w:right="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42" w:type="dxa"/>
          </w:tcPr>
          <w:p>
            <w:pPr>
              <w:pStyle w:val="TableParagraph"/>
              <w:ind w:right="3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1643" w:type="dxa"/>
          </w:tcPr>
          <w:p>
            <w:pPr>
              <w:pStyle w:val="TableParagraph"/>
              <w:ind w:left="7" w:right="4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42" w:type="dxa"/>
          </w:tcPr>
          <w:p>
            <w:pPr>
              <w:pStyle w:val="TableParagraph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2530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Easthampton</w:t>
            </w:r>
          </w:p>
        </w:tc>
        <w:tc>
          <w:tcPr>
            <w:tcW w:w="1643" w:type="dxa"/>
          </w:tcPr>
          <w:p>
            <w:pPr>
              <w:pStyle w:val="TableParagraph"/>
              <w:ind w:left="7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64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1642" w:type="dxa"/>
          </w:tcPr>
          <w:p>
            <w:pPr>
              <w:pStyle w:val="TableParagraph"/>
              <w:ind w:right="3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43" w:type="dxa"/>
          </w:tcPr>
          <w:p>
            <w:pPr>
              <w:pStyle w:val="TableParagraph"/>
              <w:ind w:left="7" w:right="4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2" w:type="dxa"/>
          </w:tcPr>
          <w:p>
            <w:pPr>
              <w:pStyle w:val="TableParagraph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</w:tr>
      <w:tr>
        <w:trPr>
          <w:trHeight w:val="269" w:hRule="atLeast"/>
        </w:trPr>
        <w:tc>
          <w:tcPr>
            <w:tcW w:w="2530" w:type="dxa"/>
          </w:tcPr>
          <w:p>
            <w:pPr>
              <w:pStyle w:val="TableParagraph"/>
              <w:spacing w:line="249" w:lineRule="exact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Easton</w:t>
            </w:r>
          </w:p>
        </w:tc>
        <w:tc>
          <w:tcPr>
            <w:tcW w:w="1643" w:type="dxa"/>
          </w:tcPr>
          <w:p>
            <w:pPr>
              <w:pStyle w:val="TableParagraph"/>
              <w:spacing w:line="249" w:lineRule="exact"/>
              <w:ind w:left="7" w:right="1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2" w:type="dxa"/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42" w:type="dxa"/>
          </w:tcPr>
          <w:p>
            <w:pPr>
              <w:pStyle w:val="TableParagraph"/>
              <w:spacing w:line="249" w:lineRule="exact"/>
              <w:ind w:right="3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  <w:tc>
          <w:tcPr>
            <w:tcW w:w="1643" w:type="dxa"/>
          </w:tcPr>
          <w:p>
            <w:pPr>
              <w:pStyle w:val="TableParagraph"/>
              <w:spacing w:line="249" w:lineRule="exact"/>
              <w:ind w:left="7" w:right="4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1642" w:type="dxa"/>
          </w:tcPr>
          <w:p>
            <w:pPr>
              <w:pStyle w:val="TableParagraph"/>
              <w:spacing w:line="249" w:lineRule="exact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9</w:t>
            </w:r>
          </w:p>
        </w:tc>
      </w:tr>
      <w:tr>
        <w:trPr>
          <w:trHeight w:val="268" w:hRule="atLeast"/>
        </w:trPr>
        <w:tc>
          <w:tcPr>
            <w:tcW w:w="2530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Edgartown</w:t>
            </w:r>
          </w:p>
        </w:tc>
        <w:tc>
          <w:tcPr>
            <w:tcW w:w="1643" w:type="dxa"/>
          </w:tcPr>
          <w:p>
            <w:pPr>
              <w:pStyle w:val="TableParagraph"/>
              <w:ind w:left="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2" w:type="dxa"/>
          </w:tcPr>
          <w:p>
            <w:pPr>
              <w:pStyle w:val="TableParagraph"/>
              <w:ind w:right="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3" w:type="dxa"/>
          </w:tcPr>
          <w:p>
            <w:pPr>
              <w:pStyle w:val="TableParagraph"/>
              <w:ind w:left="7" w:right="4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2" w:type="dxa"/>
          </w:tcPr>
          <w:p>
            <w:pPr>
              <w:pStyle w:val="TableParagraph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2530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Egremont</w:t>
            </w:r>
          </w:p>
        </w:tc>
        <w:tc>
          <w:tcPr>
            <w:tcW w:w="1643" w:type="dxa"/>
          </w:tcPr>
          <w:p>
            <w:pPr>
              <w:pStyle w:val="TableParagraph"/>
              <w:ind w:left="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2" w:type="dxa"/>
          </w:tcPr>
          <w:p>
            <w:pPr>
              <w:pStyle w:val="TableParagraph"/>
              <w:ind w:right="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3" w:type="dxa"/>
          </w:tcPr>
          <w:p>
            <w:pPr>
              <w:pStyle w:val="TableParagraph"/>
              <w:ind w:left="7" w:right="4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2" w:type="dxa"/>
          </w:tcPr>
          <w:p>
            <w:pPr>
              <w:pStyle w:val="TableParagraph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2530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Erving</w:t>
            </w:r>
          </w:p>
        </w:tc>
        <w:tc>
          <w:tcPr>
            <w:tcW w:w="1643" w:type="dxa"/>
          </w:tcPr>
          <w:p>
            <w:pPr>
              <w:pStyle w:val="TableParagraph"/>
              <w:ind w:left="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2" w:type="dxa"/>
          </w:tcPr>
          <w:p>
            <w:pPr>
              <w:pStyle w:val="TableParagraph"/>
              <w:ind w:right="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3" w:type="dxa"/>
          </w:tcPr>
          <w:p>
            <w:pPr>
              <w:pStyle w:val="TableParagraph"/>
              <w:ind w:left="7" w:right="4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2" w:type="dxa"/>
          </w:tcPr>
          <w:p>
            <w:pPr>
              <w:pStyle w:val="TableParagraph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2530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Essex</w:t>
            </w:r>
          </w:p>
        </w:tc>
        <w:tc>
          <w:tcPr>
            <w:tcW w:w="1643" w:type="dxa"/>
          </w:tcPr>
          <w:p>
            <w:pPr>
              <w:pStyle w:val="TableParagraph"/>
              <w:ind w:left="7" w:right="1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2" w:type="dxa"/>
          </w:tcPr>
          <w:p>
            <w:pPr>
              <w:pStyle w:val="TableParagraph"/>
              <w:ind w:right="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3" w:type="dxa"/>
          </w:tcPr>
          <w:p>
            <w:pPr>
              <w:pStyle w:val="TableParagraph"/>
              <w:ind w:left="7" w:right="4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2" w:type="dxa"/>
          </w:tcPr>
          <w:p>
            <w:pPr>
              <w:pStyle w:val="TableParagraph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2530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Everett</w:t>
            </w:r>
          </w:p>
        </w:tc>
        <w:tc>
          <w:tcPr>
            <w:tcW w:w="1643" w:type="dxa"/>
          </w:tcPr>
          <w:p>
            <w:pPr>
              <w:pStyle w:val="TableParagraph"/>
              <w:ind w:left="7" w:right="0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  <w:tc>
          <w:tcPr>
            <w:tcW w:w="164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1642" w:type="dxa"/>
          </w:tcPr>
          <w:p>
            <w:pPr>
              <w:pStyle w:val="TableParagraph"/>
              <w:ind w:right="1"/>
              <w:rPr>
                <w:sz w:val="22"/>
              </w:rPr>
            </w:pPr>
            <w:r>
              <w:rPr>
                <w:spacing w:val="-5"/>
                <w:sz w:val="22"/>
              </w:rPr>
              <w:t>28</w:t>
            </w:r>
          </w:p>
        </w:tc>
        <w:tc>
          <w:tcPr>
            <w:tcW w:w="1643" w:type="dxa"/>
          </w:tcPr>
          <w:p>
            <w:pPr>
              <w:pStyle w:val="TableParagraph"/>
              <w:ind w:left="7"/>
              <w:rPr>
                <w:sz w:val="22"/>
              </w:rPr>
            </w:pPr>
            <w:r>
              <w:rPr>
                <w:spacing w:val="-5"/>
                <w:sz w:val="22"/>
              </w:rPr>
              <w:t>17</w:t>
            </w:r>
          </w:p>
        </w:tc>
        <w:tc>
          <w:tcPr>
            <w:tcW w:w="1642" w:type="dxa"/>
          </w:tcPr>
          <w:p>
            <w:pPr>
              <w:pStyle w:val="TableParagraph"/>
              <w:ind w:right="3"/>
              <w:rPr>
                <w:sz w:val="22"/>
              </w:rPr>
            </w:pPr>
            <w:r>
              <w:rPr>
                <w:spacing w:val="-5"/>
                <w:sz w:val="22"/>
              </w:rPr>
              <w:t>23</w:t>
            </w:r>
          </w:p>
        </w:tc>
      </w:tr>
      <w:tr>
        <w:trPr>
          <w:trHeight w:val="268" w:hRule="atLeast"/>
        </w:trPr>
        <w:tc>
          <w:tcPr>
            <w:tcW w:w="2530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Fairhaven</w:t>
            </w:r>
          </w:p>
        </w:tc>
        <w:tc>
          <w:tcPr>
            <w:tcW w:w="1643" w:type="dxa"/>
          </w:tcPr>
          <w:p>
            <w:pPr>
              <w:pStyle w:val="TableParagraph"/>
              <w:ind w:left="7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642" w:type="dxa"/>
          </w:tcPr>
          <w:p>
            <w:pPr>
              <w:pStyle w:val="TableParagraph"/>
              <w:ind w:right="3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43" w:type="dxa"/>
          </w:tcPr>
          <w:p>
            <w:pPr>
              <w:pStyle w:val="TableParagraph"/>
              <w:ind w:left="7" w:right="4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  <w:tc>
          <w:tcPr>
            <w:tcW w:w="1642" w:type="dxa"/>
          </w:tcPr>
          <w:p>
            <w:pPr>
              <w:pStyle w:val="TableParagraph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</w:tr>
      <w:tr>
        <w:trPr>
          <w:trHeight w:val="268" w:hRule="atLeast"/>
        </w:trPr>
        <w:tc>
          <w:tcPr>
            <w:tcW w:w="2530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z w:val="22"/>
              </w:rPr>
              <w:t>Fall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River</w:t>
            </w:r>
          </w:p>
        </w:tc>
        <w:tc>
          <w:tcPr>
            <w:tcW w:w="1643" w:type="dxa"/>
          </w:tcPr>
          <w:p>
            <w:pPr>
              <w:pStyle w:val="TableParagraph"/>
              <w:ind w:left="7" w:right="0"/>
              <w:rPr>
                <w:sz w:val="22"/>
              </w:rPr>
            </w:pPr>
            <w:r>
              <w:rPr>
                <w:spacing w:val="-5"/>
                <w:sz w:val="22"/>
              </w:rPr>
              <w:t>23</w:t>
            </w:r>
          </w:p>
        </w:tc>
        <w:tc>
          <w:tcPr>
            <w:tcW w:w="1642" w:type="dxa"/>
          </w:tcPr>
          <w:p>
            <w:pPr>
              <w:pStyle w:val="TableParagraph"/>
              <w:ind w:right="1"/>
              <w:rPr>
                <w:sz w:val="22"/>
              </w:rPr>
            </w:pPr>
            <w:r>
              <w:rPr>
                <w:spacing w:val="-5"/>
                <w:sz w:val="22"/>
              </w:rPr>
              <w:t>29</w:t>
            </w:r>
          </w:p>
        </w:tc>
        <w:tc>
          <w:tcPr>
            <w:tcW w:w="164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38</w:t>
            </w:r>
          </w:p>
        </w:tc>
        <w:tc>
          <w:tcPr>
            <w:tcW w:w="1643" w:type="dxa"/>
          </w:tcPr>
          <w:p>
            <w:pPr>
              <w:pStyle w:val="TableParagraph"/>
              <w:ind w:left="7" w:right="3"/>
              <w:rPr>
                <w:sz w:val="22"/>
              </w:rPr>
            </w:pPr>
            <w:r>
              <w:rPr>
                <w:spacing w:val="-5"/>
                <w:sz w:val="22"/>
              </w:rPr>
              <w:t>42</w:t>
            </w:r>
          </w:p>
        </w:tc>
        <w:tc>
          <w:tcPr>
            <w:tcW w:w="1642" w:type="dxa"/>
          </w:tcPr>
          <w:p>
            <w:pPr>
              <w:pStyle w:val="TableParagraph"/>
              <w:ind w:right="3"/>
              <w:rPr>
                <w:sz w:val="22"/>
              </w:rPr>
            </w:pPr>
            <w:r>
              <w:rPr>
                <w:spacing w:val="-5"/>
                <w:sz w:val="22"/>
              </w:rPr>
              <w:t>63</w:t>
            </w:r>
          </w:p>
        </w:tc>
      </w:tr>
      <w:tr>
        <w:trPr>
          <w:trHeight w:val="269" w:hRule="atLeast"/>
        </w:trPr>
        <w:tc>
          <w:tcPr>
            <w:tcW w:w="2530" w:type="dxa"/>
          </w:tcPr>
          <w:p>
            <w:pPr>
              <w:pStyle w:val="TableParagraph"/>
              <w:spacing w:line="249" w:lineRule="exact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Falmouth</w:t>
            </w:r>
          </w:p>
        </w:tc>
        <w:tc>
          <w:tcPr>
            <w:tcW w:w="1643" w:type="dxa"/>
          </w:tcPr>
          <w:p>
            <w:pPr>
              <w:pStyle w:val="TableParagraph"/>
              <w:spacing w:line="249" w:lineRule="exact"/>
              <w:ind w:left="7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642" w:type="dxa"/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  <w:tc>
          <w:tcPr>
            <w:tcW w:w="1642" w:type="dxa"/>
          </w:tcPr>
          <w:p>
            <w:pPr>
              <w:pStyle w:val="TableParagraph"/>
              <w:spacing w:line="249" w:lineRule="exact"/>
              <w:ind w:right="3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  <w:tc>
          <w:tcPr>
            <w:tcW w:w="1643" w:type="dxa"/>
          </w:tcPr>
          <w:p>
            <w:pPr>
              <w:pStyle w:val="TableParagraph"/>
              <w:spacing w:line="249" w:lineRule="exact"/>
              <w:ind w:left="7"/>
              <w:rPr>
                <w:sz w:val="22"/>
              </w:rPr>
            </w:pPr>
            <w:r>
              <w:rPr>
                <w:spacing w:val="-5"/>
                <w:sz w:val="22"/>
              </w:rPr>
              <w:t>16</w:t>
            </w:r>
          </w:p>
        </w:tc>
        <w:tc>
          <w:tcPr>
            <w:tcW w:w="1642" w:type="dxa"/>
          </w:tcPr>
          <w:p>
            <w:pPr>
              <w:pStyle w:val="TableParagraph"/>
              <w:spacing w:line="249" w:lineRule="exact"/>
              <w:ind w:right="3"/>
              <w:rPr>
                <w:sz w:val="22"/>
              </w:rPr>
            </w:pPr>
            <w:r>
              <w:rPr>
                <w:spacing w:val="-5"/>
                <w:sz w:val="22"/>
              </w:rPr>
              <w:t>15</w:t>
            </w:r>
          </w:p>
        </w:tc>
      </w:tr>
      <w:tr>
        <w:trPr>
          <w:trHeight w:val="268" w:hRule="atLeast"/>
        </w:trPr>
        <w:tc>
          <w:tcPr>
            <w:tcW w:w="2530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Fitchburg</w:t>
            </w:r>
          </w:p>
        </w:tc>
        <w:tc>
          <w:tcPr>
            <w:tcW w:w="1643" w:type="dxa"/>
          </w:tcPr>
          <w:p>
            <w:pPr>
              <w:pStyle w:val="TableParagraph"/>
              <w:ind w:left="7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164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1642" w:type="dxa"/>
          </w:tcPr>
          <w:p>
            <w:pPr>
              <w:pStyle w:val="TableParagraph"/>
              <w:ind w:right="1"/>
              <w:rPr>
                <w:sz w:val="22"/>
              </w:rPr>
            </w:pPr>
            <w:r>
              <w:rPr>
                <w:spacing w:val="-5"/>
                <w:sz w:val="22"/>
              </w:rPr>
              <w:t>14</w:t>
            </w:r>
          </w:p>
        </w:tc>
        <w:tc>
          <w:tcPr>
            <w:tcW w:w="1643" w:type="dxa"/>
          </w:tcPr>
          <w:p>
            <w:pPr>
              <w:pStyle w:val="TableParagraph"/>
              <w:ind w:left="7"/>
              <w:rPr>
                <w:sz w:val="22"/>
              </w:rPr>
            </w:pPr>
            <w:r>
              <w:rPr>
                <w:spacing w:val="-5"/>
                <w:sz w:val="22"/>
              </w:rPr>
              <w:t>19</w:t>
            </w:r>
          </w:p>
        </w:tc>
        <w:tc>
          <w:tcPr>
            <w:tcW w:w="1642" w:type="dxa"/>
          </w:tcPr>
          <w:p>
            <w:pPr>
              <w:pStyle w:val="TableParagraph"/>
              <w:ind w:right="3"/>
              <w:rPr>
                <w:sz w:val="22"/>
              </w:rPr>
            </w:pPr>
            <w:r>
              <w:rPr>
                <w:spacing w:val="-5"/>
                <w:sz w:val="22"/>
              </w:rPr>
              <w:t>18</w:t>
            </w:r>
          </w:p>
        </w:tc>
      </w:tr>
      <w:tr>
        <w:trPr>
          <w:trHeight w:val="268" w:hRule="atLeast"/>
        </w:trPr>
        <w:tc>
          <w:tcPr>
            <w:tcW w:w="2530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Florida</w:t>
            </w:r>
          </w:p>
        </w:tc>
        <w:tc>
          <w:tcPr>
            <w:tcW w:w="1643" w:type="dxa"/>
          </w:tcPr>
          <w:p>
            <w:pPr>
              <w:pStyle w:val="TableParagraph"/>
              <w:ind w:left="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2" w:type="dxa"/>
          </w:tcPr>
          <w:p>
            <w:pPr>
              <w:pStyle w:val="TableParagraph"/>
              <w:ind w:right="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3" w:type="dxa"/>
          </w:tcPr>
          <w:p>
            <w:pPr>
              <w:pStyle w:val="TableParagraph"/>
              <w:ind w:left="7" w:right="4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2" w:type="dxa"/>
          </w:tcPr>
          <w:p>
            <w:pPr>
              <w:pStyle w:val="TableParagraph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2530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Foxborough</w:t>
            </w:r>
          </w:p>
        </w:tc>
        <w:tc>
          <w:tcPr>
            <w:tcW w:w="1643" w:type="dxa"/>
          </w:tcPr>
          <w:p>
            <w:pPr>
              <w:pStyle w:val="TableParagraph"/>
              <w:ind w:left="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2" w:type="dxa"/>
          </w:tcPr>
          <w:p>
            <w:pPr>
              <w:pStyle w:val="TableParagraph"/>
              <w:ind w:right="3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643" w:type="dxa"/>
          </w:tcPr>
          <w:p>
            <w:pPr>
              <w:pStyle w:val="TableParagraph"/>
              <w:ind w:left="7" w:right="4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2" w:type="dxa"/>
          </w:tcPr>
          <w:p>
            <w:pPr>
              <w:pStyle w:val="TableParagraph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</w:tr>
      <w:tr>
        <w:trPr>
          <w:trHeight w:val="268" w:hRule="atLeast"/>
        </w:trPr>
        <w:tc>
          <w:tcPr>
            <w:tcW w:w="2530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Framingham</w:t>
            </w:r>
          </w:p>
        </w:tc>
        <w:tc>
          <w:tcPr>
            <w:tcW w:w="1643" w:type="dxa"/>
          </w:tcPr>
          <w:p>
            <w:pPr>
              <w:pStyle w:val="TableParagraph"/>
              <w:ind w:left="7" w:right="1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164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642" w:type="dxa"/>
          </w:tcPr>
          <w:p>
            <w:pPr>
              <w:pStyle w:val="TableParagraph"/>
              <w:ind w:right="1"/>
              <w:rPr>
                <w:sz w:val="22"/>
              </w:rPr>
            </w:pPr>
            <w:r>
              <w:rPr>
                <w:spacing w:val="-5"/>
                <w:sz w:val="22"/>
              </w:rPr>
              <w:t>11</w:t>
            </w:r>
          </w:p>
        </w:tc>
        <w:tc>
          <w:tcPr>
            <w:tcW w:w="1643" w:type="dxa"/>
          </w:tcPr>
          <w:p>
            <w:pPr>
              <w:pStyle w:val="TableParagraph"/>
              <w:ind w:left="7"/>
              <w:rPr>
                <w:sz w:val="22"/>
              </w:rPr>
            </w:pPr>
            <w:r>
              <w:rPr>
                <w:spacing w:val="-5"/>
                <w:sz w:val="22"/>
              </w:rPr>
              <w:t>12</w:t>
            </w:r>
          </w:p>
        </w:tc>
        <w:tc>
          <w:tcPr>
            <w:tcW w:w="164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18</w:t>
            </w:r>
          </w:p>
        </w:tc>
      </w:tr>
      <w:tr>
        <w:trPr>
          <w:trHeight w:val="268" w:hRule="atLeast"/>
        </w:trPr>
        <w:tc>
          <w:tcPr>
            <w:tcW w:w="2530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Franklin</w:t>
            </w:r>
          </w:p>
        </w:tc>
        <w:tc>
          <w:tcPr>
            <w:tcW w:w="1643" w:type="dxa"/>
          </w:tcPr>
          <w:p>
            <w:pPr>
              <w:pStyle w:val="TableParagraph"/>
              <w:ind w:left="7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4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42" w:type="dxa"/>
          </w:tcPr>
          <w:p>
            <w:pPr>
              <w:pStyle w:val="TableParagraph"/>
              <w:ind w:right="3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643" w:type="dxa"/>
          </w:tcPr>
          <w:p>
            <w:pPr>
              <w:pStyle w:val="TableParagraph"/>
              <w:ind w:left="7" w:right="4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  <w:tc>
          <w:tcPr>
            <w:tcW w:w="1642" w:type="dxa"/>
          </w:tcPr>
          <w:p>
            <w:pPr>
              <w:pStyle w:val="TableParagraph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</w:tr>
      <w:tr>
        <w:trPr>
          <w:trHeight w:val="268" w:hRule="atLeast"/>
        </w:trPr>
        <w:tc>
          <w:tcPr>
            <w:tcW w:w="2530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Freetown</w:t>
            </w:r>
          </w:p>
        </w:tc>
        <w:tc>
          <w:tcPr>
            <w:tcW w:w="1643" w:type="dxa"/>
          </w:tcPr>
          <w:p>
            <w:pPr>
              <w:pStyle w:val="TableParagraph"/>
              <w:ind w:left="7" w:right="1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4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2" w:type="dxa"/>
          </w:tcPr>
          <w:p>
            <w:pPr>
              <w:pStyle w:val="TableParagraph"/>
              <w:ind w:right="3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43" w:type="dxa"/>
          </w:tcPr>
          <w:p>
            <w:pPr>
              <w:pStyle w:val="TableParagraph"/>
              <w:ind w:left="7" w:right="4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642" w:type="dxa"/>
          </w:tcPr>
          <w:p>
            <w:pPr>
              <w:pStyle w:val="TableParagraph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</w:tr>
      <w:tr>
        <w:trPr>
          <w:trHeight w:val="268" w:hRule="atLeast"/>
        </w:trPr>
        <w:tc>
          <w:tcPr>
            <w:tcW w:w="2530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Gardner</w:t>
            </w:r>
          </w:p>
        </w:tc>
        <w:tc>
          <w:tcPr>
            <w:tcW w:w="1643" w:type="dxa"/>
          </w:tcPr>
          <w:p>
            <w:pPr>
              <w:pStyle w:val="TableParagraph"/>
              <w:ind w:left="7" w:right="1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642" w:type="dxa"/>
          </w:tcPr>
          <w:p>
            <w:pPr>
              <w:pStyle w:val="TableParagraph"/>
              <w:ind w:right="3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1643" w:type="dxa"/>
          </w:tcPr>
          <w:p>
            <w:pPr>
              <w:pStyle w:val="TableParagraph"/>
              <w:ind w:left="7" w:right="4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1642" w:type="dxa"/>
          </w:tcPr>
          <w:p>
            <w:pPr>
              <w:pStyle w:val="TableParagraph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9</w:t>
            </w:r>
          </w:p>
        </w:tc>
      </w:tr>
      <w:tr>
        <w:trPr>
          <w:trHeight w:val="269" w:hRule="atLeast"/>
        </w:trPr>
        <w:tc>
          <w:tcPr>
            <w:tcW w:w="2530" w:type="dxa"/>
          </w:tcPr>
          <w:p>
            <w:pPr>
              <w:pStyle w:val="TableParagraph"/>
              <w:spacing w:line="249" w:lineRule="exact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Georgetown</w:t>
            </w:r>
          </w:p>
        </w:tc>
        <w:tc>
          <w:tcPr>
            <w:tcW w:w="1643" w:type="dxa"/>
          </w:tcPr>
          <w:p>
            <w:pPr>
              <w:pStyle w:val="TableParagraph"/>
              <w:spacing w:line="249" w:lineRule="exact"/>
              <w:ind w:left="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2" w:type="dxa"/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2" w:type="dxa"/>
          </w:tcPr>
          <w:p>
            <w:pPr>
              <w:pStyle w:val="TableParagraph"/>
              <w:spacing w:line="249" w:lineRule="exact"/>
              <w:ind w:right="3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43" w:type="dxa"/>
          </w:tcPr>
          <w:p>
            <w:pPr>
              <w:pStyle w:val="TableParagraph"/>
              <w:spacing w:line="249" w:lineRule="exact"/>
              <w:ind w:left="7" w:right="4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42" w:type="dxa"/>
          </w:tcPr>
          <w:p>
            <w:pPr>
              <w:pStyle w:val="TableParagraph"/>
              <w:spacing w:line="249" w:lineRule="exact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68" w:hRule="atLeast"/>
        </w:trPr>
        <w:tc>
          <w:tcPr>
            <w:tcW w:w="2530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pacing w:val="-4"/>
                <w:sz w:val="22"/>
              </w:rPr>
              <w:t>Gill</w:t>
            </w:r>
          </w:p>
        </w:tc>
        <w:tc>
          <w:tcPr>
            <w:tcW w:w="1643" w:type="dxa"/>
          </w:tcPr>
          <w:p>
            <w:pPr>
              <w:pStyle w:val="TableParagraph"/>
              <w:ind w:left="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2" w:type="dxa"/>
          </w:tcPr>
          <w:p>
            <w:pPr>
              <w:pStyle w:val="TableParagraph"/>
              <w:ind w:right="3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43" w:type="dxa"/>
          </w:tcPr>
          <w:p>
            <w:pPr>
              <w:pStyle w:val="TableParagraph"/>
              <w:ind w:left="7" w:right="4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2" w:type="dxa"/>
          </w:tcPr>
          <w:p>
            <w:pPr>
              <w:pStyle w:val="TableParagraph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2530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Gloucester</w:t>
            </w:r>
          </w:p>
        </w:tc>
        <w:tc>
          <w:tcPr>
            <w:tcW w:w="1643" w:type="dxa"/>
          </w:tcPr>
          <w:p>
            <w:pPr>
              <w:pStyle w:val="TableParagraph"/>
              <w:ind w:left="7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4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1642" w:type="dxa"/>
          </w:tcPr>
          <w:p>
            <w:pPr>
              <w:pStyle w:val="TableParagraph"/>
              <w:ind w:right="3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1643" w:type="dxa"/>
          </w:tcPr>
          <w:p>
            <w:pPr>
              <w:pStyle w:val="TableParagraph"/>
              <w:ind w:left="7"/>
              <w:rPr>
                <w:sz w:val="22"/>
              </w:rPr>
            </w:pPr>
            <w:r>
              <w:rPr>
                <w:spacing w:val="-5"/>
                <w:sz w:val="22"/>
              </w:rPr>
              <w:t>11</w:t>
            </w:r>
          </w:p>
        </w:tc>
        <w:tc>
          <w:tcPr>
            <w:tcW w:w="1642" w:type="dxa"/>
          </w:tcPr>
          <w:p>
            <w:pPr>
              <w:pStyle w:val="TableParagraph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9</w:t>
            </w:r>
          </w:p>
        </w:tc>
      </w:tr>
      <w:tr>
        <w:trPr>
          <w:trHeight w:val="268" w:hRule="atLeast"/>
        </w:trPr>
        <w:tc>
          <w:tcPr>
            <w:tcW w:w="2530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Goshen</w:t>
            </w:r>
          </w:p>
        </w:tc>
        <w:tc>
          <w:tcPr>
            <w:tcW w:w="1643" w:type="dxa"/>
          </w:tcPr>
          <w:p>
            <w:pPr>
              <w:pStyle w:val="TableParagraph"/>
              <w:ind w:left="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2" w:type="dxa"/>
          </w:tcPr>
          <w:p>
            <w:pPr>
              <w:pStyle w:val="TableParagraph"/>
              <w:ind w:right="3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3" w:type="dxa"/>
          </w:tcPr>
          <w:p>
            <w:pPr>
              <w:pStyle w:val="TableParagraph"/>
              <w:ind w:left="7" w:right="4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2" w:type="dxa"/>
          </w:tcPr>
          <w:p>
            <w:pPr>
              <w:pStyle w:val="TableParagraph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2530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Gosnold</w:t>
            </w:r>
          </w:p>
        </w:tc>
        <w:tc>
          <w:tcPr>
            <w:tcW w:w="1643" w:type="dxa"/>
          </w:tcPr>
          <w:p>
            <w:pPr>
              <w:pStyle w:val="TableParagraph"/>
              <w:ind w:left="7" w:right="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2" w:type="dxa"/>
          </w:tcPr>
          <w:p>
            <w:pPr>
              <w:pStyle w:val="TableParagraph"/>
              <w:ind w:right="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3" w:type="dxa"/>
          </w:tcPr>
          <w:p>
            <w:pPr>
              <w:pStyle w:val="TableParagraph"/>
              <w:ind w:left="7" w:right="4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2" w:type="dxa"/>
          </w:tcPr>
          <w:p>
            <w:pPr>
              <w:pStyle w:val="TableParagraph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</w:tbl>
    <w:p>
      <w:pPr>
        <w:spacing w:after="0"/>
        <w:rPr>
          <w:sz w:val="22"/>
        </w:rPr>
        <w:sectPr>
          <w:pgSz w:w="12240" w:h="15840"/>
          <w:pgMar w:header="1262" w:footer="933" w:top="2280" w:bottom="1120" w:left="520" w:right="660"/>
        </w:sectPr>
      </w:pPr>
    </w:p>
    <w:p>
      <w:pPr>
        <w:pStyle w:val="BodyText"/>
        <w:spacing w:before="28"/>
        <w:rPr>
          <w:sz w:val="20"/>
        </w:r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30"/>
        <w:gridCol w:w="1643"/>
        <w:gridCol w:w="1642"/>
        <w:gridCol w:w="1642"/>
        <w:gridCol w:w="1643"/>
        <w:gridCol w:w="1642"/>
      </w:tblGrid>
      <w:tr>
        <w:trPr>
          <w:trHeight w:val="444" w:hRule="atLeast"/>
        </w:trPr>
        <w:tc>
          <w:tcPr>
            <w:tcW w:w="2530" w:type="dxa"/>
            <w:vMerge w:val="restart"/>
          </w:tcPr>
          <w:p>
            <w:pPr>
              <w:pStyle w:val="TableParagraph"/>
              <w:spacing w:line="240" w:lineRule="auto" w:before="37"/>
              <w:ind w:left="0" w:right="0"/>
              <w:jc w:val="left"/>
              <w:rPr>
                <w:sz w:val="22"/>
              </w:rPr>
            </w:pPr>
          </w:p>
          <w:p>
            <w:pPr>
              <w:pStyle w:val="TableParagraph"/>
              <w:spacing w:line="240" w:lineRule="auto"/>
              <w:ind w:left="109" w:right="0"/>
              <w:jc w:val="lef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City/Town</w:t>
            </w:r>
          </w:p>
        </w:tc>
        <w:tc>
          <w:tcPr>
            <w:tcW w:w="8212" w:type="dxa"/>
            <w:gridSpan w:val="5"/>
          </w:tcPr>
          <w:p>
            <w:pPr>
              <w:pStyle w:val="TableParagraph"/>
              <w:spacing w:line="240" w:lineRule="auto" w:before="88"/>
              <w:ind w:left="10" w:right="0"/>
              <w:rPr>
                <w:b/>
                <w:sz w:val="22"/>
              </w:rPr>
            </w:pPr>
            <w:r>
              <w:rPr>
                <w:b/>
                <w:sz w:val="22"/>
              </w:rPr>
              <w:t>Year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Death</w:t>
            </w:r>
          </w:p>
        </w:tc>
      </w:tr>
      <w:tr>
        <w:trPr>
          <w:trHeight w:val="425" w:hRule="atLeast"/>
        </w:trPr>
        <w:tc>
          <w:tcPr>
            <w:tcW w:w="25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43" w:type="dxa"/>
          </w:tcPr>
          <w:p>
            <w:pPr>
              <w:pStyle w:val="TableParagraph"/>
              <w:spacing w:line="240" w:lineRule="auto" w:before="78"/>
              <w:ind w:left="7" w:right="0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2012</w:t>
            </w:r>
          </w:p>
        </w:tc>
        <w:tc>
          <w:tcPr>
            <w:tcW w:w="1642" w:type="dxa"/>
          </w:tcPr>
          <w:p>
            <w:pPr>
              <w:pStyle w:val="TableParagraph"/>
              <w:spacing w:line="240" w:lineRule="auto" w:before="78"/>
              <w:ind w:right="0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2013</w:t>
            </w:r>
          </w:p>
        </w:tc>
        <w:tc>
          <w:tcPr>
            <w:tcW w:w="1642" w:type="dxa"/>
          </w:tcPr>
          <w:p>
            <w:pPr>
              <w:pStyle w:val="TableParagraph"/>
              <w:spacing w:line="240" w:lineRule="auto" w:before="78"/>
              <w:ind w:right="1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2014</w:t>
            </w:r>
          </w:p>
        </w:tc>
        <w:tc>
          <w:tcPr>
            <w:tcW w:w="1643" w:type="dxa"/>
          </w:tcPr>
          <w:p>
            <w:pPr>
              <w:pStyle w:val="TableParagraph"/>
              <w:spacing w:line="240" w:lineRule="auto" w:before="78"/>
              <w:ind w:left="7" w:right="3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2015</w:t>
            </w:r>
            <w:r>
              <w:rPr>
                <w:b/>
                <w:spacing w:val="-2"/>
                <w:sz w:val="22"/>
                <w:vertAlign w:val="superscript"/>
              </w:rPr>
              <w:t>2</w:t>
            </w:r>
          </w:p>
        </w:tc>
        <w:tc>
          <w:tcPr>
            <w:tcW w:w="1642" w:type="dxa"/>
          </w:tcPr>
          <w:p>
            <w:pPr>
              <w:pStyle w:val="TableParagraph"/>
              <w:spacing w:line="240" w:lineRule="auto" w:before="78"/>
              <w:ind w:right="3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2016</w:t>
            </w:r>
            <w:r>
              <w:rPr>
                <w:b/>
                <w:spacing w:val="-2"/>
                <w:sz w:val="22"/>
                <w:vertAlign w:val="superscript"/>
              </w:rPr>
              <w:t>2</w:t>
            </w:r>
          </w:p>
        </w:tc>
      </w:tr>
      <w:tr>
        <w:trPr>
          <w:trHeight w:val="268" w:hRule="atLeast"/>
        </w:trPr>
        <w:tc>
          <w:tcPr>
            <w:tcW w:w="2530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Grafton</w:t>
            </w:r>
          </w:p>
        </w:tc>
        <w:tc>
          <w:tcPr>
            <w:tcW w:w="1643" w:type="dxa"/>
          </w:tcPr>
          <w:p>
            <w:pPr>
              <w:pStyle w:val="TableParagraph"/>
              <w:ind w:left="7" w:right="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642" w:type="dxa"/>
          </w:tcPr>
          <w:p>
            <w:pPr>
              <w:pStyle w:val="TableParagraph"/>
              <w:ind w:right="3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43" w:type="dxa"/>
          </w:tcPr>
          <w:p>
            <w:pPr>
              <w:pStyle w:val="TableParagraph"/>
              <w:ind w:left="7" w:right="4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42" w:type="dxa"/>
          </w:tcPr>
          <w:p>
            <w:pPr>
              <w:pStyle w:val="TableParagraph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68" w:hRule="atLeast"/>
        </w:trPr>
        <w:tc>
          <w:tcPr>
            <w:tcW w:w="2530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Granby</w:t>
            </w:r>
          </w:p>
        </w:tc>
        <w:tc>
          <w:tcPr>
            <w:tcW w:w="1643" w:type="dxa"/>
          </w:tcPr>
          <w:p>
            <w:pPr>
              <w:pStyle w:val="TableParagraph"/>
              <w:ind w:left="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42" w:type="dxa"/>
          </w:tcPr>
          <w:p>
            <w:pPr>
              <w:pStyle w:val="TableParagraph"/>
              <w:ind w:right="3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43" w:type="dxa"/>
          </w:tcPr>
          <w:p>
            <w:pPr>
              <w:pStyle w:val="TableParagraph"/>
              <w:ind w:left="7" w:right="4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42" w:type="dxa"/>
          </w:tcPr>
          <w:p>
            <w:pPr>
              <w:pStyle w:val="TableParagraph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68" w:hRule="atLeast"/>
        </w:trPr>
        <w:tc>
          <w:tcPr>
            <w:tcW w:w="2530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Granville</w:t>
            </w:r>
          </w:p>
        </w:tc>
        <w:tc>
          <w:tcPr>
            <w:tcW w:w="1643" w:type="dxa"/>
          </w:tcPr>
          <w:p>
            <w:pPr>
              <w:pStyle w:val="TableParagraph"/>
              <w:ind w:left="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2" w:type="dxa"/>
          </w:tcPr>
          <w:p>
            <w:pPr>
              <w:pStyle w:val="TableParagraph"/>
              <w:ind w:right="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3" w:type="dxa"/>
          </w:tcPr>
          <w:p>
            <w:pPr>
              <w:pStyle w:val="TableParagraph"/>
              <w:ind w:left="7" w:right="4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2" w:type="dxa"/>
          </w:tcPr>
          <w:p>
            <w:pPr>
              <w:pStyle w:val="TableParagraph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9" w:hRule="atLeast"/>
        </w:trPr>
        <w:tc>
          <w:tcPr>
            <w:tcW w:w="2530" w:type="dxa"/>
          </w:tcPr>
          <w:p>
            <w:pPr>
              <w:pStyle w:val="TableParagraph"/>
              <w:spacing w:line="249" w:lineRule="exact"/>
              <w:ind w:left="107" w:right="0"/>
              <w:jc w:val="left"/>
              <w:rPr>
                <w:sz w:val="22"/>
              </w:rPr>
            </w:pPr>
            <w:r>
              <w:rPr>
                <w:sz w:val="22"/>
              </w:rPr>
              <w:t>Great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Barrington</w:t>
            </w:r>
          </w:p>
        </w:tc>
        <w:tc>
          <w:tcPr>
            <w:tcW w:w="1643" w:type="dxa"/>
          </w:tcPr>
          <w:p>
            <w:pPr>
              <w:pStyle w:val="TableParagraph"/>
              <w:spacing w:line="249" w:lineRule="exact"/>
              <w:ind w:left="7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2" w:type="dxa"/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2" w:type="dxa"/>
          </w:tcPr>
          <w:p>
            <w:pPr>
              <w:pStyle w:val="TableParagraph"/>
              <w:spacing w:line="249" w:lineRule="exact"/>
              <w:ind w:right="3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3" w:type="dxa"/>
          </w:tcPr>
          <w:p>
            <w:pPr>
              <w:pStyle w:val="TableParagraph"/>
              <w:spacing w:line="249" w:lineRule="exact"/>
              <w:ind w:left="7" w:right="4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2" w:type="dxa"/>
          </w:tcPr>
          <w:p>
            <w:pPr>
              <w:pStyle w:val="TableParagraph"/>
              <w:spacing w:line="249" w:lineRule="exact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68" w:hRule="atLeast"/>
        </w:trPr>
        <w:tc>
          <w:tcPr>
            <w:tcW w:w="2530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Greenfield</w:t>
            </w:r>
          </w:p>
        </w:tc>
        <w:tc>
          <w:tcPr>
            <w:tcW w:w="1643" w:type="dxa"/>
          </w:tcPr>
          <w:p>
            <w:pPr>
              <w:pStyle w:val="TableParagraph"/>
              <w:ind w:left="7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64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1642" w:type="dxa"/>
          </w:tcPr>
          <w:p>
            <w:pPr>
              <w:pStyle w:val="TableParagraph"/>
              <w:ind w:right="3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643" w:type="dxa"/>
          </w:tcPr>
          <w:p>
            <w:pPr>
              <w:pStyle w:val="TableParagraph"/>
              <w:ind w:left="7" w:right="4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  <w:tc>
          <w:tcPr>
            <w:tcW w:w="1642" w:type="dxa"/>
          </w:tcPr>
          <w:p>
            <w:pPr>
              <w:pStyle w:val="TableParagraph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</w:tr>
      <w:tr>
        <w:trPr>
          <w:trHeight w:val="268" w:hRule="atLeast"/>
        </w:trPr>
        <w:tc>
          <w:tcPr>
            <w:tcW w:w="2530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Groton</w:t>
            </w:r>
          </w:p>
        </w:tc>
        <w:tc>
          <w:tcPr>
            <w:tcW w:w="1643" w:type="dxa"/>
          </w:tcPr>
          <w:p>
            <w:pPr>
              <w:pStyle w:val="TableParagraph"/>
              <w:ind w:left="7" w:right="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2" w:type="dxa"/>
          </w:tcPr>
          <w:p>
            <w:pPr>
              <w:pStyle w:val="TableParagraph"/>
              <w:ind w:right="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3" w:type="dxa"/>
          </w:tcPr>
          <w:p>
            <w:pPr>
              <w:pStyle w:val="TableParagraph"/>
              <w:ind w:left="7" w:right="4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2" w:type="dxa"/>
          </w:tcPr>
          <w:p>
            <w:pPr>
              <w:pStyle w:val="TableParagraph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2530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Groveland</w:t>
            </w:r>
          </w:p>
        </w:tc>
        <w:tc>
          <w:tcPr>
            <w:tcW w:w="1643" w:type="dxa"/>
          </w:tcPr>
          <w:p>
            <w:pPr>
              <w:pStyle w:val="TableParagraph"/>
              <w:ind w:left="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2" w:type="dxa"/>
          </w:tcPr>
          <w:p>
            <w:pPr>
              <w:pStyle w:val="TableParagraph"/>
              <w:ind w:right="3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3" w:type="dxa"/>
          </w:tcPr>
          <w:p>
            <w:pPr>
              <w:pStyle w:val="TableParagraph"/>
              <w:ind w:left="7" w:right="4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2" w:type="dxa"/>
          </w:tcPr>
          <w:p>
            <w:pPr>
              <w:pStyle w:val="TableParagraph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68" w:hRule="atLeast"/>
        </w:trPr>
        <w:tc>
          <w:tcPr>
            <w:tcW w:w="2530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Hadley</w:t>
            </w:r>
          </w:p>
        </w:tc>
        <w:tc>
          <w:tcPr>
            <w:tcW w:w="1643" w:type="dxa"/>
          </w:tcPr>
          <w:p>
            <w:pPr>
              <w:pStyle w:val="TableParagraph"/>
              <w:ind w:left="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2" w:type="dxa"/>
          </w:tcPr>
          <w:p>
            <w:pPr>
              <w:pStyle w:val="TableParagraph"/>
              <w:ind w:right="3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3" w:type="dxa"/>
          </w:tcPr>
          <w:p>
            <w:pPr>
              <w:pStyle w:val="TableParagraph"/>
              <w:ind w:left="7" w:right="4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2" w:type="dxa"/>
          </w:tcPr>
          <w:p>
            <w:pPr>
              <w:pStyle w:val="TableParagraph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</w:tr>
      <w:tr>
        <w:trPr>
          <w:trHeight w:val="268" w:hRule="atLeast"/>
        </w:trPr>
        <w:tc>
          <w:tcPr>
            <w:tcW w:w="2530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Halifax</w:t>
            </w:r>
          </w:p>
        </w:tc>
        <w:tc>
          <w:tcPr>
            <w:tcW w:w="1643" w:type="dxa"/>
          </w:tcPr>
          <w:p>
            <w:pPr>
              <w:pStyle w:val="TableParagraph"/>
              <w:ind w:left="7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1642" w:type="dxa"/>
          </w:tcPr>
          <w:p>
            <w:pPr>
              <w:pStyle w:val="TableParagraph"/>
              <w:ind w:right="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3" w:type="dxa"/>
          </w:tcPr>
          <w:p>
            <w:pPr>
              <w:pStyle w:val="TableParagraph"/>
              <w:ind w:left="7" w:right="4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2" w:type="dxa"/>
          </w:tcPr>
          <w:p>
            <w:pPr>
              <w:pStyle w:val="TableParagraph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</w:tr>
      <w:tr>
        <w:trPr>
          <w:trHeight w:val="268" w:hRule="atLeast"/>
        </w:trPr>
        <w:tc>
          <w:tcPr>
            <w:tcW w:w="2530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Hamilton</w:t>
            </w:r>
          </w:p>
        </w:tc>
        <w:tc>
          <w:tcPr>
            <w:tcW w:w="1643" w:type="dxa"/>
          </w:tcPr>
          <w:p>
            <w:pPr>
              <w:pStyle w:val="TableParagraph"/>
              <w:ind w:left="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2" w:type="dxa"/>
          </w:tcPr>
          <w:p>
            <w:pPr>
              <w:pStyle w:val="TableParagraph"/>
              <w:ind w:right="3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3" w:type="dxa"/>
          </w:tcPr>
          <w:p>
            <w:pPr>
              <w:pStyle w:val="TableParagraph"/>
              <w:ind w:left="7" w:right="4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2" w:type="dxa"/>
          </w:tcPr>
          <w:p>
            <w:pPr>
              <w:pStyle w:val="TableParagraph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</w:tr>
      <w:tr>
        <w:trPr>
          <w:trHeight w:val="269" w:hRule="atLeast"/>
        </w:trPr>
        <w:tc>
          <w:tcPr>
            <w:tcW w:w="2530" w:type="dxa"/>
          </w:tcPr>
          <w:p>
            <w:pPr>
              <w:pStyle w:val="TableParagraph"/>
              <w:spacing w:line="249" w:lineRule="exact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Hampden</w:t>
            </w:r>
          </w:p>
        </w:tc>
        <w:tc>
          <w:tcPr>
            <w:tcW w:w="1643" w:type="dxa"/>
          </w:tcPr>
          <w:p>
            <w:pPr>
              <w:pStyle w:val="TableParagraph"/>
              <w:spacing w:line="249" w:lineRule="exact"/>
              <w:ind w:left="7" w:right="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2" w:type="dxa"/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2" w:type="dxa"/>
          </w:tcPr>
          <w:p>
            <w:pPr>
              <w:pStyle w:val="TableParagraph"/>
              <w:spacing w:line="249" w:lineRule="exact"/>
              <w:ind w:right="3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43" w:type="dxa"/>
          </w:tcPr>
          <w:p>
            <w:pPr>
              <w:pStyle w:val="TableParagraph"/>
              <w:spacing w:line="249" w:lineRule="exact"/>
              <w:ind w:left="7" w:right="4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2" w:type="dxa"/>
          </w:tcPr>
          <w:p>
            <w:pPr>
              <w:pStyle w:val="TableParagraph"/>
              <w:spacing w:line="249" w:lineRule="exact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68" w:hRule="atLeast"/>
        </w:trPr>
        <w:tc>
          <w:tcPr>
            <w:tcW w:w="2530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Hancock</w:t>
            </w:r>
          </w:p>
        </w:tc>
        <w:tc>
          <w:tcPr>
            <w:tcW w:w="1643" w:type="dxa"/>
          </w:tcPr>
          <w:p>
            <w:pPr>
              <w:pStyle w:val="TableParagraph"/>
              <w:ind w:left="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2" w:type="dxa"/>
          </w:tcPr>
          <w:p>
            <w:pPr>
              <w:pStyle w:val="TableParagraph"/>
              <w:ind w:right="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3" w:type="dxa"/>
          </w:tcPr>
          <w:p>
            <w:pPr>
              <w:pStyle w:val="TableParagraph"/>
              <w:ind w:left="7" w:right="4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2" w:type="dxa"/>
          </w:tcPr>
          <w:p>
            <w:pPr>
              <w:pStyle w:val="TableParagraph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68" w:hRule="atLeast"/>
        </w:trPr>
        <w:tc>
          <w:tcPr>
            <w:tcW w:w="2530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Hanover</w:t>
            </w:r>
          </w:p>
        </w:tc>
        <w:tc>
          <w:tcPr>
            <w:tcW w:w="1643" w:type="dxa"/>
          </w:tcPr>
          <w:p>
            <w:pPr>
              <w:pStyle w:val="TableParagraph"/>
              <w:ind w:left="7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2" w:type="dxa"/>
          </w:tcPr>
          <w:p>
            <w:pPr>
              <w:pStyle w:val="TableParagraph"/>
              <w:ind w:right="3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3" w:type="dxa"/>
          </w:tcPr>
          <w:p>
            <w:pPr>
              <w:pStyle w:val="TableParagraph"/>
              <w:ind w:left="7" w:right="4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2" w:type="dxa"/>
          </w:tcPr>
          <w:p>
            <w:pPr>
              <w:pStyle w:val="TableParagraph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</w:tr>
      <w:tr>
        <w:trPr>
          <w:trHeight w:val="268" w:hRule="atLeast"/>
        </w:trPr>
        <w:tc>
          <w:tcPr>
            <w:tcW w:w="2530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Hanson</w:t>
            </w:r>
          </w:p>
        </w:tc>
        <w:tc>
          <w:tcPr>
            <w:tcW w:w="1643" w:type="dxa"/>
          </w:tcPr>
          <w:p>
            <w:pPr>
              <w:pStyle w:val="TableParagraph"/>
              <w:ind w:left="7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2" w:type="dxa"/>
          </w:tcPr>
          <w:p>
            <w:pPr>
              <w:pStyle w:val="TableParagraph"/>
              <w:ind w:right="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3" w:type="dxa"/>
          </w:tcPr>
          <w:p>
            <w:pPr>
              <w:pStyle w:val="TableParagraph"/>
              <w:ind w:left="7" w:right="4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  <w:tc>
          <w:tcPr>
            <w:tcW w:w="1642" w:type="dxa"/>
          </w:tcPr>
          <w:p>
            <w:pPr>
              <w:pStyle w:val="TableParagraph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</w:tr>
      <w:tr>
        <w:trPr>
          <w:trHeight w:val="268" w:hRule="atLeast"/>
        </w:trPr>
        <w:tc>
          <w:tcPr>
            <w:tcW w:w="2530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Hardwick</w:t>
            </w:r>
          </w:p>
        </w:tc>
        <w:tc>
          <w:tcPr>
            <w:tcW w:w="1643" w:type="dxa"/>
          </w:tcPr>
          <w:p>
            <w:pPr>
              <w:pStyle w:val="TableParagraph"/>
              <w:ind w:left="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2" w:type="dxa"/>
          </w:tcPr>
          <w:p>
            <w:pPr>
              <w:pStyle w:val="TableParagraph"/>
              <w:ind w:right="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3" w:type="dxa"/>
          </w:tcPr>
          <w:p>
            <w:pPr>
              <w:pStyle w:val="TableParagraph"/>
              <w:ind w:left="7" w:right="4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42" w:type="dxa"/>
          </w:tcPr>
          <w:p>
            <w:pPr>
              <w:pStyle w:val="TableParagraph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68" w:hRule="atLeast"/>
        </w:trPr>
        <w:tc>
          <w:tcPr>
            <w:tcW w:w="2530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Harvard</w:t>
            </w:r>
          </w:p>
        </w:tc>
        <w:tc>
          <w:tcPr>
            <w:tcW w:w="1643" w:type="dxa"/>
          </w:tcPr>
          <w:p>
            <w:pPr>
              <w:pStyle w:val="TableParagraph"/>
              <w:ind w:left="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2" w:type="dxa"/>
          </w:tcPr>
          <w:p>
            <w:pPr>
              <w:pStyle w:val="TableParagraph"/>
              <w:ind w:right="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3" w:type="dxa"/>
          </w:tcPr>
          <w:p>
            <w:pPr>
              <w:pStyle w:val="TableParagraph"/>
              <w:ind w:left="7" w:right="4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2" w:type="dxa"/>
          </w:tcPr>
          <w:p>
            <w:pPr>
              <w:pStyle w:val="TableParagraph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2530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Harwich</w:t>
            </w:r>
          </w:p>
        </w:tc>
        <w:tc>
          <w:tcPr>
            <w:tcW w:w="1643" w:type="dxa"/>
          </w:tcPr>
          <w:p>
            <w:pPr>
              <w:pStyle w:val="TableParagraph"/>
              <w:ind w:left="7" w:right="1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4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42" w:type="dxa"/>
          </w:tcPr>
          <w:p>
            <w:pPr>
              <w:pStyle w:val="TableParagraph"/>
              <w:ind w:right="3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3" w:type="dxa"/>
          </w:tcPr>
          <w:p>
            <w:pPr>
              <w:pStyle w:val="TableParagraph"/>
              <w:ind w:left="7" w:right="4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642" w:type="dxa"/>
          </w:tcPr>
          <w:p>
            <w:pPr>
              <w:pStyle w:val="TableParagraph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</w:tr>
      <w:tr>
        <w:trPr>
          <w:trHeight w:val="268" w:hRule="atLeast"/>
        </w:trPr>
        <w:tc>
          <w:tcPr>
            <w:tcW w:w="2530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Hatfield</w:t>
            </w:r>
          </w:p>
        </w:tc>
        <w:tc>
          <w:tcPr>
            <w:tcW w:w="1643" w:type="dxa"/>
          </w:tcPr>
          <w:p>
            <w:pPr>
              <w:pStyle w:val="TableParagraph"/>
              <w:ind w:left="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642" w:type="dxa"/>
          </w:tcPr>
          <w:p>
            <w:pPr>
              <w:pStyle w:val="TableParagraph"/>
              <w:ind w:right="3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3" w:type="dxa"/>
          </w:tcPr>
          <w:p>
            <w:pPr>
              <w:pStyle w:val="TableParagraph"/>
              <w:ind w:left="7" w:right="4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2" w:type="dxa"/>
          </w:tcPr>
          <w:p>
            <w:pPr>
              <w:pStyle w:val="TableParagraph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69" w:hRule="atLeast"/>
        </w:trPr>
        <w:tc>
          <w:tcPr>
            <w:tcW w:w="2530" w:type="dxa"/>
          </w:tcPr>
          <w:p>
            <w:pPr>
              <w:pStyle w:val="TableParagraph"/>
              <w:spacing w:line="249" w:lineRule="exact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Haverhill</w:t>
            </w:r>
          </w:p>
        </w:tc>
        <w:tc>
          <w:tcPr>
            <w:tcW w:w="1643" w:type="dxa"/>
          </w:tcPr>
          <w:p>
            <w:pPr>
              <w:pStyle w:val="TableParagraph"/>
              <w:spacing w:line="249" w:lineRule="exact"/>
              <w:ind w:left="7" w:right="0"/>
              <w:rPr>
                <w:sz w:val="22"/>
              </w:rPr>
            </w:pPr>
            <w:r>
              <w:rPr>
                <w:spacing w:val="-5"/>
                <w:sz w:val="22"/>
              </w:rPr>
              <w:t>13</w:t>
            </w:r>
          </w:p>
        </w:tc>
        <w:tc>
          <w:tcPr>
            <w:tcW w:w="1642" w:type="dxa"/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  <w:tc>
          <w:tcPr>
            <w:tcW w:w="1642" w:type="dxa"/>
          </w:tcPr>
          <w:p>
            <w:pPr>
              <w:pStyle w:val="TableParagraph"/>
              <w:spacing w:line="249" w:lineRule="exact"/>
              <w:ind w:right="1"/>
              <w:rPr>
                <w:sz w:val="22"/>
              </w:rPr>
            </w:pPr>
            <w:r>
              <w:rPr>
                <w:spacing w:val="-5"/>
                <w:sz w:val="22"/>
              </w:rPr>
              <w:t>35</w:t>
            </w:r>
          </w:p>
        </w:tc>
        <w:tc>
          <w:tcPr>
            <w:tcW w:w="1643" w:type="dxa"/>
          </w:tcPr>
          <w:p>
            <w:pPr>
              <w:pStyle w:val="TableParagraph"/>
              <w:spacing w:line="249" w:lineRule="exact"/>
              <w:ind w:left="7"/>
              <w:rPr>
                <w:sz w:val="22"/>
              </w:rPr>
            </w:pPr>
            <w:r>
              <w:rPr>
                <w:spacing w:val="-5"/>
                <w:sz w:val="22"/>
              </w:rPr>
              <w:t>31</w:t>
            </w:r>
          </w:p>
        </w:tc>
        <w:tc>
          <w:tcPr>
            <w:tcW w:w="1642" w:type="dxa"/>
          </w:tcPr>
          <w:p>
            <w:pPr>
              <w:pStyle w:val="TableParagraph"/>
              <w:spacing w:line="249" w:lineRule="exact"/>
              <w:ind w:right="3"/>
              <w:rPr>
                <w:sz w:val="22"/>
              </w:rPr>
            </w:pPr>
            <w:r>
              <w:rPr>
                <w:spacing w:val="-5"/>
                <w:sz w:val="22"/>
              </w:rPr>
              <w:t>38</w:t>
            </w:r>
          </w:p>
        </w:tc>
      </w:tr>
      <w:tr>
        <w:trPr>
          <w:trHeight w:val="268" w:hRule="atLeast"/>
        </w:trPr>
        <w:tc>
          <w:tcPr>
            <w:tcW w:w="2530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Hawley</w:t>
            </w:r>
          </w:p>
        </w:tc>
        <w:tc>
          <w:tcPr>
            <w:tcW w:w="1643" w:type="dxa"/>
          </w:tcPr>
          <w:p>
            <w:pPr>
              <w:pStyle w:val="TableParagraph"/>
              <w:ind w:left="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2" w:type="dxa"/>
          </w:tcPr>
          <w:p>
            <w:pPr>
              <w:pStyle w:val="TableParagraph"/>
              <w:ind w:right="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3" w:type="dxa"/>
          </w:tcPr>
          <w:p>
            <w:pPr>
              <w:pStyle w:val="TableParagraph"/>
              <w:ind w:left="7" w:right="4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2" w:type="dxa"/>
          </w:tcPr>
          <w:p>
            <w:pPr>
              <w:pStyle w:val="TableParagraph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2530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Heath</w:t>
            </w:r>
          </w:p>
        </w:tc>
        <w:tc>
          <w:tcPr>
            <w:tcW w:w="1643" w:type="dxa"/>
          </w:tcPr>
          <w:p>
            <w:pPr>
              <w:pStyle w:val="TableParagraph"/>
              <w:ind w:left="7" w:right="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2" w:type="dxa"/>
          </w:tcPr>
          <w:p>
            <w:pPr>
              <w:pStyle w:val="TableParagraph"/>
              <w:ind w:right="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3" w:type="dxa"/>
          </w:tcPr>
          <w:p>
            <w:pPr>
              <w:pStyle w:val="TableParagraph"/>
              <w:ind w:left="7" w:right="4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2" w:type="dxa"/>
          </w:tcPr>
          <w:p>
            <w:pPr>
              <w:pStyle w:val="TableParagraph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2530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Hingham</w:t>
            </w:r>
          </w:p>
        </w:tc>
        <w:tc>
          <w:tcPr>
            <w:tcW w:w="1643" w:type="dxa"/>
          </w:tcPr>
          <w:p>
            <w:pPr>
              <w:pStyle w:val="TableParagraph"/>
              <w:ind w:left="7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4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2" w:type="dxa"/>
          </w:tcPr>
          <w:p>
            <w:pPr>
              <w:pStyle w:val="TableParagraph"/>
              <w:ind w:right="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3" w:type="dxa"/>
          </w:tcPr>
          <w:p>
            <w:pPr>
              <w:pStyle w:val="TableParagraph"/>
              <w:ind w:left="7" w:right="4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2" w:type="dxa"/>
          </w:tcPr>
          <w:p>
            <w:pPr>
              <w:pStyle w:val="TableParagraph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68" w:hRule="atLeast"/>
        </w:trPr>
        <w:tc>
          <w:tcPr>
            <w:tcW w:w="2530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Hinsdale</w:t>
            </w:r>
          </w:p>
        </w:tc>
        <w:tc>
          <w:tcPr>
            <w:tcW w:w="1643" w:type="dxa"/>
          </w:tcPr>
          <w:p>
            <w:pPr>
              <w:pStyle w:val="TableParagraph"/>
              <w:ind w:left="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2" w:type="dxa"/>
          </w:tcPr>
          <w:p>
            <w:pPr>
              <w:pStyle w:val="TableParagraph"/>
              <w:ind w:right="3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43" w:type="dxa"/>
          </w:tcPr>
          <w:p>
            <w:pPr>
              <w:pStyle w:val="TableParagraph"/>
              <w:ind w:left="7" w:right="4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2" w:type="dxa"/>
          </w:tcPr>
          <w:p>
            <w:pPr>
              <w:pStyle w:val="TableParagraph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</w:tr>
      <w:tr>
        <w:trPr>
          <w:trHeight w:val="268" w:hRule="atLeast"/>
        </w:trPr>
        <w:tc>
          <w:tcPr>
            <w:tcW w:w="2530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Holbrook</w:t>
            </w:r>
          </w:p>
        </w:tc>
        <w:tc>
          <w:tcPr>
            <w:tcW w:w="1643" w:type="dxa"/>
          </w:tcPr>
          <w:p>
            <w:pPr>
              <w:pStyle w:val="TableParagraph"/>
              <w:ind w:left="7" w:right="1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642" w:type="dxa"/>
          </w:tcPr>
          <w:p>
            <w:pPr>
              <w:pStyle w:val="TableParagraph"/>
              <w:ind w:right="3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643" w:type="dxa"/>
          </w:tcPr>
          <w:p>
            <w:pPr>
              <w:pStyle w:val="TableParagraph"/>
              <w:ind w:left="7" w:right="4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642" w:type="dxa"/>
          </w:tcPr>
          <w:p>
            <w:pPr>
              <w:pStyle w:val="TableParagraph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</w:tr>
      <w:tr>
        <w:trPr>
          <w:trHeight w:val="268" w:hRule="atLeast"/>
        </w:trPr>
        <w:tc>
          <w:tcPr>
            <w:tcW w:w="2530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Holden</w:t>
            </w:r>
          </w:p>
        </w:tc>
        <w:tc>
          <w:tcPr>
            <w:tcW w:w="1643" w:type="dxa"/>
          </w:tcPr>
          <w:p>
            <w:pPr>
              <w:pStyle w:val="TableParagraph"/>
              <w:ind w:left="7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2" w:type="dxa"/>
          </w:tcPr>
          <w:p>
            <w:pPr>
              <w:pStyle w:val="TableParagraph"/>
              <w:ind w:right="3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1643" w:type="dxa"/>
          </w:tcPr>
          <w:p>
            <w:pPr>
              <w:pStyle w:val="TableParagraph"/>
              <w:ind w:left="7" w:right="4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642" w:type="dxa"/>
          </w:tcPr>
          <w:p>
            <w:pPr>
              <w:pStyle w:val="TableParagraph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</w:tr>
      <w:tr>
        <w:trPr>
          <w:trHeight w:val="268" w:hRule="atLeast"/>
        </w:trPr>
        <w:tc>
          <w:tcPr>
            <w:tcW w:w="2530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Holland</w:t>
            </w:r>
          </w:p>
        </w:tc>
        <w:tc>
          <w:tcPr>
            <w:tcW w:w="1643" w:type="dxa"/>
          </w:tcPr>
          <w:p>
            <w:pPr>
              <w:pStyle w:val="TableParagraph"/>
              <w:ind w:left="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2" w:type="dxa"/>
          </w:tcPr>
          <w:p>
            <w:pPr>
              <w:pStyle w:val="TableParagraph"/>
              <w:ind w:right="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3" w:type="dxa"/>
          </w:tcPr>
          <w:p>
            <w:pPr>
              <w:pStyle w:val="TableParagraph"/>
              <w:ind w:left="7" w:right="4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2" w:type="dxa"/>
          </w:tcPr>
          <w:p>
            <w:pPr>
              <w:pStyle w:val="TableParagraph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9" w:hRule="atLeast"/>
        </w:trPr>
        <w:tc>
          <w:tcPr>
            <w:tcW w:w="2530" w:type="dxa"/>
          </w:tcPr>
          <w:p>
            <w:pPr>
              <w:pStyle w:val="TableParagraph"/>
              <w:spacing w:line="249" w:lineRule="exact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Holliston</w:t>
            </w:r>
          </w:p>
        </w:tc>
        <w:tc>
          <w:tcPr>
            <w:tcW w:w="1643" w:type="dxa"/>
          </w:tcPr>
          <w:p>
            <w:pPr>
              <w:pStyle w:val="TableParagraph"/>
              <w:spacing w:line="249" w:lineRule="exact"/>
              <w:ind w:left="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2" w:type="dxa"/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2" w:type="dxa"/>
          </w:tcPr>
          <w:p>
            <w:pPr>
              <w:pStyle w:val="TableParagraph"/>
              <w:spacing w:line="249" w:lineRule="exact"/>
              <w:ind w:right="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3" w:type="dxa"/>
          </w:tcPr>
          <w:p>
            <w:pPr>
              <w:pStyle w:val="TableParagraph"/>
              <w:spacing w:line="249" w:lineRule="exact"/>
              <w:ind w:left="7" w:right="4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642" w:type="dxa"/>
          </w:tcPr>
          <w:p>
            <w:pPr>
              <w:pStyle w:val="TableParagraph"/>
              <w:spacing w:line="249" w:lineRule="exact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68" w:hRule="atLeast"/>
        </w:trPr>
        <w:tc>
          <w:tcPr>
            <w:tcW w:w="2530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Holyoke</w:t>
            </w:r>
          </w:p>
        </w:tc>
        <w:tc>
          <w:tcPr>
            <w:tcW w:w="1643" w:type="dxa"/>
          </w:tcPr>
          <w:p>
            <w:pPr>
              <w:pStyle w:val="TableParagraph"/>
              <w:ind w:left="7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164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  <w:tc>
          <w:tcPr>
            <w:tcW w:w="1642" w:type="dxa"/>
          </w:tcPr>
          <w:p>
            <w:pPr>
              <w:pStyle w:val="TableParagraph"/>
              <w:ind w:right="1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  <w:tc>
          <w:tcPr>
            <w:tcW w:w="1643" w:type="dxa"/>
          </w:tcPr>
          <w:p>
            <w:pPr>
              <w:pStyle w:val="TableParagraph"/>
              <w:ind w:left="7" w:right="4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  <w:tc>
          <w:tcPr>
            <w:tcW w:w="1642" w:type="dxa"/>
          </w:tcPr>
          <w:p>
            <w:pPr>
              <w:pStyle w:val="TableParagraph"/>
              <w:ind w:right="3"/>
              <w:rPr>
                <w:sz w:val="22"/>
              </w:rPr>
            </w:pPr>
            <w:r>
              <w:rPr>
                <w:spacing w:val="-5"/>
                <w:sz w:val="22"/>
              </w:rPr>
              <w:t>11</w:t>
            </w:r>
          </w:p>
        </w:tc>
      </w:tr>
      <w:tr>
        <w:trPr>
          <w:trHeight w:val="268" w:hRule="atLeast"/>
        </w:trPr>
        <w:tc>
          <w:tcPr>
            <w:tcW w:w="2530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Hopedale</w:t>
            </w:r>
          </w:p>
        </w:tc>
        <w:tc>
          <w:tcPr>
            <w:tcW w:w="1643" w:type="dxa"/>
          </w:tcPr>
          <w:p>
            <w:pPr>
              <w:pStyle w:val="TableParagraph"/>
              <w:ind w:left="7" w:right="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2" w:type="dxa"/>
          </w:tcPr>
          <w:p>
            <w:pPr>
              <w:pStyle w:val="TableParagraph"/>
              <w:ind w:right="3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643" w:type="dxa"/>
          </w:tcPr>
          <w:p>
            <w:pPr>
              <w:pStyle w:val="TableParagraph"/>
              <w:ind w:left="7" w:right="4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2" w:type="dxa"/>
          </w:tcPr>
          <w:p>
            <w:pPr>
              <w:pStyle w:val="TableParagraph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68" w:hRule="atLeast"/>
        </w:trPr>
        <w:tc>
          <w:tcPr>
            <w:tcW w:w="2530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Hopkinton</w:t>
            </w:r>
          </w:p>
        </w:tc>
        <w:tc>
          <w:tcPr>
            <w:tcW w:w="1643" w:type="dxa"/>
          </w:tcPr>
          <w:p>
            <w:pPr>
              <w:pStyle w:val="TableParagraph"/>
              <w:ind w:left="7" w:right="1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2" w:type="dxa"/>
          </w:tcPr>
          <w:p>
            <w:pPr>
              <w:pStyle w:val="TableParagraph"/>
              <w:ind w:right="3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643" w:type="dxa"/>
          </w:tcPr>
          <w:p>
            <w:pPr>
              <w:pStyle w:val="TableParagraph"/>
              <w:ind w:left="7" w:right="4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642" w:type="dxa"/>
          </w:tcPr>
          <w:p>
            <w:pPr>
              <w:pStyle w:val="TableParagraph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2530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Hubbardston</w:t>
            </w:r>
          </w:p>
        </w:tc>
        <w:tc>
          <w:tcPr>
            <w:tcW w:w="1643" w:type="dxa"/>
          </w:tcPr>
          <w:p>
            <w:pPr>
              <w:pStyle w:val="TableParagraph"/>
              <w:ind w:left="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2" w:type="dxa"/>
          </w:tcPr>
          <w:p>
            <w:pPr>
              <w:pStyle w:val="TableParagraph"/>
              <w:ind w:right="3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43" w:type="dxa"/>
          </w:tcPr>
          <w:p>
            <w:pPr>
              <w:pStyle w:val="TableParagraph"/>
              <w:ind w:left="7" w:right="4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42" w:type="dxa"/>
          </w:tcPr>
          <w:p>
            <w:pPr>
              <w:pStyle w:val="TableParagraph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68" w:hRule="atLeast"/>
        </w:trPr>
        <w:tc>
          <w:tcPr>
            <w:tcW w:w="2530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Hudson</w:t>
            </w:r>
          </w:p>
        </w:tc>
        <w:tc>
          <w:tcPr>
            <w:tcW w:w="1643" w:type="dxa"/>
          </w:tcPr>
          <w:p>
            <w:pPr>
              <w:pStyle w:val="TableParagraph"/>
              <w:ind w:left="7" w:right="1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4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2" w:type="dxa"/>
          </w:tcPr>
          <w:p>
            <w:pPr>
              <w:pStyle w:val="TableParagraph"/>
              <w:ind w:right="3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3" w:type="dxa"/>
          </w:tcPr>
          <w:p>
            <w:pPr>
              <w:pStyle w:val="TableParagraph"/>
              <w:ind w:left="7" w:right="4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1642" w:type="dxa"/>
          </w:tcPr>
          <w:p>
            <w:pPr>
              <w:pStyle w:val="TableParagraph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</w:tr>
      <w:tr>
        <w:trPr>
          <w:trHeight w:val="268" w:hRule="atLeast"/>
        </w:trPr>
        <w:tc>
          <w:tcPr>
            <w:tcW w:w="2530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pacing w:val="-4"/>
                <w:sz w:val="22"/>
              </w:rPr>
              <w:t>Hull</w:t>
            </w:r>
          </w:p>
        </w:tc>
        <w:tc>
          <w:tcPr>
            <w:tcW w:w="1643" w:type="dxa"/>
          </w:tcPr>
          <w:p>
            <w:pPr>
              <w:pStyle w:val="TableParagraph"/>
              <w:ind w:left="7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4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2" w:type="dxa"/>
          </w:tcPr>
          <w:p>
            <w:pPr>
              <w:pStyle w:val="TableParagraph"/>
              <w:ind w:right="3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643" w:type="dxa"/>
          </w:tcPr>
          <w:p>
            <w:pPr>
              <w:pStyle w:val="TableParagraph"/>
              <w:ind w:left="7" w:right="4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642" w:type="dxa"/>
          </w:tcPr>
          <w:p>
            <w:pPr>
              <w:pStyle w:val="TableParagraph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</w:tr>
      <w:tr>
        <w:trPr>
          <w:trHeight w:val="268" w:hRule="atLeast"/>
        </w:trPr>
        <w:tc>
          <w:tcPr>
            <w:tcW w:w="2530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Huntington</w:t>
            </w:r>
          </w:p>
        </w:tc>
        <w:tc>
          <w:tcPr>
            <w:tcW w:w="1643" w:type="dxa"/>
          </w:tcPr>
          <w:p>
            <w:pPr>
              <w:pStyle w:val="TableParagraph"/>
              <w:ind w:left="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2" w:type="dxa"/>
          </w:tcPr>
          <w:p>
            <w:pPr>
              <w:pStyle w:val="TableParagraph"/>
              <w:ind w:right="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3" w:type="dxa"/>
          </w:tcPr>
          <w:p>
            <w:pPr>
              <w:pStyle w:val="TableParagraph"/>
              <w:ind w:left="7" w:right="4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2" w:type="dxa"/>
          </w:tcPr>
          <w:p>
            <w:pPr>
              <w:pStyle w:val="TableParagraph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9" w:hRule="atLeast"/>
        </w:trPr>
        <w:tc>
          <w:tcPr>
            <w:tcW w:w="2530" w:type="dxa"/>
          </w:tcPr>
          <w:p>
            <w:pPr>
              <w:pStyle w:val="TableParagraph"/>
              <w:spacing w:line="249" w:lineRule="exact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Ipswich</w:t>
            </w:r>
          </w:p>
        </w:tc>
        <w:tc>
          <w:tcPr>
            <w:tcW w:w="1643" w:type="dxa"/>
          </w:tcPr>
          <w:p>
            <w:pPr>
              <w:pStyle w:val="TableParagraph"/>
              <w:spacing w:line="249" w:lineRule="exact"/>
              <w:ind w:left="7" w:right="1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642" w:type="dxa"/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2" w:type="dxa"/>
          </w:tcPr>
          <w:p>
            <w:pPr>
              <w:pStyle w:val="TableParagraph"/>
              <w:spacing w:line="249" w:lineRule="exact"/>
              <w:ind w:right="3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643" w:type="dxa"/>
          </w:tcPr>
          <w:p>
            <w:pPr>
              <w:pStyle w:val="TableParagraph"/>
              <w:spacing w:line="249" w:lineRule="exact"/>
              <w:ind w:left="7" w:right="4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642" w:type="dxa"/>
          </w:tcPr>
          <w:p>
            <w:pPr>
              <w:pStyle w:val="TableParagraph"/>
              <w:spacing w:line="249" w:lineRule="exact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</w:tr>
      <w:tr>
        <w:trPr>
          <w:trHeight w:val="268" w:hRule="atLeast"/>
        </w:trPr>
        <w:tc>
          <w:tcPr>
            <w:tcW w:w="2530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Kingston</w:t>
            </w:r>
          </w:p>
        </w:tc>
        <w:tc>
          <w:tcPr>
            <w:tcW w:w="1643" w:type="dxa"/>
          </w:tcPr>
          <w:p>
            <w:pPr>
              <w:pStyle w:val="TableParagraph"/>
              <w:ind w:left="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2" w:type="dxa"/>
          </w:tcPr>
          <w:p>
            <w:pPr>
              <w:pStyle w:val="TableParagraph"/>
              <w:ind w:right="3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43" w:type="dxa"/>
          </w:tcPr>
          <w:p>
            <w:pPr>
              <w:pStyle w:val="TableParagraph"/>
              <w:ind w:left="7" w:right="4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2" w:type="dxa"/>
          </w:tcPr>
          <w:p>
            <w:pPr>
              <w:pStyle w:val="TableParagraph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68" w:hRule="atLeast"/>
        </w:trPr>
        <w:tc>
          <w:tcPr>
            <w:tcW w:w="2530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Lakeville</w:t>
            </w:r>
          </w:p>
        </w:tc>
        <w:tc>
          <w:tcPr>
            <w:tcW w:w="1643" w:type="dxa"/>
          </w:tcPr>
          <w:p>
            <w:pPr>
              <w:pStyle w:val="TableParagraph"/>
              <w:ind w:left="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2" w:type="dxa"/>
          </w:tcPr>
          <w:p>
            <w:pPr>
              <w:pStyle w:val="TableParagraph"/>
              <w:ind w:right="3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3" w:type="dxa"/>
          </w:tcPr>
          <w:p>
            <w:pPr>
              <w:pStyle w:val="TableParagraph"/>
              <w:ind w:left="7" w:right="4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2" w:type="dxa"/>
          </w:tcPr>
          <w:p>
            <w:pPr>
              <w:pStyle w:val="TableParagraph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68" w:hRule="atLeast"/>
        </w:trPr>
        <w:tc>
          <w:tcPr>
            <w:tcW w:w="2530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Lancaster</w:t>
            </w:r>
          </w:p>
        </w:tc>
        <w:tc>
          <w:tcPr>
            <w:tcW w:w="1643" w:type="dxa"/>
          </w:tcPr>
          <w:p>
            <w:pPr>
              <w:pStyle w:val="TableParagraph"/>
              <w:ind w:left="7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4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2" w:type="dxa"/>
          </w:tcPr>
          <w:p>
            <w:pPr>
              <w:pStyle w:val="TableParagraph"/>
              <w:ind w:right="3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3" w:type="dxa"/>
          </w:tcPr>
          <w:p>
            <w:pPr>
              <w:pStyle w:val="TableParagraph"/>
              <w:ind w:left="7" w:right="4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42" w:type="dxa"/>
          </w:tcPr>
          <w:p>
            <w:pPr>
              <w:pStyle w:val="TableParagraph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68" w:hRule="atLeast"/>
        </w:trPr>
        <w:tc>
          <w:tcPr>
            <w:tcW w:w="2530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Lanesborough</w:t>
            </w:r>
          </w:p>
        </w:tc>
        <w:tc>
          <w:tcPr>
            <w:tcW w:w="1643" w:type="dxa"/>
          </w:tcPr>
          <w:p>
            <w:pPr>
              <w:pStyle w:val="TableParagraph"/>
              <w:ind w:left="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2" w:type="dxa"/>
          </w:tcPr>
          <w:p>
            <w:pPr>
              <w:pStyle w:val="TableParagraph"/>
              <w:ind w:right="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3" w:type="dxa"/>
          </w:tcPr>
          <w:p>
            <w:pPr>
              <w:pStyle w:val="TableParagraph"/>
              <w:ind w:left="7" w:right="4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2" w:type="dxa"/>
          </w:tcPr>
          <w:p>
            <w:pPr>
              <w:pStyle w:val="TableParagraph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</w:tbl>
    <w:p>
      <w:pPr>
        <w:spacing w:after="0"/>
        <w:rPr>
          <w:sz w:val="22"/>
        </w:rPr>
        <w:sectPr>
          <w:pgSz w:w="12240" w:h="15840"/>
          <w:pgMar w:header="1262" w:footer="933" w:top="2280" w:bottom="1120" w:left="520" w:right="660"/>
        </w:sectPr>
      </w:pPr>
    </w:p>
    <w:p>
      <w:pPr>
        <w:pStyle w:val="BodyText"/>
        <w:spacing w:before="28"/>
        <w:rPr>
          <w:sz w:val="20"/>
        </w:r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30"/>
        <w:gridCol w:w="1643"/>
        <w:gridCol w:w="1642"/>
        <w:gridCol w:w="1642"/>
        <w:gridCol w:w="1643"/>
        <w:gridCol w:w="1642"/>
      </w:tblGrid>
      <w:tr>
        <w:trPr>
          <w:trHeight w:val="444" w:hRule="atLeast"/>
        </w:trPr>
        <w:tc>
          <w:tcPr>
            <w:tcW w:w="2530" w:type="dxa"/>
            <w:vMerge w:val="restart"/>
          </w:tcPr>
          <w:p>
            <w:pPr>
              <w:pStyle w:val="TableParagraph"/>
              <w:spacing w:line="240" w:lineRule="auto" w:before="37"/>
              <w:ind w:left="0" w:right="0"/>
              <w:jc w:val="left"/>
              <w:rPr>
                <w:sz w:val="22"/>
              </w:rPr>
            </w:pPr>
          </w:p>
          <w:p>
            <w:pPr>
              <w:pStyle w:val="TableParagraph"/>
              <w:spacing w:line="240" w:lineRule="auto"/>
              <w:ind w:left="109" w:right="0"/>
              <w:jc w:val="lef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City/Town</w:t>
            </w:r>
          </w:p>
        </w:tc>
        <w:tc>
          <w:tcPr>
            <w:tcW w:w="8212" w:type="dxa"/>
            <w:gridSpan w:val="5"/>
          </w:tcPr>
          <w:p>
            <w:pPr>
              <w:pStyle w:val="TableParagraph"/>
              <w:spacing w:line="240" w:lineRule="auto" w:before="88"/>
              <w:ind w:left="10" w:right="0"/>
              <w:rPr>
                <w:b/>
                <w:sz w:val="22"/>
              </w:rPr>
            </w:pPr>
            <w:r>
              <w:rPr>
                <w:b/>
                <w:sz w:val="22"/>
              </w:rPr>
              <w:t>Year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Death</w:t>
            </w:r>
          </w:p>
        </w:tc>
      </w:tr>
      <w:tr>
        <w:trPr>
          <w:trHeight w:val="425" w:hRule="atLeast"/>
        </w:trPr>
        <w:tc>
          <w:tcPr>
            <w:tcW w:w="25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43" w:type="dxa"/>
          </w:tcPr>
          <w:p>
            <w:pPr>
              <w:pStyle w:val="TableParagraph"/>
              <w:spacing w:line="240" w:lineRule="auto" w:before="78"/>
              <w:ind w:left="7" w:right="0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2012</w:t>
            </w:r>
          </w:p>
        </w:tc>
        <w:tc>
          <w:tcPr>
            <w:tcW w:w="1642" w:type="dxa"/>
          </w:tcPr>
          <w:p>
            <w:pPr>
              <w:pStyle w:val="TableParagraph"/>
              <w:spacing w:line="240" w:lineRule="auto" w:before="78"/>
              <w:ind w:right="0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2013</w:t>
            </w:r>
          </w:p>
        </w:tc>
        <w:tc>
          <w:tcPr>
            <w:tcW w:w="1642" w:type="dxa"/>
          </w:tcPr>
          <w:p>
            <w:pPr>
              <w:pStyle w:val="TableParagraph"/>
              <w:spacing w:line="240" w:lineRule="auto" w:before="78"/>
              <w:ind w:right="1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2014</w:t>
            </w:r>
          </w:p>
        </w:tc>
        <w:tc>
          <w:tcPr>
            <w:tcW w:w="1643" w:type="dxa"/>
          </w:tcPr>
          <w:p>
            <w:pPr>
              <w:pStyle w:val="TableParagraph"/>
              <w:spacing w:line="240" w:lineRule="auto" w:before="78"/>
              <w:ind w:left="7" w:right="3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2015</w:t>
            </w:r>
            <w:r>
              <w:rPr>
                <w:b/>
                <w:spacing w:val="-2"/>
                <w:sz w:val="22"/>
                <w:vertAlign w:val="superscript"/>
              </w:rPr>
              <w:t>2</w:t>
            </w:r>
          </w:p>
        </w:tc>
        <w:tc>
          <w:tcPr>
            <w:tcW w:w="1642" w:type="dxa"/>
          </w:tcPr>
          <w:p>
            <w:pPr>
              <w:pStyle w:val="TableParagraph"/>
              <w:spacing w:line="240" w:lineRule="auto" w:before="78"/>
              <w:ind w:right="3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2016</w:t>
            </w:r>
            <w:r>
              <w:rPr>
                <w:b/>
                <w:spacing w:val="-2"/>
                <w:sz w:val="22"/>
                <w:vertAlign w:val="superscript"/>
              </w:rPr>
              <w:t>2</w:t>
            </w:r>
          </w:p>
        </w:tc>
      </w:tr>
      <w:tr>
        <w:trPr>
          <w:trHeight w:val="268" w:hRule="atLeast"/>
        </w:trPr>
        <w:tc>
          <w:tcPr>
            <w:tcW w:w="2530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Lawrence</w:t>
            </w:r>
          </w:p>
        </w:tc>
        <w:tc>
          <w:tcPr>
            <w:tcW w:w="1643" w:type="dxa"/>
          </w:tcPr>
          <w:p>
            <w:pPr>
              <w:pStyle w:val="TableParagraph"/>
              <w:ind w:left="7" w:right="1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1642" w:type="dxa"/>
          </w:tcPr>
          <w:p>
            <w:pPr>
              <w:pStyle w:val="TableParagraph"/>
              <w:ind w:right="0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  <w:tc>
          <w:tcPr>
            <w:tcW w:w="1642" w:type="dxa"/>
          </w:tcPr>
          <w:p>
            <w:pPr>
              <w:pStyle w:val="TableParagraph"/>
              <w:ind w:right="1"/>
              <w:rPr>
                <w:sz w:val="22"/>
              </w:rPr>
            </w:pPr>
            <w:r>
              <w:rPr>
                <w:spacing w:val="-5"/>
                <w:sz w:val="22"/>
              </w:rPr>
              <w:t>25</w:t>
            </w:r>
          </w:p>
        </w:tc>
        <w:tc>
          <w:tcPr>
            <w:tcW w:w="1643" w:type="dxa"/>
          </w:tcPr>
          <w:p>
            <w:pPr>
              <w:pStyle w:val="TableParagraph"/>
              <w:ind w:left="7"/>
              <w:rPr>
                <w:sz w:val="22"/>
              </w:rPr>
            </w:pPr>
            <w:r>
              <w:rPr>
                <w:spacing w:val="-5"/>
                <w:sz w:val="22"/>
              </w:rPr>
              <w:t>26</w:t>
            </w:r>
          </w:p>
        </w:tc>
        <w:tc>
          <w:tcPr>
            <w:tcW w:w="1642" w:type="dxa"/>
          </w:tcPr>
          <w:p>
            <w:pPr>
              <w:pStyle w:val="TableParagraph"/>
              <w:ind w:right="3"/>
              <w:rPr>
                <w:sz w:val="22"/>
              </w:rPr>
            </w:pPr>
            <w:r>
              <w:rPr>
                <w:spacing w:val="-5"/>
                <w:sz w:val="22"/>
              </w:rPr>
              <w:t>46</w:t>
            </w:r>
          </w:p>
        </w:tc>
      </w:tr>
      <w:tr>
        <w:trPr>
          <w:trHeight w:val="268" w:hRule="atLeast"/>
        </w:trPr>
        <w:tc>
          <w:tcPr>
            <w:tcW w:w="2530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pacing w:val="-5"/>
                <w:sz w:val="22"/>
              </w:rPr>
              <w:t>Lee</w:t>
            </w:r>
          </w:p>
        </w:tc>
        <w:tc>
          <w:tcPr>
            <w:tcW w:w="1643" w:type="dxa"/>
          </w:tcPr>
          <w:p>
            <w:pPr>
              <w:pStyle w:val="TableParagraph"/>
              <w:ind w:left="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2" w:type="dxa"/>
          </w:tcPr>
          <w:p>
            <w:pPr>
              <w:pStyle w:val="TableParagraph"/>
              <w:ind w:right="3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43" w:type="dxa"/>
          </w:tcPr>
          <w:p>
            <w:pPr>
              <w:pStyle w:val="TableParagraph"/>
              <w:ind w:left="7" w:right="4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42" w:type="dxa"/>
          </w:tcPr>
          <w:p>
            <w:pPr>
              <w:pStyle w:val="TableParagraph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68" w:hRule="atLeast"/>
        </w:trPr>
        <w:tc>
          <w:tcPr>
            <w:tcW w:w="2530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Leicester</w:t>
            </w:r>
          </w:p>
        </w:tc>
        <w:tc>
          <w:tcPr>
            <w:tcW w:w="1643" w:type="dxa"/>
          </w:tcPr>
          <w:p>
            <w:pPr>
              <w:pStyle w:val="TableParagraph"/>
              <w:ind w:left="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42" w:type="dxa"/>
          </w:tcPr>
          <w:p>
            <w:pPr>
              <w:pStyle w:val="TableParagraph"/>
              <w:ind w:right="3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3" w:type="dxa"/>
          </w:tcPr>
          <w:p>
            <w:pPr>
              <w:pStyle w:val="TableParagraph"/>
              <w:ind w:left="7" w:right="4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42" w:type="dxa"/>
          </w:tcPr>
          <w:p>
            <w:pPr>
              <w:pStyle w:val="TableParagraph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</w:tr>
      <w:tr>
        <w:trPr>
          <w:trHeight w:val="269" w:hRule="atLeast"/>
        </w:trPr>
        <w:tc>
          <w:tcPr>
            <w:tcW w:w="2530" w:type="dxa"/>
          </w:tcPr>
          <w:p>
            <w:pPr>
              <w:pStyle w:val="TableParagraph"/>
              <w:spacing w:line="249" w:lineRule="exact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Lenox</w:t>
            </w:r>
          </w:p>
        </w:tc>
        <w:tc>
          <w:tcPr>
            <w:tcW w:w="1643" w:type="dxa"/>
          </w:tcPr>
          <w:p>
            <w:pPr>
              <w:pStyle w:val="TableParagraph"/>
              <w:spacing w:line="249" w:lineRule="exact"/>
              <w:ind w:left="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2" w:type="dxa"/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2" w:type="dxa"/>
          </w:tcPr>
          <w:p>
            <w:pPr>
              <w:pStyle w:val="TableParagraph"/>
              <w:spacing w:line="249" w:lineRule="exact"/>
              <w:ind w:right="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3" w:type="dxa"/>
          </w:tcPr>
          <w:p>
            <w:pPr>
              <w:pStyle w:val="TableParagraph"/>
              <w:spacing w:line="249" w:lineRule="exact"/>
              <w:ind w:left="7" w:right="4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2" w:type="dxa"/>
          </w:tcPr>
          <w:p>
            <w:pPr>
              <w:pStyle w:val="TableParagraph"/>
              <w:spacing w:line="249" w:lineRule="exact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2530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Leominster</w:t>
            </w:r>
          </w:p>
        </w:tc>
        <w:tc>
          <w:tcPr>
            <w:tcW w:w="1643" w:type="dxa"/>
          </w:tcPr>
          <w:p>
            <w:pPr>
              <w:pStyle w:val="TableParagraph"/>
              <w:ind w:left="7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64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1642" w:type="dxa"/>
          </w:tcPr>
          <w:p>
            <w:pPr>
              <w:pStyle w:val="TableParagraph"/>
              <w:ind w:right="1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  <w:tc>
          <w:tcPr>
            <w:tcW w:w="1643" w:type="dxa"/>
          </w:tcPr>
          <w:p>
            <w:pPr>
              <w:pStyle w:val="TableParagraph"/>
              <w:ind w:left="7" w:right="4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  <w:tc>
          <w:tcPr>
            <w:tcW w:w="1642" w:type="dxa"/>
          </w:tcPr>
          <w:p>
            <w:pPr>
              <w:pStyle w:val="TableParagraph"/>
              <w:ind w:right="3"/>
              <w:rPr>
                <w:sz w:val="22"/>
              </w:rPr>
            </w:pPr>
            <w:r>
              <w:rPr>
                <w:spacing w:val="-5"/>
                <w:sz w:val="22"/>
              </w:rPr>
              <w:t>11</w:t>
            </w:r>
          </w:p>
        </w:tc>
      </w:tr>
      <w:tr>
        <w:trPr>
          <w:trHeight w:val="268" w:hRule="atLeast"/>
        </w:trPr>
        <w:tc>
          <w:tcPr>
            <w:tcW w:w="2530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Leverett</w:t>
            </w:r>
          </w:p>
        </w:tc>
        <w:tc>
          <w:tcPr>
            <w:tcW w:w="1643" w:type="dxa"/>
          </w:tcPr>
          <w:p>
            <w:pPr>
              <w:pStyle w:val="TableParagraph"/>
              <w:ind w:left="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2" w:type="dxa"/>
          </w:tcPr>
          <w:p>
            <w:pPr>
              <w:pStyle w:val="TableParagraph"/>
              <w:ind w:right="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3" w:type="dxa"/>
          </w:tcPr>
          <w:p>
            <w:pPr>
              <w:pStyle w:val="TableParagraph"/>
              <w:ind w:left="7" w:right="4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2" w:type="dxa"/>
          </w:tcPr>
          <w:p>
            <w:pPr>
              <w:pStyle w:val="TableParagraph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2530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Lexington</w:t>
            </w:r>
          </w:p>
        </w:tc>
        <w:tc>
          <w:tcPr>
            <w:tcW w:w="1643" w:type="dxa"/>
          </w:tcPr>
          <w:p>
            <w:pPr>
              <w:pStyle w:val="TableParagraph"/>
              <w:ind w:left="7" w:right="1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2" w:type="dxa"/>
          </w:tcPr>
          <w:p>
            <w:pPr>
              <w:pStyle w:val="TableParagraph"/>
              <w:ind w:right="3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43" w:type="dxa"/>
          </w:tcPr>
          <w:p>
            <w:pPr>
              <w:pStyle w:val="TableParagraph"/>
              <w:ind w:left="7" w:right="4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642" w:type="dxa"/>
          </w:tcPr>
          <w:p>
            <w:pPr>
              <w:pStyle w:val="TableParagraph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</w:tr>
      <w:tr>
        <w:trPr>
          <w:trHeight w:val="268" w:hRule="atLeast"/>
        </w:trPr>
        <w:tc>
          <w:tcPr>
            <w:tcW w:w="2530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Leyden</w:t>
            </w:r>
          </w:p>
        </w:tc>
        <w:tc>
          <w:tcPr>
            <w:tcW w:w="1643" w:type="dxa"/>
          </w:tcPr>
          <w:p>
            <w:pPr>
              <w:pStyle w:val="TableParagraph"/>
              <w:ind w:left="7" w:right="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2" w:type="dxa"/>
          </w:tcPr>
          <w:p>
            <w:pPr>
              <w:pStyle w:val="TableParagraph"/>
              <w:ind w:right="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3" w:type="dxa"/>
          </w:tcPr>
          <w:p>
            <w:pPr>
              <w:pStyle w:val="TableParagraph"/>
              <w:ind w:left="7" w:right="4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2" w:type="dxa"/>
          </w:tcPr>
          <w:p>
            <w:pPr>
              <w:pStyle w:val="TableParagraph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2530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Lincoln</w:t>
            </w:r>
          </w:p>
        </w:tc>
        <w:tc>
          <w:tcPr>
            <w:tcW w:w="1643" w:type="dxa"/>
          </w:tcPr>
          <w:p>
            <w:pPr>
              <w:pStyle w:val="TableParagraph"/>
              <w:ind w:left="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2" w:type="dxa"/>
          </w:tcPr>
          <w:p>
            <w:pPr>
              <w:pStyle w:val="TableParagraph"/>
              <w:ind w:right="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3" w:type="dxa"/>
          </w:tcPr>
          <w:p>
            <w:pPr>
              <w:pStyle w:val="TableParagraph"/>
              <w:ind w:left="7" w:right="4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2" w:type="dxa"/>
          </w:tcPr>
          <w:p>
            <w:pPr>
              <w:pStyle w:val="TableParagraph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68" w:hRule="atLeast"/>
        </w:trPr>
        <w:tc>
          <w:tcPr>
            <w:tcW w:w="2530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Littleton</w:t>
            </w:r>
          </w:p>
        </w:tc>
        <w:tc>
          <w:tcPr>
            <w:tcW w:w="1643" w:type="dxa"/>
          </w:tcPr>
          <w:p>
            <w:pPr>
              <w:pStyle w:val="TableParagraph"/>
              <w:ind w:left="7" w:right="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2" w:type="dxa"/>
          </w:tcPr>
          <w:p>
            <w:pPr>
              <w:pStyle w:val="TableParagraph"/>
              <w:ind w:right="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3" w:type="dxa"/>
          </w:tcPr>
          <w:p>
            <w:pPr>
              <w:pStyle w:val="TableParagraph"/>
              <w:ind w:left="7" w:right="4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2" w:type="dxa"/>
          </w:tcPr>
          <w:p>
            <w:pPr>
              <w:pStyle w:val="TableParagraph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</w:tr>
      <w:tr>
        <w:trPr>
          <w:trHeight w:val="269" w:hRule="atLeast"/>
        </w:trPr>
        <w:tc>
          <w:tcPr>
            <w:tcW w:w="2530" w:type="dxa"/>
          </w:tcPr>
          <w:p>
            <w:pPr>
              <w:pStyle w:val="TableParagraph"/>
              <w:spacing w:line="249" w:lineRule="exact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Longmeadow</w:t>
            </w:r>
          </w:p>
        </w:tc>
        <w:tc>
          <w:tcPr>
            <w:tcW w:w="1643" w:type="dxa"/>
          </w:tcPr>
          <w:p>
            <w:pPr>
              <w:pStyle w:val="TableParagraph"/>
              <w:spacing w:line="249" w:lineRule="exact"/>
              <w:ind w:left="7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42" w:type="dxa"/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642" w:type="dxa"/>
          </w:tcPr>
          <w:p>
            <w:pPr>
              <w:pStyle w:val="TableParagraph"/>
              <w:spacing w:line="249" w:lineRule="exact"/>
              <w:ind w:right="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3" w:type="dxa"/>
          </w:tcPr>
          <w:p>
            <w:pPr>
              <w:pStyle w:val="TableParagraph"/>
              <w:spacing w:line="249" w:lineRule="exact"/>
              <w:ind w:left="7" w:right="4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2" w:type="dxa"/>
          </w:tcPr>
          <w:p>
            <w:pPr>
              <w:pStyle w:val="TableParagraph"/>
              <w:spacing w:line="249" w:lineRule="exact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</w:tr>
      <w:tr>
        <w:trPr>
          <w:trHeight w:val="268" w:hRule="atLeast"/>
        </w:trPr>
        <w:tc>
          <w:tcPr>
            <w:tcW w:w="2530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Lowell</w:t>
            </w:r>
          </w:p>
        </w:tc>
        <w:tc>
          <w:tcPr>
            <w:tcW w:w="1643" w:type="dxa"/>
          </w:tcPr>
          <w:p>
            <w:pPr>
              <w:pStyle w:val="TableParagraph"/>
              <w:ind w:left="7"/>
              <w:rPr>
                <w:sz w:val="22"/>
              </w:rPr>
            </w:pPr>
            <w:r>
              <w:rPr>
                <w:spacing w:val="-10"/>
                <w:sz w:val="22"/>
              </w:rPr>
              <w:t>9</w:t>
            </w:r>
          </w:p>
        </w:tc>
        <w:tc>
          <w:tcPr>
            <w:tcW w:w="1642" w:type="dxa"/>
          </w:tcPr>
          <w:p>
            <w:pPr>
              <w:pStyle w:val="TableParagraph"/>
              <w:ind w:right="1"/>
              <w:rPr>
                <w:sz w:val="22"/>
              </w:rPr>
            </w:pPr>
            <w:r>
              <w:rPr>
                <w:spacing w:val="-5"/>
                <w:sz w:val="22"/>
              </w:rPr>
              <w:t>25</w:t>
            </w:r>
          </w:p>
        </w:tc>
        <w:tc>
          <w:tcPr>
            <w:tcW w:w="164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39</w:t>
            </w:r>
          </w:p>
        </w:tc>
        <w:tc>
          <w:tcPr>
            <w:tcW w:w="1643" w:type="dxa"/>
          </w:tcPr>
          <w:p>
            <w:pPr>
              <w:pStyle w:val="TableParagraph"/>
              <w:ind w:left="7" w:right="3"/>
              <w:rPr>
                <w:sz w:val="22"/>
              </w:rPr>
            </w:pPr>
            <w:r>
              <w:rPr>
                <w:spacing w:val="-5"/>
                <w:sz w:val="22"/>
              </w:rPr>
              <w:t>61</w:t>
            </w:r>
          </w:p>
        </w:tc>
        <w:tc>
          <w:tcPr>
            <w:tcW w:w="1642" w:type="dxa"/>
          </w:tcPr>
          <w:p>
            <w:pPr>
              <w:pStyle w:val="TableParagraph"/>
              <w:ind w:right="3"/>
              <w:rPr>
                <w:sz w:val="22"/>
              </w:rPr>
            </w:pPr>
            <w:r>
              <w:rPr>
                <w:spacing w:val="-5"/>
                <w:sz w:val="22"/>
              </w:rPr>
              <w:t>69</w:t>
            </w:r>
          </w:p>
        </w:tc>
      </w:tr>
      <w:tr>
        <w:trPr>
          <w:trHeight w:val="268" w:hRule="atLeast"/>
        </w:trPr>
        <w:tc>
          <w:tcPr>
            <w:tcW w:w="2530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Ludlow</w:t>
            </w:r>
          </w:p>
        </w:tc>
        <w:tc>
          <w:tcPr>
            <w:tcW w:w="1643" w:type="dxa"/>
          </w:tcPr>
          <w:p>
            <w:pPr>
              <w:pStyle w:val="TableParagraph"/>
              <w:ind w:left="7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42" w:type="dxa"/>
          </w:tcPr>
          <w:p>
            <w:pPr>
              <w:pStyle w:val="TableParagraph"/>
              <w:ind w:right="3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43" w:type="dxa"/>
          </w:tcPr>
          <w:p>
            <w:pPr>
              <w:pStyle w:val="TableParagraph"/>
              <w:ind w:left="7" w:right="4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642" w:type="dxa"/>
          </w:tcPr>
          <w:p>
            <w:pPr>
              <w:pStyle w:val="TableParagraph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</w:tr>
      <w:tr>
        <w:trPr>
          <w:trHeight w:val="268" w:hRule="atLeast"/>
        </w:trPr>
        <w:tc>
          <w:tcPr>
            <w:tcW w:w="2530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Lunenburg</w:t>
            </w:r>
          </w:p>
        </w:tc>
        <w:tc>
          <w:tcPr>
            <w:tcW w:w="1643" w:type="dxa"/>
          </w:tcPr>
          <w:p>
            <w:pPr>
              <w:pStyle w:val="TableParagraph"/>
              <w:ind w:left="7" w:right="1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642" w:type="dxa"/>
          </w:tcPr>
          <w:p>
            <w:pPr>
              <w:pStyle w:val="TableParagraph"/>
              <w:ind w:right="3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43" w:type="dxa"/>
          </w:tcPr>
          <w:p>
            <w:pPr>
              <w:pStyle w:val="TableParagraph"/>
              <w:ind w:left="7" w:right="4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42" w:type="dxa"/>
          </w:tcPr>
          <w:p>
            <w:pPr>
              <w:pStyle w:val="TableParagraph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68" w:hRule="atLeast"/>
        </w:trPr>
        <w:tc>
          <w:tcPr>
            <w:tcW w:w="2530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pacing w:val="-4"/>
                <w:sz w:val="22"/>
              </w:rPr>
              <w:t>Lynn</w:t>
            </w:r>
          </w:p>
        </w:tc>
        <w:tc>
          <w:tcPr>
            <w:tcW w:w="1643" w:type="dxa"/>
          </w:tcPr>
          <w:p>
            <w:pPr>
              <w:pStyle w:val="TableParagraph"/>
              <w:ind w:left="7" w:right="0"/>
              <w:rPr>
                <w:sz w:val="22"/>
              </w:rPr>
            </w:pPr>
            <w:r>
              <w:rPr>
                <w:spacing w:val="-5"/>
                <w:sz w:val="22"/>
              </w:rPr>
              <w:t>23</w:t>
            </w:r>
          </w:p>
        </w:tc>
        <w:tc>
          <w:tcPr>
            <w:tcW w:w="1642" w:type="dxa"/>
          </w:tcPr>
          <w:p>
            <w:pPr>
              <w:pStyle w:val="TableParagraph"/>
              <w:ind w:right="0"/>
              <w:rPr>
                <w:sz w:val="22"/>
              </w:rPr>
            </w:pPr>
            <w:r>
              <w:rPr>
                <w:spacing w:val="-5"/>
                <w:sz w:val="22"/>
              </w:rPr>
              <w:t>25</w:t>
            </w:r>
          </w:p>
        </w:tc>
        <w:tc>
          <w:tcPr>
            <w:tcW w:w="1642" w:type="dxa"/>
          </w:tcPr>
          <w:p>
            <w:pPr>
              <w:pStyle w:val="TableParagraph"/>
              <w:ind w:right="1"/>
              <w:rPr>
                <w:sz w:val="22"/>
              </w:rPr>
            </w:pPr>
            <w:r>
              <w:rPr>
                <w:spacing w:val="-5"/>
                <w:sz w:val="22"/>
              </w:rPr>
              <w:t>42</w:t>
            </w:r>
          </w:p>
        </w:tc>
        <w:tc>
          <w:tcPr>
            <w:tcW w:w="1643" w:type="dxa"/>
          </w:tcPr>
          <w:p>
            <w:pPr>
              <w:pStyle w:val="TableParagraph"/>
              <w:ind w:left="7"/>
              <w:rPr>
                <w:sz w:val="22"/>
              </w:rPr>
            </w:pPr>
            <w:r>
              <w:rPr>
                <w:spacing w:val="-5"/>
                <w:sz w:val="22"/>
              </w:rPr>
              <w:t>45</w:t>
            </w:r>
          </w:p>
        </w:tc>
        <w:tc>
          <w:tcPr>
            <w:tcW w:w="1642" w:type="dxa"/>
          </w:tcPr>
          <w:p>
            <w:pPr>
              <w:pStyle w:val="TableParagraph"/>
              <w:ind w:right="3"/>
              <w:rPr>
                <w:sz w:val="22"/>
              </w:rPr>
            </w:pPr>
            <w:r>
              <w:rPr>
                <w:spacing w:val="-5"/>
                <w:sz w:val="22"/>
              </w:rPr>
              <w:t>49</w:t>
            </w:r>
          </w:p>
        </w:tc>
      </w:tr>
      <w:tr>
        <w:trPr>
          <w:trHeight w:val="268" w:hRule="atLeast"/>
        </w:trPr>
        <w:tc>
          <w:tcPr>
            <w:tcW w:w="2530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Lynnfield</w:t>
            </w:r>
          </w:p>
        </w:tc>
        <w:tc>
          <w:tcPr>
            <w:tcW w:w="1643" w:type="dxa"/>
          </w:tcPr>
          <w:p>
            <w:pPr>
              <w:pStyle w:val="TableParagraph"/>
              <w:ind w:left="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2" w:type="dxa"/>
          </w:tcPr>
          <w:p>
            <w:pPr>
              <w:pStyle w:val="TableParagraph"/>
              <w:ind w:right="3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43" w:type="dxa"/>
          </w:tcPr>
          <w:p>
            <w:pPr>
              <w:pStyle w:val="TableParagraph"/>
              <w:ind w:left="7" w:right="4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42" w:type="dxa"/>
          </w:tcPr>
          <w:p>
            <w:pPr>
              <w:pStyle w:val="TableParagraph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</w:tr>
      <w:tr>
        <w:trPr>
          <w:trHeight w:val="268" w:hRule="atLeast"/>
        </w:trPr>
        <w:tc>
          <w:tcPr>
            <w:tcW w:w="2530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Malden</w:t>
            </w:r>
          </w:p>
        </w:tc>
        <w:tc>
          <w:tcPr>
            <w:tcW w:w="1643" w:type="dxa"/>
          </w:tcPr>
          <w:p>
            <w:pPr>
              <w:pStyle w:val="TableParagraph"/>
              <w:ind w:left="7"/>
              <w:rPr>
                <w:sz w:val="22"/>
              </w:rPr>
            </w:pPr>
            <w:r>
              <w:rPr>
                <w:spacing w:val="-10"/>
                <w:sz w:val="22"/>
              </w:rPr>
              <w:t>9</w:t>
            </w:r>
          </w:p>
        </w:tc>
        <w:tc>
          <w:tcPr>
            <w:tcW w:w="1642" w:type="dxa"/>
          </w:tcPr>
          <w:p>
            <w:pPr>
              <w:pStyle w:val="TableParagraph"/>
              <w:ind w:right="1"/>
              <w:rPr>
                <w:sz w:val="22"/>
              </w:rPr>
            </w:pPr>
            <w:r>
              <w:rPr>
                <w:spacing w:val="-5"/>
                <w:sz w:val="22"/>
              </w:rPr>
              <w:t>12</w:t>
            </w:r>
          </w:p>
        </w:tc>
        <w:tc>
          <w:tcPr>
            <w:tcW w:w="164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18</w:t>
            </w:r>
          </w:p>
        </w:tc>
        <w:tc>
          <w:tcPr>
            <w:tcW w:w="1643" w:type="dxa"/>
          </w:tcPr>
          <w:p>
            <w:pPr>
              <w:pStyle w:val="TableParagraph"/>
              <w:ind w:left="7" w:right="3"/>
              <w:rPr>
                <w:sz w:val="22"/>
              </w:rPr>
            </w:pPr>
            <w:r>
              <w:rPr>
                <w:spacing w:val="-5"/>
                <w:sz w:val="22"/>
              </w:rPr>
              <w:t>21</w:t>
            </w:r>
          </w:p>
        </w:tc>
        <w:tc>
          <w:tcPr>
            <w:tcW w:w="1642" w:type="dxa"/>
          </w:tcPr>
          <w:p>
            <w:pPr>
              <w:pStyle w:val="TableParagraph"/>
              <w:ind w:right="3"/>
              <w:rPr>
                <w:sz w:val="22"/>
              </w:rPr>
            </w:pPr>
            <w:r>
              <w:rPr>
                <w:spacing w:val="-5"/>
                <w:sz w:val="22"/>
              </w:rPr>
              <w:t>15</w:t>
            </w:r>
          </w:p>
        </w:tc>
      </w:tr>
      <w:tr>
        <w:trPr>
          <w:trHeight w:val="268" w:hRule="atLeast"/>
        </w:trPr>
        <w:tc>
          <w:tcPr>
            <w:tcW w:w="2530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Manchester</w:t>
            </w:r>
          </w:p>
        </w:tc>
        <w:tc>
          <w:tcPr>
            <w:tcW w:w="1643" w:type="dxa"/>
          </w:tcPr>
          <w:p>
            <w:pPr>
              <w:pStyle w:val="TableParagraph"/>
              <w:ind w:left="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2" w:type="dxa"/>
          </w:tcPr>
          <w:p>
            <w:pPr>
              <w:pStyle w:val="TableParagraph"/>
              <w:ind w:right="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3" w:type="dxa"/>
          </w:tcPr>
          <w:p>
            <w:pPr>
              <w:pStyle w:val="TableParagraph"/>
              <w:ind w:left="7" w:right="4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2" w:type="dxa"/>
          </w:tcPr>
          <w:p>
            <w:pPr>
              <w:pStyle w:val="TableParagraph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</w:tr>
      <w:tr>
        <w:trPr>
          <w:trHeight w:val="269" w:hRule="atLeast"/>
        </w:trPr>
        <w:tc>
          <w:tcPr>
            <w:tcW w:w="2530" w:type="dxa"/>
          </w:tcPr>
          <w:p>
            <w:pPr>
              <w:pStyle w:val="TableParagraph"/>
              <w:spacing w:line="249" w:lineRule="exact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Mansfield</w:t>
            </w:r>
          </w:p>
        </w:tc>
        <w:tc>
          <w:tcPr>
            <w:tcW w:w="1643" w:type="dxa"/>
          </w:tcPr>
          <w:p>
            <w:pPr>
              <w:pStyle w:val="TableParagraph"/>
              <w:spacing w:line="249" w:lineRule="exact"/>
              <w:ind w:left="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2" w:type="dxa"/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642" w:type="dxa"/>
          </w:tcPr>
          <w:p>
            <w:pPr>
              <w:pStyle w:val="TableParagraph"/>
              <w:spacing w:line="249" w:lineRule="exact"/>
              <w:ind w:right="3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43" w:type="dxa"/>
          </w:tcPr>
          <w:p>
            <w:pPr>
              <w:pStyle w:val="TableParagraph"/>
              <w:spacing w:line="249" w:lineRule="exact"/>
              <w:ind w:left="7" w:right="4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642" w:type="dxa"/>
          </w:tcPr>
          <w:p>
            <w:pPr>
              <w:pStyle w:val="TableParagraph"/>
              <w:spacing w:line="249" w:lineRule="exact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</w:tr>
      <w:tr>
        <w:trPr>
          <w:trHeight w:val="268" w:hRule="atLeast"/>
        </w:trPr>
        <w:tc>
          <w:tcPr>
            <w:tcW w:w="2530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Marblehead</w:t>
            </w:r>
          </w:p>
        </w:tc>
        <w:tc>
          <w:tcPr>
            <w:tcW w:w="1643" w:type="dxa"/>
          </w:tcPr>
          <w:p>
            <w:pPr>
              <w:pStyle w:val="TableParagraph"/>
              <w:ind w:left="7" w:right="1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64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42" w:type="dxa"/>
          </w:tcPr>
          <w:p>
            <w:pPr>
              <w:pStyle w:val="TableParagraph"/>
              <w:ind w:right="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3" w:type="dxa"/>
          </w:tcPr>
          <w:p>
            <w:pPr>
              <w:pStyle w:val="TableParagraph"/>
              <w:ind w:left="7" w:right="4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2" w:type="dxa"/>
          </w:tcPr>
          <w:p>
            <w:pPr>
              <w:pStyle w:val="TableParagraph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</w:tr>
      <w:tr>
        <w:trPr>
          <w:trHeight w:val="268" w:hRule="atLeast"/>
        </w:trPr>
        <w:tc>
          <w:tcPr>
            <w:tcW w:w="2530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Marion</w:t>
            </w:r>
          </w:p>
        </w:tc>
        <w:tc>
          <w:tcPr>
            <w:tcW w:w="1643" w:type="dxa"/>
          </w:tcPr>
          <w:p>
            <w:pPr>
              <w:pStyle w:val="TableParagraph"/>
              <w:ind w:left="7" w:right="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2" w:type="dxa"/>
          </w:tcPr>
          <w:p>
            <w:pPr>
              <w:pStyle w:val="TableParagraph"/>
              <w:ind w:right="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3" w:type="dxa"/>
          </w:tcPr>
          <w:p>
            <w:pPr>
              <w:pStyle w:val="TableParagraph"/>
              <w:ind w:left="7" w:right="4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2" w:type="dxa"/>
          </w:tcPr>
          <w:p>
            <w:pPr>
              <w:pStyle w:val="TableParagraph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68" w:hRule="atLeast"/>
        </w:trPr>
        <w:tc>
          <w:tcPr>
            <w:tcW w:w="2530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Marlborough</w:t>
            </w:r>
          </w:p>
        </w:tc>
        <w:tc>
          <w:tcPr>
            <w:tcW w:w="1643" w:type="dxa"/>
          </w:tcPr>
          <w:p>
            <w:pPr>
              <w:pStyle w:val="TableParagraph"/>
              <w:ind w:left="7" w:right="1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64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642" w:type="dxa"/>
          </w:tcPr>
          <w:p>
            <w:pPr>
              <w:pStyle w:val="TableParagraph"/>
              <w:ind w:right="3"/>
              <w:rPr>
                <w:sz w:val="22"/>
              </w:rPr>
            </w:pPr>
            <w:r>
              <w:rPr>
                <w:spacing w:val="-10"/>
                <w:sz w:val="22"/>
              </w:rPr>
              <w:t>9</w:t>
            </w:r>
          </w:p>
        </w:tc>
        <w:tc>
          <w:tcPr>
            <w:tcW w:w="1643" w:type="dxa"/>
          </w:tcPr>
          <w:p>
            <w:pPr>
              <w:pStyle w:val="TableParagraph"/>
              <w:ind w:left="7" w:right="4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  <w:tc>
          <w:tcPr>
            <w:tcW w:w="1642" w:type="dxa"/>
          </w:tcPr>
          <w:p>
            <w:pPr>
              <w:pStyle w:val="TableParagraph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</w:tr>
      <w:tr>
        <w:trPr>
          <w:trHeight w:val="268" w:hRule="atLeast"/>
        </w:trPr>
        <w:tc>
          <w:tcPr>
            <w:tcW w:w="2530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Marshfield</w:t>
            </w:r>
          </w:p>
        </w:tc>
        <w:tc>
          <w:tcPr>
            <w:tcW w:w="1643" w:type="dxa"/>
          </w:tcPr>
          <w:p>
            <w:pPr>
              <w:pStyle w:val="TableParagraph"/>
              <w:ind w:left="7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164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642" w:type="dxa"/>
          </w:tcPr>
          <w:p>
            <w:pPr>
              <w:pStyle w:val="TableParagraph"/>
              <w:ind w:right="3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1643" w:type="dxa"/>
          </w:tcPr>
          <w:p>
            <w:pPr>
              <w:pStyle w:val="TableParagraph"/>
              <w:ind w:left="7" w:right="4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642" w:type="dxa"/>
          </w:tcPr>
          <w:p>
            <w:pPr>
              <w:pStyle w:val="TableParagraph"/>
              <w:ind w:right="3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</w:tr>
      <w:tr>
        <w:trPr>
          <w:trHeight w:val="268" w:hRule="atLeast"/>
        </w:trPr>
        <w:tc>
          <w:tcPr>
            <w:tcW w:w="2530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Mashpee</w:t>
            </w:r>
          </w:p>
        </w:tc>
        <w:tc>
          <w:tcPr>
            <w:tcW w:w="1643" w:type="dxa"/>
          </w:tcPr>
          <w:p>
            <w:pPr>
              <w:pStyle w:val="TableParagraph"/>
              <w:ind w:left="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1642" w:type="dxa"/>
          </w:tcPr>
          <w:p>
            <w:pPr>
              <w:pStyle w:val="TableParagraph"/>
              <w:ind w:right="3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643" w:type="dxa"/>
          </w:tcPr>
          <w:p>
            <w:pPr>
              <w:pStyle w:val="TableParagraph"/>
              <w:ind w:left="7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  <w:tc>
          <w:tcPr>
            <w:tcW w:w="1642" w:type="dxa"/>
          </w:tcPr>
          <w:p>
            <w:pPr>
              <w:pStyle w:val="TableParagraph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</w:tr>
      <w:tr>
        <w:trPr>
          <w:trHeight w:val="268" w:hRule="atLeast"/>
        </w:trPr>
        <w:tc>
          <w:tcPr>
            <w:tcW w:w="2530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Mattapoisett</w:t>
            </w:r>
          </w:p>
        </w:tc>
        <w:tc>
          <w:tcPr>
            <w:tcW w:w="1643" w:type="dxa"/>
          </w:tcPr>
          <w:p>
            <w:pPr>
              <w:pStyle w:val="TableParagraph"/>
              <w:ind w:left="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2" w:type="dxa"/>
          </w:tcPr>
          <w:p>
            <w:pPr>
              <w:pStyle w:val="TableParagraph"/>
              <w:ind w:right="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3" w:type="dxa"/>
          </w:tcPr>
          <w:p>
            <w:pPr>
              <w:pStyle w:val="TableParagraph"/>
              <w:ind w:left="7" w:right="4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42" w:type="dxa"/>
          </w:tcPr>
          <w:p>
            <w:pPr>
              <w:pStyle w:val="TableParagraph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</w:tr>
      <w:tr>
        <w:trPr>
          <w:trHeight w:val="268" w:hRule="atLeast"/>
        </w:trPr>
        <w:tc>
          <w:tcPr>
            <w:tcW w:w="2530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Maynard</w:t>
            </w:r>
          </w:p>
        </w:tc>
        <w:tc>
          <w:tcPr>
            <w:tcW w:w="1643" w:type="dxa"/>
          </w:tcPr>
          <w:p>
            <w:pPr>
              <w:pStyle w:val="TableParagraph"/>
              <w:ind w:left="7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4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2" w:type="dxa"/>
          </w:tcPr>
          <w:p>
            <w:pPr>
              <w:pStyle w:val="TableParagraph"/>
              <w:ind w:right="3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43" w:type="dxa"/>
          </w:tcPr>
          <w:p>
            <w:pPr>
              <w:pStyle w:val="TableParagraph"/>
              <w:ind w:left="7" w:right="4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642" w:type="dxa"/>
          </w:tcPr>
          <w:p>
            <w:pPr>
              <w:pStyle w:val="TableParagraph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9" w:hRule="atLeast"/>
        </w:trPr>
        <w:tc>
          <w:tcPr>
            <w:tcW w:w="2530" w:type="dxa"/>
          </w:tcPr>
          <w:p>
            <w:pPr>
              <w:pStyle w:val="TableParagraph"/>
              <w:spacing w:line="249" w:lineRule="exact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Medfield</w:t>
            </w:r>
          </w:p>
        </w:tc>
        <w:tc>
          <w:tcPr>
            <w:tcW w:w="1643" w:type="dxa"/>
          </w:tcPr>
          <w:p>
            <w:pPr>
              <w:pStyle w:val="TableParagraph"/>
              <w:spacing w:line="249" w:lineRule="exact"/>
              <w:ind w:left="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2" w:type="dxa"/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2" w:type="dxa"/>
          </w:tcPr>
          <w:p>
            <w:pPr>
              <w:pStyle w:val="TableParagraph"/>
              <w:spacing w:line="249" w:lineRule="exact"/>
              <w:ind w:right="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3" w:type="dxa"/>
          </w:tcPr>
          <w:p>
            <w:pPr>
              <w:pStyle w:val="TableParagraph"/>
              <w:spacing w:line="249" w:lineRule="exact"/>
              <w:ind w:left="7" w:right="4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2" w:type="dxa"/>
          </w:tcPr>
          <w:p>
            <w:pPr>
              <w:pStyle w:val="TableParagraph"/>
              <w:spacing w:line="249" w:lineRule="exact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68" w:hRule="atLeast"/>
        </w:trPr>
        <w:tc>
          <w:tcPr>
            <w:tcW w:w="2530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Medford</w:t>
            </w:r>
          </w:p>
        </w:tc>
        <w:tc>
          <w:tcPr>
            <w:tcW w:w="1643" w:type="dxa"/>
          </w:tcPr>
          <w:p>
            <w:pPr>
              <w:pStyle w:val="TableParagraph"/>
              <w:ind w:left="7" w:right="0"/>
              <w:rPr>
                <w:sz w:val="22"/>
              </w:rPr>
            </w:pPr>
            <w:r>
              <w:rPr>
                <w:spacing w:val="-5"/>
                <w:sz w:val="22"/>
              </w:rPr>
              <w:t>12</w:t>
            </w:r>
          </w:p>
        </w:tc>
        <w:tc>
          <w:tcPr>
            <w:tcW w:w="164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9</w:t>
            </w:r>
          </w:p>
        </w:tc>
        <w:tc>
          <w:tcPr>
            <w:tcW w:w="1642" w:type="dxa"/>
          </w:tcPr>
          <w:p>
            <w:pPr>
              <w:pStyle w:val="TableParagraph"/>
              <w:ind w:right="1"/>
              <w:rPr>
                <w:sz w:val="22"/>
              </w:rPr>
            </w:pPr>
            <w:r>
              <w:rPr>
                <w:spacing w:val="-5"/>
                <w:sz w:val="22"/>
              </w:rPr>
              <w:t>14</w:t>
            </w:r>
          </w:p>
        </w:tc>
        <w:tc>
          <w:tcPr>
            <w:tcW w:w="1643" w:type="dxa"/>
          </w:tcPr>
          <w:p>
            <w:pPr>
              <w:pStyle w:val="TableParagraph"/>
              <w:ind w:left="7"/>
              <w:rPr>
                <w:sz w:val="22"/>
              </w:rPr>
            </w:pPr>
            <w:r>
              <w:rPr>
                <w:spacing w:val="-5"/>
                <w:sz w:val="22"/>
              </w:rPr>
              <w:t>20</w:t>
            </w:r>
          </w:p>
        </w:tc>
        <w:tc>
          <w:tcPr>
            <w:tcW w:w="1642" w:type="dxa"/>
          </w:tcPr>
          <w:p>
            <w:pPr>
              <w:pStyle w:val="TableParagraph"/>
              <w:ind w:right="3"/>
              <w:rPr>
                <w:sz w:val="22"/>
              </w:rPr>
            </w:pPr>
            <w:r>
              <w:rPr>
                <w:spacing w:val="-5"/>
                <w:sz w:val="22"/>
              </w:rPr>
              <w:t>17</w:t>
            </w:r>
          </w:p>
        </w:tc>
      </w:tr>
      <w:tr>
        <w:trPr>
          <w:trHeight w:val="268" w:hRule="atLeast"/>
        </w:trPr>
        <w:tc>
          <w:tcPr>
            <w:tcW w:w="2530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Medway</w:t>
            </w:r>
          </w:p>
        </w:tc>
        <w:tc>
          <w:tcPr>
            <w:tcW w:w="1643" w:type="dxa"/>
          </w:tcPr>
          <w:p>
            <w:pPr>
              <w:pStyle w:val="TableParagraph"/>
              <w:ind w:left="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2" w:type="dxa"/>
          </w:tcPr>
          <w:p>
            <w:pPr>
              <w:pStyle w:val="TableParagraph"/>
              <w:ind w:right="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3" w:type="dxa"/>
          </w:tcPr>
          <w:p>
            <w:pPr>
              <w:pStyle w:val="TableParagraph"/>
              <w:ind w:left="7" w:right="4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2" w:type="dxa"/>
          </w:tcPr>
          <w:p>
            <w:pPr>
              <w:pStyle w:val="TableParagraph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</w:tr>
      <w:tr>
        <w:trPr>
          <w:trHeight w:val="268" w:hRule="atLeast"/>
        </w:trPr>
        <w:tc>
          <w:tcPr>
            <w:tcW w:w="2530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Melrose</w:t>
            </w:r>
          </w:p>
        </w:tc>
        <w:tc>
          <w:tcPr>
            <w:tcW w:w="1643" w:type="dxa"/>
          </w:tcPr>
          <w:p>
            <w:pPr>
              <w:pStyle w:val="TableParagraph"/>
              <w:ind w:left="7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1642" w:type="dxa"/>
          </w:tcPr>
          <w:p>
            <w:pPr>
              <w:pStyle w:val="TableParagraph"/>
              <w:ind w:right="3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643" w:type="dxa"/>
          </w:tcPr>
          <w:p>
            <w:pPr>
              <w:pStyle w:val="TableParagraph"/>
              <w:ind w:left="7" w:right="4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42" w:type="dxa"/>
          </w:tcPr>
          <w:p>
            <w:pPr>
              <w:pStyle w:val="TableParagraph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</w:tr>
      <w:tr>
        <w:trPr>
          <w:trHeight w:val="268" w:hRule="atLeast"/>
        </w:trPr>
        <w:tc>
          <w:tcPr>
            <w:tcW w:w="2530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Mendon</w:t>
            </w:r>
          </w:p>
        </w:tc>
        <w:tc>
          <w:tcPr>
            <w:tcW w:w="1643" w:type="dxa"/>
          </w:tcPr>
          <w:p>
            <w:pPr>
              <w:pStyle w:val="TableParagraph"/>
              <w:ind w:left="7" w:right="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42" w:type="dxa"/>
          </w:tcPr>
          <w:p>
            <w:pPr>
              <w:pStyle w:val="TableParagraph"/>
              <w:ind w:right="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3" w:type="dxa"/>
          </w:tcPr>
          <w:p>
            <w:pPr>
              <w:pStyle w:val="TableParagraph"/>
              <w:ind w:left="7" w:right="4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2" w:type="dxa"/>
          </w:tcPr>
          <w:p>
            <w:pPr>
              <w:pStyle w:val="TableParagraph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2530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Merrimac</w:t>
            </w:r>
          </w:p>
        </w:tc>
        <w:tc>
          <w:tcPr>
            <w:tcW w:w="1643" w:type="dxa"/>
          </w:tcPr>
          <w:p>
            <w:pPr>
              <w:pStyle w:val="TableParagraph"/>
              <w:ind w:left="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2" w:type="dxa"/>
          </w:tcPr>
          <w:p>
            <w:pPr>
              <w:pStyle w:val="TableParagraph"/>
              <w:ind w:right="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3" w:type="dxa"/>
          </w:tcPr>
          <w:p>
            <w:pPr>
              <w:pStyle w:val="TableParagraph"/>
              <w:ind w:left="7" w:right="4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42" w:type="dxa"/>
          </w:tcPr>
          <w:p>
            <w:pPr>
              <w:pStyle w:val="TableParagraph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68" w:hRule="atLeast"/>
        </w:trPr>
        <w:tc>
          <w:tcPr>
            <w:tcW w:w="2530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Methuen</w:t>
            </w:r>
          </w:p>
        </w:tc>
        <w:tc>
          <w:tcPr>
            <w:tcW w:w="1643" w:type="dxa"/>
          </w:tcPr>
          <w:p>
            <w:pPr>
              <w:pStyle w:val="TableParagraph"/>
              <w:ind w:left="7" w:right="1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1642" w:type="dxa"/>
          </w:tcPr>
          <w:p>
            <w:pPr>
              <w:pStyle w:val="TableParagraph"/>
              <w:ind w:right="1"/>
              <w:rPr>
                <w:sz w:val="22"/>
              </w:rPr>
            </w:pPr>
            <w:r>
              <w:rPr>
                <w:spacing w:val="-5"/>
                <w:sz w:val="22"/>
              </w:rPr>
              <w:t>13</w:t>
            </w:r>
          </w:p>
        </w:tc>
        <w:tc>
          <w:tcPr>
            <w:tcW w:w="1643" w:type="dxa"/>
          </w:tcPr>
          <w:p>
            <w:pPr>
              <w:pStyle w:val="TableParagraph"/>
              <w:ind w:left="7" w:right="3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  <w:tc>
          <w:tcPr>
            <w:tcW w:w="164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14</w:t>
            </w:r>
          </w:p>
        </w:tc>
      </w:tr>
      <w:tr>
        <w:trPr>
          <w:trHeight w:val="268" w:hRule="atLeast"/>
        </w:trPr>
        <w:tc>
          <w:tcPr>
            <w:tcW w:w="2530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Middleborough</w:t>
            </w:r>
          </w:p>
        </w:tc>
        <w:tc>
          <w:tcPr>
            <w:tcW w:w="1643" w:type="dxa"/>
          </w:tcPr>
          <w:p>
            <w:pPr>
              <w:pStyle w:val="TableParagraph"/>
              <w:ind w:left="7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64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1642" w:type="dxa"/>
          </w:tcPr>
          <w:p>
            <w:pPr>
              <w:pStyle w:val="TableParagraph"/>
              <w:ind w:right="3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1643" w:type="dxa"/>
          </w:tcPr>
          <w:p>
            <w:pPr>
              <w:pStyle w:val="TableParagraph"/>
              <w:ind w:left="7"/>
              <w:rPr>
                <w:sz w:val="22"/>
              </w:rPr>
            </w:pPr>
            <w:r>
              <w:rPr>
                <w:spacing w:val="-5"/>
                <w:sz w:val="22"/>
              </w:rPr>
              <w:t>12</w:t>
            </w:r>
          </w:p>
        </w:tc>
        <w:tc>
          <w:tcPr>
            <w:tcW w:w="1642" w:type="dxa"/>
          </w:tcPr>
          <w:p>
            <w:pPr>
              <w:pStyle w:val="TableParagraph"/>
              <w:ind w:right="3"/>
              <w:rPr>
                <w:sz w:val="22"/>
              </w:rPr>
            </w:pPr>
            <w:r>
              <w:rPr>
                <w:spacing w:val="-5"/>
                <w:sz w:val="22"/>
              </w:rPr>
              <w:t>11</w:t>
            </w:r>
          </w:p>
        </w:tc>
      </w:tr>
      <w:tr>
        <w:trPr>
          <w:trHeight w:val="269" w:hRule="atLeast"/>
        </w:trPr>
        <w:tc>
          <w:tcPr>
            <w:tcW w:w="2530" w:type="dxa"/>
          </w:tcPr>
          <w:p>
            <w:pPr>
              <w:pStyle w:val="TableParagraph"/>
              <w:spacing w:line="249" w:lineRule="exact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Middlefield</w:t>
            </w:r>
          </w:p>
        </w:tc>
        <w:tc>
          <w:tcPr>
            <w:tcW w:w="1643" w:type="dxa"/>
          </w:tcPr>
          <w:p>
            <w:pPr>
              <w:pStyle w:val="TableParagraph"/>
              <w:spacing w:line="249" w:lineRule="exact"/>
              <w:ind w:left="7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2" w:type="dxa"/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2" w:type="dxa"/>
          </w:tcPr>
          <w:p>
            <w:pPr>
              <w:pStyle w:val="TableParagraph"/>
              <w:spacing w:line="249" w:lineRule="exact"/>
              <w:ind w:right="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3" w:type="dxa"/>
          </w:tcPr>
          <w:p>
            <w:pPr>
              <w:pStyle w:val="TableParagraph"/>
              <w:spacing w:line="249" w:lineRule="exact"/>
              <w:ind w:left="7" w:right="4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2" w:type="dxa"/>
          </w:tcPr>
          <w:p>
            <w:pPr>
              <w:pStyle w:val="TableParagraph"/>
              <w:spacing w:line="249" w:lineRule="exact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2530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Middleton</w:t>
            </w:r>
          </w:p>
        </w:tc>
        <w:tc>
          <w:tcPr>
            <w:tcW w:w="1643" w:type="dxa"/>
          </w:tcPr>
          <w:p>
            <w:pPr>
              <w:pStyle w:val="TableParagraph"/>
              <w:ind w:left="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2" w:type="dxa"/>
          </w:tcPr>
          <w:p>
            <w:pPr>
              <w:pStyle w:val="TableParagraph"/>
              <w:ind w:right="3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43" w:type="dxa"/>
          </w:tcPr>
          <w:p>
            <w:pPr>
              <w:pStyle w:val="TableParagraph"/>
              <w:ind w:left="7" w:right="4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642" w:type="dxa"/>
          </w:tcPr>
          <w:p>
            <w:pPr>
              <w:pStyle w:val="TableParagraph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</w:tr>
      <w:tr>
        <w:trPr>
          <w:trHeight w:val="268" w:hRule="atLeast"/>
        </w:trPr>
        <w:tc>
          <w:tcPr>
            <w:tcW w:w="2530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Milford</w:t>
            </w:r>
          </w:p>
        </w:tc>
        <w:tc>
          <w:tcPr>
            <w:tcW w:w="1643" w:type="dxa"/>
          </w:tcPr>
          <w:p>
            <w:pPr>
              <w:pStyle w:val="TableParagraph"/>
              <w:ind w:left="7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164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42" w:type="dxa"/>
          </w:tcPr>
          <w:p>
            <w:pPr>
              <w:pStyle w:val="TableParagraph"/>
              <w:ind w:right="3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643" w:type="dxa"/>
          </w:tcPr>
          <w:p>
            <w:pPr>
              <w:pStyle w:val="TableParagraph"/>
              <w:ind w:left="7" w:right="4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642" w:type="dxa"/>
          </w:tcPr>
          <w:p>
            <w:pPr>
              <w:pStyle w:val="TableParagraph"/>
              <w:ind w:right="3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</w:tr>
      <w:tr>
        <w:trPr>
          <w:trHeight w:val="268" w:hRule="atLeast"/>
        </w:trPr>
        <w:tc>
          <w:tcPr>
            <w:tcW w:w="2530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Millbury</w:t>
            </w:r>
          </w:p>
        </w:tc>
        <w:tc>
          <w:tcPr>
            <w:tcW w:w="1643" w:type="dxa"/>
          </w:tcPr>
          <w:p>
            <w:pPr>
              <w:pStyle w:val="TableParagraph"/>
              <w:ind w:left="7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42" w:type="dxa"/>
          </w:tcPr>
          <w:p>
            <w:pPr>
              <w:pStyle w:val="TableParagraph"/>
              <w:ind w:right="3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643" w:type="dxa"/>
          </w:tcPr>
          <w:p>
            <w:pPr>
              <w:pStyle w:val="TableParagraph"/>
              <w:ind w:left="7" w:right="4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642" w:type="dxa"/>
          </w:tcPr>
          <w:p>
            <w:pPr>
              <w:pStyle w:val="TableParagraph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</w:tr>
      <w:tr>
        <w:trPr>
          <w:trHeight w:val="268" w:hRule="atLeast"/>
        </w:trPr>
        <w:tc>
          <w:tcPr>
            <w:tcW w:w="2530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Millis</w:t>
            </w:r>
          </w:p>
        </w:tc>
        <w:tc>
          <w:tcPr>
            <w:tcW w:w="1643" w:type="dxa"/>
          </w:tcPr>
          <w:p>
            <w:pPr>
              <w:pStyle w:val="TableParagraph"/>
              <w:ind w:left="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2" w:type="dxa"/>
          </w:tcPr>
          <w:p>
            <w:pPr>
              <w:pStyle w:val="TableParagraph"/>
              <w:ind w:right="3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3" w:type="dxa"/>
          </w:tcPr>
          <w:p>
            <w:pPr>
              <w:pStyle w:val="TableParagraph"/>
              <w:ind w:left="7" w:right="4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2" w:type="dxa"/>
          </w:tcPr>
          <w:p>
            <w:pPr>
              <w:pStyle w:val="TableParagraph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</w:tr>
    </w:tbl>
    <w:p>
      <w:pPr>
        <w:spacing w:after="0"/>
        <w:rPr>
          <w:sz w:val="22"/>
        </w:rPr>
        <w:sectPr>
          <w:pgSz w:w="12240" w:h="15840"/>
          <w:pgMar w:header="1262" w:footer="933" w:top="2280" w:bottom="1120" w:left="520" w:right="660"/>
        </w:sectPr>
      </w:pPr>
    </w:p>
    <w:p>
      <w:pPr>
        <w:pStyle w:val="BodyText"/>
        <w:spacing w:before="28"/>
        <w:rPr>
          <w:sz w:val="20"/>
        </w:r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30"/>
        <w:gridCol w:w="1643"/>
        <w:gridCol w:w="1642"/>
        <w:gridCol w:w="1642"/>
        <w:gridCol w:w="1643"/>
        <w:gridCol w:w="1642"/>
      </w:tblGrid>
      <w:tr>
        <w:trPr>
          <w:trHeight w:val="444" w:hRule="atLeast"/>
        </w:trPr>
        <w:tc>
          <w:tcPr>
            <w:tcW w:w="2530" w:type="dxa"/>
            <w:vMerge w:val="restart"/>
          </w:tcPr>
          <w:p>
            <w:pPr>
              <w:pStyle w:val="TableParagraph"/>
              <w:spacing w:line="240" w:lineRule="auto" w:before="37"/>
              <w:ind w:left="0" w:right="0"/>
              <w:jc w:val="left"/>
              <w:rPr>
                <w:sz w:val="22"/>
              </w:rPr>
            </w:pPr>
          </w:p>
          <w:p>
            <w:pPr>
              <w:pStyle w:val="TableParagraph"/>
              <w:spacing w:line="240" w:lineRule="auto"/>
              <w:ind w:left="109" w:right="0"/>
              <w:jc w:val="lef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City/Town</w:t>
            </w:r>
          </w:p>
        </w:tc>
        <w:tc>
          <w:tcPr>
            <w:tcW w:w="8212" w:type="dxa"/>
            <w:gridSpan w:val="5"/>
          </w:tcPr>
          <w:p>
            <w:pPr>
              <w:pStyle w:val="TableParagraph"/>
              <w:spacing w:line="240" w:lineRule="auto" w:before="88"/>
              <w:ind w:left="10" w:right="0"/>
              <w:rPr>
                <w:b/>
                <w:sz w:val="22"/>
              </w:rPr>
            </w:pPr>
            <w:r>
              <w:rPr>
                <w:b/>
                <w:sz w:val="22"/>
              </w:rPr>
              <w:t>Year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Death</w:t>
            </w:r>
          </w:p>
        </w:tc>
      </w:tr>
      <w:tr>
        <w:trPr>
          <w:trHeight w:val="425" w:hRule="atLeast"/>
        </w:trPr>
        <w:tc>
          <w:tcPr>
            <w:tcW w:w="25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43" w:type="dxa"/>
          </w:tcPr>
          <w:p>
            <w:pPr>
              <w:pStyle w:val="TableParagraph"/>
              <w:spacing w:line="240" w:lineRule="auto" w:before="78"/>
              <w:ind w:left="7" w:right="0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2012</w:t>
            </w:r>
          </w:p>
        </w:tc>
        <w:tc>
          <w:tcPr>
            <w:tcW w:w="1642" w:type="dxa"/>
          </w:tcPr>
          <w:p>
            <w:pPr>
              <w:pStyle w:val="TableParagraph"/>
              <w:spacing w:line="240" w:lineRule="auto" w:before="78"/>
              <w:ind w:right="0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2013</w:t>
            </w:r>
          </w:p>
        </w:tc>
        <w:tc>
          <w:tcPr>
            <w:tcW w:w="1642" w:type="dxa"/>
          </w:tcPr>
          <w:p>
            <w:pPr>
              <w:pStyle w:val="TableParagraph"/>
              <w:spacing w:line="240" w:lineRule="auto" w:before="78"/>
              <w:ind w:right="1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2014</w:t>
            </w:r>
          </w:p>
        </w:tc>
        <w:tc>
          <w:tcPr>
            <w:tcW w:w="1643" w:type="dxa"/>
          </w:tcPr>
          <w:p>
            <w:pPr>
              <w:pStyle w:val="TableParagraph"/>
              <w:spacing w:line="240" w:lineRule="auto" w:before="78"/>
              <w:ind w:left="7" w:right="3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2015</w:t>
            </w:r>
            <w:r>
              <w:rPr>
                <w:b/>
                <w:spacing w:val="-2"/>
                <w:sz w:val="22"/>
                <w:vertAlign w:val="superscript"/>
              </w:rPr>
              <w:t>2</w:t>
            </w:r>
          </w:p>
        </w:tc>
        <w:tc>
          <w:tcPr>
            <w:tcW w:w="1642" w:type="dxa"/>
          </w:tcPr>
          <w:p>
            <w:pPr>
              <w:pStyle w:val="TableParagraph"/>
              <w:spacing w:line="240" w:lineRule="auto" w:before="78"/>
              <w:ind w:right="3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2016</w:t>
            </w:r>
            <w:r>
              <w:rPr>
                <w:b/>
                <w:spacing w:val="-2"/>
                <w:sz w:val="22"/>
                <w:vertAlign w:val="superscript"/>
              </w:rPr>
              <w:t>2</w:t>
            </w:r>
          </w:p>
        </w:tc>
      </w:tr>
      <w:tr>
        <w:trPr>
          <w:trHeight w:val="268" w:hRule="atLeast"/>
        </w:trPr>
        <w:tc>
          <w:tcPr>
            <w:tcW w:w="2530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Millville</w:t>
            </w:r>
          </w:p>
        </w:tc>
        <w:tc>
          <w:tcPr>
            <w:tcW w:w="1643" w:type="dxa"/>
          </w:tcPr>
          <w:p>
            <w:pPr>
              <w:pStyle w:val="TableParagraph"/>
              <w:ind w:left="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2" w:type="dxa"/>
          </w:tcPr>
          <w:p>
            <w:pPr>
              <w:pStyle w:val="TableParagraph"/>
              <w:ind w:right="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3" w:type="dxa"/>
          </w:tcPr>
          <w:p>
            <w:pPr>
              <w:pStyle w:val="TableParagraph"/>
              <w:ind w:left="7" w:right="4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2" w:type="dxa"/>
          </w:tcPr>
          <w:p>
            <w:pPr>
              <w:pStyle w:val="TableParagraph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2530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Milton</w:t>
            </w:r>
          </w:p>
        </w:tc>
        <w:tc>
          <w:tcPr>
            <w:tcW w:w="1643" w:type="dxa"/>
          </w:tcPr>
          <w:p>
            <w:pPr>
              <w:pStyle w:val="TableParagraph"/>
              <w:ind w:left="7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2" w:type="dxa"/>
          </w:tcPr>
          <w:p>
            <w:pPr>
              <w:pStyle w:val="TableParagraph"/>
              <w:ind w:right="3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643" w:type="dxa"/>
          </w:tcPr>
          <w:p>
            <w:pPr>
              <w:pStyle w:val="TableParagraph"/>
              <w:ind w:left="7" w:right="4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2" w:type="dxa"/>
          </w:tcPr>
          <w:p>
            <w:pPr>
              <w:pStyle w:val="TableParagraph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</w:tr>
      <w:tr>
        <w:trPr>
          <w:trHeight w:val="268" w:hRule="atLeast"/>
        </w:trPr>
        <w:tc>
          <w:tcPr>
            <w:tcW w:w="2530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Monroe</w:t>
            </w:r>
          </w:p>
        </w:tc>
        <w:tc>
          <w:tcPr>
            <w:tcW w:w="1643" w:type="dxa"/>
          </w:tcPr>
          <w:p>
            <w:pPr>
              <w:pStyle w:val="TableParagraph"/>
              <w:ind w:left="7" w:right="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2" w:type="dxa"/>
          </w:tcPr>
          <w:p>
            <w:pPr>
              <w:pStyle w:val="TableParagraph"/>
              <w:ind w:right="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3" w:type="dxa"/>
          </w:tcPr>
          <w:p>
            <w:pPr>
              <w:pStyle w:val="TableParagraph"/>
              <w:ind w:left="7" w:right="4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2" w:type="dxa"/>
          </w:tcPr>
          <w:p>
            <w:pPr>
              <w:pStyle w:val="TableParagraph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9" w:hRule="atLeast"/>
        </w:trPr>
        <w:tc>
          <w:tcPr>
            <w:tcW w:w="2530" w:type="dxa"/>
          </w:tcPr>
          <w:p>
            <w:pPr>
              <w:pStyle w:val="TableParagraph"/>
              <w:spacing w:line="249" w:lineRule="exact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Monson</w:t>
            </w:r>
          </w:p>
        </w:tc>
        <w:tc>
          <w:tcPr>
            <w:tcW w:w="1643" w:type="dxa"/>
          </w:tcPr>
          <w:p>
            <w:pPr>
              <w:pStyle w:val="TableParagraph"/>
              <w:spacing w:line="249" w:lineRule="exact"/>
              <w:ind w:left="7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2" w:type="dxa"/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42" w:type="dxa"/>
          </w:tcPr>
          <w:p>
            <w:pPr>
              <w:pStyle w:val="TableParagraph"/>
              <w:spacing w:line="249" w:lineRule="exact"/>
              <w:ind w:right="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3" w:type="dxa"/>
          </w:tcPr>
          <w:p>
            <w:pPr>
              <w:pStyle w:val="TableParagraph"/>
              <w:spacing w:line="249" w:lineRule="exact"/>
              <w:ind w:left="7" w:right="4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2" w:type="dxa"/>
          </w:tcPr>
          <w:p>
            <w:pPr>
              <w:pStyle w:val="TableParagraph"/>
              <w:spacing w:line="249" w:lineRule="exact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</w:tr>
      <w:tr>
        <w:trPr>
          <w:trHeight w:val="268" w:hRule="atLeast"/>
        </w:trPr>
        <w:tc>
          <w:tcPr>
            <w:tcW w:w="2530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Montague</w:t>
            </w:r>
          </w:p>
        </w:tc>
        <w:tc>
          <w:tcPr>
            <w:tcW w:w="1643" w:type="dxa"/>
          </w:tcPr>
          <w:p>
            <w:pPr>
              <w:pStyle w:val="TableParagraph"/>
              <w:ind w:left="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2" w:type="dxa"/>
          </w:tcPr>
          <w:p>
            <w:pPr>
              <w:pStyle w:val="TableParagraph"/>
              <w:ind w:right="3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3" w:type="dxa"/>
          </w:tcPr>
          <w:p>
            <w:pPr>
              <w:pStyle w:val="TableParagraph"/>
              <w:ind w:left="7" w:right="4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2" w:type="dxa"/>
          </w:tcPr>
          <w:p>
            <w:pPr>
              <w:pStyle w:val="TableParagraph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</w:tr>
      <w:tr>
        <w:trPr>
          <w:trHeight w:val="268" w:hRule="atLeast"/>
        </w:trPr>
        <w:tc>
          <w:tcPr>
            <w:tcW w:w="2530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Monterey</w:t>
            </w:r>
          </w:p>
        </w:tc>
        <w:tc>
          <w:tcPr>
            <w:tcW w:w="1643" w:type="dxa"/>
          </w:tcPr>
          <w:p>
            <w:pPr>
              <w:pStyle w:val="TableParagraph"/>
              <w:ind w:left="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2" w:type="dxa"/>
          </w:tcPr>
          <w:p>
            <w:pPr>
              <w:pStyle w:val="TableParagraph"/>
              <w:ind w:right="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3" w:type="dxa"/>
          </w:tcPr>
          <w:p>
            <w:pPr>
              <w:pStyle w:val="TableParagraph"/>
              <w:ind w:left="7" w:right="4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2" w:type="dxa"/>
          </w:tcPr>
          <w:p>
            <w:pPr>
              <w:pStyle w:val="TableParagraph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2530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Montgomery</w:t>
            </w:r>
          </w:p>
        </w:tc>
        <w:tc>
          <w:tcPr>
            <w:tcW w:w="1643" w:type="dxa"/>
          </w:tcPr>
          <w:p>
            <w:pPr>
              <w:pStyle w:val="TableParagraph"/>
              <w:ind w:left="7" w:right="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2" w:type="dxa"/>
          </w:tcPr>
          <w:p>
            <w:pPr>
              <w:pStyle w:val="TableParagraph"/>
              <w:ind w:right="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3" w:type="dxa"/>
          </w:tcPr>
          <w:p>
            <w:pPr>
              <w:pStyle w:val="TableParagraph"/>
              <w:ind w:left="7" w:right="4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2" w:type="dxa"/>
          </w:tcPr>
          <w:p>
            <w:pPr>
              <w:pStyle w:val="TableParagraph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68" w:hRule="atLeast"/>
        </w:trPr>
        <w:tc>
          <w:tcPr>
            <w:tcW w:w="2530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z w:val="22"/>
              </w:rPr>
              <w:t>Mount</w:t>
            </w:r>
            <w:r>
              <w:rPr>
                <w:spacing w:val="-11"/>
                <w:sz w:val="22"/>
              </w:rPr>
              <w:t> </w:t>
            </w:r>
            <w:r>
              <w:rPr>
                <w:spacing w:val="-2"/>
                <w:sz w:val="22"/>
              </w:rPr>
              <w:t>Washington</w:t>
            </w:r>
          </w:p>
        </w:tc>
        <w:tc>
          <w:tcPr>
            <w:tcW w:w="1643" w:type="dxa"/>
          </w:tcPr>
          <w:p>
            <w:pPr>
              <w:pStyle w:val="TableParagraph"/>
              <w:ind w:left="7" w:right="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2" w:type="dxa"/>
          </w:tcPr>
          <w:p>
            <w:pPr>
              <w:pStyle w:val="TableParagraph"/>
              <w:ind w:right="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3" w:type="dxa"/>
          </w:tcPr>
          <w:p>
            <w:pPr>
              <w:pStyle w:val="TableParagraph"/>
              <w:ind w:left="7" w:right="4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2" w:type="dxa"/>
          </w:tcPr>
          <w:p>
            <w:pPr>
              <w:pStyle w:val="TableParagraph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2530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Nahant</w:t>
            </w:r>
          </w:p>
        </w:tc>
        <w:tc>
          <w:tcPr>
            <w:tcW w:w="1643" w:type="dxa"/>
          </w:tcPr>
          <w:p>
            <w:pPr>
              <w:pStyle w:val="TableParagraph"/>
              <w:ind w:left="7" w:right="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2" w:type="dxa"/>
          </w:tcPr>
          <w:p>
            <w:pPr>
              <w:pStyle w:val="TableParagraph"/>
              <w:ind w:right="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3" w:type="dxa"/>
          </w:tcPr>
          <w:p>
            <w:pPr>
              <w:pStyle w:val="TableParagraph"/>
              <w:ind w:left="7" w:right="4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2" w:type="dxa"/>
          </w:tcPr>
          <w:p>
            <w:pPr>
              <w:pStyle w:val="TableParagraph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</w:tr>
      <w:tr>
        <w:trPr>
          <w:trHeight w:val="268" w:hRule="atLeast"/>
        </w:trPr>
        <w:tc>
          <w:tcPr>
            <w:tcW w:w="2530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Nantucket</w:t>
            </w:r>
          </w:p>
        </w:tc>
        <w:tc>
          <w:tcPr>
            <w:tcW w:w="1643" w:type="dxa"/>
          </w:tcPr>
          <w:p>
            <w:pPr>
              <w:pStyle w:val="TableParagraph"/>
              <w:ind w:left="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2" w:type="dxa"/>
          </w:tcPr>
          <w:p>
            <w:pPr>
              <w:pStyle w:val="TableParagraph"/>
              <w:ind w:right="3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3" w:type="dxa"/>
          </w:tcPr>
          <w:p>
            <w:pPr>
              <w:pStyle w:val="TableParagraph"/>
              <w:ind w:left="7" w:right="4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2" w:type="dxa"/>
          </w:tcPr>
          <w:p>
            <w:pPr>
              <w:pStyle w:val="TableParagraph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</w:tr>
      <w:tr>
        <w:trPr>
          <w:trHeight w:val="269" w:hRule="atLeast"/>
        </w:trPr>
        <w:tc>
          <w:tcPr>
            <w:tcW w:w="2530" w:type="dxa"/>
          </w:tcPr>
          <w:p>
            <w:pPr>
              <w:pStyle w:val="TableParagraph"/>
              <w:spacing w:line="249" w:lineRule="exact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Natick</w:t>
            </w:r>
          </w:p>
        </w:tc>
        <w:tc>
          <w:tcPr>
            <w:tcW w:w="1643" w:type="dxa"/>
          </w:tcPr>
          <w:p>
            <w:pPr>
              <w:pStyle w:val="TableParagraph"/>
              <w:spacing w:line="249" w:lineRule="exact"/>
              <w:ind w:left="7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2" w:type="dxa"/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642" w:type="dxa"/>
          </w:tcPr>
          <w:p>
            <w:pPr>
              <w:pStyle w:val="TableParagraph"/>
              <w:spacing w:line="249" w:lineRule="exact"/>
              <w:ind w:right="3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  <w:tc>
          <w:tcPr>
            <w:tcW w:w="1643" w:type="dxa"/>
          </w:tcPr>
          <w:p>
            <w:pPr>
              <w:pStyle w:val="TableParagraph"/>
              <w:spacing w:line="249" w:lineRule="exact"/>
              <w:ind w:left="7" w:right="4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642" w:type="dxa"/>
          </w:tcPr>
          <w:p>
            <w:pPr>
              <w:pStyle w:val="TableParagraph"/>
              <w:spacing w:line="249" w:lineRule="exact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</w:tr>
      <w:tr>
        <w:trPr>
          <w:trHeight w:val="268" w:hRule="atLeast"/>
        </w:trPr>
        <w:tc>
          <w:tcPr>
            <w:tcW w:w="2530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Needham</w:t>
            </w:r>
          </w:p>
        </w:tc>
        <w:tc>
          <w:tcPr>
            <w:tcW w:w="1643" w:type="dxa"/>
          </w:tcPr>
          <w:p>
            <w:pPr>
              <w:pStyle w:val="TableParagraph"/>
              <w:ind w:left="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2" w:type="dxa"/>
          </w:tcPr>
          <w:p>
            <w:pPr>
              <w:pStyle w:val="TableParagraph"/>
              <w:ind w:right="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3" w:type="dxa"/>
          </w:tcPr>
          <w:p>
            <w:pPr>
              <w:pStyle w:val="TableParagraph"/>
              <w:ind w:left="7" w:right="4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2" w:type="dxa"/>
          </w:tcPr>
          <w:p>
            <w:pPr>
              <w:pStyle w:val="TableParagraph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68" w:hRule="atLeast"/>
        </w:trPr>
        <w:tc>
          <w:tcPr>
            <w:tcW w:w="2530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z w:val="22"/>
              </w:rPr>
              <w:t>New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Ashford</w:t>
            </w:r>
          </w:p>
        </w:tc>
        <w:tc>
          <w:tcPr>
            <w:tcW w:w="1643" w:type="dxa"/>
          </w:tcPr>
          <w:p>
            <w:pPr>
              <w:pStyle w:val="TableParagraph"/>
              <w:ind w:left="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2" w:type="dxa"/>
          </w:tcPr>
          <w:p>
            <w:pPr>
              <w:pStyle w:val="TableParagraph"/>
              <w:ind w:right="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3" w:type="dxa"/>
          </w:tcPr>
          <w:p>
            <w:pPr>
              <w:pStyle w:val="TableParagraph"/>
              <w:ind w:left="7" w:right="4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2" w:type="dxa"/>
          </w:tcPr>
          <w:p>
            <w:pPr>
              <w:pStyle w:val="TableParagraph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2530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z w:val="22"/>
              </w:rPr>
              <w:t>New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Bedford</w:t>
            </w:r>
          </w:p>
        </w:tc>
        <w:tc>
          <w:tcPr>
            <w:tcW w:w="1643" w:type="dxa"/>
          </w:tcPr>
          <w:p>
            <w:pPr>
              <w:pStyle w:val="TableParagraph"/>
              <w:ind w:left="7" w:right="0"/>
              <w:rPr>
                <w:sz w:val="22"/>
              </w:rPr>
            </w:pPr>
            <w:r>
              <w:rPr>
                <w:spacing w:val="-5"/>
                <w:sz w:val="22"/>
              </w:rPr>
              <w:t>26</w:t>
            </w:r>
          </w:p>
        </w:tc>
        <w:tc>
          <w:tcPr>
            <w:tcW w:w="1642" w:type="dxa"/>
          </w:tcPr>
          <w:p>
            <w:pPr>
              <w:pStyle w:val="TableParagraph"/>
              <w:ind w:right="0"/>
              <w:rPr>
                <w:sz w:val="22"/>
              </w:rPr>
            </w:pPr>
            <w:r>
              <w:rPr>
                <w:spacing w:val="-5"/>
                <w:sz w:val="22"/>
              </w:rPr>
              <w:t>29</w:t>
            </w:r>
          </w:p>
        </w:tc>
        <w:tc>
          <w:tcPr>
            <w:tcW w:w="1642" w:type="dxa"/>
          </w:tcPr>
          <w:p>
            <w:pPr>
              <w:pStyle w:val="TableParagraph"/>
              <w:ind w:right="1"/>
              <w:rPr>
                <w:sz w:val="22"/>
              </w:rPr>
            </w:pPr>
            <w:r>
              <w:rPr>
                <w:spacing w:val="-5"/>
                <w:sz w:val="22"/>
              </w:rPr>
              <w:t>28</w:t>
            </w:r>
          </w:p>
        </w:tc>
        <w:tc>
          <w:tcPr>
            <w:tcW w:w="1643" w:type="dxa"/>
          </w:tcPr>
          <w:p>
            <w:pPr>
              <w:pStyle w:val="TableParagraph"/>
              <w:ind w:left="7"/>
              <w:rPr>
                <w:sz w:val="22"/>
              </w:rPr>
            </w:pPr>
            <w:r>
              <w:rPr>
                <w:spacing w:val="-5"/>
                <w:sz w:val="22"/>
              </w:rPr>
              <w:t>49</w:t>
            </w:r>
          </w:p>
        </w:tc>
        <w:tc>
          <w:tcPr>
            <w:tcW w:w="1642" w:type="dxa"/>
          </w:tcPr>
          <w:p>
            <w:pPr>
              <w:pStyle w:val="TableParagraph"/>
              <w:ind w:right="3"/>
              <w:rPr>
                <w:sz w:val="22"/>
              </w:rPr>
            </w:pPr>
            <w:r>
              <w:rPr>
                <w:spacing w:val="-5"/>
                <w:sz w:val="22"/>
              </w:rPr>
              <w:t>57</w:t>
            </w:r>
          </w:p>
        </w:tc>
      </w:tr>
      <w:tr>
        <w:trPr>
          <w:trHeight w:val="268" w:hRule="atLeast"/>
        </w:trPr>
        <w:tc>
          <w:tcPr>
            <w:tcW w:w="2530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z w:val="22"/>
              </w:rPr>
              <w:t>New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Braintree</w:t>
            </w:r>
          </w:p>
        </w:tc>
        <w:tc>
          <w:tcPr>
            <w:tcW w:w="1643" w:type="dxa"/>
          </w:tcPr>
          <w:p>
            <w:pPr>
              <w:pStyle w:val="TableParagraph"/>
              <w:ind w:left="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2" w:type="dxa"/>
          </w:tcPr>
          <w:p>
            <w:pPr>
              <w:pStyle w:val="TableParagraph"/>
              <w:ind w:right="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3" w:type="dxa"/>
          </w:tcPr>
          <w:p>
            <w:pPr>
              <w:pStyle w:val="TableParagraph"/>
              <w:ind w:left="7" w:right="4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2" w:type="dxa"/>
          </w:tcPr>
          <w:p>
            <w:pPr>
              <w:pStyle w:val="TableParagraph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2530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z w:val="22"/>
              </w:rPr>
              <w:t>New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Marlborough</w:t>
            </w:r>
          </w:p>
        </w:tc>
        <w:tc>
          <w:tcPr>
            <w:tcW w:w="1643" w:type="dxa"/>
          </w:tcPr>
          <w:p>
            <w:pPr>
              <w:pStyle w:val="TableParagraph"/>
              <w:ind w:left="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2" w:type="dxa"/>
          </w:tcPr>
          <w:p>
            <w:pPr>
              <w:pStyle w:val="TableParagraph"/>
              <w:ind w:right="3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3" w:type="dxa"/>
          </w:tcPr>
          <w:p>
            <w:pPr>
              <w:pStyle w:val="TableParagraph"/>
              <w:ind w:left="7" w:right="4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2" w:type="dxa"/>
          </w:tcPr>
          <w:p>
            <w:pPr>
              <w:pStyle w:val="TableParagraph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2530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z w:val="22"/>
              </w:rPr>
              <w:t>New</w:t>
            </w:r>
            <w:r>
              <w:rPr>
                <w:spacing w:val="-8"/>
                <w:sz w:val="22"/>
              </w:rPr>
              <w:t> </w:t>
            </w:r>
            <w:r>
              <w:rPr>
                <w:spacing w:val="-2"/>
                <w:sz w:val="22"/>
              </w:rPr>
              <w:t>Salem</w:t>
            </w:r>
          </w:p>
        </w:tc>
        <w:tc>
          <w:tcPr>
            <w:tcW w:w="1643" w:type="dxa"/>
          </w:tcPr>
          <w:p>
            <w:pPr>
              <w:pStyle w:val="TableParagraph"/>
              <w:ind w:left="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2" w:type="dxa"/>
          </w:tcPr>
          <w:p>
            <w:pPr>
              <w:pStyle w:val="TableParagraph"/>
              <w:ind w:right="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3" w:type="dxa"/>
          </w:tcPr>
          <w:p>
            <w:pPr>
              <w:pStyle w:val="TableParagraph"/>
              <w:ind w:left="7" w:right="4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2" w:type="dxa"/>
          </w:tcPr>
          <w:p>
            <w:pPr>
              <w:pStyle w:val="TableParagraph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2530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Newbury</w:t>
            </w:r>
          </w:p>
        </w:tc>
        <w:tc>
          <w:tcPr>
            <w:tcW w:w="1643" w:type="dxa"/>
          </w:tcPr>
          <w:p>
            <w:pPr>
              <w:pStyle w:val="TableParagraph"/>
              <w:ind w:left="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2" w:type="dxa"/>
          </w:tcPr>
          <w:p>
            <w:pPr>
              <w:pStyle w:val="TableParagraph"/>
              <w:ind w:right="3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3" w:type="dxa"/>
          </w:tcPr>
          <w:p>
            <w:pPr>
              <w:pStyle w:val="TableParagraph"/>
              <w:ind w:left="7" w:right="4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42" w:type="dxa"/>
          </w:tcPr>
          <w:p>
            <w:pPr>
              <w:pStyle w:val="TableParagraph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69" w:hRule="atLeast"/>
        </w:trPr>
        <w:tc>
          <w:tcPr>
            <w:tcW w:w="2530" w:type="dxa"/>
          </w:tcPr>
          <w:p>
            <w:pPr>
              <w:pStyle w:val="TableParagraph"/>
              <w:spacing w:line="249" w:lineRule="exact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Newburyport</w:t>
            </w:r>
          </w:p>
        </w:tc>
        <w:tc>
          <w:tcPr>
            <w:tcW w:w="1643" w:type="dxa"/>
          </w:tcPr>
          <w:p>
            <w:pPr>
              <w:pStyle w:val="TableParagraph"/>
              <w:spacing w:line="249" w:lineRule="exact"/>
              <w:ind w:left="7" w:right="1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42" w:type="dxa"/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42" w:type="dxa"/>
          </w:tcPr>
          <w:p>
            <w:pPr>
              <w:pStyle w:val="TableParagraph"/>
              <w:spacing w:line="249" w:lineRule="exact"/>
              <w:ind w:right="3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1643" w:type="dxa"/>
          </w:tcPr>
          <w:p>
            <w:pPr>
              <w:pStyle w:val="TableParagraph"/>
              <w:spacing w:line="249" w:lineRule="exact"/>
              <w:ind w:left="7" w:right="4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642" w:type="dxa"/>
          </w:tcPr>
          <w:p>
            <w:pPr>
              <w:pStyle w:val="TableParagraph"/>
              <w:spacing w:line="249" w:lineRule="exact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</w:tr>
      <w:tr>
        <w:trPr>
          <w:trHeight w:val="268" w:hRule="atLeast"/>
        </w:trPr>
        <w:tc>
          <w:tcPr>
            <w:tcW w:w="2530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Newton</w:t>
            </w:r>
          </w:p>
        </w:tc>
        <w:tc>
          <w:tcPr>
            <w:tcW w:w="1643" w:type="dxa"/>
          </w:tcPr>
          <w:p>
            <w:pPr>
              <w:pStyle w:val="TableParagraph"/>
              <w:ind w:left="7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164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42" w:type="dxa"/>
          </w:tcPr>
          <w:p>
            <w:pPr>
              <w:pStyle w:val="TableParagraph"/>
              <w:ind w:right="3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1643" w:type="dxa"/>
          </w:tcPr>
          <w:p>
            <w:pPr>
              <w:pStyle w:val="TableParagraph"/>
              <w:ind w:left="7" w:right="4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  <w:tc>
          <w:tcPr>
            <w:tcW w:w="1642" w:type="dxa"/>
          </w:tcPr>
          <w:p>
            <w:pPr>
              <w:pStyle w:val="TableParagraph"/>
              <w:ind w:right="3"/>
              <w:rPr>
                <w:sz w:val="22"/>
              </w:rPr>
            </w:pPr>
            <w:r>
              <w:rPr>
                <w:spacing w:val="-5"/>
                <w:sz w:val="22"/>
              </w:rPr>
              <w:t>18</w:t>
            </w:r>
          </w:p>
        </w:tc>
      </w:tr>
      <w:tr>
        <w:trPr>
          <w:trHeight w:val="268" w:hRule="atLeast"/>
        </w:trPr>
        <w:tc>
          <w:tcPr>
            <w:tcW w:w="2530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Norfolk</w:t>
            </w:r>
          </w:p>
        </w:tc>
        <w:tc>
          <w:tcPr>
            <w:tcW w:w="1643" w:type="dxa"/>
          </w:tcPr>
          <w:p>
            <w:pPr>
              <w:pStyle w:val="TableParagraph"/>
              <w:ind w:left="7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2" w:type="dxa"/>
          </w:tcPr>
          <w:p>
            <w:pPr>
              <w:pStyle w:val="TableParagraph"/>
              <w:ind w:right="3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3" w:type="dxa"/>
          </w:tcPr>
          <w:p>
            <w:pPr>
              <w:pStyle w:val="TableParagraph"/>
              <w:ind w:left="7" w:right="4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2" w:type="dxa"/>
          </w:tcPr>
          <w:p>
            <w:pPr>
              <w:pStyle w:val="TableParagraph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</w:tr>
      <w:tr>
        <w:trPr>
          <w:trHeight w:val="268" w:hRule="atLeast"/>
        </w:trPr>
        <w:tc>
          <w:tcPr>
            <w:tcW w:w="2530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z w:val="22"/>
              </w:rPr>
              <w:t>North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Adams</w:t>
            </w:r>
          </w:p>
        </w:tc>
        <w:tc>
          <w:tcPr>
            <w:tcW w:w="1643" w:type="dxa"/>
          </w:tcPr>
          <w:p>
            <w:pPr>
              <w:pStyle w:val="TableParagraph"/>
              <w:ind w:left="7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64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2" w:type="dxa"/>
          </w:tcPr>
          <w:p>
            <w:pPr>
              <w:pStyle w:val="TableParagraph"/>
              <w:ind w:right="3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1643" w:type="dxa"/>
          </w:tcPr>
          <w:p>
            <w:pPr>
              <w:pStyle w:val="TableParagraph"/>
              <w:ind w:left="7" w:right="4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1642" w:type="dxa"/>
          </w:tcPr>
          <w:p>
            <w:pPr>
              <w:pStyle w:val="TableParagraph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</w:tr>
      <w:tr>
        <w:trPr>
          <w:trHeight w:val="268" w:hRule="atLeast"/>
        </w:trPr>
        <w:tc>
          <w:tcPr>
            <w:tcW w:w="2530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z w:val="22"/>
              </w:rPr>
              <w:t>North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Andover</w:t>
            </w:r>
          </w:p>
        </w:tc>
        <w:tc>
          <w:tcPr>
            <w:tcW w:w="1643" w:type="dxa"/>
          </w:tcPr>
          <w:p>
            <w:pPr>
              <w:pStyle w:val="TableParagraph"/>
              <w:ind w:left="7" w:right="1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4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2" w:type="dxa"/>
          </w:tcPr>
          <w:p>
            <w:pPr>
              <w:pStyle w:val="TableParagraph"/>
              <w:ind w:right="3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643" w:type="dxa"/>
          </w:tcPr>
          <w:p>
            <w:pPr>
              <w:pStyle w:val="TableParagraph"/>
              <w:ind w:left="7" w:right="4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642" w:type="dxa"/>
          </w:tcPr>
          <w:p>
            <w:pPr>
              <w:pStyle w:val="TableParagraph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</w:tr>
      <w:tr>
        <w:trPr>
          <w:trHeight w:val="268" w:hRule="atLeast"/>
        </w:trPr>
        <w:tc>
          <w:tcPr>
            <w:tcW w:w="2530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z w:val="22"/>
              </w:rPr>
              <w:t>North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Attleboro</w:t>
            </w:r>
          </w:p>
        </w:tc>
        <w:tc>
          <w:tcPr>
            <w:tcW w:w="1643" w:type="dxa"/>
          </w:tcPr>
          <w:p>
            <w:pPr>
              <w:pStyle w:val="TableParagraph"/>
              <w:ind w:left="7" w:right="1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164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1642" w:type="dxa"/>
          </w:tcPr>
          <w:p>
            <w:pPr>
              <w:pStyle w:val="TableParagraph"/>
              <w:ind w:right="3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1643" w:type="dxa"/>
          </w:tcPr>
          <w:p>
            <w:pPr>
              <w:pStyle w:val="TableParagraph"/>
              <w:ind w:left="7" w:right="4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  <w:tc>
          <w:tcPr>
            <w:tcW w:w="1642" w:type="dxa"/>
          </w:tcPr>
          <w:p>
            <w:pPr>
              <w:pStyle w:val="TableParagraph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</w:tr>
      <w:tr>
        <w:trPr>
          <w:trHeight w:val="268" w:hRule="atLeast"/>
        </w:trPr>
        <w:tc>
          <w:tcPr>
            <w:tcW w:w="2530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z w:val="22"/>
              </w:rPr>
              <w:t>North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Brookfield</w:t>
            </w:r>
          </w:p>
        </w:tc>
        <w:tc>
          <w:tcPr>
            <w:tcW w:w="1643" w:type="dxa"/>
          </w:tcPr>
          <w:p>
            <w:pPr>
              <w:pStyle w:val="TableParagraph"/>
              <w:ind w:left="7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4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2" w:type="dxa"/>
          </w:tcPr>
          <w:p>
            <w:pPr>
              <w:pStyle w:val="TableParagraph"/>
              <w:ind w:right="3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3" w:type="dxa"/>
          </w:tcPr>
          <w:p>
            <w:pPr>
              <w:pStyle w:val="TableParagraph"/>
              <w:ind w:left="7" w:right="4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2" w:type="dxa"/>
          </w:tcPr>
          <w:p>
            <w:pPr>
              <w:pStyle w:val="TableParagraph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</w:tr>
      <w:tr>
        <w:trPr>
          <w:trHeight w:val="268" w:hRule="atLeast"/>
        </w:trPr>
        <w:tc>
          <w:tcPr>
            <w:tcW w:w="2530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z w:val="22"/>
              </w:rPr>
              <w:t>North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Reading</w:t>
            </w:r>
          </w:p>
        </w:tc>
        <w:tc>
          <w:tcPr>
            <w:tcW w:w="1643" w:type="dxa"/>
          </w:tcPr>
          <w:p>
            <w:pPr>
              <w:pStyle w:val="TableParagraph"/>
              <w:ind w:left="7" w:right="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2" w:type="dxa"/>
          </w:tcPr>
          <w:p>
            <w:pPr>
              <w:pStyle w:val="TableParagraph"/>
              <w:ind w:right="3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43" w:type="dxa"/>
          </w:tcPr>
          <w:p>
            <w:pPr>
              <w:pStyle w:val="TableParagraph"/>
              <w:ind w:left="7" w:right="4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2" w:type="dxa"/>
          </w:tcPr>
          <w:p>
            <w:pPr>
              <w:pStyle w:val="TableParagraph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</w:tr>
      <w:tr>
        <w:trPr>
          <w:trHeight w:val="269" w:hRule="atLeast"/>
        </w:trPr>
        <w:tc>
          <w:tcPr>
            <w:tcW w:w="2530" w:type="dxa"/>
          </w:tcPr>
          <w:p>
            <w:pPr>
              <w:pStyle w:val="TableParagraph"/>
              <w:spacing w:line="249" w:lineRule="exact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Northampton</w:t>
            </w:r>
          </w:p>
        </w:tc>
        <w:tc>
          <w:tcPr>
            <w:tcW w:w="1643" w:type="dxa"/>
          </w:tcPr>
          <w:p>
            <w:pPr>
              <w:pStyle w:val="TableParagraph"/>
              <w:spacing w:line="249" w:lineRule="exact"/>
              <w:ind w:left="7" w:right="1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42" w:type="dxa"/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642" w:type="dxa"/>
          </w:tcPr>
          <w:p>
            <w:pPr>
              <w:pStyle w:val="TableParagraph"/>
              <w:spacing w:line="249" w:lineRule="exact"/>
              <w:ind w:right="1"/>
              <w:rPr>
                <w:sz w:val="22"/>
              </w:rPr>
            </w:pPr>
            <w:r>
              <w:rPr>
                <w:spacing w:val="-5"/>
                <w:sz w:val="22"/>
              </w:rPr>
              <w:t>11</w:t>
            </w:r>
          </w:p>
        </w:tc>
        <w:tc>
          <w:tcPr>
            <w:tcW w:w="1643" w:type="dxa"/>
          </w:tcPr>
          <w:p>
            <w:pPr>
              <w:pStyle w:val="TableParagraph"/>
              <w:spacing w:line="249" w:lineRule="exact"/>
              <w:ind w:left="7" w:right="3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642" w:type="dxa"/>
          </w:tcPr>
          <w:p>
            <w:pPr>
              <w:pStyle w:val="TableParagraph"/>
              <w:spacing w:line="249" w:lineRule="exact"/>
              <w:ind w:right="3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</w:tr>
      <w:tr>
        <w:trPr>
          <w:trHeight w:val="268" w:hRule="atLeast"/>
        </w:trPr>
        <w:tc>
          <w:tcPr>
            <w:tcW w:w="2530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Northborough</w:t>
            </w:r>
          </w:p>
        </w:tc>
        <w:tc>
          <w:tcPr>
            <w:tcW w:w="1643" w:type="dxa"/>
          </w:tcPr>
          <w:p>
            <w:pPr>
              <w:pStyle w:val="TableParagraph"/>
              <w:ind w:left="7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2" w:type="dxa"/>
          </w:tcPr>
          <w:p>
            <w:pPr>
              <w:pStyle w:val="TableParagraph"/>
              <w:ind w:right="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3" w:type="dxa"/>
          </w:tcPr>
          <w:p>
            <w:pPr>
              <w:pStyle w:val="TableParagraph"/>
              <w:ind w:left="7" w:right="4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2" w:type="dxa"/>
          </w:tcPr>
          <w:p>
            <w:pPr>
              <w:pStyle w:val="TableParagraph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</w:tr>
      <w:tr>
        <w:trPr>
          <w:trHeight w:val="268" w:hRule="atLeast"/>
        </w:trPr>
        <w:tc>
          <w:tcPr>
            <w:tcW w:w="2530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Northbridge</w:t>
            </w:r>
          </w:p>
        </w:tc>
        <w:tc>
          <w:tcPr>
            <w:tcW w:w="1643" w:type="dxa"/>
          </w:tcPr>
          <w:p>
            <w:pPr>
              <w:pStyle w:val="TableParagraph"/>
              <w:ind w:left="7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4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2" w:type="dxa"/>
          </w:tcPr>
          <w:p>
            <w:pPr>
              <w:pStyle w:val="TableParagraph"/>
              <w:ind w:right="3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3" w:type="dxa"/>
          </w:tcPr>
          <w:p>
            <w:pPr>
              <w:pStyle w:val="TableParagraph"/>
              <w:ind w:left="7" w:right="4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642" w:type="dxa"/>
          </w:tcPr>
          <w:p>
            <w:pPr>
              <w:pStyle w:val="TableParagraph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</w:tr>
      <w:tr>
        <w:trPr>
          <w:trHeight w:val="268" w:hRule="atLeast"/>
        </w:trPr>
        <w:tc>
          <w:tcPr>
            <w:tcW w:w="2530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Northfield</w:t>
            </w:r>
          </w:p>
        </w:tc>
        <w:tc>
          <w:tcPr>
            <w:tcW w:w="1643" w:type="dxa"/>
          </w:tcPr>
          <w:p>
            <w:pPr>
              <w:pStyle w:val="TableParagraph"/>
              <w:ind w:left="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2" w:type="dxa"/>
          </w:tcPr>
          <w:p>
            <w:pPr>
              <w:pStyle w:val="TableParagraph"/>
              <w:ind w:right="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3" w:type="dxa"/>
          </w:tcPr>
          <w:p>
            <w:pPr>
              <w:pStyle w:val="TableParagraph"/>
              <w:ind w:left="7" w:right="4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2" w:type="dxa"/>
          </w:tcPr>
          <w:p>
            <w:pPr>
              <w:pStyle w:val="TableParagraph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2530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Norton</w:t>
            </w:r>
          </w:p>
        </w:tc>
        <w:tc>
          <w:tcPr>
            <w:tcW w:w="1643" w:type="dxa"/>
          </w:tcPr>
          <w:p>
            <w:pPr>
              <w:pStyle w:val="TableParagraph"/>
              <w:ind w:left="7" w:right="1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64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642" w:type="dxa"/>
          </w:tcPr>
          <w:p>
            <w:pPr>
              <w:pStyle w:val="TableParagraph"/>
              <w:ind w:right="3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1643" w:type="dxa"/>
          </w:tcPr>
          <w:p>
            <w:pPr>
              <w:pStyle w:val="TableParagraph"/>
              <w:ind w:left="7" w:right="4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2" w:type="dxa"/>
          </w:tcPr>
          <w:p>
            <w:pPr>
              <w:pStyle w:val="TableParagraph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</w:tr>
      <w:tr>
        <w:trPr>
          <w:trHeight w:val="268" w:hRule="atLeast"/>
        </w:trPr>
        <w:tc>
          <w:tcPr>
            <w:tcW w:w="2530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Norwell</w:t>
            </w:r>
          </w:p>
        </w:tc>
        <w:tc>
          <w:tcPr>
            <w:tcW w:w="1643" w:type="dxa"/>
          </w:tcPr>
          <w:p>
            <w:pPr>
              <w:pStyle w:val="TableParagraph"/>
              <w:ind w:left="7" w:right="1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2" w:type="dxa"/>
          </w:tcPr>
          <w:p>
            <w:pPr>
              <w:pStyle w:val="TableParagraph"/>
              <w:ind w:right="3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643" w:type="dxa"/>
          </w:tcPr>
          <w:p>
            <w:pPr>
              <w:pStyle w:val="TableParagraph"/>
              <w:ind w:left="7" w:right="4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642" w:type="dxa"/>
          </w:tcPr>
          <w:p>
            <w:pPr>
              <w:pStyle w:val="TableParagraph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68" w:hRule="atLeast"/>
        </w:trPr>
        <w:tc>
          <w:tcPr>
            <w:tcW w:w="2530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Norwood</w:t>
            </w:r>
          </w:p>
        </w:tc>
        <w:tc>
          <w:tcPr>
            <w:tcW w:w="1643" w:type="dxa"/>
          </w:tcPr>
          <w:p>
            <w:pPr>
              <w:pStyle w:val="TableParagraph"/>
              <w:ind w:left="7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4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42" w:type="dxa"/>
          </w:tcPr>
          <w:p>
            <w:pPr>
              <w:pStyle w:val="TableParagraph"/>
              <w:ind w:right="3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1643" w:type="dxa"/>
          </w:tcPr>
          <w:p>
            <w:pPr>
              <w:pStyle w:val="TableParagraph"/>
              <w:ind w:left="7" w:right="4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  <w:tc>
          <w:tcPr>
            <w:tcW w:w="1642" w:type="dxa"/>
          </w:tcPr>
          <w:p>
            <w:pPr>
              <w:pStyle w:val="TableParagraph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</w:tr>
      <w:tr>
        <w:trPr>
          <w:trHeight w:val="268" w:hRule="atLeast"/>
        </w:trPr>
        <w:tc>
          <w:tcPr>
            <w:tcW w:w="2530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z w:val="22"/>
              </w:rPr>
              <w:t>Oak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Bluffs</w:t>
            </w:r>
          </w:p>
        </w:tc>
        <w:tc>
          <w:tcPr>
            <w:tcW w:w="1643" w:type="dxa"/>
          </w:tcPr>
          <w:p>
            <w:pPr>
              <w:pStyle w:val="TableParagraph"/>
              <w:ind w:left="7" w:right="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2" w:type="dxa"/>
          </w:tcPr>
          <w:p>
            <w:pPr>
              <w:pStyle w:val="TableParagraph"/>
              <w:ind w:right="3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3" w:type="dxa"/>
          </w:tcPr>
          <w:p>
            <w:pPr>
              <w:pStyle w:val="TableParagraph"/>
              <w:ind w:left="7" w:right="4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642" w:type="dxa"/>
          </w:tcPr>
          <w:p>
            <w:pPr>
              <w:pStyle w:val="TableParagraph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69" w:hRule="atLeast"/>
        </w:trPr>
        <w:tc>
          <w:tcPr>
            <w:tcW w:w="2530" w:type="dxa"/>
          </w:tcPr>
          <w:p>
            <w:pPr>
              <w:pStyle w:val="TableParagraph"/>
              <w:spacing w:line="249" w:lineRule="exact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Oakham</w:t>
            </w:r>
          </w:p>
        </w:tc>
        <w:tc>
          <w:tcPr>
            <w:tcW w:w="1643" w:type="dxa"/>
          </w:tcPr>
          <w:p>
            <w:pPr>
              <w:pStyle w:val="TableParagraph"/>
              <w:spacing w:line="249" w:lineRule="exact"/>
              <w:ind w:left="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2" w:type="dxa"/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2" w:type="dxa"/>
          </w:tcPr>
          <w:p>
            <w:pPr>
              <w:pStyle w:val="TableParagraph"/>
              <w:spacing w:line="249" w:lineRule="exact"/>
              <w:ind w:right="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3" w:type="dxa"/>
          </w:tcPr>
          <w:p>
            <w:pPr>
              <w:pStyle w:val="TableParagraph"/>
              <w:spacing w:line="249" w:lineRule="exact"/>
              <w:ind w:left="7" w:right="4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2" w:type="dxa"/>
          </w:tcPr>
          <w:p>
            <w:pPr>
              <w:pStyle w:val="TableParagraph"/>
              <w:spacing w:line="249" w:lineRule="exact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2530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Orange</w:t>
            </w:r>
          </w:p>
        </w:tc>
        <w:tc>
          <w:tcPr>
            <w:tcW w:w="1643" w:type="dxa"/>
          </w:tcPr>
          <w:p>
            <w:pPr>
              <w:pStyle w:val="TableParagraph"/>
              <w:ind w:left="7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4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42" w:type="dxa"/>
          </w:tcPr>
          <w:p>
            <w:pPr>
              <w:pStyle w:val="TableParagraph"/>
              <w:ind w:right="3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43" w:type="dxa"/>
          </w:tcPr>
          <w:p>
            <w:pPr>
              <w:pStyle w:val="TableParagraph"/>
              <w:ind w:left="7" w:right="4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642" w:type="dxa"/>
          </w:tcPr>
          <w:p>
            <w:pPr>
              <w:pStyle w:val="TableParagraph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68" w:hRule="atLeast"/>
        </w:trPr>
        <w:tc>
          <w:tcPr>
            <w:tcW w:w="2530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Orleans</w:t>
            </w:r>
          </w:p>
        </w:tc>
        <w:tc>
          <w:tcPr>
            <w:tcW w:w="1643" w:type="dxa"/>
          </w:tcPr>
          <w:p>
            <w:pPr>
              <w:pStyle w:val="TableParagraph"/>
              <w:ind w:left="7" w:right="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2" w:type="dxa"/>
          </w:tcPr>
          <w:p>
            <w:pPr>
              <w:pStyle w:val="TableParagraph"/>
              <w:ind w:right="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3" w:type="dxa"/>
          </w:tcPr>
          <w:p>
            <w:pPr>
              <w:pStyle w:val="TableParagraph"/>
              <w:ind w:left="7" w:right="4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2" w:type="dxa"/>
          </w:tcPr>
          <w:p>
            <w:pPr>
              <w:pStyle w:val="TableParagraph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</w:tr>
      <w:tr>
        <w:trPr>
          <w:trHeight w:val="268" w:hRule="atLeast"/>
        </w:trPr>
        <w:tc>
          <w:tcPr>
            <w:tcW w:w="2530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pacing w:val="-4"/>
                <w:sz w:val="22"/>
              </w:rPr>
              <w:t>Otis</w:t>
            </w:r>
          </w:p>
        </w:tc>
        <w:tc>
          <w:tcPr>
            <w:tcW w:w="1643" w:type="dxa"/>
          </w:tcPr>
          <w:p>
            <w:pPr>
              <w:pStyle w:val="TableParagraph"/>
              <w:ind w:left="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2" w:type="dxa"/>
          </w:tcPr>
          <w:p>
            <w:pPr>
              <w:pStyle w:val="TableParagraph"/>
              <w:ind w:right="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3" w:type="dxa"/>
          </w:tcPr>
          <w:p>
            <w:pPr>
              <w:pStyle w:val="TableParagraph"/>
              <w:ind w:left="7" w:right="4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2" w:type="dxa"/>
          </w:tcPr>
          <w:p>
            <w:pPr>
              <w:pStyle w:val="TableParagraph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68" w:hRule="atLeast"/>
        </w:trPr>
        <w:tc>
          <w:tcPr>
            <w:tcW w:w="2530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Oxford</w:t>
            </w:r>
          </w:p>
        </w:tc>
        <w:tc>
          <w:tcPr>
            <w:tcW w:w="1643" w:type="dxa"/>
          </w:tcPr>
          <w:p>
            <w:pPr>
              <w:pStyle w:val="TableParagraph"/>
              <w:ind w:left="7" w:right="1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64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2" w:type="dxa"/>
          </w:tcPr>
          <w:p>
            <w:pPr>
              <w:pStyle w:val="TableParagraph"/>
              <w:ind w:right="3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1643" w:type="dxa"/>
          </w:tcPr>
          <w:p>
            <w:pPr>
              <w:pStyle w:val="TableParagraph"/>
              <w:ind w:left="7" w:right="4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642" w:type="dxa"/>
          </w:tcPr>
          <w:p>
            <w:pPr>
              <w:pStyle w:val="TableParagraph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</w:tr>
    </w:tbl>
    <w:p>
      <w:pPr>
        <w:spacing w:after="0"/>
        <w:rPr>
          <w:sz w:val="22"/>
        </w:rPr>
        <w:sectPr>
          <w:pgSz w:w="12240" w:h="15840"/>
          <w:pgMar w:header="1262" w:footer="933" w:top="2280" w:bottom="1120" w:left="520" w:right="660"/>
        </w:sectPr>
      </w:pPr>
    </w:p>
    <w:p>
      <w:pPr>
        <w:pStyle w:val="BodyText"/>
        <w:spacing w:before="28"/>
        <w:rPr>
          <w:sz w:val="20"/>
        </w:r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30"/>
        <w:gridCol w:w="1643"/>
        <w:gridCol w:w="1642"/>
        <w:gridCol w:w="1642"/>
        <w:gridCol w:w="1643"/>
        <w:gridCol w:w="1642"/>
      </w:tblGrid>
      <w:tr>
        <w:trPr>
          <w:trHeight w:val="444" w:hRule="atLeast"/>
        </w:trPr>
        <w:tc>
          <w:tcPr>
            <w:tcW w:w="2530" w:type="dxa"/>
            <w:vMerge w:val="restart"/>
          </w:tcPr>
          <w:p>
            <w:pPr>
              <w:pStyle w:val="TableParagraph"/>
              <w:spacing w:line="240" w:lineRule="auto" w:before="37"/>
              <w:ind w:left="0" w:right="0"/>
              <w:jc w:val="left"/>
              <w:rPr>
                <w:sz w:val="22"/>
              </w:rPr>
            </w:pPr>
          </w:p>
          <w:p>
            <w:pPr>
              <w:pStyle w:val="TableParagraph"/>
              <w:spacing w:line="240" w:lineRule="auto"/>
              <w:ind w:left="109" w:right="0"/>
              <w:jc w:val="lef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City/Town</w:t>
            </w:r>
          </w:p>
        </w:tc>
        <w:tc>
          <w:tcPr>
            <w:tcW w:w="8212" w:type="dxa"/>
            <w:gridSpan w:val="5"/>
          </w:tcPr>
          <w:p>
            <w:pPr>
              <w:pStyle w:val="TableParagraph"/>
              <w:spacing w:line="240" w:lineRule="auto" w:before="88"/>
              <w:ind w:left="10" w:right="0"/>
              <w:rPr>
                <w:b/>
                <w:sz w:val="22"/>
              </w:rPr>
            </w:pPr>
            <w:r>
              <w:rPr>
                <w:b/>
                <w:sz w:val="22"/>
              </w:rPr>
              <w:t>Year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Death</w:t>
            </w:r>
          </w:p>
        </w:tc>
      </w:tr>
      <w:tr>
        <w:trPr>
          <w:trHeight w:val="425" w:hRule="atLeast"/>
        </w:trPr>
        <w:tc>
          <w:tcPr>
            <w:tcW w:w="25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43" w:type="dxa"/>
          </w:tcPr>
          <w:p>
            <w:pPr>
              <w:pStyle w:val="TableParagraph"/>
              <w:spacing w:line="240" w:lineRule="auto" w:before="78"/>
              <w:ind w:left="7" w:right="0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2012</w:t>
            </w:r>
          </w:p>
        </w:tc>
        <w:tc>
          <w:tcPr>
            <w:tcW w:w="1642" w:type="dxa"/>
          </w:tcPr>
          <w:p>
            <w:pPr>
              <w:pStyle w:val="TableParagraph"/>
              <w:spacing w:line="240" w:lineRule="auto" w:before="78"/>
              <w:ind w:right="0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2013</w:t>
            </w:r>
          </w:p>
        </w:tc>
        <w:tc>
          <w:tcPr>
            <w:tcW w:w="1642" w:type="dxa"/>
          </w:tcPr>
          <w:p>
            <w:pPr>
              <w:pStyle w:val="TableParagraph"/>
              <w:spacing w:line="240" w:lineRule="auto" w:before="78"/>
              <w:ind w:right="1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2014</w:t>
            </w:r>
          </w:p>
        </w:tc>
        <w:tc>
          <w:tcPr>
            <w:tcW w:w="1643" w:type="dxa"/>
          </w:tcPr>
          <w:p>
            <w:pPr>
              <w:pStyle w:val="TableParagraph"/>
              <w:spacing w:line="240" w:lineRule="auto" w:before="78"/>
              <w:ind w:left="7" w:right="3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2015</w:t>
            </w:r>
            <w:r>
              <w:rPr>
                <w:b/>
                <w:spacing w:val="-2"/>
                <w:sz w:val="22"/>
                <w:vertAlign w:val="superscript"/>
              </w:rPr>
              <w:t>2</w:t>
            </w:r>
          </w:p>
        </w:tc>
        <w:tc>
          <w:tcPr>
            <w:tcW w:w="1642" w:type="dxa"/>
          </w:tcPr>
          <w:p>
            <w:pPr>
              <w:pStyle w:val="TableParagraph"/>
              <w:spacing w:line="240" w:lineRule="auto" w:before="78"/>
              <w:ind w:right="3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2016</w:t>
            </w:r>
            <w:r>
              <w:rPr>
                <w:b/>
                <w:spacing w:val="-2"/>
                <w:sz w:val="22"/>
                <w:vertAlign w:val="superscript"/>
              </w:rPr>
              <w:t>2</w:t>
            </w:r>
          </w:p>
        </w:tc>
      </w:tr>
      <w:tr>
        <w:trPr>
          <w:trHeight w:val="268" w:hRule="atLeast"/>
        </w:trPr>
        <w:tc>
          <w:tcPr>
            <w:tcW w:w="2530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Palmer</w:t>
            </w:r>
          </w:p>
        </w:tc>
        <w:tc>
          <w:tcPr>
            <w:tcW w:w="1643" w:type="dxa"/>
          </w:tcPr>
          <w:p>
            <w:pPr>
              <w:pStyle w:val="TableParagraph"/>
              <w:ind w:left="7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4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2" w:type="dxa"/>
          </w:tcPr>
          <w:p>
            <w:pPr>
              <w:pStyle w:val="TableParagraph"/>
              <w:ind w:right="3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3" w:type="dxa"/>
          </w:tcPr>
          <w:p>
            <w:pPr>
              <w:pStyle w:val="TableParagraph"/>
              <w:ind w:left="7" w:right="4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42" w:type="dxa"/>
          </w:tcPr>
          <w:p>
            <w:pPr>
              <w:pStyle w:val="TableParagraph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</w:tr>
      <w:tr>
        <w:trPr>
          <w:trHeight w:val="268" w:hRule="atLeast"/>
        </w:trPr>
        <w:tc>
          <w:tcPr>
            <w:tcW w:w="2530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Paxton</w:t>
            </w:r>
          </w:p>
        </w:tc>
        <w:tc>
          <w:tcPr>
            <w:tcW w:w="1643" w:type="dxa"/>
          </w:tcPr>
          <w:p>
            <w:pPr>
              <w:pStyle w:val="TableParagraph"/>
              <w:ind w:left="7" w:right="1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4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2" w:type="dxa"/>
          </w:tcPr>
          <w:p>
            <w:pPr>
              <w:pStyle w:val="TableParagraph"/>
              <w:ind w:right="3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3" w:type="dxa"/>
          </w:tcPr>
          <w:p>
            <w:pPr>
              <w:pStyle w:val="TableParagraph"/>
              <w:ind w:left="7" w:right="4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2" w:type="dxa"/>
          </w:tcPr>
          <w:p>
            <w:pPr>
              <w:pStyle w:val="TableParagraph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2530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Peabody</w:t>
            </w:r>
          </w:p>
        </w:tc>
        <w:tc>
          <w:tcPr>
            <w:tcW w:w="1643" w:type="dxa"/>
          </w:tcPr>
          <w:p>
            <w:pPr>
              <w:pStyle w:val="TableParagraph"/>
              <w:ind w:left="7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642" w:type="dxa"/>
          </w:tcPr>
          <w:p>
            <w:pPr>
              <w:pStyle w:val="TableParagraph"/>
              <w:ind w:right="1"/>
              <w:rPr>
                <w:sz w:val="22"/>
              </w:rPr>
            </w:pPr>
            <w:r>
              <w:rPr>
                <w:spacing w:val="-5"/>
                <w:sz w:val="22"/>
              </w:rPr>
              <w:t>12</w:t>
            </w:r>
          </w:p>
        </w:tc>
        <w:tc>
          <w:tcPr>
            <w:tcW w:w="164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14</w:t>
            </w:r>
          </w:p>
        </w:tc>
        <w:tc>
          <w:tcPr>
            <w:tcW w:w="1643" w:type="dxa"/>
          </w:tcPr>
          <w:p>
            <w:pPr>
              <w:pStyle w:val="TableParagraph"/>
              <w:ind w:left="7" w:right="3"/>
              <w:rPr>
                <w:sz w:val="22"/>
              </w:rPr>
            </w:pPr>
            <w:r>
              <w:rPr>
                <w:spacing w:val="-5"/>
                <w:sz w:val="22"/>
              </w:rPr>
              <w:t>11</w:t>
            </w:r>
          </w:p>
        </w:tc>
        <w:tc>
          <w:tcPr>
            <w:tcW w:w="1642" w:type="dxa"/>
          </w:tcPr>
          <w:p>
            <w:pPr>
              <w:pStyle w:val="TableParagraph"/>
              <w:ind w:right="3"/>
              <w:rPr>
                <w:sz w:val="22"/>
              </w:rPr>
            </w:pPr>
            <w:r>
              <w:rPr>
                <w:spacing w:val="-5"/>
                <w:sz w:val="22"/>
              </w:rPr>
              <w:t>11</w:t>
            </w:r>
          </w:p>
        </w:tc>
      </w:tr>
      <w:tr>
        <w:trPr>
          <w:trHeight w:val="269" w:hRule="atLeast"/>
        </w:trPr>
        <w:tc>
          <w:tcPr>
            <w:tcW w:w="2530" w:type="dxa"/>
          </w:tcPr>
          <w:p>
            <w:pPr>
              <w:pStyle w:val="TableParagraph"/>
              <w:spacing w:line="249" w:lineRule="exact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Pelham</w:t>
            </w:r>
          </w:p>
        </w:tc>
        <w:tc>
          <w:tcPr>
            <w:tcW w:w="1643" w:type="dxa"/>
          </w:tcPr>
          <w:p>
            <w:pPr>
              <w:pStyle w:val="TableParagraph"/>
              <w:spacing w:line="249" w:lineRule="exact"/>
              <w:ind w:left="7" w:right="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2" w:type="dxa"/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2" w:type="dxa"/>
          </w:tcPr>
          <w:p>
            <w:pPr>
              <w:pStyle w:val="TableParagraph"/>
              <w:spacing w:line="249" w:lineRule="exact"/>
              <w:ind w:right="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3" w:type="dxa"/>
          </w:tcPr>
          <w:p>
            <w:pPr>
              <w:pStyle w:val="TableParagraph"/>
              <w:spacing w:line="249" w:lineRule="exact"/>
              <w:ind w:left="7" w:right="4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2" w:type="dxa"/>
          </w:tcPr>
          <w:p>
            <w:pPr>
              <w:pStyle w:val="TableParagraph"/>
              <w:spacing w:line="249" w:lineRule="exact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2530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Pembroke</w:t>
            </w:r>
          </w:p>
        </w:tc>
        <w:tc>
          <w:tcPr>
            <w:tcW w:w="1643" w:type="dxa"/>
          </w:tcPr>
          <w:p>
            <w:pPr>
              <w:pStyle w:val="TableParagraph"/>
              <w:ind w:left="7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64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2" w:type="dxa"/>
          </w:tcPr>
          <w:p>
            <w:pPr>
              <w:pStyle w:val="TableParagraph"/>
              <w:ind w:right="3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1643" w:type="dxa"/>
          </w:tcPr>
          <w:p>
            <w:pPr>
              <w:pStyle w:val="TableParagraph"/>
              <w:ind w:left="7" w:right="4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642" w:type="dxa"/>
          </w:tcPr>
          <w:p>
            <w:pPr>
              <w:pStyle w:val="TableParagraph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</w:tr>
      <w:tr>
        <w:trPr>
          <w:trHeight w:val="268" w:hRule="atLeast"/>
        </w:trPr>
        <w:tc>
          <w:tcPr>
            <w:tcW w:w="2530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Pepperell</w:t>
            </w:r>
          </w:p>
        </w:tc>
        <w:tc>
          <w:tcPr>
            <w:tcW w:w="1643" w:type="dxa"/>
          </w:tcPr>
          <w:p>
            <w:pPr>
              <w:pStyle w:val="TableParagraph"/>
              <w:ind w:left="7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64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2" w:type="dxa"/>
          </w:tcPr>
          <w:p>
            <w:pPr>
              <w:pStyle w:val="TableParagraph"/>
              <w:ind w:right="3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643" w:type="dxa"/>
          </w:tcPr>
          <w:p>
            <w:pPr>
              <w:pStyle w:val="TableParagraph"/>
              <w:ind w:left="7" w:right="4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642" w:type="dxa"/>
          </w:tcPr>
          <w:p>
            <w:pPr>
              <w:pStyle w:val="TableParagraph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68" w:hRule="atLeast"/>
        </w:trPr>
        <w:tc>
          <w:tcPr>
            <w:tcW w:w="2530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pacing w:val="-4"/>
                <w:sz w:val="22"/>
              </w:rPr>
              <w:t>Peru</w:t>
            </w:r>
          </w:p>
        </w:tc>
        <w:tc>
          <w:tcPr>
            <w:tcW w:w="1643" w:type="dxa"/>
          </w:tcPr>
          <w:p>
            <w:pPr>
              <w:pStyle w:val="TableParagraph"/>
              <w:ind w:left="7" w:right="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2" w:type="dxa"/>
          </w:tcPr>
          <w:p>
            <w:pPr>
              <w:pStyle w:val="TableParagraph"/>
              <w:ind w:right="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3" w:type="dxa"/>
          </w:tcPr>
          <w:p>
            <w:pPr>
              <w:pStyle w:val="TableParagraph"/>
              <w:ind w:left="7" w:right="4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2" w:type="dxa"/>
          </w:tcPr>
          <w:p>
            <w:pPr>
              <w:pStyle w:val="TableParagraph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2530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Petersham</w:t>
            </w:r>
          </w:p>
        </w:tc>
        <w:tc>
          <w:tcPr>
            <w:tcW w:w="1643" w:type="dxa"/>
          </w:tcPr>
          <w:p>
            <w:pPr>
              <w:pStyle w:val="TableParagraph"/>
              <w:ind w:left="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2" w:type="dxa"/>
          </w:tcPr>
          <w:p>
            <w:pPr>
              <w:pStyle w:val="TableParagraph"/>
              <w:ind w:right="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3" w:type="dxa"/>
          </w:tcPr>
          <w:p>
            <w:pPr>
              <w:pStyle w:val="TableParagraph"/>
              <w:ind w:left="7" w:right="4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2" w:type="dxa"/>
          </w:tcPr>
          <w:p>
            <w:pPr>
              <w:pStyle w:val="TableParagraph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2530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Phillipston</w:t>
            </w:r>
          </w:p>
        </w:tc>
        <w:tc>
          <w:tcPr>
            <w:tcW w:w="1643" w:type="dxa"/>
          </w:tcPr>
          <w:p>
            <w:pPr>
              <w:pStyle w:val="TableParagraph"/>
              <w:ind w:left="7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2" w:type="dxa"/>
          </w:tcPr>
          <w:p>
            <w:pPr>
              <w:pStyle w:val="TableParagraph"/>
              <w:ind w:right="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3" w:type="dxa"/>
          </w:tcPr>
          <w:p>
            <w:pPr>
              <w:pStyle w:val="TableParagraph"/>
              <w:ind w:left="7" w:right="4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2" w:type="dxa"/>
          </w:tcPr>
          <w:p>
            <w:pPr>
              <w:pStyle w:val="TableParagraph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2530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Pittsfield</w:t>
            </w:r>
          </w:p>
        </w:tc>
        <w:tc>
          <w:tcPr>
            <w:tcW w:w="1643" w:type="dxa"/>
          </w:tcPr>
          <w:p>
            <w:pPr>
              <w:pStyle w:val="TableParagraph"/>
              <w:ind w:left="7"/>
              <w:rPr>
                <w:sz w:val="22"/>
              </w:rPr>
            </w:pPr>
            <w:r>
              <w:rPr>
                <w:spacing w:val="-10"/>
                <w:sz w:val="22"/>
              </w:rPr>
              <w:t>9</w:t>
            </w:r>
          </w:p>
        </w:tc>
        <w:tc>
          <w:tcPr>
            <w:tcW w:w="1642" w:type="dxa"/>
          </w:tcPr>
          <w:p>
            <w:pPr>
              <w:pStyle w:val="TableParagraph"/>
              <w:ind w:right="1"/>
              <w:rPr>
                <w:sz w:val="22"/>
              </w:rPr>
            </w:pPr>
            <w:r>
              <w:rPr>
                <w:spacing w:val="-5"/>
                <w:sz w:val="22"/>
              </w:rPr>
              <w:t>15</w:t>
            </w:r>
          </w:p>
        </w:tc>
        <w:tc>
          <w:tcPr>
            <w:tcW w:w="164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5"/>
                <w:sz w:val="22"/>
              </w:rPr>
              <w:t>14</w:t>
            </w:r>
          </w:p>
        </w:tc>
        <w:tc>
          <w:tcPr>
            <w:tcW w:w="1643" w:type="dxa"/>
          </w:tcPr>
          <w:p>
            <w:pPr>
              <w:pStyle w:val="TableParagraph"/>
              <w:ind w:left="7" w:right="3"/>
              <w:rPr>
                <w:sz w:val="22"/>
              </w:rPr>
            </w:pPr>
            <w:r>
              <w:rPr>
                <w:spacing w:val="-5"/>
                <w:sz w:val="22"/>
              </w:rPr>
              <w:t>18</w:t>
            </w:r>
          </w:p>
        </w:tc>
        <w:tc>
          <w:tcPr>
            <w:tcW w:w="1642" w:type="dxa"/>
          </w:tcPr>
          <w:p>
            <w:pPr>
              <w:pStyle w:val="TableParagraph"/>
              <w:ind w:right="3"/>
              <w:rPr>
                <w:sz w:val="22"/>
              </w:rPr>
            </w:pPr>
            <w:r>
              <w:rPr>
                <w:spacing w:val="-5"/>
                <w:sz w:val="22"/>
              </w:rPr>
              <w:t>18</w:t>
            </w:r>
          </w:p>
        </w:tc>
      </w:tr>
      <w:tr>
        <w:trPr>
          <w:trHeight w:val="269" w:hRule="atLeast"/>
        </w:trPr>
        <w:tc>
          <w:tcPr>
            <w:tcW w:w="2530" w:type="dxa"/>
          </w:tcPr>
          <w:p>
            <w:pPr>
              <w:pStyle w:val="TableParagraph"/>
              <w:spacing w:line="249" w:lineRule="exact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Plainfield</w:t>
            </w:r>
          </w:p>
        </w:tc>
        <w:tc>
          <w:tcPr>
            <w:tcW w:w="1643" w:type="dxa"/>
          </w:tcPr>
          <w:p>
            <w:pPr>
              <w:pStyle w:val="TableParagraph"/>
              <w:spacing w:line="249" w:lineRule="exact"/>
              <w:ind w:left="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2" w:type="dxa"/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2" w:type="dxa"/>
          </w:tcPr>
          <w:p>
            <w:pPr>
              <w:pStyle w:val="TableParagraph"/>
              <w:spacing w:line="249" w:lineRule="exact"/>
              <w:ind w:right="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3" w:type="dxa"/>
          </w:tcPr>
          <w:p>
            <w:pPr>
              <w:pStyle w:val="TableParagraph"/>
              <w:spacing w:line="249" w:lineRule="exact"/>
              <w:ind w:left="7" w:right="4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2" w:type="dxa"/>
          </w:tcPr>
          <w:p>
            <w:pPr>
              <w:pStyle w:val="TableParagraph"/>
              <w:spacing w:line="249" w:lineRule="exact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2530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Plainville</w:t>
            </w:r>
          </w:p>
        </w:tc>
        <w:tc>
          <w:tcPr>
            <w:tcW w:w="1643" w:type="dxa"/>
          </w:tcPr>
          <w:p>
            <w:pPr>
              <w:pStyle w:val="TableParagraph"/>
              <w:ind w:left="7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4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2" w:type="dxa"/>
          </w:tcPr>
          <w:p>
            <w:pPr>
              <w:pStyle w:val="TableParagraph"/>
              <w:ind w:right="3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643" w:type="dxa"/>
          </w:tcPr>
          <w:p>
            <w:pPr>
              <w:pStyle w:val="TableParagraph"/>
              <w:ind w:left="7" w:right="4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2" w:type="dxa"/>
          </w:tcPr>
          <w:p>
            <w:pPr>
              <w:pStyle w:val="TableParagraph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</w:tr>
      <w:tr>
        <w:trPr>
          <w:trHeight w:val="268" w:hRule="atLeast"/>
        </w:trPr>
        <w:tc>
          <w:tcPr>
            <w:tcW w:w="2530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Plymouth</w:t>
            </w:r>
          </w:p>
        </w:tc>
        <w:tc>
          <w:tcPr>
            <w:tcW w:w="1643" w:type="dxa"/>
          </w:tcPr>
          <w:p>
            <w:pPr>
              <w:pStyle w:val="TableParagraph"/>
              <w:ind w:left="7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164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1642" w:type="dxa"/>
          </w:tcPr>
          <w:p>
            <w:pPr>
              <w:pStyle w:val="TableParagraph"/>
              <w:ind w:right="1"/>
              <w:rPr>
                <w:sz w:val="22"/>
              </w:rPr>
            </w:pPr>
            <w:r>
              <w:rPr>
                <w:spacing w:val="-5"/>
                <w:sz w:val="22"/>
              </w:rPr>
              <w:t>17</w:t>
            </w:r>
          </w:p>
        </w:tc>
        <w:tc>
          <w:tcPr>
            <w:tcW w:w="1643" w:type="dxa"/>
          </w:tcPr>
          <w:p>
            <w:pPr>
              <w:pStyle w:val="TableParagraph"/>
              <w:ind w:left="7"/>
              <w:rPr>
                <w:sz w:val="22"/>
              </w:rPr>
            </w:pPr>
            <w:r>
              <w:rPr>
                <w:spacing w:val="-5"/>
                <w:sz w:val="22"/>
              </w:rPr>
              <w:t>21</w:t>
            </w:r>
          </w:p>
        </w:tc>
        <w:tc>
          <w:tcPr>
            <w:tcW w:w="1642" w:type="dxa"/>
          </w:tcPr>
          <w:p>
            <w:pPr>
              <w:pStyle w:val="TableParagraph"/>
              <w:ind w:right="3"/>
              <w:rPr>
                <w:sz w:val="22"/>
              </w:rPr>
            </w:pPr>
            <w:r>
              <w:rPr>
                <w:spacing w:val="-5"/>
                <w:sz w:val="22"/>
              </w:rPr>
              <w:t>23</w:t>
            </w:r>
          </w:p>
        </w:tc>
      </w:tr>
      <w:tr>
        <w:trPr>
          <w:trHeight w:val="268" w:hRule="atLeast"/>
        </w:trPr>
        <w:tc>
          <w:tcPr>
            <w:tcW w:w="2530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Plympton</w:t>
            </w:r>
          </w:p>
        </w:tc>
        <w:tc>
          <w:tcPr>
            <w:tcW w:w="1643" w:type="dxa"/>
          </w:tcPr>
          <w:p>
            <w:pPr>
              <w:pStyle w:val="TableParagraph"/>
              <w:ind w:left="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2" w:type="dxa"/>
          </w:tcPr>
          <w:p>
            <w:pPr>
              <w:pStyle w:val="TableParagraph"/>
              <w:ind w:right="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3" w:type="dxa"/>
          </w:tcPr>
          <w:p>
            <w:pPr>
              <w:pStyle w:val="TableParagraph"/>
              <w:ind w:left="7" w:right="4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2" w:type="dxa"/>
          </w:tcPr>
          <w:p>
            <w:pPr>
              <w:pStyle w:val="TableParagraph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</w:tr>
      <w:tr>
        <w:trPr>
          <w:trHeight w:val="268" w:hRule="atLeast"/>
        </w:trPr>
        <w:tc>
          <w:tcPr>
            <w:tcW w:w="2530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Princeton</w:t>
            </w:r>
          </w:p>
        </w:tc>
        <w:tc>
          <w:tcPr>
            <w:tcW w:w="1643" w:type="dxa"/>
          </w:tcPr>
          <w:p>
            <w:pPr>
              <w:pStyle w:val="TableParagraph"/>
              <w:ind w:left="7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2" w:type="dxa"/>
          </w:tcPr>
          <w:p>
            <w:pPr>
              <w:pStyle w:val="TableParagraph"/>
              <w:ind w:right="3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3" w:type="dxa"/>
          </w:tcPr>
          <w:p>
            <w:pPr>
              <w:pStyle w:val="TableParagraph"/>
              <w:ind w:left="7" w:right="4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2" w:type="dxa"/>
          </w:tcPr>
          <w:p>
            <w:pPr>
              <w:pStyle w:val="TableParagraph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68" w:hRule="atLeast"/>
        </w:trPr>
        <w:tc>
          <w:tcPr>
            <w:tcW w:w="2530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Provincetown</w:t>
            </w:r>
          </w:p>
        </w:tc>
        <w:tc>
          <w:tcPr>
            <w:tcW w:w="1643" w:type="dxa"/>
          </w:tcPr>
          <w:p>
            <w:pPr>
              <w:pStyle w:val="TableParagraph"/>
              <w:ind w:left="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2" w:type="dxa"/>
          </w:tcPr>
          <w:p>
            <w:pPr>
              <w:pStyle w:val="TableParagraph"/>
              <w:ind w:right="3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3" w:type="dxa"/>
          </w:tcPr>
          <w:p>
            <w:pPr>
              <w:pStyle w:val="TableParagraph"/>
              <w:ind w:left="7" w:right="4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2" w:type="dxa"/>
          </w:tcPr>
          <w:p>
            <w:pPr>
              <w:pStyle w:val="TableParagraph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2530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Quincy</w:t>
            </w:r>
          </w:p>
        </w:tc>
        <w:tc>
          <w:tcPr>
            <w:tcW w:w="1643" w:type="dxa"/>
          </w:tcPr>
          <w:p>
            <w:pPr>
              <w:pStyle w:val="TableParagraph"/>
              <w:ind w:left="7" w:right="0"/>
              <w:rPr>
                <w:sz w:val="22"/>
              </w:rPr>
            </w:pPr>
            <w:r>
              <w:rPr>
                <w:spacing w:val="-5"/>
                <w:sz w:val="22"/>
              </w:rPr>
              <w:t>25</w:t>
            </w:r>
          </w:p>
        </w:tc>
        <w:tc>
          <w:tcPr>
            <w:tcW w:w="1642" w:type="dxa"/>
          </w:tcPr>
          <w:p>
            <w:pPr>
              <w:pStyle w:val="TableParagraph"/>
              <w:ind w:right="0"/>
              <w:rPr>
                <w:sz w:val="22"/>
              </w:rPr>
            </w:pPr>
            <w:r>
              <w:rPr>
                <w:spacing w:val="-5"/>
                <w:sz w:val="22"/>
              </w:rPr>
              <w:t>26</w:t>
            </w:r>
          </w:p>
        </w:tc>
        <w:tc>
          <w:tcPr>
            <w:tcW w:w="1642" w:type="dxa"/>
          </w:tcPr>
          <w:p>
            <w:pPr>
              <w:pStyle w:val="TableParagraph"/>
              <w:ind w:right="1"/>
              <w:rPr>
                <w:sz w:val="22"/>
              </w:rPr>
            </w:pPr>
            <w:r>
              <w:rPr>
                <w:spacing w:val="-5"/>
                <w:sz w:val="22"/>
              </w:rPr>
              <w:t>39</w:t>
            </w:r>
          </w:p>
        </w:tc>
        <w:tc>
          <w:tcPr>
            <w:tcW w:w="1643" w:type="dxa"/>
          </w:tcPr>
          <w:p>
            <w:pPr>
              <w:pStyle w:val="TableParagraph"/>
              <w:ind w:left="7"/>
              <w:rPr>
                <w:sz w:val="22"/>
              </w:rPr>
            </w:pPr>
            <w:r>
              <w:rPr>
                <w:spacing w:val="-5"/>
                <w:sz w:val="22"/>
              </w:rPr>
              <w:t>45</w:t>
            </w:r>
          </w:p>
        </w:tc>
        <w:tc>
          <w:tcPr>
            <w:tcW w:w="1642" w:type="dxa"/>
          </w:tcPr>
          <w:p>
            <w:pPr>
              <w:pStyle w:val="TableParagraph"/>
              <w:ind w:right="3"/>
              <w:rPr>
                <w:sz w:val="22"/>
              </w:rPr>
            </w:pPr>
            <w:r>
              <w:rPr>
                <w:spacing w:val="-5"/>
                <w:sz w:val="22"/>
              </w:rPr>
              <w:t>46</w:t>
            </w:r>
          </w:p>
        </w:tc>
      </w:tr>
      <w:tr>
        <w:trPr>
          <w:trHeight w:val="268" w:hRule="atLeast"/>
        </w:trPr>
        <w:tc>
          <w:tcPr>
            <w:tcW w:w="2530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Randolph</w:t>
            </w:r>
          </w:p>
        </w:tc>
        <w:tc>
          <w:tcPr>
            <w:tcW w:w="1643" w:type="dxa"/>
          </w:tcPr>
          <w:p>
            <w:pPr>
              <w:pStyle w:val="TableParagraph"/>
              <w:ind w:left="7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64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1642" w:type="dxa"/>
          </w:tcPr>
          <w:p>
            <w:pPr>
              <w:pStyle w:val="TableParagraph"/>
              <w:ind w:right="3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  <w:tc>
          <w:tcPr>
            <w:tcW w:w="1643" w:type="dxa"/>
          </w:tcPr>
          <w:p>
            <w:pPr>
              <w:pStyle w:val="TableParagraph"/>
              <w:ind w:left="7"/>
              <w:rPr>
                <w:sz w:val="22"/>
              </w:rPr>
            </w:pPr>
            <w:r>
              <w:rPr>
                <w:spacing w:val="-5"/>
                <w:sz w:val="22"/>
              </w:rPr>
              <w:t>12</w:t>
            </w:r>
          </w:p>
        </w:tc>
        <w:tc>
          <w:tcPr>
            <w:tcW w:w="1642" w:type="dxa"/>
          </w:tcPr>
          <w:p>
            <w:pPr>
              <w:pStyle w:val="TableParagraph"/>
              <w:ind w:right="3"/>
              <w:rPr>
                <w:sz w:val="22"/>
              </w:rPr>
            </w:pPr>
            <w:r>
              <w:rPr>
                <w:spacing w:val="-5"/>
                <w:sz w:val="22"/>
              </w:rPr>
              <w:t>11</w:t>
            </w:r>
          </w:p>
        </w:tc>
      </w:tr>
      <w:tr>
        <w:trPr>
          <w:trHeight w:val="269" w:hRule="atLeast"/>
        </w:trPr>
        <w:tc>
          <w:tcPr>
            <w:tcW w:w="2530" w:type="dxa"/>
          </w:tcPr>
          <w:p>
            <w:pPr>
              <w:pStyle w:val="TableParagraph"/>
              <w:spacing w:line="249" w:lineRule="exact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Raynham</w:t>
            </w:r>
          </w:p>
        </w:tc>
        <w:tc>
          <w:tcPr>
            <w:tcW w:w="1643" w:type="dxa"/>
          </w:tcPr>
          <w:p>
            <w:pPr>
              <w:pStyle w:val="TableParagraph"/>
              <w:spacing w:line="249" w:lineRule="exact"/>
              <w:ind w:left="7" w:right="1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2" w:type="dxa"/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42" w:type="dxa"/>
          </w:tcPr>
          <w:p>
            <w:pPr>
              <w:pStyle w:val="TableParagraph"/>
              <w:spacing w:line="249" w:lineRule="exact"/>
              <w:ind w:right="3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1643" w:type="dxa"/>
          </w:tcPr>
          <w:p>
            <w:pPr>
              <w:pStyle w:val="TableParagraph"/>
              <w:spacing w:line="249" w:lineRule="exact"/>
              <w:ind w:left="7" w:right="4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642" w:type="dxa"/>
          </w:tcPr>
          <w:p>
            <w:pPr>
              <w:pStyle w:val="TableParagraph"/>
              <w:spacing w:line="249" w:lineRule="exact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</w:tr>
      <w:tr>
        <w:trPr>
          <w:trHeight w:val="268" w:hRule="atLeast"/>
        </w:trPr>
        <w:tc>
          <w:tcPr>
            <w:tcW w:w="2530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Reading</w:t>
            </w:r>
          </w:p>
        </w:tc>
        <w:tc>
          <w:tcPr>
            <w:tcW w:w="1643" w:type="dxa"/>
          </w:tcPr>
          <w:p>
            <w:pPr>
              <w:pStyle w:val="TableParagraph"/>
              <w:ind w:left="7" w:right="1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2" w:type="dxa"/>
          </w:tcPr>
          <w:p>
            <w:pPr>
              <w:pStyle w:val="TableParagraph"/>
              <w:ind w:right="3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643" w:type="dxa"/>
          </w:tcPr>
          <w:p>
            <w:pPr>
              <w:pStyle w:val="TableParagraph"/>
              <w:ind w:left="7" w:right="4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642" w:type="dxa"/>
          </w:tcPr>
          <w:p>
            <w:pPr>
              <w:pStyle w:val="TableParagraph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</w:tr>
      <w:tr>
        <w:trPr>
          <w:trHeight w:val="268" w:hRule="atLeast"/>
        </w:trPr>
        <w:tc>
          <w:tcPr>
            <w:tcW w:w="2530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Rehoboth</w:t>
            </w:r>
          </w:p>
        </w:tc>
        <w:tc>
          <w:tcPr>
            <w:tcW w:w="1643" w:type="dxa"/>
          </w:tcPr>
          <w:p>
            <w:pPr>
              <w:pStyle w:val="TableParagraph"/>
              <w:ind w:left="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2" w:type="dxa"/>
          </w:tcPr>
          <w:p>
            <w:pPr>
              <w:pStyle w:val="TableParagraph"/>
              <w:ind w:right="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3" w:type="dxa"/>
          </w:tcPr>
          <w:p>
            <w:pPr>
              <w:pStyle w:val="TableParagraph"/>
              <w:ind w:left="7" w:right="4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42" w:type="dxa"/>
          </w:tcPr>
          <w:p>
            <w:pPr>
              <w:pStyle w:val="TableParagraph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2530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Revere</w:t>
            </w:r>
          </w:p>
        </w:tc>
        <w:tc>
          <w:tcPr>
            <w:tcW w:w="1643" w:type="dxa"/>
          </w:tcPr>
          <w:p>
            <w:pPr>
              <w:pStyle w:val="TableParagraph"/>
              <w:ind w:left="7" w:right="0"/>
              <w:rPr>
                <w:sz w:val="22"/>
              </w:rPr>
            </w:pPr>
            <w:r>
              <w:rPr>
                <w:spacing w:val="-5"/>
                <w:sz w:val="22"/>
              </w:rPr>
              <w:t>12</w:t>
            </w:r>
          </w:p>
        </w:tc>
        <w:tc>
          <w:tcPr>
            <w:tcW w:w="1642" w:type="dxa"/>
          </w:tcPr>
          <w:p>
            <w:pPr>
              <w:pStyle w:val="TableParagraph"/>
              <w:ind w:right="0"/>
              <w:rPr>
                <w:sz w:val="22"/>
              </w:rPr>
            </w:pPr>
            <w:r>
              <w:rPr>
                <w:spacing w:val="-5"/>
                <w:sz w:val="22"/>
              </w:rPr>
              <w:t>15</w:t>
            </w:r>
          </w:p>
        </w:tc>
        <w:tc>
          <w:tcPr>
            <w:tcW w:w="1642" w:type="dxa"/>
          </w:tcPr>
          <w:p>
            <w:pPr>
              <w:pStyle w:val="TableParagraph"/>
              <w:ind w:right="1"/>
              <w:rPr>
                <w:sz w:val="22"/>
              </w:rPr>
            </w:pPr>
            <w:r>
              <w:rPr>
                <w:spacing w:val="-5"/>
                <w:sz w:val="22"/>
              </w:rPr>
              <w:t>28</w:t>
            </w:r>
          </w:p>
        </w:tc>
        <w:tc>
          <w:tcPr>
            <w:tcW w:w="1643" w:type="dxa"/>
          </w:tcPr>
          <w:p>
            <w:pPr>
              <w:pStyle w:val="TableParagraph"/>
              <w:ind w:left="7"/>
              <w:rPr>
                <w:sz w:val="22"/>
              </w:rPr>
            </w:pPr>
            <w:r>
              <w:rPr>
                <w:spacing w:val="-5"/>
                <w:sz w:val="22"/>
              </w:rPr>
              <w:t>16</w:t>
            </w:r>
          </w:p>
        </w:tc>
        <w:tc>
          <w:tcPr>
            <w:tcW w:w="1642" w:type="dxa"/>
          </w:tcPr>
          <w:p>
            <w:pPr>
              <w:pStyle w:val="TableParagraph"/>
              <w:ind w:right="3"/>
              <w:rPr>
                <w:sz w:val="22"/>
              </w:rPr>
            </w:pPr>
            <w:r>
              <w:rPr>
                <w:spacing w:val="-5"/>
                <w:sz w:val="22"/>
              </w:rPr>
              <w:t>26</w:t>
            </w:r>
          </w:p>
        </w:tc>
      </w:tr>
      <w:tr>
        <w:trPr>
          <w:trHeight w:val="268" w:hRule="atLeast"/>
        </w:trPr>
        <w:tc>
          <w:tcPr>
            <w:tcW w:w="2530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Richmond</w:t>
            </w:r>
          </w:p>
        </w:tc>
        <w:tc>
          <w:tcPr>
            <w:tcW w:w="1643" w:type="dxa"/>
          </w:tcPr>
          <w:p>
            <w:pPr>
              <w:pStyle w:val="TableParagraph"/>
              <w:ind w:left="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2" w:type="dxa"/>
          </w:tcPr>
          <w:p>
            <w:pPr>
              <w:pStyle w:val="TableParagraph"/>
              <w:ind w:right="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3" w:type="dxa"/>
          </w:tcPr>
          <w:p>
            <w:pPr>
              <w:pStyle w:val="TableParagraph"/>
              <w:ind w:left="7" w:right="4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2" w:type="dxa"/>
          </w:tcPr>
          <w:p>
            <w:pPr>
              <w:pStyle w:val="TableParagraph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2530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Rochester</w:t>
            </w:r>
          </w:p>
        </w:tc>
        <w:tc>
          <w:tcPr>
            <w:tcW w:w="1643" w:type="dxa"/>
          </w:tcPr>
          <w:p>
            <w:pPr>
              <w:pStyle w:val="TableParagraph"/>
              <w:ind w:left="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2" w:type="dxa"/>
          </w:tcPr>
          <w:p>
            <w:pPr>
              <w:pStyle w:val="TableParagraph"/>
              <w:ind w:right="3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3" w:type="dxa"/>
          </w:tcPr>
          <w:p>
            <w:pPr>
              <w:pStyle w:val="TableParagraph"/>
              <w:ind w:left="7" w:right="4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2" w:type="dxa"/>
          </w:tcPr>
          <w:p>
            <w:pPr>
              <w:pStyle w:val="TableParagraph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2530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Rockland</w:t>
            </w:r>
          </w:p>
        </w:tc>
        <w:tc>
          <w:tcPr>
            <w:tcW w:w="1643" w:type="dxa"/>
          </w:tcPr>
          <w:p>
            <w:pPr>
              <w:pStyle w:val="TableParagraph"/>
              <w:ind w:left="7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4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642" w:type="dxa"/>
          </w:tcPr>
          <w:p>
            <w:pPr>
              <w:pStyle w:val="TableParagraph"/>
              <w:ind w:right="3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1643" w:type="dxa"/>
          </w:tcPr>
          <w:p>
            <w:pPr>
              <w:pStyle w:val="TableParagraph"/>
              <w:ind w:left="7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  <w:tc>
          <w:tcPr>
            <w:tcW w:w="1642" w:type="dxa"/>
          </w:tcPr>
          <w:p>
            <w:pPr>
              <w:pStyle w:val="TableParagraph"/>
              <w:ind w:right="3"/>
              <w:rPr>
                <w:sz w:val="22"/>
              </w:rPr>
            </w:pPr>
            <w:r>
              <w:rPr>
                <w:spacing w:val="-5"/>
                <w:sz w:val="22"/>
              </w:rPr>
              <w:t>21</w:t>
            </w:r>
          </w:p>
        </w:tc>
      </w:tr>
      <w:tr>
        <w:trPr>
          <w:trHeight w:val="268" w:hRule="atLeast"/>
        </w:trPr>
        <w:tc>
          <w:tcPr>
            <w:tcW w:w="2530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Rockport</w:t>
            </w:r>
          </w:p>
        </w:tc>
        <w:tc>
          <w:tcPr>
            <w:tcW w:w="1643" w:type="dxa"/>
          </w:tcPr>
          <w:p>
            <w:pPr>
              <w:pStyle w:val="TableParagraph"/>
              <w:ind w:left="7" w:right="1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4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2" w:type="dxa"/>
          </w:tcPr>
          <w:p>
            <w:pPr>
              <w:pStyle w:val="TableParagraph"/>
              <w:ind w:right="3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43" w:type="dxa"/>
          </w:tcPr>
          <w:p>
            <w:pPr>
              <w:pStyle w:val="TableParagraph"/>
              <w:ind w:left="7" w:right="4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642" w:type="dxa"/>
          </w:tcPr>
          <w:p>
            <w:pPr>
              <w:pStyle w:val="TableParagraph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69" w:hRule="atLeast"/>
        </w:trPr>
        <w:tc>
          <w:tcPr>
            <w:tcW w:w="2530" w:type="dxa"/>
          </w:tcPr>
          <w:p>
            <w:pPr>
              <w:pStyle w:val="TableParagraph"/>
              <w:spacing w:line="249" w:lineRule="exact"/>
              <w:ind w:left="107" w:right="0"/>
              <w:jc w:val="left"/>
              <w:rPr>
                <w:sz w:val="22"/>
              </w:rPr>
            </w:pPr>
            <w:r>
              <w:rPr>
                <w:spacing w:val="-4"/>
                <w:sz w:val="22"/>
              </w:rPr>
              <w:t>Rowe</w:t>
            </w:r>
          </w:p>
        </w:tc>
        <w:tc>
          <w:tcPr>
            <w:tcW w:w="1643" w:type="dxa"/>
          </w:tcPr>
          <w:p>
            <w:pPr>
              <w:pStyle w:val="TableParagraph"/>
              <w:spacing w:line="249" w:lineRule="exact"/>
              <w:ind w:left="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2" w:type="dxa"/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2" w:type="dxa"/>
          </w:tcPr>
          <w:p>
            <w:pPr>
              <w:pStyle w:val="TableParagraph"/>
              <w:spacing w:line="249" w:lineRule="exact"/>
              <w:ind w:right="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3" w:type="dxa"/>
          </w:tcPr>
          <w:p>
            <w:pPr>
              <w:pStyle w:val="TableParagraph"/>
              <w:spacing w:line="249" w:lineRule="exact"/>
              <w:ind w:left="7" w:right="4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2" w:type="dxa"/>
          </w:tcPr>
          <w:p>
            <w:pPr>
              <w:pStyle w:val="TableParagraph"/>
              <w:spacing w:line="249" w:lineRule="exact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2530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Rowley</w:t>
            </w:r>
          </w:p>
        </w:tc>
        <w:tc>
          <w:tcPr>
            <w:tcW w:w="1643" w:type="dxa"/>
          </w:tcPr>
          <w:p>
            <w:pPr>
              <w:pStyle w:val="TableParagraph"/>
              <w:ind w:left="7" w:right="1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42" w:type="dxa"/>
          </w:tcPr>
          <w:p>
            <w:pPr>
              <w:pStyle w:val="TableParagraph"/>
              <w:ind w:right="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3" w:type="dxa"/>
          </w:tcPr>
          <w:p>
            <w:pPr>
              <w:pStyle w:val="TableParagraph"/>
              <w:ind w:left="7" w:right="4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2" w:type="dxa"/>
          </w:tcPr>
          <w:p>
            <w:pPr>
              <w:pStyle w:val="TableParagraph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2530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Royalston</w:t>
            </w:r>
          </w:p>
        </w:tc>
        <w:tc>
          <w:tcPr>
            <w:tcW w:w="1643" w:type="dxa"/>
          </w:tcPr>
          <w:p>
            <w:pPr>
              <w:pStyle w:val="TableParagraph"/>
              <w:ind w:left="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42" w:type="dxa"/>
          </w:tcPr>
          <w:p>
            <w:pPr>
              <w:pStyle w:val="TableParagraph"/>
              <w:ind w:right="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3" w:type="dxa"/>
          </w:tcPr>
          <w:p>
            <w:pPr>
              <w:pStyle w:val="TableParagraph"/>
              <w:ind w:left="7" w:right="4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2" w:type="dxa"/>
          </w:tcPr>
          <w:p>
            <w:pPr>
              <w:pStyle w:val="TableParagraph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68" w:hRule="atLeast"/>
        </w:trPr>
        <w:tc>
          <w:tcPr>
            <w:tcW w:w="2530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Russell</w:t>
            </w:r>
          </w:p>
        </w:tc>
        <w:tc>
          <w:tcPr>
            <w:tcW w:w="1643" w:type="dxa"/>
          </w:tcPr>
          <w:p>
            <w:pPr>
              <w:pStyle w:val="TableParagraph"/>
              <w:ind w:left="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2" w:type="dxa"/>
          </w:tcPr>
          <w:p>
            <w:pPr>
              <w:pStyle w:val="TableParagraph"/>
              <w:ind w:right="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3" w:type="dxa"/>
          </w:tcPr>
          <w:p>
            <w:pPr>
              <w:pStyle w:val="TableParagraph"/>
              <w:ind w:left="7" w:right="4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2" w:type="dxa"/>
          </w:tcPr>
          <w:p>
            <w:pPr>
              <w:pStyle w:val="TableParagraph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2530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Rutland</w:t>
            </w:r>
          </w:p>
        </w:tc>
        <w:tc>
          <w:tcPr>
            <w:tcW w:w="1643" w:type="dxa"/>
          </w:tcPr>
          <w:p>
            <w:pPr>
              <w:pStyle w:val="TableParagraph"/>
              <w:ind w:left="7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2" w:type="dxa"/>
          </w:tcPr>
          <w:p>
            <w:pPr>
              <w:pStyle w:val="TableParagraph"/>
              <w:ind w:right="3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43" w:type="dxa"/>
          </w:tcPr>
          <w:p>
            <w:pPr>
              <w:pStyle w:val="TableParagraph"/>
              <w:ind w:left="7" w:right="4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2" w:type="dxa"/>
          </w:tcPr>
          <w:p>
            <w:pPr>
              <w:pStyle w:val="TableParagraph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</w:tr>
      <w:tr>
        <w:trPr>
          <w:trHeight w:val="268" w:hRule="atLeast"/>
        </w:trPr>
        <w:tc>
          <w:tcPr>
            <w:tcW w:w="2530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Salem</w:t>
            </w:r>
          </w:p>
        </w:tc>
        <w:tc>
          <w:tcPr>
            <w:tcW w:w="1643" w:type="dxa"/>
          </w:tcPr>
          <w:p>
            <w:pPr>
              <w:pStyle w:val="TableParagraph"/>
              <w:ind w:left="7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164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  <w:tc>
          <w:tcPr>
            <w:tcW w:w="1642" w:type="dxa"/>
          </w:tcPr>
          <w:p>
            <w:pPr>
              <w:pStyle w:val="TableParagraph"/>
              <w:ind w:right="1"/>
              <w:rPr>
                <w:sz w:val="22"/>
              </w:rPr>
            </w:pPr>
            <w:r>
              <w:rPr>
                <w:spacing w:val="-5"/>
                <w:sz w:val="22"/>
              </w:rPr>
              <w:t>13</w:t>
            </w:r>
          </w:p>
        </w:tc>
        <w:tc>
          <w:tcPr>
            <w:tcW w:w="1643" w:type="dxa"/>
          </w:tcPr>
          <w:p>
            <w:pPr>
              <w:pStyle w:val="TableParagraph"/>
              <w:ind w:left="7"/>
              <w:rPr>
                <w:sz w:val="22"/>
              </w:rPr>
            </w:pPr>
            <w:r>
              <w:rPr>
                <w:spacing w:val="-5"/>
                <w:sz w:val="22"/>
              </w:rPr>
              <w:t>13</w:t>
            </w:r>
          </w:p>
        </w:tc>
        <w:tc>
          <w:tcPr>
            <w:tcW w:w="1642" w:type="dxa"/>
          </w:tcPr>
          <w:p>
            <w:pPr>
              <w:pStyle w:val="TableParagraph"/>
              <w:ind w:right="3"/>
              <w:rPr>
                <w:sz w:val="22"/>
              </w:rPr>
            </w:pPr>
            <w:r>
              <w:rPr>
                <w:spacing w:val="-5"/>
                <w:sz w:val="22"/>
              </w:rPr>
              <w:t>19</w:t>
            </w:r>
          </w:p>
        </w:tc>
      </w:tr>
      <w:tr>
        <w:trPr>
          <w:trHeight w:val="268" w:hRule="atLeast"/>
        </w:trPr>
        <w:tc>
          <w:tcPr>
            <w:tcW w:w="2530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Salisbury</w:t>
            </w:r>
          </w:p>
        </w:tc>
        <w:tc>
          <w:tcPr>
            <w:tcW w:w="1643" w:type="dxa"/>
          </w:tcPr>
          <w:p>
            <w:pPr>
              <w:pStyle w:val="TableParagraph"/>
              <w:ind w:left="7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64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2" w:type="dxa"/>
          </w:tcPr>
          <w:p>
            <w:pPr>
              <w:pStyle w:val="TableParagraph"/>
              <w:ind w:right="3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643" w:type="dxa"/>
          </w:tcPr>
          <w:p>
            <w:pPr>
              <w:pStyle w:val="TableParagraph"/>
              <w:ind w:left="7" w:right="4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1642" w:type="dxa"/>
          </w:tcPr>
          <w:p>
            <w:pPr>
              <w:pStyle w:val="TableParagraph"/>
              <w:ind w:right="3"/>
              <w:rPr>
                <w:sz w:val="22"/>
              </w:rPr>
            </w:pPr>
            <w:r>
              <w:rPr>
                <w:spacing w:val="-5"/>
                <w:sz w:val="22"/>
              </w:rPr>
              <w:t>12</w:t>
            </w:r>
          </w:p>
        </w:tc>
      </w:tr>
      <w:tr>
        <w:trPr>
          <w:trHeight w:val="268" w:hRule="atLeast"/>
        </w:trPr>
        <w:tc>
          <w:tcPr>
            <w:tcW w:w="2530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Sandisfield</w:t>
            </w:r>
          </w:p>
        </w:tc>
        <w:tc>
          <w:tcPr>
            <w:tcW w:w="1643" w:type="dxa"/>
          </w:tcPr>
          <w:p>
            <w:pPr>
              <w:pStyle w:val="TableParagraph"/>
              <w:ind w:left="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2" w:type="dxa"/>
          </w:tcPr>
          <w:p>
            <w:pPr>
              <w:pStyle w:val="TableParagraph"/>
              <w:ind w:right="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3" w:type="dxa"/>
          </w:tcPr>
          <w:p>
            <w:pPr>
              <w:pStyle w:val="TableParagraph"/>
              <w:ind w:left="7" w:right="4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2" w:type="dxa"/>
          </w:tcPr>
          <w:p>
            <w:pPr>
              <w:pStyle w:val="TableParagraph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9" w:hRule="atLeast"/>
        </w:trPr>
        <w:tc>
          <w:tcPr>
            <w:tcW w:w="2530" w:type="dxa"/>
          </w:tcPr>
          <w:p>
            <w:pPr>
              <w:pStyle w:val="TableParagraph"/>
              <w:spacing w:line="249" w:lineRule="exact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Sandwich</w:t>
            </w:r>
          </w:p>
        </w:tc>
        <w:tc>
          <w:tcPr>
            <w:tcW w:w="1643" w:type="dxa"/>
          </w:tcPr>
          <w:p>
            <w:pPr>
              <w:pStyle w:val="TableParagraph"/>
              <w:spacing w:line="249" w:lineRule="exact"/>
              <w:ind w:left="7" w:right="1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2" w:type="dxa"/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42" w:type="dxa"/>
          </w:tcPr>
          <w:p>
            <w:pPr>
              <w:pStyle w:val="TableParagraph"/>
              <w:spacing w:line="249" w:lineRule="exact"/>
              <w:ind w:right="3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643" w:type="dxa"/>
          </w:tcPr>
          <w:p>
            <w:pPr>
              <w:pStyle w:val="TableParagraph"/>
              <w:spacing w:line="249" w:lineRule="exact"/>
              <w:ind w:left="7" w:right="4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42" w:type="dxa"/>
          </w:tcPr>
          <w:p>
            <w:pPr>
              <w:pStyle w:val="TableParagraph"/>
              <w:spacing w:line="249" w:lineRule="exact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</w:tr>
      <w:tr>
        <w:trPr>
          <w:trHeight w:val="268" w:hRule="atLeast"/>
        </w:trPr>
        <w:tc>
          <w:tcPr>
            <w:tcW w:w="2530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Saugus</w:t>
            </w:r>
          </w:p>
        </w:tc>
        <w:tc>
          <w:tcPr>
            <w:tcW w:w="1643" w:type="dxa"/>
          </w:tcPr>
          <w:p>
            <w:pPr>
              <w:pStyle w:val="TableParagraph"/>
              <w:ind w:left="7"/>
              <w:rPr>
                <w:sz w:val="22"/>
              </w:rPr>
            </w:pPr>
            <w:r>
              <w:rPr>
                <w:spacing w:val="-10"/>
                <w:sz w:val="22"/>
              </w:rPr>
              <w:t>9</w:t>
            </w:r>
          </w:p>
        </w:tc>
        <w:tc>
          <w:tcPr>
            <w:tcW w:w="164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  <w:tc>
          <w:tcPr>
            <w:tcW w:w="1642" w:type="dxa"/>
          </w:tcPr>
          <w:p>
            <w:pPr>
              <w:pStyle w:val="TableParagraph"/>
              <w:ind w:right="3"/>
              <w:rPr>
                <w:sz w:val="22"/>
              </w:rPr>
            </w:pPr>
            <w:r>
              <w:rPr>
                <w:spacing w:val="-10"/>
                <w:sz w:val="22"/>
              </w:rPr>
              <w:t>9</w:t>
            </w:r>
          </w:p>
        </w:tc>
        <w:tc>
          <w:tcPr>
            <w:tcW w:w="1643" w:type="dxa"/>
          </w:tcPr>
          <w:p>
            <w:pPr>
              <w:pStyle w:val="TableParagraph"/>
              <w:ind w:left="7" w:right="4"/>
              <w:rPr>
                <w:sz w:val="22"/>
              </w:rPr>
            </w:pPr>
            <w:r>
              <w:rPr>
                <w:spacing w:val="-10"/>
                <w:sz w:val="22"/>
              </w:rPr>
              <w:t>9</w:t>
            </w:r>
          </w:p>
        </w:tc>
        <w:tc>
          <w:tcPr>
            <w:tcW w:w="1642" w:type="dxa"/>
          </w:tcPr>
          <w:p>
            <w:pPr>
              <w:pStyle w:val="TableParagraph"/>
              <w:ind w:right="3"/>
              <w:rPr>
                <w:sz w:val="22"/>
              </w:rPr>
            </w:pPr>
            <w:r>
              <w:rPr>
                <w:spacing w:val="-5"/>
                <w:sz w:val="22"/>
              </w:rPr>
              <w:t>13</w:t>
            </w:r>
          </w:p>
        </w:tc>
      </w:tr>
      <w:tr>
        <w:trPr>
          <w:trHeight w:val="268" w:hRule="atLeast"/>
        </w:trPr>
        <w:tc>
          <w:tcPr>
            <w:tcW w:w="2530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Savoy</w:t>
            </w:r>
          </w:p>
        </w:tc>
        <w:tc>
          <w:tcPr>
            <w:tcW w:w="1643" w:type="dxa"/>
          </w:tcPr>
          <w:p>
            <w:pPr>
              <w:pStyle w:val="TableParagraph"/>
              <w:ind w:left="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2" w:type="dxa"/>
          </w:tcPr>
          <w:p>
            <w:pPr>
              <w:pStyle w:val="TableParagraph"/>
              <w:ind w:right="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3" w:type="dxa"/>
          </w:tcPr>
          <w:p>
            <w:pPr>
              <w:pStyle w:val="TableParagraph"/>
              <w:ind w:left="7" w:right="4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2" w:type="dxa"/>
          </w:tcPr>
          <w:p>
            <w:pPr>
              <w:pStyle w:val="TableParagraph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2530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Scituate</w:t>
            </w:r>
          </w:p>
        </w:tc>
        <w:tc>
          <w:tcPr>
            <w:tcW w:w="1643" w:type="dxa"/>
          </w:tcPr>
          <w:p>
            <w:pPr>
              <w:pStyle w:val="TableParagraph"/>
              <w:ind w:left="7" w:right="1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42" w:type="dxa"/>
          </w:tcPr>
          <w:p>
            <w:pPr>
              <w:pStyle w:val="TableParagraph"/>
              <w:ind w:right="3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1643" w:type="dxa"/>
          </w:tcPr>
          <w:p>
            <w:pPr>
              <w:pStyle w:val="TableParagraph"/>
              <w:ind w:left="7" w:right="4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642" w:type="dxa"/>
          </w:tcPr>
          <w:p>
            <w:pPr>
              <w:pStyle w:val="TableParagraph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</w:tr>
      <w:tr>
        <w:trPr>
          <w:trHeight w:val="268" w:hRule="atLeast"/>
        </w:trPr>
        <w:tc>
          <w:tcPr>
            <w:tcW w:w="2530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Seekonk</w:t>
            </w:r>
          </w:p>
        </w:tc>
        <w:tc>
          <w:tcPr>
            <w:tcW w:w="1643" w:type="dxa"/>
          </w:tcPr>
          <w:p>
            <w:pPr>
              <w:pStyle w:val="TableParagraph"/>
              <w:ind w:left="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2" w:type="dxa"/>
          </w:tcPr>
          <w:p>
            <w:pPr>
              <w:pStyle w:val="TableParagraph"/>
              <w:ind w:right="3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3" w:type="dxa"/>
          </w:tcPr>
          <w:p>
            <w:pPr>
              <w:pStyle w:val="TableParagraph"/>
              <w:ind w:left="7" w:right="4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642" w:type="dxa"/>
          </w:tcPr>
          <w:p>
            <w:pPr>
              <w:pStyle w:val="TableParagraph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</w:tr>
    </w:tbl>
    <w:p>
      <w:pPr>
        <w:spacing w:after="0"/>
        <w:rPr>
          <w:sz w:val="22"/>
        </w:rPr>
        <w:sectPr>
          <w:pgSz w:w="12240" w:h="15840"/>
          <w:pgMar w:header="1262" w:footer="933" w:top="2280" w:bottom="1120" w:left="520" w:right="660"/>
        </w:sectPr>
      </w:pPr>
    </w:p>
    <w:p>
      <w:pPr>
        <w:pStyle w:val="BodyText"/>
        <w:spacing w:before="28"/>
        <w:rPr>
          <w:sz w:val="20"/>
        </w:r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30"/>
        <w:gridCol w:w="1643"/>
        <w:gridCol w:w="1642"/>
        <w:gridCol w:w="1642"/>
        <w:gridCol w:w="1643"/>
        <w:gridCol w:w="1642"/>
      </w:tblGrid>
      <w:tr>
        <w:trPr>
          <w:trHeight w:val="444" w:hRule="atLeast"/>
        </w:trPr>
        <w:tc>
          <w:tcPr>
            <w:tcW w:w="2530" w:type="dxa"/>
            <w:vMerge w:val="restart"/>
          </w:tcPr>
          <w:p>
            <w:pPr>
              <w:pStyle w:val="TableParagraph"/>
              <w:spacing w:line="240" w:lineRule="auto" w:before="37"/>
              <w:ind w:left="0" w:right="0"/>
              <w:jc w:val="left"/>
              <w:rPr>
                <w:sz w:val="22"/>
              </w:rPr>
            </w:pPr>
          </w:p>
          <w:p>
            <w:pPr>
              <w:pStyle w:val="TableParagraph"/>
              <w:spacing w:line="240" w:lineRule="auto"/>
              <w:ind w:left="109" w:right="0"/>
              <w:jc w:val="lef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City/Town</w:t>
            </w:r>
          </w:p>
        </w:tc>
        <w:tc>
          <w:tcPr>
            <w:tcW w:w="8212" w:type="dxa"/>
            <w:gridSpan w:val="5"/>
          </w:tcPr>
          <w:p>
            <w:pPr>
              <w:pStyle w:val="TableParagraph"/>
              <w:spacing w:line="240" w:lineRule="auto" w:before="88"/>
              <w:ind w:left="10" w:right="0"/>
              <w:rPr>
                <w:b/>
                <w:sz w:val="22"/>
              </w:rPr>
            </w:pPr>
            <w:r>
              <w:rPr>
                <w:b/>
                <w:sz w:val="22"/>
              </w:rPr>
              <w:t>Year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Death</w:t>
            </w:r>
          </w:p>
        </w:tc>
      </w:tr>
      <w:tr>
        <w:trPr>
          <w:trHeight w:val="425" w:hRule="atLeast"/>
        </w:trPr>
        <w:tc>
          <w:tcPr>
            <w:tcW w:w="25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43" w:type="dxa"/>
          </w:tcPr>
          <w:p>
            <w:pPr>
              <w:pStyle w:val="TableParagraph"/>
              <w:spacing w:line="240" w:lineRule="auto" w:before="78"/>
              <w:ind w:left="7" w:right="0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2012</w:t>
            </w:r>
          </w:p>
        </w:tc>
        <w:tc>
          <w:tcPr>
            <w:tcW w:w="1642" w:type="dxa"/>
          </w:tcPr>
          <w:p>
            <w:pPr>
              <w:pStyle w:val="TableParagraph"/>
              <w:spacing w:line="240" w:lineRule="auto" w:before="78"/>
              <w:ind w:right="0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2013</w:t>
            </w:r>
          </w:p>
        </w:tc>
        <w:tc>
          <w:tcPr>
            <w:tcW w:w="1642" w:type="dxa"/>
          </w:tcPr>
          <w:p>
            <w:pPr>
              <w:pStyle w:val="TableParagraph"/>
              <w:spacing w:line="240" w:lineRule="auto" w:before="78"/>
              <w:ind w:right="1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2014</w:t>
            </w:r>
          </w:p>
        </w:tc>
        <w:tc>
          <w:tcPr>
            <w:tcW w:w="1643" w:type="dxa"/>
          </w:tcPr>
          <w:p>
            <w:pPr>
              <w:pStyle w:val="TableParagraph"/>
              <w:spacing w:line="240" w:lineRule="auto" w:before="78"/>
              <w:ind w:left="7" w:right="3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2015</w:t>
            </w:r>
            <w:r>
              <w:rPr>
                <w:b/>
                <w:spacing w:val="-2"/>
                <w:sz w:val="22"/>
                <w:vertAlign w:val="superscript"/>
              </w:rPr>
              <w:t>2</w:t>
            </w:r>
          </w:p>
        </w:tc>
        <w:tc>
          <w:tcPr>
            <w:tcW w:w="1642" w:type="dxa"/>
          </w:tcPr>
          <w:p>
            <w:pPr>
              <w:pStyle w:val="TableParagraph"/>
              <w:spacing w:line="240" w:lineRule="auto" w:before="78"/>
              <w:ind w:right="3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2016</w:t>
            </w:r>
            <w:r>
              <w:rPr>
                <w:b/>
                <w:spacing w:val="-2"/>
                <w:sz w:val="22"/>
                <w:vertAlign w:val="superscript"/>
              </w:rPr>
              <w:t>2</w:t>
            </w:r>
          </w:p>
        </w:tc>
      </w:tr>
      <w:tr>
        <w:trPr>
          <w:trHeight w:val="268" w:hRule="atLeast"/>
        </w:trPr>
        <w:tc>
          <w:tcPr>
            <w:tcW w:w="2530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Sharon</w:t>
            </w:r>
          </w:p>
        </w:tc>
        <w:tc>
          <w:tcPr>
            <w:tcW w:w="1643" w:type="dxa"/>
          </w:tcPr>
          <w:p>
            <w:pPr>
              <w:pStyle w:val="TableParagraph"/>
              <w:ind w:left="7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4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642" w:type="dxa"/>
          </w:tcPr>
          <w:p>
            <w:pPr>
              <w:pStyle w:val="TableParagraph"/>
              <w:ind w:right="3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643" w:type="dxa"/>
          </w:tcPr>
          <w:p>
            <w:pPr>
              <w:pStyle w:val="TableParagraph"/>
              <w:ind w:left="7" w:right="4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2" w:type="dxa"/>
          </w:tcPr>
          <w:p>
            <w:pPr>
              <w:pStyle w:val="TableParagraph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68" w:hRule="atLeast"/>
        </w:trPr>
        <w:tc>
          <w:tcPr>
            <w:tcW w:w="2530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Sheffield</w:t>
            </w:r>
          </w:p>
        </w:tc>
        <w:tc>
          <w:tcPr>
            <w:tcW w:w="1643" w:type="dxa"/>
          </w:tcPr>
          <w:p>
            <w:pPr>
              <w:pStyle w:val="TableParagraph"/>
              <w:ind w:left="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2" w:type="dxa"/>
          </w:tcPr>
          <w:p>
            <w:pPr>
              <w:pStyle w:val="TableParagraph"/>
              <w:ind w:right="3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3" w:type="dxa"/>
          </w:tcPr>
          <w:p>
            <w:pPr>
              <w:pStyle w:val="TableParagraph"/>
              <w:ind w:left="7" w:right="4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2" w:type="dxa"/>
          </w:tcPr>
          <w:p>
            <w:pPr>
              <w:pStyle w:val="TableParagraph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2530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Shelburne</w:t>
            </w:r>
          </w:p>
        </w:tc>
        <w:tc>
          <w:tcPr>
            <w:tcW w:w="1643" w:type="dxa"/>
          </w:tcPr>
          <w:p>
            <w:pPr>
              <w:pStyle w:val="TableParagraph"/>
              <w:ind w:left="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2" w:type="dxa"/>
          </w:tcPr>
          <w:p>
            <w:pPr>
              <w:pStyle w:val="TableParagraph"/>
              <w:ind w:right="3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43" w:type="dxa"/>
          </w:tcPr>
          <w:p>
            <w:pPr>
              <w:pStyle w:val="TableParagraph"/>
              <w:ind w:left="7" w:right="4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2" w:type="dxa"/>
          </w:tcPr>
          <w:p>
            <w:pPr>
              <w:pStyle w:val="TableParagraph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69" w:hRule="atLeast"/>
        </w:trPr>
        <w:tc>
          <w:tcPr>
            <w:tcW w:w="2530" w:type="dxa"/>
          </w:tcPr>
          <w:p>
            <w:pPr>
              <w:pStyle w:val="TableParagraph"/>
              <w:spacing w:line="249" w:lineRule="exact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Sherborn</w:t>
            </w:r>
          </w:p>
        </w:tc>
        <w:tc>
          <w:tcPr>
            <w:tcW w:w="1643" w:type="dxa"/>
          </w:tcPr>
          <w:p>
            <w:pPr>
              <w:pStyle w:val="TableParagraph"/>
              <w:spacing w:line="249" w:lineRule="exact"/>
              <w:ind w:left="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2" w:type="dxa"/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2" w:type="dxa"/>
          </w:tcPr>
          <w:p>
            <w:pPr>
              <w:pStyle w:val="TableParagraph"/>
              <w:spacing w:line="249" w:lineRule="exact"/>
              <w:ind w:right="3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3" w:type="dxa"/>
          </w:tcPr>
          <w:p>
            <w:pPr>
              <w:pStyle w:val="TableParagraph"/>
              <w:spacing w:line="249" w:lineRule="exact"/>
              <w:ind w:left="7" w:right="4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2" w:type="dxa"/>
          </w:tcPr>
          <w:p>
            <w:pPr>
              <w:pStyle w:val="TableParagraph"/>
              <w:spacing w:line="249" w:lineRule="exact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68" w:hRule="atLeast"/>
        </w:trPr>
        <w:tc>
          <w:tcPr>
            <w:tcW w:w="2530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Shirley</w:t>
            </w:r>
          </w:p>
        </w:tc>
        <w:tc>
          <w:tcPr>
            <w:tcW w:w="1643" w:type="dxa"/>
          </w:tcPr>
          <w:p>
            <w:pPr>
              <w:pStyle w:val="TableParagraph"/>
              <w:ind w:left="7" w:right="1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2" w:type="dxa"/>
          </w:tcPr>
          <w:p>
            <w:pPr>
              <w:pStyle w:val="TableParagraph"/>
              <w:ind w:right="3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643" w:type="dxa"/>
          </w:tcPr>
          <w:p>
            <w:pPr>
              <w:pStyle w:val="TableParagraph"/>
              <w:ind w:left="7" w:right="4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2" w:type="dxa"/>
          </w:tcPr>
          <w:p>
            <w:pPr>
              <w:pStyle w:val="TableParagraph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2530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Shrewsbury</w:t>
            </w:r>
          </w:p>
        </w:tc>
        <w:tc>
          <w:tcPr>
            <w:tcW w:w="1643" w:type="dxa"/>
          </w:tcPr>
          <w:p>
            <w:pPr>
              <w:pStyle w:val="TableParagraph"/>
              <w:ind w:left="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1642" w:type="dxa"/>
          </w:tcPr>
          <w:p>
            <w:pPr>
              <w:pStyle w:val="TableParagraph"/>
              <w:ind w:right="3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3" w:type="dxa"/>
          </w:tcPr>
          <w:p>
            <w:pPr>
              <w:pStyle w:val="TableParagraph"/>
              <w:ind w:left="7" w:right="4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42" w:type="dxa"/>
          </w:tcPr>
          <w:p>
            <w:pPr>
              <w:pStyle w:val="TableParagraph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</w:tr>
      <w:tr>
        <w:trPr>
          <w:trHeight w:val="268" w:hRule="atLeast"/>
        </w:trPr>
        <w:tc>
          <w:tcPr>
            <w:tcW w:w="2530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Shutesbury</w:t>
            </w:r>
          </w:p>
        </w:tc>
        <w:tc>
          <w:tcPr>
            <w:tcW w:w="1643" w:type="dxa"/>
          </w:tcPr>
          <w:p>
            <w:pPr>
              <w:pStyle w:val="TableParagraph"/>
              <w:ind w:left="7" w:right="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2" w:type="dxa"/>
          </w:tcPr>
          <w:p>
            <w:pPr>
              <w:pStyle w:val="TableParagraph"/>
              <w:ind w:right="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3" w:type="dxa"/>
          </w:tcPr>
          <w:p>
            <w:pPr>
              <w:pStyle w:val="TableParagraph"/>
              <w:ind w:left="7" w:right="4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2" w:type="dxa"/>
          </w:tcPr>
          <w:p>
            <w:pPr>
              <w:pStyle w:val="TableParagraph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2530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Somerset</w:t>
            </w:r>
          </w:p>
        </w:tc>
        <w:tc>
          <w:tcPr>
            <w:tcW w:w="1643" w:type="dxa"/>
          </w:tcPr>
          <w:p>
            <w:pPr>
              <w:pStyle w:val="TableParagraph"/>
              <w:ind w:left="7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4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2" w:type="dxa"/>
          </w:tcPr>
          <w:p>
            <w:pPr>
              <w:pStyle w:val="TableParagraph"/>
              <w:ind w:right="3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43" w:type="dxa"/>
          </w:tcPr>
          <w:p>
            <w:pPr>
              <w:pStyle w:val="TableParagraph"/>
              <w:ind w:left="7" w:right="4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642" w:type="dxa"/>
          </w:tcPr>
          <w:p>
            <w:pPr>
              <w:pStyle w:val="TableParagraph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</w:tr>
      <w:tr>
        <w:trPr>
          <w:trHeight w:val="268" w:hRule="atLeast"/>
        </w:trPr>
        <w:tc>
          <w:tcPr>
            <w:tcW w:w="2530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Somerville</w:t>
            </w:r>
          </w:p>
        </w:tc>
        <w:tc>
          <w:tcPr>
            <w:tcW w:w="1643" w:type="dxa"/>
          </w:tcPr>
          <w:p>
            <w:pPr>
              <w:pStyle w:val="TableParagraph"/>
              <w:ind w:left="7" w:right="1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1642" w:type="dxa"/>
          </w:tcPr>
          <w:p>
            <w:pPr>
              <w:pStyle w:val="TableParagraph"/>
              <w:ind w:right="0"/>
              <w:rPr>
                <w:sz w:val="22"/>
              </w:rPr>
            </w:pPr>
            <w:r>
              <w:rPr>
                <w:spacing w:val="-5"/>
                <w:sz w:val="22"/>
              </w:rPr>
              <w:t>11</w:t>
            </w:r>
          </w:p>
        </w:tc>
        <w:tc>
          <w:tcPr>
            <w:tcW w:w="1642" w:type="dxa"/>
          </w:tcPr>
          <w:p>
            <w:pPr>
              <w:pStyle w:val="TableParagraph"/>
              <w:ind w:right="1"/>
              <w:rPr>
                <w:sz w:val="22"/>
              </w:rPr>
            </w:pPr>
            <w:r>
              <w:rPr>
                <w:spacing w:val="-5"/>
                <w:sz w:val="22"/>
              </w:rPr>
              <w:t>15</w:t>
            </w:r>
          </w:p>
        </w:tc>
        <w:tc>
          <w:tcPr>
            <w:tcW w:w="1643" w:type="dxa"/>
          </w:tcPr>
          <w:p>
            <w:pPr>
              <w:pStyle w:val="TableParagraph"/>
              <w:ind w:left="7"/>
              <w:rPr>
                <w:sz w:val="22"/>
              </w:rPr>
            </w:pPr>
            <w:r>
              <w:rPr>
                <w:spacing w:val="-5"/>
                <w:sz w:val="22"/>
              </w:rPr>
              <w:t>21</w:t>
            </w:r>
          </w:p>
        </w:tc>
        <w:tc>
          <w:tcPr>
            <w:tcW w:w="1642" w:type="dxa"/>
          </w:tcPr>
          <w:p>
            <w:pPr>
              <w:pStyle w:val="TableParagraph"/>
              <w:ind w:right="3"/>
              <w:rPr>
                <w:sz w:val="22"/>
              </w:rPr>
            </w:pPr>
            <w:r>
              <w:rPr>
                <w:spacing w:val="-5"/>
                <w:sz w:val="22"/>
              </w:rPr>
              <w:t>22</w:t>
            </w:r>
          </w:p>
        </w:tc>
      </w:tr>
      <w:tr>
        <w:trPr>
          <w:trHeight w:val="268" w:hRule="atLeast"/>
        </w:trPr>
        <w:tc>
          <w:tcPr>
            <w:tcW w:w="2530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z w:val="22"/>
              </w:rPr>
              <w:t>South</w:t>
            </w:r>
            <w:r>
              <w:rPr>
                <w:spacing w:val="-9"/>
                <w:sz w:val="22"/>
              </w:rPr>
              <w:t> </w:t>
            </w:r>
            <w:r>
              <w:rPr>
                <w:spacing w:val="-2"/>
                <w:sz w:val="22"/>
              </w:rPr>
              <w:t>Hadley</w:t>
            </w:r>
          </w:p>
        </w:tc>
        <w:tc>
          <w:tcPr>
            <w:tcW w:w="1643" w:type="dxa"/>
          </w:tcPr>
          <w:p>
            <w:pPr>
              <w:pStyle w:val="TableParagraph"/>
              <w:ind w:left="7" w:right="1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642" w:type="dxa"/>
          </w:tcPr>
          <w:p>
            <w:pPr>
              <w:pStyle w:val="TableParagraph"/>
              <w:ind w:right="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3" w:type="dxa"/>
          </w:tcPr>
          <w:p>
            <w:pPr>
              <w:pStyle w:val="TableParagraph"/>
              <w:ind w:left="7" w:right="4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42" w:type="dxa"/>
          </w:tcPr>
          <w:p>
            <w:pPr>
              <w:pStyle w:val="TableParagraph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</w:tr>
      <w:tr>
        <w:trPr>
          <w:trHeight w:val="269" w:hRule="atLeast"/>
        </w:trPr>
        <w:tc>
          <w:tcPr>
            <w:tcW w:w="2530" w:type="dxa"/>
          </w:tcPr>
          <w:p>
            <w:pPr>
              <w:pStyle w:val="TableParagraph"/>
              <w:spacing w:line="249" w:lineRule="exact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Southampton</w:t>
            </w:r>
          </w:p>
        </w:tc>
        <w:tc>
          <w:tcPr>
            <w:tcW w:w="1643" w:type="dxa"/>
          </w:tcPr>
          <w:p>
            <w:pPr>
              <w:pStyle w:val="TableParagraph"/>
              <w:spacing w:line="249" w:lineRule="exact"/>
              <w:ind w:left="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2" w:type="dxa"/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2" w:type="dxa"/>
          </w:tcPr>
          <w:p>
            <w:pPr>
              <w:pStyle w:val="TableParagraph"/>
              <w:spacing w:line="249" w:lineRule="exact"/>
              <w:ind w:right="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3" w:type="dxa"/>
          </w:tcPr>
          <w:p>
            <w:pPr>
              <w:pStyle w:val="TableParagraph"/>
              <w:spacing w:line="249" w:lineRule="exact"/>
              <w:ind w:left="7" w:right="4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2" w:type="dxa"/>
          </w:tcPr>
          <w:p>
            <w:pPr>
              <w:pStyle w:val="TableParagraph"/>
              <w:spacing w:line="249" w:lineRule="exact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</w:tr>
      <w:tr>
        <w:trPr>
          <w:trHeight w:val="268" w:hRule="atLeast"/>
        </w:trPr>
        <w:tc>
          <w:tcPr>
            <w:tcW w:w="2530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Southborough</w:t>
            </w:r>
          </w:p>
        </w:tc>
        <w:tc>
          <w:tcPr>
            <w:tcW w:w="1643" w:type="dxa"/>
          </w:tcPr>
          <w:p>
            <w:pPr>
              <w:pStyle w:val="TableParagraph"/>
              <w:ind w:left="7" w:right="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2" w:type="dxa"/>
          </w:tcPr>
          <w:p>
            <w:pPr>
              <w:pStyle w:val="TableParagraph"/>
              <w:ind w:right="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3" w:type="dxa"/>
          </w:tcPr>
          <w:p>
            <w:pPr>
              <w:pStyle w:val="TableParagraph"/>
              <w:ind w:left="7" w:right="4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2" w:type="dxa"/>
          </w:tcPr>
          <w:p>
            <w:pPr>
              <w:pStyle w:val="TableParagraph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68" w:hRule="atLeast"/>
        </w:trPr>
        <w:tc>
          <w:tcPr>
            <w:tcW w:w="2530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Southbridge</w:t>
            </w:r>
          </w:p>
        </w:tc>
        <w:tc>
          <w:tcPr>
            <w:tcW w:w="1643" w:type="dxa"/>
          </w:tcPr>
          <w:p>
            <w:pPr>
              <w:pStyle w:val="TableParagraph"/>
              <w:ind w:left="7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4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42" w:type="dxa"/>
          </w:tcPr>
          <w:p>
            <w:pPr>
              <w:pStyle w:val="TableParagraph"/>
              <w:ind w:right="3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643" w:type="dxa"/>
          </w:tcPr>
          <w:p>
            <w:pPr>
              <w:pStyle w:val="TableParagraph"/>
              <w:ind w:left="7" w:right="4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1642" w:type="dxa"/>
          </w:tcPr>
          <w:p>
            <w:pPr>
              <w:pStyle w:val="TableParagraph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</w:tr>
      <w:tr>
        <w:trPr>
          <w:trHeight w:val="268" w:hRule="atLeast"/>
        </w:trPr>
        <w:tc>
          <w:tcPr>
            <w:tcW w:w="2530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Southwick</w:t>
            </w:r>
          </w:p>
        </w:tc>
        <w:tc>
          <w:tcPr>
            <w:tcW w:w="1643" w:type="dxa"/>
          </w:tcPr>
          <w:p>
            <w:pPr>
              <w:pStyle w:val="TableParagraph"/>
              <w:ind w:left="7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2" w:type="dxa"/>
          </w:tcPr>
          <w:p>
            <w:pPr>
              <w:pStyle w:val="TableParagraph"/>
              <w:ind w:right="3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43" w:type="dxa"/>
          </w:tcPr>
          <w:p>
            <w:pPr>
              <w:pStyle w:val="TableParagraph"/>
              <w:ind w:left="7" w:right="4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2" w:type="dxa"/>
          </w:tcPr>
          <w:p>
            <w:pPr>
              <w:pStyle w:val="TableParagraph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</w:tr>
      <w:tr>
        <w:trPr>
          <w:trHeight w:val="268" w:hRule="atLeast"/>
        </w:trPr>
        <w:tc>
          <w:tcPr>
            <w:tcW w:w="2530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Spencer</w:t>
            </w:r>
          </w:p>
        </w:tc>
        <w:tc>
          <w:tcPr>
            <w:tcW w:w="1643" w:type="dxa"/>
          </w:tcPr>
          <w:p>
            <w:pPr>
              <w:pStyle w:val="TableParagraph"/>
              <w:ind w:left="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2" w:type="dxa"/>
          </w:tcPr>
          <w:p>
            <w:pPr>
              <w:pStyle w:val="TableParagraph"/>
              <w:ind w:right="3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643" w:type="dxa"/>
          </w:tcPr>
          <w:p>
            <w:pPr>
              <w:pStyle w:val="TableParagraph"/>
              <w:ind w:left="7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  <w:tc>
          <w:tcPr>
            <w:tcW w:w="1642" w:type="dxa"/>
          </w:tcPr>
          <w:p>
            <w:pPr>
              <w:pStyle w:val="TableParagraph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</w:tr>
      <w:tr>
        <w:trPr>
          <w:trHeight w:val="268" w:hRule="atLeast"/>
        </w:trPr>
        <w:tc>
          <w:tcPr>
            <w:tcW w:w="2530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Springfield</w:t>
            </w:r>
          </w:p>
        </w:tc>
        <w:tc>
          <w:tcPr>
            <w:tcW w:w="1643" w:type="dxa"/>
          </w:tcPr>
          <w:p>
            <w:pPr>
              <w:pStyle w:val="TableParagraph"/>
              <w:ind w:left="7" w:right="0"/>
              <w:rPr>
                <w:sz w:val="22"/>
              </w:rPr>
            </w:pPr>
            <w:r>
              <w:rPr>
                <w:spacing w:val="-5"/>
                <w:sz w:val="22"/>
              </w:rPr>
              <w:t>26</w:t>
            </w:r>
          </w:p>
        </w:tc>
        <w:tc>
          <w:tcPr>
            <w:tcW w:w="1642" w:type="dxa"/>
          </w:tcPr>
          <w:p>
            <w:pPr>
              <w:pStyle w:val="TableParagraph"/>
              <w:ind w:right="0"/>
              <w:rPr>
                <w:sz w:val="22"/>
              </w:rPr>
            </w:pPr>
            <w:r>
              <w:rPr>
                <w:spacing w:val="-5"/>
                <w:sz w:val="22"/>
              </w:rPr>
              <w:t>22</w:t>
            </w:r>
          </w:p>
        </w:tc>
        <w:tc>
          <w:tcPr>
            <w:tcW w:w="1642" w:type="dxa"/>
          </w:tcPr>
          <w:p>
            <w:pPr>
              <w:pStyle w:val="TableParagraph"/>
              <w:ind w:right="1"/>
              <w:rPr>
                <w:sz w:val="22"/>
              </w:rPr>
            </w:pPr>
            <w:r>
              <w:rPr>
                <w:spacing w:val="-5"/>
                <w:sz w:val="22"/>
              </w:rPr>
              <w:t>21</w:t>
            </w:r>
          </w:p>
        </w:tc>
        <w:tc>
          <w:tcPr>
            <w:tcW w:w="1643" w:type="dxa"/>
          </w:tcPr>
          <w:p>
            <w:pPr>
              <w:pStyle w:val="TableParagraph"/>
              <w:ind w:left="7"/>
              <w:rPr>
                <w:sz w:val="22"/>
              </w:rPr>
            </w:pPr>
            <w:r>
              <w:rPr>
                <w:spacing w:val="-5"/>
                <w:sz w:val="22"/>
              </w:rPr>
              <w:t>41</w:t>
            </w:r>
          </w:p>
        </w:tc>
        <w:tc>
          <w:tcPr>
            <w:tcW w:w="1642" w:type="dxa"/>
          </w:tcPr>
          <w:p>
            <w:pPr>
              <w:pStyle w:val="TableParagraph"/>
              <w:ind w:right="3"/>
              <w:rPr>
                <w:sz w:val="22"/>
              </w:rPr>
            </w:pPr>
            <w:r>
              <w:rPr>
                <w:spacing w:val="-5"/>
                <w:sz w:val="22"/>
              </w:rPr>
              <w:t>41</w:t>
            </w:r>
          </w:p>
        </w:tc>
      </w:tr>
      <w:tr>
        <w:trPr>
          <w:trHeight w:val="268" w:hRule="atLeast"/>
        </w:trPr>
        <w:tc>
          <w:tcPr>
            <w:tcW w:w="2530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Sterling</w:t>
            </w:r>
          </w:p>
        </w:tc>
        <w:tc>
          <w:tcPr>
            <w:tcW w:w="1643" w:type="dxa"/>
          </w:tcPr>
          <w:p>
            <w:pPr>
              <w:pStyle w:val="TableParagraph"/>
              <w:ind w:left="7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2" w:type="dxa"/>
          </w:tcPr>
          <w:p>
            <w:pPr>
              <w:pStyle w:val="TableParagraph"/>
              <w:ind w:right="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3" w:type="dxa"/>
          </w:tcPr>
          <w:p>
            <w:pPr>
              <w:pStyle w:val="TableParagraph"/>
              <w:ind w:left="7" w:right="4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2" w:type="dxa"/>
          </w:tcPr>
          <w:p>
            <w:pPr>
              <w:pStyle w:val="TableParagraph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</w:tr>
      <w:tr>
        <w:trPr>
          <w:trHeight w:val="268" w:hRule="atLeast"/>
        </w:trPr>
        <w:tc>
          <w:tcPr>
            <w:tcW w:w="2530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Stockbridge</w:t>
            </w:r>
          </w:p>
        </w:tc>
        <w:tc>
          <w:tcPr>
            <w:tcW w:w="1643" w:type="dxa"/>
          </w:tcPr>
          <w:p>
            <w:pPr>
              <w:pStyle w:val="TableParagraph"/>
              <w:ind w:left="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2" w:type="dxa"/>
          </w:tcPr>
          <w:p>
            <w:pPr>
              <w:pStyle w:val="TableParagraph"/>
              <w:ind w:right="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3" w:type="dxa"/>
          </w:tcPr>
          <w:p>
            <w:pPr>
              <w:pStyle w:val="TableParagraph"/>
              <w:ind w:left="7" w:right="4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2" w:type="dxa"/>
          </w:tcPr>
          <w:p>
            <w:pPr>
              <w:pStyle w:val="TableParagraph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9" w:hRule="atLeast"/>
        </w:trPr>
        <w:tc>
          <w:tcPr>
            <w:tcW w:w="2530" w:type="dxa"/>
          </w:tcPr>
          <w:p>
            <w:pPr>
              <w:pStyle w:val="TableParagraph"/>
              <w:spacing w:line="249" w:lineRule="exact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Stoneham</w:t>
            </w:r>
          </w:p>
        </w:tc>
        <w:tc>
          <w:tcPr>
            <w:tcW w:w="1643" w:type="dxa"/>
          </w:tcPr>
          <w:p>
            <w:pPr>
              <w:pStyle w:val="TableParagraph"/>
              <w:spacing w:line="249" w:lineRule="exact"/>
              <w:ind w:left="7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42" w:type="dxa"/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42" w:type="dxa"/>
          </w:tcPr>
          <w:p>
            <w:pPr>
              <w:pStyle w:val="TableParagraph"/>
              <w:spacing w:line="249" w:lineRule="exact"/>
              <w:ind w:right="3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1643" w:type="dxa"/>
          </w:tcPr>
          <w:p>
            <w:pPr>
              <w:pStyle w:val="TableParagraph"/>
              <w:spacing w:line="249" w:lineRule="exact"/>
              <w:ind w:left="7" w:right="4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1642" w:type="dxa"/>
          </w:tcPr>
          <w:p>
            <w:pPr>
              <w:pStyle w:val="TableParagraph"/>
              <w:spacing w:line="249" w:lineRule="exact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</w:tr>
      <w:tr>
        <w:trPr>
          <w:trHeight w:val="268" w:hRule="atLeast"/>
        </w:trPr>
        <w:tc>
          <w:tcPr>
            <w:tcW w:w="2530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Stoughton</w:t>
            </w:r>
          </w:p>
        </w:tc>
        <w:tc>
          <w:tcPr>
            <w:tcW w:w="1643" w:type="dxa"/>
          </w:tcPr>
          <w:p>
            <w:pPr>
              <w:pStyle w:val="TableParagraph"/>
              <w:ind w:left="7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164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  <w:tc>
          <w:tcPr>
            <w:tcW w:w="1642" w:type="dxa"/>
          </w:tcPr>
          <w:p>
            <w:pPr>
              <w:pStyle w:val="TableParagraph"/>
              <w:ind w:right="1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  <w:tc>
          <w:tcPr>
            <w:tcW w:w="1643" w:type="dxa"/>
          </w:tcPr>
          <w:p>
            <w:pPr>
              <w:pStyle w:val="TableParagraph"/>
              <w:ind w:left="7"/>
              <w:rPr>
                <w:sz w:val="22"/>
              </w:rPr>
            </w:pPr>
            <w:r>
              <w:rPr>
                <w:spacing w:val="-5"/>
                <w:sz w:val="22"/>
              </w:rPr>
              <w:t>11</w:t>
            </w:r>
          </w:p>
        </w:tc>
        <w:tc>
          <w:tcPr>
            <w:tcW w:w="1642" w:type="dxa"/>
          </w:tcPr>
          <w:p>
            <w:pPr>
              <w:pStyle w:val="TableParagraph"/>
              <w:ind w:right="3"/>
              <w:rPr>
                <w:sz w:val="22"/>
              </w:rPr>
            </w:pPr>
            <w:r>
              <w:rPr>
                <w:spacing w:val="-5"/>
                <w:sz w:val="22"/>
              </w:rPr>
              <w:t>12</w:t>
            </w:r>
          </w:p>
        </w:tc>
      </w:tr>
      <w:tr>
        <w:trPr>
          <w:trHeight w:val="268" w:hRule="atLeast"/>
        </w:trPr>
        <w:tc>
          <w:tcPr>
            <w:tcW w:w="2530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pacing w:val="-4"/>
                <w:sz w:val="22"/>
              </w:rPr>
              <w:t>Stow</w:t>
            </w:r>
          </w:p>
        </w:tc>
        <w:tc>
          <w:tcPr>
            <w:tcW w:w="1643" w:type="dxa"/>
          </w:tcPr>
          <w:p>
            <w:pPr>
              <w:pStyle w:val="TableParagraph"/>
              <w:ind w:left="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2" w:type="dxa"/>
          </w:tcPr>
          <w:p>
            <w:pPr>
              <w:pStyle w:val="TableParagraph"/>
              <w:ind w:right="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3" w:type="dxa"/>
          </w:tcPr>
          <w:p>
            <w:pPr>
              <w:pStyle w:val="TableParagraph"/>
              <w:ind w:left="7" w:right="4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2" w:type="dxa"/>
          </w:tcPr>
          <w:p>
            <w:pPr>
              <w:pStyle w:val="TableParagraph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68" w:hRule="atLeast"/>
        </w:trPr>
        <w:tc>
          <w:tcPr>
            <w:tcW w:w="2530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Sturbridge</w:t>
            </w:r>
          </w:p>
        </w:tc>
        <w:tc>
          <w:tcPr>
            <w:tcW w:w="1643" w:type="dxa"/>
          </w:tcPr>
          <w:p>
            <w:pPr>
              <w:pStyle w:val="TableParagraph"/>
              <w:ind w:left="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2" w:type="dxa"/>
          </w:tcPr>
          <w:p>
            <w:pPr>
              <w:pStyle w:val="TableParagraph"/>
              <w:ind w:right="3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3" w:type="dxa"/>
          </w:tcPr>
          <w:p>
            <w:pPr>
              <w:pStyle w:val="TableParagraph"/>
              <w:ind w:left="7" w:right="4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2" w:type="dxa"/>
          </w:tcPr>
          <w:p>
            <w:pPr>
              <w:pStyle w:val="TableParagraph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</w:tr>
      <w:tr>
        <w:trPr>
          <w:trHeight w:val="268" w:hRule="atLeast"/>
        </w:trPr>
        <w:tc>
          <w:tcPr>
            <w:tcW w:w="2530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Sudbury</w:t>
            </w:r>
          </w:p>
        </w:tc>
        <w:tc>
          <w:tcPr>
            <w:tcW w:w="1643" w:type="dxa"/>
          </w:tcPr>
          <w:p>
            <w:pPr>
              <w:pStyle w:val="TableParagraph"/>
              <w:ind w:left="7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2" w:type="dxa"/>
          </w:tcPr>
          <w:p>
            <w:pPr>
              <w:pStyle w:val="TableParagraph"/>
              <w:ind w:right="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3" w:type="dxa"/>
          </w:tcPr>
          <w:p>
            <w:pPr>
              <w:pStyle w:val="TableParagraph"/>
              <w:ind w:left="7" w:right="4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2" w:type="dxa"/>
          </w:tcPr>
          <w:p>
            <w:pPr>
              <w:pStyle w:val="TableParagraph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2530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Sunderland</w:t>
            </w:r>
          </w:p>
        </w:tc>
        <w:tc>
          <w:tcPr>
            <w:tcW w:w="1643" w:type="dxa"/>
          </w:tcPr>
          <w:p>
            <w:pPr>
              <w:pStyle w:val="TableParagraph"/>
              <w:ind w:left="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2" w:type="dxa"/>
          </w:tcPr>
          <w:p>
            <w:pPr>
              <w:pStyle w:val="TableParagraph"/>
              <w:ind w:right="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3" w:type="dxa"/>
          </w:tcPr>
          <w:p>
            <w:pPr>
              <w:pStyle w:val="TableParagraph"/>
              <w:ind w:left="7" w:right="4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2" w:type="dxa"/>
          </w:tcPr>
          <w:p>
            <w:pPr>
              <w:pStyle w:val="TableParagraph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68" w:hRule="atLeast"/>
        </w:trPr>
        <w:tc>
          <w:tcPr>
            <w:tcW w:w="2530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Sutton</w:t>
            </w:r>
          </w:p>
        </w:tc>
        <w:tc>
          <w:tcPr>
            <w:tcW w:w="1643" w:type="dxa"/>
          </w:tcPr>
          <w:p>
            <w:pPr>
              <w:pStyle w:val="TableParagraph"/>
              <w:ind w:left="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2" w:type="dxa"/>
          </w:tcPr>
          <w:p>
            <w:pPr>
              <w:pStyle w:val="TableParagraph"/>
              <w:ind w:right="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3" w:type="dxa"/>
          </w:tcPr>
          <w:p>
            <w:pPr>
              <w:pStyle w:val="TableParagraph"/>
              <w:ind w:left="7" w:right="4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2" w:type="dxa"/>
          </w:tcPr>
          <w:p>
            <w:pPr>
              <w:pStyle w:val="TableParagraph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2530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Swampscott</w:t>
            </w:r>
          </w:p>
        </w:tc>
        <w:tc>
          <w:tcPr>
            <w:tcW w:w="1643" w:type="dxa"/>
          </w:tcPr>
          <w:p>
            <w:pPr>
              <w:pStyle w:val="TableParagraph"/>
              <w:ind w:left="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642" w:type="dxa"/>
          </w:tcPr>
          <w:p>
            <w:pPr>
              <w:pStyle w:val="TableParagraph"/>
              <w:ind w:right="3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643" w:type="dxa"/>
          </w:tcPr>
          <w:p>
            <w:pPr>
              <w:pStyle w:val="TableParagraph"/>
              <w:ind w:left="7" w:right="4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42" w:type="dxa"/>
          </w:tcPr>
          <w:p>
            <w:pPr>
              <w:pStyle w:val="TableParagraph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</w:tr>
      <w:tr>
        <w:trPr>
          <w:trHeight w:val="269" w:hRule="atLeast"/>
        </w:trPr>
        <w:tc>
          <w:tcPr>
            <w:tcW w:w="2530" w:type="dxa"/>
          </w:tcPr>
          <w:p>
            <w:pPr>
              <w:pStyle w:val="TableParagraph"/>
              <w:spacing w:line="249" w:lineRule="exact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Swansea</w:t>
            </w:r>
          </w:p>
        </w:tc>
        <w:tc>
          <w:tcPr>
            <w:tcW w:w="1643" w:type="dxa"/>
          </w:tcPr>
          <w:p>
            <w:pPr>
              <w:pStyle w:val="TableParagraph"/>
              <w:spacing w:line="249" w:lineRule="exact"/>
              <w:ind w:left="7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642" w:type="dxa"/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642" w:type="dxa"/>
          </w:tcPr>
          <w:p>
            <w:pPr>
              <w:pStyle w:val="TableParagraph"/>
              <w:spacing w:line="249" w:lineRule="exact"/>
              <w:ind w:right="3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1643" w:type="dxa"/>
          </w:tcPr>
          <w:p>
            <w:pPr>
              <w:pStyle w:val="TableParagraph"/>
              <w:spacing w:line="249" w:lineRule="exact"/>
              <w:ind w:left="7" w:right="4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2" w:type="dxa"/>
          </w:tcPr>
          <w:p>
            <w:pPr>
              <w:pStyle w:val="TableParagraph"/>
              <w:spacing w:line="249" w:lineRule="exact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68" w:hRule="atLeast"/>
        </w:trPr>
        <w:tc>
          <w:tcPr>
            <w:tcW w:w="2530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Taunton</w:t>
            </w:r>
          </w:p>
        </w:tc>
        <w:tc>
          <w:tcPr>
            <w:tcW w:w="1643" w:type="dxa"/>
          </w:tcPr>
          <w:p>
            <w:pPr>
              <w:pStyle w:val="TableParagraph"/>
              <w:ind w:left="7" w:right="0"/>
              <w:rPr>
                <w:sz w:val="22"/>
              </w:rPr>
            </w:pPr>
            <w:r>
              <w:rPr>
                <w:spacing w:val="-5"/>
                <w:sz w:val="22"/>
              </w:rPr>
              <w:t>14</w:t>
            </w:r>
          </w:p>
        </w:tc>
        <w:tc>
          <w:tcPr>
            <w:tcW w:w="1642" w:type="dxa"/>
          </w:tcPr>
          <w:p>
            <w:pPr>
              <w:pStyle w:val="TableParagraph"/>
              <w:ind w:right="0"/>
              <w:rPr>
                <w:sz w:val="22"/>
              </w:rPr>
            </w:pPr>
            <w:r>
              <w:rPr>
                <w:spacing w:val="-5"/>
                <w:sz w:val="22"/>
              </w:rPr>
              <w:t>13</w:t>
            </w:r>
          </w:p>
        </w:tc>
        <w:tc>
          <w:tcPr>
            <w:tcW w:w="1642" w:type="dxa"/>
          </w:tcPr>
          <w:p>
            <w:pPr>
              <w:pStyle w:val="TableParagraph"/>
              <w:ind w:right="1"/>
              <w:rPr>
                <w:sz w:val="22"/>
              </w:rPr>
            </w:pPr>
            <w:r>
              <w:rPr>
                <w:spacing w:val="-5"/>
                <w:sz w:val="22"/>
              </w:rPr>
              <w:t>19</w:t>
            </w:r>
          </w:p>
        </w:tc>
        <w:tc>
          <w:tcPr>
            <w:tcW w:w="1643" w:type="dxa"/>
          </w:tcPr>
          <w:p>
            <w:pPr>
              <w:pStyle w:val="TableParagraph"/>
              <w:ind w:left="7"/>
              <w:rPr>
                <w:sz w:val="22"/>
              </w:rPr>
            </w:pPr>
            <w:r>
              <w:rPr>
                <w:spacing w:val="-5"/>
                <w:sz w:val="22"/>
              </w:rPr>
              <w:t>17</w:t>
            </w:r>
          </w:p>
        </w:tc>
        <w:tc>
          <w:tcPr>
            <w:tcW w:w="1642" w:type="dxa"/>
          </w:tcPr>
          <w:p>
            <w:pPr>
              <w:pStyle w:val="TableParagraph"/>
              <w:ind w:right="3"/>
              <w:rPr>
                <w:sz w:val="22"/>
              </w:rPr>
            </w:pPr>
            <w:r>
              <w:rPr>
                <w:spacing w:val="-5"/>
                <w:sz w:val="22"/>
              </w:rPr>
              <w:t>30</w:t>
            </w:r>
          </w:p>
        </w:tc>
      </w:tr>
      <w:tr>
        <w:trPr>
          <w:trHeight w:val="268" w:hRule="atLeast"/>
        </w:trPr>
        <w:tc>
          <w:tcPr>
            <w:tcW w:w="2530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Templeton</w:t>
            </w:r>
          </w:p>
        </w:tc>
        <w:tc>
          <w:tcPr>
            <w:tcW w:w="1643" w:type="dxa"/>
          </w:tcPr>
          <w:p>
            <w:pPr>
              <w:pStyle w:val="TableParagraph"/>
              <w:ind w:left="7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2" w:type="dxa"/>
          </w:tcPr>
          <w:p>
            <w:pPr>
              <w:pStyle w:val="TableParagraph"/>
              <w:ind w:right="3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43" w:type="dxa"/>
          </w:tcPr>
          <w:p>
            <w:pPr>
              <w:pStyle w:val="TableParagraph"/>
              <w:ind w:left="7" w:right="4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42" w:type="dxa"/>
          </w:tcPr>
          <w:p>
            <w:pPr>
              <w:pStyle w:val="TableParagraph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</w:tr>
      <w:tr>
        <w:trPr>
          <w:trHeight w:val="268" w:hRule="atLeast"/>
        </w:trPr>
        <w:tc>
          <w:tcPr>
            <w:tcW w:w="2530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Tewksbury</w:t>
            </w:r>
          </w:p>
        </w:tc>
        <w:tc>
          <w:tcPr>
            <w:tcW w:w="1643" w:type="dxa"/>
          </w:tcPr>
          <w:p>
            <w:pPr>
              <w:pStyle w:val="TableParagraph"/>
              <w:ind w:left="7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4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2" w:type="dxa"/>
          </w:tcPr>
          <w:p>
            <w:pPr>
              <w:pStyle w:val="TableParagraph"/>
              <w:ind w:right="3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  <w:tc>
          <w:tcPr>
            <w:tcW w:w="1643" w:type="dxa"/>
          </w:tcPr>
          <w:p>
            <w:pPr>
              <w:pStyle w:val="TableParagraph"/>
              <w:ind w:left="7" w:right="4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  <w:tc>
          <w:tcPr>
            <w:tcW w:w="1642" w:type="dxa"/>
          </w:tcPr>
          <w:p>
            <w:pPr>
              <w:pStyle w:val="TableParagraph"/>
              <w:ind w:right="3"/>
              <w:rPr>
                <w:sz w:val="22"/>
              </w:rPr>
            </w:pPr>
            <w:r>
              <w:rPr>
                <w:spacing w:val="-5"/>
                <w:sz w:val="22"/>
              </w:rPr>
              <w:t>13</w:t>
            </w:r>
          </w:p>
        </w:tc>
      </w:tr>
      <w:tr>
        <w:trPr>
          <w:trHeight w:val="268" w:hRule="atLeast"/>
        </w:trPr>
        <w:tc>
          <w:tcPr>
            <w:tcW w:w="2530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Tisbury</w:t>
            </w:r>
          </w:p>
        </w:tc>
        <w:tc>
          <w:tcPr>
            <w:tcW w:w="1643" w:type="dxa"/>
          </w:tcPr>
          <w:p>
            <w:pPr>
              <w:pStyle w:val="TableParagraph"/>
              <w:ind w:left="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2" w:type="dxa"/>
          </w:tcPr>
          <w:p>
            <w:pPr>
              <w:pStyle w:val="TableParagraph"/>
              <w:ind w:right="3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3" w:type="dxa"/>
          </w:tcPr>
          <w:p>
            <w:pPr>
              <w:pStyle w:val="TableParagraph"/>
              <w:ind w:left="7" w:right="4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642" w:type="dxa"/>
          </w:tcPr>
          <w:p>
            <w:pPr>
              <w:pStyle w:val="TableParagraph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68" w:hRule="atLeast"/>
        </w:trPr>
        <w:tc>
          <w:tcPr>
            <w:tcW w:w="2530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Tolland</w:t>
            </w:r>
          </w:p>
        </w:tc>
        <w:tc>
          <w:tcPr>
            <w:tcW w:w="1643" w:type="dxa"/>
          </w:tcPr>
          <w:p>
            <w:pPr>
              <w:pStyle w:val="TableParagraph"/>
              <w:ind w:left="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2" w:type="dxa"/>
          </w:tcPr>
          <w:p>
            <w:pPr>
              <w:pStyle w:val="TableParagraph"/>
              <w:ind w:right="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3" w:type="dxa"/>
          </w:tcPr>
          <w:p>
            <w:pPr>
              <w:pStyle w:val="TableParagraph"/>
              <w:ind w:left="7" w:right="4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2" w:type="dxa"/>
          </w:tcPr>
          <w:p>
            <w:pPr>
              <w:pStyle w:val="TableParagraph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2530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Topsfield</w:t>
            </w:r>
          </w:p>
        </w:tc>
        <w:tc>
          <w:tcPr>
            <w:tcW w:w="1643" w:type="dxa"/>
          </w:tcPr>
          <w:p>
            <w:pPr>
              <w:pStyle w:val="TableParagraph"/>
              <w:ind w:left="7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2" w:type="dxa"/>
          </w:tcPr>
          <w:p>
            <w:pPr>
              <w:pStyle w:val="TableParagraph"/>
              <w:ind w:right="3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3" w:type="dxa"/>
          </w:tcPr>
          <w:p>
            <w:pPr>
              <w:pStyle w:val="TableParagraph"/>
              <w:ind w:left="7" w:right="4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2" w:type="dxa"/>
          </w:tcPr>
          <w:p>
            <w:pPr>
              <w:pStyle w:val="TableParagraph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68" w:hRule="atLeast"/>
        </w:trPr>
        <w:tc>
          <w:tcPr>
            <w:tcW w:w="2530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Townsend</w:t>
            </w:r>
          </w:p>
        </w:tc>
        <w:tc>
          <w:tcPr>
            <w:tcW w:w="1643" w:type="dxa"/>
          </w:tcPr>
          <w:p>
            <w:pPr>
              <w:pStyle w:val="TableParagraph"/>
              <w:ind w:left="7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642" w:type="dxa"/>
          </w:tcPr>
          <w:p>
            <w:pPr>
              <w:pStyle w:val="TableParagraph"/>
              <w:ind w:right="3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43" w:type="dxa"/>
          </w:tcPr>
          <w:p>
            <w:pPr>
              <w:pStyle w:val="TableParagraph"/>
              <w:ind w:left="7" w:right="4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2" w:type="dxa"/>
          </w:tcPr>
          <w:p>
            <w:pPr>
              <w:pStyle w:val="TableParagraph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</w:tr>
      <w:tr>
        <w:trPr>
          <w:trHeight w:val="269" w:hRule="atLeast"/>
        </w:trPr>
        <w:tc>
          <w:tcPr>
            <w:tcW w:w="2530" w:type="dxa"/>
          </w:tcPr>
          <w:p>
            <w:pPr>
              <w:pStyle w:val="TableParagraph"/>
              <w:spacing w:line="249" w:lineRule="exact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Truro</w:t>
            </w:r>
          </w:p>
        </w:tc>
        <w:tc>
          <w:tcPr>
            <w:tcW w:w="1643" w:type="dxa"/>
          </w:tcPr>
          <w:p>
            <w:pPr>
              <w:pStyle w:val="TableParagraph"/>
              <w:spacing w:line="249" w:lineRule="exact"/>
              <w:ind w:left="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2" w:type="dxa"/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2" w:type="dxa"/>
          </w:tcPr>
          <w:p>
            <w:pPr>
              <w:pStyle w:val="TableParagraph"/>
              <w:spacing w:line="249" w:lineRule="exact"/>
              <w:ind w:right="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3" w:type="dxa"/>
          </w:tcPr>
          <w:p>
            <w:pPr>
              <w:pStyle w:val="TableParagraph"/>
              <w:spacing w:line="249" w:lineRule="exact"/>
              <w:ind w:left="7" w:right="4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2" w:type="dxa"/>
          </w:tcPr>
          <w:p>
            <w:pPr>
              <w:pStyle w:val="TableParagraph"/>
              <w:spacing w:line="249" w:lineRule="exact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68" w:hRule="atLeast"/>
        </w:trPr>
        <w:tc>
          <w:tcPr>
            <w:tcW w:w="2530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Tyngsborough</w:t>
            </w:r>
          </w:p>
        </w:tc>
        <w:tc>
          <w:tcPr>
            <w:tcW w:w="1643" w:type="dxa"/>
          </w:tcPr>
          <w:p>
            <w:pPr>
              <w:pStyle w:val="TableParagraph"/>
              <w:ind w:left="7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4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2" w:type="dxa"/>
          </w:tcPr>
          <w:p>
            <w:pPr>
              <w:pStyle w:val="TableParagraph"/>
              <w:ind w:right="3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3" w:type="dxa"/>
          </w:tcPr>
          <w:p>
            <w:pPr>
              <w:pStyle w:val="TableParagraph"/>
              <w:ind w:left="7" w:right="4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1642" w:type="dxa"/>
          </w:tcPr>
          <w:p>
            <w:pPr>
              <w:pStyle w:val="TableParagraph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68" w:hRule="atLeast"/>
        </w:trPr>
        <w:tc>
          <w:tcPr>
            <w:tcW w:w="2530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Tyringham</w:t>
            </w:r>
          </w:p>
        </w:tc>
        <w:tc>
          <w:tcPr>
            <w:tcW w:w="1643" w:type="dxa"/>
          </w:tcPr>
          <w:p>
            <w:pPr>
              <w:pStyle w:val="TableParagraph"/>
              <w:ind w:left="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2" w:type="dxa"/>
          </w:tcPr>
          <w:p>
            <w:pPr>
              <w:pStyle w:val="TableParagraph"/>
              <w:ind w:right="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3" w:type="dxa"/>
          </w:tcPr>
          <w:p>
            <w:pPr>
              <w:pStyle w:val="TableParagraph"/>
              <w:ind w:left="7" w:right="4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2" w:type="dxa"/>
          </w:tcPr>
          <w:p>
            <w:pPr>
              <w:pStyle w:val="TableParagraph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2530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Upton</w:t>
            </w:r>
          </w:p>
        </w:tc>
        <w:tc>
          <w:tcPr>
            <w:tcW w:w="1643" w:type="dxa"/>
          </w:tcPr>
          <w:p>
            <w:pPr>
              <w:pStyle w:val="TableParagraph"/>
              <w:ind w:left="7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2" w:type="dxa"/>
          </w:tcPr>
          <w:p>
            <w:pPr>
              <w:pStyle w:val="TableParagraph"/>
              <w:ind w:right="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3" w:type="dxa"/>
          </w:tcPr>
          <w:p>
            <w:pPr>
              <w:pStyle w:val="TableParagraph"/>
              <w:ind w:left="7" w:right="4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2" w:type="dxa"/>
          </w:tcPr>
          <w:p>
            <w:pPr>
              <w:pStyle w:val="TableParagraph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</w:tr>
      <w:tr>
        <w:trPr>
          <w:trHeight w:val="268" w:hRule="atLeast"/>
        </w:trPr>
        <w:tc>
          <w:tcPr>
            <w:tcW w:w="2530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Uxbridge</w:t>
            </w:r>
          </w:p>
        </w:tc>
        <w:tc>
          <w:tcPr>
            <w:tcW w:w="1643" w:type="dxa"/>
          </w:tcPr>
          <w:p>
            <w:pPr>
              <w:pStyle w:val="TableParagraph"/>
              <w:ind w:left="7" w:right="1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64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642" w:type="dxa"/>
          </w:tcPr>
          <w:p>
            <w:pPr>
              <w:pStyle w:val="TableParagraph"/>
              <w:ind w:right="3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3" w:type="dxa"/>
          </w:tcPr>
          <w:p>
            <w:pPr>
              <w:pStyle w:val="TableParagraph"/>
              <w:ind w:left="7" w:right="4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642" w:type="dxa"/>
          </w:tcPr>
          <w:p>
            <w:pPr>
              <w:pStyle w:val="TableParagraph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</w:tbl>
    <w:p>
      <w:pPr>
        <w:spacing w:after="0"/>
        <w:rPr>
          <w:sz w:val="22"/>
        </w:rPr>
        <w:sectPr>
          <w:pgSz w:w="12240" w:h="15840"/>
          <w:pgMar w:header="1262" w:footer="933" w:top="2280" w:bottom="1120" w:left="520" w:right="660"/>
        </w:sectPr>
      </w:pPr>
    </w:p>
    <w:p>
      <w:pPr>
        <w:pStyle w:val="BodyText"/>
        <w:spacing w:before="28"/>
        <w:rPr>
          <w:sz w:val="20"/>
        </w:r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30"/>
        <w:gridCol w:w="1643"/>
        <w:gridCol w:w="1642"/>
        <w:gridCol w:w="1642"/>
        <w:gridCol w:w="1643"/>
        <w:gridCol w:w="1642"/>
      </w:tblGrid>
      <w:tr>
        <w:trPr>
          <w:trHeight w:val="444" w:hRule="atLeast"/>
        </w:trPr>
        <w:tc>
          <w:tcPr>
            <w:tcW w:w="2530" w:type="dxa"/>
            <w:vMerge w:val="restart"/>
          </w:tcPr>
          <w:p>
            <w:pPr>
              <w:pStyle w:val="TableParagraph"/>
              <w:spacing w:line="240" w:lineRule="auto" w:before="37"/>
              <w:ind w:left="0" w:right="0"/>
              <w:jc w:val="left"/>
              <w:rPr>
                <w:sz w:val="22"/>
              </w:rPr>
            </w:pPr>
          </w:p>
          <w:p>
            <w:pPr>
              <w:pStyle w:val="TableParagraph"/>
              <w:spacing w:line="240" w:lineRule="auto"/>
              <w:ind w:left="109" w:right="0"/>
              <w:jc w:val="lef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City/Town</w:t>
            </w:r>
          </w:p>
        </w:tc>
        <w:tc>
          <w:tcPr>
            <w:tcW w:w="8212" w:type="dxa"/>
            <w:gridSpan w:val="5"/>
          </w:tcPr>
          <w:p>
            <w:pPr>
              <w:pStyle w:val="TableParagraph"/>
              <w:spacing w:line="240" w:lineRule="auto" w:before="88"/>
              <w:ind w:left="10" w:right="0"/>
              <w:rPr>
                <w:b/>
                <w:sz w:val="22"/>
              </w:rPr>
            </w:pPr>
            <w:r>
              <w:rPr>
                <w:b/>
                <w:sz w:val="22"/>
              </w:rPr>
              <w:t>Year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Death</w:t>
            </w:r>
          </w:p>
        </w:tc>
      </w:tr>
      <w:tr>
        <w:trPr>
          <w:trHeight w:val="425" w:hRule="atLeast"/>
        </w:trPr>
        <w:tc>
          <w:tcPr>
            <w:tcW w:w="25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43" w:type="dxa"/>
          </w:tcPr>
          <w:p>
            <w:pPr>
              <w:pStyle w:val="TableParagraph"/>
              <w:spacing w:line="240" w:lineRule="auto" w:before="78"/>
              <w:ind w:left="7" w:right="0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2012</w:t>
            </w:r>
          </w:p>
        </w:tc>
        <w:tc>
          <w:tcPr>
            <w:tcW w:w="1642" w:type="dxa"/>
          </w:tcPr>
          <w:p>
            <w:pPr>
              <w:pStyle w:val="TableParagraph"/>
              <w:spacing w:line="240" w:lineRule="auto" w:before="78"/>
              <w:ind w:right="0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2013</w:t>
            </w:r>
          </w:p>
        </w:tc>
        <w:tc>
          <w:tcPr>
            <w:tcW w:w="1642" w:type="dxa"/>
          </w:tcPr>
          <w:p>
            <w:pPr>
              <w:pStyle w:val="TableParagraph"/>
              <w:spacing w:line="240" w:lineRule="auto" w:before="78"/>
              <w:ind w:right="1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2014</w:t>
            </w:r>
          </w:p>
        </w:tc>
        <w:tc>
          <w:tcPr>
            <w:tcW w:w="1643" w:type="dxa"/>
          </w:tcPr>
          <w:p>
            <w:pPr>
              <w:pStyle w:val="TableParagraph"/>
              <w:spacing w:line="240" w:lineRule="auto" w:before="78"/>
              <w:ind w:left="7" w:right="3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2015</w:t>
            </w:r>
            <w:r>
              <w:rPr>
                <w:b/>
                <w:spacing w:val="-2"/>
                <w:sz w:val="22"/>
                <w:vertAlign w:val="superscript"/>
              </w:rPr>
              <w:t>2</w:t>
            </w:r>
          </w:p>
        </w:tc>
        <w:tc>
          <w:tcPr>
            <w:tcW w:w="1642" w:type="dxa"/>
          </w:tcPr>
          <w:p>
            <w:pPr>
              <w:pStyle w:val="TableParagraph"/>
              <w:spacing w:line="240" w:lineRule="auto" w:before="78"/>
              <w:ind w:right="3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2016</w:t>
            </w:r>
            <w:r>
              <w:rPr>
                <w:b/>
                <w:spacing w:val="-2"/>
                <w:sz w:val="22"/>
                <w:vertAlign w:val="superscript"/>
              </w:rPr>
              <w:t>2</w:t>
            </w:r>
          </w:p>
        </w:tc>
      </w:tr>
      <w:tr>
        <w:trPr>
          <w:trHeight w:val="268" w:hRule="atLeast"/>
        </w:trPr>
        <w:tc>
          <w:tcPr>
            <w:tcW w:w="2530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Wakefield</w:t>
            </w:r>
          </w:p>
        </w:tc>
        <w:tc>
          <w:tcPr>
            <w:tcW w:w="1643" w:type="dxa"/>
          </w:tcPr>
          <w:p>
            <w:pPr>
              <w:pStyle w:val="TableParagraph"/>
              <w:ind w:left="7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  <w:tc>
          <w:tcPr>
            <w:tcW w:w="1642" w:type="dxa"/>
          </w:tcPr>
          <w:p>
            <w:pPr>
              <w:pStyle w:val="TableParagraph"/>
              <w:ind w:right="3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1643" w:type="dxa"/>
          </w:tcPr>
          <w:p>
            <w:pPr>
              <w:pStyle w:val="TableParagraph"/>
              <w:ind w:left="7" w:right="4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1642" w:type="dxa"/>
          </w:tcPr>
          <w:p>
            <w:pPr>
              <w:pStyle w:val="TableParagraph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9</w:t>
            </w:r>
          </w:p>
        </w:tc>
      </w:tr>
      <w:tr>
        <w:trPr>
          <w:trHeight w:val="268" w:hRule="atLeast"/>
        </w:trPr>
        <w:tc>
          <w:tcPr>
            <w:tcW w:w="2530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Wales</w:t>
            </w:r>
          </w:p>
        </w:tc>
        <w:tc>
          <w:tcPr>
            <w:tcW w:w="1643" w:type="dxa"/>
          </w:tcPr>
          <w:p>
            <w:pPr>
              <w:pStyle w:val="TableParagraph"/>
              <w:ind w:left="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2" w:type="dxa"/>
          </w:tcPr>
          <w:p>
            <w:pPr>
              <w:pStyle w:val="TableParagraph"/>
              <w:ind w:right="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3" w:type="dxa"/>
          </w:tcPr>
          <w:p>
            <w:pPr>
              <w:pStyle w:val="TableParagraph"/>
              <w:ind w:left="7" w:right="4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2" w:type="dxa"/>
          </w:tcPr>
          <w:p>
            <w:pPr>
              <w:pStyle w:val="TableParagraph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2530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Walpole</w:t>
            </w:r>
          </w:p>
        </w:tc>
        <w:tc>
          <w:tcPr>
            <w:tcW w:w="1643" w:type="dxa"/>
          </w:tcPr>
          <w:p>
            <w:pPr>
              <w:pStyle w:val="TableParagraph"/>
              <w:ind w:left="7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642" w:type="dxa"/>
          </w:tcPr>
          <w:p>
            <w:pPr>
              <w:pStyle w:val="TableParagraph"/>
              <w:ind w:right="3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3" w:type="dxa"/>
          </w:tcPr>
          <w:p>
            <w:pPr>
              <w:pStyle w:val="TableParagraph"/>
              <w:ind w:left="7" w:right="4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642" w:type="dxa"/>
          </w:tcPr>
          <w:p>
            <w:pPr>
              <w:pStyle w:val="TableParagraph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</w:tr>
      <w:tr>
        <w:trPr>
          <w:trHeight w:val="269" w:hRule="atLeast"/>
        </w:trPr>
        <w:tc>
          <w:tcPr>
            <w:tcW w:w="2530" w:type="dxa"/>
          </w:tcPr>
          <w:p>
            <w:pPr>
              <w:pStyle w:val="TableParagraph"/>
              <w:spacing w:line="249" w:lineRule="exact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Waltham</w:t>
            </w:r>
          </w:p>
        </w:tc>
        <w:tc>
          <w:tcPr>
            <w:tcW w:w="1643" w:type="dxa"/>
          </w:tcPr>
          <w:p>
            <w:pPr>
              <w:pStyle w:val="TableParagraph"/>
              <w:spacing w:line="249" w:lineRule="exact"/>
              <w:ind w:left="7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642" w:type="dxa"/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9</w:t>
            </w:r>
          </w:p>
        </w:tc>
        <w:tc>
          <w:tcPr>
            <w:tcW w:w="1642" w:type="dxa"/>
          </w:tcPr>
          <w:p>
            <w:pPr>
              <w:pStyle w:val="TableParagraph"/>
              <w:spacing w:line="249" w:lineRule="exact"/>
              <w:ind w:right="3"/>
              <w:rPr>
                <w:sz w:val="22"/>
              </w:rPr>
            </w:pPr>
            <w:r>
              <w:rPr>
                <w:spacing w:val="-10"/>
                <w:sz w:val="22"/>
              </w:rPr>
              <w:t>9</w:t>
            </w:r>
          </w:p>
        </w:tc>
        <w:tc>
          <w:tcPr>
            <w:tcW w:w="1643" w:type="dxa"/>
          </w:tcPr>
          <w:p>
            <w:pPr>
              <w:pStyle w:val="TableParagraph"/>
              <w:spacing w:line="249" w:lineRule="exact"/>
              <w:ind w:left="7"/>
              <w:rPr>
                <w:sz w:val="22"/>
              </w:rPr>
            </w:pPr>
            <w:r>
              <w:rPr>
                <w:spacing w:val="-5"/>
                <w:sz w:val="22"/>
              </w:rPr>
              <w:t>11</w:t>
            </w:r>
          </w:p>
        </w:tc>
        <w:tc>
          <w:tcPr>
            <w:tcW w:w="1642" w:type="dxa"/>
          </w:tcPr>
          <w:p>
            <w:pPr>
              <w:pStyle w:val="TableParagraph"/>
              <w:spacing w:line="249" w:lineRule="exact"/>
              <w:ind w:right="3"/>
              <w:rPr>
                <w:sz w:val="22"/>
              </w:rPr>
            </w:pPr>
            <w:r>
              <w:rPr>
                <w:spacing w:val="-5"/>
                <w:sz w:val="22"/>
              </w:rPr>
              <w:t>16</w:t>
            </w:r>
          </w:p>
        </w:tc>
      </w:tr>
      <w:tr>
        <w:trPr>
          <w:trHeight w:val="268" w:hRule="atLeast"/>
        </w:trPr>
        <w:tc>
          <w:tcPr>
            <w:tcW w:w="2530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pacing w:val="-4"/>
                <w:sz w:val="22"/>
              </w:rPr>
              <w:t>Ware</w:t>
            </w:r>
          </w:p>
        </w:tc>
        <w:tc>
          <w:tcPr>
            <w:tcW w:w="1643" w:type="dxa"/>
          </w:tcPr>
          <w:p>
            <w:pPr>
              <w:pStyle w:val="TableParagraph"/>
              <w:ind w:left="7" w:right="1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64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642" w:type="dxa"/>
          </w:tcPr>
          <w:p>
            <w:pPr>
              <w:pStyle w:val="TableParagraph"/>
              <w:ind w:right="3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643" w:type="dxa"/>
          </w:tcPr>
          <w:p>
            <w:pPr>
              <w:pStyle w:val="TableParagraph"/>
              <w:ind w:left="7" w:right="4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42" w:type="dxa"/>
          </w:tcPr>
          <w:p>
            <w:pPr>
              <w:pStyle w:val="TableParagraph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9</w:t>
            </w:r>
          </w:p>
        </w:tc>
      </w:tr>
      <w:tr>
        <w:trPr>
          <w:trHeight w:val="268" w:hRule="atLeast"/>
        </w:trPr>
        <w:tc>
          <w:tcPr>
            <w:tcW w:w="2530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Wareham</w:t>
            </w:r>
          </w:p>
        </w:tc>
        <w:tc>
          <w:tcPr>
            <w:tcW w:w="1643" w:type="dxa"/>
          </w:tcPr>
          <w:p>
            <w:pPr>
              <w:pStyle w:val="TableParagraph"/>
              <w:ind w:left="7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4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9</w:t>
            </w:r>
          </w:p>
        </w:tc>
        <w:tc>
          <w:tcPr>
            <w:tcW w:w="1642" w:type="dxa"/>
          </w:tcPr>
          <w:p>
            <w:pPr>
              <w:pStyle w:val="TableParagraph"/>
              <w:ind w:right="1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  <w:tc>
          <w:tcPr>
            <w:tcW w:w="1643" w:type="dxa"/>
          </w:tcPr>
          <w:p>
            <w:pPr>
              <w:pStyle w:val="TableParagraph"/>
              <w:ind w:left="7" w:right="4"/>
              <w:rPr>
                <w:sz w:val="22"/>
              </w:rPr>
            </w:pPr>
            <w:r>
              <w:rPr>
                <w:spacing w:val="-10"/>
                <w:sz w:val="22"/>
              </w:rPr>
              <w:t>9</w:t>
            </w:r>
          </w:p>
        </w:tc>
        <w:tc>
          <w:tcPr>
            <w:tcW w:w="1642" w:type="dxa"/>
          </w:tcPr>
          <w:p>
            <w:pPr>
              <w:pStyle w:val="TableParagraph"/>
              <w:ind w:right="3"/>
              <w:rPr>
                <w:sz w:val="22"/>
              </w:rPr>
            </w:pPr>
            <w:r>
              <w:rPr>
                <w:spacing w:val="-5"/>
                <w:sz w:val="22"/>
              </w:rPr>
              <w:t>16</w:t>
            </w:r>
          </w:p>
        </w:tc>
      </w:tr>
      <w:tr>
        <w:trPr>
          <w:trHeight w:val="268" w:hRule="atLeast"/>
        </w:trPr>
        <w:tc>
          <w:tcPr>
            <w:tcW w:w="2530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Warren</w:t>
            </w:r>
          </w:p>
        </w:tc>
        <w:tc>
          <w:tcPr>
            <w:tcW w:w="1643" w:type="dxa"/>
          </w:tcPr>
          <w:p>
            <w:pPr>
              <w:pStyle w:val="TableParagraph"/>
              <w:ind w:left="7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2" w:type="dxa"/>
          </w:tcPr>
          <w:p>
            <w:pPr>
              <w:pStyle w:val="TableParagraph"/>
              <w:ind w:right="3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43" w:type="dxa"/>
          </w:tcPr>
          <w:p>
            <w:pPr>
              <w:pStyle w:val="TableParagraph"/>
              <w:ind w:left="7" w:right="4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42" w:type="dxa"/>
          </w:tcPr>
          <w:p>
            <w:pPr>
              <w:pStyle w:val="TableParagraph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2530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Warwick</w:t>
            </w:r>
          </w:p>
        </w:tc>
        <w:tc>
          <w:tcPr>
            <w:tcW w:w="1643" w:type="dxa"/>
          </w:tcPr>
          <w:p>
            <w:pPr>
              <w:pStyle w:val="TableParagraph"/>
              <w:ind w:left="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2" w:type="dxa"/>
          </w:tcPr>
          <w:p>
            <w:pPr>
              <w:pStyle w:val="TableParagraph"/>
              <w:ind w:right="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3" w:type="dxa"/>
          </w:tcPr>
          <w:p>
            <w:pPr>
              <w:pStyle w:val="TableParagraph"/>
              <w:ind w:left="7" w:right="4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2" w:type="dxa"/>
          </w:tcPr>
          <w:p>
            <w:pPr>
              <w:pStyle w:val="TableParagraph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2530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Washington</w:t>
            </w:r>
          </w:p>
        </w:tc>
        <w:tc>
          <w:tcPr>
            <w:tcW w:w="1643" w:type="dxa"/>
          </w:tcPr>
          <w:p>
            <w:pPr>
              <w:pStyle w:val="TableParagraph"/>
              <w:ind w:left="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2" w:type="dxa"/>
          </w:tcPr>
          <w:p>
            <w:pPr>
              <w:pStyle w:val="TableParagraph"/>
              <w:ind w:right="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3" w:type="dxa"/>
          </w:tcPr>
          <w:p>
            <w:pPr>
              <w:pStyle w:val="TableParagraph"/>
              <w:ind w:left="7" w:right="4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2" w:type="dxa"/>
          </w:tcPr>
          <w:p>
            <w:pPr>
              <w:pStyle w:val="TableParagraph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2530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Watertown</w:t>
            </w:r>
          </w:p>
        </w:tc>
        <w:tc>
          <w:tcPr>
            <w:tcW w:w="1643" w:type="dxa"/>
          </w:tcPr>
          <w:p>
            <w:pPr>
              <w:pStyle w:val="TableParagraph"/>
              <w:ind w:left="7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  <w:tc>
          <w:tcPr>
            <w:tcW w:w="1642" w:type="dxa"/>
          </w:tcPr>
          <w:p>
            <w:pPr>
              <w:pStyle w:val="TableParagraph"/>
              <w:ind w:right="3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643" w:type="dxa"/>
          </w:tcPr>
          <w:p>
            <w:pPr>
              <w:pStyle w:val="TableParagraph"/>
              <w:ind w:left="7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  <w:tc>
          <w:tcPr>
            <w:tcW w:w="1642" w:type="dxa"/>
          </w:tcPr>
          <w:p>
            <w:pPr>
              <w:pStyle w:val="TableParagraph"/>
              <w:ind w:right="3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</w:tr>
      <w:tr>
        <w:trPr>
          <w:trHeight w:val="269" w:hRule="atLeast"/>
        </w:trPr>
        <w:tc>
          <w:tcPr>
            <w:tcW w:w="2530" w:type="dxa"/>
          </w:tcPr>
          <w:p>
            <w:pPr>
              <w:pStyle w:val="TableParagraph"/>
              <w:spacing w:line="249" w:lineRule="exact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Wayland</w:t>
            </w:r>
          </w:p>
        </w:tc>
        <w:tc>
          <w:tcPr>
            <w:tcW w:w="1643" w:type="dxa"/>
          </w:tcPr>
          <w:p>
            <w:pPr>
              <w:pStyle w:val="TableParagraph"/>
              <w:spacing w:line="249" w:lineRule="exact"/>
              <w:ind w:left="7" w:right="1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2" w:type="dxa"/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2" w:type="dxa"/>
          </w:tcPr>
          <w:p>
            <w:pPr>
              <w:pStyle w:val="TableParagraph"/>
              <w:spacing w:line="249" w:lineRule="exact"/>
              <w:ind w:right="3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3" w:type="dxa"/>
          </w:tcPr>
          <w:p>
            <w:pPr>
              <w:pStyle w:val="TableParagraph"/>
              <w:spacing w:line="249" w:lineRule="exact"/>
              <w:ind w:left="7" w:right="4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2" w:type="dxa"/>
          </w:tcPr>
          <w:p>
            <w:pPr>
              <w:pStyle w:val="TableParagraph"/>
              <w:spacing w:line="249" w:lineRule="exact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</w:tr>
      <w:tr>
        <w:trPr>
          <w:trHeight w:val="268" w:hRule="atLeast"/>
        </w:trPr>
        <w:tc>
          <w:tcPr>
            <w:tcW w:w="2530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Webster</w:t>
            </w:r>
          </w:p>
        </w:tc>
        <w:tc>
          <w:tcPr>
            <w:tcW w:w="1643" w:type="dxa"/>
          </w:tcPr>
          <w:p>
            <w:pPr>
              <w:pStyle w:val="TableParagraph"/>
              <w:ind w:left="7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164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642" w:type="dxa"/>
          </w:tcPr>
          <w:p>
            <w:pPr>
              <w:pStyle w:val="TableParagraph"/>
              <w:ind w:right="3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643" w:type="dxa"/>
          </w:tcPr>
          <w:p>
            <w:pPr>
              <w:pStyle w:val="TableParagraph"/>
              <w:ind w:left="7" w:right="4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1642" w:type="dxa"/>
          </w:tcPr>
          <w:p>
            <w:pPr>
              <w:pStyle w:val="TableParagraph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</w:tr>
      <w:tr>
        <w:trPr>
          <w:trHeight w:val="268" w:hRule="atLeast"/>
        </w:trPr>
        <w:tc>
          <w:tcPr>
            <w:tcW w:w="2530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Wellesley</w:t>
            </w:r>
          </w:p>
        </w:tc>
        <w:tc>
          <w:tcPr>
            <w:tcW w:w="1643" w:type="dxa"/>
          </w:tcPr>
          <w:p>
            <w:pPr>
              <w:pStyle w:val="TableParagraph"/>
              <w:ind w:left="7" w:right="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2" w:type="dxa"/>
          </w:tcPr>
          <w:p>
            <w:pPr>
              <w:pStyle w:val="TableParagraph"/>
              <w:ind w:right="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3" w:type="dxa"/>
          </w:tcPr>
          <w:p>
            <w:pPr>
              <w:pStyle w:val="TableParagraph"/>
              <w:ind w:left="7" w:right="4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42" w:type="dxa"/>
          </w:tcPr>
          <w:p>
            <w:pPr>
              <w:pStyle w:val="TableParagraph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68" w:hRule="atLeast"/>
        </w:trPr>
        <w:tc>
          <w:tcPr>
            <w:tcW w:w="2530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Wellfleet</w:t>
            </w:r>
          </w:p>
        </w:tc>
        <w:tc>
          <w:tcPr>
            <w:tcW w:w="1643" w:type="dxa"/>
          </w:tcPr>
          <w:p>
            <w:pPr>
              <w:pStyle w:val="TableParagraph"/>
              <w:ind w:left="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2" w:type="dxa"/>
          </w:tcPr>
          <w:p>
            <w:pPr>
              <w:pStyle w:val="TableParagraph"/>
              <w:ind w:right="3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3" w:type="dxa"/>
          </w:tcPr>
          <w:p>
            <w:pPr>
              <w:pStyle w:val="TableParagraph"/>
              <w:ind w:left="7" w:right="4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2" w:type="dxa"/>
          </w:tcPr>
          <w:p>
            <w:pPr>
              <w:pStyle w:val="TableParagraph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2530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Wendell</w:t>
            </w:r>
          </w:p>
        </w:tc>
        <w:tc>
          <w:tcPr>
            <w:tcW w:w="1643" w:type="dxa"/>
          </w:tcPr>
          <w:p>
            <w:pPr>
              <w:pStyle w:val="TableParagraph"/>
              <w:ind w:left="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2" w:type="dxa"/>
          </w:tcPr>
          <w:p>
            <w:pPr>
              <w:pStyle w:val="TableParagraph"/>
              <w:ind w:right="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3" w:type="dxa"/>
          </w:tcPr>
          <w:p>
            <w:pPr>
              <w:pStyle w:val="TableParagraph"/>
              <w:ind w:left="7" w:right="4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2" w:type="dxa"/>
          </w:tcPr>
          <w:p>
            <w:pPr>
              <w:pStyle w:val="TableParagraph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2530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Wenham</w:t>
            </w:r>
          </w:p>
        </w:tc>
        <w:tc>
          <w:tcPr>
            <w:tcW w:w="1643" w:type="dxa"/>
          </w:tcPr>
          <w:p>
            <w:pPr>
              <w:pStyle w:val="TableParagraph"/>
              <w:ind w:left="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2" w:type="dxa"/>
          </w:tcPr>
          <w:p>
            <w:pPr>
              <w:pStyle w:val="TableParagraph"/>
              <w:ind w:right="3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3" w:type="dxa"/>
          </w:tcPr>
          <w:p>
            <w:pPr>
              <w:pStyle w:val="TableParagraph"/>
              <w:ind w:left="7" w:right="4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2" w:type="dxa"/>
          </w:tcPr>
          <w:p>
            <w:pPr>
              <w:pStyle w:val="TableParagraph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2530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z w:val="22"/>
              </w:rPr>
              <w:t>West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Boylston</w:t>
            </w:r>
          </w:p>
        </w:tc>
        <w:tc>
          <w:tcPr>
            <w:tcW w:w="1643" w:type="dxa"/>
          </w:tcPr>
          <w:p>
            <w:pPr>
              <w:pStyle w:val="TableParagraph"/>
              <w:ind w:left="7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2" w:type="dxa"/>
          </w:tcPr>
          <w:p>
            <w:pPr>
              <w:pStyle w:val="TableParagraph"/>
              <w:ind w:right="3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643" w:type="dxa"/>
          </w:tcPr>
          <w:p>
            <w:pPr>
              <w:pStyle w:val="TableParagraph"/>
              <w:ind w:left="7" w:right="4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2" w:type="dxa"/>
          </w:tcPr>
          <w:p>
            <w:pPr>
              <w:pStyle w:val="TableParagraph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68" w:hRule="atLeast"/>
        </w:trPr>
        <w:tc>
          <w:tcPr>
            <w:tcW w:w="2530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z w:val="22"/>
              </w:rPr>
              <w:t>West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Bridgewater</w:t>
            </w:r>
          </w:p>
        </w:tc>
        <w:tc>
          <w:tcPr>
            <w:tcW w:w="1643" w:type="dxa"/>
          </w:tcPr>
          <w:p>
            <w:pPr>
              <w:pStyle w:val="TableParagraph"/>
              <w:ind w:left="7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64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42" w:type="dxa"/>
          </w:tcPr>
          <w:p>
            <w:pPr>
              <w:pStyle w:val="TableParagraph"/>
              <w:ind w:right="3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643" w:type="dxa"/>
          </w:tcPr>
          <w:p>
            <w:pPr>
              <w:pStyle w:val="TableParagraph"/>
              <w:ind w:left="7" w:right="4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2" w:type="dxa"/>
          </w:tcPr>
          <w:p>
            <w:pPr>
              <w:pStyle w:val="TableParagraph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</w:tr>
      <w:tr>
        <w:trPr>
          <w:trHeight w:val="269" w:hRule="atLeast"/>
        </w:trPr>
        <w:tc>
          <w:tcPr>
            <w:tcW w:w="2530" w:type="dxa"/>
          </w:tcPr>
          <w:p>
            <w:pPr>
              <w:pStyle w:val="TableParagraph"/>
              <w:spacing w:line="249" w:lineRule="exact"/>
              <w:ind w:left="107" w:right="0"/>
              <w:jc w:val="left"/>
              <w:rPr>
                <w:sz w:val="22"/>
              </w:rPr>
            </w:pPr>
            <w:r>
              <w:rPr>
                <w:sz w:val="22"/>
              </w:rPr>
              <w:t>West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Brookfield</w:t>
            </w:r>
          </w:p>
        </w:tc>
        <w:tc>
          <w:tcPr>
            <w:tcW w:w="1643" w:type="dxa"/>
          </w:tcPr>
          <w:p>
            <w:pPr>
              <w:pStyle w:val="TableParagraph"/>
              <w:spacing w:line="249" w:lineRule="exact"/>
              <w:ind w:left="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2" w:type="dxa"/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2" w:type="dxa"/>
          </w:tcPr>
          <w:p>
            <w:pPr>
              <w:pStyle w:val="TableParagraph"/>
              <w:spacing w:line="249" w:lineRule="exact"/>
              <w:ind w:right="3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43" w:type="dxa"/>
          </w:tcPr>
          <w:p>
            <w:pPr>
              <w:pStyle w:val="TableParagraph"/>
              <w:spacing w:line="249" w:lineRule="exact"/>
              <w:ind w:left="7" w:right="4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2" w:type="dxa"/>
          </w:tcPr>
          <w:p>
            <w:pPr>
              <w:pStyle w:val="TableParagraph"/>
              <w:spacing w:line="249" w:lineRule="exact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68" w:hRule="atLeast"/>
        </w:trPr>
        <w:tc>
          <w:tcPr>
            <w:tcW w:w="2530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z w:val="22"/>
              </w:rPr>
              <w:t>West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Newbury</w:t>
            </w:r>
          </w:p>
        </w:tc>
        <w:tc>
          <w:tcPr>
            <w:tcW w:w="1643" w:type="dxa"/>
          </w:tcPr>
          <w:p>
            <w:pPr>
              <w:pStyle w:val="TableParagraph"/>
              <w:ind w:left="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2" w:type="dxa"/>
          </w:tcPr>
          <w:p>
            <w:pPr>
              <w:pStyle w:val="TableParagraph"/>
              <w:ind w:right="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3" w:type="dxa"/>
          </w:tcPr>
          <w:p>
            <w:pPr>
              <w:pStyle w:val="TableParagraph"/>
              <w:ind w:left="7" w:right="4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2" w:type="dxa"/>
          </w:tcPr>
          <w:p>
            <w:pPr>
              <w:pStyle w:val="TableParagraph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2530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z w:val="22"/>
              </w:rPr>
              <w:t>West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Springfield</w:t>
            </w:r>
          </w:p>
        </w:tc>
        <w:tc>
          <w:tcPr>
            <w:tcW w:w="1643" w:type="dxa"/>
          </w:tcPr>
          <w:p>
            <w:pPr>
              <w:pStyle w:val="TableParagraph"/>
              <w:ind w:left="7" w:right="1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  <w:tc>
          <w:tcPr>
            <w:tcW w:w="1642" w:type="dxa"/>
          </w:tcPr>
          <w:p>
            <w:pPr>
              <w:pStyle w:val="TableParagraph"/>
              <w:ind w:right="3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1643" w:type="dxa"/>
          </w:tcPr>
          <w:p>
            <w:pPr>
              <w:pStyle w:val="TableParagraph"/>
              <w:ind w:left="7" w:right="4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1642" w:type="dxa"/>
          </w:tcPr>
          <w:p>
            <w:pPr>
              <w:pStyle w:val="TableParagraph"/>
              <w:ind w:right="3"/>
              <w:rPr>
                <w:sz w:val="22"/>
              </w:rPr>
            </w:pPr>
            <w:r>
              <w:rPr>
                <w:spacing w:val="-5"/>
                <w:sz w:val="22"/>
              </w:rPr>
              <w:t>10</w:t>
            </w:r>
          </w:p>
        </w:tc>
      </w:tr>
      <w:tr>
        <w:trPr>
          <w:trHeight w:val="268" w:hRule="atLeast"/>
        </w:trPr>
        <w:tc>
          <w:tcPr>
            <w:tcW w:w="2530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z w:val="22"/>
              </w:rPr>
              <w:t>West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Stockbridge</w:t>
            </w:r>
          </w:p>
        </w:tc>
        <w:tc>
          <w:tcPr>
            <w:tcW w:w="1643" w:type="dxa"/>
          </w:tcPr>
          <w:p>
            <w:pPr>
              <w:pStyle w:val="TableParagraph"/>
              <w:ind w:left="7" w:right="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2" w:type="dxa"/>
          </w:tcPr>
          <w:p>
            <w:pPr>
              <w:pStyle w:val="TableParagraph"/>
              <w:ind w:right="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3" w:type="dxa"/>
          </w:tcPr>
          <w:p>
            <w:pPr>
              <w:pStyle w:val="TableParagraph"/>
              <w:ind w:left="7" w:right="4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2" w:type="dxa"/>
          </w:tcPr>
          <w:p>
            <w:pPr>
              <w:pStyle w:val="TableParagraph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2530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z w:val="22"/>
              </w:rPr>
              <w:t>West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2"/>
                <w:sz w:val="22"/>
              </w:rPr>
              <w:t>Tisbury</w:t>
            </w:r>
          </w:p>
        </w:tc>
        <w:tc>
          <w:tcPr>
            <w:tcW w:w="1643" w:type="dxa"/>
          </w:tcPr>
          <w:p>
            <w:pPr>
              <w:pStyle w:val="TableParagraph"/>
              <w:ind w:left="7" w:right="1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2" w:type="dxa"/>
          </w:tcPr>
          <w:p>
            <w:pPr>
              <w:pStyle w:val="TableParagraph"/>
              <w:ind w:right="3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3" w:type="dxa"/>
          </w:tcPr>
          <w:p>
            <w:pPr>
              <w:pStyle w:val="TableParagraph"/>
              <w:ind w:left="7" w:right="4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2" w:type="dxa"/>
          </w:tcPr>
          <w:p>
            <w:pPr>
              <w:pStyle w:val="TableParagraph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68" w:hRule="atLeast"/>
        </w:trPr>
        <w:tc>
          <w:tcPr>
            <w:tcW w:w="2530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Westborough</w:t>
            </w:r>
          </w:p>
        </w:tc>
        <w:tc>
          <w:tcPr>
            <w:tcW w:w="1643" w:type="dxa"/>
          </w:tcPr>
          <w:p>
            <w:pPr>
              <w:pStyle w:val="TableParagraph"/>
              <w:ind w:left="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2" w:type="dxa"/>
          </w:tcPr>
          <w:p>
            <w:pPr>
              <w:pStyle w:val="TableParagraph"/>
              <w:ind w:right="3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3" w:type="dxa"/>
          </w:tcPr>
          <w:p>
            <w:pPr>
              <w:pStyle w:val="TableParagraph"/>
              <w:ind w:left="7" w:right="4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642" w:type="dxa"/>
          </w:tcPr>
          <w:p>
            <w:pPr>
              <w:pStyle w:val="TableParagraph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</w:tr>
      <w:tr>
        <w:trPr>
          <w:trHeight w:val="268" w:hRule="atLeast"/>
        </w:trPr>
        <w:tc>
          <w:tcPr>
            <w:tcW w:w="2530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Westfield</w:t>
            </w:r>
          </w:p>
        </w:tc>
        <w:tc>
          <w:tcPr>
            <w:tcW w:w="1643" w:type="dxa"/>
          </w:tcPr>
          <w:p>
            <w:pPr>
              <w:pStyle w:val="TableParagraph"/>
              <w:ind w:left="7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164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  <w:tc>
          <w:tcPr>
            <w:tcW w:w="1642" w:type="dxa"/>
          </w:tcPr>
          <w:p>
            <w:pPr>
              <w:pStyle w:val="TableParagraph"/>
              <w:ind w:right="3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  <w:tc>
          <w:tcPr>
            <w:tcW w:w="1643" w:type="dxa"/>
          </w:tcPr>
          <w:p>
            <w:pPr>
              <w:pStyle w:val="TableParagraph"/>
              <w:ind w:left="7" w:right="4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  <w:tc>
          <w:tcPr>
            <w:tcW w:w="1642" w:type="dxa"/>
          </w:tcPr>
          <w:p>
            <w:pPr>
              <w:pStyle w:val="TableParagraph"/>
              <w:ind w:right="3"/>
              <w:rPr>
                <w:sz w:val="22"/>
              </w:rPr>
            </w:pPr>
            <w:r>
              <w:rPr>
                <w:spacing w:val="-5"/>
                <w:sz w:val="22"/>
              </w:rPr>
              <w:t>16</w:t>
            </w:r>
          </w:p>
        </w:tc>
      </w:tr>
      <w:tr>
        <w:trPr>
          <w:trHeight w:val="268" w:hRule="atLeast"/>
        </w:trPr>
        <w:tc>
          <w:tcPr>
            <w:tcW w:w="2530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Westford</w:t>
            </w:r>
          </w:p>
        </w:tc>
        <w:tc>
          <w:tcPr>
            <w:tcW w:w="1643" w:type="dxa"/>
          </w:tcPr>
          <w:p>
            <w:pPr>
              <w:pStyle w:val="TableParagraph"/>
              <w:ind w:left="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2" w:type="dxa"/>
          </w:tcPr>
          <w:p>
            <w:pPr>
              <w:pStyle w:val="TableParagraph"/>
              <w:ind w:right="3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43" w:type="dxa"/>
          </w:tcPr>
          <w:p>
            <w:pPr>
              <w:pStyle w:val="TableParagraph"/>
              <w:ind w:left="7" w:right="4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2" w:type="dxa"/>
          </w:tcPr>
          <w:p>
            <w:pPr>
              <w:pStyle w:val="TableParagraph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</w:tr>
      <w:tr>
        <w:trPr>
          <w:trHeight w:val="269" w:hRule="atLeast"/>
        </w:trPr>
        <w:tc>
          <w:tcPr>
            <w:tcW w:w="2530" w:type="dxa"/>
          </w:tcPr>
          <w:p>
            <w:pPr>
              <w:pStyle w:val="TableParagraph"/>
              <w:spacing w:line="249" w:lineRule="exact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Westhampton</w:t>
            </w:r>
          </w:p>
        </w:tc>
        <w:tc>
          <w:tcPr>
            <w:tcW w:w="1643" w:type="dxa"/>
          </w:tcPr>
          <w:p>
            <w:pPr>
              <w:pStyle w:val="TableParagraph"/>
              <w:spacing w:line="249" w:lineRule="exact"/>
              <w:ind w:left="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2" w:type="dxa"/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2" w:type="dxa"/>
          </w:tcPr>
          <w:p>
            <w:pPr>
              <w:pStyle w:val="TableParagraph"/>
              <w:spacing w:line="249" w:lineRule="exact"/>
              <w:ind w:right="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3" w:type="dxa"/>
          </w:tcPr>
          <w:p>
            <w:pPr>
              <w:pStyle w:val="TableParagraph"/>
              <w:spacing w:line="249" w:lineRule="exact"/>
              <w:ind w:left="7" w:right="4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2" w:type="dxa"/>
          </w:tcPr>
          <w:p>
            <w:pPr>
              <w:pStyle w:val="TableParagraph"/>
              <w:spacing w:line="249" w:lineRule="exact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2530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Westminster</w:t>
            </w:r>
          </w:p>
        </w:tc>
        <w:tc>
          <w:tcPr>
            <w:tcW w:w="1643" w:type="dxa"/>
          </w:tcPr>
          <w:p>
            <w:pPr>
              <w:pStyle w:val="TableParagraph"/>
              <w:ind w:left="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2" w:type="dxa"/>
          </w:tcPr>
          <w:p>
            <w:pPr>
              <w:pStyle w:val="TableParagraph"/>
              <w:ind w:right="3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3" w:type="dxa"/>
          </w:tcPr>
          <w:p>
            <w:pPr>
              <w:pStyle w:val="TableParagraph"/>
              <w:ind w:left="7" w:right="4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2" w:type="dxa"/>
          </w:tcPr>
          <w:p>
            <w:pPr>
              <w:pStyle w:val="TableParagraph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2530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Weston</w:t>
            </w:r>
          </w:p>
        </w:tc>
        <w:tc>
          <w:tcPr>
            <w:tcW w:w="1643" w:type="dxa"/>
          </w:tcPr>
          <w:p>
            <w:pPr>
              <w:pStyle w:val="TableParagraph"/>
              <w:ind w:left="7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2" w:type="dxa"/>
          </w:tcPr>
          <w:p>
            <w:pPr>
              <w:pStyle w:val="TableParagraph"/>
              <w:ind w:right="3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3" w:type="dxa"/>
          </w:tcPr>
          <w:p>
            <w:pPr>
              <w:pStyle w:val="TableParagraph"/>
              <w:ind w:left="7" w:right="4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2" w:type="dxa"/>
          </w:tcPr>
          <w:p>
            <w:pPr>
              <w:pStyle w:val="TableParagraph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2530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Westport</w:t>
            </w:r>
          </w:p>
        </w:tc>
        <w:tc>
          <w:tcPr>
            <w:tcW w:w="1643" w:type="dxa"/>
          </w:tcPr>
          <w:p>
            <w:pPr>
              <w:pStyle w:val="TableParagraph"/>
              <w:ind w:left="7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4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42" w:type="dxa"/>
          </w:tcPr>
          <w:p>
            <w:pPr>
              <w:pStyle w:val="TableParagraph"/>
              <w:ind w:right="3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643" w:type="dxa"/>
          </w:tcPr>
          <w:p>
            <w:pPr>
              <w:pStyle w:val="TableParagraph"/>
              <w:ind w:left="7" w:right="4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42" w:type="dxa"/>
          </w:tcPr>
          <w:p>
            <w:pPr>
              <w:pStyle w:val="TableParagraph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</w:tr>
      <w:tr>
        <w:trPr>
          <w:trHeight w:val="268" w:hRule="atLeast"/>
        </w:trPr>
        <w:tc>
          <w:tcPr>
            <w:tcW w:w="2530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Westwood</w:t>
            </w:r>
          </w:p>
        </w:tc>
        <w:tc>
          <w:tcPr>
            <w:tcW w:w="1643" w:type="dxa"/>
          </w:tcPr>
          <w:p>
            <w:pPr>
              <w:pStyle w:val="TableParagraph"/>
              <w:ind w:left="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2" w:type="dxa"/>
          </w:tcPr>
          <w:p>
            <w:pPr>
              <w:pStyle w:val="TableParagraph"/>
              <w:ind w:right="3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43" w:type="dxa"/>
          </w:tcPr>
          <w:p>
            <w:pPr>
              <w:pStyle w:val="TableParagraph"/>
              <w:ind w:left="7" w:right="4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42" w:type="dxa"/>
          </w:tcPr>
          <w:p>
            <w:pPr>
              <w:pStyle w:val="TableParagraph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</w:tr>
      <w:tr>
        <w:trPr>
          <w:trHeight w:val="268" w:hRule="atLeast"/>
        </w:trPr>
        <w:tc>
          <w:tcPr>
            <w:tcW w:w="2530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Weymouth</w:t>
            </w:r>
          </w:p>
        </w:tc>
        <w:tc>
          <w:tcPr>
            <w:tcW w:w="1643" w:type="dxa"/>
          </w:tcPr>
          <w:p>
            <w:pPr>
              <w:pStyle w:val="TableParagraph"/>
              <w:ind w:left="7" w:right="0"/>
              <w:rPr>
                <w:sz w:val="22"/>
              </w:rPr>
            </w:pPr>
            <w:r>
              <w:rPr>
                <w:spacing w:val="-5"/>
                <w:sz w:val="22"/>
              </w:rPr>
              <w:t>13</w:t>
            </w:r>
          </w:p>
        </w:tc>
        <w:tc>
          <w:tcPr>
            <w:tcW w:w="1642" w:type="dxa"/>
          </w:tcPr>
          <w:p>
            <w:pPr>
              <w:pStyle w:val="TableParagraph"/>
              <w:ind w:right="0"/>
              <w:rPr>
                <w:sz w:val="22"/>
              </w:rPr>
            </w:pPr>
            <w:r>
              <w:rPr>
                <w:spacing w:val="-5"/>
                <w:sz w:val="22"/>
              </w:rPr>
              <w:t>13</w:t>
            </w:r>
          </w:p>
        </w:tc>
        <w:tc>
          <w:tcPr>
            <w:tcW w:w="1642" w:type="dxa"/>
          </w:tcPr>
          <w:p>
            <w:pPr>
              <w:pStyle w:val="TableParagraph"/>
              <w:ind w:right="1"/>
              <w:rPr>
                <w:sz w:val="22"/>
              </w:rPr>
            </w:pPr>
            <w:r>
              <w:rPr>
                <w:spacing w:val="-5"/>
                <w:sz w:val="22"/>
              </w:rPr>
              <w:t>14</w:t>
            </w:r>
          </w:p>
        </w:tc>
        <w:tc>
          <w:tcPr>
            <w:tcW w:w="1643" w:type="dxa"/>
          </w:tcPr>
          <w:p>
            <w:pPr>
              <w:pStyle w:val="TableParagraph"/>
              <w:ind w:left="7"/>
              <w:rPr>
                <w:sz w:val="22"/>
              </w:rPr>
            </w:pPr>
            <w:r>
              <w:rPr>
                <w:spacing w:val="-5"/>
                <w:sz w:val="22"/>
              </w:rPr>
              <w:t>25</w:t>
            </w:r>
          </w:p>
        </w:tc>
        <w:tc>
          <w:tcPr>
            <w:tcW w:w="1642" w:type="dxa"/>
          </w:tcPr>
          <w:p>
            <w:pPr>
              <w:pStyle w:val="TableParagraph"/>
              <w:ind w:right="3"/>
              <w:rPr>
                <w:sz w:val="22"/>
              </w:rPr>
            </w:pPr>
            <w:r>
              <w:rPr>
                <w:spacing w:val="-5"/>
                <w:sz w:val="22"/>
              </w:rPr>
              <w:t>40</w:t>
            </w:r>
          </w:p>
        </w:tc>
      </w:tr>
      <w:tr>
        <w:trPr>
          <w:trHeight w:val="268" w:hRule="atLeast"/>
        </w:trPr>
        <w:tc>
          <w:tcPr>
            <w:tcW w:w="2530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Whately</w:t>
            </w:r>
          </w:p>
        </w:tc>
        <w:tc>
          <w:tcPr>
            <w:tcW w:w="1643" w:type="dxa"/>
          </w:tcPr>
          <w:p>
            <w:pPr>
              <w:pStyle w:val="TableParagraph"/>
              <w:ind w:left="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2" w:type="dxa"/>
          </w:tcPr>
          <w:p>
            <w:pPr>
              <w:pStyle w:val="TableParagraph"/>
              <w:ind w:right="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3" w:type="dxa"/>
          </w:tcPr>
          <w:p>
            <w:pPr>
              <w:pStyle w:val="TableParagraph"/>
              <w:ind w:left="7" w:right="4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2" w:type="dxa"/>
          </w:tcPr>
          <w:p>
            <w:pPr>
              <w:pStyle w:val="TableParagraph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2530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Whitman</w:t>
            </w:r>
          </w:p>
        </w:tc>
        <w:tc>
          <w:tcPr>
            <w:tcW w:w="1643" w:type="dxa"/>
          </w:tcPr>
          <w:p>
            <w:pPr>
              <w:pStyle w:val="TableParagraph"/>
              <w:ind w:left="7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64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642" w:type="dxa"/>
          </w:tcPr>
          <w:p>
            <w:pPr>
              <w:pStyle w:val="TableParagraph"/>
              <w:ind w:right="3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43" w:type="dxa"/>
          </w:tcPr>
          <w:p>
            <w:pPr>
              <w:pStyle w:val="TableParagraph"/>
              <w:ind w:left="7" w:right="4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1642" w:type="dxa"/>
          </w:tcPr>
          <w:p>
            <w:pPr>
              <w:pStyle w:val="TableParagraph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69" w:hRule="atLeast"/>
        </w:trPr>
        <w:tc>
          <w:tcPr>
            <w:tcW w:w="2530" w:type="dxa"/>
          </w:tcPr>
          <w:p>
            <w:pPr>
              <w:pStyle w:val="TableParagraph"/>
              <w:spacing w:line="249" w:lineRule="exact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Wilbraham</w:t>
            </w:r>
          </w:p>
        </w:tc>
        <w:tc>
          <w:tcPr>
            <w:tcW w:w="1643" w:type="dxa"/>
          </w:tcPr>
          <w:p>
            <w:pPr>
              <w:pStyle w:val="TableParagraph"/>
              <w:spacing w:line="249" w:lineRule="exact"/>
              <w:ind w:left="7" w:right="1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2" w:type="dxa"/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2" w:type="dxa"/>
          </w:tcPr>
          <w:p>
            <w:pPr>
              <w:pStyle w:val="TableParagraph"/>
              <w:spacing w:line="249" w:lineRule="exact"/>
              <w:ind w:right="3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3" w:type="dxa"/>
          </w:tcPr>
          <w:p>
            <w:pPr>
              <w:pStyle w:val="TableParagraph"/>
              <w:spacing w:line="249" w:lineRule="exact"/>
              <w:ind w:left="7" w:right="4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42" w:type="dxa"/>
          </w:tcPr>
          <w:p>
            <w:pPr>
              <w:pStyle w:val="TableParagraph"/>
              <w:spacing w:line="249" w:lineRule="exact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68" w:hRule="atLeast"/>
        </w:trPr>
        <w:tc>
          <w:tcPr>
            <w:tcW w:w="2530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Williamsburg</w:t>
            </w:r>
          </w:p>
        </w:tc>
        <w:tc>
          <w:tcPr>
            <w:tcW w:w="1643" w:type="dxa"/>
          </w:tcPr>
          <w:p>
            <w:pPr>
              <w:pStyle w:val="TableParagraph"/>
              <w:ind w:left="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2" w:type="dxa"/>
          </w:tcPr>
          <w:p>
            <w:pPr>
              <w:pStyle w:val="TableParagraph"/>
              <w:ind w:right="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3" w:type="dxa"/>
          </w:tcPr>
          <w:p>
            <w:pPr>
              <w:pStyle w:val="TableParagraph"/>
              <w:ind w:left="7" w:right="4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2" w:type="dxa"/>
          </w:tcPr>
          <w:p>
            <w:pPr>
              <w:pStyle w:val="TableParagraph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2530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Williamstown</w:t>
            </w:r>
          </w:p>
        </w:tc>
        <w:tc>
          <w:tcPr>
            <w:tcW w:w="1643" w:type="dxa"/>
          </w:tcPr>
          <w:p>
            <w:pPr>
              <w:pStyle w:val="TableParagraph"/>
              <w:ind w:left="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2" w:type="dxa"/>
          </w:tcPr>
          <w:p>
            <w:pPr>
              <w:pStyle w:val="TableParagraph"/>
              <w:ind w:right="3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3" w:type="dxa"/>
          </w:tcPr>
          <w:p>
            <w:pPr>
              <w:pStyle w:val="TableParagraph"/>
              <w:ind w:left="7" w:right="4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2" w:type="dxa"/>
          </w:tcPr>
          <w:p>
            <w:pPr>
              <w:pStyle w:val="TableParagraph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68" w:hRule="atLeast"/>
        </w:trPr>
        <w:tc>
          <w:tcPr>
            <w:tcW w:w="2530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Wilmington</w:t>
            </w:r>
          </w:p>
        </w:tc>
        <w:tc>
          <w:tcPr>
            <w:tcW w:w="1643" w:type="dxa"/>
          </w:tcPr>
          <w:p>
            <w:pPr>
              <w:pStyle w:val="TableParagraph"/>
              <w:ind w:left="7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4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642" w:type="dxa"/>
          </w:tcPr>
          <w:p>
            <w:pPr>
              <w:pStyle w:val="TableParagraph"/>
              <w:ind w:right="3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643" w:type="dxa"/>
          </w:tcPr>
          <w:p>
            <w:pPr>
              <w:pStyle w:val="TableParagraph"/>
              <w:ind w:left="7" w:right="4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  <w:tc>
          <w:tcPr>
            <w:tcW w:w="1642" w:type="dxa"/>
          </w:tcPr>
          <w:p>
            <w:pPr>
              <w:pStyle w:val="TableParagraph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</w:tr>
      <w:tr>
        <w:trPr>
          <w:trHeight w:val="268" w:hRule="atLeast"/>
        </w:trPr>
        <w:tc>
          <w:tcPr>
            <w:tcW w:w="2530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Winchendon</w:t>
            </w:r>
          </w:p>
        </w:tc>
        <w:tc>
          <w:tcPr>
            <w:tcW w:w="1643" w:type="dxa"/>
          </w:tcPr>
          <w:p>
            <w:pPr>
              <w:pStyle w:val="TableParagraph"/>
              <w:ind w:left="7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64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2" w:type="dxa"/>
          </w:tcPr>
          <w:p>
            <w:pPr>
              <w:pStyle w:val="TableParagraph"/>
              <w:ind w:right="3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43" w:type="dxa"/>
          </w:tcPr>
          <w:p>
            <w:pPr>
              <w:pStyle w:val="TableParagraph"/>
              <w:ind w:left="7" w:right="4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42" w:type="dxa"/>
          </w:tcPr>
          <w:p>
            <w:pPr>
              <w:pStyle w:val="TableParagraph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</w:tbl>
    <w:p>
      <w:pPr>
        <w:spacing w:after="0"/>
        <w:rPr>
          <w:sz w:val="22"/>
        </w:rPr>
        <w:sectPr>
          <w:pgSz w:w="12240" w:h="15840"/>
          <w:pgMar w:header="1262" w:footer="933" w:top="2280" w:bottom="1120" w:left="520" w:right="660"/>
        </w:sectPr>
      </w:pPr>
    </w:p>
    <w:p>
      <w:pPr>
        <w:pStyle w:val="BodyText"/>
        <w:spacing w:before="28"/>
        <w:rPr>
          <w:sz w:val="20"/>
        </w:rPr>
      </w:pPr>
    </w:p>
    <w:tbl>
      <w:tblPr>
        <w:tblW w:w="0" w:type="auto"/>
        <w:jc w:val="left"/>
        <w:tblInd w:w="11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30"/>
        <w:gridCol w:w="1643"/>
        <w:gridCol w:w="1642"/>
        <w:gridCol w:w="1642"/>
        <w:gridCol w:w="1643"/>
        <w:gridCol w:w="1642"/>
      </w:tblGrid>
      <w:tr>
        <w:trPr>
          <w:trHeight w:val="444" w:hRule="atLeast"/>
        </w:trPr>
        <w:tc>
          <w:tcPr>
            <w:tcW w:w="2530" w:type="dxa"/>
            <w:vMerge w:val="restart"/>
          </w:tcPr>
          <w:p>
            <w:pPr>
              <w:pStyle w:val="TableParagraph"/>
              <w:spacing w:line="240" w:lineRule="auto" w:before="37"/>
              <w:ind w:left="0" w:right="0"/>
              <w:jc w:val="left"/>
              <w:rPr>
                <w:sz w:val="22"/>
              </w:rPr>
            </w:pPr>
          </w:p>
          <w:p>
            <w:pPr>
              <w:pStyle w:val="TableParagraph"/>
              <w:spacing w:line="240" w:lineRule="auto"/>
              <w:ind w:left="109" w:right="0"/>
              <w:jc w:val="lef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City/Town</w:t>
            </w:r>
          </w:p>
        </w:tc>
        <w:tc>
          <w:tcPr>
            <w:tcW w:w="8212" w:type="dxa"/>
            <w:gridSpan w:val="5"/>
          </w:tcPr>
          <w:p>
            <w:pPr>
              <w:pStyle w:val="TableParagraph"/>
              <w:spacing w:line="240" w:lineRule="auto" w:before="88"/>
              <w:ind w:left="10" w:right="0"/>
              <w:rPr>
                <w:b/>
                <w:sz w:val="22"/>
              </w:rPr>
            </w:pPr>
            <w:r>
              <w:rPr>
                <w:b/>
                <w:sz w:val="22"/>
              </w:rPr>
              <w:t>Year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z w:val="22"/>
              </w:rPr>
              <w:t>of</w:t>
            </w:r>
            <w:r>
              <w:rPr>
                <w:b/>
                <w:spacing w:val="-5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Death</w:t>
            </w:r>
          </w:p>
        </w:tc>
      </w:tr>
      <w:tr>
        <w:trPr>
          <w:trHeight w:val="425" w:hRule="atLeast"/>
        </w:trPr>
        <w:tc>
          <w:tcPr>
            <w:tcW w:w="2530" w:type="dxa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643" w:type="dxa"/>
          </w:tcPr>
          <w:p>
            <w:pPr>
              <w:pStyle w:val="TableParagraph"/>
              <w:spacing w:line="240" w:lineRule="auto" w:before="78"/>
              <w:ind w:left="7" w:right="0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2012</w:t>
            </w:r>
          </w:p>
        </w:tc>
        <w:tc>
          <w:tcPr>
            <w:tcW w:w="1642" w:type="dxa"/>
          </w:tcPr>
          <w:p>
            <w:pPr>
              <w:pStyle w:val="TableParagraph"/>
              <w:spacing w:line="240" w:lineRule="auto" w:before="78"/>
              <w:ind w:right="0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2013</w:t>
            </w:r>
          </w:p>
        </w:tc>
        <w:tc>
          <w:tcPr>
            <w:tcW w:w="1642" w:type="dxa"/>
          </w:tcPr>
          <w:p>
            <w:pPr>
              <w:pStyle w:val="TableParagraph"/>
              <w:spacing w:line="240" w:lineRule="auto" w:before="78"/>
              <w:ind w:right="1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2014</w:t>
            </w:r>
          </w:p>
        </w:tc>
        <w:tc>
          <w:tcPr>
            <w:tcW w:w="1643" w:type="dxa"/>
          </w:tcPr>
          <w:p>
            <w:pPr>
              <w:pStyle w:val="TableParagraph"/>
              <w:spacing w:line="240" w:lineRule="auto" w:before="78"/>
              <w:ind w:left="7" w:right="3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2015</w:t>
            </w:r>
            <w:r>
              <w:rPr>
                <w:b/>
                <w:spacing w:val="-2"/>
                <w:sz w:val="22"/>
                <w:vertAlign w:val="superscript"/>
              </w:rPr>
              <w:t>2</w:t>
            </w:r>
          </w:p>
        </w:tc>
        <w:tc>
          <w:tcPr>
            <w:tcW w:w="1642" w:type="dxa"/>
          </w:tcPr>
          <w:p>
            <w:pPr>
              <w:pStyle w:val="TableParagraph"/>
              <w:spacing w:line="240" w:lineRule="auto" w:before="78"/>
              <w:ind w:right="3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2016</w:t>
            </w:r>
            <w:r>
              <w:rPr>
                <w:b/>
                <w:spacing w:val="-2"/>
                <w:sz w:val="22"/>
                <w:vertAlign w:val="superscript"/>
              </w:rPr>
              <w:t>2</w:t>
            </w:r>
          </w:p>
        </w:tc>
      </w:tr>
      <w:tr>
        <w:trPr>
          <w:trHeight w:val="268" w:hRule="atLeast"/>
        </w:trPr>
        <w:tc>
          <w:tcPr>
            <w:tcW w:w="2530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Winchester</w:t>
            </w:r>
          </w:p>
        </w:tc>
        <w:tc>
          <w:tcPr>
            <w:tcW w:w="1643" w:type="dxa"/>
          </w:tcPr>
          <w:p>
            <w:pPr>
              <w:pStyle w:val="TableParagraph"/>
              <w:ind w:left="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2" w:type="dxa"/>
          </w:tcPr>
          <w:p>
            <w:pPr>
              <w:pStyle w:val="TableParagraph"/>
              <w:ind w:right="3"/>
              <w:rPr>
                <w:sz w:val="22"/>
              </w:rPr>
            </w:pPr>
            <w:r>
              <w:rPr>
                <w:spacing w:val="-10"/>
                <w:sz w:val="22"/>
              </w:rPr>
              <w:t>4</w:t>
            </w:r>
          </w:p>
        </w:tc>
        <w:tc>
          <w:tcPr>
            <w:tcW w:w="1643" w:type="dxa"/>
          </w:tcPr>
          <w:p>
            <w:pPr>
              <w:pStyle w:val="TableParagraph"/>
              <w:ind w:left="7" w:right="4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2" w:type="dxa"/>
          </w:tcPr>
          <w:p>
            <w:pPr>
              <w:pStyle w:val="TableParagraph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</w:tr>
      <w:tr>
        <w:trPr>
          <w:trHeight w:val="268" w:hRule="atLeast"/>
        </w:trPr>
        <w:tc>
          <w:tcPr>
            <w:tcW w:w="2530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Windsor</w:t>
            </w:r>
          </w:p>
        </w:tc>
        <w:tc>
          <w:tcPr>
            <w:tcW w:w="1643" w:type="dxa"/>
          </w:tcPr>
          <w:p>
            <w:pPr>
              <w:pStyle w:val="TableParagraph"/>
              <w:ind w:left="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2" w:type="dxa"/>
          </w:tcPr>
          <w:p>
            <w:pPr>
              <w:pStyle w:val="TableParagraph"/>
              <w:ind w:right="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3" w:type="dxa"/>
          </w:tcPr>
          <w:p>
            <w:pPr>
              <w:pStyle w:val="TableParagraph"/>
              <w:ind w:left="7" w:right="4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2" w:type="dxa"/>
          </w:tcPr>
          <w:p>
            <w:pPr>
              <w:pStyle w:val="TableParagraph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2530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Winthrop</w:t>
            </w:r>
          </w:p>
        </w:tc>
        <w:tc>
          <w:tcPr>
            <w:tcW w:w="1643" w:type="dxa"/>
          </w:tcPr>
          <w:p>
            <w:pPr>
              <w:pStyle w:val="TableParagraph"/>
              <w:ind w:left="7" w:right="1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  <w:tc>
          <w:tcPr>
            <w:tcW w:w="164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42" w:type="dxa"/>
          </w:tcPr>
          <w:p>
            <w:pPr>
              <w:pStyle w:val="TableParagraph"/>
              <w:ind w:right="3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643" w:type="dxa"/>
          </w:tcPr>
          <w:p>
            <w:pPr>
              <w:pStyle w:val="TableParagraph"/>
              <w:ind w:left="7" w:right="4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  <w:tc>
          <w:tcPr>
            <w:tcW w:w="1642" w:type="dxa"/>
          </w:tcPr>
          <w:p>
            <w:pPr>
              <w:pStyle w:val="TableParagraph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</w:tr>
      <w:tr>
        <w:trPr>
          <w:trHeight w:val="269" w:hRule="atLeast"/>
        </w:trPr>
        <w:tc>
          <w:tcPr>
            <w:tcW w:w="2530" w:type="dxa"/>
          </w:tcPr>
          <w:p>
            <w:pPr>
              <w:pStyle w:val="TableParagraph"/>
              <w:spacing w:line="249" w:lineRule="exact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Woburn</w:t>
            </w:r>
          </w:p>
        </w:tc>
        <w:tc>
          <w:tcPr>
            <w:tcW w:w="1643" w:type="dxa"/>
          </w:tcPr>
          <w:p>
            <w:pPr>
              <w:pStyle w:val="TableParagraph"/>
              <w:spacing w:line="249" w:lineRule="exact"/>
              <w:ind w:left="7" w:right="1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  <w:tc>
          <w:tcPr>
            <w:tcW w:w="1642" w:type="dxa"/>
          </w:tcPr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1642" w:type="dxa"/>
          </w:tcPr>
          <w:p>
            <w:pPr>
              <w:pStyle w:val="TableParagraph"/>
              <w:spacing w:line="249" w:lineRule="exact"/>
              <w:ind w:right="3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  <w:tc>
          <w:tcPr>
            <w:tcW w:w="1643" w:type="dxa"/>
          </w:tcPr>
          <w:p>
            <w:pPr>
              <w:pStyle w:val="TableParagraph"/>
              <w:spacing w:line="249" w:lineRule="exact"/>
              <w:ind w:left="7" w:right="4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1642" w:type="dxa"/>
          </w:tcPr>
          <w:p>
            <w:pPr>
              <w:pStyle w:val="TableParagraph"/>
              <w:spacing w:line="249" w:lineRule="exact"/>
              <w:ind w:right="3"/>
              <w:rPr>
                <w:sz w:val="22"/>
              </w:rPr>
            </w:pPr>
            <w:r>
              <w:rPr>
                <w:spacing w:val="-5"/>
                <w:sz w:val="22"/>
              </w:rPr>
              <w:t>17</w:t>
            </w:r>
          </w:p>
        </w:tc>
      </w:tr>
      <w:tr>
        <w:trPr>
          <w:trHeight w:val="268" w:hRule="atLeast"/>
        </w:trPr>
        <w:tc>
          <w:tcPr>
            <w:tcW w:w="2530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Worcester</w:t>
            </w:r>
          </w:p>
        </w:tc>
        <w:tc>
          <w:tcPr>
            <w:tcW w:w="1643" w:type="dxa"/>
          </w:tcPr>
          <w:p>
            <w:pPr>
              <w:pStyle w:val="TableParagraph"/>
              <w:ind w:left="7" w:right="0"/>
              <w:rPr>
                <w:sz w:val="22"/>
              </w:rPr>
            </w:pPr>
            <w:r>
              <w:rPr>
                <w:spacing w:val="-5"/>
                <w:sz w:val="22"/>
              </w:rPr>
              <w:t>29</w:t>
            </w:r>
          </w:p>
        </w:tc>
        <w:tc>
          <w:tcPr>
            <w:tcW w:w="1642" w:type="dxa"/>
          </w:tcPr>
          <w:p>
            <w:pPr>
              <w:pStyle w:val="TableParagraph"/>
              <w:ind w:right="0"/>
              <w:rPr>
                <w:sz w:val="22"/>
              </w:rPr>
            </w:pPr>
            <w:r>
              <w:rPr>
                <w:spacing w:val="-5"/>
                <w:sz w:val="22"/>
              </w:rPr>
              <w:t>43</w:t>
            </w:r>
          </w:p>
        </w:tc>
        <w:tc>
          <w:tcPr>
            <w:tcW w:w="1642" w:type="dxa"/>
          </w:tcPr>
          <w:p>
            <w:pPr>
              <w:pStyle w:val="TableParagraph"/>
              <w:ind w:right="1"/>
              <w:rPr>
                <w:sz w:val="22"/>
              </w:rPr>
            </w:pPr>
            <w:r>
              <w:rPr>
                <w:spacing w:val="-5"/>
                <w:sz w:val="22"/>
              </w:rPr>
              <w:t>56</w:t>
            </w:r>
          </w:p>
        </w:tc>
        <w:tc>
          <w:tcPr>
            <w:tcW w:w="1643" w:type="dxa"/>
          </w:tcPr>
          <w:p>
            <w:pPr>
              <w:pStyle w:val="TableParagraph"/>
              <w:ind w:left="7"/>
              <w:rPr>
                <w:sz w:val="22"/>
              </w:rPr>
            </w:pPr>
            <w:r>
              <w:rPr>
                <w:spacing w:val="-5"/>
                <w:sz w:val="22"/>
              </w:rPr>
              <w:t>81</w:t>
            </w:r>
          </w:p>
        </w:tc>
        <w:tc>
          <w:tcPr>
            <w:tcW w:w="1642" w:type="dxa"/>
          </w:tcPr>
          <w:p>
            <w:pPr>
              <w:pStyle w:val="TableParagraph"/>
              <w:ind w:right="3"/>
              <w:rPr>
                <w:sz w:val="22"/>
              </w:rPr>
            </w:pPr>
            <w:r>
              <w:rPr>
                <w:spacing w:val="-5"/>
                <w:sz w:val="22"/>
              </w:rPr>
              <w:t>64</w:t>
            </w:r>
          </w:p>
        </w:tc>
      </w:tr>
      <w:tr>
        <w:trPr>
          <w:trHeight w:val="268" w:hRule="atLeast"/>
        </w:trPr>
        <w:tc>
          <w:tcPr>
            <w:tcW w:w="2530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Worthington</w:t>
            </w:r>
          </w:p>
        </w:tc>
        <w:tc>
          <w:tcPr>
            <w:tcW w:w="1643" w:type="dxa"/>
          </w:tcPr>
          <w:p>
            <w:pPr>
              <w:pStyle w:val="TableParagraph"/>
              <w:ind w:left="7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2" w:type="dxa"/>
          </w:tcPr>
          <w:p>
            <w:pPr>
              <w:pStyle w:val="TableParagraph"/>
              <w:ind w:right="3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3" w:type="dxa"/>
          </w:tcPr>
          <w:p>
            <w:pPr>
              <w:pStyle w:val="TableParagraph"/>
              <w:ind w:left="7" w:right="4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2" w:type="dxa"/>
          </w:tcPr>
          <w:p>
            <w:pPr>
              <w:pStyle w:val="TableParagraph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</w:tr>
      <w:tr>
        <w:trPr>
          <w:trHeight w:val="268" w:hRule="atLeast"/>
        </w:trPr>
        <w:tc>
          <w:tcPr>
            <w:tcW w:w="2530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Wrentham</w:t>
            </w:r>
          </w:p>
        </w:tc>
        <w:tc>
          <w:tcPr>
            <w:tcW w:w="1643" w:type="dxa"/>
          </w:tcPr>
          <w:p>
            <w:pPr>
              <w:pStyle w:val="TableParagraph"/>
              <w:ind w:left="7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2" w:type="dxa"/>
          </w:tcPr>
          <w:p>
            <w:pPr>
              <w:pStyle w:val="TableParagraph"/>
              <w:ind w:right="3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3" w:type="dxa"/>
          </w:tcPr>
          <w:p>
            <w:pPr>
              <w:pStyle w:val="TableParagraph"/>
              <w:ind w:left="7" w:right="4"/>
              <w:rPr>
                <w:sz w:val="22"/>
              </w:rPr>
            </w:pPr>
            <w:r>
              <w:rPr>
                <w:spacing w:val="-10"/>
                <w:sz w:val="22"/>
              </w:rPr>
              <w:t>2</w:t>
            </w:r>
          </w:p>
        </w:tc>
        <w:tc>
          <w:tcPr>
            <w:tcW w:w="1642" w:type="dxa"/>
          </w:tcPr>
          <w:p>
            <w:pPr>
              <w:pStyle w:val="TableParagraph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5</w:t>
            </w:r>
          </w:p>
        </w:tc>
      </w:tr>
      <w:tr>
        <w:trPr>
          <w:trHeight w:val="268" w:hRule="atLeast"/>
        </w:trPr>
        <w:tc>
          <w:tcPr>
            <w:tcW w:w="2530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Yarmouth</w:t>
            </w:r>
          </w:p>
        </w:tc>
        <w:tc>
          <w:tcPr>
            <w:tcW w:w="1643" w:type="dxa"/>
          </w:tcPr>
          <w:p>
            <w:pPr>
              <w:pStyle w:val="TableParagraph"/>
              <w:ind w:left="7"/>
              <w:rPr>
                <w:sz w:val="22"/>
              </w:rPr>
            </w:pPr>
            <w:r>
              <w:rPr>
                <w:spacing w:val="-10"/>
                <w:sz w:val="22"/>
              </w:rPr>
              <w:t>3</w:t>
            </w:r>
          </w:p>
        </w:tc>
        <w:tc>
          <w:tcPr>
            <w:tcW w:w="164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8</w:t>
            </w:r>
          </w:p>
        </w:tc>
        <w:tc>
          <w:tcPr>
            <w:tcW w:w="1642" w:type="dxa"/>
          </w:tcPr>
          <w:p>
            <w:pPr>
              <w:pStyle w:val="TableParagraph"/>
              <w:ind w:right="3"/>
              <w:rPr>
                <w:sz w:val="22"/>
              </w:rPr>
            </w:pPr>
            <w:r>
              <w:rPr>
                <w:spacing w:val="-10"/>
                <w:sz w:val="22"/>
              </w:rPr>
              <w:t>6</w:t>
            </w:r>
          </w:p>
        </w:tc>
        <w:tc>
          <w:tcPr>
            <w:tcW w:w="1643" w:type="dxa"/>
          </w:tcPr>
          <w:p>
            <w:pPr>
              <w:pStyle w:val="TableParagraph"/>
              <w:ind w:left="7" w:right="4"/>
              <w:rPr>
                <w:sz w:val="22"/>
              </w:rPr>
            </w:pPr>
            <w:r>
              <w:rPr>
                <w:spacing w:val="-10"/>
                <w:sz w:val="22"/>
              </w:rPr>
              <w:t>9</w:t>
            </w:r>
          </w:p>
        </w:tc>
        <w:tc>
          <w:tcPr>
            <w:tcW w:w="1642" w:type="dxa"/>
          </w:tcPr>
          <w:p>
            <w:pPr>
              <w:pStyle w:val="TableParagraph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7</w:t>
            </w:r>
          </w:p>
        </w:tc>
      </w:tr>
      <w:tr>
        <w:trPr>
          <w:trHeight w:val="268" w:hRule="atLeast"/>
        </w:trPr>
        <w:tc>
          <w:tcPr>
            <w:tcW w:w="2530" w:type="dxa"/>
          </w:tcPr>
          <w:p>
            <w:pPr>
              <w:pStyle w:val="TableParagraph"/>
              <w:ind w:left="107" w:right="0"/>
              <w:jc w:val="left"/>
              <w:rPr>
                <w:sz w:val="22"/>
              </w:rPr>
            </w:pPr>
            <w:r>
              <w:rPr>
                <w:spacing w:val="-2"/>
                <w:sz w:val="22"/>
              </w:rPr>
              <w:t>Unknown</w:t>
            </w:r>
          </w:p>
        </w:tc>
        <w:tc>
          <w:tcPr>
            <w:tcW w:w="1643" w:type="dxa"/>
          </w:tcPr>
          <w:p>
            <w:pPr>
              <w:pStyle w:val="TableParagraph"/>
              <w:ind w:left="7" w:right="1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2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pacing w:val="-10"/>
                <w:sz w:val="22"/>
              </w:rPr>
              <w:t>0</w:t>
            </w:r>
          </w:p>
        </w:tc>
        <w:tc>
          <w:tcPr>
            <w:tcW w:w="1642" w:type="dxa"/>
          </w:tcPr>
          <w:p>
            <w:pPr>
              <w:pStyle w:val="TableParagraph"/>
              <w:ind w:right="3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3" w:type="dxa"/>
          </w:tcPr>
          <w:p>
            <w:pPr>
              <w:pStyle w:val="TableParagraph"/>
              <w:ind w:left="7" w:right="4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  <w:tc>
          <w:tcPr>
            <w:tcW w:w="1642" w:type="dxa"/>
          </w:tcPr>
          <w:p>
            <w:pPr>
              <w:pStyle w:val="TableParagraph"/>
              <w:ind w:right="4"/>
              <w:rPr>
                <w:sz w:val="22"/>
              </w:rPr>
            </w:pPr>
            <w:r>
              <w:rPr>
                <w:spacing w:val="-10"/>
                <w:sz w:val="22"/>
              </w:rPr>
              <w:t>1</w:t>
            </w:r>
          </w:p>
        </w:tc>
      </w:tr>
      <w:tr>
        <w:trPr>
          <w:trHeight w:val="273" w:hRule="atLeast"/>
        </w:trPr>
        <w:tc>
          <w:tcPr>
            <w:tcW w:w="2530" w:type="dxa"/>
          </w:tcPr>
          <w:p>
            <w:pPr>
              <w:pStyle w:val="TableParagraph"/>
              <w:spacing w:line="250" w:lineRule="exact" w:before="2"/>
              <w:ind w:left="107" w:right="0"/>
              <w:jc w:val="left"/>
              <w:rPr>
                <w:b/>
                <w:sz w:val="22"/>
              </w:rPr>
            </w:pPr>
            <w:r>
              <w:rPr>
                <w:b/>
                <w:spacing w:val="-2"/>
                <w:sz w:val="22"/>
              </w:rPr>
              <w:t>Total</w:t>
            </w:r>
          </w:p>
        </w:tc>
        <w:tc>
          <w:tcPr>
            <w:tcW w:w="1643" w:type="dxa"/>
          </w:tcPr>
          <w:p>
            <w:pPr>
              <w:pStyle w:val="TableParagraph"/>
              <w:spacing w:line="250" w:lineRule="exact" w:before="2"/>
              <w:ind w:left="7" w:right="1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742</w:t>
            </w:r>
          </w:p>
        </w:tc>
        <w:tc>
          <w:tcPr>
            <w:tcW w:w="1642" w:type="dxa"/>
          </w:tcPr>
          <w:p>
            <w:pPr>
              <w:pStyle w:val="TableParagraph"/>
              <w:spacing w:line="250" w:lineRule="exact" w:before="2"/>
              <w:rPr>
                <w:b/>
                <w:sz w:val="22"/>
              </w:rPr>
            </w:pPr>
            <w:r>
              <w:rPr>
                <w:b/>
                <w:spacing w:val="-5"/>
                <w:sz w:val="22"/>
              </w:rPr>
              <w:t>961</w:t>
            </w:r>
          </w:p>
        </w:tc>
        <w:tc>
          <w:tcPr>
            <w:tcW w:w="1642" w:type="dxa"/>
          </w:tcPr>
          <w:p>
            <w:pPr>
              <w:pStyle w:val="TableParagraph"/>
              <w:spacing w:line="250" w:lineRule="exact" w:before="2"/>
              <w:ind w:right="1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1364</w:t>
            </w:r>
          </w:p>
        </w:tc>
        <w:tc>
          <w:tcPr>
            <w:tcW w:w="1643" w:type="dxa"/>
          </w:tcPr>
          <w:p>
            <w:pPr>
              <w:pStyle w:val="TableParagraph"/>
              <w:spacing w:line="250" w:lineRule="exact" w:before="2"/>
              <w:ind w:left="7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1687</w:t>
            </w:r>
          </w:p>
        </w:tc>
        <w:tc>
          <w:tcPr>
            <w:tcW w:w="1642" w:type="dxa"/>
          </w:tcPr>
          <w:p>
            <w:pPr>
              <w:pStyle w:val="TableParagraph"/>
              <w:spacing w:line="250" w:lineRule="exact" w:before="2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2094</w:t>
            </w:r>
          </w:p>
        </w:tc>
      </w:tr>
    </w:tbl>
    <w:p>
      <w:pPr>
        <w:spacing w:line="195" w:lineRule="exact" w:before="4"/>
        <w:ind w:left="110" w:right="0" w:firstLine="0"/>
        <w:jc w:val="left"/>
        <w:rPr>
          <w:sz w:val="16"/>
        </w:rPr>
      </w:pPr>
      <w:r>
        <w:rPr>
          <w:sz w:val="16"/>
          <w:vertAlign w:val="superscript"/>
        </w:rPr>
        <w:t>1</w:t>
      </w:r>
      <w:r>
        <w:rPr>
          <w:sz w:val="16"/>
          <w:vertAlign w:val="baseline"/>
        </w:rPr>
        <w:t>Opioids</w:t>
      </w:r>
      <w:r>
        <w:rPr>
          <w:spacing w:val="-9"/>
          <w:sz w:val="16"/>
          <w:vertAlign w:val="baseline"/>
        </w:rPr>
        <w:t> </w:t>
      </w:r>
      <w:r>
        <w:rPr>
          <w:sz w:val="16"/>
          <w:vertAlign w:val="baseline"/>
        </w:rPr>
        <w:t>include</w:t>
      </w:r>
      <w:r>
        <w:rPr>
          <w:spacing w:val="-8"/>
          <w:sz w:val="16"/>
          <w:vertAlign w:val="baseline"/>
        </w:rPr>
        <w:t> </w:t>
      </w:r>
      <w:r>
        <w:rPr>
          <w:sz w:val="16"/>
          <w:vertAlign w:val="baseline"/>
        </w:rPr>
        <w:t>heroin,</w:t>
      </w:r>
      <w:r>
        <w:rPr>
          <w:spacing w:val="-8"/>
          <w:sz w:val="16"/>
          <w:vertAlign w:val="baseline"/>
        </w:rPr>
        <w:t> </w:t>
      </w:r>
      <w:r>
        <w:rPr>
          <w:sz w:val="16"/>
          <w:vertAlign w:val="baseline"/>
        </w:rPr>
        <w:t>opioid‐based</w:t>
      </w:r>
      <w:r>
        <w:rPr>
          <w:spacing w:val="-8"/>
          <w:sz w:val="16"/>
          <w:vertAlign w:val="baseline"/>
        </w:rPr>
        <w:t> </w:t>
      </w:r>
      <w:r>
        <w:rPr>
          <w:sz w:val="16"/>
          <w:vertAlign w:val="baseline"/>
        </w:rPr>
        <w:t>prescription</w:t>
      </w:r>
      <w:r>
        <w:rPr>
          <w:spacing w:val="-7"/>
          <w:sz w:val="16"/>
          <w:vertAlign w:val="baseline"/>
        </w:rPr>
        <w:t> </w:t>
      </w:r>
      <w:r>
        <w:rPr>
          <w:sz w:val="16"/>
          <w:vertAlign w:val="baseline"/>
        </w:rPr>
        <w:t>painkillers,</w:t>
      </w:r>
      <w:r>
        <w:rPr>
          <w:spacing w:val="-9"/>
          <w:sz w:val="16"/>
          <w:vertAlign w:val="baseline"/>
        </w:rPr>
        <w:t> </w:t>
      </w:r>
      <w:r>
        <w:rPr>
          <w:sz w:val="16"/>
          <w:vertAlign w:val="baseline"/>
        </w:rPr>
        <w:t>and</w:t>
      </w:r>
      <w:r>
        <w:rPr>
          <w:spacing w:val="-7"/>
          <w:sz w:val="16"/>
          <w:vertAlign w:val="baseline"/>
        </w:rPr>
        <w:t> </w:t>
      </w:r>
      <w:r>
        <w:rPr>
          <w:sz w:val="16"/>
          <w:vertAlign w:val="baseline"/>
        </w:rPr>
        <w:t>other</w:t>
      </w:r>
      <w:r>
        <w:rPr>
          <w:spacing w:val="-9"/>
          <w:sz w:val="16"/>
          <w:vertAlign w:val="baseline"/>
        </w:rPr>
        <w:t> </w:t>
      </w:r>
      <w:r>
        <w:rPr>
          <w:sz w:val="16"/>
          <w:vertAlign w:val="baseline"/>
        </w:rPr>
        <w:t>unspecified</w:t>
      </w:r>
      <w:r>
        <w:rPr>
          <w:spacing w:val="-7"/>
          <w:sz w:val="16"/>
          <w:vertAlign w:val="baseline"/>
        </w:rPr>
        <w:t> </w:t>
      </w:r>
      <w:r>
        <w:rPr>
          <w:spacing w:val="-2"/>
          <w:sz w:val="16"/>
          <w:vertAlign w:val="baseline"/>
        </w:rPr>
        <w:t>opioids.</w:t>
      </w:r>
    </w:p>
    <w:p>
      <w:pPr>
        <w:spacing w:before="0"/>
        <w:ind w:left="109" w:right="195" w:firstLine="0"/>
        <w:jc w:val="left"/>
        <w:rPr>
          <w:sz w:val="16"/>
        </w:rPr>
      </w:pPr>
      <w:r>
        <w:rPr>
          <w:sz w:val="16"/>
          <w:vertAlign w:val="superscript"/>
        </w:rPr>
        <w:t>2</w:t>
      </w:r>
      <w:r>
        <w:rPr>
          <w:sz w:val="16"/>
          <w:vertAlign w:val="baseline"/>
        </w:rPr>
        <w:t>Please</w:t>
      </w:r>
      <w:r>
        <w:rPr>
          <w:spacing w:val="-3"/>
          <w:sz w:val="16"/>
          <w:vertAlign w:val="baseline"/>
        </w:rPr>
        <w:t> </w:t>
      </w:r>
      <w:r>
        <w:rPr>
          <w:sz w:val="16"/>
          <w:vertAlign w:val="baseline"/>
        </w:rPr>
        <w:t>note</w:t>
      </w:r>
      <w:r>
        <w:rPr>
          <w:spacing w:val="-3"/>
          <w:sz w:val="16"/>
          <w:vertAlign w:val="baseline"/>
        </w:rPr>
        <w:t> </w:t>
      </w:r>
      <w:r>
        <w:rPr>
          <w:sz w:val="16"/>
          <w:vertAlign w:val="baseline"/>
        </w:rPr>
        <w:t>that</w:t>
      </w:r>
      <w:r>
        <w:rPr>
          <w:spacing w:val="-2"/>
          <w:sz w:val="16"/>
          <w:vertAlign w:val="baseline"/>
        </w:rPr>
        <w:t> </w:t>
      </w:r>
      <w:r>
        <w:rPr>
          <w:sz w:val="16"/>
          <w:vertAlign w:val="baseline"/>
        </w:rPr>
        <w:t>2015‐2016</w:t>
      </w:r>
      <w:r>
        <w:rPr>
          <w:spacing w:val="-3"/>
          <w:sz w:val="16"/>
          <w:vertAlign w:val="baseline"/>
        </w:rPr>
        <w:t> </w:t>
      </w:r>
      <w:r>
        <w:rPr>
          <w:sz w:val="16"/>
          <w:vertAlign w:val="baseline"/>
        </w:rPr>
        <w:t>death</w:t>
      </w:r>
      <w:r>
        <w:rPr>
          <w:spacing w:val="-2"/>
          <w:sz w:val="16"/>
          <w:vertAlign w:val="baseline"/>
        </w:rPr>
        <w:t> </w:t>
      </w:r>
      <w:r>
        <w:rPr>
          <w:sz w:val="16"/>
          <w:vertAlign w:val="baseline"/>
        </w:rPr>
        <w:t>data</w:t>
      </w:r>
      <w:r>
        <w:rPr>
          <w:spacing w:val="-2"/>
          <w:sz w:val="16"/>
          <w:vertAlign w:val="baseline"/>
        </w:rPr>
        <w:t> </w:t>
      </w:r>
      <w:r>
        <w:rPr>
          <w:sz w:val="16"/>
          <w:vertAlign w:val="baseline"/>
        </w:rPr>
        <w:t>are</w:t>
      </w:r>
      <w:r>
        <w:rPr>
          <w:spacing w:val="-3"/>
          <w:sz w:val="16"/>
          <w:vertAlign w:val="baseline"/>
        </w:rPr>
        <w:t> </w:t>
      </w:r>
      <w:r>
        <w:rPr>
          <w:sz w:val="16"/>
          <w:vertAlign w:val="baseline"/>
        </w:rPr>
        <w:t>preliminary</w:t>
      </w:r>
      <w:r>
        <w:rPr>
          <w:spacing w:val="-1"/>
          <w:sz w:val="16"/>
          <w:vertAlign w:val="baseline"/>
        </w:rPr>
        <w:t> </w:t>
      </w:r>
      <w:r>
        <w:rPr>
          <w:sz w:val="16"/>
          <w:vertAlign w:val="baseline"/>
        </w:rPr>
        <w:t>and</w:t>
      </w:r>
      <w:r>
        <w:rPr>
          <w:spacing w:val="-2"/>
          <w:sz w:val="16"/>
          <w:vertAlign w:val="baseline"/>
        </w:rPr>
        <w:t> </w:t>
      </w:r>
      <w:r>
        <w:rPr>
          <w:sz w:val="16"/>
          <w:vertAlign w:val="baseline"/>
        </w:rPr>
        <w:t>subject</w:t>
      </w:r>
      <w:r>
        <w:rPr>
          <w:spacing w:val="-2"/>
          <w:sz w:val="16"/>
          <w:vertAlign w:val="baseline"/>
        </w:rPr>
        <w:t> </w:t>
      </w:r>
      <w:r>
        <w:rPr>
          <w:sz w:val="16"/>
          <w:vertAlign w:val="baseline"/>
        </w:rPr>
        <w:t>to</w:t>
      </w:r>
      <w:r>
        <w:rPr>
          <w:spacing w:val="-3"/>
          <w:sz w:val="16"/>
          <w:vertAlign w:val="baseline"/>
        </w:rPr>
        <w:t> </w:t>
      </w:r>
      <w:r>
        <w:rPr>
          <w:sz w:val="16"/>
          <w:vertAlign w:val="baseline"/>
        </w:rPr>
        <w:t>updates.</w:t>
      </w:r>
      <w:r>
        <w:rPr>
          <w:spacing w:val="-2"/>
          <w:sz w:val="16"/>
          <w:vertAlign w:val="baseline"/>
        </w:rPr>
        <w:t> </w:t>
      </w:r>
      <w:r>
        <w:rPr>
          <w:sz w:val="16"/>
          <w:vertAlign w:val="baseline"/>
        </w:rPr>
        <w:t>Case</w:t>
      </w:r>
      <w:r>
        <w:rPr>
          <w:spacing w:val="-3"/>
          <w:sz w:val="16"/>
          <w:vertAlign w:val="baseline"/>
        </w:rPr>
        <w:t> </w:t>
      </w:r>
      <w:r>
        <w:rPr>
          <w:sz w:val="16"/>
          <w:vertAlign w:val="baseline"/>
        </w:rPr>
        <w:t>reviews</w:t>
      </w:r>
      <w:r>
        <w:rPr>
          <w:spacing w:val="-1"/>
          <w:sz w:val="16"/>
          <w:vertAlign w:val="baseline"/>
        </w:rPr>
        <w:t> </w:t>
      </w:r>
      <w:r>
        <w:rPr>
          <w:sz w:val="16"/>
          <w:vertAlign w:val="baseline"/>
        </w:rPr>
        <w:t>of</w:t>
      </w:r>
      <w:r>
        <w:rPr>
          <w:spacing w:val="-2"/>
          <w:sz w:val="16"/>
          <w:vertAlign w:val="baseline"/>
        </w:rPr>
        <w:t> </w:t>
      </w:r>
      <w:r>
        <w:rPr>
          <w:sz w:val="16"/>
          <w:vertAlign w:val="baseline"/>
        </w:rPr>
        <w:t>deaths</w:t>
      </w:r>
      <w:r>
        <w:rPr>
          <w:spacing w:val="-3"/>
          <w:sz w:val="16"/>
          <w:vertAlign w:val="baseline"/>
        </w:rPr>
        <w:t> </w:t>
      </w:r>
      <w:r>
        <w:rPr>
          <w:sz w:val="16"/>
          <w:vertAlign w:val="baseline"/>
        </w:rPr>
        <w:t>are</w:t>
      </w:r>
      <w:r>
        <w:rPr>
          <w:spacing w:val="-2"/>
          <w:sz w:val="16"/>
          <w:vertAlign w:val="baseline"/>
        </w:rPr>
        <w:t> </w:t>
      </w:r>
      <w:r>
        <w:rPr>
          <w:sz w:val="16"/>
          <w:vertAlign w:val="baseline"/>
        </w:rPr>
        <w:t>evaluated</w:t>
      </w:r>
      <w:r>
        <w:rPr>
          <w:spacing w:val="-2"/>
          <w:sz w:val="16"/>
          <w:vertAlign w:val="baseline"/>
        </w:rPr>
        <w:t> </w:t>
      </w:r>
      <w:r>
        <w:rPr>
          <w:sz w:val="16"/>
          <w:vertAlign w:val="baseline"/>
        </w:rPr>
        <w:t>and</w:t>
      </w:r>
      <w:r>
        <w:rPr>
          <w:spacing w:val="-2"/>
          <w:sz w:val="16"/>
          <w:vertAlign w:val="baseline"/>
        </w:rPr>
        <w:t> </w:t>
      </w:r>
      <w:r>
        <w:rPr>
          <w:sz w:val="16"/>
          <w:vertAlign w:val="baseline"/>
        </w:rPr>
        <w:t>updated</w:t>
      </w:r>
      <w:r>
        <w:rPr>
          <w:spacing w:val="-2"/>
          <w:sz w:val="16"/>
          <w:vertAlign w:val="baseline"/>
        </w:rPr>
        <w:t> </w:t>
      </w:r>
      <w:r>
        <w:rPr>
          <w:sz w:val="16"/>
          <w:vertAlign w:val="baseline"/>
        </w:rPr>
        <w:t>on</w:t>
      </w:r>
      <w:r>
        <w:rPr>
          <w:spacing w:val="-2"/>
          <w:sz w:val="16"/>
          <w:vertAlign w:val="baseline"/>
        </w:rPr>
        <w:t> </w:t>
      </w:r>
      <w:r>
        <w:rPr>
          <w:sz w:val="16"/>
          <w:vertAlign w:val="baseline"/>
        </w:rPr>
        <w:t>an</w:t>
      </w:r>
      <w:r>
        <w:rPr>
          <w:spacing w:val="-2"/>
          <w:sz w:val="16"/>
          <w:vertAlign w:val="baseline"/>
        </w:rPr>
        <w:t> </w:t>
      </w:r>
      <w:r>
        <w:rPr>
          <w:sz w:val="16"/>
          <w:vertAlign w:val="baseline"/>
        </w:rPr>
        <w:t>ongoing</w:t>
      </w:r>
      <w:r>
        <w:rPr>
          <w:spacing w:val="-3"/>
          <w:sz w:val="16"/>
          <w:vertAlign w:val="baseline"/>
        </w:rPr>
        <w:t> </w:t>
      </w:r>
      <w:r>
        <w:rPr>
          <w:sz w:val="16"/>
          <w:vertAlign w:val="baseline"/>
        </w:rPr>
        <w:t>basis.</w:t>
      </w:r>
      <w:r>
        <w:rPr>
          <w:spacing w:val="-2"/>
          <w:sz w:val="16"/>
          <w:vertAlign w:val="baseline"/>
        </w:rPr>
        <w:t> </w:t>
      </w:r>
      <w:r>
        <w:rPr>
          <w:sz w:val="16"/>
          <w:vertAlign w:val="baseline"/>
        </w:rPr>
        <w:t>A</w:t>
      </w:r>
      <w:r>
        <w:rPr>
          <w:spacing w:val="-3"/>
          <w:sz w:val="16"/>
          <w:vertAlign w:val="baseline"/>
        </w:rPr>
        <w:t> </w:t>
      </w:r>
      <w:r>
        <w:rPr>
          <w:sz w:val="16"/>
          <w:vertAlign w:val="baseline"/>
        </w:rPr>
        <w:t>large</w:t>
      </w:r>
      <w:r>
        <w:rPr>
          <w:spacing w:val="40"/>
          <w:sz w:val="16"/>
          <w:vertAlign w:val="baseline"/>
        </w:rPr>
        <w:t> </w:t>
      </w:r>
      <w:r>
        <w:rPr>
          <w:sz w:val="16"/>
          <w:vertAlign w:val="baseline"/>
        </w:rPr>
        <w:t>number of death certificates have yet to be assigned final cause‐of‐death codes. The information presented in this report </w:t>
      </w:r>
      <w:r>
        <w:rPr>
          <w:sz w:val="16"/>
          <w:u w:val="single"/>
          <w:vertAlign w:val="baseline"/>
        </w:rPr>
        <w:t>only</w:t>
      </w:r>
      <w:r>
        <w:rPr>
          <w:sz w:val="16"/>
          <w:u w:val="none"/>
          <w:vertAlign w:val="baseline"/>
        </w:rPr>
        <w:t> includes confirmed cases. Data</w:t>
      </w:r>
      <w:r>
        <w:rPr>
          <w:spacing w:val="40"/>
          <w:sz w:val="16"/>
          <w:u w:val="none"/>
          <w:vertAlign w:val="baseline"/>
        </w:rPr>
        <w:t> </w:t>
      </w:r>
      <w:r>
        <w:rPr>
          <w:sz w:val="16"/>
          <w:u w:val="none"/>
          <w:vertAlign w:val="baseline"/>
        </w:rPr>
        <w:t>updated on 10/12/2017.</w:t>
      </w:r>
    </w:p>
    <w:p>
      <w:pPr>
        <w:pStyle w:val="BodyText"/>
        <w:rPr>
          <w:sz w:val="16"/>
        </w:rPr>
      </w:pPr>
    </w:p>
    <w:p>
      <w:pPr>
        <w:pStyle w:val="BodyText"/>
        <w:rPr>
          <w:sz w:val="16"/>
        </w:rPr>
      </w:pPr>
    </w:p>
    <w:p>
      <w:pPr>
        <w:pStyle w:val="BodyText"/>
        <w:spacing w:before="80"/>
        <w:rPr>
          <w:sz w:val="16"/>
        </w:rPr>
      </w:pPr>
    </w:p>
    <w:p>
      <w:pPr>
        <w:spacing w:before="0"/>
        <w:ind w:left="200" w:right="0" w:firstLine="0"/>
        <w:jc w:val="left"/>
        <w:rPr>
          <w:b/>
          <w:sz w:val="22"/>
        </w:rPr>
      </w:pPr>
      <w:r>
        <w:rPr>
          <w:b/>
          <w:sz w:val="22"/>
          <w:u w:val="single"/>
        </w:rPr>
        <w:t>Technical</w:t>
      </w:r>
      <w:r>
        <w:rPr>
          <w:b/>
          <w:spacing w:val="-11"/>
          <w:sz w:val="22"/>
          <w:u w:val="single"/>
        </w:rPr>
        <w:t> </w:t>
      </w:r>
      <w:r>
        <w:rPr>
          <w:b/>
          <w:spacing w:val="-2"/>
          <w:sz w:val="22"/>
          <w:u w:val="single"/>
        </w:rPr>
        <w:t>Notes</w:t>
      </w:r>
    </w:p>
    <w:p>
      <w:pPr>
        <w:pStyle w:val="ListParagraph"/>
        <w:numPr>
          <w:ilvl w:val="0"/>
          <w:numId w:val="1"/>
        </w:numPr>
        <w:tabs>
          <w:tab w:pos="919" w:val="left" w:leader="none"/>
        </w:tabs>
        <w:spacing w:line="240" w:lineRule="auto" w:before="1" w:after="0"/>
        <w:ind w:left="919" w:right="113" w:hanging="360"/>
        <w:jc w:val="left"/>
        <w:rPr>
          <w:sz w:val="22"/>
        </w:rPr>
      </w:pPr>
      <w:r>
        <w:rPr>
          <w:sz w:val="22"/>
        </w:rPr>
        <w:t>Cases were defined using the International Classification of Disease (ICD‐10) codes for mortality. The following codes were selected from the underlying cause of death field to identify poisonings/overdoses: X40‐X49, X60‐ X69,</w:t>
      </w:r>
      <w:r>
        <w:rPr>
          <w:spacing w:val="-3"/>
          <w:sz w:val="22"/>
        </w:rPr>
        <w:t> </w:t>
      </w:r>
      <w:r>
        <w:rPr>
          <w:sz w:val="22"/>
        </w:rPr>
        <w:t>X85‐X90,</w:t>
      </w:r>
      <w:r>
        <w:rPr>
          <w:spacing w:val="-3"/>
          <w:sz w:val="22"/>
        </w:rPr>
        <w:t> </w:t>
      </w:r>
      <w:r>
        <w:rPr>
          <w:sz w:val="22"/>
        </w:rPr>
        <w:t>Y10‐Y19,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Y35.2.</w:t>
      </w:r>
      <w:r>
        <w:rPr>
          <w:spacing w:val="-2"/>
          <w:sz w:val="22"/>
        </w:rPr>
        <w:t> </w:t>
      </w:r>
      <w:r>
        <w:rPr>
          <w:sz w:val="22"/>
        </w:rPr>
        <w:t>All</w:t>
      </w:r>
      <w:r>
        <w:rPr>
          <w:spacing w:val="-2"/>
          <w:sz w:val="22"/>
        </w:rPr>
        <w:t> </w:t>
      </w:r>
      <w:r>
        <w:rPr>
          <w:sz w:val="22"/>
        </w:rPr>
        <w:t>multiple</w:t>
      </w:r>
      <w:r>
        <w:rPr>
          <w:spacing w:val="-3"/>
          <w:sz w:val="22"/>
        </w:rPr>
        <w:t> </w:t>
      </w:r>
      <w:r>
        <w:rPr>
          <w:sz w:val="22"/>
        </w:rPr>
        <w:t>cause</w:t>
      </w:r>
      <w:r>
        <w:rPr>
          <w:spacing w:val="-2"/>
          <w:sz w:val="22"/>
        </w:rPr>
        <w:t> </w:t>
      </w:r>
      <w:r>
        <w:rPr>
          <w:sz w:val="22"/>
        </w:rPr>
        <w:t>of</w:t>
      </w:r>
      <w:r>
        <w:rPr>
          <w:spacing w:val="-3"/>
          <w:sz w:val="22"/>
        </w:rPr>
        <w:t> </w:t>
      </w:r>
      <w:r>
        <w:rPr>
          <w:sz w:val="22"/>
        </w:rPr>
        <w:t>death</w:t>
      </w:r>
      <w:r>
        <w:rPr>
          <w:spacing w:val="-2"/>
          <w:sz w:val="22"/>
        </w:rPr>
        <w:t> </w:t>
      </w:r>
      <w:r>
        <w:rPr>
          <w:sz w:val="22"/>
        </w:rPr>
        <w:t>fields</w:t>
      </w:r>
      <w:r>
        <w:rPr>
          <w:spacing w:val="-3"/>
          <w:sz w:val="22"/>
        </w:rPr>
        <w:t> </w:t>
      </w:r>
      <w:r>
        <w:rPr>
          <w:sz w:val="22"/>
        </w:rPr>
        <w:t>were</w:t>
      </w:r>
      <w:r>
        <w:rPr>
          <w:spacing w:val="-3"/>
          <w:sz w:val="22"/>
        </w:rPr>
        <w:t> </w:t>
      </w:r>
      <w:r>
        <w:rPr>
          <w:sz w:val="22"/>
        </w:rPr>
        <w:t>then</w:t>
      </w:r>
      <w:r>
        <w:rPr>
          <w:spacing w:val="-1"/>
          <w:sz w:val="22"/>
        </w:rPr>
        <w:t> </w:t>
      </w:r>
      <w:r>
        <w:rPr>
          <w:sz w:val="22"/>
        </w:rPr>
        <w:t>used</w:t>
      </w:r>
      <w:r>
        <w:rPr>
          <w:spacing w:val="-3"/>
          <w:sz w:val="22"/>
        </w:rPr>
        <w:t> </w:t>
      </w: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z w:val="22"/>
        </w:rPr>
        <w:t>identify</w:t>
      </w:r>
      <w:r>
        <w:rPr>
          <w:spacing w:val="-2"/>
          <w:sz w:val="22"/>
        </w:rPr>
        <w:t> </w:t>
      </w:r>
      <w:r>
        <w:rPr>
          <w:sz w:val="22"/>
        </w:rPr>
        <w:t>an</w:t>
      </w:r>
      <w:r>
        <w:rPr>
          <w:spacing w:val="-3"/>
          <w:sz w:val="22"/>
        </w:rPr>
        <w:t> </w:t>
      </w:r>
      <w:r>
        <w:rPr>
          <w:sz w:val="22"/>
        </w:rPr>
        <w:t>opioid‐related death: T40.0, T40.1, T40.2, T40.3, T40.4, and T40.6.</w:t>
      </w:r>
    </w:p>
    <w:p>
      <w:pPr>
        <w:pStyle w:val="ListParagraph"/>
        <w:numPr>
          <w:ilvl w:val="0"/>
          <w:numId w:val="1"/>
        </w:numPr>
        <w:tabs>
          <w:tab w:pos="919" w:val="left" w:leader="none"/>
        </w:tabs>
        <w:spacing w:line="240" w:lineRule="auto" w:before="0" w:after="0"/>
        <w:ind w:left="919" w:right="655" w:hanging="360"/>
        <w:jc w:val="both"/>
        <w:rPr>
          <w:sz w:val="22"/>
        </w:rPr>
      </w:pPr>
      <w:r>
        <w:rPr>
          <w:sz w:val="22"/>
        </w:rPr>
        <w:t>This report tracks all opioid‐related overdoses due to difficulties in reporting</w:t>
      </w:r>
      <w:r>
        <w:rPr>
          <w:spacing w:val="-1"/>
          <w:sz w:val="22"/>
        </w:rPr>
        <w:t> </w:t>
      </w:r>
      <w:r>
        <w:rPr>
          <w:sz w:val="22"/>
        </w:rPr>
        <w:t>heroin‐associated overdoses separately.</w:t>
      </w:r>
      <w:r>
        <w:rPr>
          <w:spacing w:val="-1"/>
          <w:sz w:val="22"/>
        </w:rPr>
        <w:t> </w:t>
      </w:r>
      <w:r>
        <w:rPr>
          <w:sz w:val="22"/>
        </w:rPr>
        <w:t>Many</w:t>
      </w:r>
      <w:r>
        <w:rPr>
          <w:spacing w:val="-3"/>
          <w:sz w:val="22"/>
        </w:rPr>
        <w:t> </w:t>
      </w:r>
      <w:r>
        <w:rPr>
          <w:sz w:val="22"/>
        </w:rPr>
        <w:t>deaths</w:t>
      </w:r>
      <w:r>
        <w:rPr>
          <w:spacing w:val="-2"/>
          <w:sz w:val="22"/>
        </w:rPr>
        <w:t> </w:t>
      </w:r>
      <w:r>
        <w:rPr>
          <w:sz w:val="22"/>
        </w:rPr>
        <w:t>related</w:t>
      </w:r>
      <w:r>
        <w:rPr>
          <w:spacing w:val="-2"/>
          <w:sz w:val="22"/>
        </w:rPr>
        <w:t> </w:t>
      </w: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z w:val="22"/>
        </w:rPr>
        <w:t>heroin</w:t>
      </w:r>
      <w:r>
        <w:rPr>
          <w:spacing w:val="-3"/>
          <w:sz w:val="22"/>
        </w:rPr>
        <w:t> </w:t>
      </w:r>
      <w:r>
        <w:rPr>
          <w:sz w:val="22"/>
        </w:rPr>
        <w:t>are</w:t>
      </w:r>
      <w:r>
        <w:rPr>
          <w:spacing w:val="-3"/>
          <w:sz w:val="22"/>
        </w:rPr>
        <w:t> </w:t>
      </w:r>
      <w:r>
        <w:rPr>
          <w:sz w:val="22"/>
        </w:rPr>
        <w:t>not</w:t>
      </w:r>
      <w:r>
        <w:rPr>
          <w:spacing w:val="-3"/>
          <w:sz w:val="22"/>
        </w:rPr>
        <w:t> </w:t>
      </w:r>
      <w:r>
        <w:rPr>
          <w:sz w:val="22"/>
        </w:rPr>
        <w:t>specifically</w:t>
      </w:r>
      <w:r>
        <w:rPr>
          <w:spacing w:val="-2"/>
          <w:sz w:val="22"/>
        </w:rPr>
        <w:t> </w:t>
      </w:r>
      <w:r>
        <w:rPr>
          <w:sz w:val="22"/>
        </w:rPr>
        <w:t>coded</w:t>
      </w:r>
      <w:r>
        <w:rPr>
          <w:spacing w:val="-3"/>
          <w:sz w:val="22"/>
        </w:rPr>
        <w:t> </w:t>
      </w:r>
      <w:r>
        <w:rPr>
          <w:sz w:val="22"/>
        </w:rPr>
        <w:t>as</w:t>
      </w:r>
      <w:r>
        <w:rPr>
          <w:spacing w:val="-3"/>
          <w:sz w:val="22"/>
        </w:rPr>
        <w:t> </w:t>
      </w:r>
      <w:r>
        <w:rPr>
          <w:sz w:val="22"/>
        </w:rPr>
        <w:t>such</w:t>
      </w:r>
      <w:r>
        <w:rPr>
          <w:spacing w:val="-3"/>
          <w:sz w:val="22"/>
        </w:rPr>
        <w:t> </w:t>
      </w:r>
      <w:r>
        <w:rPr>
          <w:sz w:val="22"/>
        </w:rPr>
        <w:t>due</w:t>
      </w:r>
      <w:r>
        <w:rPr>
          <w:spacing w:val="-2"/>
          <w:sz w:val="22"/>
        </w:rPr>
        <w:t> </w:t>
      </w: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fast</w:t>
      </w:r>
      <w:r>
        <w:rPr>
          <w:spacing w:val="-2"/>
          <w:sz w:val="22"/>
        </w:rPr>
        <w:t> </w:t>
      </w:r>
      <w:r>
        <w:rPr>
          <w:sz w:val="22"/>
        </w:rPr>
        <w:t>metabolism</w:t>
      </w:r>
      <w:r>
        <w:rPr>
          <w:spacing w:val="-4"/>
          <w:sz w:val="22"/>
        </w:rPr>
        <w:t> </w:t>
      </w:r>
      <w:r>
        <w:rPr>
          <w:sz w:val="22"/>
        </w:rPr>
        <w:t>of heroin into morphine.</w:t>
      </w:r>
    </w:p>
    <w:p>
      <w:pPr>
        <w:pStyle w:val="ListParagraph"/>
        <w:numPr>
          <w:ilvl w:val="0"/>
          <w:numId w:val="1"/>
        </w:numPr>
        <w:tabs>
          <w:tab w:pos="918" w:val="left" w:leader="none"/>
          <w:tab w:pos="920" w:val="left" w:leader="none"/>
        </w:tabs>
        <w:spacing w:line="240" w:lineRule="auto" w:before="0" w:after="0"/>
        <w:ind w:left="920" w:right="294" w:hanging="361"/>
        <w:jc w:val="both"/>
        <w:rPr>
          <w:sz w:val="22"/>
        </w:rPr>
      </w:pP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z w:val="22"/>
        </w:rPr>
        <w:t>maintain</w:t>
      </w:r>
      <w:r>
        <w:rPr>
          <w:spacing w:val="-1"/>
          <w:sz w:val="22"/>
        </w:rPr>
        <w:t> </w:t>
      </w:r>
      <w:r>
        <w:rPr>
          <w:sz w:val="22"/>
        </w:rPr>
        <w:t>consistency</w:t>
      </w:r>
      <w:r>
        <w:rPr>
          <w:spacing w:val="-4"/>
          <w:sz w:val="22"/>
        </w:rPr>
        <w:t> </w:t>
      </w:r>
      <w:r>
        <w:rPr>
          <w:sz w:val="22"/>
        </w:rPr>
        <w:t>with</w:t>
      </w:r>
      <w:r>
        <w:rPr>
          <w:spacing w:val="-1"/>
          <w:sz w:val="22"/>
        </w:rPr>
        <w:t> </w:t>
      </w:r>
      <w:r>
        <w:rPr>
          <w:sz w:val="22"/>
        </w:rPr>
        <w:t>NCHS</w:t>
      </w:r>
      <w:r>
        <w:rPr>
          <w:spacing w:val="-3"/>
          <w:sz w:val="22"/>
        </w:rPr>
        <w:t> </w:t>
      </w:r>
      <w:r>
        <w:rPr>
          <w:sz w:val="22"/>
        </w:rPr>
        <w:t>reporting,</w:t>
      </w:r>
      <w:r>
        <w:rPr>
          <w:spacing w:val="-4"/>
          <w:sz w:val="22"/>
        </w:rPr>
        <w:t> </w:t>
      </w:r>
      <w:r>
        <w:rPr>
          <w:sz w:val="22"/>
        </w:rPr>
        <w:t>DPH</w:t>
      </w:r>
      <w:r>
        <w:rPr>
          <w:spacing w:val="-2"/>
          <w:sz w:val="22"/>
        </w:rPr>
        <w:t> </w:t>
      </w:r>
      <w:r>
        <w:rPr>
          <w:sz w:val="22"/>
        </w:rPr>
        <w:t>does</w:t>
      </w:r>
      <w:r>
        <w:rPr>
          <w:spacing w:val="-2"/>
          <w:sz w:val="22"/>
        </w:rPr>
        <w:t> </w:t>
      </w:r>
      <w:r>
        <w:rPr>
          <w:sz w:val="22"/>
        </w:rPr>
        <w:t>not</w:t>
      </w:r>
      <w:r>
        <w:rPr>
          <w:spacing w:val="-3"/>
          <w:sz w:val="22"/>
        </w:rPr>
        <w:t> </w:t>
      </w:r>
      <w:r>
        <w:rPr>
          <w:sz w:val="22"/>
        </w:rPr>
        <w:t>include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3"/>
          <w:sz w:val="22"/>
        </w:rPr>
        <w:t> </w:t>
      </w:r>
      <w:r>
        <w:rPr>
          <w:sz w:val="22"/>
        </w:rPr>
        <w:t>ICD‐10</w:t>
      </w:r>
      <w:r>
        <w:rPr>
          <w:spacing w:val="-2"/>
          <w:sz w:val="22"/>
        </w:rPr>
        <w:t> </w:t>
      </w:r>
      <w:r>
        <w:rPr>
          <w:sz w:val="22"/>
        </w:rPr>
        <w:t>code</w:t>
      </w:r>
      <w:r>
        <w:rPr>
          <w:spacing w:val="-3"/>
          <w:sz w:val="22"/>
        </w:rPr>
        <w:t> </w:t>
      </w:r>
      <w:r>
        <w:rPr>
          <w:sz w:val="22"/>
        </w:rPr>
        <w:t>F11.1,</w:t>
      </w:r>
      <w:r>
        <w:rPr>
          <w:spacing w:val="-2"/>
          <w:sz w:val="22"/>
        </w:rPr>
        <w:t> </w:t>
      </w:r>
      <w:r>
        <w:rPr>
          <w:sz w:val="22"/>
        </w:rPr>
        <w:t>which</w:t>
      </w:r>
      <w:r>
        <w:rPr>
          <w:spacing w:val="-2"/>
          <w:sz w:val="22"/>
        </w:rPr>
        <w:t> </w:t>
      </w:r>
      <w:r>
        <w:rPr>
          <w:sz w:val="22"/>
        </w:rPr>
        <w:t>may</w:t>
      </w:r>
      <w:r>
        <w:rPr>
          <w:spacing w:val="-3"/>
          <w:sz w:val="22"/>
        </w:rPr>
        <w:t> </w:t>
      </w:r>
      <w:r>
        <w:rPr>
          <w:sz w:val="22"/>
        </w:rPr>
        <w:t>include opioid‐related overdose deaths.</w:t>
      </w:r>
    </w:p>
    <w:p>
      <w:pPr>
        <w:pStyle w:val="ListParagraph"/>
        <w:numPr>
          <w:ilvl w:val="0"/>
          <w:numId w:val="1"/>
        </w:numPr>
        <w:tabs>
          <w:tab w:pos="918" w:val="left" w:leader="none"/>
          <w:tab w:pos="920" w:val="left" w:leader="none"/>
        </w:tabs>
        <w:spacing w:line="240" w:lineRule="auto" w:before="0" w:after="0"/>
        <w:ind w:left="920" w:right="198" w:hanging="361"/>
        <w:jc w:val="both"/>
        <w:rPr>
          <w:sz w:val="22"/>
        </w:rPr>
      </w:pPr>
      <w:r>
        <w:rPr>
          <w:sz w:val="22"/>
        </w:rPr>
        <w:t>Beginning</w:t>
      </w:r>
      <w:r>
        <w:rPr>
          <w:spacing w:val="-3"/>
          <w:sz w:val="22"/>
        </w:rPr>
        <w:t> </w:t>
      </w:r>
      <w:r>
        <w:rPr>
          <w:sz w:val="22"/>
        </w:rPr>
        <w:t>with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May</w:t>
      </w:r>
      <w:r>
        <w:rPr>
          <w:spacing w:val="-3"/>
          <w:sz w:val="22"/>
        </w:rPr>
        <w:t> </w:t>
      </w:r>
      <w:r>
        <w:rPr>
          <w:sz w:val="22"/>
        </w:rPr>
        <w:t>2017</w:t>
      </w:r>
      <w:r>
        <w:rPr>
          <w:spacing w:val="-3"/>
          <w:sz w:val="22"/>
        </w:rPr>
        <w:t> </w:t>
      </w:r>
      <w:r>
        <w:rPr>
          <w:sz w:val="22"/>
        </w:rPr>
        <w:t>report,</w:t>
      </w:r>
      <w:r>
        <w:rPr>
          <w:spacing w:val="-3"/>
          <w:sz w:val="22"/>
        </w:rPr>
        <w:t> </w:t>
      </w:r>
      <w:r>
        <w:rPr>
          <w:sz w:val="22"/>
        </w:rPr>
        <w:t>DPH</w:t>
      </w:r>
      <w:r>
        <w:rPr>
          <w:spacing w:val="-3"/>
          <w:sz w:val="22"/>
        </w:rPr>
        <w:t> </w:t>
      </w:r>
      <w:r>
        <w:rPr>
          <w:sz w:val="22"/>
        </w:rPr>
        <w:t>started</w:t>
      </w:r>
      <w:r>
        <w:rPr>
          <w:spacing w:val="-2"/>
          <w:sz w:val="22"/>
        </w:rPr>
        <w:t> </w:t>
      </w:r>
      <w:r>
        <w:rPr>
          <w:sz w:val="22"/>
        </w:rPr>
        <w:t>reporting</w:t>
      </w:r>
      <w:r>
        <w:rPr>
          <w:spacing w:val="-4"/>
          <w:sz w:val="22"/>
        </w:rPr>
        <w:t> </w:t>
      </w:r>
      <w:r>
        <w:rPr>
          <w:sz w:val="22"/>
        </w:rPr>
        <w:t>opioid‐related</w:t>
      </w:r>
      <w:r>
        <w:rPr>
          <w:spacing w:val="-1"/>
          <w:sz w:val="22"/>
        </w:rPr>
        <w:t> </w:t>
      </w:r>
      <w:r>
        <w:rPr>
          <w:sz w:val="22"/>
        </w:rPr>
        <w:t>deaths</w:t>
      </w:r>
      <w:r>
        <w:rPr>
          <w:spacing w:val="-2"/>
          <w:sz w:val="22"/>
        </w:rPr>
        <w:t> </w:t>
      </w:r>
      <w:r>
        <w:rPr>
          <w:sz w:val="22"/>
        </w:rPr>
        <w:t>for</w:t>
      </w:r>
      <w:r>
        <w:rPr>
          <w:spacing w:val="-3"/>
          <w:sz w:val="22"/>
        </w:rPr>
        <w:t> </w:t>
      </w:r>
      <w:r>
        <w:rPr>
          <w:sz w:val="22"/>
        </w:rPr>
        <w:t>all</w:t>
      </w:r>
      <w:r>
        <w:rPr>
          <w:spacing w:val="-3"/>
          <w:sz w:val="22"/>
        </w:rPr>
        <w:t> </w:t>
      </w:r>
      <w:r>
        <w:rPr>
          <w:sz w:val="22"/>
        </w:rPr>
        <w:t>intents,</w:t>
      </w:r>
      <w:r>
        <w:rPr>
          <w:spacing w:val="-4"/>
          <w:sz w:val="22"/>
        </w:rPr>
        <w:t> </w:t>
      </w:r>
      <w:r>
        <w:rPr>
          <w:sz w:val="22"/>
        </w:rPr>
        <w:t>which</w:t>
      </w:r>
      <w:r>
        <w:rPr>
          <w:spacing w:val="-3"/>
          <w:sz w:val="22"/>
        </w:rPr>
        <w:t> </w:t>
      </w:r>
      <w:r>
        <w:rPr>
          <w:sz w:val="22"/>
        </w:rPr>
        <w:t>includes unintentional/undetermined and suicide.</w:t>
      </w:r>
    </w:p>
    <w:p>
      <w:pPr>
        <w:pStyle w:val="BodyText"/>
      </w:pPr>
    </w:p>
    <w:p>
      <w:pPr>
        <w:spacing w:before="0"/>
        <w:ind w:left="200" w:right="0" w:firstLine="0"/>
        <w:jc w:val="left"/>
        <w:rPr>
          <w:b/>
          <w:sz w:val="22"/>
        </w:rPr>
      </w:pPr>
      <w:r>
        <w:rPr>
          <w:b/>
          <w:sz w:val="22"/>
        </w:rPr>
        <w:t>Source: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Registry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of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Vital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Records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and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Statistics,</w:t>
      </w:r>
      <w:r>
        <w:rPr>
          <w:b/>
          <w:spacing w:val="-6"/>
          <w:sz w:val="22"/>
        </w:rPr>
        <w:t> </w:t>
      </w:r>
      <w:r>
        <w:rPr>
          <w:b/>
          <w:spacing w:val="-4"/>
          <w:sz w:val="22"/>
        </w:rPr>
        <w:t>MDPH</w:t>
      </w:r>
    </w:p>
    <w:sectPr>
      <w:pgSz w:w="12240" w:h="15840"/>
      <w:pgMar w:header="1262" w:footer="933" w:top="2280" w:bottom="1120" w:left="520" w:right="6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4162048">
              <wp:simplePos x="0" y="0"/>
              <wp:positionH relativeFrom="page">
                <wp:posOffset>7104888</wp:posOffset>
              </wp:positionH>
              <wp:positionV relativeFrom="page">
                <wp:posOffset>9325991</wp:posOffset>
              </wp:positionV>
              <wp:extent cx="147320" cy="13970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147320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03" w:lineRule="exact" w:before="0"/>
                            <w:ind w:left="60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spacing w:val="-10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8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8"/>
                            </w:rPr>
                            <w:t>1</w:t>
                          </w:r>
                          <w:r>
                            <w:rPr>
                              <w:spacing w:val="-10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559.440002pt;margin-top:734.330017pt;width:11.6pt;height:11pt;mso-position-horizontal-relative:page;mso-position-vertical-relative:page;z-index:-19154432" type="#_x0000_t202" id="docshape1" filled="false" stroked="false">
              <v:textbox inset="0,0,0,0">
                <w:txbxContent>
                  <w:p>
                    <w:pPr>
                      <w:spacing w:line="203" w:lineRule="exact" w:before="0"/>
                      <w:ind w:left="6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pacing w:val="-10"/>
                        <w:sz w:val="18"/>
                      </w:rPr>
                      <w:fldChar w:fldCharType="begin"/>
                    </w:r>
                    <w:r>
                      <w:rPr>
                        <w:spacing w:val="-10"/>
                        <w:sz w:val="18"/>
                      </w:rPr>
                      <w:instrText> PAGE </w:instrText>
                    </w:r>
                    <w:r>
                      <w:rPr>
                        <w:spacing w:val="-10"/>
                        <w:sz w:val="18"/>
                      </w:rPr>
                      <w:fldChar w:fldCharType="separate"/>
                    </w:r>
                    <w:r>
                      <w:rPr>
                        <w:spacing w:val="-10"/>
                        <w:sz w:val="18"/>
                      </w:rPr>
                      <w:t>1</w:t>
                    </w:r>
                    <w:r>
                      <w:rPr>
                        <w:spacing w:val="-10"/>
                        <w:sz w:val="18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4163072">
              <wp:simplePos x="0" y="0"/>
              <wp:positionH relativeFrom="page">
                <wp:posOffset>7072376</wp:posOffset>
              </wp:positionH>
              <wp:positionV relativeFrom="page">
                <wp:posOffset>9325991</wp:posOffset>
              </wp:positionV>
              <wp:extent cx="179705" cy="139700"/>
              <wp:effectExtent l="0" t="0" r="0" b="0"/>
              <wp:wrapNone/>
              <wp:docPr id="11" name="Textbox 1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1" name="Textbox 11"/>
                    <wps:cNvSpPr txBox="1"/>
                    <wps:spPr>
                      <a:xfrm>
                        <a:off x="0" y="0"/>
                        <a:ext cx="179705" cy="1397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03" w:lineRule="exact" w:before="0"/>
                            <w:ind w:left="20" w:right="0" w:firstLine="0"/>
                            <w:jc w:val="left"/>
                            <w:rPr>
                              <w:sz w:val="18"/>
                            </w:rPr>
                          </w:pPr>
                          <w:r>
                            <w:rPr>
                              <w:spacing w:val="-5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8"/>
                            </w:rPr>
                            <w:instrText> PAGE </w:instrText>
                          </w:r>
                          <w:r>
                            <w:rPr>
                              <w:spacing w:val="-5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8"/>
                            </w:rPr>
                            <w:t>10</w:t>
                          </w:r>
                          <w:r>
                            <w:rPr>
                              <w:spacing w:val="-5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56.880005pt;margin-top:734.330017pt;width:14.15pt;height:11pt;mso-position-horizontal-relative:page;mso-position-vertical-relative:page;z-index:-19153408" type="#_x0000_t202" id="docshape11" filled="false" stroked="false">
              <v:textbox inset="0,0,0,0">
                <w:txbxContent>
                  <w:p>
                    <w:pPr>
                      <w:spacing w:line="203" w:lineRule="exact" w:before="0"/>
                      <w:ind w:left="20" w:right="0" w:firstLine="0"/>
                      <w:jc w:val="left"/>
                      <w:rPr>
                        <w:sz w:val="18"/>
                      </w:rPr>
                    </w:pPr>
                    <w:r>
                      <w:rPr>
                        <w:spacing w:val="-5"/>
                        <w:sz w:val="18"/>
                      </w:rPr>
                      <w:fldChar w:fldCharType="begin"/>
                    </w:r>
                    <w:r>
                      <w:rPr>
                        <w:spacing w:val="-5"/>
                        <w:sz w:val="18"/>
                      </w:rPr>
                      <w:instrText> PAGE </w:instrText>
                    </w:r>
                    <w:r>
                      <w:rPr>
                        <w:spacing w:val="-5"/>
                        <w:sz w:val="18"/>
                      </w:rPr>
                      <w:fldChar w:fldCharType="separate"/>
                    </w:r>
                    <w:r>
                      <w:rPr>
                        <w:spacing w:val="-5"/>
                        <w:sz w:val="18"/>
                      </w:rPr>
                      <w:t>10</w:t>
                    </w:r>
                    <w:r>
                      <w:rPr>
                        <w:spacing w:val="-5"/>
                        <w:sz w:val="18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header1.xml><?xml version="1.0" encoding="utf-8"?>
<w:hd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4162560">
              <wp:simplePos x="0" y="0"/>
              <wp:positionH relativeFrom="page">
                <wp:posOffset>455930</wp:posOffset>
              </wp:positionH>
              <wp:positionV relativeFrom="page">
                <wp:posOffset>788736</wp:posOffset>
              </wp:positionV>
              <wp:extent cx="6562725" cy="676910"/>
              <wp:effectExtent l="0" t="0" r="0" b="0"/>
              <wp:wrapNone/>
              <wp:docPr id="10" name="Textbox 10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0" name="Textbox 10"/>
                    <wps:cNvSpPr txBox="1"/>
                    <wps:spPr>
                      <a:xfrm>
                        <a:off x="0" y="0"/>
                        <a:ext cx="6562725" cy="6769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pStyle w:val="BodyText"/>
                            <w:spacing w:line="244" w:lineRule="exact"/>
                            <w:ind w:left="20"/>
                            <w:jc w:val="both"/>
                          </w:pPr>
                          <w:r>
                            <w:rPr/>
                            <w:t>The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table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below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lists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the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confirmed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all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intents</w:t>
                          </w:r>
                          <w:r>
                            <w:rPr>
                              <w:spacing w:val="-9"/>
                            </w:rPr>
                            <w:t> </w:t>
                          </w:r>
                          <w:r>
                            <w:rPr/>
                            <w:t>opioid‐related</w:t>
                          </w:r>
                          <w:r>
                            <w:rPr>
                              <w:spacing w:val="-11"/>
                            </w:rPr>
                            <w:t> </w:t>
                          </w:r>
                          <w:r>
                            <w:rPr/>
                            <w:t>overdose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deaths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that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/>
                            <w:t>occurred</w:t>
                          </w:r>
                          <w:r>
                            <w:rPr>
                              <w:spacing w:val="-5"/>
                            </w:rPr>
                            <w:t> </w:t>
                          </w:r>
                          <w:r>
                            <w:rPr/>
                            <w:t>to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residents</w:t>
                          </w:r>
                          <w:r>
                            <w:rPr>
                              <w:spacing w:val="-7"/>
                            </w:rPr>
                            <w:t> </w:t>
                          </w:r>
                          <w:r>
                            <w:rPr/>
                            <w:t>from</w:t>
                          </w:r>
                          <w:r>
                            <w:rPr>
                              <w:spacing w:val="-8"/>
                            </w:rPr>
                            <w:t> </w:t>
                          </w:r>
                          <w:r>
                            <w:rPr>
                              <w:spacing w:val="-4"/>
                            </w:rPr>
                            <w:t>each</w:t>
                          </w:r>
                        </w:p>
                        <w:p>
                          <w:pPr>
                            <w:pStyle w:val="BodyText"/>
                            <w:ind w:left="20" w:right="18" w:hanging="1"/>
                            <w:jc w:val="both"/>
                          </w:pPr>
                          <w:r>
                            <w:rPr/>
                            <w:t>community</w:t>
                          </w:r>
                          <w:r>
                            <w:rPr>
                              <w:spacing w:val="-2"/>
                            </w:rPr>
                            <w:t> </w:t>
                          </w:r>
                          <w:r>
                            <w:rPr/>
                            <w:t>in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Massachusetts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between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2012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and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/>
                            <w:t>2016.</w:t>
                          </w:r>
                          <w:r>
                            <w:rPr>
                              <w:spacing w:val="40"/>
                            </w:rPr>
                            <w:t> </w:t>
                          </w:r>
                          <w:r>
                            <w:rPr/>
                            <w:t>For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2015‐2016,</w:t>
                          </w:r>
                          <w:r>
                            <w:rPr>
                              <w:spacing w:val="-4"/>
                            </w:rPr>
                            <w:t> </w:t>
                          </w:r>
                          <w:r>
                            <w:rPr/>
                            <w:t>additional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cases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are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still</w:t>
                          </w:r>
                          <w:r>
                            <w:rPr>
                              <w:spacing w:val="-2"/>
                            </w:rPr>
                            <w:t> </w:t>
                          </w:r>
                          <w:r>
                            <w:rPr/>
                            <w:t>being</w:t>
                          </w:r>
                          <w:r>
                            <w:rPr>
                              <w:spacing w:val="-3"/>
                            </w:rPr>
                            <w:t> </w:t>
                          </w:r>
                          <w:r>
                            <w:rPr/>
                            <w:t>confirmed</w:t>
                          </w:r>
                          <w:r>
                            <w:rPr>
                              <w:spacing w:val="-2"/>
                            </w:rPr>
                            <w:t> </w:t>
                          </w:r>
                          <w:r>
                            <w:rPr/>
                            <w:t>by the</w:t>
                          </w:r>
                          <w:r>
                            <w:rPr>
                              <w:spacing w:val="-1"/>
                            </w:rPr>
                            <w:t> </w:t>
                          </w:r>
                          <w:r>
                            <w:rPr/>
                            <w:t>Office</w:t>
                          </w:r>
                          <w:r>
                            <w:rPr>
                              <w:spacing w:val="-1"/>
                            </w:rPr>
                            <w:t> </w:t>
                          </w:r>
                          <w:r>
                            <w:rPr/>
                            <w:t>of</w:t>
                          </w:r>
                          <w:r>
                            <w:rPr>
                              <w:spacing w:val="-1"/>
                            </w:rPr>
                            <w:t> </w:t>
                          </w:r>
                          <w:r>
                            <w:rPr/>
                            <w:t>the</w:t>
                          </w:r>
                          <w:r>
                            <w:rPr>
                              <w:spacing w:val="-2"/>
                            </w:rPr>
                            <w:t> </w:t>
                          </w:r>
                          <w:r>
                            <w:rPr/>
                            <w:t>Chief Medical Examiner.</w:t>
                          </w:r>
                          <w:r>
                            <w:rPr>
                              <w:spacing w:val="40"/>
                            </w:rPr>
                            <w:t> </w:t>
                          </w:r>
                          <w:r>
                            <w:rPr/>
                            <w:t>This</w:t>
                          </w:r>
                          <w:r>
                            <w:rPr>
                              <w:spacing w:val="-1"/>
                            </w:rPr>
                            <w:t> </w:t>
                          </w:r>
                          <w:r>
                            <w:rPr/>
                            <w:t>report</w:t>
                          </w:r>
                          <w:r>
                            <w:rPr>
                              <w:spacing w:val="-1"/>
                            </w:rPr>
                            <w:t> </w:t>
                          </w:r>
                          <w:r>
                            <w:rPr/>
                            <w:t>will</w:t>
                          </w:r>
                          <w:r>
                            <w:rPr>
                              <w:spacing w:val="-2"/>
                            </w:rPr>
                            <w:t> </w:t>
                          </w:r>
                          <w:r>
                            <w:rPr/>
                            <w:t>be</w:t>
                          </w:r>
                          <w:r>
                            <w:rPr>
                              <w:spacing w:val="-2"/>
                            </w:rPr>
                            <w:t> </w:t>
                          </w:r>
                          <w:r>
                            <w:rPr/>
                            <w:t>updated</w:t>
                          </w:r>
                          <w:r>
                            <w:rPr>
                              <w:spacing w:val="-2"/>
                            </w:rPr>
                            <w:t> </w:t>
                          </w:r>
                          <w:r>
                            <w:rPr/>
                            <w:t>quarterly</w:t>
                          </w:r>
                          <w:r>
                            <w:rPr>
                              <w:spacing w:val="-1"/>
                            </w:rPr>
                            <w:t> </w:t>
                          </w:r>
                          <w:r>
                            <w:rPr/>
                            <w:t>and</w:t>
                          </w:r>
                          <w:r>
                            <w:rPr>
                              <w:spacing w:val="-2"/>
                            </w:rPr>
                            <w:t> </w:t>
                          </w:r>
                          <w:r>
                            <w:rPr/>
                            <w:t>all new confirmed cases</w:t>
                          </w:r>
                          <w:r>
                            <w:rPr>
                              <w:spacing w:val="-1"/>
                            </w:rPr>
                            <w:t> </w:t>
                          </w:r>
                          <w:r>
                            <w:rPr/>
                            <w:t>will</w:t>
                          </w:r>
                          <w:r>
                            <w:rPr>
                              <w:spacing w:val="-2"/>
                            </w:rPr>
                            <w:t> </w:t>
                          </w:r>
                          <w:r>
                            <w:rPr/>
                            <w:t>be included in the town by town listing below with newly confirmed cases.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5.900002pt;margin-top:62.105202pt;width:516.75pt;height:53.3pt;mso-position-horizontal-relative:page;mso-position-vertical-relative:page;z-index:-19153920" type="#_x0000_t202" id="docshape10" filled="false" stroked="false">
              <v:textbox inset="0,0,0,0">
                <w:txbxContent>
                  <w:p>
                    <w:pPr>
                      <w:pStyle w:val="BodyText"/>
                      <w:spacing w:line="244" w:lineRule="exact"/>
                      <w:ind w:left="20"/>
                      <w:jc w:val="both"/>
                    </w:pPr>
                    <w:r>
                      <w:rPr/>
                      <w:t>The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table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below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lists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the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confirmed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all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intents</w:t>
                    </w:r>
                    <w:r>
                      <w:rPr>
                        <w:spacing w:val="-9"/>
                      </w:rPr>
                      <w:t> </w:t>
                    </w:r>
                    <w:r>
                      <w:rPr/>
                      <w:t>opioid‐related</w:t>
                    </w:r>
                    <w:r>
                      <w:rPr>
                        <w:spacing w:val="-11"/>
                      </w:rPr>
                      <w:t> </w:t>
                    </w:r>
                    <w:r>
                      <w:rPr/>
                      <w:t>overdose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deaths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that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/>
                      <w:t>occurred</w:t>
                    </w:r>
                    <w:r>
                      <w:rPr>
                        <w:spacing w:val="-5"/>
                      </w:rPr>
                      <w:t> </w:t>
                    </w:r>
                    <w:r>
                      <w:rPr/>
                      <w:t>to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residents</w:t>
                    </w:r>
                    <w:r>
                      <w:rPr>
                        <w:spacing w:val="-7"/>
                      </w:rPr>
                      <w:t> </w:t>
                    </w:r>
                    <w:r>
                      <w:rPr/>
                      <w:t>from</w:t>
                    </w:r>
                    <w:r>
                      <w:rPr>
                        <w:spacing w:val="-8"/>
                      </w:rPr>
                      <w:t> </w:t>
                    </w:r>
                    <w:r>
                      <w:rPr>
                        <w:spacing w:val="-4"/>
                      </w:rPr>
                      <w:t>each</w:t>
                    </w:r>
                  </w:p>
                  <w:p>
                    <w:pPr>
                      <w:pStyle w:val="BodyText"/>
                      <w:ind w:left="20" w:right="18" w:hanging="1"/>
                      <w:jc w:val="both"/>
                    </w:pPr>
                    <w:r>
                      <w:rPr/>
                      <w:t>community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/>
                      <w:t>in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Massachusetts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between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2012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and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/>
                      <w:t>2016.</w:t>
                    </w:r>
                    <w:r>
                      <w:rPr>
                        <w:spacing w:val="40"/>
                      </w:rPr>
                      <w:t> </w:t>
                    </w:r>
                    <w:r>
                      <w:rPr/>
                      <w:t>For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2015‐2016,</w:t>
                    </w:r>
                    <w:r>
                      <w:rPr>
                        <w:spacing w:val="-4"/>
                      </w:rPr>
                      <w:t> </w:t>
                    </w:r>
                    <w:r>
                      <w:rPr/>
                      <w:t>additional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cases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are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still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/>
                      <w:t>being</w:t>
                    </w:r>
                    <w:r>
                      <w:rPr>
                        <w:spacing w:val="-3"/>
                      </w:rPr>
                      <w:t> </w:t>
                    </w:r>
                    <w:r>
                      <w:rPr/>
                      <w:t>confirmed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/>
                      <w:t>by the</w:t>
                    </w:r>
                    <w:r>
                      <w:rPr>
                        <w:spacing w:val="-1"/>
                      </w:rPr>
                      <w:t> </w:t>
                    </w:r>
                    <w:r>
                      <w:rPr/>
                      <w:t>Office</w:t>
                    </w:r>
                    <w:r>
                      <w:rPr>
                        <w:spacing w:val="-1"/>
                      </w:rPr>
                      <w:t> </w:t>
                    </w:r>
                    <w:r>
                      <w:rPr/>
                      <w:t>of</w:t>
                    </w:r>
                    <w:r>
                      <w:rPr>
                        <w:spacing w:val="-1"/>
                      </w:rPr>
                      <w:t> </w:t>
                    </w:r>
                    <w:r>
                      <w:rPr/>
                      <w:t>the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/>
                      <w:t>Chief Medical Examiner.</w:t>
                    </w:r>
                    <w:r>
                      <w:rPr>
                        <w:spacing w:val="40"/>
                      </w:rPr>
                      <w:t> </w:t>
                    </w:r>
                    <w:r>
                      <w:rPr/>
                      <w:t>This</w:t>
                    </w:r>
                    <w:r>
                      <w:rPr>
                        <w:spacing w:val="-1"/>
                      </w:rPr>
                      <w:t> </w:t>
                    </w:r>
                    <w:r>
                      <w:rPr/>
                      <w:t>report</w:t>
                    </w:r>
                    <w:r>
                      <w:rPr>
                        <w:spacing w:val="-1"/>
                      </w:rPr>
                      <w:t> </w:t>
                    </w:r>
                    <w:r>
                      <w:rPr/>
                      <w:t>will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/>
                      <w:t>be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/>
                      <w:t>updated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/>
                      <w:t>quarterly</w:t>
                    </w:r>
                    <w:r>
                      <w:rPr>
                        <w:spacing w:val="-1"/>
                      </w:rPr>
                      <w:t> </w:t>
                    </w:r>
                    <w:r>
                      <w:rPr/>
                      <w:t>and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/>
                      <w:t>all new confirmed cases</w:t>
                    </w:r>
                    <w:r>
                      <w:rPr>
                        <w:spacing w:val="-1"/>
                      </w:rPr>
                      <w:t> </w:t>
                    </w:r>
                    <w:r>
                      <w:rPr/>
                      <w:t>will</w:t>
                    </w:r>
                    <w:r>
                      <w:rPr>
                        <w:spacing w:val="-2"/>
                      </w:rPr>
                      <w:t> </w:t>
                    </w:r>
                    <w:r>
                      <w:rPr/>
                      <w:t>be included in the town by town listing below with newly confirmed cases.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919" w:hanging="360"/>
        <w:jc w:val="left"/>
      </w:pPr>
      <w:rPr>
        <w:rFonts w:hint="default" w:ascii="Calibri" w:hAnsi="Calibri" w:eastAsia="Calibri" w:cs="Calibri"/>
        <w:b w:val="0"/>
        <w:bCs w:val="0"/>
        <w:i w:val="0"/>
        <w:iCs w:val="0"/>
        <w:spacing w:val="0"/>
        <w:w w:val="99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934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948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962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976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990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7004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8018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9032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919" w:right="113" w:hanging="361"/>
      <w:jc w:val="both"/>
    </w:pPr>
    <w:rPr>
      <w:rFonts w:ascii="Calibri" w:hAnsi="Calibri" w:eastAsia="Calibri" w:cs="Calibri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line="248" w:lineRule="exact"/>
      <w:ind w:left="8" w:right="2"/>
      <w:jc w:val="center"/>
    </w:pPr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header" Target="header1.xml"/><Relationship Id="rId8" Type="http://schemas.openxmlformats.org/officeDocument/2006/relationships/footer" Target="footer2.xml"/><Relationship Id="rId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TLyons</dc:creator>
  <dc:title>Microsoft Word - 2017 Q3 Opioid Quarterly Report FINAL</dc:title>
  <dcterms:created xsi:type="dcterms:W3CDTF">2024-12-31T15:34:58Z</dcterms:created>
  <dcterms:modified xsi:type="dcterms:W3CDTF">2024-12-31T15:34:58Z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2017-11-10T00:00:00Z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2024-12-31T00:00:00Z</vt:filetime>
  </property>
  <property fmtid="{D5CDD505-2E9C-101B-9397-08002B2CF9AE}" pid="5" name="Producer">
    <vt:lpwstr>Acrobat Distiller 15.0 (Windows)</vt:lpwstr>
  </property>
</Properties>
</file>