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545433"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w:t>
                            </w:r>
                            <w:bookmarkStart w:id="0" w:name="_GoBack"/>
                            <w:bookmarkEnd w:id="0"/>
                            <w:r>
                              <w:rPr>
                                <w:b/>
                                <w:sz w:val="36"/>
                              </w:rPr>
                              <w:t>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3D1512" w:rsidP="00DB51C0">
                            <w:pPr>
                              <w:jc w:val="center"/>
                              <w:rPr>
                                <w:b/>
                                <w:sz w:val="28"/>
                                <w:szCs w:val="28"/>
                              </w:rPr>
                            </w:pPr>
                            <w:r>
                              <w:rPr>
                                <w:b/>
                                <w:sz w:val="28"/>
                                <w:szCs w:val="28"/>
                              </w:rPr>
                              <w:t>Page</w:t>
                            </w:r>
                            <w:r w:rsidR="00D40E60">
                              <w:rPr>
                                <w:b/>
                                <w:sz w:val="28"/>
                                <w:szCs w:val="28"/>
                              </w:rPr>
                              <w:t xml:space="preserve"> Elementary School</w:t>
                            </w:r>
                          </w:p>
                          <w:p w:rsidR="00610B36" w:rsidRDefault="00125CCD" w:rsidP="00DB51C0">
                            <w:pPr>
                              <w:jc w:val="center"/>
                              <w:rPr>
                                <w:b/>
                                <w:sz w:val="28"/>
                                <w:szCs w:val="28"/>
                              </w:rPr>
                            </w:pPr>
                            <w:r w:rsidRPr="00AC0706">
                              <w:rPr>
                                <w:b/>
                                <w:sz w:val="28"/>
                                <w:szCs w:val="28"/>
                              </w:rPr>
                              <w:t>69</w:t>
                            </w:r>
                            <w:r w:rsidR="003D1512" w:rsidRPr="00AC0706">
                              <w:rPr>
                                <w:b/>
                                <w:sz w:val="28"/>
                                <w:szCs w:val="28"/>
                              </w:rPr>
                              <w:t>4</w:t>
                            </w:r>
                            <w:r w:rsidR="003D1512">
                              <w:rPr>
                                <w:b/>
                                <w:sz w:val="28"/>
                                <w:szCs w:val="28"/>
                              </w:rPr>
                              <w:t xml:space="preserve"> Main</w:t>
                            </w:r>
                            <w:r w:rsidR="00293D50">
                              <w:rPr>
                                <w:b/>
                                <w:sz w:val="28"/>
                                <w:szCs w:val="28"/>
                              </w:rPr>
                              <w:t xml:space="preserve"> Street</w:t>
                            </w:r>
                          </w:p>
                          <w:p w:rsidR="00DB51C0" w:rsidRPr="00861072" w:rsidRDefault="003D1512" w:rsidP="00DB51C0">
                            <w:pPr>
                              <w:jc w:val="center"/>
                              <w:rPr>
                                <w:i/>
                                <w:szCs w:val="24"/>
                              </w:rPr>
                            </w:pPr>
                            <w:r>
                              <w:rPr>
                                <w:b/>
                                <w:sz w:val="28"/>
                                <w:szCs w:val="28"/>
                              </w:rPr>
                              <w:t>West Newbury</w:t>
                            </w:r>
                            <w:r w:rsidR="00610B36" w:rsidRPr="00610B36">
                              <w:rPr>
                                <w:b/>
                                <w:sz w:val="28"/>
                                <w:szCs w:val="28"/>
                              </w:rPr>
                              <w:t>, MA</w:t>
                            </w:r>
                          </w:p>
                          <w:p w:rsidR="002C54F8" w:rsidRPr="00861072" w:rsidRDefault="002C54F8" w:rsidP="00DB51C0">
                            <w:pPr>
                              <w:jc w:val="center"/>
                              <w:rPr>
                                <w:i/>
                                <w:szCs w:val="24"/>
                              </w:rPr>
                            </w:pPr>
                          </w:p>
                          <w:p w:rsidR="00DB51C0" w:rsidRPr="00861072" w:rsidRDefault="00DB51C0" w:rsidP="00DB51C0">
                            <w:pPr>
                              <w:jc w:val="center"/>
                              <w:rPr>
                                <w:i/>
                                <w:szCs w:val="24"/>
                              </w:rPr>
                            </w:pPr>
                          </w:p>
                          <w:p w:rsidR="00DB51C0" w:rsidRPr="00861072" w:rsidRDefault="00DB51C0" w:rsidP="00DB51C0">
                            <w:pPr>
                              <w:jc w:val="center"/>
                              <w:rPr>
                                <w:i/>
                                <w:szCs w:val="24"/>
                              </w:rPr>
                            </w:pPr>
                          </w:p>
                          <w:p w:rsidR="00DB51C0" w:rsidRDefault="00DB51C0" w:rsidP="00DB51C0">
                            <w:pPr>
                              <w:jc w:val="center"/>
                              <w:rPr>
                                <w:noProof/>
                              </w:rPr>
                            </w:pPr>
                          </w:p>
                          <w:p w:rsidR="00DB51C0" w:rsidRDefault="00DB51C0" w:rsidP="00DB51C0">
                            <w:pPr>
                              <w:jc w:val="center"/>
                            </w:pPr>
                          </w:p>
                          <w:p w:rsidR="00DB51C0" w:rsidRDefault="00DB51C0" w:rsidP="00DB51C0">
                            <w:pPr>
                              <w:jc w:val="center"/>
                            </w:pPr>
                          </w:p>
                          <w:p w:rsidR="00DB51C0" w:rsidRDefault="00545433" w:rsidP="00DB51C0">
                            <w:pPr>
                              <w:jc w:val="center"/>
                            </w:pPr>
                            <w:r>
                              <w:rPr>
                                <w:noProof/>
                              </w:rPr>
                              <w:drawing>
                                <wp:inline distT="0" distB="0" distL="0" distR="0">
                                  <wp:extent cx="4389120" cy="3291840"/>
                                  <wp:effectExtent l="0" t="0" r="0" b="0"/>
                                  <wp:docPr id="6" name="Picture 6" descr="Exterior view of Page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xterior view of Page Elementary Schoo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3C5361" w:rsidRDefault="003C5361" w:rsidP="00DB51C0">
                            <w:pPr>
                              <w:jc w:val="center"/>
                            </w:pPr>
                          </w:p>
                          <w:p w:rsidR="003C5361" w:rsidRDefault="003C5361" w:rsidP="00DB51C0">
                            <w:pPr>
                              <w:jc w:val="center"/>
                            </w:pPr>
                          </w:p>
                          <w:p w:rsidR="00692943" w:rsidRDefault="00692943" w:rsidP="00DB51C0">
                            <w:pPr>
                              <w:jc w:val="center"/>
                            </w:pPr>
                          </w:p>
                          <w:p w:rsidR="002C54F8" w:rsidRDefault="002C54F8" w:rsidP="00DB51C0">
                            <w:pPr>
                              <w:jc w:val="center"/>
                            </w:pPr>
                          </w:p>
                          <w:p w:rsidR="00692943" w:rsidRDefault="00692943"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97577C" w:rsidP="00DB51C0">
                            <w:pPr>
                              <w:jc w:val="center"/>
                            </w:pPr>
                            <w:r>
                              <w:t>May</w:t>
                            </w:r>
                            <w:r w:rsidR="003D1512">
                              <w:t xml:space="preserve"> 2018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w:t>
                      </w:r>
                      <w:bookmarkStart w:id="1" w:name="_GoBack"/>
                      <w:bookmarkEnd w:id="1"/>
                      <w:r>
                        <w:rPr>
                          <w:b/>
                          <w:sz w:val="36"/>
                        </w:rPr>
                        <w:t>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1072" w:rsidRDefault="003D1512" w:rsidP="00DB51C0">
                      <w:pPr>
                        <w:jc w:val="center"/>
                        <w:rPr>
                          <w:b/>
                          <w:sz w:val="28"/>
                          <w:szCs w:val="28"/>
                        </w:rPr>
                      </w:pPr>
                      <w:r>
                        <w:rPr>
                          <w:b/>
                          <w:sz w:val="28"/>
                          <w:szCs w:val="28"/>
                        </w:rPr>
                        <w:t>Page</w:t>
                      </w:r>
                      <w:r w:rsidR="00D40E60">
                        <w:rPr>
                          <w:b/>
                          <w:sz w:val="28"/>
                          <w:szCs w:val="28"/>
                        </w:rPr>
                        <w:t xml:space="preserve"> Elementary School</w:t>
                      </w:r>
                    </w:p>
                    <w:p w:rsidR="00610B36" w:rsidRDefault="00125CCD" w:rsidP="00DB51C0">
                      <w:pPr>
                        <w:jc w:val="center"/>
                        <w:rPr>
                          <w:b/>
                          <w:sz w:val="28"/>
                          <w:szCs w:val="28"/>
                        </w:rPr>
                      </w:pPr>
                      <w:r w:rsidRPr="00AC0706">
                        <w:rPr>
                          <w:b/>
                          <w:sz w:val="28"/>
                          <w:szCs w:val="28"/>
                        </w:rPr>
                        <w:t>69</w:t>
                      </w:r>
                      <w:r w:rsidR="003D1512" w:rsidRPr="00AC0706">
                        <w:rPr>
                          <w:b/>
                          <w:sz w:val="28"/>
                          <w:szCs w:val="28"/>
                        </w:rPr>
                        <w:t>4</w:t>
                      </w:r>
                      <w:r w:rsidR="003D1512">
                        <w:rPr>
                          <w:b/>
                          <w:sz w:val="28"/>
                          <w:szCs w:val="28"/>
                        </w:rPr>
                        <w:t xml:space="preserve"> Main</w:t>
                      </w:r>
                      <w:r w:rsidR="00293D50">
                        <w:rPr>
                          <w:b/>
                          <w:sz w:val="28"/>
                          <w:szCs w:val="28"/>
                        </w:rPr>
                        <w:t xml:space="preserve"> Street</w:t>
                      </w:r>
                    </w:p>
                    <w:p w:rsidR="00DB51C0" w:rsidRPr="00861072" w:rsidRDefault="003D1512" w:rsidP="00DB51C0">
                      <w:pPr>
                        <w:jc w:val="center"/>
                        <w:rPr>
                          <w:i/>
                          <w:szCs w:val="24"/>
                        </w:rPr>
                      </w:pPr>
                      <w:r>
                        <w:rPr>
                          <w:b/>
                          <w:sz w:val="28"/>
                          <w:szCs w:val="28"/>
                        </w:rPr>
                        <w:t>West Newbury</w:t>
                      </w:r>
                      <w:r w:rsidR="00610B36" w:rsidRPr="00610B36">
                        <w:rPr>
                          <w:b/>
                          <w:sz w:val="28"/>
                          <w:szCs w:val="28"/>
                        </w:rPr>
                        <w:t>, MA</w:t>
                      </w:r>
                    </w:p>
                    <w:p w:rsidR="002C54F8" w:rsidRPr="00861072" w:rsidRDefault="002C54F8" w:rsidP="00DB51C0">
                      <w:pPr>
                        <w:jc w:val="center"/>
                        <w:rPr>
                          <w:i/>
                          <w:szCs w:val="24"/>
                        </w:rPr>
                      </w:pPr>
                    </w:p>
                    <w:p w:rsidR="00DB51C0" w:rsidRPr="00861072" w:rsidRDefault="00DB51C0" w:rsidP="00DB51C0">
                      <w:pPr>
                        <w:jc w:val="center"/>
                        <w:rPr>
                          <w:i/>
                          <w:szCs w:val="24"/>
                        </w:rPr>
                      </w:pPr>
                    </w:p>
                    <w:p w:rsidR="00DB51C0" w:rsidRPr="00861072" w:rsidRDefault="00DB51C0" w:rsidP="00DB51C0">
                      <w:pPr>
                        <w:jc w:val="center"/>
                        <w:rPr>
                          <w:i/>
                          <w:szCs w:val="24"/>
                        </w:rPr>
                      </w:pPr>
                    </w:p>
                    <w:p w:rsidR="00DB51C0" w:rsidRDefault="00DB51C0" w:rsidP="00DB51C0">
                      <w:pPr>
                        <w:jc w:val="center"/>
                        <w:rPr>
                          <w:noProof/>
                        </w:rPr>
                      </w:pPr>
                    </w:p>
                    <w:p w:rsidR="00DB51C0" w:rsidRDefault="00DB51C0" w:rsidP="00DB51C0">
                      <w:pPr>
                        <w:jc w:val="center"/>
                      </w:pPr>
                    </w:p>
                    <w:p w:rsidR="00DB51C0" w:rsidRDefault="00DB51C0" w:rsidP="00DB51C0">
                      <w:pPr>
                        <w:jc w:val="center"/>
                      </w:pPr>
                    </w:p>
                    <w:p w:rsidR="00DB51C0" w:rsidRDefault="00545433" w:rsidP="00DB51C0">
                      <w:pPr>
                        <w:jc w:val="center"/>
                      </w:pPr>
                      <w:r>
                        <w:rPr>
                          <w:noProof/>
                        </w:rPr>
                        <w:drawing>
                          <wp:inline distT="0" distB="0" distL="0" distR="0">
                            <wp:extent cx="4389120" cy="3291840"/>
                            <wp:effectExtent l="0" t="0" r="0" b="0"/>
                            <wp:docPr id="6" name="Picture 6" descr="Exterior view of Page Element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xterior view of Page Elementary Schoo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3C5361" w:rsidRDefault="003C5361" w:rsidP="00DB51C0">
                      <w:pPr>
                        <w:jc w:val="center"/>
                      </w:pPr>
                    </w:p>
                    <w:p w:rsidR="003C5361" w:rsidRDefault="003C5361" w:rsidP="00DB51C0">
                      <w:pPr>
                        <w:jc w:val="center"/>
                      </w:pPr>
                    </w:p>
                    <w:p w:rsidR="00692943" w:rsidRDefault="00692943" w:rsidP="00DB51C0">
                      <w:pPr>
                        <w:jc w:val="center"/>
                      </w:pPr>
                    </w:p>
                    <w:p w:rsidR="002C54F8" w:rsidRDefault="002C54F8" w:rsidP="00DB51C0">
                      <w:pPr>
                        <w:jc w:val="center"/>
                      </w:pPr>
                    </w:p>
                    <w:p w:rsidR="00692943" w:rsidRDefault="00692943"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97577C" w:rsidP="00DB51C0">
                      <w:pPr>
                        <w:jc w:val="center"/>
                      </w:pPr>
                      <w:r>
                        <w:t>May</w:t>
                      </w:r>
                      <w:r w:rsidR="003D1512">
                        <w:t xml:space="preserve"> 2018</w:t>
                      </w:r>
                    </w:p>
                  </w:txbxContent>
                </v:textbox>
                <w10:anchorlock/>
              </v:shape>
            </w:pict>
          </mc:Fallback>
        </mc:AlternateContent>
      </w:r>
    </w:p>
    <w:p w:rsidR="00B530D3" w:rsidRDefault="00B530D3" w:rsidP="0007568F">
      <w:pPr>
        <w:pStyle w:val="Heading1"/>
      </w:pPr>
      <w:r w:rsidRPr="00B530D3">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3D1512" w:rsidP="00293D50">
            <w:pPr>
              <w:tabs>
                <w:tab w:val="left" w:pos="1485"/>
              </w:tabs>
              <w:rPr>
                <w:bCs/>
              </w:rPr>
            </w:pPr>
            <w:r>
              <w:rPr>
                <w:bCs/>
              </w:rPr>
              <w:t>Page</w:t>
            </w:r>
            <w:r w:rsidR="00070C9D">
              <w:rPr>
                <w:bCs/>
              </w:rPr>
              <w:t xml:space="preserve"> Elementary School (</w:t>
            </w:r>
            <w:r>
              <w:rPr>
                <w:bCs/>
              </w:rPr>
              <w:t>P</w:t>
            </w:r>
            <w:r w:rsidR="00070C9D">
              <w:rPr>
                <w:bCs/>
              </w:rPr>
              <w:t>ES)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0D2402" w:rsidRDefault="00125CCD" w:rsidP="003D1512">
            <w:pPr>
              <w:tabs>
                <w:tab w:val="left" w:pos="1485"/>
              </w:tabs>
              <w:rPr>
                <w:bCs/>
              </w:rPr>
            </w:pPr>
            <w:r w:rsidRPr="000D2402">
              <w:rPr>
                <w:bCs/>
              </w:rPr>
              <w:t>69</w:t>
            </w:r>
            <w:r w:rsidR="003D1512" w:rsidRPr="000D2402">
              <w:rPr>
                <w:bCs/>
              </w:rPr>
              <w:t>4 Main</w:t>
            </w:r>
            <w:r w:rsidR="0051432C" w:rsidRPr="000D2402">
              <w:rPr>
                <w:bCs/>
              </w:rPr>
              <w:t xml:space="preserve"> Street, </w:t>
            </w:r>
            <w:r w:rsidR="003D1512" w:rsidRPr="000D2402">
              <w:rPr>
                <w:bCs/>
              </w:rPr>
              <w:t>West Newbury</w:t>
            </w:r>
            <w:r w:rsidR="00D42B86" w:rsidRPr="000D2402">
              <w:rPr>
                <w:bCs/>
              </w:rPr>
              <w:t>, MA</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Assessment Requested by:</w:t>
            </w:r>
          </w:p>
        </w:tc>
        <w:tc>
          <w:tcPr>
            <w:tcW w:w="4799" w:type="dxa"/>
            <w:shd w:val="clear" w:color="auto" w:fill="auto"/>
          </w:tcPr>
          <w:p w:rsidR="00966B98" w:rsidRPr="000D2402" w:rsidRDefault="004A53FF" w:rsidP="004A53FF">
            <w:pPr>
              <w:tabs>
                <w:tab w:val="left" w:pos="1485"/>
              </w:tabs>
              <w:rPr>
                <w:bCs/>
              </w:rPr>
            </w:pPr>
            <w:r w:rsidRPr="000D2402">
              <w:rPr>
                <w:bCs/>
              </w:rPr>
              <w:t>Paul Sevigny</w:t>
            </w:r>
            <w:r w:rsidR="00293D50" w:rsidRPr="000D2402">
              <w:rPr>
                <w:bCs/>
              </w:rPr>
              <w:t xml:space="preserve">, </w:t>
            </w:r>
            <w:r w:rsidRPr="000D2402">
              <w:rPr>
                <w:bCs/>
              </w:rPr>
              <w:t>Health Director, West Newbury</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0D2402" w:rsidRDefault="00164CF0" w:rsidP="000D2402">
            <w:pPr>
              <w:tabs>
                <w:tab w:val="left" w:pos="1485"/>
              </w:tabs>
              <w:rPr>
                <w:bCs/>
              </w:rPr>
            </w:pPr>
            <w:r w:rsidRPr="000D2402">
              <w:rPr>
                <w:bCs/>
              </w:rPr>
              <w:t xml:space="preserve">General </w:t>
            </w:r>
            <w:r w:rsidR="009D0B43" w:rsidRPr="000D2402">
              <w:rPr>
                <w:bCs/>
              </w:rPr>
              <w:t>indoor air quality (</w:t>
            </w:r>
            <w:r w:rsidRPr="000D2402">
              <w:rPr>
                <w:bCs/>
              </w:rPr>
              <w:t>IAQ</w:t>
            </w:r>
            <w:r w:rsidR="009D0B43" w:rsidRPr="000D2402">
              <w:rPr>
                <w:bCs/>
              </w:rPr>
              <w:t>)</w:t>
            </w:r>
            <w:r w:rsidR="0068589A" w:rsidRPr="000D2402">
              <w:rPr>
                <w:bCs/>
              </w:rPr>
              <w:t xml:space="preserve"> </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4A53FF" w:rsidP="00293D50">
            <w:pPr>
              <w:tabs>
                <w:tab w:val="left" w:pos="1485"/>
              </w:tabs>
              <w:rPr>
                <w:bCs/>
              </w:rPr>
            </w:pPr>
            <w:r>
              <w:rPr>
                <w:bCs/>
              </w:rPr>
              <w:t>April 10</w:t>
            </w:r>
            <w:r w:rsidR="00164CF0">
              <w:rPr>
                <w:bCs/>
              </w:rPr>
              <w:t>, 201</w:t>
            </w:r>
            <w:r>
              <w:rPr>
                <w:bCs/>
              </w:rPr>
              <w:t>8</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Pr="008F0C39" w:rsidRDefault="004A53FF" w:rsidP="00CD35FB">
            <w:pPr>
              <w:pStyle w:val="StaffTitleHangingIndent"/>
            </w:pPr>
            <w:r>
              <w:rPr>
                <w:bCs/>
              </w:rPr>
              <w:t>Jason Dustin</w:t>
            </w:r>
            <w:r w:rsidR="002C54F8">
              <w:rPr>
                <w:bCs/>
              </w:rPr>
              <w:t>, Environmental Analyst</w:t>
            </w:r>
            <w:r w:rsidR="00966B98">
              <w:rPr>
                <w:bCs/>
              </w:rPr>
              <w:t xml:space="preserve">, </w:t>
            </w:r>
            <w:r w:rsidR="00164CF0">
              <w:rPr>
                <w:bCs/>
              </w:rPr>
              <w:t xml:space="preserve">IAQ </w:t>
            </w:r>
            <w:r w:rsidR="00966B98">
              <w:rPr>
                <w:bCs/>
              </w:rPr>
              <w:t>Program</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CA139E" w:rsidRDefault="000D2402" w:rsidP="0051432C">
            <w:pPr>
              <w:tabs>
                <w:tab w:val="left" w:pos="1485"/>
              </w:tabs>
              <w:rPr>
                <w:bCs/>
                <w:highlight w:val="yellow"/>
              </w:rPr>
            </w:pPr>
            <w:r w:rsidRPr="003053D9">
              <w:t>T</w:t>
            </w:r>
            <w:r>
              <w:t>he PES is a four story brick building built in 1929</w:t>
            </w:r>
          </w:p>
        </w:tc>
      </w:tr>
      <w:tr w:rsidR="00966B98" w:rsidRPr="006C5AB8"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CA139E" w:rsidRDefault="00694D6E" w:rsidP="000D2402">
            <w:pPr>
              <w:tabs>
                <w:tab w:val="left" w:pos="1485"/>
              </w:tabs>
              <w:rPr>
                <w:bCs/>
                <w:highlight w:val="yellow"/>
              </w:rPr>
            </w:pPr>
            <w:r w:rsidRPr="000D2402">
              <w:rPr>
                <w:bCs/>
              </w:rPr>
              <w:t xml:space="preserve">Approximately </w:t>
            </w:r>
            <w:r w:rsidR="000D2402" w:rsidRPr="000D2402">
              <w:rPr>
                <w:bCs/>
              </w:rPr>
              <w:t>4</w:t>
            </w:r>
            <w:r w:rsidR="00D50A06" w:rsidRPr="000D2402">
              <w:rPr>
                <w:bCs/>
              </w:rPr>
              <w:t>0</w:t>
            </w:r>
            <w:r w:rsidR="006C5AB8" w:rsidRPr="000D2402">
              <w:rPr>
                <w:bCs/>
              </w:rPr>
              <w:t>0</w:t>
            </w:r>
            <w:r w:rsidR="00966B98" w:rsidRPr="000D2402">
              <w:rPr>
                <w:bCs/>
              </w:rPr>
              <w:t xml:space="preserve"> students </w:t>
            </w:r>
            <w:r w:rsidR="000D2402" w:rsidRPr="000D2402">
              <w:rPr>
                <w:bCs/>
              </w:rPr>
              <w:t>and staff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0D2402" w:rsidP="001B4151">
            <w:pPr>
              <w:tabs>
                <w:tab w:val="left" w:pos="1485"/>
              </w:tabs>
              <w:rPr>
                <w:bCs/>
              </w:rPr>
            </w:pPr>
            <w:r w:rsidRPr="00BD37E3">
              <w:t>Windows are openable in</w:t>
            </w:r>
            <w:r>
              <w:t xml:space="preserve"> some areas</w:t>
            </w:r>
          </w:p>
        </w:tc>
      </w:tr>
    </w:tbl>
    <w:p w:rsidR="009F6242" w:rsidRDefault="0018765B" w:rsidP="009F6242">
      <w:pPr>
        <w:pStyle w:val="Heading1"/>
      </w:pPr>
      <w:r w:rsidRPr="00801CBA">
        <w:t>I</w:t>
      </w:r>
      <w:r w:rsidR="009F6242" w:rsidRPr="00801CBA">
        <w:t>AQ Testing Results</w:t>
      </w:r>
    </w:p>
    <w:p w:rsidR="00991847" w:rsidRPr="005E2E28" w:rsidRDefault="00EB4F51" w:rsidP="00DB51C0">
      <w:pPr>
        <w:pStyle w:val="BodyText"/>
      </w:pPr>
      <w:r w:rsidRPr="005E2E28">
        <w:t xml:space="preserve">Please refer to the IAQ Manual for methods, sampling procedures, and interpretation of results (MDPH, 2015). </w:t>
      </w:r>
      <w:r w:rsidR="00991847" w:rsidRPr="005E2E28">
        <w:t>The following is a summary of indoor air testing result</w:t>
      </w:r>
      <w:r w:rsidR="00FE39A0">
        <w:t>s</w:t>
      </w:r>
      <w:r w:rsidR="00991847" w:rsidRPr="005E2E28">
        <w:t xml:space="preserve"> (Table 1).</w:t>
      </w:r>
    </w:p>
    <w:p w:rsidR="00801CBA" w:rsidRPr="00801CBA" w:rsidRDefault="009F6242" w:rsidP="00893050">
      <w:pPr>
        <w:pStyle w:val="BodyText"/>
        <w:numPr>
          <w:ilvl w:val="0"/>
          <w:numId w:val="5"/>
        </w:numPr>
        <w:rPr>
          <w:b/>
          <w:bCs/>
        </w:rPr>
      </w:pPr>
      <w:r w:rsidRPr="00801CBA">
        <w:rPr>
          <w:b/>
          <w:i/>
        </w:rPr>
        <w:t>C</w:t>
      </w:r>
      <w:r w:rsidR="0085418C" w:rsidRPr="00801CBA">
        <w:rPr>
          <w:b/>
          <w:i/>
        </w:rPr>
        <w:t>arbon dioxide levels</w:t>
      </w:r>
      <w:r w:rsidR="0085418C">
        <w:t xml:space="preserve"> </w:t>
      </w:r>
      <w:r w:rsidR="0085418C" w:rsidRPr="00801CBA">
        <w:t xml:space="preserve">were </w:t>
      </w:r>
      <w:r w:rsidR="00801CBA" w:rsidRPr="00801CBA">
        <w:t>above</w:t>
      </w:r>
      <w:r w:rsidR="0085418C" w:rsidRPr="00801CBA">
        <w:t xml:space="preserve"> 800 parts per million (ppm) </w:t>
      </w:r>
      <w:r w:rsidR="007D2850" w:rsidRPr="00801CBA">
        <w:t xml:space="preserve">in </w:t>
      </w:r>
      <w:r w:rsidR="00801CBA" w:rsidRPr="00801CBA">
        <w:t>about 8</w:t>
      </w:r>
      <w:r w:rsidR="0068589A" w:rsidRPr="00801CBA">
        <w:t xml:space="preserve"> of </w:t>
      </w:r>
      <w:r w:rsidR="00801CBA" w:rsidRPr="00801CBA">
        <w:t>the 44</w:t>
      </w:r>
      <w:r w:rsidR="00801CBA">
        <w:t xml:space="preserve"> occupied</w:t>
      </w:r>
      <w:r w:rsidR="007D2850">
        <w:t xml:space="preserve"> </w:t>
      </w:r>
      <w:r w:rsidR="0068589A">
        <w:t>areas tested</w:t>
      </w:r>
      <w:r w:rsidR="00B25BED">
        <w:t>,</w:t>
      </w:r>
      <w:r w:rsidR="00FF4228">
        <w:t xml:space="preserve"> indicating </w:t>
      </w:r>
      <w:r w:rsidR="007D2850">
        <w:t>a lack of</w:t>
      </w:r>
      <w:r w:rsidR="0068589A">
        <w:t xml:space="preserve"> </w:t>
      </w:r>
      <w:r w:rsidR="005608B1">
        <w:t>air exchange</w:t>
      </w:r>
      <w:r w:rsidR="002836ED">
        <w:t xml:space="preserve"> </w:t>
      </w:r>
      <w:r w:rsidR="007D2850">
        <w:t>in some areas of the</w:t>
      </w:r>
      <w:r w:rsidR="002836ED">
        <w:t xml:space="preserve"> building</w:t>
      </w:r>
      <w:r w:rsidR="007D2850">
        <w:t>. S</w:t>
      </w:r>
      <w:r w:rsidR="0068589A">
        <w:t>ome areas were empty, which can reduce carbon dioxide levels</w:t>
      </w:r>
      <w:r>
        <w:t>.</w:t>
      </w:r>
      <w:r w:rsidR="007D2850">
        <w:t xml:space="preserve"> </w:t>
      </w:r>
    </w:p>
    <w:p w:rsidR="009F6242" w:rsidRPr="00801CBA" w:rsidRDefault="009F6242" w:rsidP="00893050">
      <w:pPr>
        <w:pStyle w:val="BodyText"/>
        <w:numPr>
          <w:ilvl w:val="0"/>
          <w:numId w:val="5"/>
        </w:numPr>
        <w:rPr>
          <w:b/>
          <w:bCs/>
        </w:rPr>
      </w:pPr>
      <w:r w:rsidRPr="00801CBA">
        <w:rPr>
          <w:b/>
          <w:i/>
        </w:rPr>
        <w:t>Temperature</w:t>
      </w:r>
      <w:r>
        <w:t xml:space="preserve"> </w:t>
      </w:r>
      <w:r w:rsidRPr="0068589A">
        <w:t xml:space="preserve">was </w:t>
      </w:r>
      <w:r w:rsidRPr="00801CBA">
        <w:t xml:space="preserve">within </w:t>
      </w:r>
      <w:r w:rsidR="007D2850" w:rsidRPr="00801CBA">
        <w:t>or close to</w:t>
      </w:r>
      <w:r w:rsidR="007D2850">
        <w:t xml:space="preserve"> </w:t>
      </w:r>
      <w:r w:rsidR="00991847" w:rsidRPr="0068589A">
        <w:t xml:space="preserve">the recommended </w:t>
      </w:r>
      <w:r w:rsidRPr="0068589A">
        <w:t>range of 70°F to 78°F</w:t>
      </w:r>
      <w:r>
        <w:t xml:space="preserve"> </w:t>
      </w:r>
      <w:r w:rsidR="005608B1">
        <w:t>the day of assessment</w:t>
      </w:r>
      <w:r w:rsidR="005D2230">
        <w:t>.</w:t>
      </w:r>
    </w:p>
    <w:p w:rsidR="00991847" w:rsidRPr="00DB51C0" w:rsidRDefault="00DB51C0" w:rsidP="00893050">
      <w:pPr>
        <w:pStyle w:val="BodyText"/>
        <w:numPr>
          <w:ilvl w:val="0"/>
          <w:numId w:val="5"/>
        </w:numPr>
        <w:rPr>
          <w:b/>
          <w:bCs/>
        </w:rPr>
      </w:pPr>
      <w:r>
        <w:rPr>
          <w:b/>
          <w:i/>
        </w:rPr>
        <w:t xml:space="preserve">Relative </w:t>
      </w:r>
      <w:r w:rsidRPr="0068589A">
        <w:rPr>
          <w:b/>
          <w:i/>
        </w:rPr>
        <w:t>h</w:t>
      </w:r>
      <w:r w:rsidR="00991847" w:rsidRPr="0068589A">
        <w:rPr>
          <w:b/>
          <w:i/>
        </w:rPr>
        <w:t>umidity</w:t>
      </w:r>
      <w:r w:rsidR="00991847" w:rsidRPr="0068589A">
        <w:t xml:space="preserve"> </w:t>
      </w:r>
      <w:r w:rsidR="00991847" w:rsidRPr="00801CBA">
        <w:t xml:space="preserve">was </w:t>
      </w:r>
      <w:r w:rsidR="00801CBA" w:rsidRPr="00801CBA">
        <w:t xml:space="preserve">below </w:t>
      </w:r>
      <w:r w:rsidR="005608B1" w:rsidRPr="00801CBA">
        <w:t>the</w:t>
      </w:r>
      <w:r w:rsidR="005608B1" w:rsidRPr="0068589A">
        <w:t xml:space="preserve"> </w:t>
      </w:r>
      <w:r w:rsidR="008261E3" w:rsidRPr="0068589A">
        <w:t>recommended range of 40 to 60</w:t>
      </w:r>
      <w:r w:rsidR="00991847" w:rsidRPr="0068589A">
        <w:t>%</w:t>
      </w:r>
      <w:r w:rsidR="00991847">
        <w:t xml:space="preserve"> in </w:t>
      </w:r>
      <w:r w:rsidR="0068589A">
        <w:t>all</w:t>
      </w:r>
      <w:r w:rsidR="00991847">
        <w:t xml:space="preserve"> areas </w:t>
      </w:r>
      <w:r w:rsidR="005608B1">
        <w:t xml:space="preserve">the day of </w:t>
      </w:r>
      <w:r w:rsidR="000D0187">
        <w:t>assessment</w:t>
      </w:r>
      <w:r w:rsidR="00801CBA">
        <w:t xml:space="preserve"> as is typical during the heating season.</w:t>
      </w:r>
    </w:p>
    <w:p w:rsidR="00991847" w:rsidRPr="00801CBA" w:rsidRDefault="00991847" w:rsidP="00893050">
      <w:pPr>
        <w:pStyle w:val="BodyText"/>
        <w:numPr>
          <w:ilvl w:val="0"/>
          <w:numId w:val="5"/>
        </w:numPr>
        <w:rPr>
          <w:b/>
          <w:bCs/>
        </w:rPr>
      </w:pPr>
      <w:r w:rsidRPr="00DB51C0">
        <w:rPr>
          <w:b/>
          <w:i/>
        </w:rPr>
        <w:t>Carbon monoxide</w:t>
      </w:r>
      <w:r>
        <w:t xml:space="preserve"> levels were non-detectable</w:t>
      </w:r>
      <w:r w:rsidR="00801CBA">
        <w:t xml:space="preserve"> (ND)</w:t>
      </w:r>
      <w:r>
        <w:t xml:space="preserve"> in all areas tested.</w:t>
      </w:r>
    </w:p>
    <w:p w:rsidR="00801CBA" w:rsidRPr="00DB51C0" w:rsidRDefault="00801CBA" w:rsidP="00893050">
      <w:pPr>
        <w:pStyle w:val="BodyText"/>
        <w:numPr>
          <w:ilvl w:val="0"/>
          <w:numId w:val="5"/>
        </w:numPr>
        <w:rPr>
          <w:b/>
          <w:bCs/>
        </w:rPr>
      </w:pPr>
      <w:r>
        <w:rPr>
          <w:b/>
          <w:i/>
        </w:rPr>
        <w:t xml:space="preserve">Total Volatile Organic Compounds (TVOCs) </w:t>
      </w:r>
      <w:r w:rsidRPr="00801CBA">
        <w:t>were ND</w:t>
      </w:r>
      <w:r>
        <w:t xml:space="preserve"> in all areas tested.</w:t>
      </w:r>
    </w:p>
    <w:p w:rsidR="006E6262" w:rsidRPr="005E2E28" w:rsidRDefault="00DB51C0" w:rsidP="00893050">
      <w:pPr>
        <w:pStyle w:val="BodyText"/>
        <w:numPr>
          <w:ilvl w:val="0"/>
          <w:numId w:val="5"/>
        </w:numPr>
      </w:pPr>
      <w:r w:rsidRPr="007C1346">
        <w:rPr>
          <w:b/>
        </w:rPr>
        <w:t>Fine particulate matter (</w:t>
      </w:r>
      <w:r w:rsidR="00991847" w:rsidRPr="007C1346">
        <w:rPr>
          <w:b/>
        </w:rPr>
        <w:t>PM2.5</w:t>
      </w:r>
      <w:r w:rsidRPr="007C1346">
        <w:rPr>
          <w:b/>
        </w:rPr>
        <w:t>)</w:t>
      </w:r>
      <w:r w:rsidR="00991847" w:rsidRPr="00991847">
        <w:t xml:space="preserve"> concentration</w:t>
      </w:r>
      <w:r w:rsidR="00991847">
        <w:t xml:space="preserve">s </w:t>
      </w:r>
      <w:r w:rsidR="00991847" w:rsidRPr="00801CBA">
        <w:t>measured were below the</w:t>
      </w:r>
      <w:r w:rsidR="00991847" w:rsidRPr="00991847">
        <w:t xml:space="preserve"> </w:t>
      </w:r>
      <w:r w:rsidR="007D2850" w:rsidRPr="00986263">
        <w:t>National Ambient Air Quality (NAAQS)</w:t>
      </w:r>
      <w:r w:rsidR="00991847" w:rsidRPr="00991847">
        <w:t xml:space="preserve"> limit </w:t>
      </w:r>
      <w:proofErr w:type="gramStart"/>
      <w:r w:rsidR="00991847" w:rsidRPr="00991847">
        <w:t>of 35 μg/m</w:t>
      </w:r>
      <w:r w:rsidR="00991847" w:rsidRPr="007C1346">
        <w:rPr>
          <w:vertAlign w:val="superscript"/>
        </w:rPr>
        <w:t>3</w:t>
      </w:r>
      <w:r w:rsidR="00991847">
        <w:t xml:space="preserve"> in all areas</w:t>
      </w:r>
      <w:proofErr w:type="gramEnd"/>
      <w:r w:rsidR="00991847">
        <w:t xml:space="preserve"> tested.</w:t>
      </w:r>
    </w:p>
    <w:p w:rsidR="00F85E13" w:rsidRPr="00094F66" w:rsidRDefault="009F6242" w:rsidP="00094F66">
      <w:pPr>
        <w:pStyle w:val="Heading2"/>
      </w:pPr>
      <w:r w:rsidRPr="00094F66">
        <w:lastRenderedPageBreak/>
        <w:t>Ventilation</w:t>
      </w:r>
    </w:p>
    <w:p w:rsidR="004F5B09" w:rsidRPr="006453CD" w:rsidRDefault="006E6262" w:rsidP="00DB51C0">
      <w:pPr>
        <w:pStyle w:val="BodyText"/>
      </w:pPr>
      <w:r w:rsidRPr="006453CD">
        <w:t>A heating, ventilating and air conditioning (HVAC) system has several functions.</w:t>
      </w:r>
      <w:r w:rsidR="00C53DDE" w:rsidRPr="006453CD">
        <w:t xml:space="preserve"> </w:t>
      </w:r>
      <w:r w:rsidRPr="006453CD">
        <w:t>First it provides heating and, if equipped, cooling.</w:t>
      </w:r>
      <w:r w:rsidR="00C53DDE" w:rsidRPr="006453CD">
        <w:t xml:space="preserve"> </w:t>
      </w:r>
      <w:r w:rsidRPr="006453CD">
        <w:t>Second, it is a source of fresh air.</w:t>
      </w:r>
      <w:r w:rsidR="00C53DDE" w:rsidRPr="006453CD">
        <w:t xml:space="preserve"> </w:t>
      </w:r>
      <w:r w:rsidRPr="006453CD">
        <w:t>Finally, an HVAC system will dilute and remove normally occurring indoor environmental pollutants by not only introducing fresh air, but by filtering the airstream and ejecting stale air to the outdoors via exhaust ventilation.</w:t>
      </w:r>
      <w:r w:rsidR="00C53DDE" w:rsidRPr="006453CD">
        <w:t xml:space="preserve"> </w:t>
      </w:r>
      <w:r w:rsidRPr="006453CD">
        <w:t>Even if an HVAC system is operating as designed, point sources of respiratory irritation may exist and cause symptoms in sensitive individuals.</w:t>
      </w:r>
    </w:p>
    <w:p w:rsidR="0057268C" w:rsidRPr="006453CD" w:rsidRDefault="0086208E" w:rsidP="0057268C">
      <w:pPr>
        <w:pStyle w:val="BodyText"/>
      </w:pPr>
      <w:r w:rsidRPr="006453CD">
        <w:t xml:space="preserve">Fresh air is provided by </w:t>
      </w:r>
      <w:r w:rsidR="004C429B" w:rsidRPr="006453CD">
        <w:t xml:space="preserve">a combination of unit ventilators (univents) located in </w:t>
      </w:r>
      <w:r w:rsidR="00E43089" w:rsidRPr="006453CD">
        <w:t xml:space="preserve">some </w:t>
      </w:r>
      <w:r w:rsidR="004C429B" w:rsidRPr="006453CD">
        <w:t xml:space="preserve">individual classrooms </w:t>
      </w:r>
      <w:r w:rsidR="00B955ED" w:rsidRPr="006453CD">
        <w:t xml:space="preserve">and </w:t>
      </w:r>
      <w:r w:rsidR="003F64F6" w:rsidRPr="006453CD">
        <w:t xml:space="preserve">roof top </w:t>
      </w:r>
      <w:r w:rsidR="00B955ED" w:rsidRPr="006453CD">
        <w:t>air hand</w:t>
      </w:r>
      <w:r w:rsidR="00B10D0A" w:rsidRPr="006453CD">
        <w:t>l</w:t>
      </w:r>
      <w:r w:rsidR="00B955ED" w:rsidRPr="006453CD">
        <w:t>ing units (AHU</w:t>
      </w:r>
      <w:r w:rsidR="000D0187" w:rsidRPr="006453CD">
        <w:t>s</w:t>
      </w:r>
      <w:r w:rsidR="00B955ED" w:rsidRPr="006453CD">
        <w:t>)</w:t>
      </w:r>
      <w:r w:rsidR="00B749F2" w:rsidRPr="006453CD">
        <w:t xml:space="preserve">. </w:t>
      </w:r>
      <w:r w:rsidR="004C429B" w:rsidRPr="006453CD">
        <w:t xml:space="preserve">The </w:t>
      </w:r>
      <w:r w:rsidR="00643B5A">
        <w:t>univents</w:t>
      </w:r>
      <w:r w:rsidR="004C429B" w:rsidRPr="006453CD">
        <w:t xml:space="preserve"> </w:t>
      </w:r>
      <w:r w:rsidR="001B535E" w:rsidRPr="006453CD">
        <w:t>draw fresh air through a ven</w:t>
      </w:r>
      <w:r w:rsidR="007C1346" w:rsidRPr="006453CD">
        <w:t xml:space="preserve">t on the </w:t>
      </w:r>
      <w:r w:rsidR="000D0187" w:rsidRPr="006453CD">
        <w:t>exterior</w:t>
      </w:r>
      <w:r w:rsidR="007C1346" w:rsidRPr="006453CD">
        <w:t xml:space="preserve"> wall</w:t>
      </w:r>
      <w:r w:rsidR="00A946DF" w:rsidRPr="006453CD">
        <w:t xml:space="preserve"> (Picture </w:t>
      </w:r>
      <w:r w:rsidR="003F64F6" w:rsidRPr="006453CD">
        <w:t>1</w:t>
      </w:r>
      <w:r w:rsidR="00797A09" w:rsidRPr="006453CD">
        <w:t>)</w:t>
      </w:r>
      <w:r w:rsidR="001B535E" w:rsidRPr="006453CD">
        <w:t>.</w:t>
      </w:r>
      <w:r w:rsidR="00C53DDE" w:rsidRPr="006453CD">
        <w:t xml:space="preserve"> </w:t>
      </w:r>
      <w:r w:rsidR="001B535E" w:rsidRPr="006453CD">
        <w:t>Air is mixed with return air from the room, filtered, heated (if needed) and delivered to the room (</w:t>
      </w:r>
      <w:hyperlink r:id="rId10" w:history="1">
        <w:r w:rsidR="001B535E" w:rsidRPr="00735917">
          <w:rPr>
            <w:rStyle w:val="Hyperlink"/>
          </w:rPr>
          <w:t>Figure 1</w:t>
        </w:r>
      </w:hyperlink>
      <w:r w:rsidR="001B535E" w:rsidRPr="006453CD">
        <w:t>).</w:t>
      </w:r>
      <w:r w:rsidR="00C53DDE" w:rsidRPr="006453CD">
        <w:t xml:space="preserve"> </w:t>
      </w:r>
      <w:r w:rsidR="00643B5A" w:rsidRPr="006453CD">
        <w:t>Some univents were obstructed by items placed on top or in front. Both the top and the vent at the bottom need to be kept clear of obstructions for the units to operate as designed.</w:t>
      </w:r>
      <w:r w:rsidR="00643B5A">
        <w:t xml:space="preserve"> </w:t>
      </w:r>
      <w:r w:rsidR="001B535E" w:rsidRPr="006453CD">
        <w:t xml:space="preserve">Air </w:t>
      </w:r>
      <w:r w:rsidR="00FF5AEB" w:rsidRPr="006453CD">
        <w:t>from the AHUs is</w:t>
      </w:r>
      <w:r w:rsidR="00E5424C" w:rsidRPr="006453CD">
        <w:t xml:space="preserve"> filtered, heat</w:t>
      </w:r>
      <w:r w:rsidR="001B535E" w:rsidRPr="006453CD">
        <w:t xml:space="preserve">ed </w:t>
      </w:r>
      <w:r w:rsidR="00163A37" w:rsidRPr="006453CD">
        <w:t>or cooled as needed</w:t>
      </w:r>
      <w:r w:rsidR="00D126D0" w:rsidRPr="006453CD">
        <w:t>,</w:t>
      </w:r>
      <w:r w:rsidR="00163A37" w:rsidRPr="006453CD">
        <w:t xml:space="preserve"> </w:t>
      </w:r>
      <w:r w:rsidR="001B535E" w:rsidRPr="006453CD">
        <w:t>and delivered to rooms via ducted supply vents</w:t>
      </w:r>
      <w:r w:rsidR="00B10D0A" w:rsidRPr="006453CD">
        <w:t xml:space="preserve"> (Picture </w:t>
      </w:r>
      <w:r w:rsidR="00924B97" w:rsidRPr="006453CD">
        <w:t>2</w:t>
      </w:r>
      <w:r w:rsidR="00B10D0A" w:rsidRPr="006453CD">
        <w:t>)</w:t>
      </w:r>
      <w:r w:rsidR="001B535E" w:rsidRPr="006453CD">
        <w:t>.</w:t>
      </w:r>
      <w:r w:rsidR="0057268C" w:rsidRPr="006453CD">
        <w:t xml:space="preserve"> </w:t>
      </w:r>
    </w:p>
    <w:p w:rsidR="00D42B86" w:rsidRPr="006453CD" w:rsidRDefault="000855C5" w:rsidP="00DB51C0">
      <w:pPr>
        <w:pStyle w:val="BodyText"/>
      </w:pPr>
      <w:r w:rsidRPr="006453CD">
        <w:t xml:space="preserve">It </w:t>
      </w:r>
      <w:r w:rsidR="006626E5" w:rsidRPr="006453CD">
        <w:t xml:space="preserve">appears that the HVAC system </w:t>
      </w:r>
      <w:r w:rsidR="00286CDC" w:rsidRPr="006453CD">
        <w:t xml:space="preserve">fan </w:t>
      </w:r>
      <w:r w:rsidR="006626E5" w:rsidRPr="006453CD">
        <w:t xml:space="preserve">operates intermittently </w:t>
      </w:r>
      <w:r w:rsidRPr="006453CD">
        <w:t>according to the set point of the thermostat</w:t>
      </w:r>
      <w:r w:rsidR="005F7F28" w:rsidRPr="006453CD">
        <w:t>,</w:t>
      </w:r>
      <w:r w:rsidRPr="006453CD">
        <w:t xml:space="preserve"> </w:t>
      </w:r>
      <w:r w:rsidR="00416E32" w:rsidRPr="006453CD">
        <w:t xml:space="preserve">which deactivates the HVAC system when it reaches a preset temperature, therefore, no mechanical ventilation is provided until the thermostat reactivates the system. </w:t>
      </w:r>
      <w:r w:rsidRPr="006453CD">
        <w:t xml:space="preserve">To maximize air exchange, the MDPH recommends that both supply and exhaust ventilation operate </w:t>
      </w:r>
      <w:r w:rsidRPr="006453CD">
        <w:rPr>
          <w:i/>
        </w:rPr>
        <w:t>continuously</w:t>
      </w:r>
      <w:r w:rsidRPr="006453CD">
        <w:t xml:space="preserve"> during periods of occupancy.</w:t>
      </w:r>
      <w:r w:rsidR="00074AB9" w:rsidRPr="006453CD">
        <w:t xml:space="preserve"> </w:t>
      </w:r>
    </w:p>
    <w:p w:rsidR="000855C5" w:rsidRPr="006453CD" w:rsidRDefault="0057268C" w:rsidP="00163A37">
      <w:pPr>
        <w:pStyle w:val="BodyText1"/>
      </w:pPr>
      <w:r w:rsidRPr="006453CD">
        <w:t>In most classrooms, a</w:t>
      </w:r>
      <w:r w:rsidR="000855C5" w:rsidRPr="006453CD">
        <w:t xml:space="preserve">ir is </w:t>
      </w:r>
      <w:r w:rsidR="00B36A3F" w:rsidRPr="006453CD">
        <w:t>returned to the AHUs through</w:t>
      </w:r>
      <w:r w:rsidR="000855C5" w:rsidRPr="006453CD">
        <w:t xml:space="preserve"> ceiling-mounted exhaust vents </w:t>
      </w:r>
      <w:r w:rsidR="00A71620" w:rsidRPr="006453CD">
        <w:t xml:space="preserve">(Picture </w:t>
      </w:r>
      <w:r w:rsidR="00286CDC" w:rsidRPr="006453CD">
        <w:t>3</w:t>
      </w:r>
      <w:r w:rsidR="00A71620" w:rsidRPr="006453CD">
        <w:t>).</w:t>
      </w:r>
      <w:r w:rsidR="000855C5" w:rsidRPr="006453CD">
        <w:t xml:space="preserve"> </w:t>
      </w:r>
      <w:r w:rsidR="00F83E6E" w:rsidRPr="006453CD">
        <w:t>Some classrooms were noted to only have supply vents and were not equipped with exhaust vents in the ceiling</w:t>
      </w:r>
      <w:r w:rsidR="0097577C">
        <w:t xml:space="preserve"> (Table 1)</w:t>
      </w:r>
      <w:r w:rsidR="00F83E6E" w:rsidRPr="006453CD">
        <w:t xml:space="preserve">. </w:t>
      </w:r>
      <w:r w:rsidR="00E43089" w:rsidRPr="006453CD">
        <w:t>This condition</w:t>
      </w:r>
      <w:r w:rsidR="001748C1" w:rsidRPr="006453CD">
        <w:t>,</w:t>
      </w:r>
      <w:r w:rsidR="00E43089" w:rsidRPr="006453CD">
        <w:t xml:space="preserve"> as well as the intermittent </w:t>
      </w:r>
      <w:r w:rsidR="001748C1" w:rsidRPr="006453CD">
        <w:t xml:space="preserve">AHU </w:t>
      </w:r>
      <w:r w:rsidR="00E43089" w:rsidRPr="006453CD">
        <w:t>ventilation</w:t>
      </w:r>
      <w:r w:rsidR="001748C1" w:rsidRPr="006453CD">
        <w:t xml:space="preserve"> setting,</w:t>
      </w:r>
      <w:r w:rsidR="00E43089" w:rsidRPr="006453CD">
        <w:t xml:space="preserve"> may help to explain why some of the carbon dioxide readings were slightly elevated in classes having full attendance. </w:t>
      </w:r>
      <w:r w:rsidR="00F83E6E" w:rsidRPr="006453CD">
        <w:t>It appears that the PES utilizes a ceiling plenum exhaust/return system so that an HVAC specialist may easily remove a ceiling tile and install an exhaust/return grate to improve air flow in these classrooms.</w:t>
      </w:r>
    </w:p>
    <w:p w:rsidR="0087103A" w:rsidRPr="006453CD" w:rsidRDefault="00163A37" w:rsidP="00163A37">
      <w:pPr>
        <w:pStyle w:val="BodyText1"/>
      </w:pPr>
      <w:r w:rsidRPr="006453CD">
        <w:t>I</w:t>
      </w:r>
      <w:r w:rsidR="0087103A" w:rsidRPr="006453CD">
        <w:t>n order to have proper ventilation with a mechanical supply and exhaust system, these systems must be balanced to provide an adequate amount of fresh air while removing stale air from a room. It is recommended that existing ventilation systems be re-balanced every five years to ensure adequate air systems function (SMACNA, 1994).</w:t>
      </w:r>
      <w:r w:rsidR="00800D8A" w:rsidRPr="006453CD">
        <w:t xml:space="preserve"> It is unknown the last time these systems were balanced.</w:t>
      </w:r>
    </w:p>
    <w:p w:rsidR="00436E4C" w:rsidRPr="0095014D" w:rsidRDefault="00436E4C" w:rsidP="0095014D">
      <w:pPr>
        <w:pStyle w:val="Heading2"/>
      </w:pPr>
      <w:r w:rsidRPr="0095014D">
        <w:lastRenderedPageBreak/>
        <w:t>Microbial/Moisture Concerns</w:t>
      </w:r>
    </w:p>
    <w:p w:rsidR="00EC47E4" w:rsidRPr="006453CD" w:rsidRDefault="00144686" w:rsidP="00DB51C0">
      <w:pPr>
        <w:pStyle w:val="BodyText"/>
      </w:pPr>
      <w:r w:rsidRPr="006453CD">
        <w:t>W</w:t>
      </w:r>
      <w:r w:rsidR="00A217D0" w:rsidRPr="006453CD">
        <w:t>ater-damaged ceiling tiles were observed</w:t>
      </w:r>
      <w:r w:rsidR="00194B74" w:rsidRPr="006453CD">
        <w:t xml:space="preserve"> </w:t>
      </w:r>
      <w:r w:rsidRPr="006453CD">
        <w:t xml:space="preserve">in </w:t>
      </w:r>
      <w:r w:rsidR="00880C70" w:rsidRPr="006453CD">
        <w:t>a few areas</w:t>
      </w:r>
      <w:r w:rsidRPr="006453CD">
        <w:t xml:space="preserve"> </w:t>
      </w:r>
      <w:r w:rsidR="00194B74" w:rsidRPr="006453CD">
        <w:t>(</w:t>
      </w:r>
      <w:r w:rsidRPr="006453CD">
        <w:t>Picture</w:t>
      </w:r>
      <w:r w:rsidR="0046290B" w:rsidRPr="006453CD">
        <w:t xml:space="preserve">s </w:t>
      </w:r>
      <w:r w:rsidR="00365C57" w:rsidRPr="006453CD">
        <w:t>4 and 5</w:t>
      </w:r>
      <w:r w:rsidR="00266DB1" w:rsidRPr="006453CD">
        <w:t>, T</w:t>
      </w:r>
      <w:r w:rsidR="00E71BFC" w:rsidRPr="006453CD">
        <w:t>able 1</w:t>
      </w:r>
      <w:r w:rsidR="00194B74" w:rsidRPr="006453CD">
        <w:t>)</w:t>
      </w:r>
      <w:r w:rsidR="0059186C" w:rsidRPr="006453CD">
        <w:t>,</w:t>
      </w:r>
      <w:r w:rsidR="00194B74" w:rsidRPr="006453CD">
        <w:t xml:space="preserve"> which indicate leaks from the building envelope or plumbing system. These tiles should be replaced </w:t>
      </w:r>
      <w:r w:rsidR="00420F16" w:rsidRPr="006453CD">
        <w:t>after</w:t>
      </w:r>
      <w:r w:rsidR="00194B74" w:rsidRPr="006453CD">
        <w:t xml:space="preserve"> the leak is found and repaired</w:t>
      </w:r>
      <w:r w:rsidR="006B087D" w:rsidRPr="006453CD">
        <w:t>.</w:t>
      </w:r>
      <w:r w:rsidR="00266DB1" w:rsidRPr="006453CD">
        <w:t xml:space="preserve"> In most cases, these leaks were reported to be historic (i.e., inactive).</w:t>
      </w:r>
    </w:p>
    <w:p w:rsidR="00907404" w:rsidRPr="006453CD" w:rsidRDefault="003771FF" w:rsidP="00907404">
      <w:pPr>
        <w:pStyle w:val="BodyText"/>
      </w:pPr>
      <w:r w:rsidRPr="006453CD">
        <w:t>A s</w:t>
      </w:r>
      <w:r w:rsidR="00D866D6" w:rsidRPr="006453CD">
        <w:t>light musty odor was obser</w:t>
      </w:r>
      <w:r w:rsidRPr="006453CD">
        <w:t>ved in room G53 (music). It a</w:t>
      </w:r>
      <w:r w:rsidR="00D866D6" w:rsidRPr="006453CD">
        <w:t>ppe</w:t>
      </w:r>
      <w:r w:rsidRPr="006453CD">
        <w:t>ared most building materials were</w:t>
      </w:r>
      <w:r w:rsidR="00D866D6" w:rsidRPr="006453CD">
        <w:t xml:space="preserve"> non-porous (e.g., concrete, tile)</w:t>
      </w:r>
      <w:r w:rsidRPr="006453CD">
        <w:t xml:space="preserve"> in this room</w:t>
      </w:r>
      <w:r w:rsidR="00D866D6" w:rsidRPr="006453CD">
        <w:t xml:space="preserve">. However, porous items (e.g., books, boxes, etc.) stored on the floors or against exterior walls may be a source for microbial colonization if exposed to chronic moisture/condensation. </w:t>
      </w:r>
    </w:p>
    <w:p w:rsidR="00993606" w:rsidRPr="006453CD" w:rsidRDefault="00C54BBE" w:rsidP="00993606">
      <w:pPr>
        <w:pStyle w:val="BodyText"/>
      </w:pPr>
      <w:r w:rsidRPr="006453CD">
        <w:t>Indoor p</w:t>
      </w:r>
      <w:r w:rsidR="00993606" w:rsidRPr="006453CD">
        <w:t xml:space="preserve">lants were observed in a few areas. </w:t>
      </w:r>
      <w:r w:rsidR="00566A87" w:rsidRPr="006453CD">
        <w:t>Some of these plants were noted to be placed on</w:t>
      </w:r>
      <w:r w:rsidR="004E5EAF" w:rsidRPr="006453CD">
        <w:t xml:space="preserve"> porous material</w:t>
      </w:r>
      <w:r w:rsidR="00566A87" w:rsidRPr="006453CD">
        <w:t>s</w:t>
      </w:r>
      <w:r w:rsidR="004E5EAF" w:rsidRPr="006453CD">
        <w:t xml:space="preserve"> that can grow mold. </w:t>
      </w:r>
      <w:r w:rsidR="00993606" w:rsidRPr="006453CD">
        <w:t xml:space="preserve">Plants can be a source of pollen and mold, which can be respiratory irritants to some individuals. Plants should be properly maintained and equipped with </w:t>
      </w:r>
      <w:r w:rsidR="0095014D">
        <w:t xml:space="preserve">non-porous </w:t>
      </w:r>
      <w:r w:rsidR="00993606" w:rsidRPr="006453CD">
        <w:t>drip pans and should be located away from air diffusers to prevent the aerosolization of dirt, pollen and mold.</w:t>
      </w:r>
    </w:p>
    <w:p w:rsidR="0033006C" w:rsidRPr="006453CD" w:rsidRDefault="0033006C" w:rsidP="00993606">
      <w:pPr>
        <w:pStyle w:val="BodyText"/>
      </w:pPr>
      <w:r w:rsidRPr="006453CD">
        <w:t>One classroom had small indoor greenhouses with humidifiers that were used to grow mushrooms</w:t>
      </w:r>
      <w:r w:rsidR="00A959F5" w:rsidRPr="006453CD">
        <w:t xml:space="preserve"> (</w:t>
      </w:r>
      <w:r w:rsidR="001C438D" w:rsidRPr="006453CD">
        <w:t>Picture 6</w:t>
      </w:r>
      <w:r w:rsidR="00A959F5" w:rsidRPr="006453CD">
        <w:t>)</w:t>
      </w:r>
      <w:r w:rsidRPr="006453CD">
        <w:t>. This c</w:t>
      </w:r>
      <w:r w:rsidR="00B531FC" w:rsidRPr="006453CD">
        <w:t>ondition may add excess humidit</w:t>
      </w:r>
      <w:r w:rsidRPr="006453CD">
        <w:t xml:space="preserve">y and </w:t>
      </w:r>
      <w:r w:rsidR="00F055CA" w:rsidRPr="006453CD">
        <w:t>allergens</w:t>
      </w:r>
      <w:r w:rsidRPr="006453CD">
        <w:t xml:space="preserve"> to th</w:t>
      </w:r>
      <w:r w:rsidR="00A959F5" w:rsidRPr="006453CD">
        <w:t xml:space="preserve">e room. The use of the </w:t>
      </w:r>
      <w:r w:rsidR="001C438D" w:rsidRPr="006453CD">
        <w:t>humidifiers/</w:t>
      </w:r>
      <w:r w:rsidR="00A959F5" w:rsidRPr="006453CD">
        <w:t>greenhouses was</w:t>
      </w:r>
      <w:r w:rsidRPr="006453CD">
        <w:t xml:space="preserve"> reportedly discontinued as a result of previous concerns.</w:t>
      </w:r>
    </w:p>
    <w:p w:rsidR="00785E93" w:rsidRPr="006453CD" w:rsidRDefault="00785E93" w:rsidP="00993606">
      <w:pPr>
        <w:pStyle w:val="BodyText"/>
      </w:pPr>
      <w:r w:rsidRPr="006453CD">
        <w:t>Many classroom sinks were noted to have a gap between the counter and the backsplash (Picture 7</w:t>
      </w:r>
      <w:r w:rsidR="0095014D">
        <w:t>; Table 1</w:t>
      </w:r>
      <w:r w:rsidRPr="006453CD">
        <w:t>). This condition may allow chronic moisture to porous building materials or items stored beneath the sink.</w:t>
      </w:r>
    </w:p>
    <w:p w:rsidR="003C3828" w:rsidRPr="006453CD" w:rsidRDefault="003C3828" w:rsidP="003C3828">
      <w:pPr>
        <w:pStyle w:val="BodyText"/>
      </w:pPr>
      <w:r w:rsidRPr="006453CD">
        <w:t>During a perimeter inspection of the building exterior, several other issues were identified which could lead to water penetration, including some gutters overflowing and downspouts draining against the building foundation (</w:t>
      </w:r>
      <w:r w:rsidR="006D7FD8" w:rsidRPr="006453CD">
        <w:t xml:space="preserve">Pictures </w:t>
      </w:r>
      <w:r w:rsidR="004B6284" w:rsidRPr="006453CD">
        <w:t>8</w:t>
      </w:r>
      <w:r w:rsidR="006D7FD8" w:rsidRPr="006453CD">
        <w:t xml:space="preserve"> </w:t>
      </w:r>
      <w:r w:rsidR="004B6284" w:rsidRPr="006453CD">
        <w:t>to 10</w:t>
      </w:r>
      <w:r w:rsidRPr="006453CD">
        <w:t xml:space="preserve">). </w:t>
      </w:r>
      <w:r w:rsidR="008B2610" w:rsidRPr="006453CD">
        <w:t>There were some holes/gaps noted in the brickwork (</w:t>
      </w:r>
      <w:r w:rsidR="00820288" w:rsidRPr="006453CD">
        <w:t xml:space="preserve">Picture </w:t>
      </w:r>
      <w:r w:rsidR="004B6284" w:rsidRPr="006453CD">
        <w:t>11</w:t>
      </w:r>
      <w:r w:rsidR="008B2610" w:rsidRPr="006453CD">
        <w:t xml:space="preserve">). </w:t>
      </w:r>
      <w:r w:rsidRPr="006453CD">
        <w:t>Also, vegetation was growing on or against the building some of which was growing in front of fresh air intakes for Univents</w:t>
      </w:r>
      <w:r w:rsidR="005E7F8B" w:rsidRPr="006453CD">
        <w:t xml:space="preserve"> (</w:t>
      </w:r>
      <w:r w:rsidR="00574833" w:rsidRPr="006453CD">
        <w:t>Picture</w:t>
      </w:r>
      <w:r w:rsidR="005E7F8B" w:rsidRPr="006453CD">
        <w:t xml:space="preserve"> </w:t>
      </w:r>
      <w:r w:rsidR="00286AF1" w:rsidRPr="006453CD">
        <w:t>1</w:t>
      </w:r>
      <w:r w:rsidR="005E7F8B" w:rsidRPr="006453CD">
        <w:t>)</w:t>
      </w:r>
      <w:r w:rsidR="008B2610" w:rsidRPr="006453CD">
        <w:t>. The</w:t>
      </w:r>
      <w:r w:rsidR="005C70E6" w:rsidRPr="006453CD">
        <w:t>s</w:t>
      </w:r>
      <w:r w:rsidR="00286AF1" w:rsidRPr="006453CD">
        <w:t>e</w:t>
      </w:r>
      <w:r w:rsidR="005C70E6" w:rsidRPr="006453CD">
        <w:t xml:space="preserve"> condition</w:t>
      </w:r>
      <w:r w:rsidR="008B2610" w:rsidRPr="006453CD">
        <w:t>s</w:t>
      </w:r>
      <w:r w:rsidR="005C70E6" w:rsidRPr="006453CD">
        <w:t xml:space="preserve"> may introduce moisture, pollen, or pests </w:t>
      </w:r>
      <w:r w:rsidR="00E3637B" w:rsidRPr="006453CD">
        <w:t>in</w:t>
      </w:r>
      <w:r w:rsidR="005C70E6" w:rsidRPr="006453CD">
        <w:t>to occupied areas.</w:t>
      </w:r>
    </w:p>
    <w:p w:rsidR="001801F0" w:rsidRPr="006453CD" w:rsidRDefault="00436E4C" w:rsidP="006E6262">
      <w:pPr>
        <w:pStyle w:val="Heading2"/>
      </w:pPr>
      <w:r w:rsidRPr="006453CD">
        <w:t>Other IAQ Evaluations</w:t>
      </w:r>
    </w:p>
    <w:p w:rsidR="00155067" w:rsidRPr="006453CD" w:rsidRDefault="00590E8E" w:rsidP="00DB51C0">
      <w:pPr>
        <w:pStyle w:val="BodyText"/>
      </w:pPr>
      <w:r w:rsidRPr="006453CD">
        <w:t>E</w:t>
      </w:r>
      <w:r w:rsidR="00627895" w:rsidRPr="006453CD">
        <w:t xml:space="preserve">xposure to low levels of total </w:t>
      </w:r>
      <w:r w:rsidR="0095014D">
        <w:t>volatile organic compounds</w:t>
      </w:r>
      <w:r w:rsidR="00627895" w:rsidRPr="006453CD">
        <w:t xml:space="preserve"> (TVOCs) may produce eye, nose, </w:t>
      </w:r>
      <w:r w:rsidR="00D87240" w:rsidRPr="006453CD">
        <w:t>throat,</w:t>
      </w:r>
      <w:r w:rsidR="00627895" w:rsidRPr="006453CD">
        <w:t xml:space="preserve"> and/or respiratory irritation in some sensitive individuals</w:t>
      </w:r>
      <w:r w:rsidR="00164A7D" w:rsidRPr="006453CD">
        <w:t>.</w:t>
      </w:r>
      <w:r w:rsidR="00C53DDE" w:rsidRPr="006453CD">
        <w:t xml:space="preserve"> </w:t>
      </w:r>
      <w:r w:rsidR="00850CE7" w:rsidRPr="006453CD">
        <w:t>T</w:t>
      </w:r>
      <w:r w:rsidR="004A79DD" w:rsidRPr="006453CD">
        <w:t>o determine if VOCs were present, BEH/IAQ staff examined rooms for products containing VOCs.</w:t>
      </w:r>
      <w:r w:rsidR="00C53DDE" w:rsidRPr="006453CD">
        <w:t xml:space="preserve"> </w:t>
      </w:r>
      <w:r w:rsidR="004A79DD" w:rsidRPr="006453CD">
        <w:t xml:space="preserve">BEH/IAQ staff </w:t>
      </w:r>
      <w:r w:rsidR="004A79DD" w:rsidRPr="006453CD">
        <w:lastRenderedPageBreak/>
        <w:t xml:space="preserve">noted hand </w:t>
      </w:r>
      <w:r w:rsidR="00415537" w:rsidRPr="006453CD">
        <w:t>sanitizers,</w:t>
      </w:r>
      <w:r w:rsidR="004A79DD" w:rsidRPr="006453CD">
        <w:t xml:space="preserve"> cleaners</w:t>
      </w:r>
      <w:r w:rsidR="003310AB" w:rsidRPr="006453CD">
        <w:t>/spray bottles</w:t>
      </w:r>
      <w:r w:rsidR="00415537" w:rsidRPr="006453CD">
        <w:t>, plug-in air fresheners</w:t>
      </w:r>
      <w:r w:rsidR="00F055CA" w:rsidRPr="006453CD">
        <w:t xml:space="preserve">, </w:t>
      </w:r>
      <w:r w:rsidR="004A79DD" w:rsidRPr="006453CD">
        <w:t xml:space="preserve">and dry erase materials in use within the </w:t>
      </w:r>
      <w:r w:rsidR="00850CE7" w:rsidRPr="006453CD">
        <w:t>building</w:t>
      </w:r>
      <w:r w:rsidR="00F055CA" w:rsidRPr="006453CD">
        <w:t xml:space="preserve"> (</w:t>
      </w:r>
      <w:r w:rsidR="004B6284" w:rsidRPr="006453CD">
        <w:t xml:space="preserve">Picture </w:t>
      </w:r>
      <w:r w:rsidR="00286AF1" w:rsidRPr="006453CD">
        <w:t>12</w:t>
      </w:r>
      <w:r w:rsidR="00F055CA" w:rsidRPr="006453CD">
        <w:t>)</w:t>
      </w:r>
      <w:r w:rsidR="004A79DD" w:rsidRPr="006453CD">
        <w:t>.</w:t>
      </w:r>
      <w:r w:rsidR="00C53DDE" w:rsidRPr="006453CD">
        <w:t xml:space="preserve"> </w:t>
      </w:r>
      <w:r w:rsidR="004A79DD" w:rsidRPr="006453CD">
        <w:t xml:space="preserve">All of these </w:t>
      </w:r>
      <w:r w:rsidR="00850CE7" w:rsidRPr="006453CD">
        <w:t xml:space="preserve">products </w:t>
      </w:r>
      <w:r w:rsidR="004A79DD" w:rsidRPr="006453CD">
        <w:t xml:space="preserve">have the potential to be irritants to the eyes, nose, </w:t>
      </w:r>
      <w:r w:rsidR="00D87240" w:rsidRPr="006453CD">
        <w:t>throat,</w:t>
      </w:r>
      <w:r w:rsidR="004A79DD" w:rsidRPr="006453CD">
        <w:t xml:space="preserve"> and respiratory system of sensitive individuals.</w:t>
      </w:r>
      <w:r w:rsidR="00C42CA4" w:rsidRPr="006453CD">
        <w:t xml:space="preserve"> </w:t>
      </w:r>
      <w:r w:rsidR="00F055CA" w:rsidRPr="006453CD">
        <w:t>Due to the pervasive use of these products in schools throughout Massachusetts, the MDPH has produced a guideline</w:t>
      </w:r>
      <w:r w:rsidR="000E40E7" w:rsidRPr="006453CD">
        <w:t xml:space="preserve"> called “</w:t>
      </w:r>
      <w:hyperlink r:id="rId11" w:history="1">
        <w:r w:rsidR="00577C7A" w:rsidRPr="00735917">
          <w:rPr>
            <w:rStyle w:val="Hyperlink"/>
          </w:rPr>
          <w:t>Clean Air Is Odor-Free</w:t>
        </w:r>
      </w:hyperlink>
      <w:r w:rsidR="000E40E7" w:rsidRPr="006453CD">
        <w:t>”</w:t>
      </w:r>
      <w:r w:rsidR="00F055CA" w:rsidRPr="006453CD">
        <w:t xml:space="preserve"> which is included as </w:t>
      </w:r>
      <w:r w:rsidR="004C34BD" w:rsidRPr="006453CD">
        <w:t>Appendix A</w:t>
      </w:r>
      <w:r w:rsidR="00F055CA" w:rsidRPr="006453CD">
        <w:t>.</w:t>
      </w:r>
    </w:p>
    <w:p w:rsidR="00CE1804" w:rsidRPr="006453CD" w:rsidRDefault="00CE1804" w:rsidP="00CE1804">
      <w:pPr>
        <w:pStyle w:val="BodyText"/>
      </w:pPr>
      <w:r w:rsidRPr="006453CD">
        <w:t>A number of classrooms contained window-mounted air conditioners (ACs) or p</w:t>
      </w:r>
      <w:r w:rsidR="00AC2B19" w:rsidRPr="006453CD">
        <w:t xml:space="preserve">ortable units (Table 1). </w:t>
      </w:r>
      <w:r w:rsidR="004B6284" w:rsidRPr="006453CD">
        <w:t xml:space="preserve">Window </w:t>
      </w:r>
      <w:r w:rsidR="00356A3A">
        <w:t>units</w:t>
      </w:r>
      <w:r w:rsidR="004B6284" w:rsidRPr="006453CD">
        <w:t xml:space="preserve"> are</w:t>
      </w:r>
      <w:r w:rsidRPr="006453CD">
        <w:t xml:space="preserve"> equipped with filters that should be cleaned or changed regularly in accordance with manufacturer’s instructions to prevent the build-up of dust and debris.</w:t>
      </w:r>
    </w:p>
    <w:p w:rsidR="00103BDF" w:rsidRPr="006453CD" w:rsidRDefault="007E3302" w:rsidP="00DB51C0">
      <w:pPr>
        <w:pStyle w:val="BodyText"/>
      </w:pPr>
      <w:r w:rsidRPr="006453CD">
        <w:t xml:space="preserve">Some </w:t>
      </w:r>
      <w:r w:rsidR="006C45EC" w:rsidRPr="006453CD">
        <w:t xml:space="preserve">classrooms had personal fans. </w:t>
      </w:r>
      <w:r w:rsidR="00590E8E" w:rsidRPr="006453CD">
        <w:t>Some</w:t>
      </w:r>
      <w:r w:rsidR="006C45EC" w:rsidRPr="006453CD">
        <w:t xml:space="preserve"> of these had dusty blades</w:t>
      </w:r>
      <w:r w:rsidR="005E366C" w:rsidRPr="006453CD">
        <w:t>/housing</w:t>
      </w:r>
      <w:r w:rsidR="00356A3A">
        <w:t>s</w:t>
      </w:r>
      <w:r w:rsidR="006C45EC" w:rsidRPr="006453CD">
        <w:t xml:space="preserve"> </w:t>
      </w:r>
      <w:r w:rsidR="004B6284" w:rsidRPr="006453CD">
        <w:t>(</w:t>
      </w:r>
      <w:r w:rsidR="006C45EC" w:rsidRPr="006453CD">
        <w:t>Table 1). Some supply</w:t>
      </w:r>
      <w:r w:rsidR="00FC475A" w:rsidRPr="006453CD">
        <w:t xml:space="preserve"> </w:t>
      </w:r>
      <w:r w:rsidR="004B6284" w:rsidRPr="006453CD">
        <w:t xml:space="preserve">diffusers </w:t>
      </w:r>
      <w:r w:rsidR="00FC475A" w:rsidRPr="006453CD">
        <w:t>and exhaust</w:t>
      </w:r>
      <w:r w:rsidR="00103BDF" w:rsidRPr="006453CD">
        <w:t>/return</w:t>
      </w:r>
      <w:r w:rsidR="00FC475A" w:rsidRPr="006453CD">
        <w:t xml:space="preserve"> vents </w:t>
      </w:r>
      <w:r w:rsidR="00A233D8" w:rsidRPr="006453CD">
        <w:t xml:space="preserve">were </w:t>
      </w:r>
      <w:r w:rsidR="006C45EC" w:rsidRPr="006453CD">
        <w:t xml:space="preserve">also </w:t>
      </w:r>
      <w:r w:rsidR="00A233D8" w:rsidRPr="006453CD">
        <w:t xml:space="preserve">observed </w:t>
      </w:r>
      <w:r w:rsidR="001A3882" w:rsidRPr="006453CD">
        <w:t>to be</w:t>
      </w:r>
      <w:r w:rsidR="00A233D8" w:rsidRPr="006453CD">
        <w:t xml:space="preserve"> dusty</w:t>
      </w:r>
      <w:r w:rsidR="00E960D1" w:rsidRPr="006453CD">
        <w:t>.</w:t>
      </w:r>
      <w:r w:rsidR="00C53DDE" w:rsidRPr="006453CD">
        <w:t xml:space="preserve"> </w:t>
      </w:r>
      <w:r w:rsidR="006C45EC" w:rsidRPr="006453CD">
        <w:t>This dust can be reaerosolized when the equipment is activated</w:t>
      </w:r>
      <w:r w:rsidR="00103BDF" w:rsidRPr="006453CD">
        <w:t>.</w:t>
      </w:r>
    </w:p>
    <w:p w:rsidR="006B1A7F" w:rsidRPr="006453CD" w:rsidRDefault="00346BE2" w:rsidP="00DB51C0">
      <w:pPr>
        <w:pStyle w:val="BodyText"/>
      </w:pPr>
      <w:r w:rsidRPr="006453CD">
        <w:t xml:space="preserve">In </w:t>
      </w:r>
      <w:r w:rsidR="00BD79C4" w:rsidRPr="006453CD">
        <w:t>many</w:t>
      </w:r>
      <w:r w:rsidRPr="006453CD">
        <w:t xml:space="preserve"> </w:t>
      </w:r>
      <w:r w:rsidR="00CB5428" w:rsidRPr="006453CD">
        <w:t>areas</w:t>
      </w:r>
      <w:r w:rsidRPr="006453CD">
        <w:t xml:space="preserve">, </w:t>
      </w:r>
      <w:r w:rsidR="008F32E0" w:rsidRPr="006453CD">
        <w:t xml:space="preserve">accumulated </w:t>
      </w:r>
      <w:r w:rsidRPr="006453CD">
        <w:t>items</w:t>
      </w:r>
      <w:r w:rsidR="008F32E0" w:rsidRPr="006453CD">
        <w:t xml:space="preserve"> </w:t>
      </w:r>
      <w:r w:rsidR="006C45EC" w:rsidRPr="006453CD">
        <w:t>including books, papers, toys and decorative items</w:t>
      </w:r>
      <w:r w:rsidRPr="006453CD">
        <w:t xml:space="preserve"> were observed on floor</w:t>
      </w:r>
      <w:r w:rsidR="006C45EC" w:rsidRPr="006453CD">
        <w:t>s</w:t>
      </w:r>
      <w:r w:rsidRPr="006453CD">
        <w:t xml:space="preserve">, windowsills, tabletops, counters, </w:t>
      </w:r>
      <w:r w:rsidR="00D87240" w:rsidRPr="006453CD">
        <w:t>bookcases,</w:t>
      </w:r>
      <w:r w:rsidRPr="006453CD">
        <w:t xml:space="preserve"> and desks</w:t>
      </w:r>
      <w:r w:rsidR="006C45EC" w:rsidRPr="006453CD">
        <w:t xml:space="preserve"> (Picture </w:t>
      </w:r>
      <w:r w:rsidR="00574833" w:rsidRPr="006453CD">
        <w:t>1</w:t>
      </w:r>
      <w:r w:rsidR="0097577C">
        <w:t>3</w:t>
      </w:r>
      <w:r w:rsidR="006C45EC" w:rsidRPr="006453CD">
        <w:t>;</w:t>
      </w:r>
      <w:r w:rsidR="008F32E0" w:rsidRPr="006453CD">
        <w:t xml:space="preserve"> Table 1). Excess items on surfaces </w:t>
      </w:r>
      <w:r w:rsidR="006C45EC" w:rsidRPr="006453CD">
        <w:t>can make it more difficult for custodial staff to clean</w:t>
      </w:r>
      <w:r w:rsidR="00CB5428" w:rsidRPr="006453CD">
        <w:t>.</w:t>
      </w:r>
    </w:p>
    <w:p w:rsidR="000B722C" w:rsidRPr="006453CD" w:rsidRDefault="00BD79C4" w:rsidP="00DB51C0">
      <w:pPr>
        <w:pStyle w:val="BodyText"/>
      </w:pPr>
      <w:r w:rsidRPr="006453CD">
        <w:t>M</w:t>
      </w:r>
      <w:r w:rsidR="0025638E" w:rsidRPr="006453CD">
        <w:t>any</w:t>
      </w:r>
      <w:r w:rsidR="00777B21" w:rsidRPr="006453CD">
        <w:t xml:space="preserve"> classrooms</w:t>
      </w:r>
      <w:r w:rsidR="0025638E" w:rsidRPr="006453CD">
        <w:t>/areas</w:t>
      </w:r>
      <w:r w:rsidR="00777B21" w:rsidRPr="006453CD">
        <w:t xml:space="preserve"> had carpeting</w:t>
      </w:r>
      <w:r w:rsidR="006C45EC" w:rsidRPr="006453CD">
        <w:t xml:space="preserve">. </w:t>
      </w:r>
      <w:r w:rsidR="00F75B45" w:rsidRPr="006453CD">
        <w:t xml:space="preserve">Carpeting should be </w:t>
      </w:r>
      <w:r w:rsidR="00943B9A" w:rsidRPr="006453CD">
        <w:t xml:space="preserve">HEPA vacuumed daily and </w:t>
      </w:r>
      <w:r w:rsidR="00F75B45" w:rsidRPr="006453CD">
        <w:t>cleaned annually or semi-annually in soiled high traffic areas</w:t>
      </w:r>
      <w:r w:rsidR="001049A1" w:rsidRPr="006453CD">
        <w:t>.</w:t>
      </w:r>
      <w:r w:rsidR="00F75B45" w:rsidRPr="006453CD">
        <w:t xml:space="preserve"> </w:t>
      </w:r>
      <w:r w:rsidRPr="006453CD">
        <w:t>Many</w:t>
      </w:r>
      <w:r w:rsidR="00E5424C" w:rsidRPr="006453CD">
        <w:t xml:space="preserve"> classrooms had area rugs</w:t>
      </w:r>
      <w:r w:rsidR="00B9531A" w:rsidRPr="006453CD">
        <w:t>, which should</w:t>
      </w:r>
      <w:r w:rsidR="00F75B45" w:rsidRPr="006453CD">
        <w:t xml:space="preserve"> also</w:t>
      </w:r>
      <w:r w:rsidR="00B9531A" w:rsidRPr="006453CD">
        <w:t xml:space="preserve"> be cleaned regularly</w:t>
      </w:r>
      <w:r w:rsidR="006C45EC" w:rsidRPr="006453CD">
        <w:t xml:space="preserve"> and discarded when too worn out or soiled to be cleaned</w:t>
      </w:r>
      <w:r w:rsidR="00B9531A" w:rsidRPr="006453CD">
        <w:t>.</w:t>
      </w:r>
    </w:p>
    <w:p w:rsidR="00155067" w:rsidRPr="006453CD" w:rsidRDefault="00155067" w:rsidP="00DB51C0">
      <w:pPr>
        <w:pStyle w:val="BodyText"/>
      </w:pPr>
      <w:r w:rsidRPr="006453CD">
        <w:t>Most of the above noted conditions are commonly found in schools throughout Massachusetts. The MDPH guideline “</w:t>
      </w:r>
      <w:hyperlink r:id="rId12" w:history="1">
        <w:r w:rsidR="003B3C51" w:rsidRPr="00735917">
          <w:rPr>
            <w:rStyle w:val="Hyperlink"/>
          </w:rPr>
          <w:t>Indoor Air Quality in Schools</w:t>
        </w:r>
      </w:hyperlink>
      <w:r w:rsidRPr="006453CD">
        <w:t>” is included as Appendix B to explain in further det</w:t>
      </w:r>
      <w:r w:rsidR="00356A3A">
        <w:t>ail how to remedy most commonly-</w:t>
      </w:r>
      <w:r w:rsidRPr="006453CD">
        <w:t>found issues.</w:t>
      </w:r>
    </w:p>
    <w:p w:rsidR="00572DC8" w:rsidRPr="006453CD" w:rsidRDefault="00572DC8" w:rsidP="00572DC8">
      <w:pPr>
        <w:pStyle w:val="BodyText"/>
      </w:pPr>
      <w:r w:rsidRPr="006453CD">
        <w:t>Note that the Environmental Protection Agency (EPA) conducted a National School Radon Survey in which it discovered nearly one in five schools had “…at least one frequently occupied ground contact room with short-term radon levels above 4 [picocurie</w:t>
      </w:r>
      <w:r w:rsidR="00AF3EEB" w:rsidRPr="006453CD">
        <w:t>s per liter] pCi/L” (US EPA 1993</w:t>
      </w:r>
      <w:r w:rsidRPr="006453CD">
        <w:t xml:space="preserve">).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3" w:history="1">
        <w:r w:rsidRPr="006453CD">
          <w:rPr>
            <w:rStyle w:val="Hyperlink"/>
          </w:rPr>
          <w:t>www.n</w:t>
        </w:r>
        <w:r w:rsidRPr="006453CD">
          <w:rPr>
            <w:rStyle w:val="Hyperlink"/>
          </w:rPr>
          <w:t>r</w:t>
        </w:r>
        <w:r w:rsidRPr="006453CD">
          <w:rPr>
            <w:rStyle w:val="Hyperlink"/>
          </w:rPr>
          <w:t>s</w:t>
        </w:r>
        <w:r w:rsidRPr="006453CD">
          <w:rPr>
            <w:rStyle w:val="Hyperlink"/>
          </w:rPr>
          <w:t>b.org</w:t>
        </w:r>
      </w:hyperlink>
      <w:r w:rsidRPr="006453CD">
        <w:rPr>
          <w:color w:val="1F497D"/>
        </w:rPr>
        <w:t xml:space="preserve"> </w:t>
      </w:r>
      <w:r w:rsidRPr="006453CD">
        <w:t>and</w:t>
      </w:r>
      <w:r w:rsidRPr="006453CD">
        <w:rPr>
          <w:color w:val="1F497D"/>
        </w:rPr>
        <w:t xml:space="preserve"> </w:t>
      </w:r>
      <w:hyperlink r:id="rId14" w:history="1">
        <w:r w:rsidRPr="006453CD">
          <w:rPr>
            <w:rStyle w:val="Hyperlink"/>
          </w:rPr>
          <w:t>http://aarst-nrp</w:t>
        </w:r>
        <w:r w:rsidRPr="006453CD">
          <w:rPr>
            <w:rStyle w:val="Hyperlink"/>
          </w:rPr>
          <w:t>p</w:t>
        </w:r>
        <w:r w:rsidRPr="006453CD">
          <w:rPr>
            <w:rStyle w:val="Hyperlink"/>
          </w:rPr>
          <w:t>.c</w:t>
        </w:r>
        <w:r w:rsidRPr="006453CD">
          <w:rPr>
            <w:rStyle w:val="Hyperlink"/>
          </w:rPr>
          <w:t>o</w:t>
        </w:r>
        <w:r w:rsidRPr="006453CD">
          <w:rPr>
            <w:rStyle w:val="Hyperlink"/>
          </w:rPr>
          <w:t>m/wp</w:t>
        </w:r>
      </w:hyperlink>
      <w:r w:rsidRPr="006453CD">
        <w:t xml:space="preserve">, with additional information at: </w:t>
      </w:r>
      <w:hyperlink r:id="rId15" w:history="1">
        <w:r w:rsidRPr="006453CD">
          <w:rPr>
            <w:rStyle w:val="Hyperlink"/>
          </w:rPr>
          <w:t>http://www.mass.go</w:t>
        </w:r>
        <w:r w:rsidRPr="006453CD">
          <w:rPr>
            <w:rStyle w:val="Hyperlink"/>
          </w:rPr>
          <w:t>v</w:t>
        </w:r>
        <w:r w:rsidRPr="006453CD">
          <w:rPr>
            <w:rStyle w:val="Hyperlink"/>
          </w:rPr>
          <w:t>/e</w:t>
        </w:r>
        <w:r w:rsidRPr="006453CD">
          <w:rPr>
            <w:rStyle w:val="Hyperlink"/>
          </w:rPr>
          <w:t>o</w:t>
        </w:r>
        <w:r w:rsidRPr="006453CD">
          <w:rPr>
            <w:rStyle w:val="Hyperlink"/>
          </w:rPr>
          <w:t>hhs/gov/departments/dph/programs/environmental-health/exposure-topics/iaq/radon</w:t>
        </w:r>
      </w:hyperlink>
      <w:r w:rsidRPr="006453CD">
        <w:t>.</w:t>
      </w:r>
    </w:p>
    <w:p w:rsidR="004D05AC" w:rsidRPr="006453CD" w:rsidRDefault="004D05AC" w:rsidP="00845CAC">
      <w:pPr>
        <w:pStyle w:val="Heading1"/>
      </w:pPr>
      <w:r w:rsidRPr="006453CD">
        <w:lastRenderedPageBreak/>
        <w:t>Conclusions/Recommendations</w:t>
      </w:r>
    </w:p>
    <w:p w:rsidR="00330F29" w:rsidRPr="006453CD" w:rsidRDefault="00330F29" w:rsidP="00DB51C0">
      <w:pPr>
        <w:pStyle w:val="BodyText"/>
      </w:pPr>
      <w:r w:rsidRPr="006453CD">
        <w:t>The following recommendations are made to assist in improving IAQ:</w:t>
      </w:r>
    </w:p>
    <w:p w:rsidR="00C029A1" w:rsidRPr="006453CD" w:rsidRDefault="00C029A1" w:rsidP="000653A8">
      <w:pPr>
        <w:pStyle w:val="BodyText"/>
        <w:numPr>
          <w:ilvl w:val="0"/>
          <w:numId w:val="15"/>
        </w:numPr>
      </w:pPr>
      <w:r w:rsidRPr="006453CD">
        <w:t xml:space="preserve">Operate all supply and exhaust ventilation equipment </w:t>
      </w:r>
      <w:r w:rsidRPr="006453CD">
        <w:rPr>
          <w:i/>
        </w:rPr>
        <w:t>continuously</w:t>
      </w:r>
      <w:r w:rsidRPr="006453CD">
        <w:t xml:space="preserve"> </w:t>
      </w:r>
      <w:r w:rsidR="00442374" w:rsidRPr="006453CD">
        <w:t xml:space="preserve">during occupied hours. </w:t>
      </w:r>
      <w:r w:rsidR="00300CBF">
        <w:t>Fresh air should be supplied even when the thermostat set points are met to avoid intermittent ventilation that may allow indoor pollutants to build up</w:t>
      </w:r>
      <w:r w:rsidR="00442374" w:rsidRPr="006453CD">
        <w:t>.</w:t>
      </w:r>
    </w:p>
    <w:p w:rsidR="00C029A1" w:rsidRPr="006453CD" w:rsidRDefault="00C029A1" w:rsidP="000653A8">
      <w:pPr>
        <w:pStyle w:val="BodyText"/>
        <w:numPr>
          <w:ilvl w:val="0"/>
          <w:numId w:val="15"/>
        </w:numPr>
      </w:pPr>
      <w:r w:rsidRPr="006453CD">
        <w:t xml:space="preserve">Use openable windows </w:t>
      </w:r>
      <w:r w:rsidR="0059186C" w:rsidRPr="006453CD">
        <w:t>to supplement</w:t>
      </w:r>
      <w:r w:rsidRPr="006453CD">
        <w:t xml:space="preserve"> fresh air during temperate weather. Ensure all windows are tight</w:t>
      </w:r>
      <w:r w:rsidR="00442374" w:rsidRPr="006453CD">
        <w:t>ly closed at the end of the day or during the use of air conditioning.</w:t>
      </w:r>
    </w:p>
    <w:p w:rsidR="00BA2311" w:rsidRPr="006453CD" w:rsidRDefault="0087103A" w:rsidP="000653A8">
      <w:pPr>
        <w:pStyle w:val="BodyText"/>
        <w:numPr>
          <w:ilvl w:val="0"/>
          <w:numId w:val="15"/>
        </w:numPr>
      </w:pPr>
      <w:r w:rsidRPr="006453CD">
        <w:t>Remove items and furniture blocking univents</w:t>
      </w:r>
      <w:r w:rsidR="00E02793" w:rsidRPr="006453CD">
        <w:t xml:space="preserve"> both on top and along the front.</w:t>
      </w:r>
    </w:p>
    <w:p w:rsidR="00977B11" w:rsidRPr="006453CD" w:rsidRDefault="00977B11" w:rsidP="000653A8">
      <w:pPr>
        <w:pStyle w:val="BodyText"/>
        <w:numPr>
          <w:ilvl w:val="0"/>
          <w:numId w:val="15"/>
        </w:numPr>
      </w:pPr>
      <w:r w:rsidRPr="006453CD">
        <w:t>Consult with an HVAC specialist to install exhaust/return grates in those rooms not currently equipped with them to improve air exchange.</w:t>
      </w:r>
    </w:p>
    <w:p w:rsidR="0087103A" w:rsidRPr="006453CD" w:rsidRDefault="0087103A" w:rsidP="000653A8">
      <w:pPr>
        <w:pStyle w:val="BodyText"/>
        <w:numPr>
          <w:ilvl w:val="0"/>
          <w:numId w:val="15"/>
        </w:numPr>
      </w:pPr>
      <w:r w:rsidRPr="006453CD">
        <w:t xml:space="preserve">Check exhaust vents </w:t>
      </w:r>
      <w:r w:rsidR="004E5EAF" w:rsidRPr="006453CD">
        <w:t xml:space="preserve">(in classrooms and restrooms) </w:t>
      </w:r>
      <w:r w:rsidRPr="006453CD">
        <w:t xml:space="preserve">for draw periodically and repair any non-operating </w:t>
      </w:r>
      <w:r w:rsidR="004E5EAF" w:rsidRPr="006453CD">
        <w:t>motors/vents</w:t>
      </w:r>
      <w:r w:rsidRPr="006453CD">
        <w:t>.</w:t>
      </w:r>
    </w:p>
    <w:p w:rsidR="00DE2263" w:rsidRPr="006453CD" w:rsidRDefault="00DE2263" w:rsidP="000653A8">
      <w:pPr>
        <w:pStyle w:val="BodyText"/>
        <w:numPr>
          <w:ilvl w:val="0"/>
          <w:numId w:val="15"/>
        </w:numPr>
      </w:pPr>
      <w:r w:rsidRPr="006453CD">
        <w:t>Consider adopting a balancing schedule of every 5 years for all mechanical ventilation systems, as recommended by ventilation industrial standards (SMACNA, 1994).</w:t>
      </w:r>
    </w:p>
    <w:p w:rsidR="00572DC8" w:rsidRPr="006453CD" w:rsidRDefault="00572DC8" w:rsidP="000653A8">
      <w:pPr>
        <w:pStyle w:val="BodyText"/>
        <w:numPr>
          <w:ilvl w:val="0"/>
          <w:numId w:val="15"/>
        </w:numPr>
      </w:pPr>
      <w:r w:rsidRPr="006453CD">
        <w:t>For buildings in New England, periods of low relative humidity during the winter are often unavoidable.</w:t>
      </w:r>
      <w:r w:rsidR="00E02793" w:rsidRPr="006453CD">
        <w:t xml:space="preserve"> </w:t>
      </w:r>
      <w:r w:rsidRPr="006453CD">
        <w:t>Therefore, scrupulous cleaning practices should be adopted to minimize common indoor air contaminants whose irritant effects can be enhanced when the relative humidity is low.</w:t>
      </w:r>
      <w:r w:rsidR="00E02793" w:rsidRPr="006453CD">
        <w:t xml:space="preserve"> </w:t>
      </w:r>
      <w:r w:rsidRPr="006453CD">
        <w:t>To control dusts, a high efficiency particulate arrestance (HEPA) filter equipped vacuum cleaner in conjunction with wet wiping of all surfaces is recommended.</w:t>
      </w:r>
      <w:r w:rsidR="00E02793" w:rsidRPr="006453CD">
        <w:t xml:space="preserve"> </w:t>
      </w:r>
      <w:r w:rsidRPr="006453CD">
        <w:t>Avoid the use of feather dusters.</w:t>
      </w:r>
      <w:r w:rsidR="00E02793" w:rsidRPr="006453CD">
        <w:t xml:space="preserve"> </w:t>
      </w:r>
      <w:r w:rsidRPr="006453CD">
        <w:t>Drinking water during the day can help ease some symptoms associated with a dry environment (throat and sinus irritations).</w:t>
      </w:r>
    </w:p>
    <w:p w:rsidR="00DE2263" w:rsidRPr="006453CD" w:rsidRDefault="00BA2311" w:rsidP="000653A8">
      <w:pPr>
        <w:pStyle w:val="BodyText"/>
        <w:numPr>
          <w:ilvl w:val="0"/>
          <w:numId w:val="15"/>
        </w:numPr>
      </w:pPr>
      <w:r w:rsidRPr="006453CD">
        <w:t xml:space="preserve">Ensure </w:t>
      </w:r>
      <w:r w:rsidR="002E0212" w:rsidRPr="006453CD">
        <w:t xml:space="preserve">roof and plumbing </w:t>
      </w:r>
      <w:r w:rsidRPr="006453CD">
        <w:t>leaks are repaired and replace</w:t>
      </w:r>
      <w:r w:rsidR="00DE2263" w:rsidRPr="006453CD">
        <w:t xml:space="preserve"> </w:t>
      </w:r>
      <w:r w:rsidR="00977B11" w:rsidRPr="006453CD">
        <w:t xml:space="preserve">any remaining </w:t>
      </w:r>
      <w:r w:rsidR="00DE2263" w:rsidRPr="006453CD">
        <w:t>water-damaged ceiling tiles</w:t>
      </w:r>
      <w:r w:rsidR="0006302B" w:rsidRPr="006453CD">
        <w:t xml:space="preserve"> and building materials</w:t>
      </w:r>
      <w:r w:rsidR="00DE2263" w:rsidRPr="006453CD">
        <w:t>.</w:t>
      </w:r>
    </w:p>
    <w:p w:rsidR="009D32DA" w:rsidRPr="006453CD" w:rsidRDefault="009D32DA" w:rsidP="000653A8">
      <w:pPr>
        <w:pStyle w:val="BodyText"/>
        <w:numPr>
          <w:ilvl w:val="0"/>
          <w:numId w:val="15"/>
        </w:numPr>
      </w:pPr>
      <w:r w:rsidRPr="006453CD">
        <w:t>Inspect any stored supplies or porous items (e.g., books, papers, boxes, etc.) in areas noted to have musty odors. Discard any porous items noted to be water-damaged or have a musty odor.</w:t>
      </w:r>
    </w:p>
    <w:p w:rsidR="004E5EAF" w:rsidRPr="006453CD" w:rsidRDefault="004E5EAF" w:rsidP="000653A8">
      <w:pPr>
        <w:pStyle w:val="BodyText"/>
        <w:numPr>
          <w:ilvl w:val="0"/>
          <w:numId w:val="15"/>
        </w:numPr>
      </w:pPr>
      <w:r w:rsidRPr="006453CD">
        <w:t>Consider contacting a building envelop</w:t>
      </w:r>
      <w:r w:rsidR="008C456F" w:rsidRPr="006453CD">
        <w:t>e</w:t>
      </w:r>
      <w:r w:rsidRPr="006453CD">
        <w:t xml:space="preserve"> specialist to examine/make repairs to </w:t>
      </w:r>
      <w:r w:rsidR="00977B11" w:rsidRPr="006453CD">
        <w:t xml:space="preserve">gaps/holes in exterior walls as well as repair gutters </w:t>
      </w:r>
      <w:r w:rsidRPr="006453CD">
        <w:t>to prevent further water infiltration.</w:t>
      </w:r>
      <w:r w:rsidR="00977B11" w:rsidRPr="006453CD">
        <w:t xml:space="preserve"> </w:t>
      </w:r>
      <w:r w:rsidR="00300CBF">
        <w:t>Extend downspouts</w:t>
      </w:r>
      <w:r w:rsidR="00977B11" w:rsidRPr="006453CD">
        <w:t xml:space="preserve"> to direct water </w:t>
      </w:r>
      <w:r w:rsidR="00977B11" w:rsidRPr="006453CD">
        <w:rPr>
          <w:i/>
        </w:rPr>
        <w:t>away</w:t>
      </w:r>
      <w:r w:rsidR="00977B11" w:rsidRPr="006453CD">
        <w:t xml:space="preserve"> from the foundation.</w:t>
      </w:r>
    </w:p>
    <w:p w:rsidR="009D32DA" w:rsidRPr="006453CD" w:rsidRDefault="009D32DA" w:rsidP="000653A8">
      <w:pPr>
        <w:pStyle w:val="BodyText"/>
        <w:numPr>
          <w:ilvl w:val="0"/>
          <w:numId w:val="15"/>
        </w:numPr>
      </w:pPr>
      <w:r w:rsidRPr="006453CD">
        <w:t>Remove any vegetation growing on or within 5 feet of the building.</w:t>
      </w:r>
    </w:p>
    <w:p w:rsidR="002802FC" w:rsidRPr="006453CD" w:rsidRDefault="00DA164E" w:rsidP="000653A8">
      <w:pPr>
        <w:pStyle w:val="BodyText"/>
        <w:numPr>
          <w:ilvl w:val="0"/>
          <w:numId w:val="15"/>
        </w:numPr>
      </w:pPr>
      <w:r w:rsidRPr="006453CD">
        <w:lastRenderedPageBreak/>
        <w:t>P</w:t>
      </w:r>
      <w:r w:rsidR="002802FC" w:rsidRPr="006453CD">
        <w:t>roperly maintain</w:t>
      </w:r>
      <w:r w:rsidRPr="006453CD">
        <w:t xml:space="preserve"> plants, including</w:t>
      </w:r>
      <w:r w:rsidR="002802FC" w:rsidRPr="006453CD">
        <w:t xml:space="preserve"> drip pans</w:t>
      </w:r>
      <w:r w:rsidRPr="006453CD">
        <w:t>,</w:t>
      </w:r>
      <w:r w:rsidR="002802FC" w:rsidRPr="006453CD">
        <w:t xml:space="preserve"> to prevent water damage to porous materials. Plants should also be located away from air diffusers to prevent the aerosolization of dirt, pollen, and mold.</w:t>
      </w:r>
    </w:p>
    <w:p w:rsidR="004B6284" w:rsidRPr="006453CD" w:rsidRDefault="004B6284" w:rsidP="000653A8">
      <w:pPr>
        <w:pStyle w:val="BodyText"/>
        <w:numPr>
          <w:ilvl w:val="0"/>
          <w:numId w:val="15"/>
        </w:numPr>
      </w:pPr>
      <w:r w:rsidRPr="006453CD">
        <w:t>Seal any gaps between the sink counter and backsplashes with appropriate caulking.</w:t>
      </w:r>
    </w:p>
    <w:p w:rsidR="000B5AF2" w:rsidRPr="006453CD" w:rsidRDefault="000B5AF2" w:rsidP="000653A8">
      <w:pPr>
        <w:pStyle w:val="BodyText"/>
        <w:numPr>
          <w:ilvl w:val="0"/>
          <w:numId w:val="15"/>
        </w:numPr>
      </w:pPr>
      <w:r w:rsidRPr="006453CD">
        <w:t>Discontinue (as reported) the use of humidifiers and the growth of mushrooms in the classrooms to reduce the risk of condensation and allergens in these areas.</w:t>
      </w:r>
    </w:p>
    <w:p w:rsidR="00666990" w:rsidRPr="006453CD" w:rsidRDefault="00666990" w:rsidP="000653A8">
      <w:pPr>
        <w:pStyle w:val="BodyText"/>
        <w:numPr>
          <w:ilvl w:val="0"/>
          <w:numId w:val="15"/>
        </w:numPr>
      </w:pPr>
      <w:r w:rsidRPr="006453CD">
        <w:t xml:space="preserve">Reduce </w:t>
      </w:r>
      <w:r w:rsidR="000B5AF2" w:rsidRPr="006453CD">
        <w:t xml:space="preserve">the </w:t>
      </w:r>
      <w:r w:rsidRPr="006453CD">
        <w:t xml:space="preserve">use of products and </w:t>
      </w:r>
      <w:r w:rsidR="00435B56" w:rsidRPr="006453CD">
        <w:t>equipment</w:t>
      </w:r>
      <w:r w:rsidRPr="006453CD">
        <w:t xml:space="preserve"> that </w:t>
      </w:r>
      <w:r w:rsidR="00300CBF">
        <w:t>contain</w:t>
      </w:r>
      <w:r w:rsidRPr="006453CD">
        <w:t xml:space="preserve"> VOCs</w:t>
      </w:r>
      <w:r w:rsidR="0006302B" w:rsidRPr="006453CD">
        <w:t xml:space="preserve"> (e.g., air fresheners</w:t>
      </w:r>
      <w:r w:rsidR="00977B11" w:rsidRPr="006453CD">
        <w:t>, scented cleaning wipes, scented hand sanitizer, etc.</w:t>
      </w:r>
      <w:r w:rsidR="0006302B" w:rsidRPr="006453CD">
        <w:t>).</w:t>
      </w:r>
      <w:r w:rsidR="00977B11" w:rsidRPr="006453CD">
        <w:t xml:space="preserve"> </w:t>
      </w:r>
    </w:p>
    <w:p w:rsidR="00AF3EEB" w:rsidRPr="006453CD" w:rsidRDefault="00977B11" w:rsidP="000653A8">
      <w:pPr>
        <w:pStyle w:val="BodyText"/>
        <w:numPr>
          <w:ilvl w:val="0"/>
          <w:numId w:val="15"/>
        </w:numPr>
      </w:pPr>
      <w:r w:rsidRPr="006453CD">
        <w:t xml:space="preserve">Consider </w:t>
      </w:r>
      <w:r w:rsidR="004B6284" w:rsidRPr="006453CD">
        <w:t>replacing the Blue window cleaner with</w:t>
      </w:r>
      <w:r w:rsidRPr="006453CD">
        <w:t xml:space="preserve"> a product that is free from ammonia, </w:t>
      </w:r>
      <w:r w:rsidR="00300CBF">
        <w:t>VOCs</w:t>
      </w:r>
      <w:r w:rsidRPr="006453CD">
        <w:t>, and fragrances. Continue to use cleaning products with adequate ventilation and while building is unoccupied.</w:t>
      </w:r>
    </w:p>
    <w:p w:rsidR="008E076C" w:rsidRPr="006453CD" w:rsidRDefault="00D07729" w:rsidP="000653A8">
      <w:pPr>
        <w:pStyle w:val="BodyText"/>
        <w:numPr>
          <w:ilvl w:val="0"/>
          <w:numId w:val="15"/>
        </w:numPr>
      </w:pPr>
      <w:r w:rsidRPr="006453CD">
        <w:t xml:space="preserve">Continue to change filters </w:t>
      </w:r>
      <w:r w:rsidR="00880C70" w:rsidRPr="006453CD">
        <w:t xml:space="preserve">for HVAC equipment </w:t>
      </w:r>
      <w:r w:rsidRPr="006453CD">
        <w:t>2-4 times a year.</w:t>
      </w:r>
      <w:r w:rsidR="00880C70" w:rsidRPr="006453CD">
        <w:t xml:space="preserve"> The MDPH recommends using pleated filters of </w:t>
      </w:r>
      <w:r w:rsidR="00D520F6" w:rsidRPr="006453CD">
        <w:t>Minimum Efficiency Reporting Value (MERV) of 8, which are adequate in filtering out pollen and mold spores (ASHRAE, 2012)</w:t>
      </w:r>
      <w:r w:rsidR="00880C70" w:rsidRPr="006453CD">
        <w:t>, if these can be used with current equipment</w:t>
      </w:r>
      <w:r w:rsidR="00D520F6" w:rsidRPr="006453CD">
        <w:t>.</w:t>
      </w:r>
    </w:p>
    <w:p w:rsidR="00D07729" w:rsidRPr="006453CD" w:rsidRDefault="00D07729" w:rsidP="000653A8">
      <w:pPr>
        <w:pStyle w:val="BodyText"/>
        <w:numPr>
          <w:ilvl w:val="0"/>
          <w:numId w:val="15"/>
        </w:numPr>
      </w:pPr>
      <w:r w:rsidRPr="006453CD">
        <w:t>Regularly clean/vacuum univent cabinets, supply/return</w:t>
      </w:r>
      <w:r w:rsidR="00823EFD" w:rsidRPr="006453CD">
        <w:t>/exhaust</w:t>
      </w:r>
      <w:r w:rsidRPr="006453CD">
        <w:t xml:space="preserve"> vents and fans to avoid aerosolizing accumulated particulate matter.</w:t>
      </w:r>
      <w:r w:rsidR="0006302B" w:rsidRPr="006453CD">
        <w:t xml:space="preserve"> To clean</w:t>
      </w:r>
      <w:r w:rsidR="00276000" w:rsidRPr="006453CD">
        <w:t xml:space="preserve"> ceiling grills</w:t>
      </w:r>
      <w:r w:rsidR="00823EFD" w:rsidRPr="006453CD">
        <w:t>,</w:t>
      </w:r>
      <w:r w:rsidR="0006302B" w:rsidRPr="006453CD">
        <w:t xml:space="preserve"> </w:t>
      </w:r>
      <w:r w:rsidR="00276000" w:rsidRPr="006453CD">
        <w:t>remove and wash.</w:t>
      </w:r>
    </w:p>
    <w:p w:rsidR="00D07729" w:rsidRPr="006453CD" w:rsidRDefault="00D07729" w:rsidP="000653A8">
      <w:pPr>
        <w:pStyle w:val="BodyText"/>
        <w:numPr>
          <w:ilvl w:val="0"/>
          <w:numId w:val="15"/>
        </w:numPr>
      </w:pPr>
      <w:r w:rsidRPr="006453CD">
        <w:t>Clean window-mounted</w:t>
      </w:r>
      <w:r w:rsidR="0006302B" w:rsidRPr="006453CD">
        <w:t>/portable</w:t>
      </w:r>
      <w:r w:rsidRPr="006453CD">
        <w:t xml:space="preserve"> </w:t>
      </w:r>
      <w:r w:rsidR="0006302B" w:rsidRPr="006453CD">
        <w:t>AC</w:t>
      </w:r>
      <w:r w:rsidRPr="006453CD">
        <w:t xml:space="preserve"> filters prior to the start of the cooling season and according to the manufacturer’s instructions.</w:t>
      </w:r>
    </w:p>
    <w:p w:rsidR="000D0187" w:rsidRPr="006453CD" w:rsidRDefault="000D0187" w:rsidP="000653A8">
      <w:pPr>
        <w:pStyle w:val="BodyText"/>
        <w:numPr>
          <w:ilvl w:val="0"/>
          <w:numId w:val="15"/>
        </w:numPr>
      </w:pPr>
      <w:r w:rsidRPr="006453CD">
        <w:t>Consider reducing the amount of items stored in classrooms to make cleaning easier. Periodically move items to clean flat surfaces.</w:t>
      </w:r>
    </w:p>
    <w:p w:rsidR="00542DA0" w:rsidRPr="006453CD" w:rsidRDefault="00542DA0" w:rsidP="000653A8">
      <w:pPr>
        <w:pStyle w:val="BodyText"/>
        <w:numPr>
          <w:ilvl w:val="0"/>
          <w:numId w:val="15"/>
        </w:numPr>
      </w:pPr>
      <w:r w:rsidRPr="006453CD">
        <w:t xml:space="preserve">Univent fresh air intakes </w:t>
      </w:r>
      <w:r w:rsidR="00300CBF">
        <w:t xml:space="preserve">on the exterior of the building </w:t>
      </w:r>
      <w:r w:rsidRPr="006453CD">
        <w:t>should be monitored</w:t>
      </w:r>
      <w:r w:rsidR="0041530D" w:rsidRPr="006453CD">
        <w:t xml:space="preserve"> for debris and </w:t>
      </w:r>
      <w:r w:rsidRPr="006453CD">
        <w:t xml:space="preserve">cleaned periodically. Ensure </w:t>
      </w:r>
      <w:r w:rsidR="009D32DA" w:rsidRPr="006453CD">
        <w:t>any vegetation is removed that is growing in front of these air intakes</w:t>
      </w:r>
      <w:r w:rsidRPr="006453CD">
        <w:t>.</w:t>
      </w:r>
    </w:p>
    <w:p w:rsidR="00572DC8" w:rsidRPr="006453CD" w:rsidRDefault="00535D34" w:rsidP="000653A8">
      <w:pPr>
        <w:pStyle w:val="BodyText"/>
        <w:numPr>
          <w:ilvl w:val="0"/>
          <w:numId w:val="15"/>
        </w:numPr>
      </w:pPr>
      <w:r w:rsidRPr="006453CD">
        <w:t>HEPA vacuum carpeting daily and c</w:t>
      </w:r>
      <w:r w:rsidR="00572DC8" w:rsidRPr="006453CD">
        <w:t>lean carpeting annually (or semi-annually in soiled high traffic areas)</w:t>
      </w:r>
      <w:r w:rsidR="001049A1" w:rsidRPr="006453CD">
        <w:t>.</w:t>
      </w:r>
      <w:r w:rsidR="00572DC8" w:rsidRPr="006453CD">
        <w:t xml:space="preserve"> </w:t>
      </w:r>
      <w:r w:rsidR="0006302B" w:rsidRPr="006453CD">
        <w:t>Clean area rugs similarly.</w:t>
      </w:r>
    </w:p>
    <w:p w:rsidR="001F2C40" w:rsidRPr="006453CD" w:rsidRDefault="001F2C40" w:rsidP="000653A8">
      <w:pPr>
        <w:pStyle w:val="BodyTextNumberedConclusion"/>
        <w:numPr>
          <w:ilvl w:val="0"/>
          <w:numId w:val="15"/>
        </w:numPr>
        <w:rPr>
          <w:color w:val="1F497D"/>
        </w:rPr>
      </w:pPr>
      <w:r w:rsidRPr="006453CD">
        <w:t>The school should be tested for radon by a certified radon measurement specialist during the heating season when school is in session. Radon measurement specialists and other information can be found at:</w:t>
      </w:r>
      <w:r w:rsidRPr="006453CD">
        <w:rPr>
          <w:color w:val="1F497D"/>
        </w:rPr>
        <w:t xml:space="preserve"> </w:t>
      </w:r>
      <w:hyperlink r:id="rId16" w:history="1">
        <w:r w:rsidRPr="006453CD">
          <w:rPr>
            <w:rStyle w:val="Hyperlink"/>
          </w:rPr>
          <w:t>ww</w:t>
        </w:r>
        <w:r w:rsidRPr="006453CD">
          <w:rPr>
            <w:rStyle w:val="Hyperlink"/>
          </w:rPr>
          <w:t>w</w:t>
        </w:r>
        <w:r w:rsidRPr="006453CD">
          <w:rPr>
            <w:rStyle w:val="Hyperlink"/>
          </w:rPr>
          <w:t>.</w:t>
        </w:r>
        <w:r w:rsidRPr="006453CD">
          <w:rPr>
            <w:rStyle w:val="Hyperlink"/>
          </w:rPr>
          <w:t>n</w:t>
        </w:r>
        <w:r w:rsidRPr="006453CD">
          <w:rPr>
            <w:rStyle w:val="Hyperlink"/>
          </w:rPr>
          <w:t>r</w:t>
        </w:r>
        <w:r w:rsidRPr="006453CD">
          <w:rPr>
            <w:rStyle w:val="Hyperlink"/>
          </w:rPr>
          <w:t>sb.org</w:t>
        </w:r>
      </w:hyperlink>
      <w:r w:rsidRPr="006453CD">
        <w:rPr>
          <w:color w:val="1F497D"/>
        </w:rPr>
        <w:t xml:space="preserve">, </w:t>
      </w:r>
      <w:r w:rsidRPr="006453CD">
        <w:t>and</w:t>
      </w:r>
      <w:r w:rsidRPr="006453CD">
        <w:rPr>
          <w:color w:val="1F497D"/>
        </w:rPr>
        <w:t xml:space="preserve"> </w:t>
      </w:r>
      <w:hyperlink r:id="rId17" w:history="1">
        <w:r w:rsidR="00C12486" w:rsidRPr="006453CD">
          <w:rPr>
            <w:rStyle w:val="Hyperlink"/>
          </w:rPr>
          <w:t>http:/</w:t>
        </w:r>
        <w:r w:rsidR="00C12486" w:rsidRPr="006453CD">
          <w:rPr>
            <w:rStyle w:val="Hyperlink"/>
          </w:rPr>
          <w:t>/</w:t>
        </w:r>
        <w:r w:rsidR="00C12486" w:rsidRPr="006453CD">
          <w:rPr>
            <w:rStyle w:val="Hyperlink"/>
          </w:rPr>
          <w:t>aarst-nrp</w:t>
        </w:r>
        <w:r w:rsidR="00C12486" w:rsidRPr="006453CD">
          <w:rPr>
            <w:rStyle w:val="Hyperlink"/>
          </w:rPr>
          <w:t>p</w:t>
        </w:r>
        <w:r w:rsidR="00C12486" w:rsidRPr="006453CD">
          <w:rPr>
            <w:rStyle w:val="Hyperlink"/>
          </w:rPr>
          <w:t>.com/wp</w:t>
        </w:r>
      </w:hyperlink>
      <w:r w:rsidR="00C12486" w:rsidRPr="006453CD">
        <w:t>.</w:t>
      </w:r>
    </w:p>
    <w:p w:rsidR="007B5977" w:rsidRPr="006453CD" w:rsidRDefault="00103920" w:rsidP="000653A8">
      <w:pPr>
        <w:pStyle w:val="BodyText"/>
        <w:numPr>
          <w:ilvl w:val="0"/>
          <w:numId w:val="15"/>
        </w:numPr>
      </w:pPr>
      <w:r w:rsidRPr="006453CD">
        <w:lastRenderedPageBreak/>
        <w:t>Con</w:t>
      </w:r>
      <w:r w:rsidR="00E02793" w:rsidRPr="006453CD">
        <w:t>sider adopting</w:t>
      </w:r>
      <w:r w:rsidR="007B5977" w:rsidRPr="006453CD">
        <w:t xml:space="preserve"> the US EPA (2000) document, “Tools for Schools”, as an instrument for maintaining a good IAQ environment in the building</w:t>
      </w:r>
      <w:r w:rsidRPr="006453CD">
        <w:t xml:space="preserve"> a</w:t>
      </w:r>
      <w:r w:rsidR="007B5977" w:rsidRPr="006453CD">
        <w:t xml:space="preserve">vailable at: </w:t>
      </w:r>
      <w:hyperlink r:id="rId18" w:history="1">
        <w:r w:rsidR="00B9531A" w:rsidRPr="006453CD">
          <w:rPr>
            <w:rStyle w:val="Hyperlink"/>
          </w:rPr>
          <w:t>http://www.epa.gov</w:t>
        </w:r>
        <w:r w:rsidR="00B9531A" w:rsidRPr="006453CD">
          <w:rPr>
            <w:rStyle w:val="Hyperlink"/>
          </w:rPr>
          <w:t>/</w:t>
        </w:r>
        <w:r w:rsidR="00B9531A" w:rsidRPr="006453CD">
          <w:rPr>
            <w:rStyle w:val="Hyperlink"/>
          </w:rPr>
          <w:t>iaq</w:t>
        </w:r>
        <w:r w:rsidR="00B9531A" w:rsidRPr="006453CD">
          <w:rPr>
            <w:rStyle w:val="Hyperlink"/>
          </w:rPr>
          <w:t>/</w:t>
        </w:r>
        <w:r w:rsidR="00B9531A" w:rsidRPr="006453CD">
          <w:rPr>
            <w:rStyle w:val="Hyperlink"/>
          </w:rPr>
          <w:t>sch</w:t>
        </w:r>
        <w:r w:rsidR="00B9531A" w:rsidRPr="006453CD">
          <w:rPr>
            <w:rStyle w:val="Hyperlink"/>
          </w:rPr>
          <w:t>o</w:t>
        </w:r>
        <w:r w:rsidR="00B9531A" w:rsidRPr="006453CD">
          <w:rPr>
            <w:rStyle w:val="Hyperlink"/>
          </w:rPr>
          <w:t>o</w:t>
        </w:r>
        <w:r w:rsidR="00B9531A" w:rsidRPr="006453CD">
          <w:rPr>
            <w:rStyle w:val="Hyperlink"/>
          </w:rPr>
          <w:t>l</w:t>
        </w:r>
        <w:r w:rsidR="00B9531A" w:rsidRPr="006453CD">
          <w:rPr>
            <w:rStyle w:val="Hyperlink"/>
          </w:rPr>
          <w:t>s</w:t>
        </w:r>
        <w:r w:rsidR="00B9531A" w:rsidRPr="006453CD">
          <w:rPr>
            <w:rStyle w:val="Hyperlink"/>
          </w:rPr>
          <w:t>/</w:t>
        </w:r>
        <w:r w:rsidR="00B9531A" w:rsidRPr="006453CD">
          <w:rPr>
            <w:rStyle w:val="Hyperlink"/>
          </w:rPr>
          <w:t>index.html</w:t>
        </w:r>
      </w:hyperlink>
      <w:r w:rsidR="00B9531A" w:rsidRPr="006453CD">
        <w:t>.</w:t>
      </w:r>
    </w:p>
    <w:p w:rsidR="007B5977" w:rsidRPr="006453CD" w:rsidRDefault="007B5977" w:rsidP="000653A8">
      <w:pPr>
        <w:pStyle w:val="BodyText"/>
        <w:numPr>
          <w:ilvl w:val="0"/>
          <w:numId w:val="15"/>
        </w:numPr>
      </w:pPr>
      <w:r w:rsidRPr="006453CD">
        <w:t>Refer to resource manual and other related IAQ documents located on the MDPH’s website for further building-wide evaluations and advice on maintaining public buildings.</w:t>
      </w:r>
      <w:r w:rsidR="00C53DDE" w:rsidRPr="006453CD">
        <w:t xml:space="preserve"> </w:t>
      </w:r>
      <w:r w:rsidRPr="006453CD">
        <w:t xml:space="preserve">These documents are available at: </w:t>
      </w:r>
      <w:hyperlink r:id="rId19" w:history="1">
        <w:r w:rsidRPr="006453CD">
          <w:rPr>
            <w:rStyle w:val="Hyperlink"/>
          </w:rPr>
          <w:t>http:/</w:t>
        </w:r>
        <w:r w:rsidRPr="006453CD">
          <w:rPr>
            <w:rStyle w:val="Hyperlink"/>
          </w:rPr>
          <w:t>/</w:t>
        </w:r>
        <w:r w:rsidRPr="006453CD">
          <w:rPr>
            <w:rStyle w:val="Hyperlink"/>
          </w:rPr>
          <w:t>m</w:t>
        </w:r>
        <w:r w:rsidRPr="006453CD">
          <w:rPr>
            <w:rStyle w:val="Hyperlink"/>
          </w:rPr>
          <w:t>a</w:t>
        </w:r>
        <w:r w:rsidRPr="006453CD">
          <w:rPr>
            <w:rStyle w:val="Hyperlink"/>
          </w:rPr>
          <w:t>s</w:t>
        </w:r>
        <w:r w:rsidRPr="006453CD">
          <w:rPr>
            <w:rStyle w:val="Hyperlink"/>
          </w:rPr>
          <w:t>s</w:t>
        </w:r>
        <w:r w:rsidRPr="006453CD">
          <w:rPr>
            <w:rStyle w:val="Hyperlink"/>
          </w:rPr>
          <w:t>.</w:t>
        </w:r>
        <w:r w:rsidRPr="006453CD">
          <w:rPr>
            <w:rStyle w:val="Hyperlink"/>
          </w:rPr>
          <w:t>g</w:t>
        </w:r>
        <w:r w:rsidRPr="006453CD">
          <w:rPr>
            <w:rStyle w:val="Hyperlink"/>
          </w:rPr>
          <w:t>o</w:t>
        </w:r>
        <w:r w:rsidRPr="006453CD">
          <w:rPr>
            <w:rStyle w:val="Hyperlink"/>
          </w:rPr>
          <w:t>v</w:t>
        </w:r>
        <w:r w:rsidRPr="006453CD">
          <w:rPr>
            <w:rStyle w:val="Hyperlink"/>
          </w:rPr>
          <w:t>/</w:t>
        </w:r>
        <w:r w:rsidRPr="006453CD">
          <w:rPr>
            <w:rStyle w:val="Hyperlink"/>
          </w:rPr>
          <w:t>d</w:t>
        </w:r>
        <w:r w:rsidRPr="006453CD">
          <w:rPr>
            <w:rStyle w:val="Hyperlink"/>
          </w:rPr>
          <w:t>p</w:t>
        </w:r>
        <w:r w:rsidRPr="006453CD">
          <w:rPr>
            <w:rStyle w:val="Hyperlink"/>
          </w:rPr>
          <w:t>h/iaq</w:t>
        </w:r>
      </w:hyperlink>
      <w:r w:rsidRPr="006453CD">
        <w:t>.</w:t>
      </w:r>
    </w:p>
    <w:p w:rsidR="004D05AC" w:rsidRPr="00AF3EEB" w:rsidRDefault="007B5977" w:rsidP="0093560B">
      <w:pPr>
        <w:pStyle w:val="Heading1"/>
      </w:pPr>
      <w:r>
        <w:br w:type="page"/>
      </w:r>
      <w:r w:rsidR="004A28CB" w:rsidRPr="00AF3EEB">
        <w:lastRenderedPageBreak/>
        <w:t>R</w:t>
      </w:r>
      <w:r w:rsidR="004D05AC" w:rsidRPr="00AF3EEB">
        <w:t>eferences</w:t>
      </w:r>
    </w:p>
    <w:p w:rsidR="00D520F6" w:rsidRPr="00574595" w:rsidRDefault="00D520F6" w:rsidP="00DB51C0">
      <w:pPr>
        <w:pStyle w:val="References"/>
      </w:pPr>
      <w:proofErr w:type="gramStart"/>
      <w:r w:rsidRPr="00574595">
        <w:t>ASHRAE.</w:t>
      </w:r>
      <w:proofErr w:type="gramEnd"/>
      <w:r w:rsidRPr="00574595">
        <w:t xml:space="preserve"> 2012. American Society of Heating, Refrigeration and Air Conditioning Engineers (ASHRAE) Standard 52.2-2012 -- Method of Testing General Ventilation Air-Cleaning Devices for Removal Efficiency by Particle Size (ANSI Approved).</w:t>
      </w:r>
    </w:p>
    <w:p w:rsidR="007C6BE5" w:rsidRPr="00574595" w:rsidRDefault="00686FD4" w:rsidP="00DB51C0">
      <w:pPr>
        <w:pStyle w:val="References"/>
      </w:pPr>
      <w:proofErr w:type="gramStart"/>
      <w:r w:rsidRPr="00574595">
        <w:t>MDPH.</w:t>
      </w:r>
      <w:proofErr w:type="gramEnd"/>
      <w:r w:rsidRPr="00574595">
        <w:t xml:space="preserve"> </w:t>
      </w:r>
      <w:proofErr w:type="gramStart"/>
      <w:r w:rsidRPr="00574595">
        <w:t xml:space="preserve">2015. </w:t>
      </w:r>
      <w:r w:rsidR="007C6BE5" w:rsidRPr="00574595">
        <w:t>Massachusetts Department of Public Health.</w:t>
      </w:r>
      <w:proofErr w:type="gramEnd"/>
      <w:r w:rsidR="00C53DDE" w:rsidRPr="00574595">
        <w:t xml:space="preserve"> </w:t>
      </w:r>
      <w:r w:rsidR="007C6BE5" w:rsidRPr="00574595">
        <w:t>“Indoor Air Quality Manual: Chapters I-III”. Available at:</w:t>
      </w:r>
      <w:r w:rsidR="00C53DDE" w:rsidRPr="00574595">
        <w:t xml:space="preserve"> </w:t>
      </w:r>
      <w:hyperlink r:id="rId20" w:history="1">
        <w:r w:rsidR="007C6BE5" w:rsidRPr="00574595">
          <w:rPr>
            <w:rStyle w:val="Hyperlink"/>
            <w:szCs w:val="24"/>
          </w:rPr>
          <w:t>http://www.mass.gov/e</w:t>
        </w:r>
        <w:r w:rsidR="007C6BE5" w:rsidRPr="00574595">
          <w:rPr>
            <w:rStyle w:val="Hyperlink"/>
            <w:szCs w:val="24"/>
          </w:rPr>
          <w:t>o</w:t>
        </w:r>
        <w:r w:rsidR="007C6BE5" w:rsidRPr="00574595">
          <w:rPr>
            <w:rStyle w:val="Hyperlink"/>
            <w:szCs w:val="24"/>
          </w:rPr>
          <w:t>h</w:t>
        </w:r>
        <w:r w:rsidR="007C6BE5" w:rsidRPr="00574595">
          <w:rPr>
            <w:rStyle w:val="Hyperlink"/>
            <w:szCs w:val="24"/>
          </w:rPr>
          <w:t>h</w:t>
        </w:r>
        <w:r w:rsidR="007C6BE5" w:rsidRPr="00574595">
          <w:rPr>
            <w:rStyle w:val="Hyperlink"/>
            <w:szCs w:val="24"/>
          </w:rPr>
          <w:t>s/gov/de</w:t>
        </w:r>
        <w:r w:rsidR="007C6BE5" w:rsidRPr="00574595">
          <w:rPr>
            <w:rStyle w:val="Hyperlink"/>
            <w:szCs w:val="24"/>
          </w:rPr>
          <w:t>p</w:t>
        </w:r>
        <w:r w:rsidR="007C6BE5" w:rsidRPr="00574595">
          <w:rPr>
            <w:rStyle w:val="Hyperlink"/>
            <w:szCs w:val="24"/>
          </w:rPr>
          <w:t>artm</w:t>
        </w:r>
        <w:r w:rsidR="007C6BE5" w:rsidRPr="00574595">
          <w:rPr>
            <w:rStyle w:val="Hyperlink"/>
            <w:szCs w:val="24"/>
          </w:rPr>
          <w:t>e</w:t>
        </w:r>
        <w:r w:rsidR="007C6BE5" w:rsidRPr="00574595">
          <w:rPr>
            <w:rStyle w:val="Hyperlink"/>
            <w:szCs w:val="24"/>
          </w:rPr>
          <w:t>nts/dp</w:t>
        </w:r>
        <w:r w:rsidR="007C6BE5" w:rsidRPr="00574595">
          <w:rPr>
            <w:rStyle w:val="Hyperlink"/>
            <w:szCs w:val="24"/>
          </w:rPr>
          <w:t>h</w:t>
        </w:r>
        <w:r w:rsidR="007C6BE5" w:rsidRPr="00574595">
          <w:rPr>
            <w:rStyle w:val="Hyperlink"/>
            <w:szCs w:val="24"/>
          </w:rPr>
          <w:t>/p</w:t>
        </w:r>
        <w:r w:rsidR="007C6BE5" w:rsidRPr="00574595">
          <w:rPr>
            <w:rStyle w:val="Hyperlink"/>
            <w:szCs w:val="24"/>
          </w:rPr>
          <w:t>r</w:t>
        </w:r>
        <w:r w:rsidR="007C6BE5" w:rsidRPr="00574595">
          <w:rPr>
            <w:rStyle w:val="Hyperlink"/>
            <w:szCs w:val="24"/>
          </w:rPr>
          <w:t>ograms/environmental-health/exposure-topics/iaq/iaq-manual/</w:t>
        </w:r>
      </w:hyperlink>
      <w:r w:rsidR="007C6BE5" w:rsidRPr="00574595">
        <w:t>.</w:t>
      </w:r>
    </w:p>
    <w:p w:rsidR="00240852" w:rsidRPr="00574595" w:rsidRDefault="00240852" w:rsidP="00240852">
      <w:pPr>
        <w:pStyle w:val="BodyText2"/>
        <w:rPr>
          <w:szCs w:val="24"/>
        </w:rPr>
      </w:pPr>
      <w:proofErr w:type="gramStart"/>
      <w:r w:rsidRPr="00574595">
        <w:rPr>
          <w:szCs w:val="24"/>
        </w:rPr>
        <w:t>SMACNA.</w:t>
      </w:r>
      <w:proofErr w:type="gramEnd"/>
      <w:r w:rsidR="00435B56" w:rsidRPr="00574595">
        <w:rPr>
          <w:szCs w:val="24"/>
        </w:rPr>
        <w:t xml:space="preserve"> </w:t>
      </w:r>
      <w:r w:rsidRPr="00574595">
        <w:rPr>
          <w:szCs w:val="24"/>
        </w:rPr>
        <w:t>1994.</w:t>
      </w:r>
      <w:r w:rsidR="00435B56" w:rsidRPr="00574595">
        <w:rPr>
          <w:szCs w:val="24"/>
        </w:rPr>
        <w:t xml:space="preserve"> </w:t>
      </w:r>
      <w:r w:rsidRPr="00574595">
        <w:rPr>
          <w:szCs w:val="24"/>
        </w:rPr>
        <w:t>HVAC Systems Commissioning Manual.</w:t>
      </w:r>
      <w:r w:rsidR="00435B56" w:rsidRPr="00574595">
        <w:rPr>
          <w:szCs w:val="24"/>
        </w:rPr>
        <w:t xml:space="preserve"> </w:t>
      </w:r>
      <w:proofErr w:type="gramStart"/>
      <w:r w:rsidRPr="00574595">
        <w:rPr>
          <w:szCs w:val="24"/>
        </w:rPr>
        <w:t>1</w:t>
      </w:r>
      <w:r w:rsidRPr="00574595">
        <w:rPr>
          <w:szCs w:val="24"/>
          <w:vertAlign w:val="superscript"/>
        </w:rPr>
        <w:t>st</w:t>
      </w:r>
      <w:r w:rsidRPr="00574595">
        <w:rPr>
          <w:szCs w:val="24"/>
        </w:rPr>
        <w:t xml:space="preserve"> ed.</w:t>
      </w:r>
      <w:r w:rsidR="00435B56" w:rsidRPr="00574595">
        <w:rPr>
          <w:szCs w:val="24"/>
        </w:rPr>
        <w:t xml:space="preserve"> </w:t>
      </w:r>
      <w:r w:rsidRPr="00574595">
        <w:rPr>
          <w:szCs w:val="24"/>
        </w:rPr>
        <w:t>Sheet Metal and Air Conditioning Contractors’ National Association, Inc., Chantilly, VA.</w:t>
      </w:r>
      <w:proofErr w:type="gramEnd"/>
    </w:p>
    <w:p w:rsidR="00C12486" w:rsidRPr="00574595" w:rsidRDefault="00C12486" w:rsidP="00C12486">
      <w:pPr>
        <w:pStyle w:val="References"/>
      </w:pPr>
      <w:proofErr w:type="gramStart"/>
      <w:r w:rsidRPr="00574595">
        <w:t>US EPA.</w:t>
      </w:r>
      <w:proofErr w:type="gramEnd"/>
      <w:r w:rsidRPr="00574595">
        <w:t xml:space="preserve"> 1993. Radon Measurement in Schools, Revised Edition. </w:t>
      </w:r>
      <w:proofErr w:type="gramStart"/>
      <w:r w:rsidRPr="00574595">
        <w:t>Office of Air and Radiation, Office of Radiation and Indoor Air, Indoor Environments Division (6609J).</w:t>
      </w:r>
      <w:proofErr w:type="gramEnd"/>
      <w:r w:rsidRPr="00574595">
        <w:t xml:space="preserve"> </w:t>
      </w:r>
      <w:proofErr w:type="gramStart"/>
      <w:r w:rsidRPr="00574595">
        <w:t>EPA 402-R-92-014.</w:t>
      </w:r>
      <w:proofErr w:type="gramEnd"/>
      <w:r w:rsidRPr="00574595">
        <w:t xml:space="preserve"> </w:t>
      </w:r>
      <w:hyperlink r:id="rId21" w:history="1">
        <w:r w:rsidRPr="00574595">
          <w:rPr>
            <w:rStyle w:val="Hyperlink"/>
          </w:rPr>
          <w:t>https://www.epa.gov/sites/pro</w:t>
        </w:r>
        <w:r w:rsidRPr="00574595">
          <w:rPr>
            <w:rStyle w:val="Hyperlink"/>
          </w:rPr>
          <w:t>d</w:t>
        </w:r>
        <w:r w:rsidRPr="00574595">
          <w:rPr>
            <w:rStyle w:val="Hyperlink"/>
          </w:rPr>
          <w:t>uction/files/2014-08/documents/radon_measurem</w:t>
        </w:r>
        <w:r w:rsidRPr="00574595">
          <w:rPr>
            <w:rStyle w:val="Hyperlink"/>
          </w:rPr>
          <w:t>e</w:t>
        </w:r>
        <w:r w:rsidRPr="00574595">
          <w:rPr>
            <w:rStyle w:val="Hyperlink"/>
          </w:rPr>
          <w:t>n</w:t>
        </w:r>
        <w:r w:rsidRPr="00574595">
          <w:rPr>
            <w:rStyle w:val="Hyperlink"/>
          </w:rPr>
          <w:t>t_in_sc</w:t>
        </w:r>
        <w:r w:rsidRPr="00574595">
          <w:rPr>
            <w:rStyle w:val="Hyperlink"/>
          </w:rPr>
          <w:t>h</w:t>
        </w:r>
        <w:r w:rsidRPr="00574595">
          <w:rPr>
            <w:rStyle w:val="Hyperlink"/>
          </w:rPr>
          <w:t>ools.pdf</w:t>
        </w:r>
      </w:hyperlink>
      <w:r w:rsidRPr="00574595">
        <w:t xml:space="preserve"> </w:t>
      </w:r>
    </w:p>
    <w:p w:rsidR="007450E7" w:rsidRDefault="00572DC8" w:rsidP="00572DC8">
      <w:pPr>
        <w:pStyle w:val="References"/>
        <w:sectPr w:rsidR="007450E7" w:rsidSect="00B0444B">
          <w:headerReference w:type="even" r:id="rId22"/>
          <w:headerReference w:type="default" r:id="rId23"/>
          <w:footerReference w:type="even" r:id="rId24"/>
          <w:footerReference w:type="default" r:id="rId25"/>
          <w:headerReference w:type="first" r:id="rId26"/>
          <w:footerReference w:type="first" r:id="rId27"/>
          <w:pgSz w:w="12240" w:h="15840" w:code="1"/>
          <w:pgMar w:top="1440" w:right="1440" w:bottom="1440" w:left="1440" w:header="720" w:footer="720" w:gutter="0"/>
          <w:cols w:space="720"/>
          <w:noEndnote/>
          <w:titlePg/>
          <w:docGrid w:linePitch="254"/>
        </w:sectPr>
      </w:pPr>
      <w:proofErr w:type="gramStart"/>
      <w:r w:rsidRPr="00574595">
        <w:t>US EPA.</w:t>
      </w:r>
      <w:proofErr w:type="gramEnd"/>
      <w:r w:rsidRPr="00574595">
        <w:t xml:space="preserve"> 2000. Tools for Schools. </w:t>
      </w:r>
      <w:proofErr w:type="gramStart"/>
      <w:r w:rsidRPr="00574595">
        <w:t>Office of Air and Radiation, Office of Radiation and Indoor Air, Indoor Environments Division (6609J).</w:t>
      </w:r>
      <w:proofErr w:type="gramEnd"/>
      <w:r w:rsidRPr="00574595">
        <w:t xml:space="preserve"> EPA 402-K-95-001, Second Edition. </w:t>
      </w:r>
      <w:hyperlink r:id="rId28" w:history="1">
        <w:r w:rsidR="00C12486" w:rsidRPr="00574595">
          <w:rPr>
            <w:rStyle w:val="Hyperlink"/>
          </w:rPr>
          <w:t>http://www.epa.gov/ia</w:t>
        </w:r>
        <w:r w:rsidR="00C12486" w:rsidRPr="00574595">
          <w:rPr>
            <w:rStyle w:val="Hyperlink"/>
          </w:rPr>
          <w:t>q</w:t>
        </w:r>
        <w:r w:rsidR="00C12486" w:rsidRPr="00574595">
          <w:rPr>
            <w:rStyle w:val="Hyperlink"/>
          </w:rPr>
          <w:t>/schools/ind</w:t>
        </w:r>
        <w:r w:rsidR="00C12486" w:rsidRPr="00574595">
          <w:rPr>
            <w:rStyle w:val="Hyperlink"/>
          </w:rPr>
          <w:t>e</w:t>
        </w:r>
        <w:r w:rsidR="00C12486" w:rsidRPr="00574595">
          <w:rPr>
            <w:rStyle w:val="Hyperlink"/>
          </w:rPr>
          <w:t>x.html</w:t>
        </w:r>
      </w:hyperlink>
      <w:r w:rsidR="00C12486" w:rsidRPr="00574595">
        <w:t>.</w:t>
      </w:r>
    </w:p>
    <w:p w:rsidR="007450E7" w:rsidRPr="007450E7" w:rsidRDefault="007450E7" w:rsidP="007450E7">
      <w:pPr>
        <w:spacing w:after="200" w:line="276" w:lineRule="auto"/>
        <w:rPr>
          <w:rFonts w:eastAsia="Calibri"/>
          <w:b/>
          <w:szCs w:val="24"/>
        </w:rPr>
      </w:pPr>
      <w:r w:rsidRPr="007450E7">
        <w:rPr>
          <w:rFonts w:eastAsia="Calibri"/>
          <w:b/>
          <w:szCs w:val="24"/>
        </w:rPr>
        <w:lastRenderedPageBreak/>
        <w:t>Picture 1</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2" name="Picture 4" descr="Univent fresh air intake (note vegetation growing over it)" titl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descr="Univent fresh air intake (note vegetation growing over it)" title="Picture 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Univent fresh air intake (note vegetation growing over it)</w:t>
      </w:r>
    </w:p>
    <w:p w:rsidR="007450E7" w:rsidRPr="007450E7" w:rsidRDefault="007450E7" w:rsidP="007450E7">
      <w:pPr>
        <w:spacing w:after="200" w:line="276" w:lineRule="auto"/>
        <w:rPr>
          <w:rFonts w:eastAsia="Calibri"/>
          <w:b/>
          <w:szCs w:val="24"/>
        </w:rPr>
      </w:pPr>
      <w:r w:rsidRPr="007450E7">
        <w:rPr>
          <w:rFonts w:eastAsia="Calibri"/>
          <w:b/>
          <w:szCs w:val="24"/>
        </w:rPr>
        <w:t>Picture 2</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3" name="Picture 5" descr="Ducted supply vent from air handling unit (AHU)" titl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descr="Ducted supply vent from air handling unit (AHU)" title="Picture 2"/>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Ducted supply vent from air handling unit (AHU)</w:t>
      </w:r>
    </w:p>
    <w:p w:rsidR="007450E7" w:rsidRPr="007450E7" w:rsidRDefault="007450E7" w:rsidP="007450E7">
      <w:pPr>
        <w:spacing w:after="200" w:line="276" w:lineRule="auto"/>
        <w:rPr>
          <w:rFonts w:eastAsia="Calibri"/>
          <w:b/>
          <w:szCs w:val="24"/>
        </w:rPr>
      </w:pPr>
      <w:r w:rsidRPr="007450E7">
        <w:rPr>
          <w:rFonts w:eastAsia="Calibri"/>
          <w:b/>
          <w:szCs w:val="24"/>
        </w:rPr>
        <w:lastRenderedPageBreak/>
        <w:t>Picture 3</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4" name="Picture 7" descr="Ceiling-mounted exhaust/return grate" titl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7" descr="Ceiling-mounted exhaust/return grate" title="Picture 3"/>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Ceiling-mounted exhaust/return grate</w:t>
      </w:r>
    </w:p>
    <w:p w:rsidR="007450E7" w:rsidRPr="007450E7" w:rsidRDefault="007450E7" w:rsidP="007450E7">
      <w:pPr>
        <w:spacing w:after="200" w:line="276" w:lineRule="auto"/>
        <w:rPr>
          <w:rFonts w:eastAsia="Calibri"/>
          <w:b/>
          <w:szCs w:val="24"/>
        </w:rPr>
      </w:pPr>
      <w:r w:rsidRPr="007450E7">
        <w:rPr>
          <w:rFonts w:eastAsia="Calibri"/>
          <w:b/>
          <w:szCs w:val="24"/>
        </w:rPr>
        <w:t>Picture 4</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5" name="Picture 8" descr="Water-damaged ceiling tiles" titl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8" descr="Water-damaged ceiling tiles" title="Picture 4"/>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Water-damaged ceiling tiles</w:t>
      </w:r>
    </w:p>
    <w:p w:rsidR="007450E7" w:rsidRPr="007450E7" w:rsidRDefault="007450E7" w:rsidP="007450E7">
      <w:pPr>
        <w:spacing w:after="200" w:line="276" w:lineRule="auto"/>
        <w:rPr>
          <w:rFonts w:eastAsia="Calibri"/>
          <w:b/>
          <w:szCs w:val="24"/>
        </w:rPr>
      </w:pPr>
      <w:r w:rsidRPr="007450E7">
        <w:rPr>
          <w:rFonts w:eastAsia="Calibri"/>
          <w:b/>
          <w:szCs w:val="24"/>
        </w:rPr>
        <w:lastRenderedPageBreak/>
        <w:t>Picture 5</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7" name="Picture 9" descr="Water-damaged ceiling tile" titl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9" descr="Water-damaged ceiling tile" title="Picture 5"/>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Water-damaged ceiling tile</w:t>
      </w:r>
    </w:p>
    <w:p w:rsidR="007450E7" w:rsidRPr="007450E7" w:rsidRDefault="007450E7" w:rsidP="007450E7">
      <w:pPr>
        <w:spacing w:after="200" w:line="276" w:lineRule="auto"/>
        <w:rPr>
          <w:rFonts w:eastAsia="Calibri"/>
          <w:b/>
          <w:szCs w:val="24"/>
        </w:rPr>
      </w:pPr>
      <w:r w:rsidRPr="007450E7">
        <w:rPr>
          <w:rFonts w:eastAsia="Calibri"/>
          <w:b/>
          <w:szCs w:val="24"/>
        </w:rPr>
        <w:t>Picture 6</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8" name="Picture 10" descr="Small greenhouse with humidifiers formerly used to grow mushrooms" titl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0" descr="Small greenhouse with humidifiers formerly used to grow mushrooms" title="Picture 6"/>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Small greenhouse with humidifiers formerly used to grow mushrooms</w:t>
      </w:r>
    </w:p>
    <w:p w:rsidR="007450E7" w:rsidRPr="007450E7" w:rsidRDefault="007450E7" w:rsidP="007450E7">
      <w:pPr>
        <w:spacing w:after="200" w:line="276" w:lineRule="auto"/>
        <w:rPr>
          <w:rFonts w:eastAsia="Calibri"/>
          <w:b/>
          <w:szCs w:val="24"/>
        </w:rPr>
      </w:pPr>
      <w:r w:rsidRPr="007450E7">
        <w:rPr>
          <w:rFonts w:eastAsia="Calibri"/>
          <w:b/>
          <w:szCs w:val="24"/>
        </w:rPr>
        <w:lastRenderedPageBreak/>
        <w:t>Picture 7</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9" name="Picture 30" descr="Gap in counter/backsplash joint" titl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30" descr="Gap in counter/backsplash joint" title="Picture 7"/>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Gap in counter/backsplash joint</w:t>
      </w:r>
    </w:p>
    <w:p w:rsidR="007450E7" w:rsidRPr="007450E7" w:rsidRDefault="007450E7" w:rsidP="007450E7">
      <w:pPr>
        <w:spacing w:after="200" w:line="276" w:lineRule="auto"/>
        <w:rPr>
          <w:rFonts w:eastAsia="Calibri"/>
          <w:b/>
          <w:szCs w:val="24"/>
        </w:rPr>
      </w:pPr>
      <w:r w:rsidRPr="007450E7">
        <w:rPr>
          <w:rFonts w:eastAsia="Calibri"/>
          <w:b/>
          <w:szCs w:val="24"/>
        </w:rPr>
        <w:t>Picture 8</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3922776" cy="3291840"/>
            <wp:effectExtent l="0" t="0" r="0" b="0"/>
            <wp:docPr id="10" name="Picture 24" descr="Water overflowing gutter system" titl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24" descr="Water overflowing gutter system" title="Picture 8"/>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3922395"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Water overflowing gutter system</w:t>
      </w:r>
    </w:p>
    <w:p w:rsidR="007450E7" w:rsidRPr="007450E7" w:rsidRDefault="007450E7" w:rsidP="007450E7">
      <w:pPr>
        <w:spacing w:after="200" w:line="276" w:lineRule="auto"/>
        <w:rPr>
          <w:rFonts w:eastAsia="Calibri"/>
          <w:b/>
          <w:szCs w:val="24"/>
        </w:rPr>
      </w:pPr>
      <w:r w:rsidRPr="007450E7">
        <w:rPr>
          <w:rFonts w:eastAsia="Calibri"/>
          <w:b/>
          <w:szCs w:val="24"/>
        </w:rPr>
        <w:lastRenderedPageBreak/>
        <w:t>Picture 9</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5524500" cy="3291840"/>
            <wp:effectExtent l="0" t="0" r="0" b="0"/>
            <wp:docPr id="11" name="Picture 25" descr="Water flowing over gutter against exterior of stairwell near G53 classroom" titl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25" descr="Water flowing over gutter against exterior of stairwell near G53 classroom" title="Picture 9"/>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552450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Water flowing over gutter against exterior of stairwell near G53 classroom</w:t>
      </w:r>
    </w:p>
    <w:p w:rsidR="007450E7" w:rsidRPr="007450E7" w:rsidRDefault="007450E7" w:rsidP="007450E7">
      <w:pPr>
        <w:spacing w:after="200" w:line="276" w:lineRule="auto"/>
        <w:rPr>
          <w:rFonts w:eastAsia="Calibri"/>
          <w:b/>
          <w:szCs w:val="24"/>
        </w:rPr>
      </w:pPr>
      <w:r w:rsidRPr="007450E7">
        <w:rPr>
          <w:rFonts w:eastAsia="Calibri"/>
          <w:b/>
          <w:szCs w:val="24"/>
        </w:rPr>
        <w:t>Picture 10</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2" name="Picture 28" descr="Downspout draining against foundation" titl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28" descr="Downspout draining against foundation" title="Picture 10"/>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Downspout draining against foundation</w:t>
      </w:r>
    </w:p>
    <w:p w:rsidR="007450E7" w:rsidRPr="007450E7" w:rsidRDefault="007450E7" w:rsidP="007450E7">
      <w:pPr>
        <w:spacing w:after="200" w:line="276" w:lineRule="auto"/>
        <w:rPr>
          <w:rFonts w:eastAsia="Calibri"/>
          <w:b/>
          <w:szCs w:val="24"/>
        </w:rPr>
      </w:pPr>
      <w:r w:rsidRPr="007450E7">
        <w:rPr>
          <w:rFonts w:eastAsia="Calibri"/>
          <w:b/>
          <w:szCs w:val="24"/>
        </w:rPr>
        <w:lastRenderedPageBreak/>
        <w:t>Picture 11</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3" name="Picture 27" descr="Hole in brick work adjacent to gymnasium" titl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27" descr="Hole in brick work adjacent to gymnasium" title="Picture 1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Hole in brick work adjacent to gymnasium</w:t>
      </w:r>
    </w:p>
    <w:p w:rsidR="007450E7" w:rsidRPr="007450E7" w:rsidRDefault="007450E7" w:rsidP="007450E7">
      <w:pPr>
        <w:spacing w:after="200" w:line="276" w:lineRule="auto"/>
        <w:rPr>
          <w:rFonts w:eastAsia="Calibri"/>
          <w:b/>
          <w:szCs w:val="24"/>
        </w:rPr>
      </w:pPr>
      <w:r w:rsidRPr="007450E7">
        <w:rPr>
          <w:rFonts w:eastAsia="Calibri"/>
          <w:b/>
          <w:szCs w:val="24"/>
        </w:rPr>
        <w:t>Picture 12</w:t>
      </w:r>
    </w:p>
    <w:p w:rsidR="007450E7" w:rsidRPr="007450E7" w:rsidRDefault="00545433" w:rsidP="007450E7">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0"/>
            <wp:docPr id="14" name="Picture 29" descr="Scented cleaning wipes and hand sanitizer" titl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29" descr="Scented cleaning wipes and hand sanitizer" title="Picture 12"/>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Cs w:val="24"/>
        </w:rPr>
      </w:pPr>
      <w:r w:rsidRPr="007450E7">
        <w:rPr>
          <w:rFonts w:eastAsia="Calibri"/>
          <w:b/>
          <w:szCs w:val="24"/>
        </w:rPr>
        <w:t>Scented cleaning wipes and hand sanitizer</w:t>
      </w:r>
    </w:p>
    <w:p w:rsidR="007450E7" w:rsidRPr="007450E7" w:rsidRDefault="007450E7" w:rsidP="007450E7">
      <w:pPr>
        <w:spacing w:after="200" w:line="276" w:lineRule="auto"/>
        <w:rPr>
          <w:rFonts w:eastAsia="Calibri"/>
          <w:b/>
          <w:szCs w:val="24"/>
        </w:rPr>
      </w:pPr>
      <w:r w:rsidRPr="007450E7">
        <w:rPr>
          <w:rFonts w:eastAsia="Calibri"/>
          <w:b/>
          <w:szCs w:val="24"/>
        </w:rPr>
        <w:lastRenderedPageBreak/>
        <w:t>Picture 13</w:t>
      </w:r>
    </w:p>
    <w:p w:rsidR="007450E7" w:rsidRPr="007450E7" w:rsidRDefault="00545433" w:rsidP="007450E7">
      <w:pPr>
        <w:spacing w:after="200" w:line="276" w:lineRule="auto"/>
        <w:jc w:val="center"/>
        <w:rPr>
          <w:rFonts w:eastAsia="Calibri"/>
          <w:b/>
          <w:sz w:val="22"/>
          <w:szCs w:val="22"/>
        </w:rPr>
      </w:pPr>
      <w:r>
        <w:rPr>
          <w:rFonts w:eastAsia="Calibri"/>
          <w:b/>
          <w:noProof/>
          <w:sz w:val="22"/>
          <w:szCs w:val="22"/>
        </w:rPr>
        <w:drawing>
          <wp:inline distT="0" distB="0" distL="0" distR="0">
            <wp:extent cx="4389120" cy="3291840"/>
            <wp:effectExtent l="0" t="0" r="0" b="0"/>
            <wp:docPr id="15" name="Picture 32" descr="Accumulated items on surfaces" titl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32" descr="Accumulated items on surfaces" title="Picture 14"/>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7450E7" w:rsidRPr="007450E7" w:rsidRDefault="007450E7" w:rsidP="007450E7">
      <w:pPr>
        <w:spacing w:after="200" w:line="276" w:lineRule="auto"/>
        <w:jc w:val="center"/>
        <w:rPr>
          <w:rFonts w:eastAsia="Calibri"/>
          <w:b/>
          <w:sz w:val="22"/>
          <w:szCs w:val="22"/>
        </w:rPr>
      </w:pPr>
      <w:r w:rsidRPr="007450E7">
        <w:rPr>
          <w:rFonts w:eastAsia="Calibri"/>
          <w:b/>
          <w:sz w:val="22"/>
          <w:szCs w:val="22"/>
        </w:rPr>
        <w:t>Accumulated items on surfaces</w:t>
      </w:r>
    </w:p>
    <w:p w:rsidR="007450E7" w:rsidRDefault="007450E7" w:rsidP="00572DC8">
      <w:pPr>
        <w:pStyle w:val="References"/>
        <w:sectPr w:rsidR="007450E7" w:rsidSect="00B0444B">
          <w:footerReference w:type="default" r:id="rId42"/>
          <w:pgSz w:w="12240" w:h="15840" w:code="1"/>
          <w:pgMar w:top="1440" w:right="1440" w:bottom="1440" w:left="1440" w:header="720" w:footer="720" w:gutter="0"/>
          <w:cols w:space="720"/>
          <w:noEndnote/>
          <w:titlePg/>
          <w:docGrid w:linePitch="254"/>
        </w:sectPr>
      </w:pPr>
    </w:p>
    <w:tbl>
      <w:tblPr>
        <w:tblW w:w="1495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1260"/>
        <w:gridCol w:w="891"/>
        <w:gridCol w:w="9"/>
        <w:gridCol w:w="990"/>
        <w:gridCol w:w="2471"/>
      </w:tblGrid>
      <w:tr w:rsidR="00C11DBE" w:rsidRPr="004A7B5E" w:rsidTr="001E0720">
        <w:tblPrEx>
          <w:tblCellMar>
            <w:top w:w="0" w:type="dxa"/>
            <w:bottom w:w="0" w:type="dxa"/>
          </w:tblCellMar>
        </w:tblPrEx>
        <w:trPr>
          <w:cantSplit/>
          <w:trHeight w:val="350"/>
          <w:tblHeader/>
          <w:jc w:val="center"/>
        </w:trPr>
        <w:tc>
          <w:tcPr>
            <w:tcW w:w="1909" w:type="dxa"/>
            <w:vMerge w:val="restart"/>
            <w:tcBorders>
              <w:top w:val="single" w:sz="12" w:space="0" w:color="000000"/>
            </w:tcBorders>
            <w:vAlign w:val="bottom"/>
          </w:tcPr>
          <w:p w:rsidR="00C11DBE" w:rsidRPr="00243E26" w:rsidRDefault="00C11DBE" w:rsidP="001E0720">
            <w:pPr>
              <w:pStyle w:val="Heading1"/>
              <w:rPr>
                <w:sz w:val="20"/>
              </w:rPr>
            </w:pPr>
            <w:r w:rsidRPr="00243E26">
              <w:rPr>
                <w:sz w:val="20"/>
              </w:rPr>
              <w:lastRenderedPageBreak/>
              <w:t>Location</w:t>
            </w:r>
          </w:p>
        </w:tc>
        <w:tc>
          <w:tcPr>
            <w:tcW w:w="920" w:type="dxa"/>
            <w:vMerge w:val="restart"/>
            <w:tcBorders>
              <w:top w:val="single" w:sz="12" w:space="0" w:color="000000"/>
            </w:tcBorders>
            <w:vAlign w:val="bottom"/>
          </w:tcPr>
          <w:p w:rsidR="00C11DBE" w:rsidRPr="00243E26" w:rsidRDefault="00C11DBE" w:rsidP="001E0720">
            <w:pPr>
              <w:jc w:val="center"/>
              <w:rPr>
                <w:b/>
                <w:sz w:val="20"/>
              </w:rPr>
            </w:pPr>
            <w:r w:rsidRPr="00243E26">
              <w:rPr>
                <w:b/>
                <w:sz w:val="20"/>
              </w:rPr>
              <w:t>Carbon</w:t>
            </w:r>
          </w:p>
          <w:p w:rsidR="00C11DBE" w:rsidRPr="00243E26" w:rsidRDefault="00C11DBE" w:rsidP="001E0720">
            <w:pPr>
              <w:jc w:val="center"/>
              <w:rPr>
                <w:b/>
                <w:sz w:val="20"/>
              </w:rPr>
            </w:pPr>
            <w:r w:rsidRPr="00243E26">
              <w:rPr>
                <w:b/>
                <w:sz w:val="20"/>
              </w:rPr>
              <w:t>Dioxide</w:t>
            </w:r>
          </w:p>
          <w:p w:rsidR="00C11DBE" w:rsidRPr="00243E26" w:rsidRDefault="00C11DBE" w:rsidP="001E0720">
            <w:pPr>
              <w:jc w:val="center"/>
              <w:rPr>
                <w:b/>
                <w:sz w:val="20"/>
              </w:rPr>
            </w:pPr>
            <w:r w:rsidRPr="00243E26">
              <w:rPr>
                <w:b/>
                <w:sz w:val="20"/>
              </w:rPr>
              <w:t>(ppm)</w:t>
            </w:r>
          </w:p>
        </w:tc>
        <w:tc>
          <w:tcPr>
            <w:tcW w:w="1136" w:type="dxa"/>
            <w:vMerge w:val="restart"/>
            <w:tcBorders>
              <w:top w:val="single" w:sz="12" w:space="0" w:color="000000"/>
            </w:tcBorders>
          </w:tcPr>
          <w:p w:rsidR="00C11DBE" w:rsidRPr="00243E26" w:rsidRDefault="00C11DBE" w:rsidP="001E0720">
            <w:pPr>
              <w:jc w:val="center"/>
              <w:rPr>
                <w:b/>
                <w:sz w:val="20"/>
              </w:rPr>
            </w:pPr>
            <w:r w:rsidRPr="00243E26">
              <w:rPr>
                <w:b/>
                <w:sz w:val="20"/>
              </w:rPr>
              <w:t>Carbon Monoxide</w:t>
            </w:r>
          </w:p>
          <w:p w:rsidR="00C11DBE" w:rsidRPr="00243E26" w:rsidRDefault="00C11DBE" w:rsidP="001E0720">
            <w:pPr>
              <w:jc w:val="center"/>
              <w:rPr>
                <w:b/>
                <w:sz w:val="20"/>
              </w:rPr>
            </w:pPr>
            <w:r w:rsidRPr="00243E26">
              <w:rPr>
                <w:b/>
                <w:sz w:val="20"/>
              </w:rPr>
              <w:t>(ppm)</w:t>
            </w:r>
          </w:p>
        </w:tc>
        <w:tc>
          <w:tcPr>
            <w:tcW w:w="810" w:type="dxa"/>
            <w:vMerge w:val="restart"/>
            <w:tcBorders>
              <w:top w:val="single" w:sz="12" w:space="0" w:color="000000"/>
            </w:tcBorders>
            <w:vAlign w:val="bottom"/>
          </w:tcPr>
          <w:p w:rsidR="00C11DBE" w:rsidRPr="00243E26" w:rsidRDefault="00C11DBE" w:rsidP="001E0720">
            <w:pPr>
              <w:jc w:val="center"/>
              <w:rPr>
                <w:b/>
                <w:sz w:val="20"/>
              </w:rPr>
            </w:pPr>
            <w:r w:rsidRPr="00243E26">
              <w:rPr>
                <w:b/>
                <w:sz w:val="20"/>
              </w:rPr>
              <w:t>Temp</w:t>
            </w:r>
          </w:p>
          <w:p w:rsidR="00C11DBE" w:rsidRPr="00243E26" w:rsidRDefault="00C11DBE" w:rsidP="001E0720">
            <w:pPr>
              <w:jc w:val="center"/>
              <w:rPr>
                <w:b/>
                <w:sz w:val="20"/>
              </w:rPr>
            </w:pPr>
            <w:r w:rsidRPr="00243E26">
              <w:rPr>
                <w:b/>
                <w:sz w:val="20"/>
              </w:rPr>
              <w:t>(°F)</w:t>
            </w:r>
          </w:p>
        </w:tc>
        <w:tc>
          <w:tcPr>
            <w:tcW w:w="1080" w:type="dxa"/>
            <w:vMerge w:val="restart"/>
            <w:tcBorders>
              <w:top w:val="single" w:sz="12" w:space="0" w:color="000000"/>
            </w:tcBorders>
            <w:vAlign w:val="bottom"/>
          </w:tcPr>
          <w:p w:rsidR="00C11DBE" w:rsidRPr="00243E26" w:rsidRDefault="00C11DBE" w:rsidP="001E0720">
            <w:pPr>
              <w:jc w:val="center"/>
              <w:rPr>
                <w:b/>
                <w:sz w:val="20"/>
              </w:rPr>
            </w:pPr>
            <w:r w:rsidRPr="00243E26">
              <w:rPr>
                <w:b/>
                <w:sz w:val="20"/>
              </w:rPr>
              <w:t>Relative</w:t>
            </w:r>
          </w:p>
          <w:p w:rsidR="00C11DBE" w:rsidRPr="00243E26" w:rsidRDefault="00C11DBE" w:rsidP="001E0720">
            <w:pPr>
              <w:jc w:val="center"/>
              <w:rPr>
                <w:b/>
                <w:sz w:val="20"/>
              </w:rPr>
            </w:pPr>
            <w:r w:rsidRPr="00243E26">
              <w:rPr>
                <w:b/>
                <w:sz w:val="20"/>
              </w:rPr>
              <w:t>Humidity</w:t>
            </w:r>
          </w:p>
          <w:p w:rsidR="00C11DBE" w:rsidRPr="00243E26" w:rsidRDefault="00C11DBE" w:rsidP="001E0720">
            <w:pPr>
              <w:jc w:val="center"/>
              <w:rPr>
                <w:b/>
                <w:sz w:val="20"/>
              </w:rPr>
            </w:pPr>
            <w:r w:rsidRPr="00243E26">
              <w:rPr>
                <w:b/>
                <w:sz w:val="20"/>
              </w:rPr>
              <w:t>(%)</w:t>
            </w:r>
          </w:p>
        </w:tc>
        <w:tc>
          <w:tcPr>
            <w:tcW w:w="954" w:type="dxa"/>
            <w:vMerge w:val="restart"/>
            <w:tcBorders>
              <w:top w:val="single" w:sz="12" w:space="0" w:color="000000"/>
            </w:tcBorders>
            <w:vAlign w:val="bottom"/>
          </w:tcPr>
          <w:p w:rsidR="00C11DBE" w:rsidRPr="00243E26" w:rsidRDefault="00C11DBE" w:rsidP="001E0720">
            <w:pPr>
              <w:jc w:val="center"/>
              <w:rPr>
                <w:b/>
                <w:sz w:val="20"/>
              </w:rPr>
            </w:pPr>
            <w:r w:rsidRPr="00243E26">
              <w:rPr>
                <w:b/>
                <w:sz w:val="20"/>
              </w:rPr>
              <w:t>PM2.5</w:t>
            </w:r>
          </w:p>
          <w:p w:rsidR="00C11DBE" w:rsidRPr="00243E26" w:rsidRDefault="00C11DBE" w:rsidP="001E0720">
            <w:pPr>
              <w:jc w:val="center"/>
              <w:rPr>
                <w:b/>
                <w:sz w:val="20"/>
              </w:rPr>
            </w:pPr>
            <w:r w:rsidRPr="00243E26">
              <w:rPr>
                <w:b/>
                <w:sz w:val="20"/>
              </w:rPr>
              <w:t>(µg/m</w:t>
            </w:r>
            <w:r w:rsidRPr="00243E26">
              <w:rPr>
                <w:rFonts w:ascii="Times" w:hAnsi="Times" w:cs="Times"/>
                <w:sz w:val="20"/>
                <w:vertAlign w:val="superscript"/>
              </w:rPr>
              <w:t>3</w:t>
            </w:r>
            <w:r w:rsidRPr="00243E26">
              <w:rPr>
                <w:b/>
                <w:sz w:val="20"/>
              </w:rPr>
              <w:t>)</w:t>
            </w:r>
          </w:p>
        </w:tc>
        <w:tc>
          <w:tcPr>
            <w:tcW w:w="1260" w:type="dxa"/>
            <w:vMerge w:val="restart"/>
            <w:tcBorders>
              <w:top w:val="single" w:sz="12" w:space="0" w:color="000000"/>
            </w:tcBorders>
            <w:vAlign w:val="bottom"/>
          </w:tcPr>
          <w:p w:rsidR="00C11DBE" w:rsidRDefault="00C11DBE" w:rsidP="001E0720">
            <w:pPr>
              <w:jc w:val="center"/>
              <w:rPr>
                <w:b/>
                <w:sz w:val="20"/>
              </w:rPr>
            </w:pPr>
            <w:r>
              <w:rPr>
                <w:b/>
                <w:sz w:val="20"/>
              </w:rPr>
              <w:t>TVOCs</w:t>
            </w:r>
          </w:p>
          <w:p w:rsidR="00C11DBE" w:rsidRPr="00243E26" w:rsidRDefault="00C11DBE" w:rsidP="001E0720">
            <w:pPr>
              <w:jc w:val="center"/>
              <w:rPr>
                <w:b/>
                <w:sz w:val="20"/>
              </w:rPr>
            </w:pPr>
            <w:r>
              <w:rPr>
                <w:b/>
                <w:sz w:val="20"/>
              </w:rPr>
              <w:t>(ppm)</w:t>
            </w:r>
          </w:p>
        </w:tc>
        <w:tc>
          <w:tcPr>
            <w:tcW w:w="1260" w:type="dxa"/>
            <w:vMerge w:val="restart"/>
            <w:tcBorders>
              <w:top w:val="single" w:sz="12" w:space="0" w:color="000000"/>
            </w:tcBorders>
            <w:vAlign w:val="bottom"/>
          </w:tcPr>
          <w:p w:rsidR="00C11DBE" w:rsidRPr="00243E26" w:rsidRDefault="00C11DBE" w:rsidP="001E0720">
            <w:pPr>
              <w:jc w:val="center"/>
              <w:rPr>
                <w:b/>
                <w:sz w:val="20"/>
              </w:rPr>
            </w:pPr>
            <w:r w:rsidRPr="00243E26">
              <w:rPr>
                <w:b/>
                <w:sz w:val="20"/>
              </w:rPr>
              <w:t>Occupants</w:t>
            </w:r>
          </w:p>
          <w:p w:rsidR="00C11DBE" w:rsidRPr="00243E26" w:rsidRDefault="00C11DBE" w:rsidP="001E0720">
            <w:pPr>
              <w:jc w:val="center"/>
              <w:rPr>
                <w:b/>
                <w:sz w:val="20"/>
              </w:rPr>
            </w:pPr>
            <w:r w:rsidRPr="00243E26">
              <w:rPr>
                <w:b/>
                <w:sz w:val="20"/>
              </w:rPr>
              <w:t>in Room</w:t>
            </w:r>
          </w:p>
        </w:tc>
        <w:tc>
          <w:tcPr>
            <w:tcW w:w="1260" w:type="dxa"/>
            <w:vMerge w:val="restart"/>
            <w:tcBorders>
              <w:top w:val="single" w:sz="12" w:space="0" w:color="000000"/>
            </w:tcBorders>
            <w:vAlign w:val="bottom"/>
          </w:tcPr>
          <w:p w:rsidR="00C11DBE" w:rsidRPr="00243E26" w:rsidRDefault="00C11DBE" w:rsidP="001E0720">
            <w:pPr>
              <w:jc w:val="center"/>
              <w:rPr>
                <w:b/>
                <w:sz w:val="20"/>
              </w:rPr>
            </w:pPr>
            <w:r w:rsidRPr="00243E26">
              <w:rPr>
                <w:b/>
                <w:sz w:val="20"/>
              </w:rPr>
              <w:t>Windows</w:t>
            </w:r>
          </w:p>
          <w:p w:rsidR="00C11DBE" w:rsidRPr="00243E26" w:rsidRDefault="00C11DBE" w:rsidP="001E0720">
            <w:pPr>
              <w:jc w:val="center"/>
              <w:rPr>
                <w:b/>
                <w:sz w:val="20"/>
              </w:rPr>
            </w:pPr>
            <w:r w:rsidRPr="00243E26">
              <w:rPr>
                <w:b/>
                <w:sz w:val="20"/>
              </w:rPr>
              <w:t>Openable</w:t>
            </w:r>
          </w:p>
        </w:tc>
        <w:tc>
          <w:tcPr>
            <w:tcW w:w="1890" w:type="dxa"/>
            <w:gridSpan w:val="3"/>
            <w:tcBorders>
              <w:top w:val="single" w:sz="12" w:space="0" w:color="000000"/>
              <w:left w:val="nil"/>
              <w:bottom w:val="nil"/>
            </w:tcBorders>
            <w:vAlign w:val="bottom"/>
          </w:tcPr>
          <w:p w:rsidR="00C11DBE" w:rsidRPr="00243E26" w:rsidRDefault="00C11DBE" w:rsidP="001E0720">
            <w:pPr>
              <w:ind w:left="-105"/>
              <w:jc w:val="center"/>
              <w:rPr>
                <w:b/>
                <w:sz w:val="20"/>
              </w:rPr>
            </w:pPr>
            <w:r w:rsidRPr="00243E26">
              <w:rPr>
                <w:b/>
                <w:sz w:val="20"/>
              </w:rPr>
              <w:t>Ventilation</w:t>
            </w:r>
          </w:p>
        </w:tc>
        <w:tc>
          <w:tcPr>
            <w:tcW w:w="2471" w:type="dxa"/>
            <w:vMerge w:val="restart"/>
            <w:tcBorders>
              <w:top w:val="single" w:sz="12" w:space="0" w:color="000000"/>
            </w:tcBorders>
            <w:vAlign w:val="bottom"/>
          </w:tcPr>
          <w:p w:rsidR="00C11DBE" w:rsidRPr="00243E26" w:rsidRDefault="00C11DBE" w:rsidP="001E0720">
            <w:pPr>
              <w:jc w:val="center"/>
              <w:rPr>
                <w:b/>
                <w:sz w:val="20"/>
              </w:rPr>
            </w:pPr>
            <w:r w:rsidRPr="00243E26">
              <w:rPr>
                <w:b/>
                <w:sz w:val="20"/>
              </w:rPr>
              <w:t>Remarks</w:t>
            </w:r>
          </w:p>
        </w:tc>
      </w:tr>
      <w:tr w:rsidR="00C11DBE" w:rsidRPr="004A7B5E" w:rsidTr="001E0720">
        <w:tblPrEx>
          <w:tblCellMar>
            <w:top w:w="0" w:type="dxa"/>
            <w:bottom w:w="0" w:type="dxa"/>
          </w:tblCellMar>
        </w:tblPrEx>
        <w:trPr>
          <w:cantSplit/>
          <w:trHeight w:val="350"/>
          <w:tblHeader/>
          <w:jc w:val="center"/>
        </w:trPr>
        <w:tc>
          <w:tcPr>
            <w:tcW w:w="1909" w:type="dxa"/>
            <w:vMerge/>
            <w:vAlign w:val="bottom"/>
          </w:tcPr>
          <w:p w:rsidR="00C11DBE" w:rsidRPr="00243E26" w:rsidRDefault="00C11DBE" w:rsidP="001E0720">
            <w:pPr>
              <w:pStyle w:val="Heading1"/>
              <w:rPr>
                <w:sz w:val="20"/>
              </w:rPr>
            </w:pPr>
          </w:p>
        </w:tc>
        <w:tc>
          <w:tcPr>
            <w:tcW w:w="920" w:type="dxa"/>
            <w:vMerge/>
            <w:vAlign w:val="bottom"/>
          </w:tcPr>
          <w:p w:rsidR="00C11DBE" w:rsidRPr="00243E26" w:rsidRDefault="00C11DBE" w:rsidP="001E0720">
            <w:pPr>
              <w:jc w:val="center"/>
              <w:rPr>
                <w:b/>
                <w:sz w:val="20"/>
              </w:rPr>
            </w:pPr>
          </w:p>
        </w:tc>
        <w:tc>
          <w:tcPr>
            <w:tcW w:w="1136" w:type="dxa"/>
            <w:vMerge/>
          </w:tcPr>
          <w:p w:rsidR="00C11DBE" w:rsidRPr="00243E26" w:rsidRDefault="00C11DBE" w:rsidP="001E0720">
            <w:pPr>
              <w:jc w:val="center"/>
              <w:rPr>
                <w:b/>
                <w:sz w:val="20"/>
              </w:rPr>
            </w:pPr>
          </w:p>
        </w:tc>
        <w:tc>
          <w:tcPr>
            <w:tcW w:w="810" w:type="dxa"/>
            <w:vMerge/>
            <w:vAlign w:val="bottom"/>
          </w:tcPr>
          <w:p w:rsidR="00C11DBE" w:rsidRPr="00243E26" w:rsidRDefault="00C11DBE" w:rsidP="001E0720">
            <w:pPr>
              <w:jc w:val="center"/>
              <w:rPr>
                <w:b/>
                <w:sz w:val="20"/>
              </w:rPr>
            </w:pPr>
          </w:p>
        </w:tc>
        <w:tc>
          <w:tcPr>
            <w:tcW w:w="1080" w:type="dxa"/>
            <w:vMerge/>
            <w:vAlign w:val="bottom"/>
          </w:tcPr>
          <w:p w:rsidR="00C11DBE" w:rsidRPr="00243E26" w:rsidRDefault="00C11DBE" w:rsidP="001E0720">
            <w:pPr>
              <w:jc w:val="center"/>
              <w:rPr>
                <w:b/>
                <w:sz w:val="20"/>
              </w:rPr>
            </w:pPr>
          </w:p>
        </w:tc>
        <w:tc>
          <w:tcPr>
            <w:tcW w:w="954" w:type="dxa"/>
            <w:vMerge/>
          </w:tcPr>
          <w:p w:rsidR="00C11DBE" w:rsidRPr="00243E26" w:rsidRDefault="00C11DBE" w:rsidP="001E0720">
            <w:pPr>
              <w:jc w:val="center"/>
              <w:rPr>
                <w:b/>
                <w:sz w:val="20"/>
              </w:rPr>
            </w:pPr>
          </w:p>
        </w:tc>
        <w:tc>
          <w:tcPr>
            <w:tcW w:w="1260" w:type="dxa"/>
            <w:vMerge/>
          </w:tcPr>
          <w:p w:rsidR="00C11DBE" w:rsidRPr="00243E26" w:rsidRDefault="00C11DBE" w:rsidP="001E0720">
            <w:pPr>
              <w:jc w:val="center"/>
              <w:rPr>
                <w:b/>
                <w:sz w:val="20"/>
              </w:rPr>
            </w:pPr>
          </w:p>
        </w:tc>
        <w:tc>
          <w:tcPr>
            <w:tcW w:w="1260" w:type="dxa"/>
            <w:vMerge/>
            <w:vAlign w:val="bottom"/>
          </w:tcPr>
          <w:p w:rsidR="00C11DBE" w:rsidRPr="00243E26" w:rsidRDefault="00C11DBE" w:rsidP="001E0720">
            <w:pPr>
              <w:jc w:val="center"/>
              <w:rPr>
                <w:b/>
                <w:sz w:val="20"/>
              </w:rPr>
            </w:pPr>
          </w:p>
        </w:tc>
        <w:tc>
          <w:tcPr>
            <w:tcW w:w="1260" w:type="dxa"/>
            <w:vMerge/>
            <w:vAlign w:val="bottom"/>
          </w:tcPr>
          <w:p w:rsidR="00C11DBE" w:rsidRPr="00243E26" w:rsidRDefault="00C11DBE" w:rsidP="001E0720">
            <w:pPr>
              <w:jc w:val="center"/>
              <w:rPr>
                <w:b/>
                <w:sz w:val="20"/>
              </w:rPr>
            </w:pPr>
          </w:p>
        </w:tc>
        <w:tc>
          <w:tcPr>
            <w:tcW w:w="891" w:type="dxa"/>
            <w:tcBorders>
              <w:left w:val="nil"/>
              <w:bottom w:val="nil"/>
            </w:tcBorders>
            <w:vAlign w:val="bottom"/>
          </w:tcPr>
          <w:p w:rsidR="00C11DBE" w:rsidRPr="00243E26" w:rsidRDefault="00C11DBE" w:rsidP="001E0720">
            <w:pPr>
              <w:ind w:left="-105"/>
              <w:jc w:val="center"/>
              <w:rPr>
                <w:b/>
                <w:sz w:val="20"/>
              </w:rPr>
            </w:pPr>
            <w:r w:rsidRPr="00243E26">
              <w:rPr>
                <w:b/>
                <w:sz w:val="20"/>
              </w:rPr>
              <w:t>Intake</w:t>
            </w:r>
          </w:p>
        </w:tc>
        <w:tc>
          <w:tcPr>
            <w:tcW w:w="999" w:type="dxa"/>
            <w:gridSpan w:val="2"/>
            <w:tcBorders>
              <w:left w:val="nil"/>
              <w:bottom w:val="nil"/>
            </w:tcBorders>
            <w:vAlign w:val="bottom"/>
          </w:tcPr>
          <w:p w:rsidR="00C11DBE" w:rsidRPr="00243E26" w:rsidRDefault="00C11DBE" w:rsidP="001E0720">
            <w:pPr>
              <w:ind w:left="-105"/>
              <w:jc w:val="center"/>
              <w:rPr>
                <w:b/>
                <w:sz w:val="20"/>
              </w:rPr>
            </w:pPr>
            <w:r w:rsidRPr="00243E26">
              <w:rPr>
                <w:b/>
                <w:sz w:val="20"/>
              </w:rPr>
              <w:t>Exhaust</w:t>
            </w:r>
          </w:p>
        </w:tc>
        <w:tc>
          <w:tcPr>
            <w:tcW w:w="2471" w:type="dxa"/>
            <w:vMerge/>
            <w:vAlign w:val="bottom"/>
          </w:tcPr>
          <w:p w:rsidR="00C11DBE" w:rsidRPr="00243E26" w:rsidRDefault="00C11DBE" w:rsidP="001E0720">
            <w:pPr>
              <w:jc w:val="center"/>
              <w:rPr>
                <w:b/>
                <w:sz w:val="20"/>
              </w:rPr>
            </w:pP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Background (outside)</w:t>
            </w:r>
          </w:p>
        </w:tc>
        <w:tc>
          <w:tcPr>
            <w:tcW w:w="920" w:type="dxa"/>
            <w:vAlign w:val="center"/>
          </w:tcPr>
          <w:p w:rsidR="00C11DBE" w:rsidRPr="003B3B63" w:rsidRDefault="00C11DBE" w:rsidP="001E0720">
            <w:pPr>
              <w:spacing w:before="60" w:after="60"/>
              <w:jc w:val="center"/>
              <w:rPr>
                <w:sz w:val="20"/>
              </w:rPr>
            </w:pPr>
            <w:r>
              <w:rPr>
                <w:sz w:val="20"/>
              </w:rPr>
              <w:t>338</w:t>
            </w:r>
          </w:p>
        </w:tc>
        <w:tc>
          <w:tcPr>
            <w:tcW w:w="1136" w:type="dxa"/>
            <w:vAlign w:val="center"/>
          </w:tcPr>
          <w:p w:rsidR="00C11DBE" w:rsidRPr="003B3B63" w:rsidRDefault="00C11DBE" w:rsidP="001E0720">
            <w:pPr>
              <w:spacing w:before="60" w:after="60"/>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45</w:t>
            </w:r>
          </w:p>
        </w:tc>
        <w:tc>
          <w:tcPr>
            <w:tcW w:w="1080" w:type="dxa"/>
            <w:vAlign w:val="center"/>
          </w:tcPr>
          <w:p w:rsidR="00C11DBE" w:rsidRPr="003B3B63" w:rsidRDefault="00C11DBE" w:rsidP="001E0720">
            <w:pPr>
              <w:spacing w:before="60" w:after="60"/>
              <w:jc w:val="center"/>
              <w:rPr>
                <w:sz w:val="20"/>
              </w:rPr>
            </w:pPr>
            <w:r>
              <w:rPr>
                <w:sz w:val="20"/>
              </w:rPr>
              <w:t>37</w:t>
            </w:r>
          </w:p>
        </w:tc>
        <w:tc>
          <w:tcPr>
            <w:tcW w:w="954" w:type="dxa"/>
            <w:vAlign w:val="center"/>
          </w:tcPr>
          <w:p w:rsidR="00C11DBE" w:rsidRPr="003B3B63" w:rsidRDefault="00C11DBE" w:rsidP="001E0720">
            <w:pPr>
              <w:spacing w:before="60" w:after="60"/>
              <w:jc w:val="center"/>
              <w:rPr>
                <w:sz w:val="20"/>
              </w:rPr>
            </w:pPr>
            <w:r>
              <w:rPr>
                <w:sz w:val="20"/>
              </w:rPr>
              <w:t>5</w:t>
            </w:r>
          </w:p>
        </w:tc>
        <w:tc>
          <w:tcPr>
            <w:tcW w:w="1260" w:type="dxa"/>
            <w:vAlign w:val="center"/>
          </w:tcPr>
          <w:p w:rsidR="00C11DBE"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w:t>
            </w:r>
          </w:p>
        </w:tc>
        <w:tc>
          <w:tcPr>
            <w:tcW w:w="1260" w:type="dxa"/>
            <w:vAlign w:val="center"/>
          </w:tcPr>
          <w:p w:rsidR="00C11DBE" w:rsidRPr="003B3B63" w:rsidRDefault="00C11DBE" w:rsidP="001E0720">
            <w:pPr>
              <w:spacing w:before="60" w:after="60"/>
              <w:jc w:val="center"/>
              <w:rPr>
                <w:sz w:val="20"/>
              </w:rPr>
            </w:pPr>
            <w:r>
              <w:rPr>
                <w:sz w:val="20"/>
              </w:rPr>
              <w:t>-</w:t>
            </w:r>
          </w:p>
        </w:tc>
        <w:tc>
          <w:tcPr>
            <w:tcW w:w="900" w:type="dxa"/>
            <w:gridSpan w:val="2"/>
            <w:vAlign w:val="center"/>
          </w:tcPr>
          <w:p w:rsidR="00C11DBE" w:rsidRPr="003B3B63" w:rsidRDefault="00C11DBE" w:rsidP="001E0720">
            <w:pPr>
              <w:spacing w:before="60" w:after="60"/>
              <w:jc w:val="center"/>
              <w:rPr>
                <w:sz w:val="20"/>
              </w:rPr>
            </w:pPr>
            <w:r>
              <w:rPr>
                <w:sz w:val="20"/>
              </w:rPr>
              <w:t>-</w:t>
            </w:r>
          </w:p>
        </w:tc>
        <w:tc>
          <w:tcPr>
            <w:tcW w:w="990" w:type="dxa"/>
            <w:vAlign w:val="center"/>
          </w:tcPr>
          <w:p w:rsidR="00C11DBE" w:rsidRPr="003B3B63" w:rsidRDefault="00C11DBE" w:rsidP="001E0720">
            <w:pPr>
              <w:spacing w:before="60" w:after="60"/>
              <w:jc w:val="center"/>
              <w:rPr>
                <w:sz w:val="20"/>
              </w:rPr>
            </w:pPr>
            <w:r>
              <w:rPr>
                <w:sz w:val="20"/>
              </w:rPr>
              <w:t>-</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snow</w:t>
            </w:r>
          </w:p>
        </w:tc>
      </w:tr>
      <w:tr w:rsidR="00C11DBE" w:rsidRPr="0005693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Front office</w:t>
            </w:r>
          </w:p>
        </w:tc>
        <w:tc>
          <w:tcPr>
            <w:tcW w:w="920" w:type="dxa"/>
            <w:vAlign w:val="center"/>
          </w:tcPr>
          <w:p w:rsidR="00C11DBE" w:rsidRPr="003B3B63" w:rsidRDefault="00C11DBE" w:rsidP="001E0720">
            <w:pPr>
              <w:spacing w:before="60" w:after="60"/>
              <w:jc w:val="center"/>
              <w:rPr>
                <w:sz w:val="20"/>
                <w:lang w:val="fr-FR"/>
              </w:rPr>
            </w:pPr>
            <w:r>
              <w:rPr>
                <w:sz w:val="20"/>
                <w:lang w:val="fr-FR"/>
              </w:rPr>
              <w:t>641</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66</w:t>
            </w:r>
          </w:p>
        </w:tc>
        <w:tc>
          <w:tcPr>
            <w:tcW w:w="1080" w:type="dxa"/>
            <w:vAlign w:val="center"/>
          </w:tcPr>
          <w:p w:rsidR="00C11DBE" w:rsidRPr="003B3B63" w:rsidRDefault="00C11DBE" w:rsidP="001E0720">
            <w:pPr>
              <w:spacing w:before="60" w:after="60"/>
              <w:jc w:val="center"/>
              <w:rPr>
                <w:sz w:val="20"/>
                <w:lang w:val="fr-FR"/>
              </w:rPr>
            </w:pPr>
            <w:r>
              <w:rPr>
                <w:sz w:val="20"/>
                <w:lang w:val="fr-FR"/>
              </w:rPr>
              <w:t>27</w:t>
            </w:r>
          </w:p>
        </w:tc>
        <w:tc>
          <w:tcPr>
            <w:tcW w:w="954"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N</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r>
              <w:rPr>
                <w:sz w:val="20"/>
                <w:lang w:val="fr-FR"/>
              </w:rPr>
              <w:t>Intermittent AHU setting</w:t>
            </w:r>
          </w:p>
        </w:tc>
      </w:tr>
      <w:tr w:rsidR="00C11DBE" w:rsidRPr="0005693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Cafeteria</w:t>
            </w:r>
          </w:p>
        </w:tc>
        <w:tc>
          <w:tcPr>
            <w:tcW w:w="920" w:type="dxa"/>
            <w:vAlign w:val="center"/>
          </w:tcPr>
          <w:p w:rsidR="00C11DBE" w:rsidRPr="003B3B63" w:rsidRDefault="00C11DBE" w:rsidP="001E0720">
            <w:pPr>
              <w:spacing w:before="60" w:after="60"/>
              <w:jc w:val="center"/>
              <w:rPr>
                <w:sz w:val="20"/>
                <w:lang w:val="fr-FR"/>
              </w:rPr>
            </w:pPr>
            <w:r>
              <w:rPr>
                <w:sz w:val="20"/>
                <w:lang w:val="fr-FR"/>
              </w:rPr>
              <w:t>381</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70</w:t>
            </w:r>
          </w:p>
        </w:tc>
        <w:tc>
          <w:tcPr>
            <w:tcW w:w="1080" w:type="dxa"/>
            <w:vAlign w:val="center"/>
          </w:tcPr>
          <w:p w:rsidR="00C11DBE" w:rsidRPr="003B3B63" w:rsidRDefault="00C11DBE" w:rsidP="001E0720">
            <w:pPr>
              <w:spacing w:before="60" w:after="60"/>
              <w:jc w:val="center"/>
              <w:rPr>
                <w:sz w:val="20"/>
                <w:lang w:val="fr-FR"/>
              </w:rPr>
            </w:pPr>
            <w:r>
              <w:rPr>
                <w:sz w:val="20"/>
                <w:lang w:val="fr-FR"/>
              </w:rPr>
              <w:t>21</w:t>
            </w:r>
          </w:p>
        </w:tc>
        <w:tc>
          <w:tcPr>
            <w:tcW w:w="954" w:type="dxa"/>
            <w:vAlign w:val="center"/>
          </w:tcPr>
          <w:p w:rsidR="00C11DBE" w:rsidRPr="003B3B63" w:rsidRDefault="00C11DBE" w:rsidP="001E0720">
            <w:pPr>
              <w:spacing w:before="60" w:after="60"/>
              <w:jc w:val="center"/>
              <w:rPr>
                <w:sz w:val="20"/>
                <w:lang w:val="fr-FR"/>
              </w:rPr>
            </w:pPr>
            <w:r>
              <w:rPr>
                <w:sz w:val="20"/>
                <w:lang w:val="fr-FR"/>
              </w:rPr>
              <w:t>1</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2</w:t>
            </w:r>
          </w:p>
        </w:tc>
        <w:tc>
          <w:tcPr>
            <w:tcW w:w="1260" w:type="dxa"/>
            <w:vAlign w:val="center"/>
          </w:tcPr>
          <w:p w:rsidR="00C11DBE" w:rsidRPr="003B3B63" w:rsidRDefault="00C11DBE" w:rsidP="001E0720">
            <w:pPr>
              <w:spacing w:before="60" w:after="60"/>
              <w:jc w:val="center"/>
              <w:rPr>
                <w:sz w:val="20"/>
                <w:lang w:val="fr-FR"/>
              </w:rPr>
            </w:pPr>
            <w:r>
              <w:rPr>
                <w:sz w:val="20"/>
                <w:lang w:val="fr-FR"/>
              </w:rPr>
              <w:t>N</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p>
        </w:tc>
      </w:tr>
      <w:tr w:rsidR="00C11DBE" w:rsidRPr="0005693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Gym</w:t>
            </w:r>
          </w:p>
        </w:tc>
        <w:tc>
          <w:tcPr>
            <w:tcW w:w="920" w:type="dxa"/>
            <w:vAlign w:val="center"/>
          </w:tcPr>
          <w:p w:rsidR="00C11DBE" w:rsidRPr="003B3B63" w:rsidRDefault="00C11DBE" w:rsidP="001E0720">
            <w:pPr>
              <w:spacing w:before="60" w:after="60"/>
              <w:jc w:val="center"/>
              <w:rPr>
                <w:sz w:val="20"/>
                <w:lang w:val="fr-FR"/>
              </w:rPr>
            </w:pPr>
            <w:r>
              <w:rPr>
                <w:sz w:val="20"/>
                <w:lang w:val="fr-FR"/>
              </w:rPr>
              <w:t>474</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70</w:t>
            </w:r>
          </w:p>
        </w:tc>
        <w:tc>
          <w:tcPr>
            <w:tcW w:w="1080" w:type="dxa"/>
            <w:vAlign w:val="center"/>
          </w:tcPr>
          <w:p w:rsidR="00C11DBE" w:rsidRPr="003B3B63" w:rsidRDefault="00C11DBE" w:rsidP="001E0720">
            <w:pPr>
              <w:spacing w:before="60" w:after="60"/>
              <w:jc w:val="center"/>
              <w:rPr>
                <w:sz w:val="20"/>
                <w:lang w:val="fr-FR"/>
              </w:rPr>
            </w:pPr>
            <w:r>
              <w:rPr>
                <w:sz w:val="20"/>
                <w:lang w:val="fr-FR"/>
              </w:rPr>
              <w:t>22</w:t>
            </w:r>
          </w:p>
        </w:tc>
        <w:tc>
          <w:tcPr>
            <w:tcW w:w="954"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5</w:t>
            </w:r>
          </w:p>
        </w:tc>
        <w:tc>
          <w:tcPr>
            <w:tcW w:w="1260" w:type="dxa"/>
            <w:vAlign w:val="center"/>
          </w:tcPr>
          <w:p w:rsidR="00C11DBE" w:rsidRPr="003B3B63" w:rsidRDefault="00C11DBE" w:rsidP="001E0720">
            <w:pPr>
              <w:spacing w:before="60" w:after="60"/>
              <w:jc w:val="center"/>
              <w:rPr>
                <w:sz w:val="20"/>
                <w:lang w:val="fr-FR"/>
              </w:rPr>
            </w:pPr>
            <w:r>
              <w:rPr>
                <w:sz w:val="20"/>
                <w:lang w:val="fr-FR"/>
              </w:rPr>
              <w:t>N</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proofErr w:type="spellStart"/>
            <w:r>
              <w:rPr>
                <w:sz w:val="20"/>
                <w:lang w:val="fr-FR"/>
              </w:rPr>
              <w:t>Recently</w:t>
            </w:r>
            <w:proofErr w:type="spellEnd"/>
            <w:r>
              <w:rPr>
                <w:sz w:val="20"/>
                <w:lang w:val="fr-FR"/>
              </w:rPr>
              <w:t xml:space="preserve"> </w:t>
            </w:r>
            <w:proofErr w:type="spellStart"/>
            <w:r>
              <w:rPr>
                <w:sz w:val="20"/>
                <w:lang w:val="fr-FR"/>
              </w:rPr>
              <w:t>renovated</w:t>
            </w:r>
            <w:proofErr w:type="spellEnd"/>
            <w:r>
              <w:rPr>
                <w:sz w:val="20"/>
                <w:lang w:val="fr-FR"/>
              </w:rPr>
              <w:t xml:space="preserve">, new AHU and </w:t>
            </w:r>
            <w:proofErr w:type="spellStart"/>
            <w:r>
              <w:rPr>
                <w:sz w:val="20"/>
                <w:lang w:val="fr-FR"/>
              </w:rPr>
              <w:t>duct</w:t>
            </w:r>
            <w:proofErr w:type="spellEnd"/>
            <w:r>
              <w:rPr>
                <w:sz w:val="20"/>
                <w:lang w:val="fr-FR"/>
              </w:rPr>
              <w:t xml:space="preserve"> </w:t>
            </w:r>
            <w:proofErr w:type="spellStart"/>
            <w:r>
              <w:rPr>
                <w:sz w:val="20"/>
                <w:lang w:val="fr-FR"/>
              </w:rPr>
              <w:t>work</w:t>
            </w:r>
            <w:proofErr w:type="spellEnd"/>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Nurse</w:t>
            </w:r>
          </w:p>
        </w:tc>
        <w:tc>
          <w:tcPr>
            <w:tcW w:w="920" w:type="dxa"/>
            <w:vAlign w:val="center"/>
          </w:tcPr>
          <w:p w:rsidR="00C11DBE" w:rsidRPr="003B3B63" w:rsidRDefault="00C11DBE" w:rsidP="001E0720">
            <w:pPr>
              <w:spacing w:before="60" w:after="60"/>
              <w:jc w:val="center"/>
              <w:rPr>
                <w:sz w:val="20"/>
                <w:lang w:val="fr-FR"/>
              </w:rPr>
            </w:pPr>
            <w:r>
              <w:rPr>
                <w:sz w:val="20"/>
                <w:lang w:val="fr-FR"/>
              </w:rPr>
              <w:t>437</w:t>
            </w:r>
          </w:p>
        </w:tc>
        <w:tc>
          <w:tcPr>
            <w:tcW w:w="1136" w:type="dxa"/>
            <w:vAlign w:val="center"/>
          </w:tcPr>
          <w:p w:rsidR="00C11DBE" w:rsidRPr="003B3B63" w:rsidRDefault="00C11DBE" w:rsidP="001E0720">
            <w:pPr>
              <w:spacing w:before="60" w:after="60"/>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71</w:t>
            </w:r>
          </w:p>
        </w:tc>
        <w:tc>
          <w:tcPr>
            <w:tcW w:w="1080" w:type="dxa"/>
            <w:vAlign w:val="center"/>
          </w:tcPr>
          <w:p w:rsidR="00C11DBE" w:rsidRPr="003B3B63" w:rsidRDefault="00C11DBE" w:rsidP="001E0720">
            <w:pPr>
              <w:spacing w:before="60" w:after="60"/>
              <w:jc w:val="center"/>
              <w:rPr>
                <w:sz w:val="20"/>
                <w:lang w:val="fr-FR"/>
              </w:rPr>
            </w:pPr>
            <w:r>
              <w:rPr>
                <w:sz w:val="20"/>
                <w:lang w:val="fr-FR"/>
              </w:rPr>
              <w:t>21</w:t>
            </w:r>
          </w:p>
        </w:tc>
        <w:tc>
          <w:tcPr>
            <w:tcW w:w="954" w:type="dxa"/>
            <w:vAlign w:val="center"/>
          </w:tcPr>
          <w:p w:rsidR="00C11DBE" w:rsidRPr="003B3B63" w:rsidRDefault="00C11DBE" w:rsidP="001E0720">
            <w:pPr>
              <w:spacing w:before="60" w:after="60"/>
              <w:jc w:val="center"/>
              <w:rPr>
                <w:sz w:val="20"/>
                <w:lang w:val="fr-FR"/>
              </w:rPr>
            </w:pPr>
            <w:r>
              <w:rPr>
                <w:sz w:val="20"/>
                <w:lang w:val="fr-FR"/>
              </w:rPr>
              <w:t>1</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N</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Bat Cave</w:t>
            </w:r>
          </w:p>
        </w:tc>
        <w:tc>
          <w:tcPr>
            <w:tcW w:w="920" w:type="dxa"/>
            <w:vAlign w:val="center"/>
          </w:tcPr>
          <w:p w:rsidR="00C11DBE" w:rsidRPr="003B3B63" w:rsidRDefault="00C11DBE" w:rsidP="001E0720">
            <w:pPr>
              <w:spacing w:before="60" w:after="60"/>
              <w:jc w:val="center"/>
              <w:rPr>
                <w:sz w:val="20"/>
              </w:rPr>
            </w:pPr>
            <w:r>
              <w:rPr>
                <w:sz w:val="20"/>
              </w:rPr>
              <w:t>335</w:t>
            </w:r>
          </w:p>
        </w:tc>
        <w:tc>
          <w:tcPr>
            <w:tcW w:w="1136" w:type="dxa"/>
            <w:vAlign w:val="center"/>
          </w:tcPr>
          <w:p w:rsidR="00C11DBE" w:rsidRPr="003B3B63" w:rsidRDefault="00C11DBE" w:rsidP="001E0720">
            <w:pPr>
              <w:spacing w:before="60" w:after="60"/>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67</w:t>
            </w:r>
          </w:p>
        </w:tc>
        <w:tc>
          <w:tcPr>
            <w:tcW w:w="1080" w:type="dxa"/>
            <w:vAlign w:val="center"/>
          </w:tcPr>
          <w:p w:rsidR="00C11DBE" w:rsidRPr="003B3B63" w:rsidRDefault="00C11DBE" w:rsidP="001E0720">
            <w:pPr>
              <w:spacing w:before="60" w:after="60"/>
              <w:jc w:val="center"/>
              <w:rPr>
                <w:sz w:val="20"/>
                <w:lang w:val="fr-FR"/>
              </w:rPr>
            </w:pPr>
            <w:r>
              <w:rPr>
                <w:sz w:val="20"/>
                <w:lang w:val="fr-FR"/>
              </w:rPr>
              <w:t>23</w:t>
            </w:r>
          </w:p>
        </w:tc>
        <w:tc>
          <w:tcPr>
            <w:tcW w:w="954" w:type="dxa"/>
            <w:vAlign w:val="center"/>
          </w:tcPr>
          <w:p w:rsidR="00C11DBE" w:rsidRPr="003B3B63" w:rsidRDefault="00C11DBE" w:rsidP="001E0720">
            <w:pPr>
              <w:spacing w:before="60" w:after="60"/>
              <w:jc w:val="center"/>
              <w:rPr>
                <w:sz w:val="20"/>
                <w:lang w:val="fr-FR"/>
              </w:rPr>
            </w:pPr>
            <w:r>
              <w:rPr>
                <w:sz w:val="20"/>
                <w:lang w:val="fr-FR"/>
              </w:rPr>
              <w:t>1</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2</w:t>
            </w:r>
          </w:p>
        </w:tc>
        <w:tc>
          <w:tcPr>
            <w:tcW w:w="1260" w:type="dxa"/>
            <w:vAlign w:val="center"/>
          </w:tcPr>
          <w:p w:rsidR="00C11DBE" w:rsidRPr="003B3B63" w:rsidRDefault="00C11DBE" w:rsidP="001E0720">
            <w:pPr>
              <w:spacing w:before="60" w:after="60"/>
              <w:jc w:val="center"/>
              <w:rPr>
                <w:sz w:val="20"/>
                <w:lang w:val="fr-FR"/>
              </w:rPr>
            </w:pPr>
            <w:r>
              <w:rPr>
                <w:sz w:val="20"/>
                <w:lang w:val="fr-FR"/>
              </w:rPr>
              <w:t>N</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N</w:t>
            </w:r>
          </w:p>
        </w:tc>
        <w:tc>
          <w:tcPr>
            <w:tcW w:w="990" w:type="dxa"/>
            <w:vAlign w:val="center"/>
          </w:tcPr>
          <w:p w:rsidR="00C11DBE" w:rsidRPr="003B3B63" w:rsidRDefault="00C11DBE" w:rsidP="001E0720">
            <w:pPr>
              <w:spacing w:before="60" w:after="60"/>
              <w:jc w:val="center"/>
              <w:rPr>
                <w:sz w:val="20"/>
                <w:lang w:val="fr-FR"/>
              </w:rPr>
            </w:pPr>
            <w:r>
              <w:rPr>
                <w:sz w:val="20"/>
                <w:lang w:val="fr-FR"/>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New tile, new paint</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Ground floor hall</w:t>
            </w:r>
          </w:p>
        </w:tc>
        <w:tc>
          <w:tcPr>
            <w:tcW w:w="920" w:type="dxa"/>
            <w:vAlign w:val="center"/>
          </w:tcPr>
          <w:p w:rsidR="00C11DBE" w:rsidRPr="003B3B63" w:rsidRDefault="00C11DBE" w:rsidP="001E0720">
            <w:pPr>
              <w:jc w:val="center"/>
              <w:rPr>
                <w:sz w:val="20"/>
              </w:rPr>
            </w:pPr>
            <w:r>
              <w:rPr>
                <w:sz w:val="20"/>
              </w:rPr>
              <w:t>426</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68</w:t>
            </w:r>
          </w:p>
        </w:tc>
        <w:tc>
          <w:tcPr>
            <w:tcW w:w="1080" w:type="dxa"/>
            <w:vAlign w:val="center"/>
          </w:tcPr>
          <w:p w:rsidR="00C11DBE" w:rsidRPr="003B3B63" w:rsidRDefault="00C11DBE" w:rsidP="001E0720">
            <w:pPr>
              <w:jc w:val="center"/>
              <w:rPr>
                <w:sz w:val="20"/>
              </w:rPr>
            </w:pPr>
            <w:r>
              <w:rPr>
                <w:sz w:val="20"/>
              </w:rPr>
              <w:t>23</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Hall near 103</w:t>
            </w:r>
          </w:p>
        </w:tc>
        <w:tc>
          <w:tcPr>
            <w:tcW w:w="920" w:type="dxa"/>
            <w:vAlign w:val="center"/>
          </w:tcPr>
          <w:p w:rsidR="00C11DBE" w:rsidRPr="003B3B63" w:rsidRDefault="00C11DBE" w:rsidP="001E0720">
            <w:pPr>
              <w:jc w:val="center"/>
              <w:rPr>
                <w:sz w:val="20"/>
              </w:rPr>
            </w:pPr>
            <w:r>
              <w:rPr>
                <w:sz w:val="20"/>
              </w:rPr>
              <w:t>373</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70</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Hall near 127</w:t>
            </w:r>
          </w:p>
        </w:tc>
        <w:tc>
          <w:tcPr>
            <w:tcW w:w="920" w:type="dxa"/>
            <w:vAlign w:val="center"/>
          </w:tcPr>
          <w:p w:rsidR="00C11DBE" w:rsidRPr="003B3B63" w:rsidRDefault="00C11DBE" w:rsidP="001E0720">
            <w:pPr>
              <w:jc w:val="center"/>
              <w:rPr>
                <w:sz w:val="20"/>
              </w:rPr>
            </w:pPr>
            <w:r>
              <w:rPr>
                <w:sz w:val="20"/>
              </w:rPr>
              <w:t>541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70</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1</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lastRenderedPageBreak/>
              <w:t>221</w:t>
            </w:r>
          </w:p>
        </w:tc>
        <w:tc>
          <w:tcPr>
            <w:tcW w:w="920" w:type="dxa"/>
            <w:vAlign w:val="center"/>
          </w:tcPr>
          <w:p w:rsidR="00C11DBE" w:rsidRPr="003B3B63" w:rsidRDefault="00C11DBE" w:rsidP="001E0720">
            <w:pPr>
              <w:jc w:val="center"/>
              <w:rPr>
                <w:sz w:val="20"/>
              </w:rPr>
            </w:pPr>
            <w:r>
              <w:rPr>
                <w:sz w:val="20"/>
              </w:rPr>
              <w:t>554</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20</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Unoccupied, previous poor housekeeping, recently cleaned, cleaned AC filters, HS, CP wipes, DEM, AI</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218A</w:t>
            </w:r>
          </w:p>
        </w:tc>
        <w:tc>
          <w:tcPr>
            <w:tcW w:w="920" w:type="dxa"/>
            <w:vAlign w:val="center"/>
          </w:tcPr>
          <w:p w:rsidR="00C11DBE" w:rsidRPr="003B3B63" w:rsidRDefault="00C11DBE" w:rsidP="001E0720">
            <w:pPr>
              <w:jc w:val="center"/>
              <w:rPr>
                <w:sz w:val="20"/>
              </w:rPr>
            </w:pPr>
            <w:r>
              <w:rPr>
                <w:sz w:val="20"/>
              </w:rPr>
              <w:t>691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20</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18</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218B storage room</w:t>
            </w:r>
          </w:p>
        </w:tc>
        <w:tc>
          <w:tcPr>
            <w:tcW w:w="920" w:type="dxa"/>
            <w:vAlign w:val="center"/>
          </w:tcPr>
          <w:p w:rsidR="00C11DBE" w:rsidRPr="003B3B63" w:rsidRDefault="00C11DBE" w:rsidP="001E0720">
            <w:pPr>
              <w:jc w:val="center"/>
              <w:rPr>
                <w:sz w:val="20"/>
              </w:rPr>
            </w:pPr>
            <w:r>
              <w:rPr>
                <w:sz w:val="20"/>
              </w:rPr>
              <w:t>647</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23</w:t>
            </w:r>
          </w:p>
        </w:tc>
        <w:tc>
          <w:tcPr>
            <w:tcW w:w="954" w:type="dxa"/>
            <w:vAlign w:val="center"/>
          </w:tcPr>
          <w:p w:rsidR="00C11DBE" w:rsidRPr="003B3B63" w:rsidRDefault="00C11DBE" w:rsidP="001E0720">
            <w:pPr>
              <w:jc w:val="center"/>
              <w:rPr>
                <w:sz w:val="20"/>
              </w:rPr>
            </w:pPr>
            <w:r>
              <w:rPr>
                <w:sz w:val="20"/>
              </w:rPr>
              <w:t>5</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0</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AT with stored items</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Hall 225</w:t>
            </w:r>
          </w:p>
        </w:tc>
        <w:tc>
          <w:tcPr>
            <w:tcW w:w="920" w:type="dxa"/>
            <w:vAlign w:val="center"/>
          </w:tcPr>
          <w:p w:rsidR="00C11DBE" w:rsidRPr="003B3B63" w:rsidRDefault="00C11DBE" w:rsidP="001E0720">
            <w:pPr>
              <w:jc w:val="center"/>
              <w:rPr>
                <w:sz w:val="20"/>
              </w:rPr>
            </w:pPr>
            <w:r>
              <w:rPr>
                <w:sz w:val="20"/>
              </w:rPr>
              <w:t>608</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5</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Hall Bottom Ramp (2</w:t>
            </w:r>
            <w:r w:rsidRPr="00A16A28">
              <w:rPr>
                <w:rFonts w:ascii="Times New Roman" w:hAnsi="Times New Roman" w:cs="Times New Roman"/>
                <w:vertAlign w:val="superscript"/>
              </w:rPr>
              <w:t>nd</w:t>
            </w:r>
            <w:r>
              <w:rPr>
                <w:rFonts w:ascii="Times New Roman" w:hAnsi="Times New Roman" w:cs="Times New Roman"/>
              </w:rPr>
              <w:t xml:space="preserve"> Floor)</w:t>
            </w:r>
          </w:p>
        </w:tc>
        <w:tc>
          <w:tcPr>
            <w:tcW w:w="920" w:type="dxa"/>
            <w:vAlign w:val="center"/>
          </w:tcPr>
          <w:p w:rsidR="00C11DBE" w:rsidRPr="003B3B63" w:rsidRDefault="00C11DBE" w:rsidP="001E0720">
            <w:pPr>
              <w:jc w:val="center"/>
              <w:rPr>
                <w:sz w:val="20"/>
              </w:rPr>
            </w:pPr>
            <w:r>
              <w:rPr>
                <w:sz w:val="20"/>
              </w:rPr>
              <w:t>797</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Former WD (remediated)</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 xml:space="preserve">236 </w:t>
            </w:r>
            <w:r w:rsidRPr="00A16A28">
              <w:rPr>
                <w:rFonts w:ascii="Times New Roman" w:hAnsi="Times New Roman" w:cs="Times New Roman"/>
              </w:rPr>
              <w:t>Teacher lounge</w:t>
            </w:r>
          </w:p>
        </w:tc>
        <w:tc>
          <w:tcPr>
            <w:tcW w:w="920" w:type="dxa"/>
            <w:vAlign w:val="center"/>
          </w:tcPr>
          <w:p w:rsidR="00C11DBE" w:rsidRPr="003B3B63" w:rsidRDefault="00C11DBE" w:rsidP="001E0720">
            <w:pPr>
              <w:jc w:val="center"/>
              <w:rPr>
                <w:sz w:val="20"/>
              </w:rPr>
            </w:pPr>
            <w:r>
              <w:rPr>
                <w:sz w:val="20"/>
              </w:rPr>
              <w:t>526</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19</w:t>
            </w:r>
          </w:p>
        </w:tc>
        <w:tc>
          <w:tcPr>
            <w:tcW w:w="954" w:type="dxa"/>
            <w:vAlign w:val="center"/>
          </w:tcPr>
          <w:p w:rsidR="00C11DBE" w:rsidRPr="003B3B63" w:rsidRDefault="00C11DBE" w:rsidP="001E0720">
            <w:pPr>
              <w:jc w:val="center"/>
              <w:rPr>
                <w:sz w:val="20"/>
              </w:rPr>
            </w:pPr>
            <w:r>
              <w:rPr>
                <w:sz w:val="20"/>
              </w:rPr>
              <w:t>1</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WD CT</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Library</w:t>
            </w:r>
          </w:p>
        </w:tc>
        <w:tc>
          <w:tcPr>
            <w:tcW w:w="920" w:type="dxa"/>
            <w:vAlign w:val="center"/>
          </w:tcPr>
          <w:p w:rsidR="00C11DBE" w:rsidRPr="003B3B63" w:rsidRDefault="00C11DBE" w:rsidP="001E0720">
            <w:pPr>
              <w:jc w:val="center"/>
              <w:rPr>
                <w:sz w:val="20"/>
              </w:rPr>
            </w:pPr>
            <w:r>
              <w:rPr>
                <w:sz w:val="20"/>
              </w:rPr>
              <w:t>412</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16</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20</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NC</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242 Computer lab</w:t>
            </w:r>
          </w:p>
        </w:tc>
        <w:tc>
          <w:tcPr>
            <w:tcW w:w="920" w:type="dxa"/>
            <w:vAlign w:val="center"/>
          </w:tcPr>
          <w:p w:rsidR="00C11DBE" w:rsidRPr="003B3B63" w:rsidRDefault="00C11DBE" w:rsidP="001E0720">
            <w:pPr>
              <w:jc w:val="center"/>
              <w:rPr>
                <w:sz w:val="20"/>
              </w:rPr>
            </w:pPr>
            <w:r>
              <w:rPr>
                <w:sz w:val="20"/>
              </w:rPr>
              <w:t>481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16</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WD</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327</w:t>
            </w:r>
          </w:p>
        </w:tc>
        <w:tc>
          <w:tcPr>
            <w:tcW w:w="920" w:type="dxa"/>
            <w:vAlign w:val="center"/>
          </w:tcPr>
          <w:p w:rsidR="00C11DBE" w:rsidRPr="003B3B63" w:rsidRDefault="00C11DBE" w:rsidP="001E0720">
            <w:pPr>
              <w:jc w:val="center"/>
              <w:rPr>
                <w:sz w:val="20"/>
              </w:rPr>
            </w:pPr>
            <w:r>
              <w:rPr>
                <w:sz w:val="20"/>
              </w:rPr>
              <w:t>891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21</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NC, CP, HS, DEM, sink/backsplash gap</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lastRenderedPageBreak/>
              <w:t>328</w:t>
            </w:r>
          </w:p>
        </w:tc>
        <w:tc>
          <w:tcPr>
            <w:tcW w:w="920" w:type="dxa"/>
            <w:vAlign w:val="center"/>
          </w:tcPr>
          <w:p w:rsidR="00C11DBE" w:rsidRPr="003B3B63" w:rsidRDefault="00C11DBE" w:rsidP="001E0720">
            <w:pPr>
              <w:jc w:val="center"/>
              <w:rPr>
                <w:sz w:val="20"/>
              </w:rPr>
            </w:pPr>
            <w:r>
              <w:rPr>
                <w:sz w:val="20"/>
              </w:rPr>
              <w:t>797</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19</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DEM, HS</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332</w:t>
            </w:r>
          </w:p>
        </w:tc>
        <w:tc>
          <w:tcPr>
            <w:tcW w:w="920" w:type="dxa"/>
            <w:vAlign w:val="center"/>
          </w:tcPr>
          <w:p w:rsidR="00C11DBE" w:rsidRPr="003B3B63" w:rsidRDefault="00C11DBE" w:rsidP="001E0720">
            <w:pPr>
              <w:jc w:val="center"/>
              <w:rPr>
                <w:sz w:val="20"/>
              </w:rPr>
            </w:pPr>
            <w:r>
              <w:rPr>
                <w:sz w:val="20"/>
              </w:rPr>
              <w:t>675</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20</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0</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WACs, unoccupied</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334</w:t>
            </w:r>
          </w:p>
        </w:tc>
        <w:tc>
          <w:tcPr>
            <w:tcW w:w="920" w:type="dxa"/>
            <w:vAlign w:val="center"/>
          </w:tcPr>
          <w:p w:rsidR="00C11DBE" w:rsidRPr="003B3B63" w:rsidRDefault="00C11DBE" w:rsidP="001E0720">
            <w:pPr>
              <w:jc w:val="center"/>
              <w:rPr>
                <w:sz w:val="20"/>
              </w:rPr>
            </w:pPr>
            <w:r>
              <w:rPr>
                <w:sz w:val="20"/>
              </w:rPr>
              <w:t>491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19</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5</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WACs</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Hall near 318</w:t>
            </w:r>
          </w:p>
        </w:tc>
        <w:tc>
          <w:tcPr>
            <w:tcW w:w="920" w:type="dxa"/>
            <w:vAlign w:val="center"/>
          </w:tcPr>
          <w:p w:rsidR="00C11DBE" w:rsidRPr="003B3B63" w:rsidRDefault="00C11DBE" w:rsidP="001E0720">
            <w:pPr>
              <w:jc w:val="center"/>
              <w:rPr>
                <w:sz w:val="20"/>
              </w:rPr>
            </w:pPr>
            <w:r>
              <w:rPr>
                <w:sz w:val="20"/>
              </w:rPr>
              <w:t>516</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19</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308</w:t>
            </w:r>
          </w:p>
        </w:tc>
        <w:tc>
          <w:tcPr>
            <w:tcW w:w="920" w:type="dxa"/>
            <w:vAlign w:val="center"/>
          </w:tcPr>
          <w:p w:rsidR="00C11DBE" w:rsidRPr="003B3B63" w:rsidRDefault="00C11DBE" w:rsidP="001E0720">
            <w:pPr>
              <w:jc w:val="center"/>
              <w:rPr>
                <w:sz w:val="20"/>
              </w:rPr>
            </w:pPr>
            <w:r>
              <w:rPr>
                <w:sz w:val="20"/>
              </w:rPr>
              <w:t>454</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19</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Y</w:t>
            </w:r>
          </w:p>
        </w:tc>
        <w:tc>
          <w:tcPr>
            <w:tcW w:w="900" w:type="dxa"/>
            <w:gridSpan w:val="2"/>
            <w:vAlign w:val="center"/>
          </w:tcPr>
          <w:p w:rsidR="00C11DBE" w:rsidRPr="003B3B63" w:rsidRDefault="00C11DBE" w:rsidP="001E0720">
            <w:pPr>
              <w:jc w:val="center"/>
              <w:rPr>
                <w:sz w:val="20"/>
              </w:rPr>
            </w:pPr>
            <w:r>
              <w:rPr>
                <w:sz w:val="20"/>
              </w:rPr>
              <w:t>Y</w:t>
            </w:r>
          </w:p>
        </w:tc>
        <w:tc>
          <w:tcPr>
            <w:tcW w:w="990" w:type="dxa"/>
            <w:vAlign w:val="center"/>
          </w:tcPr>
          <w:p w:rsidR="00C11DBE" w:rsidRPr="003B3B63" w:rsidRDefault="00C11DBE" w:rsidP="001E0720">
            <w:pPr>
              <w:jc w:val="center"/>
              <w:rPr>
                <w:sz w:val="20"/>
              </w:rPr>
            </w:pPr>
            <w:r>
              <w:rPr>
                <w:sz w:val="20"/>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304</w:t>
            </w:r>
          </w:p>
        </w:tc>
        <w:tc>
          <w:tcPr>
            <w:tcW w:w="920" w:type="dxa"/>
            <w:vAlign w:val="center"/>
          </w:tcPr>
          <w:p w:rsidR="00C11DBE" w:rsidRPr="003B3B63" w:rsidRDefault="00C11DBE" w:rsidP="001E0720">
            <w:pPr>
              <w:jc w:val="center"/>
              <w:rPr>
                <w:sz w:val="20"/>
              </w:rPr>
            </w:pPr>
            <w:r>
              <w:rPr>
                <w:sz w:val="20"/>
              </w:rPr>
              <w:t>709</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70</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15</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CP, HS</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303</w:t>
            </w:r>
          </w:p>
        </w:tc>
        <w:tc>
          <w:tcPr>
            <w:tcW w:w="920" w:type="dxa"/>
            <w:vAlign w:val="center"/>
          </w:tcPr>
          <w:p w:rsidR="00C11DBE" w:rsidRPr="003B3B63" w:rsidRDefault="00C11DBE" w:rsidP="001E0720">
            <w:pPr>
              <w:jc w:val="center"/>
              <w:rPr>
                <w:sz w:val="20"/>
              </w:rPr>
            </w:pPr>
            <w:r>
              <w:rPr>
                <w:sz w:val="20"/>
              </w:rPr>
              <w:t>856</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73</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19</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309</w:t>
            </w:r>
          </w:p>
        </w:tc>
        <w:tc>
          <w:tcPr>
            <w:tcW w:w="920" w:type="dxa"/>
            <w:vAlign w:val="center"/>
          </w:tcPr>
          <w:p w:rsidR="00C11DBE" w:rsidRPr="003B3B63" w:rsidRDefault="00C11DBE" w:rsidP="001E0720">
            <w:pPr>
              <w:spacing w:before="60" w:after="60"/>
              <w:jc w:val="center"/>
              <w:rPr>
                <w:sz w:val="20"/>
              </w:rPr>
            </w:pPr>
            <w:r>
              <w:rPr>
                <w:sz w:val="20"/>
              </w:rPr>
              <w:t>797</w:t>
            </w:r>
          </w:p>
        </w:tc>
        <w:tc>
          <w:tcPr>
            <w:tcW w:w="1136" w:type="dxa"/>
            <w:vAlign w:val="center"/>
          </w:tcPr>
          <w:p w:rsidR="00C11DBE" w:rsidRPr="003B3B63" w:rsidRDefault="00C11DBE" w:rsidP="001E0720">
            <w:pPr>
              <w:spacing w:before="60" w:after="60"/>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72</w:t>
            </w:r>
          </w:p>
        </w:tc>
        <w:tc>
          <w:tcPr>
            <w:tcW w:w="1080" w:type="dxa"/>
            <w:vAlign w:val="center"/>
          </w:tcPr>
          <w:p w:rsidR="00C11DBE" w:rsidRPr="003B3B63" w:rsidRDefault="00C11DBE" w:rsidP="001E0720">
            <w:pPr>
              <w:spacing w:before="60" w:after="60"/>
              <w:jc w:val="center"/>
              <w:rPr>
                <w:sz w:val="20"/>
              </w:rPr>
            </w:pPr>
            <w:r>
              <w:rPr>
                <w:sz w:val="20"/>
              </w:rPr>
              <w:t>21</w:t>
            </w:r>
          </w:p>
        </w:tc>
        <w:tc>
          <w:tcPr>
            <w:tcW w:w="954"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21</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Sink gap, CP</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317</w:t>
            </w:r>
          </w:p>
        </w:tc>
        <w:tc>
          <w:tcPr>
            <w:tcW w:w="920" w:type="dxa"/>
            <w:vAlign w:val="center"/>
          </w:tcPr>
          <w:p w:rsidR="00C11DBE" w:rsidRPr="003B3B63" w:rsidRDefault="00C11DBE" w:rsidP="001E0720">
            <w:pPr>
              <w:jc w:val="center"/>
              <w:rPr>
                <w:sz w:val="20"/>
              </w:rPr>
            </w:pPr>
            <w:r>
              <w:rPr>
                <w:sz w:val="20"/>
              </w:rPr>
              <w:t>468</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19</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318</w:t>
            </w:r>
          </w:p>
        </w:tc>
        <w:tc>
          <w:tcPr>
            <w:tcW w:w="920" w:type="dxa"/>
            <w:vAlign w:val="center"/>
          </w:tcPr>
          <w:p w:rsidR="00C11DBE" w:rsidRPr="003B3B63" w:rsidRDefault="00C11DBE" w:rsidP="001E0720">
            <w:pPr>
              <w:jc w:val="center"/>
              <w:rPr>
                <w:sz w:val="20"/>
              </w:rPr>
            </w:pPr>
            <w:r>
              <w:rPr>
                <w:sz w:val="20"/>
              </w:rPr>
              <w:t>458</w:t>
            </w:r>
          </w:p>
        </w:tc>
        <w:tc>
          <w:tcPr>
            <w:tcW w:w="1136" w:type="dxa"/>
            <w:vAlign w:val="center"/>
          </w:tcPr>
          <w:p w:rsidR="00C11DBE" w:rsidRPr="003B3B63" w:rsidRDefault="00C11DBE" w:rsidP="001E0720">
            <w:pPr>
              <w:spacing w:before="60" w:after="60"/>
              <w:jc w:val="center"/>
              <w:rPr>
                <w:sz w:val="20"/>
                <w:lang w:val="fr-FR"/>
              </w:rPr>
            </w:pPr>
            <w:r>
              <w:rPr>
                <w:sz w:val="20"/>
                <w:lang w:val="fr-FR"/>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19</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0</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lastRenderedPageBreak/>
              <w:t>319</w:t>
            </w:r>
          </w:p>
        </w:tc>
        <w:tc>
          <w:tcPr>
            <w:tcW w:w="920" w:type="dxa"/>
            <w:vAlign w:val="center"/>
          </w:tcPr>
          <w:p w:rsidR="00C11DBE" w:rsidRPr="003B3B63" w:rsidRDefault="00C11DBE" w:rsidP="001E0720">
            <w:pPr>
              <w:spacing w:before="60" w:after="60"/>
              <w:jc w:val="center"/>
              <w:rPr>
                <w:sz w:val="20"/>
              </w:rPr>
            </w:pPr>
            <w:r>
              <w:rPr>
                <w:sz w:val="20"/>
              </w:rPr>
              <w:t>531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72</w:t>
            </w:r>
          </w:p>
        </w:tc>
        <w:tc>
          <w:tcPr>
            <w:tcW w:w="1080" w:type="dxa"/>
            <w:vAlign w:val="center"/>
          </w:tcPr>
          <w:p w:rsidR="00C11DBE" w:rsidRPr="003B3B63" w:rsidRDefault="00C11DBE" w:rsidP="001E0720">
            <w:pPr>
              <w:spacing w:before="60" w:after="60"/>
              <w:jc w:val="center"/>
              <w:rPr>
                <w:sz w:val="20"/>
              </w:rPr>
            </w:pPr>
            <w:r>
              <w:rPr>
                <w:sz w:val="20"/>
              </w:rPr>
              <w:t>20</w:t>
            </w:r>
          </w:p>
        </w:tc>
        <w:tc>
          <w:tcPr>
            <w:tcW w:w="954"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7</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 on</w:t>
            </w:r>
          </w:p>
        </w:tc>
        <w:tc>
          <w:tcPr>
            <w:tcW w:w="990" w:type="dxa"/>
            <w:vAlign w:val="center"/>
          </w:tcPr>
          <w:p w:rsidR="00C11DBE" w:rsidRPr="003B3B63" w:rsidRDefault="00C11DBE" w:rsidP="001E0720">
            <w:pPr>
              <w:spacing w:before="60" w:after="60"/>
              <w:jc w:val="center"/>
              <w:rPr>
                <w:sz w:val="20"/>
              </w:rPr>
            </w:pPr>
            <w:r>
              <w:rPr>
                <w:sz w:val="20"/>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Carpet, DEM</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Red stairwell between 2</w:t>
            </w:r>
            <w:r w:rsidRPr="003B7138">
              <w:rPr>
                <w:sz w:val="20"/>
                <w:vertAlign w:val="superscript"/>
              </w:rPr>
              <w:t>nd</w:t>
            </w:r>
            <w:r>
              <w:rPr>
                <w:sz w:val="20"/>
              </w:rPr>
              <w:t>-3</w:t>
            </w:r>
            <w:r w:rsidRPr="003B7138">
              <w:rPr>
                <w:sz w:val="20"/>
                <w:vertAlign w:val="superscript"/>
              </w:rPr>
              <w:t>rd</w:t>
            </w:r>
          </w:p>
        </w:tc>
        <w:tc>
          <w:tcPr>
            <w:tcW w:w="920" w:type="dxa"/>
            <w:vAlign w:val="center"/>
          </w:tcPr>
          <w:p w:rsidR="00C11DBE" w:rsidRPr="003B3B63" w:rsidRDefault="00C11DBE" w:rsidP="001E0720">
            <w:pPr>
              <w:spacing w:before="60" w:after="60"/>
              <w:jc w:val="center"/>
              <w:rPr>
                <w:sz w:val="20"/>
              </w:rPr>
            </w:pPr>
            <w:r>
              <w:rPr>
                <w:sz w:val="20"/>
              </w:rPr>
              <w:t>523</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72</w:t>
            </w:r>
          </w:p>
        </w:tc>
        <w:tc>
          <w:tcPr>
            <w:tcW w:w="1080" w:type="dxa"/>
            <w:vAlign w:val="center"/>
          </w:tcPr>
          <w:p w:rsidR="00C11DBE" w:rsidRPr="003B3B63" w:rsidRDefault="00C11DBE" w:rsidP="001E0720">
            <w:pPr>
              <w:spacing w:before="60" w:after="60"/>
              <w:jc w:val="center"/>
              <w:rPr>
                <w:sz w:val="20"/>
              </w:rPr>
            </w:pPr>
            <w:r>
              <w:rPr>
                <w:sz w:val="20"/>
              </w:rPr>
              <w:t>20</w:t>
            </w:r>
          </w:p>
        </w:tc>
        <w:tc>
          <w:tcPr>
            <w:tcW w:w="954"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w:t>
            </w:r>
          </w:p>
        </w:tc>
        <w:tc>
          <w:tcPr>
            <w:tcW w:w="1260" w:type="dxa"/>
            <w:vAlign w:val="center"/>
          </w:tcPr>
          <w:p w:rsidR="00C11DBE" w:rsidRPr="003B3B63" w:rsidRDefault="00C11DBE" w:rsidP="001E0720">
            <w:pPr>
              <w:spacing w:before="60" w:after="60"/>
              <w:jc w:val="center"/>
              <w:rPr>
                <w:sz w:val="20"/>
              </w:rPr>
            </w:pPr>
            <w:r>
              <w:rPr>
                <w:sz w:val="20"/>
              </w:rPr>
              <w:t>N</w:t>
            </w:r>
          </w:p>
        </w:tc>
        <w:tc>
          <w:tcPr>
            <w:tcW w:w="900" w:type="dxa"/>
            <w:gridSpan w:val="2"/>
            <w:vAlign w:val="center"/>
          </w:tcPr>
          <w:p w:rsidR="00C11DBE" w:rsidRPr="003B3B63" w:rsidRDefault="00C11DBE" w:rsidP="001E0720">
            <w:pPr>
              <w:spacing w:before="60" w:after="60"/>
              <w:jc w:val="center"/>
              <w:rPr>
                <w:sz w:val="20"/>
              </w:rPr>
            </w:pPr>
            <w:r>
              <w:rPr>
                <w:sz w:val="20"/>
              </w:rPr>
              <w:t>N</w:t>
            </w:r>
          </w:p>
        </w:tc>
        <w:tc>
          <w:tcPr>
            <w:tcW w:w="990" w:type="dxa"/>
            <w:vAlign w:val="center"/>
          </w:tcPr>
          <w:p w:rsidR="00C11DBE" w:rsidRPr="003B3B63" w:rsidRDefault="00C11DBE" w:rsidP="001E0720">
            <w:pPr>
              <w:spacing w:before="60" w:after="60"/>
              <w:jc w:val="center"/>
              <w:rPr>
                <w:sz w:val="20"/>
              </w:rPr>
            </w:pPr>
            <w:r>
              <w:rPr>
                <w:sz w:val="20"/>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Red stairwell between 1</w:t>
            </w:r>
            <w:r w:rsidRPr="003B7138">
              <w:rPr>
                <w:rFonts w:ascii="Times New Roman" w:hAnsi="Times New Roman" w:cs="Times New Roman"/>
                <w:vertAlign w:val="superscript"/>
              </w:rPr>
              <w:t>st</w:t>
            </w:r>
            <w:r>
              <w:rPr>
                <w:rFonts w:ascii="Times New Roman" w:hAnsi="Times New Roman" w:cs="Times New Roman"/>
              </w:rPr>
              <w:t>-2</w:t>
            </w:r>
            <w:r w:rsidRPr="003B7138">
              <w:rPr>
                <w:rFonts w:ascii="Times New Roman" w:hAnsi="Times New Roman" w:cs="Times New Roman"/>
                <w:vertAlign w:val="superscript"/>
              </w:rPr>
              <w:t>nd</w:t>
            </w:r>
          </w:p>
        </w:tc>
        <w:tc>
          <w:tcPr>
            <w:tcW w:w="920" w:type="dxa"/>
            <w:vAlign w:val="center"/>
          </w:tcPr>
          <w:p w:rsidR="00C11DBE" w:rsidRPr="003B3B63" w:rsidRDefault="00C11DBE" w:rsidP="001E0720">
            <w:pPr>
              <w:jc w:val="center"/>
              <w:rPr>
                <w:sz w:val="20"/>
              </w:rPr>
            </w:pPr>
            <w:r>
              <w:rPr>
                <w:sz w:val="20"/>
              </w:rPr>
              <w:t>580</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20</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proofErr w:type="spellStart"/>
            <w:r>
              <w:rPr>
                <w:sz w:val="20"/>
              </w:rPr>
              <w:t>NnD</w:t>
            </w:r>
            <w:proofErr w:type="spellEnd"/>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Red stairwell between G-1</w:t>
            </w:r>
            <w:r w:rsidRPr="00480DA7">
              <w:rPr>
                <w:rFonts w:ascii="Times New Roman" w:hAnsi="Times New Roman" w:cs="Times New Roman"/>
                <w:vertAlign w:val="superscript"/>
              </w:rPr>
              <w:t>st</w:t>
            </w:r>
          </w:p>
        </w:tc>
        <w:tc>
          <w:tcPr>
            <w:tcW w:w="920" w:type="dxa"/>
            <w:vAlign w:val="center"/>
          </w:tcPr>
          <w:p w:rsidR="00C11DBE" w:rsidRPr="003B3B63" w:rsidRDefault="00C11DBE" w:rsidP="001E0720">
            <w:pPr>
              <w:jc w:val="center"/>
              <w:rPr>
                <w:sz w:val="20"/>
              </w:rPr>
            </w:pPr>
            <w:r>
              <w:rPr>
                <w:sz w:val="20"/>
              </w:rPr>
              <w:t>759</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6</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15</w:t>
            </w:r>
          </w:p>
        </w:tc>
        <w:tc>
          <w:tcPr>
            <w:tcW w:w="1260" w:type="dxa"/>
            <w:vAlign w:val="center"/>
          </w:tcPr>
          <w:p w:rsidR="00C11DBE" w:rsidRPr="003B3B63" w:rsidRDefault="00C11DBE" w:rsidP="001E0720">
            <w:pPr>
              <w:jc w:val="center"/>
              <w:rPr>
                <w:sz w:val="20"/>
              </w:rPr>
            </w:pPr>
            <w:r>
              <w:rPr>
                <w:sz w:val="20"/>
              </w:rPr>
              <w:t>N</w:t>
            </w:r>
          </w:p>
        </w:tc>
        <w:tc>
          <w:tcPr>
            <w:tcW w:w="900" w:type="dxa"/>
            <w:gridSpan w:val="2"/>
            <w:vAlign w:val="center"/>
          </w:tcPr>
          <w:p w:rsidR="00C11DBE" w:rsidRPr="003B3B63" w:rsidRDefault="00C11DBE" w:rsidP="001E0720">
            <w:pPr>
              <w:jc w:val="center"/>
              <w:rPr>
                <w:sz w:val="20"/>
              </w:rPr>
            </w:pPr>
            <w:r>
              <w:rPr>
                <w:sz w:val="20"/>
              </w:rPr>
              <w:t>N</w:t>
            </w:r>
          </w:p>
        </w:tc>
        <w:tc>
          <w:tcPr>
            <w:tcW w:w="990" w:type="dxa"/>
            <w:vAlign w:val="center"/>
          </w:tcPr>
          <w:p w:rsidR="00C11DBE" w:rsidRPr="003B3B63" w:rsidRDefault="00C11DBE" w:rsidP="001E0720">
            <w:pPr>
              <w:jc w:val="center"/>
              <w:rPr>
                <w:sz w:val="20"/>
              </w:rPr>
            </w:pPr>
            <w:r>
              <w:rPr>
                <w:sz w:val="20"/>
              </w:rPr>
              <w:t>N</w:t>
            </w:r>
          </w:p>
        </w:tc>
        <w:tc>
          <w:tcPr>
            <w:tcW w:w="2471" w:type="dxa"/>
            <w:tcBorders>
              <w:left w:val="nil"/>
            </w:tcBorders>
            <w:vAlign w:val="center"/>
          </w:tcPr>
          <w:p w:rsidR="00C11DBE" w:rsidRPr="003B3B63" w:rsidRDefault="00C11DBE" w:rsidP="001E0720">
            <w:pPr>
              <w:rPr>
                <w:sz w:val="20"/>
              </w:rPr>
            </w:pP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G31 M/N</w:t>
            </w:r>
          </w:p>
        </w:tc>
        <w:tc>
          <w:tcPr>
            <w:tcW w:w="920" w:type="dxa"/>
            <w:vAlign w:val="center"/>
          </w:tcPr>
          <w:p w:rsidR="00C11DBE" w:rsidRPr="003B3B63" w:rsidRDefault="00C11DBE" w:rsidP="001E0720">
            <w:pPr>
              <w:spacing w:before="60" w:after="60"/>
              <w:jc w:val="center"/>
              <w:rPr>
                <w:sz w:val="20"/>
              </w:rPr>
            </w:pPr>
            <w:r>
              <w:rPr>
                <w:sz w:val="20"/>
              </w:rPr>
              <w:t>515</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71</w:t>
            </w:r>
          </w:p>
        </w:tc>
        <w:tc>
          <w:tcPr>
            <w:tcW w:w="1080" w:type="dxa"/>
            <w:vAlign w:val="center"/>
          </w:tcPr>
          <w:p w:rsidR="00C11DBE" w:rsidRPr="003B3B63" w:rsidRDefault="00C11DBE" w:rsidP="001E0720">
            <w:pPr>
              <w:spacing w:before="60" w:after="60"/>
              <w:jc w:val="center"/>
              <w:rPr>
                <w:sz w:val="20"/>
              </w:rPr>
            </w:pPr>
            <w:r>
              <w:rPr>
                <w:sz w:val="20"/>
              </w:rPr>
              <w:t>20</w:t>
            </w:r>
          </w:p>
        </w:tc>
        <w:tc>
          <w:tcPr>
            <w:tcW w:w="954"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6</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 off</w:t>
            </w:r>
          </w:p>
        </w:tc>
        <w:tc>
          <w:tcPr>
            <w:tcW w:w="990" w:type="dxa"/>
            <w:vAlign w:val="center"/>
          </w:tcPr>
          <w:p w:rsidR="00C11DBE" w:rsidRPr="003B3B63" w:rsidRDefault="00C11DBE" w:rsidP="001E0720">
            <w:pPr>
              <w:spacing w:before="60" w:after="60"/>
              <w:jc w:val="center"/>
              <w:rPr>
                <w:sz w:val="20"/>
              </w:rPr>
            </w:pPr>
            <w:r>
              <w:rPr>
                <w:sz w:val="20"/>
              </w:rPr>
              <w:t>Y off</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Newly renovated, new tile</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G53</w:t>
            </w:r>
          </w:p>
        </w:tc>
        <w:tc>
          <w:tcPr>
            <w:tcW w:w="920" w:type="dxa"/>
            <w:vAlign w:val="center"/>
          </w:tcPr>
          <w:p w:rsidR="00C11DBE" w:rsidRPr="003B3B63" w:rsidRDefault="00C11DBE" w:rsidP="001E0720">
            <w:pPr>
              <w:spacing w:before="60" w:after="60"/>
              <w:jc w:val="center"/>
              <w:rPr>
                <w:sz w:val="20"/>
              </w:rPr>
            </w:pPr>
            <w:r>
              <w:rPr>
                <w:sz w:val="20"/>
              </w:rPr>
              <w:t>489</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69</w:t>
            </w:r>
          </w:p>
        </w:tc>
        <w:tc>
          <w:tcPr>
            <w:tcW w:w="1080" w:type="dxa"/>
            <w:vAlign w:val="center"/>
          </w:tcPr>
          <w:p w:rsidR="00C11DBE" w:rsidRPr="003B3B63" w:rsidRDefault="00C11DBE" w:rsidP="001E0720">
            <w:pPr>
              <w:spacing w:before="60" w:after="60"/>
              <w:jc w:val="center"/>
              <w:rPr>
                <w:sz w:val="20"/>
              </w:rPr>
            </w:pPr>
            <w:r>
              <w:rPr>
                <w:sz w:val="20"/>
              </w:rPr>
              <w:t>24</w:t>
            </w:r>
          </w:p>
        </w:tc>
        <w:tc>
          <w:tcPr>
            <w:tcW w:w="954" w:type="dxa"/>
            <w:vAlign w:val="center"/>
          </w:tcPr>
          <w:p w:rsidR="00C11DBE" w:rsidRPr="003B3B63" w:rsidRDefault="00C11DBE" w:rsidP="001E0720">
            <w:pPr>
              <w:spacing w:before="60" w:after="60"/>
              <w:jc w:val="center"/>
              <w:rPr>
                <w:sz w:val="20"/>
              </w:rPr>
            </w:pPr>
            <w:r>
              <w:rPr>
                <w:sz w:val="20"/>
              </w:rPr>
              <w:t>3</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3</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Slight musty odor, univent in ceiling, ducted fresh air</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Hall outside G31/baths</w:t>
            </w:r>
          </w:p>
        </w:tc>
        <w:tc>
          <w:tcPr>
            <w:tcW w:w="920" w:type="dxa"/>
            <w:vAlign w:val="center"/>
          </w:tcPr>
          <w:p w:rsidR="00C11DBE" w:rsidRPr="003B3B63" w:rsidRDefault="00C11DBE" w:rsidP="001E0720">
            <w:pPr>
              <w:spacing w:before="60" w:after="60"/>
              <w:jc w:val="center"/>
              <w:rPr>
                <w:sz w:val="20"/>
              </w:rPr>
            </w:pPr>
            <w:r>
              <w:rPr>
                <w:sz w:val="20"/>
              </w:rPr>
              <w:t>554</w:t>
            </w:r>
          </w:p>
        </w:tc>
        <w:tc>
          <w:tcPr>
            <w:tcW w:w="1136" w:type="dxa"/>
            <w:vAlign w:val="center"/>
          </w:tcPr>
          <w:p w:rsidR="00C11DBE" w:rsidRPr="003B3B63" w:rsidRDefault="00C11DBE" w:rsidP="001E0720">
            <w:pPr>
              <w:spacing w:before="60" w:after="60"/>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70</w:t>
            </w:r>
          </w:p>
        </w:tc>
        <w:tc>
          <w:tcPr>
            <w:tcW w:w="1080" w:type="dxa"/>
            <w:vAlign w:val="center"/>
          </w:tcPr>
          <w:p w:rsidR="00C11DBE" w:rsidRPr="003B3B63" w:rsidRDefault="00C11DBE" w:rsidP="001E0720">
            <w:pPr>
              <w:spacing w:before="60" w:after="60"/>
              <w:jc w:val="center"/>
              <w:rPr>
                <w:sz w:val="20"/>
              </w:rPr>
            </w:pPr>
            <w:r>
              <w:rPr>
                <w:sz w:val="20"/>
              </w:rPr>
              <w:t>23</w:t>
            </w:r>
          </w:p>
        </w:tc>
        <w:tc>
          <w:tcPr>
            <w:tcW w:w="954" w:type="dxa"/>
            <w:vAlign w:val="center"/>
          </w:tcPr>
          <w:p w:rsidR="00C11DBE" w:rsidRPr="003B3B63" w:rsidRDefault="00C11DBE" w:rsidP="001E0720">
            <w:pPr>
              <w:spacing w:before="60" w:after="60"/>
              <w:jc w:val="center"/>
              <w:rPr>
                <w:sz w:val="20"/>
              </w:rPr>
            </w:pPr>
            <w:r>
              <w:rPr>
                <w:sz w:val="20"/>
              </w:rPr>
              <w:t>3</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Blue stairwell between G-1</w:t>
            </w:r>
            <w:r w:rsidRPr="00F33BF4">
              <w:rPr>
                <w:sz w:val="20"/>
                <w:vertAlign w:val="superscript"/>
              </w:rPr>
              <w:t>st</w:t>
            </w:r>
          </w:p>
        </w:tc>
        <w:tc>
          <w:tcPr>
            <w:tcW w:w="920" w:type="dxa"/>
            <w:vAlign w:val="center"/>
          </w:tcPr>
          <w:p w:rsidR="00C11DBE" w:rsidRPr="003B3B63" w:rsidRDefault="00C11DBE" w:rsidP="001E0720">
            <w:pPr>
              <w:spacing w:before="60" w:after="60"/>
              <w:jc w:val="center"/>
              <w:rPr>
                <w:sz w:val="20"/>
              </w:rPr>
            </w:pPr>
            <w:r>
              <w:rPr>
                <w:sz w:val="20"/>
              </w:rPr>
              <w:t>452</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70</w:t>
            </w:r>
          </w:p>
        </w:tc>
        <w:tc>
          <w:tcPr>
            <w:tcW w:w="1080" w:type="dxa"/>
            <w:vAlign w:val="center"/>
          </w:tcPr>
          <w:p w:rsidR="00C11DBE" w:rsidRPr="003B3B63" w:rsidRDefault="00C11DBE" w:rsidP="001E0720">
            <w:pPr>
              <w:spacing w:before="60" w:after="60"/>
              <w:jc w:val="center"/>
              <w:rPr>
                <w:sz w:val="20"/>
              </w:rPr>
            </w:pPr>
            <w:r>
              <w:rPr>
                <w:sz w:val="20"/>
              </w:rPr>
              <w:t>22</w:t>
            </w:r>
          </w:p>
        </w:tc>
        <w:tc>
          <w:tcPr>
            <w:tcW w:w="954" w:type="dxa"/>
            <w:vAlign w:val="center"/>
          </w:tcPr>
          <w:p w:rsidR="00C11DBE" w:rsidRPr="003B3B63" w:rsidRDefault="00C11DBE" w:rsidP="001E0720">
            <w:pPr>
              <w:spacing w:before="60" w:after="60"/>
              <w:jc w:val="center"/>
              <w:rPr>
                <w:sz w:val="20"/>
              </w:rPr>
            </w:pPr>
            <w:r>
              <w:rPr>
                <w:sz w:val="20"/>
              </w:rPr>
              <w:t>3</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w:t>
            </w:r>
          </w:p>
        </w:tc>
        <w:tc>
          <w:tcPr>
            <w:tcW w:w="1260" w:type="dxa"/>
            <w:vAlign w:val="center"/>
          </w:tcPr>
          <w:p w:rsidR="00C11DBE" w:rsidRPr="003B3B63" w:rsidRDefault="00C11DBE" w:rsidP="001E0720">
            <w:pPr>
              <w:spacing w:before="60" w:after="60"/>
              <w:jc w:val="center"/>
              <w:rPr>
                <w:sz w:val="20"/>
              </w:rPr>
            </w:pPr>
            <w:r>
              <w:rPr>
                <w:sz w:val="20"/>
              </w:rPr>
              <w:t>N</w:t>
            </w:r>
          </w:p>
        </w:tc>
        <w:tc>
          <w:tcPr>
            <w:tcW w:w="900" w:type="dxa"/>
            <w:gridSpan w:val="2"/>
            <w:vAlign w:val="center"/>
          </w:tcPr>
          <w:p w:rsidR="00C11DBE" w:rsidRPr="003B3B63" w:rsidRDefault="00C11DBE" w:rsidP="001E0720">
            <w:pPr>
              <w:spacing w:before="60" w:after="60"/>
              <w:jc w:val="center"/>
              <w:rPr>
                <w:sz w:val="20"/>
              </w:rPr>
            </w:pPr>
            <w:r>
              <w:rPr>
                <w:sz w:val="20"/>
              </w:rPr>
              <w:t>N</w:t>
            </w:r>
          </w:p>
        </w:tc>
        <w:tc>
          <w:tcPr>
            <w:tcW w:w="990" w:type="dxa"/>
            <w:vAlign w:val="center"/>
          </w:tcPr>
          <w:p w:rsidR="00C11DBE" w:rsidRPr="003B3B63" w:rsidRDefault="00C11DBE" w:rsidP="001E0720">
            <w:pPr>
              <w:spacing w:before="60" w:after="60"/>
              <w:jc w:val="center"/>
              <w:rPr>
                <w:sz w:val="20"/>
              </w:rPr>
            </w:pPr>
            <w:r>
              <w:rPr>
                <w:sz w:val="20"/>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Blue stairwell between 1</w:t>
            </w:r>
            <w:r w:rsidRPr="0077084B">
              <w:rPr>
                <w:sz w:val="20"/>
                <w:vertAlign w:val="superscript"/>
              </w:rPr>
              <w:t>st</w:t>
            </w:r>
            <w:r>
              <w:rPr>
                <w:sz w:val="20"/>
              </w:rPr>
              <w:t>-2</w:t>
            </w:r>
            <w:r w:rsidRPr="0077084B">
              <w:rPr>
                <w:sz w:val="20"/>
                <w:vertAlign w:val="superscript"/>
              </w:rPr>
              <w:t>nd</w:t>
            </w:r>
          </w:p>
        </w:tc>
        <w:tc>
          <w:tcPr>
            <w:tcW w:w="920" w:type="dxa"/>
            <w:vAlign w:val="center"/>
          </w:tcPr>
          <w:p w:rsidR="00C11DBE" w:rsidRPr="003B3B63" w:rsidRDefault="00C11DBE" w:rsidP="001E0720">
            <w:pPr>
              <w:spacing w:before="60" w:after="60"/>
              <w:jc w:val="center"/>
              <w:rPr>
                <w:sz w:val="20"/>
              </w:rPr>
            </w:pPr>
            <w:r>
              <w:rPr>
                <w:sz w:val="20"/>
              </w:rPr>
              <w:t>484</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71</w:t>
            </w:r>
          </w:p>
        </w:tc>
        <w:tc>
          <w:tcPr>
            <w:tcW w:w="1080" w:type="dxa"/>
            <w:vAlign w:val="center"/>
          </w:tcPr>
          <w:p w:rsidR="00C11DBE" w:rsidRPr="003B3B63" w:rsidRDefault="00C11DBE" w:rsidP="001E0720">
            <w:pPr>
              <w:spacing w:before="60" w:after="60"/>
              <w:jc w:val="center"/>
              <w:rPr>
                <w:sz w:val="20"/>
              </w:rPr>
            </w:pPr>
            <w:r>
              <w:rPr>
                <w:sz w:val="20"/>
              </w:rPr>
              <w:t>22</w:t>
            </w:r>
          </w:p>
        </w:tc>
        <w:tc>
          <w:tcPr>
            <w:tcW w:w="954" w:type="dxa"/>
            <w:vAlign w:val="center"/>
          </w:tcPr>
          <w:p w:rsidR="00C11DBE" w:rsidRPr="003B3B63" w:rsidRDefault="00C11DBE" w:rsidP="001E0720">
            <w:pPr>
              <w:spacing w:before="60" w:after="60"/>
              <w:jc w:val="center"/>
              <w:rPr>
                <w:sz w:val="20"/>
              </w:rPr>
            </w:pPr>
            <w:r>
              <w:rPr>
                <w:sz w:val="20"/>
              </w:rPr>
              <w:t>3</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w:t>
            </w:r>
          </w:p>
        </w:tc>
        <w:tc>
          <w:tcPr>
            <w:tcW w:w="1260" w:type="dxa"/>
            <w:vAlign w:val="center"/>
          </w:tcPr>
          <w:p w:rsidR="00C11DBE" w:rsidRPr="003B3B63" w:rsidRDefault="00C11DBE" w:rsidP="001E0720">
            <w:pPr>
              <w:spacing w:before="60" w:after="60"/>
              <w:jc w:val="center"/>
              <w:rPr>
                <w:sz w:val="20"/>
              </w:rPr>
            </w:pPr>
            <w:r>
              <w:rPr>
                <w:sz w:val="20"/>
              </w:rPr>
              <w:t>N</w:t>
            </w:r>
          </w:p>
        </w:tc>
        <w:tc>
          <w:tcPr>
            <w:tcW w:w="900" w:type="dxa"/>
            <w:gridSpan w:val="2"/>
            <w:vAlign w:val="center"/>
          </w:tcPr>
          <w:p w:rsidR="00C11DBE" w:rsidRPr="003B3B63" w:rsidRDefault="00C11DBE" w:rsidP="001E0720">
            <w:pPr>
              <w:spacing w:before="60" w:after="60"/>
              <w:jc w:val="center"/>
              <w:rPr>
                <w:sz w:val="20"/>
              </w:rPr>
            </w:pPr>
            <w:r>
              <w:rPr>
                <w:sz w:val="20"/>
              </w:rPr>
              <w:t>N</w:t>
            </w:r>
          </w:p>
        </w:tc>
        <w:tc>
          <w:tcPr>
            <w:tcW w:w="990" w:type="dxa"/>
            <w:vAlign w:val="center"/>
          </w:tcPr>
          <w:p w:rsidR="00C11DBE" w:rsidRPr="003B3B63" w:rsidRDefault="00C11DBE" w:rsidP="001E0720">
            <w:pPr>
              <w:spacing w:before="60" w:after="60"/>
              <w:jc w:val="center"/>
              <w:rPr>
                <w:sz w:val="20"/>
              </w:rPr>
            </w:pPr>
            <w:r>
              <w:rPr>
                <w:sz w:val="20"/>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lastRenderedPageBreak/>
              <w:t>Blue stairwell between 2</w:t>
            </w:r>
            <w:r w:rsidRPr="0077084B">
              <w:rPr>
                <w:sz w:val="20"/>
                <w:vertAlign w:val="superscript"/>
              </w:rPr>
              <w:t>nd</w:t>
            </w:r>
            <w:r>
              <w:rPr>
                <w:sz w:val="20"/>
              </w:rPr>
              <w:t>-3</w:t>
            </w:r>
            <w:r w:rsidRPr="0077084B">
              <w:rPr>
                <w:sz w:val="20"/>
                <w:vertAlign w:val="superscript"/>
              </w:rPr>
              <w:t>rd</w:t>
            </w:r>
          </w:p>
        </w:tc>
        <w:tc>
          <w:tcPr>
            <w:tcW w:w="920" w:type="dxa"/>
            <w:vAlign w:val="center"/>
          </w:tcPr>
          <w:p w:rsidR="00C11DBE" w:rsidRPr="003B3B63" w:rsidRDefault="00C11DBE" w:rsidP="001E0720">
            <w:pPr>
              <w:spacing w:before="60" w:after="60"/>
              <w:jc w:val="center"/>
              <w:rPr>
                <w:sz w:val="20"/>
              </w:rPr>
            </w:pPr>
            <w:r>
              <w:rPr>
                <w:sz w:val="20"/>
              </w:rPr>
              <w:t>502</w:t>
            </w:r>
          </w:p>
        </w:tc>
        <w:tc>
          <w:tcPr>
            <w:tcW w:w="1136" w:type="dxa"/>
            <w:vAlign w:val="center"/>
          </w:tcPr>
          <w:p w:rsidR="00C11DBE" w:rsidRPr="003B3B63" w:rsidRDefault="00C11DBE" w:rsidP="001E0720">
            <w:pPr>
              <w:spacing w:before="60" w:after="60"/>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73</w:t>
            </w:r>
          </w:p>
        </w:tc>
        <w:tc>
          <w:tcPr>
            <w:tcW w:w="1080" w:type="dxa"/>
            <w:vAlign w:val="center"/>
          </w:tcPr>
          <w:p w:rsidR="00C11DBE" w:rsidRPr="003B3B63" w:rsidRDefault="00C11DBE" w:rsidP="001E0720">
            <w:pPr>
              <w:spacing w:before="60" w:after="60"/>
              <w:jc w:val="center"/>
              <w:rPr>
                <w:sz w:val="20"/>
                <w:lang w:val="fr-FR"/>
              </w:rPr>
            </w:pPr>
            <w:r>
              <w:rPr>
                <w:sz w:val="20"/>
                <w:lang w:val="fr-FR"/>
              </w:rPr>
              <w:t>21</w:t>
            </w:r>
          </w:p>
        </w:tc>
        <w:tc>
          <w:tcPr>
            <w:tcW w:w="954" w:type="dxa"/>
            <w:vAlign w:val="center"/>
          </w:tcPr>
          <w:p w:rsidR="00C11DBE" w:rsidRPr="003B3B63" w:rsidRDefault="00C11DBE" w:rsidP="001E0720">
            <w:pPr>
              <w:spacing w:before="60" w:after="60"/>
              <w:jc w:val="center"/>
              <w:rPr>
                <w:sz w:val="20"/>
                <w:lang w:val="fr-FR"/>
              </w:rPr>
            </w:pPr>
            <w:r>
              <w:rPr>
                <w:sz w:val="20"/>
                <w:lang w:val="fr-FR"/>
              </w:rPr>
              <w:t>5</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2</w:t>
            </w:r>
          </w:p>
        </w:tc>
        <w:tc>
          <w:tcPr>
            <w:tcW w:w="1260" w:type="dxa"/>
            <w:vAlign w:val="center"/>
          </w:tcPr>
          <w:p w:rsidR="00C11DBE" w:rsidRPr="003B3B63" w:rsidRDefault="00C11DBE" w:rsidP="001E0720">
            <w:pPr>
              <w:spacing w:before="60" w:after="60"/>
              <w:jc w:val="center"/>
              <w:rPr>
                <w:sz w:val="20"/>
                <w:lang w:val="fr-FR"/>
              </w:rPr>
            </w:pPr>
            <w:r>
              <w:rPr>
                <w:sz w:val="20"/>
                <w:lang w:val="fr-FR"/>
              </w:rPr>
              <w:t>N</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N</w:t>
            </w:r>
          </w:p>
        </w:tc>
        <w:tc>
          <w:tcPr>
            <w:tcW w:w="990" w:type="dxa"/>
            <w:vAlign w:val="center"/>
          </w:tcPr>
          <w:p w:rsidR="00C11DBE" w:rsidRPr="003B3B63" w:rsidRDefault="00C11DBE" w:rsidP="001E0720">
            <w:pPr>
              <w:spacing w:before="60" w:after="60"/>
              <w:jc w:val="center"/>
              <w:rPr>
                <w:sz w:val="20"/>
                <w:lang w:val="fr-FR"/>
              </w:rPr>
            </w:pPr>
            <w:r>
              <w:rPr>
                <w:sz w:val="20"/>
                <w:lang w:val="fr-FR"/>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209</w:t>
            </w:r>
          </w:p>
        </w:tc>
        <w:tc>
          <w:tcPr>
            <w:tcW w:w="920" w:type="dxa"/>
            <w:vAlign w:val="center"/>
          </w:tcPr>
          <w:p w:rsidR="00C11DBE" w:rsidRPr="003B3B63" w:rsidRDefault="00C11DBE" w:rsidP="001E0720">
            <w:pPr>
              <w:spacing w:before="60" w:after="60"/>
              <w:jc w:val="center"/>
              <w:rPr>
                <w:sz w:val="20"/>
              </w:rPr>
            </w:pPr>
            <w:r>
              <w:rPr>
                <w:sz w:val="20"/>
              </w:rPr>
              <w:t>642</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72</w:t>
            </w:r>
          </w:p>
        </w:tc>
        <w:tc>
          <w:tcPr>
            <w:tcW w:w="1080" w:type="dxa"/>
            <w:vAlign w:val="center"/>
          </w:tcPr>
          <w:p w:rsidR="00C11DBE" w:rsidRPr="003B3B63" w:rsidRDefault="00C11DBE" w:rsidP="001E0720">
            <w:pPr>
              <w:spacing w:before="60" w:after="60"/>
              <w:jc w:val="center"/>
              <w:rPr>
                <w:sz w:val="20"/>
                <w:lang w:val="fr-FR"/>
              </w:rPr>
            </w:pPr>
            <w:r>
              <w:rPr>
                <w:sz w:val="20"/>
                <w:lang w:val="fr-FR"/>
              </w:rPr>
              <w:t>20</w:t>
            </w:r>
          </w:p>
        </w:tc>
        <w:tc>
          <w:tcPr>
            <w:tcW w:w="954" w:type="dxa"/>
            <w:vAlign w:val="center"/>
          </w:tcPr>
          <w:p w:rsidR="00C11DBE" w:rsidRPr="003B3B63" w:rsidRDefault="00C11DBE" w:rsidP="001E0720">
            <w:pPr>
              <w:spacing w:before="60" w:after="60"/>
              <w:jc w:val="center"/>
              <w:rPr>
                <w:sz w:val="20"/>
                <w:lang w:val="fr-FR"/>
              </w:rPr>
            </w:pPr>
            <w:r>
              <w:rPr>
                <w:sz w:val="20"/>
                <w:lang w:val="fr-FR"/>
              </w:rPr>
              <w:t>4</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2</w:t>
            </w:r>
          </w:p>
        </w:tc>
        <w:tc>
          <w:tcPr>
            <w:tcW w:w="1260" w:type="dxa"/>
            <w:vAlign w:val="center"/>
          </w:tcPr>
          <w:p w:rsidR="00C11DBE" w:rsidRPr="003B3B63" w:rsidRDefault="00C11DBE" w:rsidP="001E0720">
            <w:pPr>
              <w:spacing w:before="60" w:after="60"/>
              <w:jc w:val="center"/>
              <w:rPr>
                <w:sz w:val="20"/>
                <w:lang w:val="fr-FR"/>
              </w:rPr>
            </w:pPr>
            <w:r>
              <w:rPr>
                <w:sz w:val="20"/>
                <w:lang w:val="fr-FR"/>
              </w:rPr>
              <w:t>Y</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r>
              <w:rPr>
                <w:sz w:val="20"/>
                <w:lang w:val="fr-FR"/>
              </w:rPr>
              <w:t xml:space="preserve">No return vent, </w:t>
            </w:r>
            <w:proofErr w:type="spellStart"/>
            <w:r>
              <w:rPr>
                <w:sz w:val="20"/>
                <w:lang w:val="fr-FR"/>
              </w:rPr>
              <w:t>carpet</w:t>
            </w:r>
            <w:proofErr w:type="spellEnd"/>
            <w:r>
              <w:rPr>
                <w:sz w:val="20"/>
                <w:lang w:val="fr-FR"/>
              </w:rPr>
              <w:t xml:space="preserve"> </w:t>
            </w:r>
            <w:proofErr w:type="spellStart"/>
            <w:r>
              <w:rPr>
                <w:sz w:val="20"/>
                <w:lang w:val="fr-FR"/>
              </w:rPr>
              <w:t>cleaned</w:t>
            </w:r>
            <w:proofErr w:type="spellEnd"/>
            <w:r>
              <w:rPr>
                <w:sz w:val="20"/>
                <w:lang w:val="fr-FR"/>
              </w:rPr>
              <w:t>, DEM, HS</w:t>
            </w: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208</w:t>
            </w:r>
          </w:p>
        </w:tc>
        <w:tc>
          <w:tcPr>
            <w:tcW w:w="920" w:type="dxa"/>
            <w:vAlign w:val="center"/>
          </w:tcPr>
          <w:p w:rsidR="00C11DBE" w:rsidRPr="003B3B63" w:rsidRDefault="00C11DBE" w:rsidP="001E0720">
            <w:pPr>
              <w:spacing w:before="60" w:after="60"/>
              <w:jc w:val="center"/>
              <w:rPr>
                <w:sz w:val="20"/>
                <w:lang w:val="fr-FR"/>
              </w:rPr>
            </w:pPr>
            <w:r>
              <w:rPr>
                <w:sz w:val="20"/>
                <w:lang w:val="fr-FR"/>
              </w:rPr>
              <w:t>1152</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72</w:t>
            </w:r>
          </w:p>
        </w:tc>
        <w:tc>
          <w:tcPr>
            <w:tcW w:w="1080" w:type="dxa"/>
            <w:vAlign w:val="center"/>
          </w:tcPr>
          <w:p w:rsidR="00C11DBE" w:rsidRPr="003B3B63" w:rsidRDefault="00C11DBE" w:rsidP="001E0720">
            <w:pPr>
              <w:spacing w:before="60" w:after="60"/>
              <w:jc w:val="center"/>
              <w:rPr>
                <w:sz w:val="20"/>
                <w:lang w:val="fr-FR"/>
              </w:rPr>
            </w:pPr>
            <w:r>
              <w:rPr>
                <w:sz w:val="20"/>
                <w:lang w:val="fr-FR"/>
              </w:rPr>
              <w:t>22</w:t>
            </w:r>
          </w:p>
        </w:tc>
        <w:tc>
          <w:tcPr>
            <w:tcW w:w="954"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17</w:t>
            </w:r>
          </w:p>
        </w:tc>
        <w:tc>
          <w:tcPr>
            <w:tcW w:w="1260" w:type="dxa"/>
            <w:vAlign w:val="center"/>
          </w:tcPr>
          <w:p w:rsidR="00C11DBE" w:rsidRPr="003B3B63" w:rsidRDefault="00C11DBE" w:rsidP="001E0720">
            <w:pPr>
              <w:spacing w:before="60" w:after="60"/>
              <w:jc w:val="center"/>
              <w:rPr>
                <w:sz w:val="20"/>
                <w:lang w:val="fr-FR"/>
              </w:rPr>
            </w:pPr>
            <w:r>
              <w:rPr>
                <w:sz w:val="20"/>
                <w:lang w:val="fr-FR"/>
              </w:rPr>
              <w:t>Y</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r>
              <w:rPr>
                <w:sz w:val="20"/>
                <w:lang w:val="fr-FR"/>
              </w:rPr>
              <w:t xml:space="preserve">No return, HS, </w:t>
            </w:r>
            <w:proofErr w:type="spellStart"/>
            <w:r>
              <w:rPr>
                <w:sz w:val="20"/>
                <w:lang w:val="fr-FR"/>
              </w:rPr>
              <w:t>CPs</w:t>
            </w:r>
            <w:proofErr w:type="spellEnd"/>
            <w:r>
              <w:rPr>
                <w:sz w:val="20"/>
                <w:lang w:val="fr-FR"/>
              </w:rPr>
              <w:t>, DEM, intermittent AHU setting</w:t>
            </w: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205</w:t>
            </w:r>
          </w:p>
        </w:tc>
        <w:tc>
          <w:tcPr>
            <w:tcW w:w="920" w:type="dxa"/>
            <w:vAlign w:val="center"/>
          </w:tcPr>
          <w:p w:rsidR="00C11DBE" w:rsidRPr="003B3B63" w:rsidRDefault="00C11DBE" w:rsidP="001E0720">
            <w:pPr>
              <w:jc w:val="center"/>
              <w:rPr>
                <w:sz w:val="20"/>
              </w:rPr>
            </w:pPr>
            <w:r>
              <w:rPr>
                <w:sz w:val="20"/>
              </w:rPr>
              <w:t>738</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17</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204</w:t>
            </w:r>
          </w:p>
        </w:tc>
        <w:tc>
          <w:tcPr>
            <w:tcW w:w="920" w:type="dxa"/>
            <w:vAlign w:val="center"/>
          </w:tcPr>
          <w:p w:rsidR="00C11DBE" w:rsidRPr="003B3B63" w:rsidRDefault="00C11DBE" w:rsidP="001E0720">
            <w:pPr>
              <w:jc w:val="center"/>
              <w:rPr>
                <w:sz w:val="20"/>
              </w:rPr>
            </w:pPr>
            <w:r>
              <w:rPr>
                <w:sz w:val="20"/>
              </w:rPr>
              <w:t>518</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20</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203</w:t>
            </w:r>
          </w:p>
        </w:tc>
        <w:tc>
          <w:tcPr>
            <w:tcW w:w="920" w:type="dxa"/>
            <w:vAlign w:val="center"/>
          </w:tcPr>
          <w:p w:rsidR="00C11DBE" w:rsidRPr="003B3B63" w:rsidRDefault="00C11DBE" w:rsidP="001E0720">
            <w:pPr>
              <w:jc w:val="center"/>
              <w:rPr>
                <w:sz w:val="20"/>
              </w:rPr>
            </w:pPr>
            <w:r>
              <w:rPr>
                <w:sz w:val="20"/>
              </w:rPr>
              <w:t>506</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PF, UF</w:t>
            </w: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202</w:t>
            </w:r>
          </w:p>
        </w:tc>
        <w:tc>
          <w:tcPr>
            <w:tcW w:w="920" w:type="dxa"/>
            <w:vAlign w:val="center"/>
          </w:tcPr>
          <w:p w:rsidR="00C11DBE" w:rsidRPr="003B3B63" w:rsidRDefault="00C11DBE" w:rsidP="001E0720">
            <w:pPr>
              <w:spacing w:before="60" w:after="60"/>
              <w:jc w:val="center"/>
              <w:rPr>
                <w:sz w:val="20"/>
              </w:rPr>
            </w:pPr>
            <w:r>
              <w:rPr>
                <w:sz w:val="20"/>
              </w:rPr>
              <w:t>522</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71</w:t>
            </w:r>
          </w:p>
        </w:tc>
        <w:tc>
          <w:tcPr>
            <w:tcW w:w="1080" w:type="dxa"/>
            <w:vAlign w:val="center"/>
          </w:tcPr>
          <w:p w:rsidR="00C11DBE" w:rsidRPr="003B3B63" w:rsidRDefault="00C11DBE" w:rsidP="001E0720">
            <w:pPr>
              <w:spacing w:before="60" w:after="60"/>
              <w:jc w:val="center"/>
              <w:rPr>
                <w:sz w:val="20"/>
                <w:lang w:val="fr-FR"/>
              </w:rPr>
            </w:pPr>
            <w:r>
              <w:rPr>
                <w:sz w:val="20"/>
                <w:lang w:val="fr-FR"/>
              </w:rPr>
              <w:t>20</w:t>
            </w:r>
          </w:p>
        </w:tc>
        <w:tc>
          <w:tcPr>
            <w:tcW w:w="954"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2</w:t>
            </w:r>
          </w:p>
        </w:tc>
        <w:tc>
          <w:tcPr>
            <w:tcW w:w="1260" w:type="dxa"/>
            <w:vAlign w:val="center"/>
          </w:tcPr>
          <w:p w:rsidR="00C11DBE" w:rsidRPr="003B3B63" w:rsidRDefault="00C11DBE" w:rsidP="001E0720">
            <w:pPr>
              <w:spacing w:before="60" w:after="60"/>
              <w:jc w:val="center"/>
              <w:rPr>
                <w:sz w:val="20"/>
                <w:lang w:val="fr-FR"/>
              </w:rPr>
            </w:pPr>
            <w:r>
              <w:rPr>
                <w:sz w:val="20"/>
                <w:lang w:val="fr-FR"/>
              </w:rPr>
              <w:t>Y</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Area rug</w:t>
            </w: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215</w:t>
            </w:r>
          </w:p>
        </w:tc>
        <w:tc>
          <w:tcPr>
            <w:tcW w:w="920" w:type="dxa"/>
            <w:vAlign w:val="center"/>
          </w:tcPr>
          <w:p w:rsidR="00C11DBE" w:rsidRPr="003B3B63" w:rsidRDefault="00C11DBE" w:rsidP="001E0720">
            <w:pPr>
              <w:spacing w:before="60" w:after="60"/>
              <w:jc w:val="center"/>
              <w:rPr>
                <w:sz w:val="20"/>
              </w:rPr>
            </w:pPr>
            <w:r>
              <w:rPr>
                <w:sz w:val="20"/>
              </w:rPr>
              <w:t>450</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70</w:t>
            </w:r>
          </w:p>
        </w:tc>
        <w:tc>
          <w:tcPr>
            <w:tcW w:w="1080" w:type="dxa"/>
            <w:vAlign w:val="center"/>
          </w:tcPr>
          <w:p w:rsidR="00C11DBE" w:rsidRPr="003B3B63" w:rsidRDefault="00C11DBE" w:rsidP="001E0720">
            <w:pPr>
              <w:spacing w:before="60" w:after="60"/>
              <w:jc w:val="center"/>
              <w:rPr>
                <w:sz w:val="20"/>
                <w:lang w:val="fr-FR"/>
              </w:rPr>
            </w:pPr>
            <w:r>
              <w:rPr>
                <w:sz w:val="20"/>
                <w:lang w:val="fr-FR"/>
              </w:rPr>
              <w:t>22</w:t>
            </w:r>
          </w:p>
        </w:tc>
        <w:tc>
          <w:tcPr>
            <w:tcW w:w="954" w:type="dxa"/>
            <w:vAlign w:val="center"/>
          </w:tcPr>
          <w:p w:rsidR="00C11DBE" w:rsidRPr="003B3B63" w:rsidRDefault="00C11DBE" w:rsidP="001E0720">
            <w:pPr>
              <w:spacing w:before="60" w:after="60"/>
              <w:jc w:val="center"/>
              <w:rPr>
                <w:sz w:val="20"/>
                <w:lang w:val="fr-FR"/>
              </w:rPr>
            </w:pPr>
            <w:r>
              <w:rPr>
                <w:sz w:val="20"/>
                <w:lang w:val="fr-FR"/>
              </w:rPr>
              <w:t>2</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Y</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HS, CPs, AI</w:t>
            </w: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216</w:t>
            </w:r>
          </w:p>
        </w:tc>
        <w:tc>
          <w:tcPr>
            <w:tcW w:w="920" w:type="dxa"/>
            <w:vAlign w:val="center"/>
          </w:tcPr>
          <w:p w:rsidR="00C11DBE" w:rsidRPr="003B3B63" w:rsidRDefault="00C11DBE" w:rsidP="001E0720">
            <w:pPr>
              <w:jc w:val="center"/>
              <w:rPr>
                <w:sz w:val="20"/>
              </w:rPr>
            </w:pPr>
            <w:r>
              <w:rPr>
                <w:sz w:val="20"/>
              </w:rPr>
              <w:t>538</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20</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AI, plants</w:t>
            </w:r>
          </w:p>
        </w:tc>
      </w:tr>
      <w:tr w:rsidR="00C11DBE" w:rsidRPr="0026339C"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lastRenderedPageBreak/>
              <w:t>225</w:t>
            </w:r>
          </w:p>
        </w:tc>
        <w:tc>
          <w:tcPr>
            <w:tcW w:w="920" w:type="dxa"/>
            <w:vAlign w:val="center"/>
          </w:tcPr>
          <w:p w:rsidR="00C11DBE" w:rsidRPr="003B3B63" w:rsidRDefault="00C11DBE" w:rsidP="001E0720">
            <w:pPr>
              <w:jc w:val="center"/>
              <w:rPr>
                <w:sz w:val="20"/>
              </w:rPr>
            </w:pPr>
            <w:r>
              <w:rPr>
                <w:sz w:val="20"/>
              </w:rPr>
              <w:t>490</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74</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CPs, HS, DEM</w:t>
            </w:r>
          </w:p>
        </w:tc>
      </w:tr>
      <w:tr w:rsidR="00C11DBE" w:rsidRPr="0005693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224</w:t>
            </w:r>
          </w:p>
        </w:tc>
        <w:tc>
          <w:tcPr>
            <w:tcW w:w="920" w:type="dxa"/>
            <w:vAlign w:val="center"/>
          </w:tcPr>
          <w:p w:rsidR="00C11DBE" w:rsidRPr="003B3B63" w:rsidRDefault="00C11DBE" w:rsidP="001E0720">
            <w:pPr>
              <w:spacing w:before="60" w:after="60"/>
              <w:jc w:val="center"/>
              <w:rPr>
                <w:sz w:val="20"/>
                <w:lang w:val="fr-FR"/>
              </w:rPr>
            </w:pPr>
            <w:r>
              <w:rPr>
                <w:sz w:val="20"/>
                <w:lang w:val="fr-FR"/>
              </w:rPr>
              <w:t>473</w:t>
            </w:r>
          </w:p>
        </w:tc>
        <w:tc>
          <w:tcPr>
            <w:tcW w:w="1136" w:type="dxa"/>
            <w:vAlign w:val="center"/>
          </w:tcPr>
          <w:p w:rsidR="00C11DBE" w:rsidRPr="003B3B63" w:rsidRDefault="00C11DBE" w:rsidP="001E0720">
            <w:pPr>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72</w:t>
            </w:r>
          </w:p>
        </w:tc>
        <w:tc>
          <w:tcPr>
            <w:tcW w:w="1080" w:type="dxa"/>
            <w:vAlign w:val="center"/>
          </w:tcPr>
          <w:p w:rsidR="00C11DBE" w:rsidRPr="003B3B63" w:rsidRDefault="00C11DBE" w:rsidP="001E0720">
            <w:pPr>
              <w:spacing w:before="60" w:after="60"/>
              <w:jc w:val="center"/>
              <w:rPr>
                <w:sz w:val="20"/>
                <w:lang w:val="fr-FR"/>
              </w:rPr>
            </w:pPr>
            <w:r>
              <w:rPr>
                <w:sz w:val="20"/>
                <w:lang w:val="fr-FR"/>
              </w:rPr>
              <w:t>20</w:t>
            </w:r>
          </w:p>
        </w:tc>
        <w:tc>
          <w:tcPr>
            <w:tcW w:w="954"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15</w:t>
            </w:r>
          </w:p>
        </w:tc>
        <w:tc>
          <w:tcPr>
            <w:tcW w:w="1260" w:type="dxa"/>
            <w:vAlign w:val="center"/>
          </w:tcPr>
          <w:p w:rsidR="00C11DBE" w:rsidRPr="003B3B63" w:rsidRDefault="00C11DBE" w:rsidP="001E0720">
            <w:pPr>
              <w:spacing w:before="60" w:after="60"/>
              <w:jc w:val="center"/>
              <w:rPr>
                <w:sz w:val="20"/>
                <w:lang w:val="fr-FR"/>
              </w:rPr>
            </w:pPr>
            <w:r>
              <w:rPr>
                <w:sz w:val="20"/>
                <w:lang w:val="fr-FR"/>
              </w:rPr>
              <w:t>Y</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r>
              <w:rPr>
                <w:sz w:val="20"/>
                <w:lang w:val="fr-FR"/>
              </w:rPr>
              <w:t xml:space="preserve">HS, </w:t>
            </w:r>
            <w:proofErr w:type="spellStart"/>
            <w:r>
              <w:rPr>
                <w:sz w:val="20"/>
                <w:lang w:val="fr-FR"/>
              </w:rPr>
              <w:t>sink</w:t>
            </w:r>
            <w:proofErr w:type="spellEnd"/>
            <w:r>
              <w:rPr>
                <w:sz w:val="20"/>
                <w:lang w:val="fr-FR"/>
              </w:rPr>
              <w:t>/</w:t>
            </w:r>
            <w:proofErr w:type="spellStart"/>
            <w:r>
              <w:rPr>
                <w:sz w:val="20"/>
                <w:lang w:val="fr-FR"/>
              </w:rPr>
              <w:t>backsplash</w:t>
            </w:r>
            <w:proofErr w:type="spellEnd"/>
            <w:r>
              <w:rPr>
                <w:sz w:val="20"/>
                <w:lang w:val="fr-FR"/>
              </w:rPr>
              <w:t xml:space="preserve"> gap</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145</w:t>
            </w:r>
          </w:p>
        </w:tc>
        <w:tc>
          <w:tcPr>
            <w:tcW w:w="920" w:type="dxa"/>
            <w:vAlign w:val="center"/>
          </w:tcPr>
          <w:p w:rsidR="00C11DBE" w:rsidRPr="003B3B63" w:rsidRDefault="00C11DBE" w:rsidP="001E0720">
            <w:pPr>
              <w:spacing w:before="60" w:after="60"/>
              <w:jc w:val="center"/>
              <w:rPr>
                <w:sz w:val="20"/>
                <w:lang w:val="fr-FR"/>
              </w:rPr>
            </w:pPr>
            <w:r>
              <w:rPr>
                <w:sz w:val="20"/>
                <w:lang w:val="fr-FR"/>
              </w:rPr>
              <w:t>872</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70</w:t>
            </w:r>
          </w:p>
        </w:tc>
        <w:tc>
          <w:tcPr>
            <w:tcW w:w="1080" w:type="dxa"/>
            <w:vAlign w:val="center"/>
          </w:tcPr>
          <w:p w:rsidR="00C11DBE" w:rsidRPr="003B3B63" w:rsidRDefault="00C11DBE" w:rsidP="001E0720">
            <w:pPr>
              <w:spacing w:before="60" w:after="60"/>
              <w:jc w:val="center"/>
              <w:rPr>
                <w:sz w:val="20"/>
              </w:rPr>
            </w:pPr>
            <w:r>
              <w:rPr>
                <w:sz w:val="20"/>
              </w:rPr>
              <w:t>24</w:t>
            </w:r>
          </w:p>
        </w:tc>
        <w:tc>
          <w:tcPr>
            <w:tcW w:w="954" w:type="dxa"/>
            <w:vAlign w:val="center"/>
          </w:tcPr>
          <w:p w:rsidR="00C11DBE" w:rsidRPr="003B3B63" w:rsidRDefault="00C11DBE" w:rsidP="001E0720">
            <w:pPr>
              <w:spacing w:before="60" w:after="60"/>
              <w:jc w:val="center"/>
              <w:rPr>
                <w:sz w:val="20"/>
              </w:rPr>
            </w:pPr>
            <w:r>
              <w:rPr>
                <w:sz w:val="20"/>
              </w:rPr>
              <w:t>2</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23-gone 1hr</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Local exhaust on switch, UV with books on top</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127</w:t>
            </w:r>
          </w:p>
        </w:tc>
        <w:tc>
          <w:tcPr>
            <w:tcW w:w="920" w:type="dxa"/>
            <w:vAlign w:val="center"/>
          </w:tcPr>
          <w:p w:rsidR="00C11DBE" w:rsidRPr="003B3B63" w:rsidRDefault="00C11DBE" w:rsidP="001E0720">
            <w:pPr>
              <w:spacing w:before="60" w:after="60"/>
              <w:jc w:val="center"/>
              <w:rPr>
                <w:sz w:val="20"/>
              </w:rPr>
            </w:pPr>
            <w:r>
              <w:rPr>
                <w:sz w:val="20"/>
              </w:rPr>
              <w:t>487</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70</w:t>
            </w:r>
          </w:p>
        </w:tc>
        <w:tc>
          <w:tcPr>
            <w:tcW w:w="1080" w:type="dxa"/>
            <w:vAlign w:val="center"/>
          </w:tcPr>
          <w:p w:rsidR="00C11DBE" w:rsidRPr="003B3B63" w:rsidRDefault="00C11DBE" w:rsidP="001E0720">
            <w:pPr>
              <w:spacing w:before="60" w:after="60"/>
              <w:jc w:val="center"/>
              <w:rPr>
                <w:sz w:val="20"/>
              </w:rPr>
            </w:pPr>
            <w:r>
              <w:rPr>
                <w:sz w:val="20"/>
              </w:rPr>
              <w:t>24</w:t>
            </w:r>
          </w:p>
        </w:tc>
        <w:tc>
          <w:tcPr>
            <w:tcW w:w="954"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All new cabinets, ceiling, walls, etc.</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121</w:t>
            </w:r>
          </w:p>
        </w:tc>
        <w:tc>
          <w:tcPr>
            <w:tcW w:w="920" w:type="dxa"/>
            <w:vAlign w:val="center"/>
          </w:tcPr>
          <w:p w:rsidR="00C11DBE" w:rsidRPr="003B3B63" w:rsidRDefault="00C11DBE" w:rsidP="001E0720">
            <w:pPr>
              <w:jc w:val="center"/>
              <w:rPr>
                <w:sz w:val="20"/>
              </w:rPr>
            </w:pPr>
            <w:r>
              <w:rPr>
                <w:sz w:val="20"/>
              </w:rPr>
              <w:t>382</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70</w:t>
            </w:r>
          </w:p>
        </w:tc>
        <w:tc>
          <w:tcPr>
            <w:tcW w:w="1080" w:type="dxa"/>
            <w:vAlign w:val="center"/>
          </w:tcPr>
          <w:p w:rsidR="00C11DBE" w:rsidRPr="003B3B63" w:rsidRDefault="00C11DBE" w:rsidP="001E0720">
            <w:pPr>
              <w:jc w:val="center"/>
              <w:rPr>
                <w:sz w:val="20"/>
              </w:rPr>
            </w:pPr>
            <w:r>
              <w:rPr>
                <w:sz w:val="20"/>
              </w:rPr>
              <w:t>23</w:t>
            </w:r>
          </w:p>
        </w:tc>
        <w:tc>
          <w:tcPr>
            <w:tcW w:w="954" w:type="dxa"/>
            <w:vAlign w:val="center"/>
          </w:tcPr>
          <w:p w:rsidR="00C11DBE" w:rsidRPr="003B3B63" w:rsidRDefault="00C11DBE" w:rsidP="001E0720">
            <w:pPr>
              <w:jc w:val="center"/>
              <w:rPr>
                <w:sz w:val="20"/>
              </w:rPr>
            </w:pPr>
            <w:r>
              <w:rPr>
                <w:sz w:val="20"/>
              </w:rPr>
              <w:t>5</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All new GW, base cove, paint, etc.</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120B</w:t>
            </w:r>
          </w:p>
        </w:tc>
        <w:tc>
          <w:tcPr>
            <w:tcW w:w="920" w:type="dxa"/>
            <w:vAlign w:val="center"/>
          </w:tcPr>
          <w:p w:rsidR="00C11DBE" w:rsidRPr="003B3B63" w:rsidRDefault="00C11DBE" w:rsidP="001E0720">
            <w:pPr>
              <w:jc w:val="center"/>
              <w:rPr>
                <w:sz w:val="20"/>
              </w:rPr>
            </w:pPr>
            <w:r>
              <w:rPr>
                <w:sz w:val="20"/>
              </w:rPr>
              <w:t>415</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rPr>
                <w:sz w:val="20"/>
              </w:rPr>
            </w:pPr>
            <w:r>
              <w:rPr>
                <w:sz w:val="20"/>
              </w:rPr>
              <w:t>DEM</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120A</w:t>
            </w:r>
          </w:p>
        </w:tc>
        <w:tc>
          <w:tcPr>
            <w:tcW w:w="920" w:type="dxa"/>
            <w:vAlign w:val="center"/>
          </w:tcPr>
          <w:p w:rsidR="00C11DBE" w:rsidRPr="003B3B63" w:rsidRDefault="00C11DBE" w:rsidP="001E0720">
            <w:pPr>
              <w:jc w:val="center"/>
              <w:rPr>
                <w:sz w:val="20"/>
              </w:rPr>
            </w:pPr>
            <w:r>
              <w:rPr>
                <w:sz w:val="20"/>
              </w:rPr>
              <w:t>402</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5</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Plant, HS</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119</w:t>
            </w:r>
          </w:p>
        </w:tc>
        <w:tc>
          <w:tcPr>
            <w:tcW w:w="920" w:type="dxa"/>
            <w:vAlign w:val="center"/>
          </w:tcPr>
          <w:p w:rsidR="00C11DBE" w:rsidRPr="003B3B63" w:rsidRDefault="00C11DBE" w:rsidP="001E0720">
            <w:pPr>
              <w:jc w:val="center"/>
              <w:rPr>
                <w:sz w:val="20"/>
              </w:rPr>
            </w:pPr>
            <w:r>
              <w:rPr>
                <w:sz w:val="20"/>
              </w:rPr>
              <w:t>407</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7</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WD CT</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113</w:t>
            </w:r>
          </w:p>
        </w:tc>
        <w:tc>
          <w:tcPr>
            <w:tcW w:w="920" w:type="dxa"/>
            <w:vAlign w:val="center"/>
          </w:tcPr>
          <w:p w:rsidR="00C11DBE" w:rsidRPr="003B3B63" w:rsidRDefault="00C11DBE" w:rsidP="001E0720">
            <w:pPr>
              <w:jc w:val="center"/>
              <w:rPr>
                <w:sz w:val="20"/>
              </w:rPr>
            </w:pPr>
            <w:r>
              <w:rPr>
                <w:sz w:val="20"/>
              </w:rPr>
              <w:t>613</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Plants, HS</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lastRenderedPageBreak/>
              <w:t>112</w:t>
            </w:r>
          </w:p>
        </w:tc>
        <w:tc>
          <w:tcPr>
            <w:tcW w:w="920" w:type="dxa"/>
            <w:vAlign w:val="center"/>
          </w:tcPr>
          <w:p w:rsidR="00C11DBE" w:rsidRPr="003B3B63" w:rsidRDefault="00C11DBE" w:rsidP="001E0720">
            <w:pPr>
              <w:jc w:val="center"/>
              <w:rPr>
                <w:sz w:val="20"/>
              </w:rPr>
            </w:pPr>
            <w:r>
              <w:rPr>
                <w:sz w:val="20"/>
              </w:rPr>
              <w:t>910</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24</w:t>
            </w:r>
          </w:p>
        </w:tc>
        <w:tc>
          <w:tcPr>
            <w:tcW w:w="954" w:type="dxa"/>
            <w:vAlign w:val="center"/>
          </w:tcPr>
          <w:p w:rsidR="00C11DBE" w:rsidRPr="003B3B63" w:rsidRDefault="00C11DBE" w:rsidP="001E0720">
            <w:pPr>
              <w:jc w:val="center"/>
              <w:rPr>
                <w:sz w:val="20"/>
              </w:rPr>
            </w:pPr>
            <w:r>
              <w:rPr>
                <w:sz w:val="20"/>
              </w:rPr>
              <w:t>14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14</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HS, mini greenhouses (empty), other plants</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107</w:t>
            </w:r>
          </w:p>
        </w:tc>
        <w:tc>
          <w:tcPr>
            <w:tcW w:w="920" w:type="dxa"/>
            <w:vAlign w:val="center"/>
          </w:tcPr>
          <w:p w:rsidR="00C11DBE" w:rsidRPr="003B3B63" w:rsidRDefault="00C11DBE" w:rsidP="001E0720">
            <w:pPr>
              <w:spacing w:before="60" w:after="60"/>
              <w:jc w:val="center"/>
              <w:rPr>
                <w:sz w:val="20"/>
              </w:rPr>
            </w:pPr>
            <w:r>
              <w:rPr>
                <w:sz w:val="20"/>
              </w:rPr>
              <w:t>910</w:t>
            </w:r>
          </w:p>
        </w:tc>
        <w:tc>
          <w:tcPr>
            <w:tcW w:w="1136" w:type="dxa"/>
            <w:vAlign w:val="center"/>
          </w:tcPr>
          <w:p w:rsidR="00C11DBE" w:rsidRPr="003B3B63" w:rsidRDefault="00C11DBE" w:rsidP="001E0720">
            <w:pPr>
              <w:spacing w:before="60" w:after="60"/>
              <w:jc w:val="center"/>
              <w:rPr>
                <w:sz w:val="20"/>
                <w:lang w:val="fr-FR"/>
              </w:rPr>
            </w:pPr>
            <w:r>
              <w:rPr>
                <w:sz w:val="20"/>
                <w:lang w:val="fr-FR"/>
              </w:rPr>
              <w:t>ND</w:t>
            </w:r>
          </w:p>
        </w:tc>
        <w:tc>
          <w:tcPr>
            <w:tcW w:w="810" w:type="dxa"/>
            <w:vAlign w:val="center"/>
          </w:tcPr>
          <w:p w:rsidR="00C11DBE" w:rsidRPr="003B3B63" w:rsidRDefault="00C11DBE" w:rsidP="001E0720">
            <w:pPr>
              <w:spacing w:before="60" w:after="60"/>
              <w:jc w:val="center"/>
              <w:rPr>
                <w:sz w:val="20"/>
                <w:lang w:val="fr-FR"/>
              </w:rPr>
            </w:pPr>
            <w:r>
              <w:rPr>
                <w:sz w:val="20"/>
                <w:lang w:val="fr-FR"/>
              </w:rPr>
              <w:t>72</w:t>
            </w:r>
          </w:p>
        </w:tc>
        <w:tc>
          <w:tcPr>
            <w:tcW w:w="1080" w:type="dxa"/>
            <w:vAlign w:val="center"/>
          </w:tcPr>
          <w:p w:rsidR="00C11DBE" w:rsidRPr="003B3B63" w:rsidRDefault="00C11DBE" w:rsidP="001E0720">
            <w:pPr>
              <w:spacing w:before="60" w:after="60"/>
              <w:jc w:val="center"/>
              <w:rPr>
                <w:sz w:val="20"/>
                <w:lang w:val="fr-FR"/>
              </w:rPr>
            </w:pPr>
            <w:r>
              <w:rPr>
                <w:sz w:val="20"/>
                <w:lang w:val="fr-FR"/>
              </w:rPr>
              <w:t>24</w:t>
            </w:r>
          </w:p>
        </w:tc>
        <w:tc>
          <w:tcPr>
            <w:tcW w:w="954" w:type="dxa"/>
            <w:vAlign w:val="center"/>
          </w:tcPr>
          <w:p w:rsidR="00C11DBE" w:rsidRPr="003B3B63" w:rsidRDefault="00C11DBE" w:rsidP="001E0720">
            <w:pPr>
              <w:spacing w:before="60" w:after="60"/>
              <w:jc w:val="center"/>
              <w:rPr>
                <w:sz w:val="20"/>
                <w:lang w:val="fr-FR"/>
              </w:rPr>
            </w:pPr>
            <w:r>
              <w:rPr>
                <w:sz w:val="20"/>
                <w:lang w:val="fr-FR"/>
              </w:rPr>
              <w:t>3</w:t>
            </w:r>
          </w:p>
        </w:tc>
        <w:tc>
          <w:tcPr>
            <w:tcW w:w="1260" w:type="dxa"/>
            <w:vAlign w:val="center"/>
          </w:tcPr>
          <w:p w:rsidR="00C11DBE" w:rsidRPr="003B3B63" w:rsidRDefault="00C11DBE" w:rsidP="001E0720">
            <w:pPr>
              <w:spacing w:before="60" w:after="60"/>
              <w:jc w:val="center"/>
              <w:rPr>
                <w:sz w:val="20"/>
                <w:lang w:val="fr-FR"/>
              </w:rPr>
            </w:pPr>
            <w:r>
              <w:rPr>
                <w:sz w:val="20"/>
                <w:lang w:val="fr-FR"/>
              </w:rPr>
              <w:t>ND</w:t>
            </w:r>
          </w:p>
        </w:tc>
        <w:tc>
          <w:tcPr>
            <w:tcW w:w="1260" w:type="dxa"/>
            <w:vAlign w:val="center"/>
          </w:tcPr>
          <w:p w:rsidR="00C11DBE" w:rsidRPr="003B3B63" w:rsidRDefault="00C11DBE" w:rsidP="001E0720">
            <w:pPr>
              <w:spacing w:before="60" w:after="60"/>
              <w:jc w:val="center"/>
              <w:rPr>
                <w:sz w:val="20"/>
                <w:lang w:val="fr-FR"/>
              </w:rPr>
            </w:pPr>
            <w:r>
              <w:rPr>
                <w:sz w:val="20"/>
                <w:lang w:val="fr-FR"/>
              </w:rPr>
              <w:t>21</w:t>
            </w:r>
          </w:p>
        </w:tc>
        <w:tc>
          <w:tcPr>
            <w:tcW w:w="1260" w:type="dxa"/>
            <w:vAlign w:val="center"/>
          </w:tcPr>
          <w:p w:rsidR="00C11DBE" w:rsidRPr="003B3B63" w:rsidRDefault="00C11DBE" w:rsidP="001E0720">
            <w:pPr>
              <w:spacing w:before="60" w:after="60"/>
              <w:jc w:val="center"/>
              <w:rPr>
                <w:sz w:val="20"/>
                <w:lang w:val="fr-FR"/>
              </w:rPr>
            </w:pPr>
            <w:r>
              <w:rPr>
                <w:sz w:val="20"/>
                <w:lang w:val="fr-FR"/>
              </w:rPr>
              <w:t>Y</w:t>
            </w:r>
          </w:p>
        </w:tc>
        <w:tc>
          <w:tcPr>
            <w:tcW w:w="900" w:type="dxa"/>
            <w:gridSpan w:val="2"/>
            <w:vAlign w:val="center"/>
          </w:tcPr>
          <w:p w:rsidR="00C11DBE" w:rsidRPr="003B3B63" w:rsidRDefault="00C11DBE" w:rsidP="001E0720">
            <w:pPr>
              <w:spacing w:before="60" w:after="60"/>
              <w:jc w:val="center"/>
              <w:rPr>
                <w:sz w:val="20"/>
                <w:lang w:val="fr-FR"/>
              </w:rPr>
            </w:pPr>
            <w:r>
              <w:rPr>
                <w:sz w:val="20"/>
                <w:lang w:val="fr-FR"/>
              </w:rPr>
              <w:t>Y</w:t>
            </w:r>
          </w:p>
        </w:tc>
        <w:tc>
          <w:tcPr>
            <w:tcW w:w="990" w:type="dxa"/>
            <w:vAlign w:val="center"/>
          </w:tcPr>
          <w:p w:rsidR="00C11DBE" w:rsidRPr="003B3B63" w:rsidRDefault="00C11DBE" w:rsidP="001E0720">
            <w:pPr>
              <w:spacing w:before="60" w:after="60"/>
              <w:jc w:val="center"/>
              <w:rPr>
                <w:sz w:val="20"/>
                <w:lang w:val="fr-FR"/>
              </w:rPr>
            </w:pPr>
            <w:r>
              <w:rPr>
                <w:sz w:val="20"/>
                <w:lang w:val="fr-FR"/>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r>
              <w:rPr>
                <w:sz w:val="20"/>
                <w:lang w:val="fr-FR"/>
              </w:rPr>
              <w:t xml:space="preserve">HS, AI, </w:t>
            </w:r>
            <w:proofErr w:type="spellStart"/>
            <w:r>
              <w:rPr>
                <w:sz w:val="20"/>
                <w:lang w:val="fr-FR"/>
              </w:rPr>
              <w:t>backsplash</w:t>
            </w:r>
            <w:proofErr w:type="spellEnd"/>
            <w:r>
              <w:rPr>
                <w:sz w:val="20"/>
                <w:lang w:val="fr-FR"/>
              </w:rPr>
              <w:t xml:space="preserve"> gap</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104</w:t>
            </w:r>
          </w:p>
        </w:tc>
        <w:tc>
          <w:tcPr>
            <w:tcW w:w="920" w:type="dxa"/>
            <w:vAlign w:val="center"/>
          </w:tcPr>
          <w:p w:rsidR="00C11DBE" w:rsidRPr="003B3B63" w:rsidRDefault="00C11DBE" w:rsidP="001E0720">
            <w:pPr>
              <w:jc w:val="center"/>
              <w:rPr>
                <w:sz w:val="20"/>
              </w:rPr>
            </w:pPr>
            <w:r>
              <w:rPr>
                <w:sz w:val="20"/>
              </w:rPr>
              <w:t>372</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21</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HS, CP, plants, carpet</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103</w:t>
            </w:r>
          </w:p>
        </w:tc>
        <w:tc>
          <w:tcPr>
            <w:tcW w:w="920" w:type="dxa"/>
            <w:vAlign w:val="center"/>
          </w:tcPr>
          <w:p w:rsidR="00C11DBE" w:rsidRPr="003B3B63" w:rsidRDefault="00C11DBE" w:rsidP="001E0720">
            <w:pPr>
              <w:jc w:val="center"/>
              <w:rPr>
                <w:sz w:val="20"/>
              </w:rPr>
            </w:pPr>
            <w:r>
              <w:rPr>
                <w:sz w:val="20"/>
              </w:rPr>
              <w:t>349</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72</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20</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HS, carpet</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102</w:t>
            </w:r>
          </w:p>
        </w:tc>
        <w:tc>
          <w:tcPr>
            <w:tcW w:w="920" w:type="dxa"/>
            <w:vAlign w:val="center"/>
          </w:tcPr>
          <w:p w:rsidR="00C11DBE" w:rsidRPr="003B3B63" w:rsidRDefault="00C11DBE" w:rsidP="001E0720">
            <w:pPr>
              <w:jc w:val="center"/>
              <w:rPr>
                <w:sz w:val="20"/>
              </w:rPr>
            </w:pPr>
            <w:r>
              <w:rPr>
                <w:sz w:val="20"/>
              </w:rPr>
              <w:t>340</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21</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WD CT x 2, DEM, carpet, WAC, HS</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137B</w:t>
            </w:r>
          </w:p>
        </w:tc>
        <w:tc>
          <w:tcPr>
            <w:tcW w:w="920" w:type="dxa"/>
            <w:vAlign w:val="center"/>
          </w:tcPr>
          <w:p w:rsidR="00C11DBE" w:rsidRPr="003B3B63" w:rsidRDefault="00C11DBE" w:rsidP="001E0720">
            <w:pPr>
              <w:spacing w:before="60" w:after="60"/>
              <w:jc w:val="center"/>
              <w:rPr>
                <w:sz w:val="20"/>
              </w:rPr>
            </w:pPr>
            <w:r>
              <w:rPr>
                <w:sz w:val="20"/>
              </w:rPr>
              <w:t>367</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73</w:t>
            </w:r>
          </w:p>
        </w:tc>
        <w:tc>
          <w:tcPr>
            <w:tcW w:w="1080" w:type="dxa"/>
            <w:vAlign w:val="center"/>
          </w:tcPr>
          <w:p w:rsidR="00C11DBE" w:rsidRPr="003B3B63" w:rsidRDefault="00C11DBE" w:rsidP="001E0720">
            <w:pPr>
              <w:spacing w:before="60" w:after="60"/>
              <w:jc w:val="center"/>
              <w:rPr>
                <w:sz w:val="20"/>
              </w:rPr>
            </w:pPr>
            <w:r>
              <w:rPr>
                <w:sz w:val="20"/>
              </w:rPr>
              <w:t>22</w:t>
            </w:r>
          </w:p>
        </w:tc>
        <w:tc>
          <w:tcPr>
            <w:tcW w:w="954" w:type="dxa"/>
            <w:vAlign w:val="center"/>
          </w:tcPr>
          <w:p w:rsidR="00C11DBE" w:rsidRPr="003B3B63" w:rsidRDefault="00C11DBE" w:rsidP="001E0720">
            <w:pPr>
              <w:spacing w:before="60" w:after="60"/>
              <w:jc w:val="center"/>
              <w:rPr>
                <w:sz w:val="20"/>
              </w:rPr>
            </w:pPr>
            <w:r>
              <w:rPr>
                <w:sz w:val="20"/>
              </w:rPr>
              <w:t>3</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AI, new GW</w:t>
            </w:r>
          </w:p>
        </w:tc>
      </w:tr>
      <w:tr w:rsidR="00C11DBE" w:rsidRPr="006B2D63"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137A</w:t>
            </w:r>
          </w:p>
        </w:tc>
        <w:tc>
          <w:tcPr>
            <w:tcW w:w="920" w:type="dxa"/>
            <w:vAlign w:val="center"/>
          </w:tcPr>
          <w:p w:rsidR="00C11DBE" w:rsidRPr="003B3B63" w:rsidRDefault="00C11DBE" w:rsidP="001E0720">
            <w:pPr>
              <w:spacing w:before="60" w:after="60"/>
              <w:jc w:val="center"/>
              <w:rPr>
                <w:sz w:val="20"/>
              </w:rPr>
            </w:pPr>
            <w:r>
              <w:rPr>
                <w:sz w:val="20"/>
              </w:rPr>
              <w:t>343</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73</w:t>
            </w:r>
          </w:p>
        </w:tc>
        <w:tc>
          <w:tcPr>
            <w:tcW w:w="1080" w:type="dxa"/>
            <w:vAlign w:val="center"/>
          </w:tcPr>
          <w:p w:rsidR="00C11DBE" w:rsidRPr="003B3B63" w:rsidRDefault="00C11DBE" w:rsidP="001E0720">
            <w:pPr>
              <w:spacing w:before="60" w:after="60"/>
              <w:jc w:val="center"/>
              <w:rPr>
                <w:sz w:val="20"/>
              </w:rPr>
            </w:pPr>
            <w:r>
              <w:rPr>
                <w:sz w:val="20"/>
              </w:rPr>
              <w:t>22</w:t>
            </w:r>
          </w:p>
        </w:tc>
        <w:tc>
          <w:tcPr>
            <w:tcW w:w="954"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Y</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CPs, backsplash gap</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rPr>
            </w:pPr>
            <w:r>
              <w:rPr>
                <w:sz w:val="20"/>
              </w:rPr>
              <w:t>135</w:t>
            </w:r>
          </w:p>
        </w:tc>
        <w:tc>
          <w:tcPr>
            <w:tcW w:w="920" w:type="dxa"/>
            <w:vAlign w:val="center"/>
          </w:tcPr>
          <w:p w:rsidR="00C11DBE" w:rsidRPr="003B3B63" w:rsidRDefault="00C11DBE" w:rsidP="001E0720">
            <w:pPr>
              <w:spacing w:before="60" w:after="60"/>
              <w:jc w:val="center"/>
              <w:rPr>
                <w:sz w:val="20"/>
              </w:rPr>
            </w:pPr>
            <w:r>
              <w:rPr>
                <w:sz w:val="20"/>
              </w:rPr>
              <w:t>355</w:t>
            </w:r>
          </w:p>
        </w:tc>
        <w:tc>
          <w:tcPr>
            <w:tcW w:w="1136" w:type="dxa"/>
            <w:vAlign w:val="center"/>
          </w:tcPr>
          <w:p w:rsidR="00C11DBE" w:rsidRPr="003B3B63" w:rsidRDefault="00C11DBE" w:rsidP="001E0720">
            <w:pPr>
              <w:spacing w:before="60" w:after="60"/>
              <w:jc w:val="center"/>
              <w:rPr>
                <w:sz w:val="20"/>
              </w:rPr>
            </w:pPr>
            <w:r>
              <w:rPr>
                <w:sz w:val="20"/>
              </w:rPr>
              <w:t>ND</w:t>
            </w:r>
          </w:p>
        </w:tc>
        <w:tc>
          <w:tcPr>
            <w:tcW w:w="810" w:type="dxa"/>
            <w:vAlign w:val="center"/>
          </w:tcPr>
          <w:p w:rsidR="00C11DBE" w:rsidRPr="003B3B63" w:rsidRDefault="00C11DBE" w:rsidP="001E0720">
            <w:pPr>
              <w:spacing w:before="60" w:after="60"/>
              <w:jc w:val="center"/>
              <w:rPr>
                <w:sz w:val="20"/>
              </w:rPr>
            </w:pPr>
            <w:r>
              <w:rPr>
                <w:sz w:val="20"/>
              </w:rPr>
              <w:t>71</w:t>
            </w:r>
          </w:p>
        </w:tc>
        <w:tc>
          <w:tcPr>
            <w:tcW w:w="1080" w:type="dxa"/>
            <w:vAlign w:val="center"/>
          </w:tcPr>
          <w:p w:rsidR="00C11DBE" w:rsidRPr="003B3B63" w:rsidRDefault="00C11DBE" w:rsidP="001E0720">
            <w:pPr>
              <w:spacing w:before="60" w:after="60"/>
              <w:jc w:val="center"/>
              <w:rPr>
                <w:sz w:val="20"/>
              </w:rPr>
            </w:pPr>
            <w:r>
              <w:rPr>
                <w:sz w:val="20"/>
              </w:rPr>
              <w:t>21</w:t>
            </w:r>
          </w:p>
        </w:tc>
        <w:tc>
          <w:tcPr>
            <w:tcW w:w="954" w:type="dxa"/>
            <w:vAlign w:val="center"/>
          </w:tcPr>
          <w:p w:rsidR="00C11DBE" w:rsidRPr="003B3B63" w:rsidRDefault="00C11DBE" w:rsidP="001E0720">
            <w:pPr>
              <w:spacing w:before="60" w:after="60"/>
              <w:jc w:val="center"/>
              <w:rPr>
                <w:sz w:val="20"/>
              </w:rPr>
            </w:pPr>
            <w:r>
              <w:rPr>
                <w:sz w:val="20"/>
              </w:rPr>
              <w:t>4</w:t>
            </w:r>
          </w:p>
        </w:tc>
        <w:tc>
          <w:tcPr>
            <w:tcW w:w="1260" w:type="dxa"/>
            <w:vAlign w:val="center"/>
          </w:tcPr>
          <w:p w:rsidR="00C11DBE" w:rsidRPr="003B3B63" w:rsidRDefault="00C11DBE" w:rsidP="001E0720">
            <w:pPr>
              <w:spacing w:before="60" w:after="60"/>
              <w:jc w:val="center"/>
              <w:rPr>
                <w:sz w:val="20"/>
              </w:rPr>
            </w:pPr>
            <w:r>
              <w:rPr>
                <w:sz w:val="20"/>
              </w:rPr>
              <w:t>ND</w:t>
            </w:r>
          </w:p>
        </w:tc>
        <w:tc>
          <w:tcPr>
            <w:tcW w:w="1260" w:type="dxa"/>
            <w:vAlign w:val="center"/>
          </w:tcPr>
          <w:p w:rsidR="00C11DBE" w:rsidRPr="003B3B63" w:rsidRDefault="00C11DBE" w:rsidP="001E0720">
            <w:pPr>
              <w:spacing w:before="60" w:after="60"/>
              <w:jc w:val="center"/>
              <w:rPr>
                <w:sz w:val="20"/>
              </w:rPr>
            </w:pPr>
            <w:r>
              <w:rPr>
                <w:sz w:val="20"/>
              </w:rPr>
              <w:t>2</w:t>
            </w:r>
          </w:p>
        </w:tc>
        <w:tc>
          <w:tcPr>
            <w:tcW w:w="1260" w:type="dxa"/>
            <w:vAlign w:val="center"/>
          </w:tcPr>
          <w:p w:rsidR="00C11DBE" w:rsidRPr="003B3B63" w:rsidRDefault="00C11DBE" w:rsidP="001E0720">
            <w:pPr>
              <w:spacing w:before="60" w:after="60"/>
              <w:jc w:val="center"/>
              <w:rPr>
                <w:sz w:val="20"/>
              </w:rPr>
            </w:pPr>
            <w:r>
              <w:rPr>
                <w:sz w:val="20"/>
              </w:rPr>
              <w:t>Y</w:t>
            </w:r>
          </w:p>
        </w:tc>
        <w:tc>
          <w:tcPr>
            <w:tcW w:w="900" w:type="dxa"/>
            <w:gridSpan w:val="2"/>
            <w:vAlign w:val="center"/>
          </w:tcPr>
          <w:p w:rsidR="00C11DBE" w:rsidRPr="003B3B63" w:rsidRDefault="00C11DBE" w:rsidP="001E0720">
            <w:pPr>
              <w:spacing w:before="60" w:after="60"/>
              <w:jc w:val="center"/>
              <w:rPr>
                <w:sz w:val="20"/>
              </w:rPr>
            </w:pPr>
            <w:r>
              <w:rPr>
                <w:sz w:val="20"/>
              </w:rPr>
              <w:t>Y</w:t>
            </w:r>
          </w:p>
        </w:tc>
        <w:tc>
          <w:tcPr>
            <w:tcW w:w="990" w:type="dxa"/>
            <w:vAlign w:val="center"/>
          </w:tcPr>
          <w:p w:rsidR="00C11DBE" w:rsidRPr="003B3B63" w:rsidRDefault="00C11DBE" w:rsidP="001E0720">
            <w:pPr>
              <w:spacing w:before="60" w:after="60"/>
              <w:jc w:val="center"/>
              <w:rPr>
                <w:sz w:val="20"/>
              </w:rPr>
            </w:pPr>
            <w:r>
              <w:rPr>
                <w:sz w:val="20"/>
              </w:rPr>
              <w:t>N</w:t>
            </w: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rPr>
            </w:pPr>
            <w:r>
              <w:rPr>
                <w:sz w:val="20"/>
              </w:rPr>
              <w:t>Slight musty odor, stored items</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129</w:t>
            </w:r>
          </w:p>
        </w:tc>
        <w:tc>
          <w:tcPr>
            <w:tcW w:w="920" w:type="dxa"/>
            <w:vAlign w:val="center"/>
          </w:tcPr>
          <w:p w:rsidR="00C11DBE" w:rsidRPr="003B3B63" w:rsidRDefault="00C11DBE" w:rsidP="001E0720">
            <w:pPr>
              <w:jc w:val="center"/>
              <w:rPr>
                <w:sz w:val="20"/>
              </w:rPr>
            </w:pPr>
            <w:r>
              <w:rPr>
                <w:sz w:val="20"/>
              </w:rPr>
              <w:t>749</w:t>
            </w:r>
          </w:p>
        </w:tc>
        <w:tc>
          <w:tcPr>
            <w:tcW w:w="1136" w:type="dxa"/>
            <w:vAlign w:val="center"/>
          </w:tcPr>
          <w:p w:rsidR="00C11DBE" w:rsidRPr="003B3B63" w:rsidRDefault="00C11DBE" w:rsidP="001E0720">
            <w:pPr>
              <w:spacing w:before="60" w:after="60"/>
              <w:jc w:val="center"/>
              <w:rPr>
                <w:sz w:val="20"/>
                <w:lang w:val="fr-FR"/>
              </w:rPr>
            </w:pPr>
            <w:r>
              <w:rPr>
                <w:sz w:val="20"/>
                <w:lang w:val="fr-FR"/>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20</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24</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132</w:t>
            </w:r>
          </w:p>
        </w:tc>
        <w:tc>
          <w:tcPr>
            <w:tcW w:w="920" w:type="dxa"/>
            <w:vAlign w:val="center"/>
          </w:tcPr>
          <w:p w:rsidR="00C11DBE" w:rsidRPr="003B3B63" w:rsidRDefault="00C11DBE" w:rsidP="001E0720">
            <w:pPr>
              <w:jc w:val="center"/>
              <w:rPr>
                <w:sz w:val="20"/>
              </w:rPr>
            </w:pPr>
            <w:r>
              <w:rPr>
                <w:sz w:val="20"/>
              </w:rPr>
              <w:t>786</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70</w:t>
            </w:r>
          </w:p>
        </w:tc>
        <w:tc>
          <w:tcPr>
            <w:tcW w:w="1080" w:type="dxa"/>
            <w:vAlign w:val="center"/>
          </w:tcPr>
          <w:p w:rsidR="00C11DBE" w:rsidRPr="003B3B63" w:rsidRDefault="00C11DBE" w:rsidP="001E0720">
            <w:pPr>
              <w:jc w:val="center"/>
              <w:rPr>
                <w:sz w:val="20"/>
              </w:rPr>
            </w:pPr>
            <w:r>
              <w:rPr>
                <w:sz w:val="20"/>
              </w:rPr>
              <w:t>25</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19</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CPs, area rug</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lastRenderedPageBreak/>
              <w:t>G34</w:t>
            </w:r>
          </w:p>
        </w:tc>
        <w:tc>
          <w:tcPr>
            <w:tcW w:w="920" w:type="dxa"/>
            <w:vAlign w:val="center"/>
          </w:tcPr>
          <w:p w:rsidR="00C11DBE" w:rsidRPr="003B3B63" w:rsidRDefault="00C11DBE" w:rsidP="001E0720">
            <w:pPr>
              <w:jc w:val="center"/>
              <w:rPr>
                <w:sz w:val="20"/>
              </w:rPr>
            </w:pPr>
            <w:r>
              <w:rPr>
                <w:sz w:val="20"/>
              </w:rPr>
              <w:t>455</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70</w:t>
            </w:r>
          </w:p>
        </w:tc>
        <w:tc>
          <w:tcPr>
            <w:tcW w:w="1080" w:type="dxa"/>
            <w:vAlign w:val="center"/>
          </w:tcPr>
          <w:p w:rsidR="00C11DBE" w:rsidRPr="003B3B63" w:rsidRDefault="00C11DBE" w:rsidP="001E0720">
            <w:pPr>
              <w:jc w:val="center"/>
              <w:rPr>
                <w:sz w:val="20"/>
              </w:rPr>
            </w:pPr>
            <w:r>
              <w:rPr>
                <w:sz w:val="20"/>
              </w:rPr>
              <w:t>24</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After school program</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G04</w:t>
            </w:r>
          </w:p>
        </w:tc>
        <w:tc>
          <w:tcPr>
            <w:tcW w:w="920" w:type="dxa"/>
            <w:vAlign w:val="center"/>
          </w:tcPr>
          <w:p w:rsidR="00C11DBE" w:rsidRPr="003B3B63" w:rsidRDefault="00C11DBE" w:rsidP="001E0720">
            <w:pPr>
              <w:jc w:val="center"/>
              <w:rPr>
                <w:sz w:val="20"/>
              </w:rPr>
            </w:pPr>
            <w:r>
              <w:rPr>
                <w:sz w:val="20"/>
              </w:rPr>
              <w:t>370</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24</w:t>
            </w:r>
          </w:p>
        </w:tc>
        <w:tc>
          <w:tcPr>
            <w:tcW w:w="954" w:type="dxa"/>
            <w:vAlign w:val="center"/>
          </w:tcPr>
          <w:p w:rsidR="00C11DBE" w:rsidRPr="003B3B63" w:rsidRDefault="00C11DBE" w:rsidP="001E0720">
            <w:pPr>
              <w:jc w:val="center"/>
              <w:rPr>
                <w:sz w:val="20"/>
              </w:rPr>
            </w:pPr>
            <w:r>
              <w:rPr>
                <w:sz w:val="20"/>
              </w:rPr>
              <w:t>5</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WD CT, HS</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G18</w:t>
            </w:r>
          </w:p>
        </w:tc>
        <w:tc>
          <w:tcPr>
            <w:tcW w:w="920" w:type="dxa"/>
            <w:vAlign w:val="center"/>
          </w:tcPr>
          <w:p w:rsidR="00C11DBE" w:rsidRPr="003B3B63" w:rsidRDefault="00C11DBE" w:rsidP="001E0720">
            <w:pPr>
              <w:jc w:val="center"/>
              <w:rPr>
                <w:sz w:val="20"/>
              </w:rPr>
            </w:pPr>
            <w:r>
              <w:rPr>
                <w:sz w:val="20"/>
              </w:rPr>
              <w:t>375</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70</w:t>
            </w:r>
          </w:p>
        </w:tc>
        <w:tc>
          <w:tcPr>
            <w:tcW w:w="1080" w:type="dxa"/>
            <w:vAlign w:val="center"/>
          </w:tcPr>
          <w:p w:rsidR="00C11DBE" w:rsidRPr="003B3B63" w:rsidRDefault="00C11DBE" w:rsidP="001E0720">
            <w:pPr>
              <w:jc w:val="center"/>
              <w:rPr>
                <w:sz w:val="20"/>
              </w:rPr>
            </w:pPr>
            <w:r>
              <w:rPr>
                <w:sz w:val="20"/>
              </w:rPr>
              <w:t>23</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Tiles, plants</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136</w:t>
            </w:r>
          </w:p>
        </w:tc>
        <w:tc>
          <w:tcPr>
            <w:tcW w:w="920" w:type="dxa"/>
            <w:vAlign w:val="center"/>
          </w:tcPr>
          <w:p w:rsidR="00C11DBE" w:rsidRPr="003B3B63" w:rsidRDefault="00C11DBE" w:rsidP="001E0720">
            <w:pPr>
              <w:jc w:val="center"/>
              <w:rPr>
                <w:sz w:val="20"/>
              </w:rPr>
            </w:pPr>
            <w:r>
              <w:rPr>
                <w:sz w:val="20"/>
              </w:rPr>
              <w:t>440</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New GW</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Janitor’s area</w:t>
            </w:r>
          </w:p>
        </w:tc>
        <w:tc>
          <w:tcPr>
            <w:tcW w:w="920" w:type="dxa"/>
            <w:vAlign w:val="center"/>
          </w:tcPr>
          <w:p w:rsidR="00C11DBE" w:rsidRPr="003B3B63" w:rsidRDefault="00C11DBE" w:rsidP="001E0720">
            <w:pPr>
              <w:jc w:val="center"/>
              <w:rPr>
                <w:sz w:val="20"/>
              </w:rPr>
            </w:pPr>
            <w:r>
              <w:rPr>
                <w:sz w:val="20"/>
              </w:rPr>
              <w:t>641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69</w:t>
            </w:r>
          </w:p>
        </w:tc>
        <w:tc>
          <w:tcPr>
            <w:tcW w:w="1080" w:type="dxa"/>
            <w:vAlign w:val="center"/>
          </w:tcPr>
          <w:p w:rsidR="00C11DBE" w:rsidRPr="003B3B63" w:rsidRDefault="00C11DBE" w:rsidP="001E0720">
            <w:pPr>
              <w:jc w:val="center"/>
              <w:rPr>
                <w:sz w:val="20"/>
              </w:rPr>
            </w:pPr>
            <w:r>
              <w:rPr>
                <w:sz w:val="20"/>
              </w:rPr>
              <w:t>22</w:t>
            </w:r>
          </w:p>
        </w:tc>
        <w:tc>
          <w:tcPr>
            <w:tcW w:w="954" w:type="dxa"/>
            <w:vAlign w:val="center"/>
          </w:tcPr>
          <w:p w:rsidR="00C11DBE" w:rsidRPr="003B3B63" w:rsidRDefault="00C11DBE" w:rsidP="001E0720">
            <w:pPr>
              <w:jc w:val="center"/>
              <w:rPr>
                <w:sz w:val="20"/>
              </w:rPr>
            </w:pPr>
            <w:r>
              <w:rPr>
                <w:sz w:val="20"/>
              </w:rPr>
              <w:t>4</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Yellow stairwell between G-1</w:t>
            </w:r>
            <w:r w:rsidRPr="001A1D3A">
              <w:rPr>
                <w:rFonts w:ascii="Times New Roman" w:hAnsi="Times New Roman" w:cs="Times New Roman"/>
                <w:vertAlign w:val="superscript"/>
              </w:rPr>
              <w:t>st</w:t>
            </w:r>
          </w:p>
        </w:tc>
        <w:tc>
          <w:tcPr>
            <w:tcW w:w="920" w:type="dxa"/>
            <w:vAlign w:val="center"/>
          </w:tcPr>
          <w:p w:rsidR="00C11DBE" w:rsidRPr="003B3B63" w:rsidRDefault="00C11DBE" w:rsidP="001E0720">
            <w:pPr>
              <w:jc w:val="center"/>
              <w:rPr>
                <w:sz w:val="20"/>
              </w:rPr>
            </w:pPr>
            <w:r>
              <w:rPr>
                <w:sz w:val="20"/>
              </w:rPr>
              <w:t>841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71</w:t>
            </w:r>
          </w:p>
        </w:tc>
        <w:tc>
          <w:tcPr>
            <w:tcW w:w="1080" w:type="dxa"/>
            <w:vAlign w:val="center"/>
          </w:tcPr>
          <w:p w:rsidR="00C11DBE" w:rsidRPr="003B3B63" w:rsidRDefault="00C11DBE" w:rsidP="001E0720">
            <w:pPr>
              <w:jc w:val="center"/>
              <w:rPr>
                <w:sz w:val="20"/>
              </w:rPr>
            </w:pPr>
            <w:r>
              <w:rPr>
                <w:sz w:val="20"/>
              </w:rPr>
              <w:t>25</w:t>
            </w:r>
          </w:p>
        </w:tc>
        <w:tc>
          <w:tcPr>
            <w:tcW w:w="954" w:type="dxa"/>
            <w:vAlign w:val="center"/>
          </w:tcPr>
          <w:p w:rsidR="00C11DBE" w:rsidRPr="003B3B63" w:rsidRDefault="00C11DBE" w:rsidP="001E0720">
            <w:pPr>
              <w:jc w:val="center"/>
              <w:rPr>
                <w:sz w:val="20"/>
              </w:rPr>
            </w:pPr>
            <w:r>
              <w:rPr>
                <w:sz w:val="20"/>
              </w:rPr>
              <w:t>6</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N</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Principal</w:t>
            </w:r>
          </w:p>
        </w:tc>
        <w:tc>
          <w:tcPr>
            <w:tcW w:w="920" w:type="dxa"/>
            <w:vAlign w:val="center"/>
          </w:tcPr>
          <w:p w:rsidR="00C11DBE" w:rsidRPr="003B3B63" w:rsidRDefault="00C11DBE" w:rsidP="001E0720">
            <w:pPr>
              <w:jc w:val="center"/>
              <w:rPr>
                <w:sz w:val="20"/>
              </w:rPr>
            </w:pPr>
            <w:r>
              <w:rPr>
                <w:sz w:val="20"/>
              </w:rPr>
              <w:t>1861</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69</w:t>
            </w:r>
          </w:p>
        </w:tc>
        <w:tc>
          <w:tcPr>
            <w:tcW w:w="1080" w:type="dxa"/>
            <w:vAlign w:val="center"/>
          </w:tcPr>
          <w:p w:rsidR="00C11DBE" w:rsidRPr="003B3B63" w:rsidRDefault="00C11DBE" w:rsidP="001E0720">
            <w:pPr>
              <w:jc w:val="center"/>
              <w:rPr>
                <w:sz w:val="20"/>
              </w:rPr>
            </w:pPr>
            <w:r>
              <w:rPr>
                <w:sz w:val="20"/>
              </w:rPr>
              <w:t>31</w:t>
            </w:r>
          </w:p>
        </w:tc>
        <w:tc>
          <w:tcPr>
            <w:tcW w:w="954" w:type="dxa"/>
            <w:vAlign w:val="center"/>
          </w:tcPr>
          <w:p w:rsidR="00C11DBE" w:rsidRPr="003B3B63" w:rsidRDefault="00C11DBE" w:rsidP="001E0720">
            <w:pPr>
              <w:jc w:val="center"/>
              <w:rPr>
                <w:sz w:val="20"/>
              </w:rPr>
            </w:pPr>
            <w:r>
              <w:rPr>
                <w:sz w:val="20"/>
              </w:rPr>
              <w:t>5</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12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 off</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Intermittent AHU setting</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G31</w:t>
            </w:r>
          </w:p>
        </w:tc>
        <w:tc>
          <w:tcPr>
            <w:tcW w:w="920" w:type="dxa"/>
            <w:vAlign w:val="center"/>
          </w:tcPr>
          <w:p w:rsidR="00C11DBE" w:rsidRPr="003B3B63" w:rsidRDefault="00C11DBE" w:rsidP="001E0720">
            <w:pPr>
              <w:jc w:val="center"/>
              <w:rPr>
                <w:sz w:val="20"/>
              </w:rPr>
            </w:pPr>
            <w:r>
              <w:rPr>
                <w:sz w:val="20"/>
              </w:rPr>
              <w:t>827</w:t>
            </w:r>
          </w:p>
        </w:tc>
        <w:tc>
          <w:tcPr>
            <w:tcW w:w="1136" w:type="dxa"/>
            <w:vAlign w:val="center"/>
          </w:tcPr>
          <w:p w:rsidR="00C11DBE" w:rsidRPr="003B3B63" w:rsidRDefault="00C11DBE" w:rsidP="001E0720">
            <w:pPr>
              <w:jc w:val="center"/>
              <w:rPr>
                <w:sz w:val="20"/>
              </w:rPr>
            </w:pPr>
            <w:r>
              <w:rPr>
                <w:sz w:val="20"/>
              </w:rPr>
              <w:t>ND</w:t>
            </w:r>
          </w:p>
        </w:tc>
        <w:tc>
          <w:tcPr>
            <w:tcW w:w="810" w:type="dxa"/>
            <w:vAlign w:val="center"/>
          </w:tcPr>
          <w:p w:rsidR="00C11DBE" w:rsidRPr="003B3B63" w:rsidRDefault="00C11DBE" w:rsidP="001E0720">
            <w:pPr>
              <w:jc w:val="center"/>
              <w:rPr>
                <w:sz w:val="20"/>
              </w:rPr>
            </w:pPr>
            <w:r>
              <w:rPr>
                <w:sz w:val="20"/>
              </w:rPr>
              <w:t>67</w:t>
            </w:r>
          </w:p>
        </w:tc>
        <w:tc>
          <w:tcPr>
            <w:tcW w:w="1080" w:type="dxa"/>
            <w:vAlign w:val="center"/>
          </w:tcPr>
          <w:p w:rsidR="00C11DBE" w:rsidRPr="003B3B63" w:rsidRDefault="00C11DBE" w:rsidP="001E0720">
            <w:pPr>
              <w:jc w:val="center"/>
              <w:rPr>
                <w:sz w:val="20"/>
              </w:rPr>
            </w:pPr>
            <w:r>
              <w:rPr>
                <w:sz w:val="20"/>
              </w:rPr>
              <w:t>27</w:t>
            </w:r>
          </w:p>
        </w:tc>
        <w:tc>
          <w:tcPr>
            <w:tcW w:w="954" w:type="dxa"/>
            <w:vAlign w:val="center"/>
          </w:tcPr>
          <w:p w:rsidR="00C11DBE" w:rsidRPr="003B3B63" w:rsidRDefault="00C11DBE" w:rsidP="001E0720">
            <w:pPr>
              <w:jc w:val="center"/>
              <w:rPr>
                <w:sz w:val="20"/>
              </w:rPr>
            </w:pPr>
            <w:r>
              <w:rPr>
                <w:sz w:val="20"/>
              </w:rPr>
              <w:t>3</w:t>
            </w:r>
          </w:p>
        </w:tc>
        <w:tc>
          <w:tcPr>
            <w:tcW w:w="1260" w:type="dxa"/>
            <w:vAlign w:val="center"/>
          </w:tcPr>
          <w:p w:rsidR="00C11DBE" w:rsidRPr="003B3B63" w:rsidRDefault="00C11DBE" w:rsidP="001E0720">
            <w:pPr>
              <w:jc w:val="center"/>
              <w:rPr>
                <w:sz w:val="20"/>
              </w:rPr>
            </w:pPr>
            <w:r>
              <w:rPr>
                <w:sz w:val="20"/>
              </w:rPr>
              <w:t>ND</w:t>
            </w: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Pr>
                <w:rFonts w:ascii="Times New Roman" w:hAnsi="Times New Roman" w:cs="Times New Roman"/>
              </w:rPr>
              <w:t>Y</w:t>
            </w:r>
          </w:p>
        </w:tc>
        <w:tc>
          <w:tcPr>
            <w:tcW w:w="2471" w:type="dxa"/>
            <w:tcBorders>
              <w:left w:val="nil"/>
            </w:tcBorders>
            <w:vAlign w:val="center"/>
          </w:tcPr>
          <w:p w:rsidR="00C11DBE" w:rsidRPr="003B3B63" w:rsidRDefault="00C11DBE" w:rsidP="001E0720">
            <w:pPr>
              <w:rPr>
                <w:sz w:val="20"/>
              </w:rPr>
            </w:pPr>
            <w:r>
              <w:rPr>
                <w:sz w:val="20"/>
              </w:rPr>
              <w:t>DEM</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B14ED7"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u w:val="single"/>
              </w:rPr>
            </w:pPr>
            <w:r w:rsidRPr="00B14ED7">
              <w:rPr>
                <w:rFonts w:ascii="Times New Roman" w:hAnsi="Times New Roman" w:cs="Times New Roman"/>
                <w:u w:val="single"/>
              </w:rPr>
              <w:t>Cleaning solutions:</w:t>
            </w:r>
          </w:p>
        </w:tc>
        <w:tc>
          <w:tcPr>
            <w:tcW w:w="920" w:type="dxa"/>
            <w:vAlign w:val="center"/>
          </w:tcPr>
          <w:p w:rsidR="00C11DBE" w:rsidRPr="003B3B63" w:rsidRDefault="00C11DBE" w:rsidP="001E0720">
            <w:pPr>
              <w:jc w:val="center"/>
              <w:rPr>
                <w:sz w:val="20"/>
              </w:rPr>
            </w:pPr>
          </w:p>
        </w:tc>
        <w:tc>
          <w:tcPr>
            <w:tcW w:w="1136" w:type="dxa"/>
            <w:vAlign w:val="center"/>
          </w:tcPr>
          <w:p w:rsidR="00C11DBE" w:rsidRPr="003B3B63" w:rsidRDefault="00C11DBE" w:rsidP="001E0720">
            <w:pPr>
              <w:jc w:val="center"/>
              <w:rPr>
                <w:sz w:val="20"/>
              </w:rPr>
            </w:pPr>
          </w:p>
        </w:tc>
        <w:tc>
          <w:tcPr>
            <w:tcW w:w="810" w:type="dxa"/>
            <w:vAlign w:val="center"/>
          </w:tcPr>
          <w:p w:rsidR="00C11DBE" w:rsidRPr="003B3B63" w:rsidRDefault="00C11DBE" w:rsidP="001E0720">
            <w:pPr>
              <w:jc w:val="center"/>
              <w:rPr>
                <w:sz w:val="20"/>
              </w:rPr>
            </w:pPr>
          </w:p>
        </w:tc>
        <w:tc>
          <w:tcPr>
            <w:tcW w:w="1080" w:type="dxa"/>
            <w:vAlign w:val="center"/>
          </w:tcPr>
          <w:p w:rsidR="00C11DBE" w:rsidRPr="003B3B63" w:rsidRDefault="00C11DBE" w:rsidP="001E0720">
            <w:pPr>
              <w:jc w:val="center"/>
              <w:rPr>
                <w:sz w:val="20"/>
              </w:rPr>
            </w:pPr>
          </w:p>
        </w:tc>
        <w:tc>
          <w:tcPr>
            <w:tcW w:w="954" w:type="dxa"/>
            <w:vAlign w:val="center"/>
          </w:tcPr>
          <w:p w:rsidR="00C11DBE" w:rsidRPr="003B3B63" w:rsidRDefault="00C11DBE" w:rsidP="001E0720">
            <w:pPr>
              <w:jc w:val="center"/>
              <w:rPr>
                <w:sz w:val="20"/>
              </w:rPr>
            </w:pPr>
          </w:p>
        </w:tc>
        <w:tc>
          <w:tcPr>
            <w:tcW w:w="1260" w:type="dxa"/>
            <w:vAlign w:val="center"/>
          </w:tcPr>
          <w:p w:rsidR="00C11DBE" w:rsidRPr="003B3B63" w:rsidRDefault="00C11DBE" w:rsidP="001E0720">
            <w:pPr>
              <w:jc w:val="center"/>
              <w:rPr>
                <w:sz w:val="20"/>
              </w:rPr>
            </w:pPr>
          </w:p>
        </w:tc>
        <w:tc>
          <w:tcPr>
            <w:tcW w:w="1260" w:type="dxa"/>
            <w:vAlign w:val="center"/>
          </w:tcPr>
          <w:p w:rsidR="00C11DBE" w:rsidRPr="003B3B63" w:rsidRDefault="00C11DBE" w:rsidP="001E0720">
            <w:pPr>
              <w:jc w:val="center"/>
              <w:rPr>
                <w:sz w:val="20"/>
              </w:rPr>
            </w:pP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lastRenderedPageBreak/>
              <w:t>Blue</w:t>
            </w:r>
          </w:p>
        </w:tc>
        <w:tc>
          <w:tcPr>
            <w:tcW w:w="920" w:type="dxa"/>
            <w:vAlign w:val="center"/>
          </w:tcPr>
          <w:p w:rsidR="00C11DBE" w:rsidRPr="003B3B63" w:rsidRDefault="00C11DBE" w:rsidP="001E0720">
            <w:pPr>
              <w:jc w:val="center"/>
              <w:rPr>
                <w:sz w:val="20"/>
              </w:rPr>
            </w:pPr>
          </w:p>
        </w:tc>
        <w:tc>
          <w:tcPr>
            <w:tcW w:w="1136" w:type="dxa"/>
            <w:vAlign w:val="center"/>
          </w:tcPr>
          <w:p w:rsidR="00C11DBE" w:rsidRPr="003B3B63" w:rsidRDefault="00C11DBE" w:rsidP="001E0720">
            <w:pPr>
              <w:jc w:val="center"/>
              <w:rPr>
                <w:sz w:val="20"/>
              </w:rPr>
            </w:pPr>
          </w:p>
        </w:tc>
        <w:tc>
          <w:tcPr>
            <w:tcW w:w="810" w:type="dxa"/>
            <w:vAlign w:val="center"/>
          </w:tcPr>
          <w:p w:rsidR="00C11DBE" w:rsidRPr="003B3B63" w:rsidRDefault="00C11DBE" w:rsidP="001E0720">
            <w:pPr>
              <w:jc w:val="center"/>
              <w:rPr>
                <w:sz w:val="20"/>
              </w:rPr>
            </w:pPr>
          </w:p>
        </w:tc>
        <w:tc>
          <w:tcPr>
            <w:tcW w:w="1080" w:type="dxa"/>
            <w:vAlign w:val="center"/>
          </w:tcPr>
          <w:p w:rsidR="00C11DBE" w:rsidRPr="003B3B63" w:rsidRDefault="00C11DBE" w:rsidP="001E0720">
            <w:pPr>
              <w:jc w:val="center"/>
              <w:rPr>
                <w:sz w:val="20"/>
              </w:rPr>
            </w:pPr>
          </w:p>
        </w:tc>
        <w:tc>
          <w:tcPr>
            <w:tcW w:w="954" w:type="dxa"/>
            <w:vAlign w:val="center"/>
          </w:tcPr>
          <w:p w:rsidR="00C11DBE" w:rsidRPr="003B3B63" w:rsidRDefault="00C11DBE" w:rsidP="001E0720">
            <w:pPr>
              <w:jc w:val="center"/>
              <w:rPr>
                <w:sz w:val="20"/>
              </w:rPr>
            </w:pPr>
          </w:p>
        </w:tc>
        <w:tc>
          <w:tcPr>
            <w:tcW w:w="1260" w:type="dxa"/>
            <w:vAlign w:val="center"/>
          </w:tcPr>
          <w:p w:rsidR="00C11DBE" w:rsidRPr="003B3B63" w:rsidRDefault="00C11DBE" w:rsidP="001E0720">
            <w:pPr>
              <w:jc w:val="center"/>
              <w:rPr>
                <w:sz w:val="20"/>
              </w:rPr>
            </w:pPr>
            <w:r>
              <w:rPr>
                <w:sz w:val="20"/>
              </w:rPr>
              <w:t>14 *</w:t>
            </w:r>
          </w:p>
        </w:tc>
        <w:tc>
          <w:tcPr>
            <w:tcW w:w="1260" w:type="dxa"/>
            <w:vAlign w:val="center"/>
          </w:tcPr>
          <w:p w:rsidR="00C11DBE" w:rsidRPr="003B3B63" w:rsidRDefault="00C11DBE" w:rsidP="001E0720">
            <w:pPr>
              <w:jc w:val="center"/>
              <w:rPr>
                <w:sz w:val="20"/>
              </w:rPr>
            </w:pP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*Concentrated form. These cleaners are diluted and reportedly used while building is unoccupied.</w:t>
            </w: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Pr>
                <w:rFonts w:ascii="Times New Roman" w:hAnsi="Times New Roman" w:cs="Times New Roman"/>
              </w:rPr>
              <w:t>Red</w:t>
            </w:r>
          </w:p>
        </w:tc>
        <w:tc>
          <w:tcPr>
            <w:tcW w:w="920" w:type="dxa"/>
            <w:vAlign w:val="center"/>
          </w:tcPr>
          <w:p w:rsidR="00C11DBE" w:rsidRPr="003B3B63" w:rsidRDefault="00C11DBE" w:rsidP="001E0720">
            <w:pPr>
              <w:jc w:val="center"/>
              <w:rPr>
                <w:sz w:val="20"/>
              </w:rPr>
            </w:pPr>
          </w:p>
        </w:tc>
        <w:tc>
          <w:tcPr>
            <w:tcW w:w="1136" w:type="dxa"/>
            <w:vAlign w:val="center"/>
          </w:tcPr>
          <w:p w:rsidR="00C11DBE" w:rsidRPr="003B3B63" w:rsidRDefault="00C11DBE" w:rsidP="001E0720">
            <w:pPr>
              <w:jc w:val="center"/>
              <w:rPr>
                <w:sz w:val="20"/>
              </w:rPr>
            </w:pPr>
          </w:p>
        </w:tc>
        <w:tc>
          <w:tcPr>
            <w:tcW w:w="810" w:type="dxa"/>
            <w:vAlign w:val="center"/>
          </w:tcPr>
          <w:p w:rsidR="00C11DBE" w:rsidRPr="003B3B63" w:rsidRDefault="00C11DBE" w:rsidP="001E0720">
            <w:pPr>
              <w:jc w:val="center"/>
              <w:rPr>
                <w:sz w:val="20"/>
              </w:rPr>
            </w:pPr>
          </w:p>
        </w:tc>
        <w:tc>
          <w:tcPr>
            <w:tcW w:w="1080" w:type="dxa"/>
            <w:vAlign w:val="center"/>
          </w:tcPr>
          <w:p w:rsidR="00C11DBE" w:rsidRPr="003B3B63" w:rsidRDefault="00C11DBE" w:rsidP="001E0720">
            <w:pPr>
              <w:jc w:val="center"/>
              <w:rPr>
                <w:sz w:val="20"/>
              </w:rPr>
            </w:pPr>
          </w:p>
        </w:tc>
        <w:tc>
          <w:tcPr>
            <w:tcW w:w="954" w:type="dxa"/>
            <w:vAlign w:val="center"/>
          </w:tcPr>
          <w:p w:rsidR="00C11DBE" w:rsidRPr="003B3B63" w:rsidRDefault="00C11DBE" w:rsidP="001E0720">
            <w:pPr>
              <w:jc w:val="center"/>
              <w:rPr>
                <w:sz w:val="20"/>
              </w:rPr>
            </w:pPr>
          </w:p>
        </w:tc>
        <w:tc>
          <w:tcPr>
            <w:tcW w:w="1260" w:type="dxa"/>
            <w:vAlign w:val="center"/>
          </w:tcPr>
          <w:p w:rsidR="00C11DBE" w:rsidRPr="003B3B63" w:rsidRDefault="00C11DBE" w:rsidP="001E0720">
            <w:pPr>
              <w:jc w:val="center"/>
              <w:rPr>
                <w:sz w:val="20"/>
              </w:rPr>
            </w:pPr>
            <w:r>
              <w:rPr>
                <w:sz w:val="20"/>
              </w:rPr>
              <w:t>2</w:t>
            </w:r>
          </w:p>
        </w:tc>
        <w:tc>
          <w:tcPr>
            <w:tcW w:w="1260" w:type="dxa"/>
            <w:vAlign w:val="center"/>
          </w:tcPr>
          <w:p w:rsidR="00C11DBE" w:rsidRPr="003B3B63" w:rsidRDefault="00C11DBE" w:rsidP="001E0720">
            <w:pPr>
              <w:jc w:val="center"/>
              <w:rPr>
                <w:sz w:val="20"/>
              </w:rPr>
            </w:pPr>
          </w:p>
        </w:tc>
        <w:tc>
          <w:tcPr>
            <w:tcW w:w="126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900" w:type="dxa"/>
            <w:gridSpan w:val="2"/>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990" w:type="dxa"/>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p>
        </w:tc>
        <w:tc>
          <w:tcPr>
            <w:tcW w:w="2471" w:type="dxa"/>
            <w:tcBorders>
              <w:left w:val="nil"/>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p>
        </w:tc>
      </w:tr>
      <w:tr w:rsidR="00C11DBE" w:rsidRPr="00FC197F" w:rsidTr="001E0720">
        <w:tblPrEx>
          <w:tblCellMar>
            <w:top w:w="0" w:type="dxa"/>
            <w:bottom w:w="0" w:type="dxa"/>
          </w:tblCellMar>
        </w:tblPrEx>
        <w:trPr>
          <w:cantSplit/>
          <w:trHeight w:val="570"/>
          <w:jc w:val="center"/>
        </w:trPr>
        <w:tc>
          <w:tcPr>
            <w:tcW w:w="1909" w:type="dxa"/>
            <w:vAlign w:val="center"/>
          </w:tcPr>
          <w:p w:rsidR="00C11DBE" w:rsidRPr="003B3B63" w:rsidRDefault="00C11DBE" w:rsidP="001E0720">
            <w:pPr>
              <w:spacing w:before="60" w:after="60"/>
              <w:rPr>
                <w:sz w:val="20"/>
                <w:lang w:val="fr-FR"/>
              </w:rPr>
            </w:pPr>
            <w:r>
              <w:rPr>
                <w:sz w:val="20"/>
                <w:lang w:val="fr-FR"/>
              </w:rPr>
              <w:t>Yellow</w:t>
            </w:r>
          </w:p>
        </w:tc>
        <w:tc>
          <w:tcPr>
            <w:tcW w:w="920" w:type="dxa"/>
            <w:vAlign w:val="center"/>
          </w:tcPr>
          <w:p w:rsidR="00C11DBE" w:rsidRPr="003B3B63" w:rsidRDefault="00C11DBE" w:rsidP="001E0720">
            <w:pPr>
              <w:spacing w:before="60" w:after="60"/>
              <w:jc w:val="center"/>
              <w:rPr>
                <w:sz w:val="20"/>
                <w:lang w:val="fr-FR"/>
              </w:rPr>
            </w:pPr>
          </w:p>
        </w:tc>
        <w:tc>
          <w:tcPr>
            <w:tcW w:w="1136" w:type="dxa"/>
            <w:vAlign w:val="center"/>
          </w:tcPr>
          <w:p w:rsidR="00C11DBE" w:rsidRPr="003B3B63" w:rsidRDefault="00C11DBE" w:rsidP="001E0720">
            <w:pPr>
              <w:jc w:val="center"/>
              <w:rPr>
                <w:sz w:val="20"/>
                <w:lang w:val="fr-FR"/>
              </w:rPr>
            </w:pPr>
          </w:p>
        </w:tc>
        <w:tc>
          <w:tcPr>
            <w:tcW w:w="810" w:type="dxa"/>
            <w:vAlign w:val="center"/>
          </w:tcPr>
          <w:p w:rsidR="00C11DBE" w:rsidRPr="003B3B63" w:rsidRDefault="00C11DBE" w:rsidP="001E0720">
            <w:pPr>
              <w:spacing w:before="60" w:after="60"/>
              <w:jc w:val="center"/>
              <w:rPr>
                <w:sz w:val="20"/>
                <w:lang w:val="fr-FR"/>
              </w:rPr>
            </w:pPr>
          </w:p>
        </w:tc>
        <w:tc>
          <w:tcPr>
            <w:tcW w:w="1080" w:type="dxa"/>
            <w:vAlign w:val="center"/>
          </w:tcPr>
          <w:p w:rsidR="00C11DBE" w:rsidRPr="003B3B63" w:rsidRDefault="00C11DBE" w:rsidP="001E0720">
            <w:pPr>
              <w:spacing w:before="60" w:after="60"/>
              <w:jc w:val="center"/>
              <w:rPr>
                <w:sz w:val="20"/>
                <w:lang w:val="fr-FR"/>
              </w:rPr>
            </w:pPr>
          </w:p>
        </w:tc>
        <w:tc>
          <w:tcPr>
            <w:tcW w:w="954" w:type="dxa"/>
            <w:vAlign w:val="center"/>
          </w:tcPr>
          <w:p w:rsidR="00C11DBE" w:rsidRPr="003B3B63" w:rsidRDefault="00C11DBE" w:rsidP="001E0720">
            <w:pPr>
              <w:spacing w:before="60" w:after="60"/>
              <w:jc w:val="center"/>
              <w:rPr>
                <w:sz w:val="20"/>
                <w:lang w:val="fr-FR"/>
              </w:rPr>
            </w:pPr>
          </w:p>
        </w:tc>
        <w:tc>
          <w:tcPr>
            <w:tcW w:w="1260" w:type="dxa"/>
            <w:vAlign w:val="center"/>
          </w:tcPr>
          <w:p w:rsidR="00C11DBE" w:rsidRPr="003B3B63" w:rsidRDefault="00C11DBE" w:rsidP="001E0720">
            <w:pPr>
              <w:spacing w:before="60" w:after="60"/>
              <w:jc w:val="center"/>
              <w:rPr>
                <w:sz w:val="20"/>
                <w:lang w:val="fr-FR"/>
              </w:rPr>
            </w:pPr>
            <w:r>
              <w:rPr>
                <w:sz w:val="20"/>
                <w:lang w:val="fr-FR"/>
              </w:rPr>
              <w:t>&lt; 2</w:t>
            </w:r>
          </w:p>
        </w:tc>
        <w:tc>
          <w:tcPr>
            <w:tcW w:w="1260" w:type="dxa"/>
            <w:vAlign w:val="center"/>
          </w:tcPr>
          <w:p w:rsidR="00C11DBE" w:rsidRPr="003B3B63" w:rsidRDefault="00C11DBE" w:rsidP="001E0720">
            <w:pPr>
              <w:spacing w:before="60" w:after="60"/>
              <w:jc w:val="center"/>
              <w:rPr>
                <w:sz w:val="20"/>
                <w:lang w:val="fr-FR"/>
              </w:rPr>
            </w:pPr>
          </w:p>
        </w:tc>
        <w:tc>
          <w:tcPr>
            <w:tcW w:w="1260" w:type="dxa"/>
            <w:vAlign w:val="center"/>
          </w:tcPr>
          <w:p w:rsidR="00C11DBE" w:rsidRPr="003B3B63" w:rsidRDefault="00C11DBE" w:rsidP="001E0720">
            <w:pPr>
              <w:spacing w:before="60" w:after="60"/>
              <w:jc w:val="center"/>
              <w:rPr>
                <w:sz w:val="20"/>
                <w:lang w:val="fr-FR"/>
              </w:rPr>
            </w:pPr>
          </w:p>
        </w:tc>
        <w:tc>
          <w:tcPr>
            <w:tcW w:w="900" w:type="dxa"/>
            <w:gridSpan w:val="2"/>
            <w:vAlign w:val="center"/>
          </w:tcPr>
          <w:p w:rsidR="00C11DBE" w:rsidRPr="003B3B63" w:rsidRDefault="00C11DBE" w:rsidP="001E0720">
            <w:pPr>
              <w:spacing w:before="60" w:after="60"/>
              <w:jc w:val="center"/>
              <w:rPr>
                <w:sz w:val="20"/>
                <w:lang w:val="fr-FR"/>
              </w:rPr>
            </w:pPr>
          </w:p>
        </w:tc>
        <w:tc>
          <w:tcPr>
            <w:tcW w:w="990" w:type="dxa"/>
            <w:vAlign w:val="center"/>
          </w:tcPr>
          <w:p w:rsidR="00C11DBE" w:rsidRPr="003B3B63" w:rsidRDefault="00C11DBE" w:rsidP="001E0720">
            <w:pPr>
              <w:spacing w:before="60" w:after="60"/>
              <w:jc w:val="center"/>
              <w:rPr>
                <w:sz w:val="20"/>
                <w:lang w:val="fr-FR"/>
              </w:rPr>
            </w:pPr>
          </w:p>
        </w:tc>
        <w:tc>
          <w:tcPr>
            <w:tcW w:w="2471" w:type="dxa"/>
            <w:tcBorders>
              <w:left w:val="nil"/>
            </w:tcBorders>
            <w:vAlign w:val="center"/>
          </w:tcPr>
          <w:p w:rsidR="00C11DBE" w:rsidRPr="003B3B63" w:rsidRDefault="00C11DBE" w:rsidP="001E0720">
            <w:pPr>
              <w:pStyle w:val="Header"/>
              <w:tabs>
                <w:tab w:val="clear" w:pos="4320"/>
                <w:tab w:val="clear" w:pos="8640"/>
              </w:tabs>
              <w:spacing w:before="60" w:after="60"/>
              <w:rPr>
                <w:sz w:val="20"/>
                <w:lang w:val="fr-FR"/>
              </w:rPr>
            </w:pPr>
          </w:p>
        </w:tc>
      </w:tr>
      <w:tr w:rsidR="00C11DBE" w:rsidRPr="006B2D63" w:rsidTr="001E0720">
        <w:tblPrEx>
          <w:tblCellMar>
            <w:top w:w="0" w:type="dxa"/>
            <w:bottom w:w="0" w:type="dxa"/>
          </w:tblCellMar>
        </w:tblPrEx>
        <w:trPr>
          <w:cantSplit/>
          <w:trHeight w:val="570"/>
          <w:jc w:val="center"/>
        </w:trPr>
        <w:tc>
          <w:tcPr>
            <w:tcW w:w="1909" w:type="dxa"/>
            <w:tcBorders>
              <w:bottom w:val="single" w:sz="12" w:space="0" w:color="000000"/>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rPr>
                <w:rFonts w:ascii="Times New Roman" w:hAnsi="Times New Roman" w:cs="Times New Roman"/>
              </w:rPr>
            </w:pPr>
            <w:r w:rsidRPr="003B3B63">
              <w:rPr>
                <w:rFonts w:ascii="Times New Roman" w:hAnsi="Times New Roman" w:cs="Times New Roman"/>
              </w:rPr>
              <w:t>Work room</w:t>
            </w:r>
          </w:p>
        </w:tc>
        <w:tc>
          <w:tcPr>
            <w:tcW w:w="920" w:type="dxa"/>
            <w:tcBorders>
              <w:bottom w:val="single" w:sz="12" w:space="0" w:color="000000"/>
            </w:tcBorders>
            <w:vAlign w:val="center"/>
          </w:tcPr>
          <w:p w:rsidR="00C11DBE" w:rsidRPr="003B3B63" w:rsidRDefault="00C11DBE" w:rsidP="001E0720">
            <w:pPr>
              <w:jc w:val="center"/>
              <w:rPr>
                <w:sz w:val="20"/>
              </w:rPr>
            </w:pPr>
            <w:r w:rsidRPr="003B3B63">
              <w:rPr>
                <w:rFonts w:eastAsia="Arial Unicode MS"/>
                <w:color w:val="000000"/>
                <w:sz w:val="20"/>
              </w:rPr>
              <w:t>630</w:t>
            </w:r>
          </w:p>
        </w:tc>
        <w:tc>
          <w:tcPr>
            <w:tcW w:w="1136" w:type="dxa"/>
            <w:tcBorders>
              <w:bottom w:val="single" w:sz="12" w:space="0" w:color="000000"/>
            </w:tcBorders>
            <w:vAlign w:val="center"/>
          </w:tcPr>
          <w:p w:rsidR="00C11DBE" w:rsidRPr="003B3B63" w:rsidRDefault="00C11DBE" w:rsidP="001E0720">
            <w:pPr>
              <w:jc w:val="center"/>
              <w:rPr>
                <w:sz w:val="20"/>
              </w:rPr>
            </w:pPr>
            <w:r w:rsidRPr="003B3B63">
              <w:rPr>
                <w:sz w:val="20"/>
              </w:rPr>
              <w:t>ND</w:t>
            </w:r>
          </w:p>
        </w:tc>
        <w:tc>
          <w:tcPr>
            <w:tcW w:w="810" w:type="dxa"/>
            <w:tcBorders>
              <w:bottom w:val="single" w:sz="12" w:space="0" w:color="000000"/>
            </w:tcBorders>
            <w:vAlign w:val="center"/>
          </w:tcPr>
          <w:p w:rsidR="00C11DBE" w:rsidRPr="003B3B63" w:rsidRDefault="00C11DBE" w:rsidP="001E0720">
            <w:pPr>
              <w:jc w:val="center"/>
              <w:rPr>
                <w:sz w:val="20"/>
              </w:rPr>
            </w:pPr>
            <w:r w:rsidRPr="003B3B63">
              <w:rPr>
                <w:rFonts w:eastAsia="Arial Unicode MS"/>
                <w:color w:val="000000"/>
                <w:sz w:val="20"/>
              </w:rPr>
              <w:t>75</w:t>
            </w:r>
          </w:p>
        </w:tc>
        <w:tc>
          <w:tcPr>
            <w:tcW w:w="1080" w:type="dxa"/>
            <w:tcBorders>
              <w:bottom w:val="single" w:sz="12" w:space="0" w:color="000000"/>
            </w:tcBorders>
            <w:vAlign w:val="center"/>
          </w:tcPr>
          <w:p w:rsidR="00C11DBE" w:rsidRPr="003B3B63" w:rsidRDefault="00C11DBE" w:rsidP="001E0720">
            <w:pPr>
              <w:jc w:val="center"/>
              <w:rPr>
                <w:sz w:val="20"/>
              </w:rPr>
            </w:pPr>
            <w:r w:rsidRPr="003B3B63">
              <w:rPr>
                <w:rFonts w:eastAsia="Arial Unicode MS"/>
                <w:color w:val="000000"/>
                <w:sz w:val="20"/>
              </w:rPr>
              <w:t>12</w:t>
            </w:r>
          </w:p>
        </w:tc>
        <w:tc>
          <w:tcPr>
            <w:tcW w:w="954" w:type="dxa"/>
            <w:tcBorders>
              <w:bottom w:val="single" w:sz="12" w:space="0" w:color="000000"/>
            </w:tcBorders>
            <w:vAlign w:val="center"/>
          </w:tcPr>
          <w:p w:rsidR="00C11DBE" w:rsidRPr="003B3B63" w:rsidRDefault="00C11DBE" w:rsidP="001E0720">
            <w:pPr>
              <w:jc w:val="center"/>
              <w:rPr>
                <w:sz w:val="20"/>
              </w:rPr>
            </w:pPr>
            <w:r w:rsidRPr="003B3B63">
              <w:rPr>
                <w:rFonts w:eastAsia="Arial Unicode MS"/>
                <w:color w:val="000000"/>
                <w:sz w:val="20"/>
              </w:rPr>
              <w:t>4</w:t>
            </w:r>
          </w:p>
        </w:tc>
        <w:tc>
          <w:tcPr>
            <w:tcW w:w="1260" w:type="dxa"/>
            <w:tcBorders>
              <w:bottom w:val="single" w:sz="12" w:space="0" w:color="000000"/>
            </w:tcBorders>
          </w:tcPr>
          <w:p w:rsidR="00C11DBE" w:rsidRPr="003B3B63" w:rsidRDefault="00C11DBE" w:rsidP="001E0720">
            <w:pPr>
              <w:jc w:val="center"/>
              <w:rPr>
                <w:rFonts w:eastAsia="Arial Unicode MS"/>
                <w:color w:val="000000"/>
                <w:sz w:val="20"/>
              </w:rPr>
            </w:pPr>
          </w:p>
        </w:tc>
        <w:tc>
          <w:tcPr>
            <w:tcW w:w="1260" w:type="dxa"/>
            <w:tcBorders>
              <w:bottom w:val="single" w:sz="12" w:space="0" w:color="000000"/>
            </w:tcBorders>
            <w:vAlign w:val="center"/>
          </w:tcPr>
          <w:p w:rsidR="00C11DBE" w:rsidRPr="003B3B63" w:rsidRDefault="00C11DBE" w:rsidP="001E0720">
            <w:pPr>
              <w:jc w:val="center"/>
              <w:rPr>
                <w:sz w:val="20"/>
              </w:rPr>
            </w:pPr>
            <w:r w:rsidRPr="003B3B63">
              <w:rPr>
                <w:rFonts w:eastAsia="Arial Unicode MS"/>
                <w:color w:val="000000"/>
                <w:sz w:val="20"/>
              </w:rPr>
              <w:t>0</w:t>
            </w:r>
          </w:p>
        </w:tc>
        <w:tc>
          <w:tcPr>
            <w:tcW w:w="1260" w:type="dxa"/>
            <w:tcBorders>
              <w:bottom w:val="single" w:sz="12" w:space="0" w:color="000000"/>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sidRPr="003B3B63">
              <w:rPr>
                <w:rFonts w:ascii="Times New Roman" w:hAnsi="Times New Roman" w:cs="Times New Roman"/>
              </w:rPr>
              <w:t>N</w:t>
            </w:r>
          </w:p>
        </w:tc>
        <w:tc>
          <w:tcPr>
            <w:tcW w:w="900" w:type="dxa"/>
            <w:gridSpan w:val="2"/>
            <w:tcBorders>
              <w:bottom w:val="single" w:sz="12" w:space="0" w:color="000000"/>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sidRPr="003B3B63">
              <w:rPr>
                <w:rFonts w:ascii="Times New Roman" w:hAnsi="Times New Roman" w:cs="Times New Roman"/>
              </w:rPr>
              <w:t>Y</w:t>
            </w:r>
          </w:p>
        </w:tc>
        <w:tc>
          <w:tcPr>
            <w:tcW w:w="990" w:type="dxa"/>
            <w:tcBorders>
              <w:bottom w:val="single" w:sz="12" w:space="0" w:color="000000"/>
            </w:tcBorders>
            <w:vAlign w:val="center"/>
          </w:tcPr>
          <w:p w:rsidR="00C11DBE" w:rsidRPr="003B3B63" w:rsidRDefault="00C11DBE" w:rsidP="001E0720">
            <w:pPr>
              <w:pStyle w:val="TableStyle2"/>
              <w:pBdr>
                <w:top w:val="none" w:sz="0" w:space="0" w:color="auto"/>
                <w:left w:val="none" w:sz="0" w:space="0" w:color="auto"/>
                <w:bottom w:val="none" w:sz="0" w:space="0" w:color="auto"/>
                <w:right w:val="none" w:sz="0" w:space="0" w:color="auto"/>
              </w:pBdr>
              <w:jc w:val="center"/>
              <w:rPr>
                <w:rFonts w:ascii="Times New Roman" w:hAnsi="Times New Roman" w:cs="Times New Roman"/>
              </w:rPr>
            </w:pPr>
            <w:r w:rsidRPr="003B3B63">
              <w:rPr>
                <w:rFonts w:ascii="Times New Roman" w:hAnsi="Times New Roman" w:cs="Times New Roman"/>
              </w:rPr>
              <w:t>Y</w:t>
            </w:r>
          </w:p>
        </w:tc>
        <w:tc>
          <w:tcPr>
            <w:tcW w:w="2471" w:type="dxa"/>
            <w:tcBorders>
              <w:left w:val="nil"/>
              <w:bottom w:val="single" w:sz="12" w:space="0" w:color="000000"/>
            </w:tcBorders>
            <w:vAlign w:val="center"/>
          </w:tcPr>
          <w:p w:rsidR="00C11DBE" w:rsidRPr="003B3B63" w:rsidRDefault="00C11DBE" w:rsidP="001E0720">
            <w:pPr>
              <w:rPr>
                <w:sz w:val="20"/>
              </w:rPr>
            </w:pPr>
          </w:p>
        </w:tc>
      </w:tr>
    </w:tbl>
    <w:p w:rsidR="00C11DBE" w:rsidRPr="006B2D63" w:rsidRDefault="00C11DBE" w:rsidP="00C11DBE"/>
    <w:p w:rsidR="00C12486" w:rsidRDefault="00C12486" w:rsidP="00572DC8">
      <w:pPr>
        <w:pStyle w:val="References"/>
      </w:pPr>
    </w:p>
    <w:sectPr w:rsidR="00C12486" w:rsidSect="00C11DBE">
      <w:headerReference w:type="default" r:id="rId43"/>
      <w:footerReference w:type="default" r:id="rId44"/>
      <w:headerReference w:type="first" r:id="rId45"/>
      <w:footerReference w:type="first" r:id="rId46"/>
      <w:pgSz w:w="15840" w:h="12240" w:orient="landscape" w:code="1"/>
      <w:pgMar w:top="446" w:right="720" w:bottom="806" w:left="720" w:header="720" w:footer="720" w:gutter="0"/>
      <w:pgNumType w:start="1"/>
      <w:cols w:space="720"/>
      <w:titlePg/>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720" w:rsidRDefault="001E0720">
      <w:r>
        <w:separator/>
      </w:r>
    </w:p>
  </w:endnote>
  <w:endnote w:type="continuationSeparator" w:id="0">
    <w:p w:rsidR="001E0720" w:rsidRDefault="001E0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45433">
      <w:rPr>
        <w:rStyle w:val="PageNumber"/>
        <w:noProof/>
      </w:rPr>
      <w:t>2</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DBE" w:rsidRDefault="00C11DB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0E7" w:rsidRDefault="007450E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835" w:type="dxa"/>
      <w:jc w:val="center"/>
      <w:tblInd w:w="-98" w:type="dxa"/>
      <w:tblLayout w:type="fixed"/>
      <w:tblLook w:val="0000" w:firstRow="0" w:lastRow="0" w:firstColumn="0" w:lastColumn="0" w:noHBand="0" w:noVBand="0"/>
    </w:tblPr>
    <w:tblGrid>
      <w:gridCol w:w="3317"/>
      <w:gridCol w:w="2720"/>
      <w:gridCol w:w="2467"/>
      <w:gridCol w:w="2383"/>
      <w:gridCol w:w="2948"/>
    </w:tblGrid>
    <w:tr w:rsidR="001E0720" w:rsidRPr="00F374D5" w:rsidTr="001E0720">
      <w:trPr>
        <w:trHeight w:val="313"/>
        <w:jc w:val="center"/>
      </w:trPr>
      <w:tc>
        <w:tcPr>
          <w:tcW w:w="3317" w:type="dxa"/>
          <w:tcBorders>
            <w:top w:val="nil"/>
            <w:left w:val="nil"/>
            <w:bottom w:val="nil"/>
            <w:right w:val="nil"/>
          </w:tcBorders>
          <w:noWrap/>
          <w:vAlign w:val="center"/>
        </w:tcPr>
        <w:p w:rsidR="001E0720" w:rsidRPr="00F374D5" w:rsidRDefault="001E0720" w:rsidP="001E0720">
          <w:pPr>
            <w:rPr>
              <w:rFonts w:ascii="Times" w:hAnsi="Times" w:cs="Times"/>
              <w:sz w:val="20"/>
            </w:rPr>
          </w:pPr>
          <w:r w:rsidRPr="00F374D5">
            <w:rPr>
              <w:rFonts w:ascii="Times" w:hAnsi="Times" w:cs="Times"/>
              <w:sz w:val="20"/>
            </w:rPr>
            <w:t>ppm = parts per million</w:t>
          </w:r>
        </w:p>
      </w:tc>
      <w:tc>
        <w:tcPr>
          <w:tcW w:w="2720" w:type="dxa"/>
          <w:tcBorders>
            <w:top w:val="nil"/>
            <w:left w:val="nil"/>
            <w:bottom w:val="nil"/>
            <w:right w:val="nil"/>
          </w:tcBorders>
          <w:noWrap/>
          <w:vAlign w:val="center"/>
        </w:tcPr>
        <w:p w:rsidR="001E0720" w:rsidRPr="00F170BC" w:rsidRDefault="001E0720" w:rsidP="001E0720">
          <w:pPr>
            <w:rPr>
              <w:rFonts w:ascii="Times" w:hAnsi="Times" w:cs="Times"/>
              <w:sz w:val="20"/>
            </w:rPr>
          </w:pPr>
          <w:r>
            <w:rPr>
              <w:rFonts w:ascii="Times" w:hAnsi="Times" w:cs="Times"/>
              <w:sz w:val="20"/>
            </w:rPr>
            <w:t>AHU = air handling unit</w:t>
          </w:r>
        </w:p>
      </w:tc>
      <w:tc>
        <w:tcPr>
          <w:tcW w:w="2467" w:type="dxa"/>
          <w:tcBorders>
            <w:top w:val="nil"/>
            <w:left w:val="nil"/>
            <w:bottom w:val="nil"/>
            <w:right w:val="nil"/>
          </w:tcBorders>
          <w:noWrap/>
          <w:vAlign w:val="center"/>
        </w:tcPr>
        <w:p w:rsidR="001E0720" w:rsidRPr="00F374D5" w:rsidRDefault="001E0720" w:rsidP="001E0720">
          <w:pPr>
            <w:rPr>
              <w:rFonts w:ascii="Times" w:hAnsi="Times" w:cs="Times"/>
              <w:sz w:val="20"/>
            </w:rPr>
          </w:pPr>
          <w:r>
            <w:rPr>
              <w:rFonts w:ascii="Times" w:hAnsi="Times" w:cs="Times"/>
              <w:sz w:val="20"/>
            </w:rPr>
            <w:t>CT = ceiling tile</w:t>
          </w:r>
        </w:p>
      </w:tc>
      <w:tc>
        <w:tcPr>
          <w:tcW w:w="2383" w:type="dxa"/>
          <w:tcBorders>
            <w:top w:val="nil"/>
            <w:left w:val="nil"/>
            <w:bottom w:val="nil"/>
            <w:right w:val="nil"/>
          </w:tcBorders>
          <w:noWrap/>
          <w:vAlign w:val="center"/>
        </w:tcPr>
        <w:p w:rsidR="001E0720" w:rsidRPr="00F374D5" w:rsidRDefault="001E0720" w:rsidP="001E0720">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948" w:type="dxa"/>
          <w:tcBorders>
            <w:top w:val="nil"/>
            <w:left w:val="nil"/>
            <w:bottom w:val="nil"/>
            <w:right w:val="nil"/>
          </w:tcBorders>
          <w:vAlign w:val="center"/>
        </w:tcPr>
        <w:p w:rsidR="001E0720" w:rsidRDefault="001E0720" w:rsidP="001E0720">
          <w:pPr>
            <w:rPr>
              <w:rFonts w:ascii="Times" w:hAnsi="Times" w:cs="Times"/>
              <w:sz w:val="20"/>
            </w:rPr>
          </w:pPr>
          <w:r>
            <w:rPr>
              <w:rFonts w:ascii="Times" w:hAnsi="Times" w:cs="Times"/>
              <w:sz w:val="20"/>
            </w:rPr>
            <w:t>WAC = window air conditioner</w:t>
          </w:r>
        </w:p>
      </w:tc>
    </w:tr>
    <w:tr w:rsidR="001E0720" w:rsidRPr="00F374D5" w:rsidTr="001E0720">
      <w:trPr>
        <w:trHeight w:val="313"/>
        <w:jc w:val="center"/>
      </w:trPr>
      <w:tc>
        <w:tcPr>
          <w:tcW w:w="3317" w:type="dxa"/>
          <w:tcBorders>
            <w:top w:val="nil"/>
            <w:left w:val="nil"/>
            <w:bottom w:val="nil"/>
            <w:right w:val="nil"/>
          </w:tcBorders>
          <w:noWrap/>
          <w:vAlign w:val="center"/>
        </w:tcPr>
        <w:p w:rsidR="001E0720" w:rsidRPr="00F374D5" w:rsidRDefault="001E0720" w:rsidP="001E0720">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2720"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AI = accumulated items</w:t>
          </w:r>
        </w:p>
      </w:tc>
      <w:tc>
        <w:tcPr>
          <w:tcW w:w="2467"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DEM = dry erase materials</w:t>
          </w:r>
        </w:p>
      </w:tc>
      <w:tc>
        <w:tcPr>
          <w:tcW w:w="2383" w:type="dxa"/>
          <w:tcBorders>
            <w:top w:val="nil"/>
            <w:left w:val="nil"/>
            <w:bottom w:val="nil"/>
            <w:right w:val="nil"/>
          </w:tcBorders>
          <w:noWrap/>
          <w:vAlign w:val="center"/>
        </w:tcPr>
        <w:p w:rsidR="001E0720" w:rsidRPr="006122DB" w:rsidRDefault="001E0720" w:rsidP="001E0720">
          <w:pPr>
            <w:rPr>
              <w:rFonts w:ascii="Times" w:hAnsi="Times" w:cs="Times"/>
              <w:sz w:val="20"/>
            </w:rPr>
          </w:pPr>
          <w:r>
            <w:rPr>
              <w:rFonts w:ascii="Times" w:hAnsi="Times" w:cs="Times"/>
              <w:sz w:val="20"/>
            </w:rPr>
            <w:t>PF = personal fan</w:t>
          </w:r>
        </w:p>
      </w:tc>
      <w:tc>
        <w:tcPr>
          <w:tcW w:w="2948" w:type="dxa"/>
          <w:tcBorders>
            <w:top w:val="nil"/>
            <w:left w:val="nil"/>
            <w:bottom w:val="nil"/>
            <w:right w:val="nil"/>
          </w:tcBorders>
          <w:vAlign w:val="center"/>
        </w:tcPr>
        <w:p w:rsidR="001E0720" w:rsidRDefault="001E0720" w:rsidP="001E0720">
          <w:pPr>
            <w:rPr>
              <w:rFonts w:ascii="Times" w:hAnsi="Times" w:cs="Times"/>
              <w:sz w:val="20"/>
            </w:rPr>
          </w:pPr>
          <w:r>
            <w:rPr>
              <w:rFonts w:ascii="Times" w:hAnsi="Times" w:cs="Times"/>
              <w:sz w:val="20"/>
            </w:rPr>
            <w:t>WD = water-damaged</w:t>
          </w:r>
        </w:p>
      </w:tc>
    </w:tr>
    <w:tr w:rsidR="001E0720" w:rsidRPr="00F374D5" w:rsidTr="001E0720">
      <w:trPr>
        <w:trHeight w:val="313"/>
        <w:jc w:val="center"/>
      </w:trPr>
      <w:tc>
        <w:tcPr>
          <w:tcW w:w="3317" w:type="dxa"/>
          <w:tcBorders>
            <w:top w:val="nil"/>
            <w:left w:val="nil"/>
            <w:bottom w:val="nil"/>
            <w:right w:val="nil"/>
          </w:tcBorders>
          <w:noWrap/>
          <w:vAlign w:val="center"/>
        </w:tcPr>
        <w:p w:rsidR="001E0720" w:rsidRPr="001F2D43" w:rsidRDefault="001E0720" w:rsidP="001E0720">
          <w:pPr>
            <w:rPr>
              <w:rFonts w:ascii="Times" w:hAnsi="Times" w:cs="Times"/>
              <w:sz w:val="20"/>
            </w:rPr>
          </w:pPr>
          <w:r w:rsidRPr="00F170BC">
            <w:rPr>
              <w:rFonts w:ascii="Times" w:hAnsi="Times" w:cs="Times"/>
              <w:sz w:val="20"/>
            </w:rPr>
            <w:t>ND = non-detect</w:t>
          </w:r>
        </w:p>
      </w:tc>
      <w:tc>
        <w:tcPr>
          <w:tcW w:w="2720" w:type="dxa"/>
          <w:tcBorders>
            <w:top w:val="nil"/>
            <w:left w:val="nil"/>
            <w:bottom w:val="nil"/>
            <w:right w:val="nil"/>
          </w:tcBorders>
          <w:noWrap/>
          <w:vAlign w:val="center"/>
        </w:tcPr>
        <w:p w:rsidR="001E0720" w:rsidRPr="00F374D5" w:rsidRDefault="001E0720" w:rsidP="001E0720">
          <w:pPr>
            <w:rPr>
              <w:rFonts w:ascii="Times" w:hAnsi="Times" w:cs="Times"/>
              <w:sz w:val="20"/>
            </w:rPr>
          </w:pPr>
          <w:r>
            <w:rPr>
              <w:rFonts w:ascii="Times" w:hAnsi="Times" w:cs="Times"/>
              <w:sz w:val="20"/>
            </w:rPr>
            <w:t>AT = ajar ceiling tile</w:t>
          </w:r>
        </w:p>
      </w:tc>
      <w:tc>
        <w:tcPr>
          <w:tcW w:w="2467"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GW = gypsum wallboard</w:t>
          </w:r>
        </w:p>
      </w:tc>
      <w:tc>
        <w:tcPr>
          <w:tcW w:w="2383" w:type="dxa"/>
          <w:tcBorders>
            <w:top w:val="nil"/>
            <w:left w:val="nil"/>
            <w:bottom w:val="nil"/>
            <w:right w:val="nil"/>
          </w:tcBorders>
          <w:noWrap/>
          <w:vAlign w:val="center"/>
        </w:tcPr>
        <w:p w:rsidR="001E0720" w:rsidRDefault="001E0720" w:rsidP="001E0720">
          <w:pPr>
            <w:rPr>
              <w:rFonts w:ascii="Times" w:hAnsi="Times" w:cs="Times"/>
              <w:sz w:val="20"/>
            </w:rPr>
          </w:pPr>
          <w:r>
            <w:rPr>
              <w:rFonts w:ascii="Times" w:hAnsi="Times" w:cs="Times"/>
              <w:sz w:val="20"/>
            </w:rPr>
            <w:t>UF = upholstered furniture</w:t>
          </w:r>
        </w:p>
      </w:tc>
      <w:tc>
        <w:tcPr>
          <w:tcW w:w="2948" w:type="dxa"/>
          <w:tcBorders>
            <w:top w:val="nil"/>
            <w:left w:val="nil"/>
            <w:bottom w:val="nil"/>
            <w:right w:val="nil"/>
          </w:tcBorders>
          <w:vAlign w:val="center"/>
        </w:tcPr>
        <w:p w:rsidR="001E0720" w:rsidRDefault="001E0720" w:rsidP="001E0720">
          <w:pPr>
            <w:rPr>
              <w:rFonts w:ascii="Times" w:hAnsi="Times" w:cs="Times"/>
              <w:sz w:val="20"/>
            </w:rPr>
          </w:pPr>
        </w:p>
      </w:tc>
    </w:tr>
    <w:tr w:rsidR="001E0720" w:rsidRPr="00F374D5" w:rsidTr="001E0720">
      <w:trPr>
        <w:trHeight w:val="313"/>
        <w:jc w:val="center"/>
      </w:trPr>
      <w:tc>
        <w:tcPr>
          <w:tcW w:w="3317" w:type="dxa"/>
          <w:tcBorders>
            <w:top w:val="nil"/>
            <w:left w:val="nil"/>
            <w:bottom w:val="nil"/>
            <w:right w:val="nil"/>
          </w:tcBorders>
          <w:noWrap/>
          <w:vAlign w:val="center"/>
        </w:tcPr>
        <w:p w:rsidR="001E0720" w:rsidRPr="00F170BC" w:rsidRDefault="001E0720" w:rsidP="001E0720">
          <w:pPr>
            <w:rPr>
              <w:rFonts w:ascii="Times" w:hAnsi="Times" w:cs="Times"/>
              <w:sz w:val="20"/>
            </w:rPr>
          </w:pPr>
          <w:r>
            <w:rPr>
              <w:rFonts w:ascii="Times" w:hAnsi="Times" w:cs="Times"/>
              <w:sz w:val="20"/>
            </w:rPr>
            <w:t>AC = air conditioner</w:t>
          </w:r>
        </w:p>
      </w:tc>
      <w:tc>
        <w:tcPr>
          <w:tcW w:w="2720"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CP = cleaning products</w:t>
          </w:r>
        </w:p>
      </w:tc>
      <w:tc>
        <w:tcPr>
          <w:tcW w:w="2467" w:type="dxa"/>
          <w:tcBorders>
            <w:top w:val="nil"/>
            <w:left w:val="nil"/>
            <w:bottom w:val="nil"/>
            <w:right w:val="nil"/>
          </w:tcBorders>
          <w:noWrap/>
          <w:vAlign w:val="center"/>
        </w:tcPr>
        <w:p w:rsidR="001E0720" w:rsidRDefault="001E0720" w:rsidP="001E0720">
          <w:pPr>
            <w:rPr>
              <w:rFonts w:ascii="Times" w:hAnsi="Times" w:cs="Times"/>
              <w:sz w:val="20"/>
            </w:rPr>
          </w:pPr>
          <w:r>
            <w:rPr>
              <w:rFonts w:ascii="Times" w:hAnsi="Times" w:cs="Times"/>
              <w:sz w:val="20"/>
            </w:rPr>
            <w:t>HS = hand sanitizer</w:t>
          </w:r>
        </w:p>
      </w:tc>
      <w:tc>
        <w:tcPr>
          <w:tcW w:w="2383"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UV = univent</w:t>
          </w:r>
        </w:p>
      </w:tc>
      <w:tc>
        <w:tcPr>
          <w:tcW w:w="2948" w:type="dxa"/>
          <w:tcBorders>
            <w:top w:val="nil"/>
            <w:left w:val="nil"/>
            <w:bottom w:val="nil"/>
            <w:right w:val="nil"/>
          </w:tcBorders>
          <w:vAlign w:val="center"/>
        </w:tcPr>
        <w:p w:rsidR="001E0720" w:rsidRDefault="001E0720" w:rsidP="001E0720">
          <w:pPr>
            <w:rPr>
              <w:rFonts w:ascii="Times" w:hAnsi="Times" w:cs="Times"/>
              <w:sz w:val="20"/>
            </w:rPr>
          </w:pPr>
        </w:p>
      </w:tc>
    </w:tr>
  </w:tbl>
  <w:p w:rsidR="001E0720" w:rsidRDefault="001E0720" w:rsidP="001E0720">
    <w:pPr>
      <w:tabs>
        <w:tab w:val="left" w:pos="9180"/>
      </w:tabs>
      <w:rPr>
        <w:b/>
        <w:sz w:val="20"/>
      </w:rPr>
    </w:pPr>
  </w:p>
  <w:p w:rsidR="001E0720" w:rsidRDefault="001E0720" w:rsidP="001E072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1E0720">
      <w:tblPrEx>
        <w:tblCellMar>
          <w:top w:w="0" w:type="dxa"/>
          <w:bottom w:w="0" w:type="dxa"/>
        </w:tblCellMar>
      </w:tblPrEx>
      <w:tc>
        <w:tcPr>
          <w:tcW w:w="2718" w:type="dxa"/>
          <w:tcBorders>
            <w:top w:val="single" w:sz="18" w:space="0" w:color="auto"/>
          </w:tcBorders>
        </w:tcPr>
        <w:p w:rsidR="001E0720" w:rsidRDefault="001E0720" w:rsidP="001E072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1E0720" w:rsidRDefault="001E0720" w:rsidP="001E0720">
          <w:pPr>
            <w:rPr>
              <w:sz w:val="20"/>
            </w:rPr>
          </w:pPr>
          <w:r w:rsidRPr="00520B00">
            <w:rPr>
              <w:sz w:val="20"/>
            </w:rPr>
            <w:t>&lt; 800 ppm = preferable</w:t>
          </w:r>
        </w:p>
      </w:tc>
      <w:tc>
        <w:tcPr>
          <w:tcW w:w="3600" w:type="dxa"/>
          <w:tcBorders>
            <w:top w:val="single" w:sz="18" w:space="0" w:color="auto"/>
          </w:tcBorders>
        </w:tcPr>
        <w:p w:rsidR="001E0720" w:rsidRDefault="001E0720" w:rsidP="001E0720">
          <w:pPr>
            <w:jc w:val="right"/>
            <w:rPr>
              <w:sz w:val="20"/>
            </w:rPr>
          </w:pPr>
          <w:r>
            <w:rPr>
              <w:sz w:val="20"/>
            </w:rPr>
            <w:t>Temperature:</w:t>
          </w:r>
        </w:p>
      </w:tc>
      <w:tc>
        <w:tcPr>
          <w:tcW w:w="3420" w:type="dxa"/>
          <w:tcBorders>
            <w:top w:val="single" w:sz="18" w:space="0" w:color="auto"/>
          </w:tcBorders>
        </w:tcPr>
        <w:p w:rsidR="001E0720" w:rsidRDefault="001E0720" w:rsidP="001E0720">
          <w:pPr>
            <w:rPr>
              <w:sz w:val="20"/>
            </w:rPr>
          </w:pPr>
          <w:r>
            <w:rPr>
              <w:sz w:val="20"/>
            </w:rPr>
            <w:t>70 - 78 °F</w:t>
          </w:r>
        </w:p>
      </w:tc>
    </w:tr>
    <w:tr w:rsidR="001E0720">
      <w:tblPrEx>
        <w:tblCellMar>
          <w:top w:w="0" w:type="dxa"/>
          <w:bottom w:w="0" w:type="dxa"/>
        </w:tblCellMar>
      </w:tblPrEx>
      <w:tc>
        <w:tcPr>
          <w:tcW w:w="2718" w:type="dxa"/>
          <w:tcBorders>
            <w:bottom w:val="single" w:sz="18" w:space="0" w:color="auto"/>
          </w:tcBorders>
        </w:tcPr>
        <w:p w:rsidR="001E0720" w:rsidRDefault="001E0720" w:rsidP="001E0720">
          <w:pPr>
            <w:jc w:val="right"/>
            <w:rPr>
              <w:sz w:val="20"/>
            </w:rPr>
          </w:pPr>
        </w:p>
      </w:tc>
      <w:tc>
        <w:tcPr>
          <w:tcW w:w="4860" w:type="dxa"/>
          <w:tcBorders>
            <w:bottom w:val="single" w:sz="18" w:space="0" w:color="auto"/>
          </w:tcBorders>
        </w:tcPr>
        <w:p w:rsidR="001E0720" w:rsidRDefault="001E0720" w:rsidP="001E0720">
          <w:pPr>
            <w:rPr>
              <w:sz w:val="20"/>
            </w:rPr>
          </w:pPr>
          <w:r>
            <w:rPr>
              <w:sz w:val="20"/>
            </w:rPr>
            <w:t>&gt; 800 ppm = indicative of ventilation problems</w:t>
          </w:r>
        </w:p>
      </w:tc>
      <w:tc>
        <w:tcPr>
          <w:tcW w:w="3600" w:type="dxa"/>
          <w:tcBorders>
            <w:bottom w:val="single" w:sz="18" w:space="0" w:color="auto"/>
          </w:tcBorders>
        </w:tcPr>
        <w:p w:rsidR="001E0720" w:rsidRDefault="001E0720" w:rsidP="001E0720">
          <w:pPr>
            <w:jc w:val="right"/>
            <w:rPr>
              <w:sz w:val="20"/>
            </w:rPr>
          </w:pPr>
          <w:r>
            <w:rPr>
              <w:sz w:val="20"/>
            </w:rPr>
            <w:t>Relative Humidity:</w:t>
          </w:r>
        </w:p>
      </w:tc>
      <w:tc>
        <w:tcPr>
          <w:tcW w:w="3420" w:type="dxa"/>
          <w:tcBorders>
            <w:bottom w:val="single" w:sz="18" w:space="0" w:color="auto"/>
          </w:tcBorders>
        </w:tcPr>
        <w:p w:rsidR="001E0720" w:rsidRDefault="001E0720" w:rsidP="001E0720">
          <w:pPr>
            <w:rPr>
              <w:sz w:val="20"/>
            </w:rPr>
          </w:pPr>
          <w:r>
            <w:rPr>
              <w:sz w:val="20"/>
            </w:rPr>
            <w:t>40 - 60%</w:t>
          </w:r>
        </w:p>
      </w:tc>
    </w:tr>
  </w:tbl>
  <w:p w:rsidR="001E0720" w:rsidRDefault="001E0720" w:rsidP="001E0720">
    <w:pPr>
      <w:pStyle w:val="Footer"/>
      <w:jc w:val="center"/>
    </w:pPr>
  </w:p>
  <w:p w:rsidR="001E0720" w:rsidRPr="00FB37EB" w:rsidRDefault="001E0720" w:rsidP="001E072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545433">
      <w:rPr>
        <w:rStyle w:val="PageNumber"/>
        <w:noProof/>
      </w:rPr>
      <w:t>9</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864" w:type="dxa"/>
      <w:jc w:val="center"/>
      <w:tblInd w:w="-98" w:type="dxa"/>
      <w:tblLayout w:type="fixed"/>
      <w:tblLook w:val="0000" w:firstRow="0" w:lastRow="0" w:firstColumn="0" w:lastColumn="0" w:noHBand="0" w:noVBand="0"/>
    </w:tblPr>
    <w:tblGrid>
      <w:gridCol w:w="3317"/>
      <w:gridCol w:w="2720"/>
      <w:gridCol w:w="2590"/>
      <w:gridCol w:w="2445"/>
      <w:gridCol w:w="2792"/>
    </w:tblGrid>
    <w:tr w:rsidR="001E0720" w:rsidRPr="00F374D5" w:rsidTr="001E0720">
      <w:trPr>
        <w:trHeight w:val="313"/>
        <w:jc w:val="center"/>
      </w:trPr>
      <w:tc>
        <w:tcPr>
          <w:tcW w:w="3317" w:type="dxa"/>
          <w:tcBorders>
            <w:top w:val="nil"/>
            <w:left w:val="nil"/>
            <w:bottom w:val="nil"/>
            <w:right w:val="nil"/>
          </w:tcBorders>
          <w:noWrap/>
          <w:vAlign w:val="center"/>
        </w:tcPr>
        <w:p w:rsidR="001E0720" w:rsidRPr="00F374D5" w:rsidRDefault="001E0720" w:rsidP="001E0720">
          <w:pPr>
            <w:rPr>
              <w:rFonts w:ascii="Times" w:hAnsi="Times" w:cs="Times"/>
              <w:sz w:val="20"/>
            </w:rPr>
          </w:pPr>
          <w:r w:rsidRPr="00F374D5">
            <w:rPr>
              <w:rFonts w:ascii="Times" w:hAnsi="Times" w:cs="Times"/>
              <w:sz w:val="20"/>
            </w:rPr>
            <w:t>ppm = parts per million</w:t>
          </w:r>
        </w:p>
      </w:tc>
      <w:tc>
        <w:tcPr>
          <w:tcW w:w="2720" w:type="dxa"/>
          <w:tcBorders>
            <w:top w:val="nil"/>
            <w:left w:val="nil"/>
            <w:bottom w:val="nil"/>
            <w:right w:val="nil"/>
          </w:tcBorders>
          <w:noWrap/>
          <w:vAlign w:val="center"/>
        </w:tcPr>
        <w:p w:rsidR="001E0720" w:rsidRPr="00F170BC" w:rsidRDefault="001E0720" w:rsidP="001E0720">
          <w:pPr>
            <w:rPr>
              <w:rFonts w:ascii="Times" w:hAnsi="Times" w:cs="Times"/>
              <w:sz w:val="20"/>
            </w:rPr>
          </w:pPr>
          <w:r>
            <w:rPr>
              <w:rFonts w:ascii="Times" w:hAnsi="Times" w:cs="Times"/>
              <w:sz w:val="20"/>
            </w:rPr>
            <w:t>AHU = air handling unit</w:t>
          </w:r>
        </w:p>
      </w:tc>
      <w:tc>
        <w:tcPr>
          <w:tcW w:w="2590" w:type="dxa"/>
          <w:tcBorders>
            <w:top w:val="nil"/>
            <w:left w:val="nil"/>
            <w:bottom w:val="nil"/>
            <w:right w:val="nil"/>
          </w:tcBorders>
          <w:noWrap/>
          <w:vAlign w:val="center"/>
        </w:tcPr>
        <w:p w:rsidR="001E0720" w:rsidRPr="00F374D5" w:rsidRDefault="001E0720" w:rsidP="001E0720">
          <w:pPr>
            <w:rPr>
              <w:rFonts w:ascii="Times" w:hAnsi="Times" w:cs="Times"/>
              <w:sz w:val="20"/>
            </w:rPr>
          </w:pPr>
          <w:r>
            <w:rPr>
              <w:rFonts w:ascii="Times" w:hAnsi="Times" w:cs="Times"/>
              <w:sz w:val="20"/>
            </w:rPr>
            <w:t>CT = ceiling tile</w:t>
          </w:r>
        </w:p>
      </w:tc>
      <w:tc>
        <w:tcPr>
          <w:tcW w:w="2445" w:type="dxa"/>
          <w:tcBorders>
            <w:top w:val="nil"/>
            <w:left w:val="nil"/>
            <w:bottom w:val="nil"/>
            <w:right w:val="nil"/>
          </w:tcBorders>
          <w:noWrap/>
          <w:vAlign w:val="center"/>
        </w:tcPr>
        <w:p w:rsidR="001E0720" w:rsidRPr="00F374D5" w:rsidRDefault="001E0720" w:rsidP="001E0720">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792" w:type="dxa"/>
          <w:tcBorders>
            <w:top w:val="nil"/>
            <w:left w:val="nil"/>
            <w:bottom w:val="nil"/>
            <w:right w:val="nil"/>
          </w:tcBorders>
        </w:tcPr>
        <w:p w:rsidR="001E0720" w:rsidRDefault="001E0720" w:rsidP="001E0720">
          <w:pPr>
            <w:rPr>
              <w:rFonts w:ascii="Times" w:hAnsi="Times" w:cs="Times"/>
              <w:sz w:val="20"/>
            </w:rPr>
          </w:pPr>
          <w:r>
            <w:rPr>
              <w:rFonts w:ascii="Times" w:hAnsi="Times" w:cs="Times"/>
              <w:sz w:val="20"/>
            </w:rPr>
            <w:t>WAC = window air conditioner</w:t>
          </w:r>
        </w:p>
      </w:tc>
    </w:tr>
    <w:tr w:rsidR="001E0720" w:rsidRPr="00F374D5" w:rsidTr="001E0720">
      <w:trPr>
        <w:trHeight w:val="313"/>
        <w:jc w:val="center"/>
      </w:trPr>
      <w:tc>
        <w:tcPr>
          <w:tcW w:w="3317" w:type="dxa"/>
          <w:tcBorders>
            <w:top w:val="nil"/>
            <w:left w:val="nil"/>
            <w:bottom w:val="nil"/>
            <w:right w:val="nil"/>
          </w:tcBorders>
          <w:noWrap/>
          <w:vAlign w:val="center"/>
        </w:tcPr>
        <w:p w:rsidR="001E0720" w:rsidRPr="00F374D5" w:rsidRDefault="001E0720" w:rsidP="001E0720">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2720"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AI = accumulated items</w:t>
          </w:r>
        </w:p>
      </w:tc>
      <w:tc>
        <w:tcPr>
          <w:tcW w:w="2590"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DEM = dry erase materials</w:t>
          </w:r>
        </w:p>
      </w:tc>
      <w:tc>
        <w:tcPr>
          <w:tcW w:w="2445" w:type="dxa"/>
          <w:tcBorders>
            <w:top w:val="nil"/>
            <w:left w:val="nil"/>
            <w:bottom w:val="nil"/>
            <w:right w:val="nil"/>
          </w:tcBorders>
          <w:noWrap/>
          <w:vAlign w:val="center"/>
        </w:tcPr>
        <w:p w:rsidR="001E0720" w:rsidRPr="006122DB" w:rsidRDefault="001E0720" w:rsidP="001E0720">
          <w:pPr>
            <w:rPr>
              <w:rFonts w:ascii="Times" w:hAnsi="Times" w:cs="Times"/>
              <w:sz w:val="20"/>
            </w:rPr>
          </w:pPr>
          <w:r>
            <w:rPr>
              <w:rFonts w:ascii="Times" w:hAnsi="Times" w:cs="Times"/>
              <w:sz w:val="20"/>
            </w:rPr>
            <w:t>PF = personal fan</w:t>
          </w:r>
        </w:p>
      </w:tc>
      <w:tc>
        <w:tcPr>
          <w:tcW w:w="2792" w:type="dxa"/>
          <w:tcBorders>
            <w:top w:val="nil"/>
            <w:left w:val="nil"/>
            <w:bottom w:val="nil"/>
            <w:right w:val="nil"/>
          </w:tcBorders>
        </w:tcPr>
        <w:p w:rsidR="001E0720" w:rsidRDefault="001E0720" w:rsidP="001E0720">
          <w:pPr>
            <w:rPr>
              <w:rFonts w:ascii="Times" w:hAnsi="Times" w:cs="Times"/>
              <w:sz w:val="20"/>
            </w:rPr>
          </w:pPr>
          <w:r>
            <w:rPr>
              <w:rFonts w:ascii="Times" w:hAnsi="Times" w:cs="Times"/>
              <w:sz w:val="20"/>
            </w:rPr>
            <w:t>WD = water-damaged</w:t>
          </w:r>
        </w:p>
      </w:tc>
    </w:tr>
    <w:tr w:rsidR="001E0720" w:rsidRPr="00F374D5" w:rsidTr="001E0720">
      <w:trPr>
        <w:trHeight w:val="313"/>
        <w:jc w:val="center"/>
      </w:trPr>
      <w:tc>
        <w:tcPr>
          <w:tcW w:w="3317" w:type="dxa"/>
          <w:tcBorders>
            <w:top w:val="nil"/>
            <w:left w:val="nil"/>
            <w:bottom w:val="nil"/>
            <w:right w:val="nil"/>
          </w:tcBorders>
          <w:noWrap/>
          <w:vAlign w:val="center"/>
        </w:tcPr>
        <w:p w:rsidR="001E0720" w:rsidRPr="001F2D43" w:rsidRDefault="001E0720" w:rsidP="001E0720">
          <w:pPr>
            <w:rPr>
              <w:rFonts w:ascii="Times" w:hAnsi="Times" w:cs="Times"/>
              <w:sz w:val="20"/>
            </w:rPr>
          </w:pPr>
          <w:r w:rsidRPr="00F170BC">
            <w:rPr>
              <w:rFonts w:ascii="Times" w:hAnsi="Times" w:cs="Times"/>
              <w:sz w:val="20"/>
            </w:rPr>
            <w:t>ND = non-detect</w:t>
          </w:r>
        </w:p>
      </w:tc>
      <w:tc>
        <w:tcPr>
          <w:tcW w:w="2720" w:type="dxa"/>
          <w:tcBorders>
            <w:top w:val="nil"/>
            <w:left w:val="nil"/>
            <w:bottom w:val="nil"/>
            <w:right w:val="nil"/>
          </w:tcBorders>
          <w:noWrap/>
          <w:vAlign w:val="center"/>
        </w:tcPr>
        <w:p w:rsidR="001E0720" w:rsidRPr="00F374D5" w:rsidRDefault="001E0720" w:rsidP="001E0720">
          <w:pPr>
            <w:rPr>
              <w:rFonts w:ascii="Times" w:hAnsi="Times" w:cs="Times"/>
              <w:sz w:val="20"/>
            </w:rPr>
          </w:pPr>
          <w:r>
            <w:rPr>
              <w:rFonts w:ascii="Times" w:hAnsi="Times" w:cs="Times"/>
              <w:sz w:val="20"/>
            </w:rPr>
            <w:t>AT = ajar ceiling tile</w:t>
          </w:r>
        </w:p>
      </w:tc>
      <w:tc>
        <w:tcPr>
          <w:tcW w:w="2590"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GW = gypsum wallboard</w:t>
          </w:r>
        </w:p>
      </w:tc>
      <w:tc>
        <w:tcPr>
          <w:tcW w:w="2445" w:type="dxa"/>
          <w:tcBorders>
            <w:top w:val="nil"/>
            <w:left w:val="nil"/>
            <w:bottom w:val="nil"/>
            <w:right w:val="nil"/>
          </w:tcBorders>
          <w:noWrap/>
          <w:vAlign w:val="center"/>
        </w:tcPr>
        <w:p w:rsidR="001E0720" w:rsidRDefault="001E0720" w:rsidP="001E0720">
          <w:pPr>
            <w:rPr>
              <w:rFonts w:ascii="Times" w:hAnsi="Times" w:cs="Times"/>
              <w:sz w:val="20"/>
            </w:rPr>
          </w:pPr>
          <w:r>
            <w:rPr>
              <w:rFonts w:ascii="Times" w:hAnsi="Times" w:cs="Times"/>
              <w:sz w:val="20"/>
            </w:rPr>
            <w:t>UF = upholstered furniture</w:t>
          </w:r>
        </w:p>
      </w:tc>
      <w:tc>
        <w:tcPr>
          <w:tcW w:w="2792" w:type="dxa"/>
          <w:tcBorders>
            <w:top w:val="nil"/>
            <w:left w:val="nil"/>
            <w:bottom w:val="nil"/>
            <w:right w:val="nil"/>
          </w:tcBorders>
        </w:tcPr>
        <w:p w:rsidR="001E0720" w:rsidRDefault="001E0720" w:rsidP="001E0720">
          <w:pPr>
            <w:rPr>
              <w:rFonts w:ascii="Times" w:hAnsi="Times" w:cs="Times"/>
              <w:sz w:val="20"/>
            </w:rPr>
          </w:pPr>
        </w:p>
      </w:tc>
    </w:tr>
    <w:tr w:rsidR="001E0720" w:rsidRPr="00F374D5" w:rsidTr="001E0720">
      <w:trPr>
        <w:trHeight w:val="313"/>
        <w:jc w:val="center"/>
      </w:trPr>
      <w:tc>
        <w:tcPr>
          <w:tcW w:w="3317" w:type="dxa"/>
          <w:tcBorders>
            <w:top w:val="nil"/>
            <w:left w:val="nil"/>
            <w:bottom w:val="nil"/>
            <w:right w:val="nil"/>
          </w:tcBorders>
          <w:noWrap/>
          <w:vAlign w:val="center"/>
        </w:tcPr>
        <w:p w:rsidR="001E0720" w:rsidRPr="00F170BC" w:rsidRDefault="001E0720" w:rsidP="001E0720">
          <w:pPr>
            <w:rPr>
              <w:rFonts w:ascii="Times" w:hAnsi="Times" w:cs="Times"/>
              <w:sz w:val="20"/>
            </w:rPr>
          </w:pPr>
          <w:r>
            <w:rPr>
              <w:rFonts w:ascii="Times" w:hAnsi="Times" w:cs="Times"/>
              <w:sz w:val="20"/>
            </w:rPr>
            <w:t>AC = air conditioner</w:t>
          </w:r>
        </w:p>
      </w:tc>
      <w:tc>
        <w:tcPr>
          <w:tcW w:w="2720"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CP = cleaning products</w:t>
          </w:r>
        </w:p>
      </w:tc>
      <w:tc>
        <w:tcPr>
          <w:tcW w:w="2590" w:type="dxa"/>
          <w:tcBorders>
            <w:top w:val="nil"/>
            <w:left w:val="nil"/>
            <w:bottom w:val="nil"/>
            <w:right w:val="nil"/>
          </w:tcBorders>
          <w:noWrap/>
          <w:vAlign w:val="center"/>
        </w:tcPr>
        <w:p w:rsidR="001E0720" w:rsidRDefault="001E0720" w:rsidP="001E0720">
          <w:pPr>
            <w:rPr>
              <w:rFonts w:ascii="Times" w:hAnsi="Times" w:cs="Times"/>
              <w:sz w:val="20"/>
            </w:rPr>
          </w:pPr>
          <w:r>
            <w:rPr>
              <w:rFonts w:ascii="Times" w:hAnsi="Times" w:cs="Times"/>
              <w:sz w:val="20"/>
            </w:rPr>
            <w:t>HS = hand sanitizer</w:t>
          </w:r>
        </w:p>
      </w:tc>
      <w:tc>
        <w:tcPr>
          <w:tcW w:w="2445" w:type="dxa"/>
          <w:tcBorders>
            <w:top w:val="nil"/>
            <w:left w:val="nil"/>
            <w:bottom w:val="nil"/>
            <w:right w:val="nil"/>
          </w:tcBorders>
          <w:noWrap/>
          <w:vAlign w:val="center"/>
        </w:tcPr>
        <w:p w:rsidR="001E0720" w:rsidRPr="001F2D43" w:rsidRDefault="001E0720" w:rsidP="001E0720">
          <w:pPr>
            <w:rPr>
              <w:rFonts w:ascii="Times" w:hAnsi="Times" w:cs="Times"/>
              <w:sz w:val="20"/>
            </w:rPr>
          </w:pPr>
          <w:r>
            <w:rPr>
              <w:rFonts w:ascii="Times" w:hAnsi="Times" w:cs="Times"/>
              <w:sz w:val="20"/>
            </w:rPr>
            <w:t>UV = univent</w:t>
          </w:r>
        </w:p>
      </w:tc>
      <w:tc>
        <w:tcPr>
          <w:tcW w:w="2792" w:type="dxa"/>
          <w:tcBorders>
            <w:top w:val="nil"/>
            <w:left w:val="nil"/>
            <w:bottom w:val="nil"/>
            <w:right w:val="nil"/>
          </w:tcBorders>
        </w:tcPr>
        <w:p w:rsidR="001E0720" w:rsidRPr="006122DB" w:rsidRDefault="001E0720" w:rsidP="001E0720">
          <w:pPr>
            <w:rPr>
              <w:rFonts w:ascii="Times" w:hAnsi="Times" w:cs="Times"/>
              <w:sz w:val="20"/>
            </w:rPr>
          </w:pPr>
        </w:p>
      </w:tc>
    </w:tr>
  </w:tbl>
  <w:p w:rsidR="001E0720" w:rsidRDefault="001E0720" w:rsidP="001E0720">
    <w:pPr>
      <w:tabs>
        <w:tab w:val="left" w:pos="9180"/>
      </w:tabs>
      <w:rPr>
        <w:b/>
        <w:sz w:val="20"/>
      </w:rPr>
    </w:pPr>
  </w:p>
  <w:p w:rsidR="001E0720" w:rsidRDefault="001E0720" w:rsidP="001E0720">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1E0720" w:rsidTr="001E0720">
      <w:tblPrEx>
        <w:tblCellMar>
          <w:top w:w="0" w:type="dxa"/>
          <w:bottom w:w="0" w:type="dxa"/>
        </w:tblCellMar>
      </w:tblPrEx>
      <w:tc>
        <w:tcPr>
          <w:tcW w:w="2718" w:type="dxa"/>
          <w:tcBorders>
            <w:top w:val="single" w:sz="18" w:space="0" w:color="auto"/>
          </w:tcBorders>
        </w:tcPr>
        <w:p w:rsidR="001E0720" w:rsidRDefault="001E0720" w:rsidP="001E0720">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1E0720" w:rsidRDefault="001E0720" w:rsidP="001E0720">
          <w:pPr>
            <w:rPr>
              <w:sz w:val="20"/>
            </w:rPr>
          </w:pPr>
          <w:r>
            <w:rPr>
              <w:sz w:val="20"/>
            </w:rPr>
            <w:t>&lt; 800 ppm = preferable</w:t>
          </w:r>
        </w:p>
      </w:tc>
      <w:tc>
        <w:tcPr>
          <w:tcW w:w="3600" w:type="dxa"/>
          <w:tcBorders>
            <w:top w:val="single" w:sz="18" w:space="0" w:color="auto"/>
          </w:tcBorders>
        </w:tcPr>
        <w:p w:rsidR="001E0720" w:rsidRDefault="001E0720" w:rsidP="001E0720">
          <w:pPr>
            <w:jc w:val="right"/>
            <w:rPr>
              <w:sz w:val="20"/>
            </w:rPr>
          </w:pPr>
          <w:r>
            <w:rPr>
              <w:sz w:val="20"/>
            </w:rPr>
            <w:t>Temperature:</w:t>
          </w:r>
        </w:p>
      </w:tc>
      <w:tc>
        <w:tcPr>
          <w:tcW w:w="3420" w:type="dxa"/>
          <w:tcBorders>
            <w:top w:val="single" w:sz="18" w:space="0" w:color="auto"/>
          </w:tcBorders>
        </w:tcPr>
        <w:p w:rsidR="001E0720" w:rsidRDefault="001E0720" w:rsidP="001E0720">
          <w:pPr>
            <w:rPr>
              <w:sz w:val="20"/>
            </w:rPr>
          </w:pPr>
          <w:r>
            <w:rPr>
              <w:sz w:val="20"/>
            </w:rPr>
            <w:t>70 - 78 °F</w:t>
          </w:r>
        </w:p>
      </w:tc>
    </w:tr>
    <w:tr w:rsidR="001E0720" w:rsidTr="001E0720">
      <w:tblPrEx>
        <w:tblCellMar>
          <w:top w:w="0" w:type="dxa"/>
          <w:bottom w:w="0" w:type="dxa"/>
        </w:tblCellMar>
      </w:tblPrEx>
      <w:tc>
        <w:tcPr>
          <w:tcW w:w="2718" w:type="dxa"/>
          <w:tcBorders>
            <w:bottom w:val="single" w:sz="18" w:space="0" w:color="auto"/>
          </w:tcBorders>
        </w:tcPr>
        <w:p w:rsidR="001E0720" w:rsidRDefault="001E0720" w:rsidP="001E0720">
          <w:pPr>
            <w:jc w:val="right"/>
            <w:rPr>
              <w:sz w:val="20"/>
            </w:rPr>
          </w:pPr>
        </w:p>
      </w:tc>
      <w:tc>
        <w:tcPr>
          <w:tcW w:w="4860" w:type="dxa"/>
          <w:tcBorders>
            <w:bottom w:val="single" w:sz="18" w:space="0" w:color="auto"/>
          </w:tcBorders>
        </w:tcPr>
        <w:p w:rsidR="001E0720" w:rsidRDefault="001E0720" w:rsidP="001E0720">
          <w:pPr>
            <w:rPr>
              <w:sz w:val="20"/>
            </w:rPr>
          </w:pPr>
          <w:r>
            <w:rPr>
              <w:sz w:val="20"/>
            </w:rPr>
            <w:t>&gt; 800 ppm = indicative of ventilation problems</w:t>
          </w:r>
        </w:p>
      </w:tc>
      <w:tc>
        <w:tcPr>
          <w:tcW w:w="3600" w:type="dxa"/>
          <w:tcBorders>
            <w:bottom w:val="single" w:sz="18" w:space="0" w:color="auto"/>
          </w:tcBorders>
        </w:tcPr>
        <w:p w:rsidR="001E0720" w:rsidRDefault="001E0720" w:rsidP="001E0720">
          <w:pPr>
            <w:jc w:val="right"/>
            <w:rPr>
              <w:sz w:val="20"/>
            </w:rPr>
          </w:pPr>
          <w:r>
            <w:rPr>
              <w:sz w:val="20"/>
            </w:rPr>
            <w:t>Relative Humidity:</w:t>
          </w:r>
        </w:p>
      </w:tc>
      <w:tc>
        <w:tcPr>
          <w:tcW w:w="3420" w:type="dxa"/>
          <w:tcBorders>
            <w:bottom w:val="single" w:sz="18" w:space="0" w:color="auto"/>
          </w:tcBorders>
        </w:tcPr>
        <w:p w:rsidR="001E0720" w:rsidRDefault="001E0720" w:rsidP="001E0720">
          <w:pPr>
            <w:rPr>
              <w:sz w:val="20"/>
            </w:rPr>
          </w:pPr>
          <w:r>
            <w:rPr>
              <w:sz w:val="20"/>
            </w:rPr>
            <w:t>40 - 60%</w:t>
          </w:r>
        </w:p>
      </w:tc>
    </w:tr>
  </w:tbl>
  <w:p w:rsidR="001E0720" w:rsidRDefault="001E0720" w:rsidP="001E0720">
    <w:pPr>
      <w:pStyle w:val="Footer"/>
      <w:jc w:val="center"/>
    </w:pPr>
  </w:p>
  <w:p w:rsidR="001E0720" w:rsidRDefault="001E0720" w:rsidP="001E0720">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545433">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720" w:rsidRDefault="001E0720">
      <w:r>
        <w:separator/>
      </w:r>
    </w:p>
  </w:footnote>
  <w:footnote w:type="continuationSeparator" w:id="0">
    <w:p w:rsidR="001E0720" w:rsidRDefault="001E0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DBE" w:rsidRDefault="00C11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DBE" w:rsidRDefault="00C11D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DBE" w:rsidRDefault="00C11D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1E0720" w:rsidTr="001E0720">
      <w:tblPrEx>
        <w:tblCellMar>
          <w:top w:w="0" w:type="dxa"/>
          <w:bottom w:w="0" w:type="dxa"/>
        </w:tblCellMar>
      </w:tblPrEx>
      <w:trPr>
        <w:cantSplit/>
      </w:trPr>
      <w:tc>
        <w:tcPr>
          <w:tcW w:w="12258" w:type="dxa"/>
          <w:gridSpan w:val="3"/>
        </w:tcPr>
        <w:p w:rsidR="001E0720" w:rsidRPr="00677AC6" w:rsidRDefault="001E0720" w:rsidP="001E0720">
          <w:pPr>
            <w:pStyle w:val="Header"/>
            <w:spacing w:before="60" w:after="60"/>
            <w:rPr>
              <w:b/>
            </w:rPr>
          </w:pPr>
          <w:r>
            <w:rPr>
              <w:b/>
            </w:rPr>
            <w:t>Location: Page Elementary</w:t>
          </w:r>
          <w:r w:rsidRPr="00BC70C1">
            <w:rPr>
              <w:b/>
            </w:rPr>
            <w:t xml:space="preserve"> School</w:t>
          </w:r>
        </w:p>
      </w:tc>
      <w:tc>
        <w:tcPr>
          <w:tcW w:w="2358" w:type="dxa"/>
        </w:tcPr>
        <w:p w:rsidR="001E0720" w:rsidRDefault="001E0720" w:rsidP="001E0720">
          <w:pPr>
            <w:pStyle w:val="Header"/>
            <w:tabs>
              <w:tab w:val="clear" w:pos="4320"/>
              <w:tab w:val="clear" w:pos="8640"/>
            </w:tabs>
            <w:spacing w:before="60" w:after="60"/>
            <w:rPr>
              <w:b/>
            </w:rPr>
          </w:pPr>
          <w:r>
            <w:rPr>
              <w:b/>
            </w:rPr>
            <w:t>Indoor Air Results</w:t>
          </w:r>
        </w:p>
      </w:tc>
    </w:tr>
    <w:tr w:rsidR="001E0720" w:rsidTr="001E0720">
      <w:tblPrEx>
        <w:tblCellMar>
          <w:top w:w="0" w:type="dxa"/>
          <w:bottom w:w="0" w:type="dxa"/>
        </w:tblCellMar>
      </w:tblPrEx>
      <w:trPr>
        <w:cantSplit/>
      </w:trPr>
      <w:tc>
        <w:tcPr>
          <w:tcW w:w="5688" w:type="dxa"/>
        </w:tcPr>
        <w:p w:rsidR="001E0720" w:rsidRDefault="001E0720" w:rsidP="001E0720">
          <w:pPr>
            <w:pStyle w:val="Header"/>
            <w:tabs>
              <w:tab w:val="clear" w:pos="4320"/>
              <w:tab w:val="clear" w:pos="8640"/>
            </w:tabs>
            <w:spacing w:before="60" w:after="60"/>
            <w:rPr>
              <w:b/>
            </w:rPr>
          </w:pPr>
          <w:r>
            <w:rPr>
              <w:b/>
            </w:rPr>
            <w:t>Address: 694 Main Street  West Newbury, MA</w:t>
          </w:r>
        </w:p>
      </w:tc>
      <w:tc>
        <w:tcPr>
          <w:tcW w:w="4056" w:type="dxa"/>
        </w:tcPr>
        <w:p w:rsidR="001E0720" w:rsidRDefault="001E0720" w:rsidP="001E0720">
          <w:pPr>
            <w:pStyle w:val="Header"/>
            <w:tabs>
              <w:tab w:val="clear" w:pos="4320"/>
              <w:tab w:val="clear" w:pos="8640"/>
            </w:tabs>
            <w:spacing w:before="60" w:after="60"/>
            <w:jc w:val="center"/>
            <w:rPr>
              <w:b/>
              <w:sz w:val="28"/>
            </w:rPr>
          </w:pPr>
          <w:r>
            <w:rPr>
              <w:b/>
              <w:sz w:val="28"/>
            </w:rPr>
            <w:t>Table 1 (continued)</w:t>
          </w:r>
        </w:p>
      </w:tc>
      <w:tc>
        <w:tcPr>
          <w:tcW w:w="2514" w:type="dxa"/>
        </w:tcPr>
        <w:p w:rsidR="001E0720" w:rsidRDefault="001E0720" w:rsidP="001E0720">
          <w:pPr>
            <w:pStyle w:val="Header"/>
            <w:tabs>
              <w:tab w:val="clear" w:pos="4320"/>
              <w:tab w:val="clear" w:pos="8640"/>
            </w:tabs>
            <w:spacing w:before="60" w:after="60"/>
            <w:rPr>
              <w:b/>
            </w:rPr>
          </w:pPr>
        </w:p>
      </w:tc>
      <w:tc>
        <w:tcPr>
          <w:tcW w:w="2358" w:type="dxa"/>
        </w:tcPr>
        <w:p w:rsidR="001E0720" w:rsidRDefault="001E0720" w:rsidP="001E0720">
          <w:pPr>
            <w:pStyle w:val="Header"/>
            <w:tabs>
              <w:tab w:val="clear" w:pos="4320"/>
              <w:tab w:val="clear" w:pos="8640"/>
            </w:tabs>
            <w:spacing w:before="60" w:after="60"/>
            <w:rPr>
              <w:b/>
            </w:rPr>
          </w:pPr>
          <w:r w:rsidRPr="00677AC6">
            <w:rPr>
              <w:b/>
            </w:rPr>
            <w:t>Date</w:t>
          </w:r>
          <w:r>
            <w:rPr>
              <w:b/>
            </w:rPr>
            <w:t>: 4/10/2018</w:t>
          </w:r>
        </w:p>
      </w:tc>
    </w:tr>
  </w:tbl>
  <w:p w:rsidR="001E0720" w:rsidRPr="00FB37EB" w:rsidRDefault="001E0720" w:rsidP="001E072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1E0720">
      <w:tblPrEx>
        <w:tblCellMar>
          <w:top w:w="0" w:type="dxa"/>
          <w:bottom w:w="0" w:type="dxa"/>
        </w:tblCellMar>
      </w:tblPrEx>
      <w:trPr>
        <w:cantSplit/>
      </w:trPr>
      <w:tc>
        <w:tcPr>
          <w:tcW w:w="12258" w:type="dxa"/>
          <w:gridSpan w:val="3"/>
        </w:tcPr>
        <w:p w:rsidR="001E0720" w:rsidRPr="00677AC6" w:rsidRDefault="001E0720" w:rsidP="001E0720">
          <w:pPr>
            <w:pStyle w:val="Header"/>
            <w:spacing w:before="60" w:after="60"/>
            <w:rPr>
              <w:b/>
            </w:rPr>
          </w:pPr>
          <w:r>
            <w:rPr>
              <w:b/>
            </w:rPr>
            <w:t>Location: Page Elementary School</w:t>
          </w:r>
        </w:p>
      </w:tc>
      <w:tc>
        <w:tcPr>
          <w:tcW w:w="2358" w:type="dxa"/>
        </w:tcPr>
        <w:p w:rsidR="001E0720" w:rsidRDefault="001E0720" w:rsidP="001E0720">
          <w:pPr>
            <w:pStyle w:val="Header"/>
            <w:tabs>
              <w:tab w:val="clear" w:pos="4320"/>
              <w:tab w:val="clear" w:pos="8640"/>
            </w:tabs>
            <w:spacing w:before="60" w:after="60"/>
            <w:rPr>
              <w:b/>
            </w:rPr>
          </w:pPr>
          <w:r>
            <w:rPr>
              <w:b/>
            </w:rPr>
            <w:t>Indoor Air Results</w:t>
          </w:r>
        </w:p>
      </w:tc>
    </w:tr>
    <w:tr w:rsidR="001E0720" w:rsidTr="001E0720">
      <w:tblPrEx>
        <w:tblCellMar>
          <w:top w:w="0" w:type="dxa"/>
          <w:bottom w:w="0" w:type="dxa"/>
        </w:tblCellMar>
      </w:tblPrEx>
      <w:trPr>
        <w:cantSplit/>
      </w:trPr>
      <w:tc>
        <w:tcPr>
          <w:tcW w:w="5688" w:type="dxa"/>
        </w:tcPr>
        <w:p w:rsidR="001E0720" w:rsidRDefault="001E0720" w:rsidP="001E0720">
          <w:pPr>
            <w:pStyle w:val="Header"/>
            <w:tabs>
              <w:tab w:val="clear" w:pos="4320"/>
              <w:tab w:val="clear" w:pos="8640"/>
            </w:tabs>
            <w:spacing w:before="60" w:after="60"/>
            <w:rPr>
              <w:b/>
            </w:rPr>
          </w:pPr>
          <w:r>
            <w:rPr>
              <w:b/>
            </w:rPr>
            <w:t>Address: 694 Main Street  West Newbury, MA</w:t>
          </w:r>
        </w:p>
      </w:tc>
      <w:tc>
        <w:tcPr>
          <w:tcW w:w="4056" w:type="dxa"/>
        </w:tcPr>
        <w:p w:rsidR="001E0720" w:rsidRDefault="001E0720" w:rsidP="001E0720">
          <w:pPr>
            <w:pStyle w:val="Header"/>
            <w:tabs>
              <w:tab w:val="clear" w:pos="4320"/>
              <w:tab w:val="clear" w:pos="8640"/>
            </w:tabs>
            <w:spacing w:before="60" w:after="60"/>
            <w:jc w:val="center"/>
            <w:rPr>
              <w:b/>
              <w:sz w:val="28"/>
            </w:rPr>
          </w:pPr>
          <w:r>
            <w:rPr>
              <w:b/>
              <w:sz w:val="28"/>
            </w:rPr>
            <w:t>Table 1</w:t>
          </w:r>
        </w:p>
      </w:tc>
      <w:tc>
        <w:tcPr>
          <w:tcW w:w="2514" w:type="dxa"/>
        </w:tcPr>
        <w:p w:rsidR="001E0720" w:rsidRDefault="001E0720" w:rsidP="001E0720">
          <w:pPr>
            <w:pStyle w:val="Header"/>
            <w:tabs>
              <w:tab w:val="clear" w:pos="4320"/>
              <w:tab w:val="clear" w:pos="8640"/>
            </w:tabs>
            <w:spacing w:before="60" w:after="60"/>
            <w:rPr>
              <w:b/>
            </w:rPr>
          </w:pPr>
        </w:p>
      </w:tc>
      <w:tc>
        <w:tcPr>
          <w:tcW w:w="2358" w:type="dxa"/>
        </w:tcPr>
        <w:p w:rsidR="001E0720" w:rsidRDefault="001E0720" w:rsidP="001E0720">
          <w:pPr>
            <w:pStyle w:val="Header"/>
            <w:tabs>
              <w:tab w:val="clear" w:pos="4320"/>
              <w:tab w:val="clear" w:pos="8640"/>
            </w:tabs>
            <w:spacing w:before="60" w:after="60"/>
            <w:rPr>
              <w:b/>
            </w:rPr>
          </w:pPr>
          <w:r w:rsidRPr="00677AC6">
            <w:rPr>
              <w:b/>
            </w:rPr>
            <w:t>Date</w:t>
          </w:r>
          <w:r>
            <w:rPr>
              <w:b/>
            </w:rPr>
            <w:t>: 4/10/2018</w:t>
          </w:r>
        </w:p>
      </w:tc>
    </w:tr>
  </w:tbl>
  <w:p w:rsidR="001E0720" w:rsidRDefault="001E07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3E1AFA14"/>
    <w:lvl w:ilvl="0">
      <w:start w:val="1"/>
      <w:numFmt w:val="decimal"/>
      <w:pStyle w:val="BodyTextIndent3"/>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3F176E"/>
    <w:multiLevelType w:val="hybridMultilevel"/>
    <w:tmpl w:val="42AACD80"/>
    <w:lvl w:ilvl="0" w:tplc="E208E5E6">
      <w:start w:val="14"/>
      <w:numFmt w:val="bullet"/>
      <w:lvlText w:val=""/>
      <w:lvlJc w:val="left"/>
      <w:pPr>
        <w:ind w:left="720" w:hanging="360"/>
      </w:pPr>
      <w:rPr>
        <w:rFonts w:ascii="Symbol" w:eastAsia="Arial Unicode MS"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B4F12"/>
    <w:multiLevelType w:val="hybridMultilevel"/>
    <w:tmpl w:val="D3E21BCC"/>
    <w:lvl w:ilvl="0" w:tplc="04090001">
      <w:start w:val="2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D226E7"/>
    <w:multiLevelType w:val="hybridMultilevel"/>
    <w:tmpl w:val="2AA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E00595"/>
    <w:multiLevelType w:val="hybridMultilevel"/>
    <w:tmpl w:val="8ABE352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522DA1"/>
    <w:multiLevelType w:val="hybridMultilevel"/>
    <w:tmpl w:val="8D22D0C4"/>
    <w:lvl w:ilvl="0" w:tplc="89564D22">
      <w:start w:val="14"/>
      <w:numFmt w:val="bullet"/>
      <w:lvlText w:val=""/>
      <w:lvlJc w:val="left"/>
      <w:pPr>
        <w:ind w:left="720" w:hanging="360"/>
      </w:pPr>
      <w:rPr>
        <w:rFonts w:ascii="Symbol" w:eastAsia="Arial Unicode MS"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9A82116"/>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1">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2">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825739F"/>
    <w:multiLevelType w:val="hybridMultilevel"/>
    <w:tmpl w:val="44A62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F65BC3"/>
    <w:multiLevelType w:val="hybridMultilevel"/>
    <w:tmpl w:val="DC7626BA"/>
    <w:lvl w:ilvl="0" w:tplc="16F631B8">
      <w:start w:val="1"/>
      <w:numFmt w:val="decimal"/>
      <w:pStyle w:val="BodyTextNumberedConclusio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D64FAA"/>
    <w:multiLevelType w:val="hybridMultilevel"/>
    <w:tmpl w:val="D024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7">
    <w:nsid w:val="7EAF42A2"/>
    <w:multiLevelType w:val="hybridMultilevel"/>
    <w:tmpl w:val="07AEEB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0"/>
  </w:num>
  <w:num w:numId="2">
    <w:abstractNumId w:val="0"/>
  </w:num>
  <w:num w:numId="3">
    <w:abstractNumId w:val="8"/>
  </w:num>
  <w:num w:numId="4">
    <w:abstractNumId w:val="11"/>
  </w:num>
  <w:num w:numId="5">
    <w:abstractNumId w:val="12"/>
  </w:num>
  <w:num w:numId="6">
    <w:abstractNumId w:val="16"/>
  </w:num>
  <w:num w:numId="7">
    <w:abstractNumId w:val="13"/>
  </w:num>
  <w:num w:numId="8">
    <w:abstractNumId w:val="17"/>
  </w:num>
  <w:num w:numId="9">
    <w:abstractNumId w:val="1"/>
  </w:num>
  <w:num w:numId="10">
    <w:abstractNumId w:val="14"/>
  </w:num>
  <w:num w:numId="11">
    <w:abstractNumId w:val="2"/>
  </w:num>
  <w:num w:numId="12">
    <w:abstractNumId w:val="15"/>
  </w:num>
  <w:num w:numId="13">
    <w:abstractNumId w:val="5"/>
  </w:num>
  <w:num w:numId="14">
    <w:abstractNumId w:val="6"/>
  </w:num>
  <w:num w:numId="15">
    <w:abstractNumId w:val="9"/>
  </w:num>
  <w:num w:numId="16">
    <w:abstractNumId w:val="4"/>
  </w:num>
  <w:num w:numId="17">
    <w:abstractNumId w:val="7"/>
  </w:num>
  <w:num w:numId="1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1E17"/>
    <w:rsid w:val="00002DC6"/>
    <w:rsid w:val="00003CDA"/>
    <w:rsid w:val="0000536E"/>
    <w:rsid w:val="00005661"/>
    <w:rsid w:val="00007A1A"/>
    <w:rsid w:val="000105AD"/>
    <w:rsid w:val="00010835"/>
    <w:rsid w:val="000108ED"/>
    <w:rsid w:val="00011F77"/>
    <w:rsid w:val="00012980"/>
    <w:rsid w:val="00012B49"/>
    <w:rsid w:val="00013CB7"/>
    <w:rsid w:val="0001560D"/>
    <w:rsid w:val="00020432"/>
    <w:rsid w:val="00021A0F"/>
    <w:rsid w:val="00023943"/>
    <w:rsid w:val="00024D15"/>
    <w:rsid w:val="000258C5"/>
    <w:rsid w:val="000307F4"/>
    <w:rsid w:val="00030AD7"/>
    <w:rsid w:val="00032C01"/>
    <w:rsid w:val="00033BBE"/>
    <w:rsid w:val="00034C32"/>
    <w:rsid w:val="00034E7F"/>
    <w:rsid w:val="000350D8"/>
    <w:rsid w:val="000359F8"/>
    <w:rsid w:val="00036831"/>
    <w:rsid w:val="00036AC8"/>
    <w:rsid w:val="000371AB"/>
    <w:rsid w:val="00040134"/>
    <w:rsid w:val="000401B4"/>
    <w:rsid w:val="0004147F"/>
    <w:rsid w:val="00042E30"/>
    <w:rsid w:val="00045144"/>
    <w:rsid w:val="0004591A"/>
    <w:rsid w:val="00045DAC"/>
    <w:rsid w:val="000479ED"/>
    <w:rsid w:val="000506A6"/>
    <w:rsid w:val="00050A04"/>
    <w:rsid w:val="00051245"/>
    <w:rsid w:val="00051D6A"/>
    <w:rsid w:val="00053D15"/>
    <w:rsid w:val="00054E8E"/>
    <w:rsid w:val="00054FB7"/>
    <w:rsid w:val="0005561F"/>
    <w:rsid w:val="0005565A"/>
    <w:rsid w:val="00056AED"/>
    <w:rsid w:val="00057140"/>
    <w:rsid w:val="0005754A"/>
    <w:rsid w:val="00057A3E"/>
    <w:rsid w:val="00057C6A"/>
    <w:rsid w:val="00060C25"/>
    <w:rsid w:val="00061C5B"/>
    <w:rsid w:val="0006302B"/>
    <w:rsid w:val="00064E64"/>
    <w:rsid w:val="000653A8"/>
    <w:rsid w:val="0006785D"/>
    <w:rsid w:val="00067F0A"/>
    <w:rsid w:val="00070644"/>
    <w:rsid w:val="00070900"/>
    <w:rsid w:val="00070C9D"/>
    <w:rsid w:val="00071FD1"/>
    <w:rsid w:val="000723F3"/>
    <w:rsid w:val="00072576"/>
    <w:rsid w:val="00073BC9"/>
    <w:rsid w:val="000747FD"/>
    <w:rsid w:val="00074AB9"/>
    <w:rsid w:val="00074CF6"/>
    <w:rsid w:val="00074DFE"/>
    <w:rsid w:val="000754DA"/>
    <w:rsid w:val="0007568F"/>
    <w:rsid w:val="00076E7A"/>
    <w:rsid w:val="000771D8"/>
    <w:rsid w:val="000824E4"/>
    <w:rsid w:val="000835D9"/>
    <w:rsid w:val="00084CDC"/>
    <w:rsid w:val="000855C5"/>
    <w:rsid w:val="000858A8"/>
    <w:rsid w:val="00085C64"/>
    <w:rsid w:val="00085FDB"/>
    <w:rsid w:val="00085FFB"/>
    <w:rsid w:val="000875E3"/>
    <w:rsid w:val="000911A4"/>
    <w:rsid w:val="0009163D"/>
    <w:rsid w:val="0009271D"/>
    <w:rsid w:val="00092A24"/>
    <w:rsid w:val="000937C6"/>
    <w:rsid w:val="000948B2"/>
    <w:rsid w:val="00094F66"/>
    <w:rsid w:val="000954C4"/>
    <w:rsid w:val="00095B19"/>
    <w:rsid w:val="00096155"/>
    <w:rsid w:val="00096A50"/>
    <w:rsid w:val="00097747"/>
    <w:rsid w:val="000A03DB"/>
    <w:rsid w:val="000A0F5E"/>
    <w:rsid w:val="000A0F93"/>
    <w:rsid w:val="000A25DA"/>
    <w:rsid w:val="000A3089"/>
    <w:rsid w:val="000A3B69"/>
    <w:rsid w:val="000A3C8E"/>
    <w:rsid w:val="000A3E8D"/>
    <w:rsid w:val="000A4A43"/>
    <w:rsid w:val="000A5DA4"/>
    <w:rsid w:val="000A6A90"/>
    <w:rsid w:val="000B03EB"/>
    <w:rsid w:val="000B0925"/>
    <w:rsid w:val="000B1B9C"/>
    <w:rsid w:val="000B2419"/>
    <w:rsid w:val="000B30BF"/>
    <w:rsid w:val="000B40AE"/>
    <w:rsid w:val="000B5560"/>
    <w:rsid w:val="000B58F8"/>
    <w:rsid w:val="000B5AF2"/>
    <w:rsid w:val="000B6296"/>
    <w:rsid w:val="000B6C64"/>
    <w:rsid w:val="000B722C"/>
    <w:rsid w:val="000B75AE"/>
    <w:rsid w:val="000C0F0F"/>
    <w:rsid w:val="000C0FC9"/>
    <w:rsid w:val="000C3F97"/>
    <w:rsid w:val="000C4769"/>
    <w:rsid w:val="000C64E1"/>
    <w:rsid w:val="000C72C1"/>
    <w:rsid w:val="000C7952"/>
    <w:rsid w:val="000C7FD6"/>
    <w:rsid w:val="000D0187"/>
    <w:rsid w:val="000D2402"/>
    <w:rsid w:val="000D24E6"/>
    <w:rsid w:val="000D35ED"/>
    <w:rsid w:val="000D3F92"/>
    <w:rsid w:val="000D423F"/>
    <w:rsid w:val="000D4FE3"/>
    <w:rsid w:val="000D5513"/>
    <w:rsid w:val="000D6993"/>
    <w:rsid w:val="000D6D88"/>
    <w:rsid w:val="000D6E60"/>
    <w:rsid w:val="000D7274"/>
    <w:rsid w:val="000D77C0"/>
    <w:rsid w:val="000E3262"/>
    <w:rsid w:val="000E3EA9"/>
    <w:rsid w:val="000E40E7"/>
    <w:rsid w:val="000F21AD"/>
    <w:rsid w:val="000F247D"/>
    <w:rsid w:val="000F2B46"/>
    <w:rsid w:val="000F2DD2"/>
    <w:rsid w:val="000F5F97"/>
    <w:rsid w:val="000F694B"/>
    <w:rsid w:val="0010091C"/>
    <w:rsid w:val="00101E4B"/>
    <w:rsid w:val="00102288"/>
    <w:rsid w:val="001022AC"/>
    <w:rsid w:val="00103920"/>
    <w:rsid w:val="00103BDF"/>
    <w:rsid w:val="001049A1"/>
    <w:rsid w:val="00104BB6"/>
    <w:rsid w:val="001062F9"/>
    <w:rsid w:val="00107443"/>
    <w:rsid w:val="00111DBB"/>
    <w:rsid w:val="001129E9"/>
    <w:rsid w:val="001133C6"/>
    <w:rsid w:val="001138EF"/>
    <w:rsid w:val="00113A6B"/>
    <w:rsid w:val="0011553E"/>
    <w:rsid w:val="00116A02"/>
    <w:rsid w:val="00117013"/>
    <w:rsid w:val="001174D9"/>
    <w:rsid w:val="0012097F"/>
    <w:rsid w:val="00120991"/>
    <w:rsid w:val="00121426"/>
    <w:rsid w:val="001216C4"/>
    <w:rsid w:val="001219A9"/>
    <w:rsid w:val="00121A72"/>
    <w:rsid w:val="00122112"/>
    <w:rsid w:val="0012387A"/>
    <w:rsid w:val="0012409A"/>
    <w:rsid w:val="00124354"/>
    <w:rsid w:val="00124AF7"/>
    <w:rsid w:val="00124C6D"/>
    <w:rsid w:val="00125115"/>
    <w:rsid w:val="00125CCD"/>
    <w:rsid w:val="00126A13"/>
    <w:rsid w:val="00126D99"/>
    <w:rsid w:val="001276F0"/>
    <w:rsid w:val="00131C3C"/>
    <w:rsid w:val="00132BC1"/>
    <w:rsid w:val="00132EF8"/>
    <w:rsid w:val="001341F9"/>
    <w:rsid w:val="001355AE"/>
    <w:rsid w:val="00136653"/>
    <w:rsid w:val="001442D6"/>
    <w:rsid w:val="00144686"/>
    <w:rsid w:val="0014514E"/>
    <w:rsid w:val="001466B0"/>
    <w:rsid w:val="00146E57"/>
    <w:rsid w:val="00150858"/>
    <w:rsid w:val="00151E76"/>
    <w:rsid w:val="00152B5F"/>
    <w:rsid w:val="00152F19"/>
    <w:rsid w:val="0015463D"/>
    <w:rsid w:val="00155067"/>
    <w:rsid w:val="00156DA3"/>
    <w:rsid w:val="00157B58"/>
    <w:rsid w:val="001607F1"/>
    <w:rsid w:val="0016083E"/>
    <w:rsid w:val="0016104A"/>
    <w:rsid w:val="00161186"/>
    <w:rsid w:val="001611A0"/>
    <w:rsid w:val="00162EA0"/>
    <w:rsid w:val="00163A37"/>
    <w:rsid w:val="0016449F"/>
    <w:rsid w:val="001649EB"/>
    <w:rsid w:val="00164A7D"/>
    <w:rsid w:val="00164CF0"/>
    <w:rsid w:val="001650A0"/>
    <w:rsid w:val="00165286"/>
    <w:rsid w:val="001653C6"/>
    <w:rsid w:val="00165A82"/>
    <w:rsid w:val="00165C0A"/>
    <w:rsid w:val="00167F86"/>
    <w:rsid w:val="00170446"/>
    <w:rsid w:val="00170ABD"/>
    <w:rsid w:val="001726A9"/>
    <w:rsid w:val="00172D1E"/>
    <w:rsid w:val="0017429F"/>
    <w:rsid w:val="001748C1"/>
    <w:rsid w:val="00175559"/>
    <w:rsid w:val="0017560B"/>
    <w:rsid w:val="00176DF7"/>
    <w:rsid w:val="00176F95"/>
    <w:rsid w:val="001774B5"/>
    <w:rsid w:val="001779B4"/>
    <w:rsid w:val="001801F0"/>
    <w:rsid w:val="00180830"/>
    <w:rsid w:val="00180897"/>
    <w:rsid w:val="00180DB3"/>
    <w:rsid w:val="0018157B"/>
    <w:rsid w:val="00181B60"/>
    <w:rsid w:val="00181D06"/>
    <w:rsid w:val="00182066"/>
    <w:rsid w:val="001828FF"/>
    <w:rsid w:val="00182D6C"/>
    <w:rsid w:val="00182F45"/>
    <w:rsid w:val="001838C1"/>
    <w:rsid w:val="001844EF"/>
    <w:rsid w:val="0018488F"/>
    <w:rsid w:val="001848D9"/>
    <w:rsid w:val="00184974"/>
    <w:rsid w:val="001869A2"/>
    <w:rsid w:val="00187326"/>
    <w:rsid w:val="0018765B"/>
    <w:rsid w:val="00190190"/>
    <w:rsid w:val="00190F27"/>
    <w:rsid w:val="001922AF"/>
    <w:rsid w:val="00193271"/>
    <w:rsid w:val="001936AB"/>
    <w:rsid w:val="00194486"/>
    <w:rsid w:val="00194B74"/>
    <w:rsid w:val="00194FA6"/>
    <w:rsid w:val="00196622"/>
    <w:rsid w:val="001966CC"/>
    <w:rsid w:val="00196971"/>
    <w:rsid w:val="00197A4E"/>
    <w:rsid w:val="00197CCC"/>
    <w:rsid w:val="00197DED"/>
    <w:rsid w:val="001A0088"/>
    <w:rsid w:val="001A21AD"/>
    <w:rsid w:val="001A291A"/>
    <w:rsid w:val="001A2D49"/>
    <w:rsid w:val="001A3656"/>
    <w:rsid w:val="001A3882"/>
    <w:rsid w:val="001A4A0C"/>
    <w:rsid w:val="001A4F7B"/>
    <w:rsid w:val="001A6F32"/>
    <w:rsid w:val="001A7ACE"/>
    <w:rsid w:val="001B0089"/>
    <w:rsid w:val="001B4151"/>
    <w:rsid w:val="001B535E"/>
    <w:rsid w:val="001B64D5"/>
    <w:rsid w:val="001C0838"/>
    <w:rsid w:val="001C0C3E"/>
    <w:rsid w:val="001C1B40"/>
    <w:rsid w:val="001C2019"/>
    <w:rsid w:val="001C29FC"/>
    <w:rsid w:val="001C2A88"/>
    <w:rsid w:val="001C2B30"/>
    <w:rsid w:val="001C31E6"/>
    <w:rsid w:val="001C326C"/>
    <w:rsid w:val="001C3E0A"/>
    <w:rsid w:val="001C3E94"/>
    <w:rsid w:val="001C438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617"/>
    <w:rsid w:val="001D67B3"/>
    <w:rsid w:val="001D67FE"/>
    <w:rsid w:val="001D6B08"/>
    <w:rsid w:val="001D6E71"/>
    <w:rsid w:val="001E0720"/>
    <w:rsid w:val="001E1274"/>
    <w:rsid w:val="001E251E"/>
    <w:rsid w:val="001E2D1B"/>
    <w:rsid w:val="001E5B37"/>
    <w:rsid w:val="001E5D57"/>
    <w:rsid w:val="001E5E6B"/>
    <w:rsid w:val="001E6491"/>
    <w:rsid w:val="001E700D"/>
    <w:rsid w:val="001E7963"/>
    <w:rsid w:val="001F02BC"/>
    <w:rsid w:val="001F0B7B"/>
    <w:rsid w:val="001F0DC8"/>
    <w:rsid w:val="001F1714"/>
    <w:rsid w:val="001F21E0"/>
    <w:rsid w:val="001F26F1"/>
    <w:rsid w:val="001F26FB"/>
    <w:rsid w:val="001F2C40"/>
    <w:rsid w:val="001F3986"/>
    <w:rsid w:val="001F4234"/>
    <w:rsid w:val="001F4410"/>
    <w:rsid w:val="001F7C6C"/>
    <w:rsid w:val="00200C34"/>
    <w:rsid w:val="00200D84"/>
    <w:rsid w:val="0020481E"/>
    <w:rsid w:val="0020490E"/>
    <w:rsid w:val="00204E93"/>
    <w:rsid w:val="00204FA6"/>
    <w:rsid w:val="002050C5"/>
    <w:rsid w:val="002050F5"/>
    <w:rsid w:val="002051EB"/>
    <w:rsid w:val="00205552"/>
    <w:rsid w:val="002102DD"/>
    <w:rsid w:val="00210FD2"/>
    <w:rsid w:val="00211F13"/>
    <w:rsid w:val="002124B1"/>
    <w:rsid w:val="002136B0"/>
    <w:rsid w:val="002144B5"/>
    <w:rsid w:val="00214E2F"/>
    <w:rsid w:val="0021544D"/>
    <w:rsid w:val="002154A0"/>
    <w:rsid w:val="00215E5F"/>
    <w:rsid w:val="00216912"/>
    <w:rsid w:val="002205CB"/>
    <w:rsid w:val="002208FE"/>
    <w:rsid w:val="00221ECE"/>
    <w:rsid w:val="00224299"/>
    <w:rsid w:val="00224C35"/>
    <w:rsid w:val="00224E98"/>
    <w:rsid w:val="00225FC8"/>
    <w:rsid w:val="00226C7A"/>
    <w:rsid w:val="002302C2"/>
    <w:rsid w:val="00231532"/>
    <w:rsid w:val="00232365"/>
    <w:rsid w:val="00232755"/>
    <w:rsid w:val="002343B4"/>
    <w:rsid w:val="00234E28"/>
    <w:rsid w:val="00234F3C"/>
    <w:rsid w:val="00235E59"/>
    <w:rsid w:val="002360D5"/>
    <w:rsid w:val="00236A38"/>
    <w:rsid w:val="00236BDF"/>
    <w:rsid w:val="00236F45"/>
    <w:rsid w:val="00236F68"/>
    <w:rsid w:val="00240852"/>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638E"/>
    <w:rsid w:val="00257350"/>
    <w:rsid w:val="002602AC"/>
    <w:rsid w:val="0026107E"/>
    <w:rsid w:val="00261269"/>
    <w:rsid w:val="00262919"/>
    <w:rsid w:val="00262E0F"/>
    <w:rsid w:val="00264059"/>
    <w:rsid w:val="00264AFB"/>
    <w:rsid w:val="00265723"/>
    <w:rsid w:val="002660FC"/>
    <w:rsid w:val="00266DB1"/>
    <w:rsid w:val="00270760"/>
    <w:rsid w:val="002707EF"/>
    <w:rsid w:val="00271AD3"/>
    <w:rsid w:val="00272C40"/>
    <w:rsid w:val="00273B44"/>
    <w:rsid w:val="0027518C"/>
    <w:rsid w:val="00276000"/>
    <w:rsid w:val="0027605D"/>
    <w:rsid w:val="00276168"/>
    <w:rsid w:val="00276427"/>
    <w:rsid w:val="00280268"/>
    <w:rsid w:val="002802FC"/>
    <w:rsid w:val="002812E5"/>
    <w:rsid w:val="002815C4"/>
    <w:rsid w:val="00282303"/>
    <w:rsid w:val="002836ED"/>
    <w:rsid w:val="002849CA"/>
    <w:rsid w:val="00284B3E"/>
    <w:rsid w:val="00286AF1"/>
    <w:rsid w:val="00286CDC"/>
    <w:rsid w:val="0028728A"/>
    <w:rsid w:val="00287A1F"/>
    <w:rsid w:val="00290043"/>
    <w:rsid w:val="00291A33"/>
    <w:rsid w:val="00291A6F"/>
    <w:rsid w:val="00291F55"/>
    <w:rsid w:val="00293D50"/>
    <w:rsid w:val="00293E19"/>
    <w:rsid w:val="0029445C"/>
    <w:rsid w:val="00295D73"/>
    <w:rsid w:val="00295E08"/>
    <w:rsid w:val="00296582"/>
    <w:rsid w:val="00296A28"/>
    <w:rsid w:val="00296FF3"/>
    <w:rsid w:val="002970DE"/>
    <w:rsid w:val="00297580"/>
    <w:rsid w:val="00297AEF"/>
    <w:rsid w:val="00297E73"/>
    <w:rsid w:val="002A0D83"/>
    <w:rsid w:val="002A102D"/>
    <w:rsid w:val="002A2A03"/>
    <w:rsid w:val="002A4CCF"/>
    <w:rsid w:val="002A7AAB"/>
    <w:rsid w:val="002B0CC8"/>
    <w:rsid w:val="002B1B82"/>
    <w:rsid w:val="002B23C6"/>
    <w:rsid w:val="002B2762"/>
    <w:rsid w:val="002B383A"/>
    <w:rsid w:val="002B4164"/>
    <w:rsid w:val="002B48AC"/>
    <w:rsid w:val="002B4ABB"/>
    <w:rsid w:val="002B5A0B"/>
    <w:rsid w:val="002B7F3F"/>
    <w:rsid w:val="002B7FC3"/>
    <w:rsid w:val="002C3B44"/>
    <w:rsid w:val="002C4BB4"/>
    <w:rsid w:val="002C54F8"/>
    <w:rsid w:val="002C57AC"/>
    <w:rsid w:val="002C5A97"/>
    <w:rsid w:val="002D1507"/>
    <w:rsid w:val="002D2ABC"/>
    <w:rsid w:val="002D2EDD"/>
    <w:rsid w:val="002D472B"/>
    <w:rsid w:val="002D4F2F"/>
    <w:rsid w:val="002D5685"/>
    <w:rsid w:val="002D5739"/>
    <w:rsid w:val="002D5C1C"/>
    <w:rsid w:val="002D772C"/>
    <w:rsid w:val="002E0212"/>
    <w:rsid w:val="002E18EF"/>
    <w:rsid w:val="002E21D7"/>
    <w:rsid w:val="002E378D"/>
    <w:rsid w:val="002E3BBA"/>
    <w:rsid w:val="002E4175"/>
    <w:rsid w:val="002E418D"/>
    <w:rsid w:val="002E6748"/>
    <w:rsid w:val="002E6F58"/>
    <w:rsid w:val="002E745A"/>
    <w:rsid w:val="002E7719"/>
    <w:rsid w:val="002E7DCA"/>
    <w:rsid w:val="002F0C77"/>
    <w:rsid w:val="002F10EA"/>
    <w:rsid w:val="002F1632"/>
    <w:rsid w:val="002F22F2"/>
    <w:rsid w:val="002F3026"/>
    <w:rsid w:val="002F3B6A"/>
    <w:rsid w:val="002F41C5"/>
    <w:rsid w:val="002F469A"/>
    <w:rsid w:val="002F4B65"/>
    <w:rsid w:val="002F5175"/>
    <w:rsid w:val="002F5437"/>
    <w:rsid w:val="002F625C"/>
    <w:rsid w:val="00300CBF"/>
    <w:rsid w:val="00301C65"/>
    <w:rsid w:val="00301E9F"/>
    <w:rsid w:val="003021FA"/>
    <w:rsid w:val="003039B3"/>
    <w:rsid w:val="00304457"/>
    <w:rsid w:val="003047A7"/>
    <w:rsid w:val="0030518E"/>
    <w:rsid w:val="00306267"/>
    <w:rsid w:val="00306C60"/>
    <w:rsid w:val="00306D62"/>
    <w:rsid w:val="003074FA"/>
    <w:rsid w:val="00307ADC"/>
    <w:rsid w:val="00310B8E"/>
    <w:rsid w:val="0031140A"/>
    <w:rsid w:val="00313D0E"/>
    <w:rsid w:val="00313D95"/>
    <w:rsid w:val="00315EA1"/>
    <w:rsid w:val="0031606E"/>
    <w:rsid w:val="00316BF9"/>
    <w:rsid w:val="00317C35"/>
    <w:rsid w:val="00320889"/>
    <w:rsid w:val="00323608"/>
    <w:rsid w:val="00323E07"/>
    <w:rsid w:val="00323F52"/>
    <w:rsid w:val="00324A6A"/>
    <w:rsid w:val="00325E7E"/>
    <w:rsid w:val="0033006C"/>
    <w:rsid w:val="00330468"/>
    <w:rsid w:val="0033092B"/>
    <w:rsid w:val="00330F29"/>
    <w:rsid w:val="003310AB"/>
    <w:rsid w:val="00332EA6"/>
    <w:rsid w:val="003341D9"/>
    <w:rsid w:val="003343D6"/>
    <w:rsid w:val="003351C0"/>
    <w:rsid w:val="00335919"/>
    <w:rsid w:val="003375EE"/>
    <w:rsid w:val="003378F3"/>
    <w:rsid w:val="00340473"/>
    <w:rsid w:val="00341095"/>
    <w:rsid w:val="003411E0"/>
    <w:rsid w:val="00343B1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A3A"/>
    <w:rsid w:val="00356C15"/>
    <w:rsid w:val="00357CB2"/>
    <w:rsid w:val="003601DC"/>
    <w:rsid w:val="003609C4"/>
    <w:rsid w:val="00365C53"/>
    <w:rsid w:val="00365C57"/>
    <w:rsid w:val="00367B9E"/>
    <w:rsid w:val="00370275"/>
    <w:rsid w:val="00370784"/>
    <w:rsid w:val="00371434"/>
    <w:rsid w:val="00372350"/>
    <w:rsid w:val="00373943"/>
    <w:rsid w:val="00373B4E"/>
    <w:rsid w:val="003740E1"/>
    <w:rsid w:val="003754B2"/>
    <w:rsid w:val="003771FF"/>
    <w:rsid w:val="0037757C"/>
    <w:rsid w:val="003820B3"/>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A082B"/>
    <w:rsid w:val="003A16E2"/>
    <w:rsid w:val="003A1721"/>
    <w:rsid w:val="003A2889"/>
    <w:rsid w:val="003A3149"/>
    <w:rsid w:val="003A3B7B"/>
    <w:rsid w:val="003A449E"/>
    <w:rsid w:val="003A4902"/>
    <w:rsid w:val="003A562E"/>
    <w:rsid w:val="003A5A15"/>
    <w:rsid w:val="003A672F"/>
    <w:rsid w:val="003A72BB"/>
    <w:rsid w:val="003A7FE2"/>
    <w:rsid w:val="003B168C"/>
    <w:rsid w:val="003B1A38"/>
    <w:rsid w:val="003B1DE6"/>
    <w:rsid w:val="003B2EE4"/>
    <w:rsid w:val="003B3ACF"/>
    <w:rsid w:val="003B3C51"/>
    <w:rsid w:val="003B406E"/>
    <w:rsid w:val="003B4C3C"/>
    <w:rsid w:val="003B4E59"/>
    <w:rsid w:val="003B5CF0"/>
    <w:rsid w:val="003B610C"/>
    <w:rsid w:val="003B6252"/>
    <w:rsid w:val="003B78B1"/>
    <w:rsid w:val="003C1573"/>
    <w:rsid w:val="003C3828"/>
    <w:rsid w:val="003C5361"/>
    <w:rsid w:val="003C644B"/>
    <w:rsid w:val="003C6BEA"/>
    <w:rsid w:val="003D00A3"/>
    <w:rsid w:val="003D1512"/>
    <w:rsid w:val="003D2262"/>
    <w:rsid w:val="003D2ED3"/>
    <w:rsid w:val="003D311D"/>
    <w:rsid w:val="003D4368"/>
    <w:rsid w:val="003D4DE1"/>
    <w:rsid w:val="003D624E"/>
    <w:rsid w:val="003D67C7"/>
    <w:rsid w:val="003D697C"/>
    <w:rsid w:val="003D7590"/>
    <w:rsid w:val="003E1308"/>
    <w:rsid w:val="003E196A"/>
    <w:rsid w:val="003E3476"/>
    <w:rsid w:val="003E3B77"/>
    <w:rsid w:val="003E429D"/>
    <w:rsid w:val="003E4691"/>
    <w:rsid w:val="003E47EE"/>
    <w:rsid w:val="003E5C45"/>
    <w:rsid w:val="003E7326"/>
    <w:rsid w:val="003E740D"/>
    <w:rsid w:val="003E7412"/>
    <w:rsid w:val="003E77B3"/>
    <w:rsid w:val="003E7BD5"/>
    <w:rsid w:val="003F0A01"/>
    <w:rsid w:val="003F1A28"/>
    <w:rsid w:val="003F1B3B"/>
    <w:rsid w:val="003F2F5F"/>
    <w:rsid w:val="003F33C1"/>
    <w:rsid w:val="003F4F8C"/>
    <w:rsid w:val="003F54C4"/>
    <w:rsid w:val="003F64F6"/>
    <w:rsid w:val="003F6DB7"/>
    <w:rsid w:val="004000AE"/>
    <w:rsid w:val="00400172"/>
    <w:rsid w:val="00400B5B"/>
    <w:rsid w:val="0040151C"/>
    <w:rsid w:val="00403858"/>
    <w:rsid w:val="00403C52"/>
    <w:rsid w:val="004041A9"/>
    <w:rsid w:val="00404F8A"/>
    <w:rsid w:val="00405C03"/>
    <w:rsid w:val="00406079"/>
    <w:rsid w:val="00406760"/>
    <w:rsid w:val="0041005C"/>
    <w:rsid w:val="00410068"/>
    <w:rsid w:val="00412AE3"/>
    <w:rsid w:val="00412B14"/>
    <w:rsid w:val="00412FF2"/>
    <w:rsid w:val="00414AD3"/>
    <w:rsid w:val="0041530D"/>
    <w:rsid w:val="00415537"/>
    <w:rsid w:val="004155F6"/>
    <w:rsid w:val="00416293"/>
    <w:rsid w:val="00416DB2"/>
    <w:rsid w:val="00416E32"/>
    <w:rsid w:val="00417496"/>
    <w:rsid w:val="00417FC1"/>
    <w:rsid w:val="004206B7"/>
    <w:rsid w:val="00420721"/>
    <w:rsid w:val="00420CE0"/>
    <w:rsid w:val="00420D1A"/>
    <w:rsid w:val="00420F16"/>
    <w:rsid w:val="0042199C"/>
    <w:rsid w:val="0042251C"/>
    <w:rsid w:val="0042497C"/>
    <w:rsid w:val="00425FC6"/>
    <w:rsid w:val="00426402"/>
    <w:rsid w:val="00426802"/>
    <w:rsid w:val="004301A4"/>
    <w:rsid w:val="0043075D"/>
    <w:rsid w:val="00430C1F"/>
    <w:rsid w:val="00430E0D"/>
    <w:rsid w:val="00431AB4"/>
    <w:rsid w:val="00432201"/>
    <w:rsid w:val="0043332C"/>
    <w:rsid w:val="004340D7"/>
    <w:rsid w:val="00435B56"/>
    <w:rsid w:val="00436E4C"/>
    <w:rsid w:val="00437F04"/>
    <w:rsid w:val="004409C4"/>
    <w:rsid w:val="004411D8"/>
    <w:rsid w:val="00441201"/>
    <w:rsid w:val="00441D36"/>
    <w:rsid w:val="00442374"/>
    <w:rsid w:val="004424F9"/>
    <w:rsid w:val="00445006"/>
    <w:rsid w:val="0044643A"/>
    <w:rsid w:val="0045416E"/>
    <w:rsid w:val="004543CC"/>
    <w:rsid w:val="004545E3"/>
    <w:rsid w:val="00454B4A"/>
    <w:rsid w:val="00455543"/>
    <w:rsid w:val="004576F9"/>
    <w:rsid w:val="004578E9"/>
    <w:rsid w:val="0046013F"/>
    <w:rsid w:val="004610F9"/>
    <w:rsid w:val="0046290B"/>
    <w:rsid w:val="004631F0"/>
    <w:rsid w:val="00463646"/>
    <w:rsid w:val="00465C6E"/>
    <w:rsid w:val="00466D0B"/>
    <w:rsid w:val="00467437"/>
    <w:rsid w:val="004677C2"/>
    <w:rsid w:val="00467DBA"/>
    <w:rsid w:val="00470AAE"/>
    <w:rsid w:val="004717C7"/>
    <w:rsid w:val="004737A0"/>
    <w:rsid w:val="004741D1"/>
    <w:rsid w:val="00475175"/>
    <w:rsid w:val="00475F77"/>
    <w:rsid w:val="00476C2E"/>
    <w:rsid w:val="0047705A"/>
    <w:rsid w:val="00480358"/>
    <w:rsid w:val="00482631"/>
    <w:rsid w:val="00482E41"/>
    <w:rsid w:val="004841FA"/>
    <w:rsid w:val="00484A74"/>
    <w:rsid w:val="00484AD7"/>
    <w:rsid w:val="00485739"/>
    <w:rsid w:val="004862E3"/>
    <w:rsid w:val="00486557"/>
    <w:rsid w:val="00487B8D"/>
    <w:rsid w:val="0049028D"/>
    <w:rsid w:val="004906C0"/>
    <w:rsid w:val="00491149"/>
    <w:rsid w:val="00491DC6"/>
    <w:rsid w:val="0049417E"/>
    <w:rsid w:val="004964D7"/>
    <w:rsid w:val="004A19CE"/>
    <w:rsid w:val="004A1ACC"/>
    <w:rsid w:val="004A1D9A"/>
    <w:rsid w:val="004A235A"/>
    <w:rsid w:val="004A28CB"/>
    <w:rsid w:val="004A2A9B"/>
    <w:rsid w:val="004A40B5"/>
    <w:rsid w:val="004A4AE7"/>
    <w:rsid w:val="004A4EF5"/>
    <w:rsid w:val="004A515F"/>
    <w:rsid w:val="004A53FF"/>
    <w:rsid w:val="004A6811"/>
    <w:rsid w:val="004A70D1"/>
    <w:rsid w:val="004A79DD"/>
    <w:rsid w:val="004B006E"/>
    <w:rsid w:val="004B0951"/>
    <w:rsid w:val="004B1323"/>
    <w:rsid w:val="004B13C2"/>
    <w:rsid w:val="004B16D4"/>
    <w:rsid w:val="004B3C09"/>
    <w:rsid w:val="004B4E23"/>
    <w:rsid w:val="004B5409"/>
    <w:rsid w:val="004B58CF"/>
    <w:rsid w:val="004B5AEC"/>
    <w:rsid w:val="004B6284"/>
    <w:rsid w:val="004B62FC"/>
    <w:rsid w:val="004B6DBA"/>
    <w:rsid w:val="004B700C"/>
    <w:rsid w:val="004B71A0"/>
    <w:rsid w:val="004B7EC4"/>
    <w:rsid w:val="004C0BCE"/>
    <w:rsid w:val="004C2549"/>
    <w:rsid w:val="004C285A"/>
    <w:rsid w:val="004C34BD"/>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E041D"/>
    <w:rsid w:val="004E0702"/>
    <w:rsid w:val="004E135E"/>
    <w:rsid w:val="004E2AB1"/>
    <w:rsid w:val="004E2B04"/>
    <w:rsid w:val="004E2EA4"/>
    <w:rsid w:val="004E33F2"/>
    <w:rsid w:val="004E3404"/>
    <w:rsid w:val="004E5EAF"/>
    <w:rsid w:val="004E6D12"/>
    <w:rsid w:val="004E6E17"/>
    <w:rsid w:val="004E70E6"/>
    <w:rsid w:val="004F0B28"/>
    <w:rsid w:val="004F0E97"/>
    <w:rsid w:val="004F3E9F"/>
    <w:rsid w:val="004F5B09"/>
    <w:rsid w:val="004F67B2"/>
    <w:rsid w:val="004F72C4"/>
    <w:rsid w:val="004F7390"/>
    <w:rsid w:val="004F786B"/>
    <w:rsid w:val="00500EEB"/>
    <w:rsid w:val="00502819"/>
    <w:rsid w:val="00504AD7"/>
    <w:rsid w:val="0050537D"/>
    <w:rsid w:val="00510F5C"/>
    <w:rsid w:val="0051146E"/>
    <w:rsid w:val="00511DA7"/>
    <w:rsid w:val="00511E11"/>
    <w:rsid w:val="00511E2A"/>
    <w:rsid w:val="00512131"/>
    <w:rsid w:val="005127CC"/>
    <w:rsid w:val="005133BC"/>
    <w:rsid w:val="005139EA"/>
    <w:rsid w:val="0051411F"/>
    <w:rsid w:val="0051432C"/>
    <w:rsid w:val="00514DA5"/>
    <w:rsid w:val="0051531C"/>
    <w:rsid w:val="00515C4A"/>
    <w:rsid w:val="00516F75"/>
    <w:rsid w:val="00520166"/>
    <w:rsid w:val="0052037F"/>
    <w:rsid w:val="00521831"/>
    <w:rsid w:val="00521CD1"/>
    <w:rsid w:val="00521E5B"/>
    <w:rsid w:val="005223F5"/>
    <w:rsid w:val="00523553"/>
    <w:rsid w:val="0052370D"/>
    <w:rsid w:val="0052514D"/>
    <w:rsid w:val="0052669D"/>
    <w:rsid w:val="00526EA9"/>
    <w:rsid w:val="00527EE3"/>
    <w:rsid w:val="00531136"/>
    <w:rsid w:val="00531E02"/>
    <w:rsid w:val="00532279"/>
    <w:rsid w:val="005333E0"/>
    <w:rsid w:val="005335FD"/>
    <w:rsid w:val="005338A3"/>
    <w:rsid w:val="00535D34"/>
    <w:rsid w:val="00536481"/>
    <w:rsid w:val="005405FD"/>
    <w:rsid w:val="00540BD7"/>
    <w:rsid w:val="00540FF1"/>
    <w:rsid w:val="0054209D"/>
    <w:rsid w:val="00542DA0"/>
    <w:rsid w:val="00543603"/>
    <w:rsid w:val="00545433"/>
    <w:rsid w:val="0054564F"/>
    <w:rsid w:val="00545D22"/>
    <w:rsid w:val="00546215"/>
    <w:rsid w:val="00546548"/>
    <w:rsid w:val="00546D5E"/>
    <w:rsid w:val="0054736B"/>
    <w:rsid w:val="00550503"/>
    <w:rsid w:val="0055289E"/>
    <w:rsid w:val="00552AB1"/>
    <w:rsid w:val="005538DE"/>
    <w:rsid w:val="005555D6"/>
    <w:rsid w:val="00555930"/>
    <w:rsid w:val="00555963"/>
    <w:rsid w:val="00555D17"/>
    <w:rsid w:val="00556E7A"/>
    <w:rsid w:val="00556F6F"/>
    <w:rsid w:val="00557541"/>
    <w:rsid w:val="005600A4"/>
    <w:rsid w:val="005605BB"/>
    <w:rsid w:val="005608B1"/>
    <w:rsid w:val="00560C65"/>
    <w:rsid w:val="00561D94"/>
    <w:rsid w:val="005622D4"/>
    <w:rsid w:val="005625AA"/>
    <w:rsid w:val="005629B4"/>
    <w:rsid w:val="00562EA0"/>
    <w:rsid w:val="00563768"/>
    <w:rsid w:val="00563822"/>
    <w:rsid w:val="00563C59"/>
    <w:rsid w:val="00563D66"/>
    <w:rsid w:val="00563F3E"/>
    <w:rsid w:val="0056415B"/>
    <w:rsid w:val="005665BB"/>
    <w:rsid w:val="00566A87"/>
    <w:rsid w:val="00567480"/>
    <w:rsid w:val="00572133"/>
    <w:rsid w:val="005724EB"/>
    <w:rsid w:val="0057268C"/>
    <w:rsid w:val="00572DC8"/>
    <w:rsid w:val="00572FDF"/>
    <w:rsid w:val="005730B6"/>
    <w:rsid w:val="00574595"/>
    <w:rsid w:val="00574833"/>
    <w:rsid w:val="00577C7A"/>
    <w:rsid w:val="00583227"/>
    <w:rsid w:val="005835A3"/>
    <w:rsid w:val="005843FB"/>
    <w:rsid w:val="0058447C"/>
    <w:rsid w:val="00584656"/>
    <w:rsid w:val="005859C3"/>
    <w:rsid w:val="00585A3D"/>
    <w:rsid w:val="00587592"/>
    <w:rsid w:val="005875E3"/>
    <w:rsid w:val="00587AF3"/>
    <w:rsid w:val="00590A0E"/>
    <w:rsid w:val="00590A8B"/>
    <w:rsid w:val="00590C8F"/>
    <w:rsid w:val="00590E8E"/>
    <w:rsid w:val="0059175B"/>
    <w:rsid w:val="0059186C"/>
    <w:rsid w:val="005919E2"/>
    <w:rsid w:val="00591F7C"/>
    <w:rsid w:val="005926CF"/>
    <w:rsid w:val="005935A5"/>
    <w:rsid w:val="00593C70"/>
    <w:rsid w:val="00594FBB"/>
    <w:rsid w:val="005958EC"/>
    <w:rsid w:val="0059606F"/>
    <w:rsid w:val="0059648C"/>
    <w:rsid w:val="0059686C"/>
    <w:rsid w:val="005A053D"/>
    <w:rsid w:val="005A05AE"/>
    <w:rsid w:val="005A093F"/>
    <w:rsid w:val="005A3396"/>
    <w:rsid w:val="005A376F"/>
    <w:rsid w:val="005A615E"/>
    <w:rsid w:val="005A7AF9"/>
    <w:rsid w:val="005B030A"/>
    <w:rsid w:val="005B0859"/>
    <w:rsid w:val="005B1834"/>
    <w:rsid w:val="005B2685"/>
    <w:rsid w:val="005B278C"/>
    <w:rsid w:val="005B2A74"/>
    <w:rsid w:val="005B39FA"/>
    <w:rsid w:val="005B3F09"/>
    <w:rsid w:val="005B4262"/>
    <w:rsid w:val="005B4518"/>
    <w:rsid w:val="005B4697"/>
    <w:rsid w:val="005B4E63"/>
    <w:rsid w:val="005B4EAD"/>
    <w:rsid w:val="005B65FA"/>
    <w:rsid w:val="005C0389"/>
    <w:rsid w:val="005C2AA9"/>
    <w:rsid w:val="005C31EF"/>
    <w:rsid w:val="005C389B"/>
    <w:rsid w:val="005C3C4B"/>
    <w:rsid w:val="005C3D78"/>
    <w:rsid w:val="005C48D9"/>
    <w:rsid w:val="005C4D17"/>
    <w:rsid w:val="005C5781"/>
    <w:rsid w:val="005C58D7"/>
    <w:rsid w:val="005C5E11"/>
    <w:rsid w:val="005C6985"/>
    <w:rsid w:val="005C70E6"/>
    <w:rsid w:val="005C75EA"/>
    <w:rsid w:val="005C7C8A"/>
    <w:rsid w:val="005C7FB2"/>
    <w:rsid w:val="005D08FC"/>
    <w:rsid w:val="005D1E45"/>
    <w:rsid w:val="005D2230"/>
    <w:rsid w:val="005D23AC"/>
    <w:rsid w:val="005D32E9"/>
    <w:rsid w:val="005D3372"/>
    <w:rsid w:val="005D3FFD"/>
    <w:rsid w:val="005D43DF"/>
    <w:rsid w:val="005D56EC"/>
    <w:rsid w:val="005D5715"/>
    <w:rsid w:val="005D5966"/>
    <w:rsid w:val="005D5F26"/>
    <w:rsid w:val="005D6B2E"/>
    <w:rsid w:val="005D770E"/>
    <w:rsid w:val="005D7BB7"/>
    <w:rsid w:val="005D7BBB"/>
    <w:rsid w:val="005D7EB2"/>
    <w:rsid w:val="005E0CAC"/>
    <w:rsid w:val="005E1264"/>
    <w:rsid w:val="005E18E1"/>
    <w:rsid w:val="005E2E28"/>
    <w:rsid w:val="005E3066"/>
    <w:rsid w:val="005E366C"/>
    <w:rsid w:val="005E3E05"/>
    <w:rsid w:val="005E3F73"/>
    <w:rsid w:val="005E458D"/>
    <w:rsid w:val="005E4BC9"/>
    <w:rsid w:val="005E5004"/>
    <w:rsid w:val="005E524F"/>
    <w:rsid w:val="005E6668"/>
    <w:rsid w:val="005E7F8B"/>
    <w:rsid w:val="005F0CE4"/>
    <w:rsid w:val="005F0F3C"/>
    <w:rsid w:val="005F3246"/>
    <w:rsid w:val="005F44CA"/>
    <w:rsid w:val="005F49FE"/>
    <w:rsid w:val="005F5B7B"/>
    <w:rsid w:val="005F5BD3"/>
    <w:rsid w:val="005F5CDE"/>
    <w:rsid w:val="005F5F70"/>
    <w:rsid w:val="005F6100"/>
    <w:rsid w:val="005F61F9"/>
    <w:rsid w:val="005F7D0A"/>
    <w:rsid w:val="005F7F28"/>
    <w:rsid w:val="00600733"/>
    <w:rsid w:val="006007DD"/>
    <w:rsid w:val="00601C04"/>
    <w:rsid w:val="006054C4"/>
    <w:rsid w:val="00606D1D"/>
    <w:rsid w:val="00607980"/>
    <w:rsid w:val="00607B34"/>
    <w:rsid w:val="00610B36"/>
    <w:rsid w:val="00610F72"/>
    <w:rsid w:val="006120FB"/>
    <w:rsid w:val="00612DA9"/>
    <w:rsid w:val="006136F2"/>
    <w:rsid w:val="0061467A"/>
    <w:rsid w:val="00615818"/>
    <w:rsid w:val="00617E42"/>
    <w:rsid w:val="00617FA4"/>
    <w:rsid w:val="00620BAA"/>
    <w:rsid w:val="00621440"/>
    <w:rsid w:val="00621945"/>
    <w:rsid w:val="00625477"/>
    <w:rsid w:val="00625614"/>
    <w:rsid w:val="006256F3"/>
    <w:rsid w:val="0062770A"/>
    <w:rsid w:val="0062787A"/>
    <w:rsid w:val="00627895"/>
    <w:rsid w:val="00627A17"/>
    <w:rsid w:val="006304F6"/>
    <w:rsid w:val="0063061F"/>
    <w:rsid w:val="006329B8"/>
    <w:rsid w:val="00633747"/>
    <w:rsid w:val="00634E61"/>
    <w:rsid w:val="00635311"/>
    <w:rsid w:val="006362ED"/>
    <w:rsid w:val="00641DDA"/>
    <w:rsid w:val="00642771"/>
    <w:rsid w:val="00642C09"/>
    <w:rsid w:val="00643B5A"/>
    <w:rsid w:val="00644811"/>
    <w:rsid w:val="006453CD"/>
    <w:rsid w:val="0064541B"/>
    <w:rsid w:val="0064547F"/>
    <w:rsid w:val="0064548F"/>
    <w:rsid w:val="006465BB"/>
    <w:rsid w:val="00646E09"/>
    <w:rsid w:val="00651657"/>
    <w:rsid w:val="00651C6A"/>
    <w:rsid w:val="00651F00"/>
    <w:rsid w:val="00652F0C"/>
    <w:rsid w:val="00653719"/>
    <w:rsid w:val="00654A5A"/>
    <w:rsid w:val="006553B9"/>
    <w:rsid w:val="00656404"/>
    <w:rsid w:val="00656CBF"/>
    <w:rsid w:val="00657D1D"/>
    <w:rsid w:val="00660270"/>
    <w:rsid w:val="00661A14"/>
    <w:rsid w:val="006626E5"/>
    <w:rsid w:val="00662C22"/>
    <w:rsid w:val="00663BA5"/>
    <w:rsid w:val="00665279"/>
    <w:rsid w:val="00665D91"/>
    <w:rsid w:val="00666231"/>
    <w:rsid w:val="00666990"/>
    <w:rsid w:val="00666CEA"/>
    <w:rsid w:val="0066720E"/>
    <w:rsid w:val="0066792E"/>
    <w:rsid w:val="00670E4D"/>
    <w:rsid w:val="00671F13"/>
    <w:rsid w:val="00672C5A"/>
    <w:rsid w:val="00674624"/>
    <w:rsid w:val="00675BD2"/>
    <w:rsid w:val="00676296"/>
    <w:rsid w:val="00676A91"/>
    <w:rsid w:val="0067766C"/>
    <w:rsid w:val="00677F31"/>
    <w:rsid w:val="00680180"/>
    <w:rsid w:val="00682E02"/>
    <w:rsid w:val="00684E5D"/>
    <w:rsid w:val="0068520B"/>
    <w:rsid w:val="0068589A"/>
    <w:rsid w:val="006859E5"/>
    <w:rsid w:val="00686FD4"/>
    <w:rsid w:val="00687A3E"/>
    <w:rsid w:val="00690032"/>
    <w:rsid w:val="006905B5"/>
    <w:rsid w:val="00691F29"/>
    <w:rsid w:val="00691F89"/>
    <w:rsid w:val="00692943"/>
    <w:rsid w:val="00692948"/>
    <w:rsid w:val="00693971"/>
    <w:rsid w:val="00694D6E"/>
    <w:rsid w:val="00695C98"/>
    <w:rsid w:val="006962BD"/>
    <w:rsid w:val="0069635A"/>
    <w:rsid w:val="0069675D"/>
    <w:rsid w:val="00697417"/>
    <w:rsid w:val="006A2B37"/>
    <w:rsid w:val="006A3281"/>
    <w:rsid w:val="006A45C5"/>
    <w:rsid w:val="006A4C27"/>
    <w:rsid w:val="006A7C9F"/>
    <w:rsid w:val="006B087D"/>
    <w:rsid w:val="006B0B31"/>
    <w:rsid w:val="006B0EF1"/>
    <w:rsid w:val="006B1948"/>
    <w:rsid w:val="006B1A7F"/>
    <w:rsid w:val="006B3423"/>
    <w:rsid w:val="006B4F12"/>
    <w:rsid w:val="006B6B4F"/>
    <w:rsid w:val="006B6FE8"/>
    <w:rsid w:val="006B7347"/>
    <w:rsid w:val="006C15B9"/>
    <w:rsid w:val="006C2A1B"/>
    <w:rsid w:val="006C3B58"/>
    <w:rsid w:val="006C3D2B"/>
    <w:rsid w:val="006C3E48"/>
    <w:rsid w:val="006C45EC"/>
    <w:rsid w:val="006C4C1B"/>
    <w:rsid w:val="006C572C"/>
    <w:rsid w:val="006C5AB8"/>
    <w:rsid w:val="006C5E13"/>
    <w:rsid w:val="006C5ECD"/>
    <w:rsid w:val="006C5FAF"/>
    <w:rsid w:val="006D0FE5"/>
    <w:rsid w:val="006D1CEC"/>
    <w:rsid w:val="006D2455"/>
    <w:rsid w:val="006D35C2"/>
    <w:rsid w:val="006D4554"/>
    <w:rsid w:val="006D512D"/>
    <w:rsid w:val="006D5F62"/>
    <w:rsid w:val="006D7C06"/>
    <w:rsid w:val="006D7FD8"/>
    <w:rsid w:val="006E0188"/>
    <w:rsid w:val="006E18AB"/>
    <w:rsid w:val="006E2665"/>
    <w:rsid w:val="006E30C9"/>
    <w:rsid w:val="006E33A0"/>
    <w:rsid w:val="006E3836"/>
    <w:rsid w:val="006E3919"/>
    <w:rsid w:val="006E61E4"/>
    <w:rsid w:val="006E6262"/>
    <w:rsid w:val="006E689E"/>
    <w:rsid w:val="006E6C06"/>
    <w:rsid w:val="006E75A5"/>
    <w:rsid w:val="006E7729"/>
    <w:rsid w:val="006E7737"/>
    <w:rsid w:val="006E7982"/>
    <w:rsid w:val="006F34B1"/>
    <w:rsid w:val="006F36C1"/>
    <w:rsid w:val="006F3DD6"/>
    <w:rsid w:val="006F6549"/>
    <w:rsid w:val="006F6ACB"/>
    <w:rsid w:val="00700099"/>
    <w:rsid w:val="007010EE"/>
    <w:rsid w:val="0070196F"/>
    <w:rsid w:val="00701DCD"/>
    <w:rsid w:val="00702971"/>
    <w:rsid w:val="00702F60"/>
    <w:rsid w:val="00703249"/>
    <w:rsid w:val="00703A75"/>
    <w:rsid w:val="007048D1"/>
    <w:rsid w:val="0070574F"/>
    <w:rsid w:val="007067F4"/>
    <w:rsid w:val="0070714C"/>
    <w:rsid w:val="00707F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2168"/>
    <w:rsid w:val="00732A26"/>
    <w:rsid w:val="0073445F"/>
    <w:rsid w:val="00735917"/>
    <w:rsid w:val="00735AE7"/>
    <w:rsid w:val="00735CA7"/>
    <w:rsid w:val="00735CCB"/>
    <w:rsid w:val="0074002F"/>
    <w:rsid w:val="007408BC"/>
    <w:rsid w:val="00741371"/>
    <w:rsid w:val="00741C86"/>
    <w:rsid w:val="00741D4F"/>
    <w:rsid w:val="007420F3"/>
    <w:rsid w:val="00742646"/>
    <w:rsid w:val="007428FE"/>
    <w:rsid w:val="007435D1"/>
    <w:rsid w:val="00744C79"/>
    <w:rsid w:val="00745073"/>
    <w:rsid w:val="007450E7"/>
    <w:rsid w:val="00745ED4"/>
    <w:rsid w:val="00746B1E"/>
    <w:rsid w:val="00746D99"/>
    <w:rsid w:val="00747D2C"/>
    <w:rsid w:val="00750545"/>
    <w:rsid w:val="00750BD2"/>
    <w:rsid w:val="0075126F"/>
    <w:rsid w:val="00751572"/>
    <w:rsid w:val="007515A3"/>
    <w:rsid w:val="00753479"/>
    <w:rsid w:val="0075353C"/>
    <w:rsid w:val="00757A0B"/>
    <w:rsid w:val="00757D0A"/>
    <w:rsid w:val="0076052E"/>
    <w:rsid w:val="0076164D"/>
    <w:rsid w:val="007659D3"/>
    <w:rsid w:val="00765A98"/>
    <w:rsid w:val="00766B6A"/>
    <w:rsid w:val="00766EE5"/>
    <w:rsid w:val="007746D5"/>
    <w:rsid w:val="00774A60"/>
    <w:rsid w:val="00774BD5"/>
    <w:rsid w:val="007759CE"/>
    <w:rsid w:val="007759E8"/>
    <w:rsid w:val="0077623F"/>
    <w:rsid w:val="00776C38"/>
    <w:rsid w:val="00776C96"/>
    <w:rsid w:val="00777614"/>
    <w:rsid w:val="00777B21"/>
    <w:rsid w:val="00780DBF"/>
    <w:rsid w:val="007817BA"/>
    <w:rsid w:val="00782E96"/>
    <w:rsid w:val="00784245"/>
    <w:rsid w:val="00784FD6"/>
    <w:rsid w:val="0078547A"/>
    <w:rsid w:val="00785CC7"/>
    <w:rsid w:val="00785E93"/>
    <w:rsid w:val="00786E91"/>
    <w:rsid w:val="007902F0"/>
    <w:rsid w:val="0079151A"/>
    <w:rsid w:val="007929C0"/>
    <w:rsid w:val="00792D77"/>
    <w:rsid w:val="007949BD"/>
    <w:rsid w:val="0079533A"/>
    <w:rsid w:val="00795AF5"/>
    <w:rsid w:val="00795D33"/>
    <w:rsid w:val="00795DB5"/>
    <w:rsid w:val="00796396"/>
    <w:rsid w:val="0079669C"/>
    <w:rsid w:val="007975E4"/>
    <w:rsid w:val="00797A09"/>
    <w:rsid w:val="007A00DE"/>
    <w:rsid w:val="007A099B"/>
    <w:rsid w:val="007A0D08"/>
    <w:rsid w:val="007A33A6"/>
    <w:rsid w:val="007A3CE7"/>
    <w:rsid w:val="007A64F4"/>
    <w:rsid w:val="007A66B7"/>
    <w:rsid w:val="007A66BB"/>
    <w:rsid w:val="007A7D32"/>
    <w:rsid w:val="007B1114"/>
    <w:rsid w:val="007B119B"/>
    <w:rsid w:val="007B18B2"/>
    <w:rsid w:val="007B194C"/>
    <w:rsid w:val="007B2798"/>
    <w:rsid w:val="007B2F67"/>
    <w:rsid w:val="007B3118"/>
    <w:rsid w:val="007B3DC7"/>
    <w:rsid w:val="007B49CA"/>
    <w:rsid w:val="007B547C"/>
    <w:rsid w:val="007B5977"/>
    <w:rsid w:val="007B6092"/>
    <w:rsid w:val="007B6304"/>
    <w:rsid w:val="007B6D43"/>
    <w:rsid w:val="007B7F79"/>
    <w:rsid w:val="007C0537"/>
    <w:rsid w:val="007C1346"/>
    <w:rsid w:val="007C2982"/>
    <w:rsid w:val="007C29C4"/>
    <w:rsid w:val="007C375B"/>
    <w:rsid w:val="007C4657"/>
    <w:rsid w:val="007C4D82"/>
    <w:rsid w:val="007C6BE5"/>
    <w:rsid w:val="007C6EC0"/>
    <w:rsid w:val="007C7233"/>
    <w:rsid w:val="007C7C29"/>
    <w:rsid w:val="007C7F4D"/>
    <w:rsid w:val="007D0632"/>
    <w:rsid w:val="007D0659"/>
    <w:rsid w:val="007D0CA9"/>
    <w:rsid w:val="007D140D"/>
    <w:rsid w:val="007D15CC"/>
    <w:rsid w:val="007D2370"/>
    <w:rsid w:val="007D24F4"/>
    <w:rsid w:val="007D26CD"/>
    <w:rsid w:val="007D2850"/>
    <w:rsid w:val="007D2CC8"/>
    <w:rsid w:val="007D3E11"/>
    <w:rsid w:val="007D5D3A"/>
    <w:rsid w:val="007D5DB9"/>
    <w:rsid w:val="007D7648"/>
    <w:rsid w:val="007D7AFE"/>
    <w:rsid w:val="007D7E4C"/>
    <w:rsid w:val="007E07BA"/>
    <w:rsid w:val="007E2484"/>
    <w:rsid w:val="007E24D2"/>
    <w:rsid w:val="007E3302"/>
    <w:rsid w:val="007E3CD6"/>
    <w:rsid w:val="007E40EE"/>
    <w:rsid w:val="007E4BC8"/>
    <w:rsid w:val="007E5230"/>
    <w:rsid w:val="007E6F86"/>
    <w:rsid w:val="007E7CF2"/>
    <w:rsid w:val="007E7CFF"/>
    <w:rsid w:val="007F023D"/>
    <w:rsid w:val="007F14B5"/>
    <w:rsid w:val="007F2515"/>
    <w:rsid w:val="007F2D19"/>
    <w:rsid w:val="007F383A"/>
    <w:rsid w:val="007F38D3"/>
    <w:rsid w:val="007F4F34"/>
    <w:rsid w:val="007F5D80"/>
    <w:rsid w:val="007F7A37"/>
    <w:rsid w:val="00800369"/>
    <w:rsid w:val="008005CF"/>
    <w:rsid w:val="00800D8A"/>
    <w:rsid w:val="00801C3D"/>
    <w:rsid w:val="00801CBA"/>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6489"/>
    <w:rsid w:val="00816B7C"/>
    <w:rsid w:val="00817A52"/>
    <w:rsid w:val="00820288"/>
    <w:rsid w:val="008210C5"/>
    <w:rsid w:val="00821112"/>
    <w:rsid w:val="00821541"/>
    <w:rsid w:val="00821678"/>
    <w:rsid w:val="00821A44"/>
    <w:rsid w:val="00821C38"/>
    <w:rsid w:val="0082247C"/>
    <w:rsid w:val="00822A88"/>
    <w:rsid w:val="00822BDB"/>
    <w:rsid w:val="00823653"/>
    <w:rsid w:val="00823B4D"/>
    <w:rsid w:val="00823EFD"/>
    <w:rsid w:val="008253DF"/>
    <w:rsid w:val="0082547E"/>
    <w:rsid w:val="008261E3"/>
    <w:rsid w:val="008308DE"/>
    <w:rsid w:val="00830C6A"/>
    <w:rsid w:val="008310F1"/>
    <w:rsid w:val="008339DA"/>
    <w:rsid w:val="00834909"/>
    <w:rsid w:val="008355B0"/>
    <w:rsid w:val="0084092D"/>
    <w:rsid w:val="00841EA4"/>
    <w:rsid w:val="00842D7C"/>
    <w:rsid w:val="00845218"/>
    <w:rsid w:val="00845CAC"/>
    <w:rsid w:val="00846546"/>
    <w:rsid w:val="00846596"/>
    <w:rsid w:val="008475C8"/>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1072"/>
    <w:rsid w:val="00861D2E"/>
    <w:rsid w:val="00861DCD"/>
    <w:rsid w:val="00861E44"/>
    <w:rsid w:val="0086208E"/>
    <w:rsid w:val="0086440E"/>
    <w:rsid w:val="00864627"/>
    <w:rsid w:val="0086691F"/>
    <w:rsid w:val="008672A5"/>
    <w:rsid w:val="008672D6"/>
    <w:rsid w:val="0086749B"/>
    <w:rsid w:val="0086784D"/>
    <w:rsid w:val="00870582"/>
    <w:rsid w:val="0087103A"/>
    <w:rsid w:val="008719E4"/>
    <w:rsid w:val="0087421A"/>
    <w:rsid w:val="0087427A"/>
    <w:rsid w:val="00876130"/>
    <w:rsid w:val="00876485"/>
    <w:rsid w:val="008766F9"/>
    <w:rsid w:val="00877E7A"/>
    <w:rsid w:val="00880522"/>
    <w:rsid w:val="00880896"/>
    <w:rsid w:val="00880C70"/>
    <w:rsid w:val="008814E3"/>
    <w:rsid w:val="008818E7"/>
    <w:rsid w:val="00881996"/>
    <w:rsid w:val="00882DE3"/>
    <w:rsid w:val="00883285"/>
    <w:rsid w:val="00883536"/>
    <w:rsid w:val="00883705"/>
    <w:rsid w:val="00885250"/>
    <w:rsid w:val="00885AB7"/>
    <w:rsid w:val="008865AE"/>
    <w:rsid w:val="008874E0"/>
    <w:rsid w:val="00891105"/>
    <w:rsid w:val="00891A05"/>
    <w:rsid w:val="00893050"/>
    <w:rsid w:val="00894503"/>
    <w:rsid w:val="0089469B"/>
    <w:rsid w:val="00894A4D"/>
    <w:rsid w:val="008954CB"/>
    <w:rsid w:val="008957A9"/>
    <w:rsid w:val="00895FA5"/>
    <w:rsid w:val="00896172"/>
    <w:rsid w:val="008A023D"/>
    <w:rsid w:val="008A0DFE"/>
    <w:rsid w:val="008A1E39"/>
    <w:rsid w:val="008A2029"/>
    <w:rsid w:val="008A222F"/>
    <w:rsid w:val="008A2385"/>
    <w:rsid w:val="008A2476"/>
    <w:rsid w:val="008A3358"/>
    <w:rsid w:val="008A4444"/>
    <w:rsid w:val="008A4A6C"/>
    <w:rsid w:val="008A5001"/>
    <w:rsid w:val="008A560C"/>
    <w:rsid w:val="008A68A9"/>
    <w:rsid w:val="008A764A"/>
    <w:rsid w:val="008A790E"/>
    <w:rsid w:val="008B12D1"/>
    <w:rsid w:val="008B1532"/>
    <w:rsid w:val="008B1AA9"/>
    <w:rsid w:val="008B2610"/>
    <w:rsid w:val="008B2725"/>
    <w:rsid w:val="008B4C8D"/>
    <w:rsid w:val="008B6694"/>
    <w:rsid w:val="008B6DD4"/>
    <w:rsid w:val="008B6E12"/>
    <w:rsid w:val="008B6EC0"/>
    <w:rsid w:val="008C03BC"/>
    <w:rsid w:val="008C1639"/>
    <w:rsid w:val="008C1A16"/>
    <w:rsid w:val="008C3CA7"/>
    <w:rsid w:val="008C436B"/>
    <w:rsid w:val="008C456F"/>
    <w:rsid w:val="008C5419"/>
    <w:rsid w:val="008C6039"/>
    <w:rsid w:val="008C6D2A"/>
    <w:rsid w:val="008C7730"/>
    <w:rsid w:val="008C7C64"/>
    <w:rsid w:val="008D03D1"/>
    <w:rsid w:val="008D0B1E"/>
    <w:rsid w:val="008D1AE8"/>
    <w:rsid w:val="008D206E"/>
    <w:rsid w:val="008D21D2"/>
    <w:rsid w:val="008D3ADB"/>
    <w:rsid w:val="008D6221"/>
    <w:rsid w:val="008E076C"/>
    <w:rsid w:val="008E0D2C"/>
    <w:rsid w:val="008E1E90"/>
    <w:rsid w:val="008E227A"/>
    <w:rsid w:val="008E25DB"/>
    <w:rsid w:val="008E2AAA"/>
    <w:rsid w:val="008E3A0C"/>
    <w:rsid w:val="008E4DE1"/>
    <w:rsid w:val="008E568E"/>
    <w:rsid w:val="008E5784"/>
    <w:rsid w:val="008E5EEC"/>
    <w:rsid w:val="008F0B78"/>
    <w:rsid w:val="008F13C9"/>
    <w:rsid w:val="008F31D0"/>
    <w:rsid w:val="008F32E0"/>
    <w:rsid w:val="008F3554"/>
    <w:rsid w:val="008F3FD6"/>
    <w:rsid w:val="008F4095"/>
    <w:rsid w:val="008F609A"/>
    <w:rsid w:val="008F6B0B"/>
    <w:rsid w:val="008F77D9"/>
    <w:rsid w:val="009002F3"/>
    <w:rsid w:val="00901114"/>
    <w:rsid w:val="0090147E"/>
    <w:rsid w:val="009022AA"/>
    <w:rsid w:val="009023D9"/>
    <w:rsid w:val="0090298C"/>
    <w:rsid w:val="009033D2"/>
    <w:rsid w:val="009039ED"/>
    <w:rsid w:val="00903BE0"/>
    <w:rsid w:val="009045FF"/>
    <w:rsid w:val="0090487A"/>
    <w:rsid w:val="00906C56"/>
    <w:rsid w:val="00906CB1"/>
    <w:rsid w:val="0090714B"/>
    <w:rsid w:val="00907404"/>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0680"/>
    <w:rsid w:val="009214B5"/>
    <w:rsid w:val="009219C7"/>
    <w:rsid w:val="00921C96"/>
    <w:rsid w:val="00923A46"/>
    <w:rsid w:val="0092485B"/>
    <w:rsid w:val="00924B97"/>
    <w:rsid w:val="009252C2"/>
    <w:rsid w:val="0092540C"/>
    <w:rsid w:val="00925B56"/>
    <w:rsid w:val="00925F8A"/>
    <w:rsid w:val="00927258"/>
    <w:rsid w:val="00927B9E"/>
    <w:rsid w:val="009306EB"/>
    <w:rsid w:val="00931A87"/>
    <w:rsid w:val="009336DB"/>
    <w:rsid w:val="009337EE"/>
    <w:rsid w:val="00933C10"/>
    <w:rsid w:val="009350FD"/>
    <w:rsid w:val="0093560B"/>
    <w:rsid w:val="009356D0"/>
    <w:rsid w:val="00937C75"/>
    <w:rsid w:val="0094161E"/>
    <w:rsid w:val="00941AAB"/>
    <w:rsid w:val="00941BA1"/>
    <w:rsid w:val="00943A98"/>
    <w:rsid w:val="00943B9A"/>
    <w:rsid w:val="00943D81"/>
    <w:rsid w:val="0094702C"/>
    <w:rsid w:val="0094747D"/>
    <w:rsid w:val="0095014D"/>
    <w:rsid w:val="009502E6"/>
    <w:rsid w:val="00950727"/>
    <w:rsid w:val="00950E6B"/>
    <w:rsid w:val="0095178A"/>
    <w:rsid w:val="009521A9"/>
    <w:rsid w:val="00952BA9"/>
    <w:rsid w:val="00953317"/>
    <w:rsid w:val="00953574"/>
    <w:rsid w:val="0095385C"/>
    <w:rsid w:val="00953E88"/>
    <w:rsid w:val="00954A9F"/>
    <w:rsid w:val="009562B7"/>
    <w:rsid w:val="009576EB"/>
    <w:rsid w:val="009578EB"/>
    <w:rsid w:val="0096064B"/>
    <w:rsid w:val="00960F89"/>
    <w:rsid w:val="00961271"/>
    <w:rsid w:val="00961E4A"/>
    <w:rsid w:val="00962DF6"/>
    <w:rsid w:val="009639F0"/>
    <w:rsid w:val="00963FCC"/>
    <w:rsid w:val="009641BA"/>
    <w:rsid w:val="00964F4E"/>
    <w:rsid w:val="00965D7D"/>
    <w:rsid w:val="00966514"/>
    <w:rsid w:val="00966B98"/>
    <w:rsid w:val="00966C4E"/>
    <w:rsid w:val="009678EA"/>
    <w:rsid w:val="009703B3"/>
    <w:rsid w:val="00970695"/>
    <w:rsid w:val="00972A32"/>
    <w:rsid w:val="00973635"/>
    <w:rsid w:val="00973D37"/>
    <w:rsid w:val="009750F7"/>
    <w:rsid w:val="009751E1"/>
    <w:rsid w:val="0097577C"/>
    <w:rsid w:val="00975BE6"/>
    <w:rsid w:val="009765CC"/>
    <w:rsid w:val="00977B11"/>
    <w:rsid w:val="00980612"/>
    <w:rsid w:val="00980E92"/>
    <w:rsid w:val="009829C4"/>
    <w:rsid w:val="00982A82"/>
    <w:rsid w:val="00985935"/>
    <w:rsid w:val="00985AA8"/>
    <w:rsid w:val="00986EA2"/>
    <w:rsid w:val="0099118D"/>
    <w:rsid w:val="00991847"/>
    <w:rsid w:val="00991D7C"/>
    <w:rsid w:val="00991FF4"/>
    <w:rsid w:val="00992DDA"/>
    <w:rsid w:val="00993606"/>
    <w:rsid w:val="009944F1"/>
    <w:rsid w:val="00996404"/>
    <w:rsid w:val="00996E57"/>
    <w:rsid w:val="0099778B"/>
    <w:rsid w:val="009A0918"/>
    <w:rsid w:val="009A0B2E"/>
    <w:rsid w:val="009A0E6C"/>
    <w:rsid w:val="009A1939"/>
    <w:rsid w:val="009A237F"/>
    <w:rsid w:val="009A353C"/>
    <w:rsid w:val="009A37DD"/>
    <w:rsid w:val="009A619C"/>
    <w:rsid w:val="009A6C7C"/>
    <w:rsid w:val="009A7A0F"/>
    <w:rsid w:val="009B0528"/>
    <w:rsid w:val="009B1B6F"/>
    <w:rsid w:val="009B2F59"/>
    <w:rsid w:val="009B301C"/>
    <w:rsid w:val="009B4592"/>
    <w:rsid w:val="009B4C62"/>
    <w:rsid w:val="009B6C03"/>
    <w:rsid w:val="009B6D22"/>
    <w:rsid w:val="009B7477"/>
    <w:rsid w:val="009B7EB0"/>
    <w:rsid w:val="009C0CF7"/>
    <w:rsid w:val="009C229C"/>
    <w:rsid w:val="009C2BDD"/>
    <w:rsid w:val="009C3562"/>
    <w:rsid w:val="009C36AE"/>
    <w:rsid w:val="009C4F02"/>
    <w:rsid w:val="009C5CEB"/>
    <w:rsid w:val="009C6546"/>
    <w:rsid w:val="009C6DCC"/>
    <w:rsid w:val="009D0B43"/>
    <w:rsid w:val="009D26CE"/>
    <w:rsid w:val="009D2AB1"/>
    <w:rsid w:val="009D32DA"/>
    <w:rsid w:val="009D4437"/>
    <w:rsid w:val="009E286D"/>
    <w:rsid w:val="009E39FE"/>
    <w:rsid w:val="009E3D17"/>
    <w:rsid w:val="009E50F2"/>
    <w:rsid w:val="009E5767"/>
    <w:rsid w:val="009E77A2"/>
    <w:rsid w:val="009F049C"/>
    <w:rsid w:val="009F0850"/>
    <w:rsid w:val="009F1877"/>
    <w:rsid w:val="009F1BF6"/>
    <w:rsid w:val="009F3619"/>
    <w:rsid w:val="009F4797"/>
    <w:rsid w:val="009F4D06"/>
    <w:rsid w:val="009F4F7E"/>
    <w:rsid w:val="009F5F4D"/>
    <w:rsid w:val="009F6242"/>
    <w:rsid w:val="009F6872"/>
    <w:rsid w:val="009F6A7E"/>
    <w:rsid w:val="009F743E"/>
    <w:rsid w:val="00A0065B"/>
    <w:rsid w:val="00A0067C"/>
    <w:rsid w:val="00A020F8"/>
    <w:rsid w:val="00A038DD"/>
    <w:rsid w:val="00A0397C"/>
    <w:rsid w:val="00A07063"/>
    <w:rsid w:val="00A07E2D"/>
    <w:rsid w:val="00A11BC9"/>
    <w:rsid w:val="00A11D29"/>
    <w:rsid w:val="00A12601"/>
    <w:rsid w:val="00A130BE"/>
    <w:rsid w:val="00A1412B"/>
    <w:rsid w:val="00A148E5"/>
    <w:rsid w:val="00A157E7"/>
    <w:rsid w:val="00A16FA3"/>
    <w:rsid w:val="00A1726A"/>
    <w:rsid w:val="00A179B8"/>
    <w:rsid w:val="00A20009"/>
    <w:rsid w:val="00A207FC"/>
    <w:rsid w:val="00A2083D"/>
    <w:rsid w:val="00A217D0"/>
    <w:rsid w:val="00A233D8"/>
    <w:rsid w:val="00A240B9"/>
    <w:rsid w:val="00A242EB"/>
    <w:rsid w:val="00A27DB3"/>
    <w:rsid w:val="00A27DF6"/>
    <w:rsid w:val="00A27F47"/>
    <w:rsid w:val="00A30B81"/>
    <w:rsid w:val="00A325D3"/>
    <w:rsid w:val="00A3362C"/>
    <w:rsid w:val="00A33B7A"/>
    <w:rsid w:val="00A344EE"/>
    <w:rsid w:val="00A3485F"/>
    <w:rsid w:val="00A35899"/>
    <w:rsid w:val="00A36B7E"/>
    <w:rsid w:val="00A36F4F"/>
    <w:rsid w:val="00A36FC9"/>
    <w:rsid w:val="00A37C46"/>
    <w:rsid w:val="00A40797"/>
    <w:rsid w:val="00A40E0A"/>
    <w:rsid w:val="00A41A20"/>
    <w:rsid w:val="00A41D70"/>
    <w:rsid w:val="00A41DD2"/>
    <w:rsid w:val="00A42B71"/>
    <w:rsid w:val="00A43F40"/>
    <w:rsid w:val="00A443CE"/>
    <w:rsid w:val="00A468A7"/>
    <w:rsid w:val="00A473E6"/>
    <w:rsid w:val="00A50CF4"/>
    <w:rsid w:val="00A51383"/>
    <w:rsid w:val="00A51746"/>
    <w:rsid w:val="00A524E1"/>
    <w:rsid w:val="00A52C43"/>
    <w:rsid w:val="00A5401F"/>
    <w:rsid w:val="00A60961"/>
    <w:rsid w:val="00A63B94"/>
    <w:rsid w:val="00A64B61"/>
    <w:rsid w:val="00A64C3F"/>
    <w:rsid w:val="00A64D7B"/>
    <w:rsid w:val="00A64EBD"/>
    <w:rsid w:val="00A65108"/>
    <w:rsid w:val="00A660B5"/>
    <w:rsid w:val="00A6613C"/>
    <w:rsid w:val="00A7005E"/>
    <w:rsid w:val="00A71620"/>
    <w:rsid w:val="00A72486"/>
    <w:rsid w:val="00A72E47"/>
    <w:rsid w:val="00A72EDD"/>
    <w:rsid w:val="00A7329A"/>
    <w:rsid w:val="00A73ED8"/>
    <w:rsid w:val="00A74C13"/>
    <w:rsid w:val="00A74E68"/>
    <w:rsid w:val="00A7500E"/>
    <w:rsid w:val="00A75834"/>
    <w:rsid w:val="00A760A0"/>
    <w:rsid w:val="00A76375"/>
    <w:rsid w:val="00A81115"/>
    <w:rsid w:val="00A81BBA"/>
    <w:rsid w:val="00A82241"/>
    <w:rsid w:val="00A84023"/>
    <w:rsid w:val="00A8441B"/>
    <w:rsid w:val="00A845A3"/>
    <w:rsid w:val="00A853A5"/>
    <w:rsid w:val="00A85CDF"/>
    <w:rsid w:val="00A875D1"/>
    <w:rsid w:val="00A87BF2"/>
    <w:rsid w:val="00A90795"/>
    <w:rsid w:val="00A907A9"/>
    <w:rsid w:val="00A90B98"/>
    <w:rsid w:val="00A91275"/>
    <w:rsid w:val="00A9343F"/>
    <w:rsid w:val="00A939DE"/>
    <w:rsid w:val="00A946DF"/>
    <w:rsid w:val="00A959F5"/>
    <w:rsid w:val="00A95AE2"/>
    <w:rsid w:val="00A97799"/>
    <w:rsid w:val="00AA03A5"/>
    <w:rsid w:val="00AA07E6"/>
    <w:rsid w:val="00AA0CFD"/>
    <w:rsid w:val="00AA1B70"/>
    <w:rsid w:val="00AA3079"/>
    <w:rsid w:val="00AA47CC"/>
    <w:rsid w:val="00AA4ACF"/>
    <w:rsid w:val="00AA6209"/>
    <w:rsid w:val="00AA686D"/>
    <w:rsid w:val="00AA764F"/>
    <w:rsid w:val="00AB036B"/>
    <w:rsid w:val="00AB1485"/>
    <w:rsid w:val="00AB2BCD"/>
    <w:rsid w:val="00AB3406"/>
    <w:rsid w:val="00AB432B"/>
    <w:rsid w:val="00AB5879"/>
    <w:rsid w:val="00AB764B"/>
    <w:rsid w:val="00AB7B30"/>
    <w:rsid w:val="00AC0706"/>
    <w:rsid w:val="00AC1F0F"/>
    <w:rsid w:val="00AC2595"/>
    <w:rsid w:val="00AC2B19"/>
    <w:rsid w:val="00AC44C1"/>
    <w:rsid w:val="00AC4AAF"/>
    <w:rsid w:val="00AC50B6"/>
    <w:rsid w:val="00AC6023"/>
    <w:rsid w:val="00AC7A9C"/>
    <w:rsid w:val="00AD0093"/>
    <w:rsid w:val="00AD0683"/>
    <w:rsid w:val="00AD0A1D"/>
    <w:rsid w:val="00AD216A"/>
    <w:rsid w:val="00AD482C"/>
    <w:rsid w:val="00AD50A4"/>
    <w:rsid w:val="00AD54E0"/>
    <w:rsid w:val="00AD58D3"/>
    <w:rsid w:val="00AD5FB2"/>
    <w:rsid w:val="00AD66A9"/>
    <w:rsid w:val="00AD7B1A"/>
    <w:rsid w:val="00AE011D"/>
    <w:rsid w:val="00AE02DB"/>
    <w:rsid w:val="00AE1606"/>
    <w:rsid w:val="00AE3193"/>
    <w:rsid w:val="00AE339E"/>
    <w:rsid w:val="00AE37E0"/>
    <w:rsid w:val="00AE5008"/>
    <w:rsid w:val="00AE55A9"/>
    <w:rsid w:val="00AE5AC0"/>
    <w:rsid w:val="00AF0712"/>
    <w:rsid w:val="00AF0B84"/>
    <w:rsid w:val="00AF1063"/>
    <w:rsid w:val="00AF12C5"/>
    <w:rsid w:val="00AF1639"/>
    <w:rsid w:val="00AF1EBA"/>
    <w:rsid w:val="00AF2B66"/>
    <w:rsid w:val="00AF30E7"/>
    <w:rsid w:val="00AF3EEB"/>
    <w:rsid w:val="00AF42D5"/>
    <w:rsid w:val="00AF51E5"/>
    <w:rsid w:val="00AF5F99"/>
    <w:rsid w:val="00AF635E"/>
    <w:rsid w:val="00AF6498"/>
    <w:rsid w:val="00B00370"/>
    <w:rsid w:val="00B02EC2"/>
    <w:rsid w:val="00B03611"/>
    <w:rsid w:val="00B03CD0"/>
    <w:rsid w:val="00B0444B"/>
    <w:rsid w:val="00B04828"/>
    <w:rsid w:val="00B04EE5"/>
    <w:rsid w:val="00B076B5"/>
    <w:rsid w:val="00B10D0A"/>
    <w:rsid w:val="00B110E6"/>
    <w:rsid w:val="00B1230C"/>
    <w:rsid w:val="00B124A0"/>
    <w:rsid w:val="00B12F7B"/>
    <w:rsid w:val="00B13C52"/>
    <w:rsid w:val="00B14431"/>
    <w:rsid w:val="00B144A7"/>
    <w:rsid w:val="00B15BA1"/>
    <w:rsid w:val="00B161BB"/>
    <w:rsid w:val="00B172F3"/>
    <w:rsid w:val="00B17F14"/>
    <w:rsid w:val="00B207E3"/>
    <w:rsid w:val="00B20CD5"/>
    <w:rsid w:val="00B20D68"/>
    <w:rsid w:val="00B20F06"/>
    <w:rsid w:val="00B21DE7"/>
    <w:rsid w:val="00B224BF"/>
    <w:rsid w:val="00B22655"/>
    <w:rsid w:val="00B2273B"/>
    <w:rsid w:val="00B23581"/>
    <w:rsid w:val="00B25BED"/>
    <w:rsid w:val="00B26C60"/>
    <w:rsid w:val="00B30A25"/>
    <w:rsid w:val="00B3114F"/>
    <w:rsid w:val="00B31230"/>
    <w:rsid w:val="00B319B8"/>
    <w:rsid w:val="00B31C05"/>
    <w:rsid w:val="00B32BEC"/>
    <w:rsid w:val="00B34BD6"/>
    <w:rsid w:val="00B34E40"/>
    <w:rsid w:val="00B358D6"/>
    <w:rsid w:val="00B35ED8"/>
    <w:rsid w:val="00B36A3F"/>
    <w:rsid w:val="00B379BD"/>
    <w:rsid w:val="00B37E6E"/>
    <w:rsid w:val="00B41F11"/>
    <w:rsid w:val="00B42252"/>
    <w:rsid w:val="00B422D8"/>
    <w:rsid w:val="00B43919"/>
    <w:rsid w:val="00B45A5F"/>
    <w:rsid w:val="00B46925"/>
    <w:rsid w:val="00B46A3D"/>
    <w:rsid w:val="00B52BB3"/>
    <w:rsid w:val="00B52C86"/>
    <w:rsid w:val="00B530D3"/>
    <w:rsid w:val="00B531FC"/>
    <w:rsid w:val="00B53C59"/>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1BF"/>
    <w:rsid w:val="00B73B63"/>
    <w:rsid w:val="00B7400B"/>
    <w:rsid w:val="00B749F2"/>
    <w:rsid w:val="00B74FAA"/>
    <w:rsid w:val="00B7684D"/>
    <w:rsid w:val="00B7695F"/>
    <w:rsid w:val="00B77676"/>
    <w:rsid w:val="00B80787"/>
    <w:rsid w:val="00B8166A"/>
    <w:rsid w:val="00B81AD5"/>
    <w:rsid w:val="00B822DC"/>
    <w:rsid w:val="00B82782"/>
    <w:rsid w:val="00B828EB"/>
    <w:rsid w:val="00B82B3D"/>
    <w:rsid w:val="00B82F5E"/>
    <w:rsid w:val="00B83372"/>
    <w:rsid w:val="00B851DB"/>
    <w:rsid w:val="00B85B3C"/>
    <w:rsid w:val="00B87940"/>
    <w:rsid w:val="00B87A1D"/>
    <w:rsid w:val="00B9117F"/>
    <w:rsid w:val="00B91776"/>
    <w:rsid w:val="00B92B0C"/>
    <w:rsid w:val="00B9531A"/>
    <w:rsid w:val="00B955ED"/>
    <w:rsid w:val="00BA09FE"/>
    <w:rsid w:val="00BA19BD"/>
    <w:rsid w:val="00BA1B10"/>
    <w:rsid w:val="00BA212F"/>
    <w:rsid w:val="00BA2311"/>
    <w:rsid w:val="00BA325C"/>
    <w:rsid w:val="00BA366C"/>
    <w:rsid w:val="00BA38E7"/>
    <w:rsid w:val="00BA5DF4"/>
    <w:rsid w:val="00BA61AA"/>
    <w:rsid w:val="00BA6981"/>
    <w:rsid w:val="00BA6D0B"/>
    <w:rsid w:val="00BA7533"/>
    <w:rsid w:val="00BB0E32"/>
    <w:rsid w:val="00BB246C"/>
    <w:rsid w:val="00BB3478"/>
    <w:rsid w:val="00BB519B"/>
    <w:rsid w:val="00BB5A6E"/>
    <w:rsid w:val="00BB5AA2"/>
    <w:rsid w:val="00BB5E41"/>
    <w:rsid w:val="00BB6A0C"/>
    <w:rsid w:val="00BC1220"/>
    <w:rsid w:val="00BC25BB"/>
    <w:rsid w:val="00BC43B8"/>
    <w:rsid w:val="00BC4768"/>
    <w:rsid w:val="00BC47FB"/>
    <w:rsid w:val="00BC5778"/>
    <w:rsid w:val="00BC636A"/>
    <w:rsid w:val="00BC6DCD"/>
    <w:rsid w:val="00BD0556"/>
    <w:rsid w:val="00BD08A8"/>
    <w:rsid w:val="00BD2485"/>
    <w:rsid w:val="00BD24E9"/>
    <w:rsid w:val="00BD3D98"/>
    <w:rsid w:val="00BD4226"/>
    <w:rsid w:val="00BD67F6"/>
    <w:rsid w:val="00BD6EB7"/>
    <w:rsid w:val="00BD767C"/>
    <w:rsid w:val="00BD79C4"/>
    <w:rsid w:val="00BE1964"/>
    <w:rsid w:val="00BE1A57"/>
    <w:rsid w:val="00BE1D1B"/>
    <w:rsid w:val="00BE1E67"/>
    <w:rsid w:val="00BE22B9"/>
    <w:rsid w:val="00BE328F"/>
    <w:rsid w:val="00BE35B2"/>
    <w:rsid w:val="00BE39EF"/>
    <w:rsid w:val="00BE4515"/>
    <w:rsid w:val="00BE4F42"/>
    <w:rsid w:val="00BE5201"/>
    <w:rsid w:val="00BE5F42"/>
    <w:rsid w:val="00BE621D"/>
    <w:rsid w:val="00BE63F7"/>
    <w:rsid w:val="00BF0140"/>
    <w:rsid w:val="00BF0173"/>
    <w:rsid w:val="00BF1164"/>
    <w:rsid w:val="00BF2421"/>
    <w:rsid w:val="00BF2836"/>
    <w:rsid w:val="00BF2B50"/>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EF"/>
    <w:rsid w:val="00C029A1"/>
    <w:rsid w:val="00C02DD5"/>
    <w:rsid w:val="00C06473"/>
    <w:rsid w:val="00C10747"/>
    <w:rsid w:val="00C11DBE"/>
    <w:rsid w:val="00C121C0"/>
    <w:rsid w:val="00C12486"/>
    <w:rsid w:val="00C1321C"/>
    <w:rsid w:val="00C13676"/>
    <w:rsid w:val="00C13A20"/>
    <w:rsid w:val="00C14502"/>
    <w:rsid w:val="00C15B73"/>
    <w:rsid w:val="00C17702"/>
    <w:rsid w:val="00C206F0"/>
    <w:rsid w:val="00C21DA0"/>
    <w:rsid w:val="00C21FFB"/>
    <w:rsid w:val="00C227E2"/>
    <w:rsid w:val="00C2294D"/>
    <w:rsid w:val="00C235A1"/>
    <w:rsid w:val="00C23973"/>
    <w:rsid w:val="00C262D6"/>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2CA4"/>
    <w:rsid w:val="00C4453D"/>
    <w:rsid w:val="00C4477B"/>
    <w:rsid w:val="00C45947"/>
    <w:rsid w:val="00C47E6C"/>
    <w:rsid w:val="00C50876"/>
    <w:rsid w:val="00C51CC9"/>
    <w:rsid w:val="00C51F02"/>
    <w:rsid w:val="00C523A5"/>
    <w:rsid w:val="00C53444"/>
    <w:rsid w:val="00C53769"/>
    <w:rsid w:val="00C53B9F"/>
    <w:rsid w:val="00C53DDE"/>
    <w:rsid w:val="00C53FAA"/>
    <w:rsid w:val="00C549A4"/>
    <w:rsid w:val="00C54BBE"/>
    <w:rsid w:val="00C56937"/>
    <w:rsid w:val="00C57C97"/>
    <w:rsid w:val="00C60900"/>
    <w:rsid w:val="00C60D71"/>
    <w:rsid w:val="00C620EA"/>
    <w:rsid w:val="00C6293D"/>
    <w:rsid w:val="00C6332B"/>
    <w:rsid w:val="00C6518F"/>
    <w:rsid w:val="00C65B31"/>
    <w:rsid w:val="00C675FD"/>
    <w:rsid w:val="00C701C2"/>
    <w:rsid w:val="00C7282E"/>
    <w:rsid w:val="00C7359D"/>
    <w:rsid w:val="00C7385F"/>
    <w:rsid w:val="00C73DB3"/>
    <w:rsid w:val="00C7473E"/>
    <w:rsid w:val="00C74B81"/>
    <w:rsid w:val="00C75A86"/>
    <w:rsid w:val="00C75BF5"/>
    <w:rsid w:val="00C75C1D"/>
    <w:rsid w:val="00C76833"/>
    <w:rsid w:val="00C77EE8"/>
    <w:rsid w:val="00C801CC"/>
    <w:rsid w:val="00C804C5"/>
    <w:rsid w:val="00C80DD2"/>
    <w:rsid w:val="00C80E42"/>
    <w:rsid w:val="00C8103F"/>
    <w:rsid w:val="00C82409"/>
    <w:rsid w:val="00C82C7E"/>
    <w:rsid w:val="00C8305B"/>
    <w:rsid w:val="00C83278"/>
    <w:rsid w:val="00C83386"/>
    <w:rsid w:val="00C839D7"/>
    <w:rsid w:val="00C85603"/>
    <w:rsid w:val="00C86440"/>
    <w:rsid w:val="00C86777"/>
    <w:rsid w:val="00C86BB6"/>
    <w:rsid w:val="00C8742F"/>
    <w:rsid w:val="00C87791"/>
    <w:rsid w:val="00C921ED"/>
    <w:rsid w:val="00C923C0"/>
    <w:rsid w:val="00C92925"/>
    <w:rsid w:val="00C934C1"/>
    <w:rsid w:val="00C9411D"/>
    <w:rsid w:val="00C96000"/>
    <w:rsid w:val="00C967FE"/>
    <w:rsid w:val="00C96B2D"/>
    <w:rsid w:val="00C96C0D"/>
    <w:rsid w:val="00C96F1F"/>
    <w:rsid w:val="00C974D3"/>
    <w:rsid w:val="00C975DC"/>
    <w:rsid w:val="00CA0A8F"/>
    <w:rsid w:val="00CA0C85"/>
    <w:rsid w:val="00CA10A7"/>
    <w:rsid w:val="00CA133E"/>
    <w:rsid w:val="00CA139E"/>
    <w:rsid w:val="00CA167E"/>
    <w:rsid w:val="00CA1AE0"/>
    <w:rsid w:val="00CA257D"/>
    <w:rsid w:val="00CA4EB5"/>
    <w:rsid w:val="00CA63B2"/>
    <w:rsid w:val="00CA7509"/>
    <w:rsid w:val="00CA7C48"/>
    <w:rsid w:val="00CB0AD1"/>
    <w:rsid w:val="00CB321B"/>
    <w:rsid w:val="00CB3405"/>
    <w:rsid w:val="00CB3D75"/>
    <w:rsid w:val="00CB4614"/>
    <w:rsid w:val="00CB461F"/>
    <w:rsid w:val="00CB5428"/>
    <w:rsid w:val="00CB591D"/>
    <w:rsid w:val="00CB62C2"/>
    <w:rsid w:val="00CB67D4"/>
    <w:rsid w:val="00CB740C"/>
    <w:rsid w:val="00CB7787"/>
    <w:rsid w:val="00CB7824"/>
    <w:rsid w:val="00CB7E1A"/>
    <w:rsid w:val="00CC00EC"/>
    <w:rsid w:val="00CC0B4D"/>
    <w:rsid w:val="00CC1CFC"/>
    <w:rsid w:val="00CC2BE8"/>
    <w:rsid w:val="00CC5328"/>
    <w:rsid w:val="00CC7262"/>
    <w:rsid w:val="00CC7B11"/>
    <w:rsid w:val="00CD133C"/>
    <w:rsid w:val="00CD247C"/>
    <w:rsid w:val="00CD2B09"/>
    <w:rsid w:val="00CD2B5C"/>
    <w:rsid w:val="00CD30EF"/>
    <w:rsid w:val="00CD35FB"/>
    <w:rsid w:val="00CD4559"/>
    <w:rsid w:val="00CD5328"/>
    <w:rsid w:val="00CD76B9"/>
    <w:rsid w:val="00CD7A85"/>
    <w:rsid w:val="00CD7B08"/>
    <w:rsid w:val="00CD7F09"/>
    <w:rsid w:val="00CE05D6"/>
    <w:rsid w:val="00CE07DC"/>
    <w:rsid w:val="00CE0980"/>
    <w:rsid w:val="00CE0FEE"/>
    <w:rsid w:val="00CE1014"/>
    <w:rsid w:val="00CE157E"/>
    <w:rsid w:val="00CE1804"/>
    <w:rsid w:val="00CE206E"/>
    <w:rsid w:val="00CE24C5"/>
    <w:rsid w:val="00CE3024"/>
    <w:rsid w:val="00CE320A"/>
    <w:rsid w:val="00CE341B"/>
    <w:rsid w:val="00CE35AF"/>
    <w:rsid w:val="00CE45EF"/>
    <w:rsid w:val="00CE5AB5"/>
    <w:rsid w:val="00CE5D38"/>
    <w:rsid w:val="00CE5D4D"/>
    <w:rsid w:val="00CE6579"/>
    <w:rsid w:val="00CF0802"/>
    <w:rsid w:val="00CF17FC"/>
    <w:rsid w:val="00CF29D5"/>
    <w:rsid w:val="00CF3168"/>
    <w:rsid w:val="00CF35C8"/>
    <w:rsid w:val="00CF4413"/>
    <w:rsid w:val="00CF5BD7"/>
    <w:rsid w:val="00CF738F"/>
    <w:rsid w:val="00D00461"/>
    <w:rsid w:val="00D018A3"/>
    <w:rsid w:val="00D021BA"/>
    <w:rsid w:val="00D024E7"/>
    <w:rsid w:val="00D02F8D"/>
    <w:rsid w:val="00D03BED"/>
    <w:rsid w:val="00D0424E"/>
    <w:rsid w:val="00D07457"/>
    <w:rsid w:val="00D07729"/>
    <w:rsid w:val="00D07809"/>
    <w:rsid w:val="00D079F1"/>
    <w:rsid w:val="00D07A13"/>
    <w:rsid w:val="00D106C1"/>
    <w:rsid w:val="00D11103"/>
    <w:rsid w:val="00D11DE0"/>
    <w:rsid w:val="00D121E1"/>
    <w:rsid w:val="00D122B2"/>
    <w:rsid w:val="00D126D0"/>
    <w:rsid w:val="00D144B1"/>
    <w:rsid w:val="00D15311"/>
    <w:rsid w:val="00D1666F"/>
    <w:rsid w:val="00D16AA1"/>
    <w:rsid w:val="00D16F2A"/>
    <w:rsid w:val="00D17630"/>
    <w:rsid w:val="00D20769"/>
    <w:rsid w:val="00D211C0"/>
    <w:rsid w:val="00D21960"/>
    <w:rsid w:val="00D23582"/>
    <w:rsid w:val="00D26833"/>
    <w:rsid w:val="00D26D14"/>
    <w:rsid w:val="00D300E7"/>
    <w:rsid w:val="00D30545"/>
    <w:rsid w:val="00D30C0B"/>
    <w:rsid w:val="00D30FA0"/>
    <w:rsid w:val="00D31D01"/>
    <w:rsid w:val="00D31E2C"/>
    <w:rsid w:val="00D325E2"/>
    <w:rsid w:val="00D328D2"/>
    <w:rsid w:val="00D33348"/>
    <w:rsid w:val="00D336A6"/>
    <w:rsid w:val="00D337DD"/>
    <w:rsid w:val="00D34378"/>
    <w:rsid w:val="00D3488B"/>
    <w:rsid w:val="00D34DDC"/>
    <w:rsid w:val="00D351CB"/>
    <w:rsid w:val="00D35351"/>
    <w:rsid w:val="00D358C6"/>
    <w:rsid w:val="00D36C22"/>
    <w:rsid w:val="00D37E2D"/>
    <w:rsid w:val="00D40E60"/>
    <w:rsid w:val="00D41BE3"/>
    <w:rsid w:val="00D41DF8"/>
    <w:rsid w:val="00D42B86"/>
    <w:rsid w:val="00D42DE4"/>
    <w:rsid w:val="00D44D43"/>
    <w:rsid w:val="00D4551C"/>
    <w:rsid w:val="00D50A06"/>
    <w:rsid w:val="00D520F6"/>
    <w:rsid w:val="00D542B2"/>
    <w:rsid w:val="00D54EA8"/>
    <w:rsid w:val="00D54F30"/>
    <w:rsid w:val="00D55CE5"/>
    <w:rsid w:val="00D568B8"/>
    <w:rsid w:val="00D5718D"/>
    <w:rsid w:val="00D574F1"/>
    <w:rsid w:val="00D60623"/>
    <w:rsid w:val="00D607B1"/>
    <w:rsid w:val="00D60D10"/>
    <w:rsid w:val="00D6251C"/>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1CE"/>
    <w:rsid w:val="00D762ED"/>
    <w:rsid w:val="00D76D7C"/>
    <w:rsid w:val="00D771FA"/>
    <w:rsid w:val="00D774CC"/>
    <w:rsid w:val="00D81735"/>
    <w:rsid w:val="00D81E04"/>
    <w:rsid w:val="00D82B8B"/>
    <w:rsid w:val="00D82C0E"/>
    <w:rsid w:val="00D8301E"/>
    <w:rsid w:val="00D83897"/>
    <w:rsid w:val="00D847E5"/>
    <w:rsid w:val="00D859E8"/>
    <w:rsid w:val="00D86095"/>
    <w:rsid w:val="00D866D6"/>
    <w:rsid w:val="00D86DD4"/>
    <w:rsid w:val="00D87240"/>
    <w:rsid w:val="00D87579"/>
    <w:rsid w:val="00D9014F"/>
    <w:rsid w:val="00D91573"/>
    <w:rsid w:val="00D9365A"/>
    <w:rsid w:val="00D93B48"/>
    <w:rsid w:val="00D942C3"/>
    <w:rsid w:val="00D94EDD"/>
    <w:rsid w:val="00D96194"/>
    <w:rsid w:val="00D9675A"/>
    <w:rsid w:val="00D978F0"/>
    <w:rsid w:val="00DA077B"/>
    <w:rsid w:val="00DA0995"/>
    <w:rsid w:val="00DA164E"/>
    <w:rsid w:val="00DA2240"/>
    <w:rsid w:val="00DA236C"/>
    <w:rsid w:val="00DA26B5"/>
    <w:rsid w:val="00DA2C6B"/>
    <w:rsid w:val="00DA4F5C"/>
    <w:rsid w:val="00DA61B9"/>
    <w:rsid w:val="00DA6377"/>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6636"/>
    <w:rsid w:val="00DD0516"/>
    <w:rsid w:val="00DD0E39"/>
    <w:rsid w:val="00DD2BF0"/>
    <w:rsid w:val="00DD3D69"/>
    <w:rsid w:val="00DD5249"/>
    <w:rsid w:val="00DD5DF1"/>
    <w:rsid w:val="00DD668C"/>
    <w:rsid w:val="00DD684B"/>
    <w:rsid w:val="00DD73C5"/>
    <w:rsid w:val="00DD7A1D"/>
    <w:rsid w:val="00DE00BE"/>
    <w:rsid w:val="00DE1866"/>
    <w:rsid w:val="00DE1A18"/>
    <w:rsid w:val="00DE2263"/>
    <w:rsid w:val="00DE2DB6"/>
    <w:rsid w:val="00DE302D"/>
    <w:rsid w:val="00DE3EAC"/>
    <w:rsid w:val="00DE4845"/>
    <w:rsid w:val="00DE49C4"/>
    <w:rsid w:val="00DE6429"/>
    <w:rsid w:val="00DE7850"/>
    <w:rsid w:val="00DE7DA0"/>
    <w:rsid w:val="00DF2CD5"/>
    <w:rsid w:val="00DF3697"/>
    <w:rsid w:val="00DF3E8A"/>
    <w:rsid w:val="00DF59A1"/>
    <w:rsid w:val="00DF5D25"/>
    <w:rsid w:val="00DF5E61"/>
    <w:rsid w:val="00DF6300"/>
    <w:rsid w:val="00DF7898"/>
    <w:rsid w:val="00DF7C05"/>
    <w:rsid w:val="00E0045F"/>
    <w:rsid w:val="00E00693"/>
    <w:rsid w:val="00E00963"/>
    <w:rsid w:val="00E010EF"/>
    <w:rsid w:val="00E017F4"/>
    <w:rsid w:val="00E023EE"/>
    <w:rsid w:val="00E02793"/>
    <w:rsid w:val="00E02EAB"/>
    <w:rsid w:val="00E03657"/>
    <w:rsid w:val="00E04110"/>
    <w:rsid w:val="00E06A7B"/>
    <w:rsid w:val="00E07992"/>
    <w:rsid w:val="00E10416"/>
    <w:rsid w:val="00E11055"/>
    <w:rsid w:val="00E115C8"/>
    <w:rsid w:val="00E125FF"/>
    <w:rsid w:val="00E130A4"/>
    <w:rsid w:val="00E1331E"/>
    <w:rsid w:val="00E133E4"/>
    <w:rsid w:val="00E17A04"/>
    <w:rsid w:val="00E20275"/>
    <w:rsid w:val="00E2097B"/>
    <w:rsid w:val="00E20A0F"/>
    <w:rsid w:val="00E21719"/>
    <w:rsid w:val="00E226C4"/>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37B"/>
    <w:rsid w:val="00E36752"/>
    <w:rsid w:val="00E368B6"/>
    <w:rsid w:val="00E37AB4"/>
    <w:rsid w:val="00E37EAA"/>
    <w:rsid w:val="00E405BC"/>
    <w:rsid w:val="00E40670"/>
    <w:rsid w:val="00E406D4"/>
    <w:rsid w:val="00E42A00"/>
    <w:rsid w:val="00E43089"/>
    <w:rsid w:val="00E4396A"/>
    <w:rsid w:val="00E4438E"/>
    <w:rsid w:val="00E44556"/>
    <w:rsid w:val="00E44EB0"/>
    <w:rsid w:val="00E45BCC"/>
    <w:rsid w:val="00E46470"/>
    <w:rsid w:val="00E46F78"/>
    <w:rsid w:val="00E50A5C"/>
    <w:rsid w:val="00E50B8D"/>
    <w:rsid w:val="00E522B3"/>
    <w:rsid w:val="00E5276C"/>
    <w:rsid w:val="00E5424C"/>
    <w:rsid w:val="00E54473"/>
    <w:rsid w:val="00E54625"/>
    <w:rsid w:val="00E55078"/>
    <w:rsid w:val="00E556FA"/>
    <w:rsid w:val="00E5670A"/>
    <w:rsid w:val="00E57138"/>
    <w:rsid w:val="00E573B2"/>
    <w:rsid w:val="00E573C6"/>
    <w:rsid w:val="00E577FD"/>
    <w:rsid w:val="00E61079"/>
    <w:rsid w:val="00E611B9"/>
    <w:rsid w:val="00E62B12"/>
    <w:rsid w:val="00E62FE2"/>
    <w:rsid w:val="00E6607A"/>
    <w:rsid w:val="00E66248"/>
    <w:rsid w:val="00E662EE"/>
    <w:rsid w:val="00E66BEA"/>
    <w:rsid w:val="00E66D0A"/>
    <w:rsid w:val="00E67EE4"/>
    <w:rsid w:val="00E70410"/>
    <w:rsid w:val="00E706A0"/>
    <w:rsid w:val="00E71BFC"/>
    <w:rsid w:val="00E728B4"/>
    <w:rsid w:val="00E72FF5"/>
    <w:rsid w:val="00E74B8A"/>
    <w:rsid w:val="00E761FD"/>
    <w:rsid w:val="00E76D00"/>
    <w:rsid w:val="00E77116"/>
    <w:rsid w:val="00E77729"/>
    <w:rsid w:val="00E8444B"/>
    <w:rsid w:val="00E84CA2"/>
    <w:rsid w:val="00E85D88"/>
    <w:rsid w:val="00E863F6"/>
    <w:rsid w:val="00E87E98"/>
    <w:rsid w:val="00E935B0"/>
    <w:rsid w:val="00E9425E"/>
    <w:rsid w:val="00E94309"/>
    <w:rsid w:val="00E95544"/>
    <w:rsid w:val="00E960D1"/>
    <w:rsid w:val="00E97C76"/>
    <w:rsid w:val="00EA0EBE"/>
    <w:rsid w:val="00EA1D65"/>
    <w:rsid w:val="00EA2482"/>
    <w:rsid w:val="00EA31D4"/>
    <w:rsid w:val="00EA4484"/>
    <w:rsid w:val="00EA6068"/>
    <w:rsid w:val="00EA6102"/>
    <w:rsid w:val="00EA61A2"/>
    <w:rsid w:val="00EB203C"/>
    <w:rsid w:val="00EB2200"/>
    <w:rsid w:val="00EB2C50"/>
    <w:rsid w:val="00EB4F51"/>
    <w:rsid w:val="00EB512F"/>
    <w:rsid w:val="00EB7065"/>
    <w:rsid w:val="00EB7C50"/>
    <w:rsid w:val="00EC002E"/>
    <w:rsid w:val="00EC0945"/>
    <w:rsid w:val="00EC163A"/>
    <w:rsid w:val="00EC349A"/>
    <w:rsid w:val="00EC3B43"/>
    <w:rsid w:val="00EC47E4"/>
    <w:rsid w:val="00EC4DFE"/>
    <w:rsid w:val="00EC4F2F"/>
    <w:rsid w:val="00EC5360"/>
    <w:rsid w:val="00EC5380"/>
    <w:rsid w:val="00EC55BC"/>
    <w:rsid w:val="00EC660D"/>
    <w:rsid w:val="00EC6681"/>
    <w:rsid w:val="00EC74CE"/>
    <w:rsid w:val="00ED0077"/>
    <w:rsid w:val="00ED062E"/>
    <w:rsid w:val="00ED0ED3"/>
    <w:rsid w:val="00ED2E19"/>
    <w:rsid w:val="00ED3C49"/>
    <w:rsid w:val="00ED3E3E"/>
    <w:rsid w:val="00ED62A5"/>
    <w:rsid w:val="00EE0499"/>
    <w:rsid w:val="00EE0721"/>
    <w:rsid w:val="00EE2D5E"/>
    <w:rsid w:val="00EE387A"/>
    <w:rsid w:val="00EE558C"/>
    <w:rsid w:val="00EE5677"/>
    <w:rsid w:val="00EE5A81"/>
    <w:rsid w:val="00EE64C1"/>
    <w:rsid w:val="00EE7107"/>
    <w:rsid w:val="00EE740E"/>
    <w:rsid w:val="00EF2FCF"/>
    <w:rsid w:val="00EF3B42"/>
    <w:rsid w:val="00EF3C45"/>
    <w:rsid w:val="00EF3C6B"/>
    <w:rsid w:val="00EF3FC8"/>
    <w:rsid w:val="00EF697F"/>
    <w:rsid w:val="00EF6CE0"/>
    <w:rsid w:val="00F02A7D"/>
    <w:rsid w:val="00F02C25"/>
    <w:rsid w:val="00F04081"/>
    <w:rsid w:val="00F055CA"/>
    <w:rsid w:val="00F059CA"/>
    <w:rsid w:val="00F0689C"/>
    <w:rsid w:val="00F0783A"/>
    <w:rsid w:val="00F07C87"/>
    <w:rsid w:val="00F1031D"/>
    <w:rsid w:val="00F10ED1"/>
    <w:rsid w:val="00F11294"/>
    <w:rsid w:val="00F1230E"/>
    <w:rsid w:val="00F123DE"/>
    <w:rsid w:val="00F135A8"/>
    <w:rsid w:val="00F13948"/>
    <w:rsid w:val="00F14237"/>
    <w:rsid w:val="00F14CF2"/>
    <w:rsid w:val="00F14F0C"/>
    <w:rsid w:val="00F16C30"/>
    <w:rsid w:val="00F17FBA"/>
    <w:rsid w:val="00F21299"/>
    <w:rsid w:val="00F21871"/>
    <w:rsid w:val="00F21E72"/>
    <w:rsid w:val="00F233A6"/>
    <w:rsid w:val="00F24F7D"/>
    <w:rsid w:val="00F2579C"/>
    <w:rsid w:val="00F262F2"/>
    <w:rsid w:val="00F271D5"/>
    <w:rsid w:val="00F27438"/>
    <w:rsid w:val="00F27A96"/>
    <w:rsid w:val="00F27EDD"/>
    <w:rsid w:val="00F30C5F"/>
    <w:rsid w:val="00F34E6B"/>
    <w:rsid w:val="00F367FB"/>
    <w:rsid w:val="00F368B8"/>
    <w:rsid w:val="00F36C6D"/>
    <w:rsid w:val="00F379BD"/>
    <w:rsid w:val="00F40C5B"/>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70E45"/>
    <w:rsid w:val="00F7250B"/>
    <w:rsid w:val="00F72DF4"/>
    <w:rsid w:val="00F73266"/>
    <w:rsid w:val="00F744A6"/>
    <w:rsid w:val="00F75A57"/>
    <w:rsid w:val="00F75B45"/>
    <w:rsid w:val="00F76736"/>
    <w:rsid w:val="00F76A43"/>
    <w:rsid w:val="00F804BF"/>
    <w:rsid w:val="00F80DC9"/>
    <w:rsid w:val="00F814A9"/>
    <w:rsid w:val="00F8170B"/>
    <w:rsid w:val="00F818E3"/>
    <w:rsid w:val="00F81E1F"/>
    <w:rsid w:val="00F8209E"/>
    <w:rsid w:val="00F826AE"/>
    <w:rsid w:val="00F82A1D"/>
    <w:rsid w:val="00F835F8"/>
    <w:rsid w:val="00F83D53"/>
    <w:rsid w:val="00F83E6E"/>
    <w:rsid w:val="00F840D3"/>
    <w:rsid w:val="00F85700"/>
    <w:rsid w:val="00F85E13"/>
    <w:rsid w:val="00F85E1B"/>
    <w:rsid w:val="00F861A8"/>
    <w:rsid w:val="00F91EAE"/>
    <w:rsid w:val="00F92385"/>
    <w:rsid w:val="00F92667"/>
    <w:rsid w:val="00F93486"/>
    <w:rsid w:val="00F93D5E"/>
    <w:rsid w:val="00F9712B"/>
    <w:rsid w:val="00F9766E"/>
    <w:rsid w:val="00F979B3"/>
    <w:rsid w:val="00FA234F"/>
    <w:rsid w:val="00FA3062"/>
    <w:rsid w:val="00FA3571"/>
    <w:rsid w:val="00FA4A79"/>
    <w:rsid w:val="00FA55C6"/>
    <w:rsid w:val="00FB0243"/>
    <w:rsid w:val="00FB06A5"/>
    <w:rsid w:val="00FB0FCE"/>
    <w:rsid w:val="00FB1447"/>
    <w:rsid w:val="00FB175F"/>
    <w:rsid w:val="00FB2273"/>
    <w:rsid w:val="00FB22E8"/>
    <w:rsid w:val="00FB23A3"/>
    <w:rsid w:val="00FB3500"/>
    <w:rsid w:val="00FB3CD4"/>
    <w:rsid w:val="00FB408A"/>
    <w:rsid w:val="00FB6FFB"/>
    <w:rsid w:val="00FC1BEF"/>
    <w:rsid w:val="00FC30CD"/>
    <w:rsid w:val="00FC475A"/>
    <w:rsid w:val="00FC49C1"/>
    <w:rsid w:val="00FC515C"/>
    <w:rsid w:val="00FD1831"/>
    <w:rsid w:val="00FD1B0E"/>
    <w:rsid w:val="00FD2277"/>
    <w:rsid w:val="00FD2611"/>
    <w:rsid w:val="00FD2C3E"/>
    <w:rsid w:val="00FD414C"/>
    <w:rsid w:val="00FD4A4E"/>
    <w:rsid w:val="00FD4A58"/>
    <w:rsid w:val="00FD4F6E"/>
    <w:rsid w:val="00FD6A10"/>
    <w:rsid w:val="00FE0071"/>
    <w:rsid w:val="00FE1649"/>
    <w:rsid w:val="00FE39A0"/>
    <w:rsid w:val="00FE569E"/>
    <w:rsid w:val="00FE581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paragraph" w:customStyle="1" w:styleId="BodyTextNumberedConclusion">
    <w:name w:val="Body Text Numbered Conclusion"/>
    <w:basedOn w:val="BodyTextIndent2"/>
    <w:link w:val="BodyTextNumberedConclusionChar"/>
    <w:autoRedefine/>
    <w:rsid w:val="001F2C40"/>
    <w:pPr>
      <w:numPr>
        <w:numId w:val="10"/>
      </w:numPr>
      <w:spacing w:after="0" w:line="360" w:lineRule="auto"/>
    </w:pPr>
  </w:style>
  <w:style w:type="character" w:customStyle="1" w:styleId="BodyTextNumberedConclusionChar">
    <w:name w:val="Body Text Numbered Conclusion Char"/>
    <w:link w:val="BodyTextNumberedConclusion"/>
    <w:rsid w:val="001F2C40"/>
    <w:rPr>
      <w:sz w:val="24"/>
    </w:rPr>
  </w:style>
  <w:style w:type="character" w:customStyle="1" w:styleId="Heading1Char">
    <w:name w:val="Heading 1 Char"/>
    <w:link w:val="Heading1"/>
    <w:uiPriority w:val="9"/>
    <w:locked/>
    <w:rsid w:val="00C11DBE"/>
    <w:rPr>
      <w:b/>
      <w:sz w:val="28"/>
    </w:rPr>
  </w:style>
  <w:style w:type="character" w:customStyle="1" w:styleId="HeaderChar">
    <w:name w:val="Header Char"/>
    <w:link w:val="Header"/>
    <w:uiPriority w:val="99"/>
    <w:locked/>
    <w:rsid w:val="00C11DBE"/>
    <w:rPr>
      <w:sz w:val="24"/>
    </w:rPr>
  </w:style>
  <w:style w:type="character" w:customStyle="1" w:styleId="FooterChar">
    <w:name w:val="Footer Char"/>
    <w:link w:val="Footer"/>
    <w:uiPriority w:val="99"/>
    <w:locked/>
    <w:rsid w:val="00C11DBE"/>
    <w:rPr>
      <w:sz w:val="24"/>
    </w:rPr>
  </w:style>
  <w:style w:type="character" w:customStyle="1" w:styleId="BalloonTextChar">
    <w:name w:val="Balloon Text Char"/>
    <w:link w:val="BalloonText"/>
    <w:uiPriority w:val="99"/>
    <w:semiHidden/>
    <w:locked/>
    <w:rsid w:val="00C11DBE"/>
    <w:rPr>
      <w:rFonts w:ascii="Tahoma" w:hAnsi="Tahoma" w:cs="Tahoma"/>
      <w:sz w:val="16"/>
      <w:szCs w:val="16"/>
    </w:rPr>
  </w:style>
  <w:style w:type="paragraph" w:customStyle="1" w:styleId="TableStyle2">
    <w:name w:val="Table Style 2"/>
    <w:rsid w:val="00C11DBE"/>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Arial Unicode MS" w:hAnsi="Helvetica" w:cs="Arial Unicode M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paragraph" w:customStyle="1" w:styleId="BodyTextNumberedConclusion">
    <w:name w:val="Body Text Numbered Conclusion"/>
    <w:basedOn w:val="BodyTextIndent2"/>
    <w:link w:val="BodyTextNumberedConclusionChar"/>
    <w:autoRedefine/>
    <w:rsid w:val="001F2C40"/>
    <w:pPr>
      <w:numPr>
        <w:numId w:val="10"/>
      </w:numPr>
      <w:spacing w:after="0" w:line="360" w:lineRule="auto"/>
    </w:pPr>
  </w:style>
  <w:style w:type="character" w:customStyle="1" w:styleId="BodyTextNumberedConclusionChar">
    <w:name w:val="Body Text Numbered Conclusion Char"/>
    <w:link w:val="BodyTextNumberedConclusion"/>
    <w:rsid w:val="001F2C40"/>
    <w:rPr>
      <w:sz w:val="24"/>
    </w:rPr>
  </w:style>
  <w:style w:type="character" w:customStyle="1" w:styleId="Heading1Char">
    <w:name w:val="Heading 1 Char"/>
    <w:link w:val="Heading1"/>
    <w:uiPriority w:val="9"/>
    <w:locked/>
    <w:rsid w:val="00C11DBE"/>
    <w:rPr>
      <w:b/>
      <w:sz w:val="28"/>
    </w:rPr>
  </w:style>
  <w:style w:type="character" w:customStyle="1" w:styleId="HeaderChar">
    <w:name w:val="Header Char"/>
    <w:link w:val="Header"/>
    <w:uiPriority w:val="99"/>
    <w:locked/>
    <w:rsid w:val="00C11DBE"/>
    <w:rPr>
      <w:sz w:val="24"/>
    </w:rPr>
  </w:style>
  <w:style w:type="character" w:customStyle="1" w:styleId="FooterChar">
    <w:name w:val="Footer Char"/>
    <w:link w:val="Footer"/>
    <w:uiPriority w:val="99"/>
    <w:locked/>
    <w:rsid w:val="00C11DBE"/>
    <w:rPr>
      <w:sz w:val="24"/>
    </w:rPr>
  </w:style>
  <w:style w:type="character" w:customStyle="1" w:styleId="BalloonTextChar">
    <w:name w:val="Balloon Text Char"/>
    <w:link w:val="BalloonText"/>
    <w:uiPriority w:val="99"/>
    <w:semiHidden/>
    <w:locked/>
    <w:rsid w:val="00C11DBE"/>
    <w:rPr>
      <w:rFonts w:ascii="Tahoma" w:hAnsi="Tahoma" w:cs="Tahoma"/>
      <w:sz w:val="16"/>
      <w:szCs w:val="16"/>
    </w:rPr>
  </w:style>
  <w:style w:type="paragraph" w:customStyle="1" w:styleId="TableStyle2">
    <w:name w:val="Table Style 2"/>
    <w:rsid w:val="00C11DBE"/>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32713112">
      <w:bodyDiv w:val="1"/>
      <w:marLeft w:val="0"/>
      <w:marRight w:val="0"/>
      <w:marTop w:val="0"/>
      <w:marBottom w:val="0"/>
      <w:divBdr>
        <w:top w:val="none" w:sz="0" w:space="0" w:color="auto"/>
        <w:left w:val="none" w:sz="0" w:space="0" w:color="auto"/>
        <w:bottom w:val="none" w:sz="0" w:space="0" w:color="auto"/>
        <w:right w:val="none" w:sz="0" w:space="0" w:color="auto"/>
      </w:divBdr>
    </w:div>
    <w:div w:id="717628778">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 w:id="193366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rsb.org" TargetMode="External"/><Relationship Id="rId18" Type="http://schemas.openxmlformats.org/officeDocument/2006/relationships/hyperlink" Target="http://www.epa.gov/iaq/schools/index.html" TargetMode="External"/><Relationship Id="rId26" Type="http://schemas.openxmlformats.org/officeDocument/2006/relationships/header" Target="header3.xml"/><Relationship Id="rId39"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hyperlink" Target="https://www.epa.gov/sites/production/files/2014-08/documents/radon_measurement_in_schools.pdf" TargetMode="External"/><Relationship Id="rId34" Type="http://schemas.openxmlformats.org/officeDocument/2006/relationships/image" Target="media/image7.jpeg"/><Relationship Id="rId42" Type="http://schemas.openxmlformats.org/officeDocument/2006/relationships/footer" Target="footer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mass.gov/files/documents/2016/11/mr/iaq-in-schools-for-teachers-fact-sheet.docx" TargetMode="External"/><Relationship Id="rId17" Type="http://schemas.openxmlformats.org/officeDocument/2006/relationships/hyperlink" Target="http://aarst-nrpp.com/wp" TargetMode="External"/><Relationship Id="rId25" Type="http://schemas.openxmlformats.org/officeDocument/2006/relationships/footer" Target="footer2.xml"/><Relationship Id="rId33" Type="http://schemas.openxmlformats.org/officeDocument/2006/relationships/image" Target="media/image6.jpeg"/><Relationship Id="rId38" Type="http://schemas.openxmlformats.org/officeDocument/2006/relationships/image" Target="media/image11.jpeg"/><Relationship Id="rId46"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nrsb.org/" TargetMode="External"/><Relationship Id="rId20" Type="http://schemas.openxmlformats.org/officeDocument/2006/relationships/hyperlink" Target="http://www.mass.gov/eohhs/gov/departments/dph/programs/environmental-health/exposure-topics/iaq/iaq-manual/" TargetMode="External"/><Relationship Id="rId29" Type="http://schemas.openxmlformats.org/officeDocument/2006/relationships/image" Target="media/image2.jpeg"/><Relationship Id="rId41"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ss.gov/files/documents/2016/11/vd/fragrances-fact-sheet.docx" TargetMode="External"/><Relationship Id="rId24" Type="http://schemas.openxmlformats.org/officeDocument/2006/relationships/footer" Target="footer1.xml"/><Relationship Id="rId32" Type="http://schemas.openxmlformats.org/officeDocument/2006/relationships/image" Target="media/image5.jpeg"/><Relationship Id="rId37"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http://www.mass.gov/eohhs/gov/departments/dph/programs/environmental-health/exposure-topics/iaq/radon" TargetMode="External"/><Relationship Id="rId23" Type="http://schemas.openxmlformats.org/officeDocument/2006/relationships/header" Target="header2.xml"/><Relationship Id="rId28" Type="http://schemas.openxmlformats.org/officeDocument/2006/relationships/hyperlink" Target="http://www.epa.gov/iaq/schools/index.html" TargetMode="External"/><Relationship Id="rId36" Type="http://schemas.openxmlformats.org/officeDocument/2006/relationships/image" Target="media/image9.jpeg"/><Relationship Id="rId10" Type="http://schemas.openxmlformats.org/officeDocument/2006/relationships/hyperlink" Target="http://www.mass.gov/eohhs/docs/dph/environmental/iaq/appendices/univent.doc" TargetMode="External"/><Relationship Id="rId19" Type="http://schemas.openxmlformats.org/officeDocument/2006/relationships/hyperlink" Target="http://mass.gov/dph/iaq" TargetMode="External"/><Relationship Id="rId31" Type="http://schemas.openxmlformats.org/officeDocument/2006/relationships/image" Target="media/image4.jpeg"/><Relationship Id="rId44"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aarst-nrpp.com/wp"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image" Target="media/image3.jpeg"/><Relationship Id="rId35" Type="http://schemas.openxmlformats.org/officeDocument/2006/relationships/image" Target="media/image8.jpeg"/><Relationship Id="rId43" Type="http://schemas.openxmlformats.org/officeDocument/2006/relationships/header" Target="header4.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C0AE9-B24F-4EBA-AB11-8F5886588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3418</Words>
  <Characters>17251</Characters>
  <Application>Microsoft Office Word</Application>
  <DocSecurity>0</DocSecurity>
  <Lines>143</Lines>
  <Paragraphs>41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20628</CharactersWithSpaces>
  <SharedDoc>false</SharedDoc>
  <HLinks>
    <vt:vector size="78" baseType="variant">
      <vt:variant>
        <vt:i4>5308446</vt:i4>
      </vt:variant>
      <vt:variant>
        <vt:i4>39</vt:i4>
      </vt:variant>
      <vt:variant>
        <vt:i4>0</vt:i4>
      </vt:variant>
      <vt:variant>
        <vt:i4>5</vt:i4>
      </vt:variant>
      <vt:variant>
        <vt:lpwstr>http://www.epa.gov/iaq/schools/index.html</vt:lpwstr>
      </vt:variant>
      <vt:variant>
        <vt:lpwstr/>
      </vt:variant>
      <vt:variant>
        <vt:i4>7733267</vt:i4>
      </vt:variant>
      <vt:variant>
        <vt:i4>36</vt:i4>
      </vt:variant>
      <vt:variant>
        <vt:i4>0</vt:i4>
      </vt:variant>
      <vt:variant>
        <vt:i4>5</vt:i4>
      </vt:variant>
      <vt:variant>
        <vt:lpwstr>https://www.epa.gov/sites/production/files/2014-08/documents/radon_measurement_in_schools.pdf</vt:lpwstr>
      </vt:variant>
      <vt:variant>
        <vt:lpwstr/>
      </vt:variant>
      <vt:variant>
        <vt:i4>3145825</vt:i4>
      </vt:variant>
      <vt:variant>
        <vt:i4>33</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30</vt:i4>
      </vt:variant>
      <vt:variant>
        <vt:i4>0</vt:i4>
      </vt:variant>
      <vt:variant>
        <vt:i4>5</vt:i4>
      </vt:variant>
      <vt:variant>
        <vt:lpwstr>http://mass.gov/dph/iaq</vt:lpwstr>
      </vt:variant>
      <vt:variant>
        <vt:lpwstr/>
      </vt:variant>
      <vt:variant>
        <vt:i4>5308446</vt:i4>
      </vt:variant>
      <vt:variant>
        <vt:i4>27</vt:i4>
      </vt:variant>
      <vt:variant>
        <vt:i4>0</vt:i4>
      </vt:variant>
      <vt:variant>
        <vt:i4>5</vt:i4>
      </vt:variant>
      <vt:variant>
        <vt:lpwstr>http://www.epa.gov/iaq/schools/index.html</vt:lpwstr>
      </vt:variant>
      <vt:variant>
        <vt:lpwstr/>
      </vt:variant>
      <vt:variant>
        <vt:i4>4980813</vt:i4>
      </vt:variant>
      <vt:variant>
        <vt:i4>24</vt:i4>
      </vt:variant>
      <vt:variant>
        <vt:i4>0</vt:i4>
      </vt:variant>
      <vt:variant>
        <vt:i4>5</vt:i4>
      </vt:variant>
      <vt:variant>
        <vt:lpwstr>http://aarst-nrpp.com/wp</vt:lpwstr>
      </vt:variant>
      <vt:variant>
        <vt:lpwstr/>
      </vt:variant>
      <vt:variant>
        <vt:i4>4522056</vt:i4>
      </vt:variant>
      <vt:variant>
        <vt:i4>21</vt:i4>
      </vt:variant>
      <vt:variant>
        <vt:i4>0</vt:i4>
      </vt:variant>
      <vt:variant>
        <vt:i4>5</vt:i4>
      </vt:variant>
      <vt:variant>
        <vt:lpwstr>http://www.nrsb.org/</vt:lpwstr>
      </vt:variant>
      <vt:variant>
        <vt:lpwstr/>
      </vt:variant>
      <vt:variant>
        <vt:i4>655373</vt:i4>
      </vt:variant>
      <vt:variant>
        <vt:i4>18</vt:i4>
      </vt:variant>
      <vt:variant>
        <vt:i4>0</vt:i4>
      </vt:variant>
      <vt:variant>
        <vt:i4>5</vt:i4>
      </vt:variant>
      <vt:variant>
        <vt:lpwstr>http://www.mass.gov/eohhs/gov/departments/dph/programs/environmental-health/exposure-topics/iaq/radon</vt:lpwstr>
      </vt:variant>
      <vt:variant>
        <vt:lpwstr/>
      </vt:variant>
      <vt:variant>
        <vt:i4>4980813</vt:i4>
      </vt:variant>
      <vt:variant>
        <vt:i4>15</vt:i4>
      </vt:variant>
      <vt:variant>
        <vt:i4>0</vt:i4>
      </vt:variant>
      <vt:variant>
        <vt:i4>5</vt:i4>
      </vt:variant>
      <vt:variant>
        <vt:lpwstr>http://aarst-nrpp.com/wp</vt:lpwstr>
      </vt:variant>
      <vt:variant>
        <vt:lpwstr/>
      </vt:variant>
      <vt:variant>
        <vt:i4>4522056</vt:i4>
      </vt:variant>
      <vt:variant>
        <vt:i4>12</vt:i4>
      </vt:variant>
      <vt:variant>
        <vt:i4>0</vt:i4>
      </vt:variant>
      <vt:variant>
        <vt:i4>5</vt:i4>
      </vt:variant>
      <vt:variant>
        <vt:lpwstr>http://www.nrsb.org/</vt:lpwstr>
      </vt:variant>
      <vt:variant>
        <vt:lpwstr/>
      </vt:variant>
      <vt:variant>
        <vt:i4>7929978</vt:i4>
      </vt:variant>
      <vt:variant>
        <vt:i4>9</vt:i4>
      </vt:variant>
      <vt:variant>
        <vt:i4>0</vt:i4>
      </vt:variant>
      <vt:variant>
        <vt:i4>5</vt:i4>
      </vt:variant>
      <vt:variant>
        <vt:lpwstr>https://www.mass.gov/files/documents/2016/11/mr/iaq-in-schools-for-teachers-fact-sheet.docx</vt:lpwstr>
      </vt:variant>
      <vt:variant>
        <vt:lpwstr/>
      </vt:variant>
      <vt:variant>
        <vt:i4>7929960</vt:i4>
      </vt:variant>
      <vt:variant>
        <vt:i4>6</vt:i4>
      </vt:variant>
      <vt:variant>
        <vt:i4>0</vt:i4>
      </vt:variant>
      <vt:variant>
        <vt:i4>5</vt:i4>
      </vt:variant>
      <vt:variant>
        <vt:lpwstr>https://www.mass.gov/files/documents/2016/11/vd/fragrances-fact-sheet.docx</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Page Elementary School (May 2018)</dc:title>
  <dc:subject>West Newbury Page Elementary School</dc:subject>
  <dc:creator>Indoor Air Quality Program</dc:creator>
  <cp:keywords>"west newbury", elementary, school</cp:keywords>
  <cp:lastModifiedBy>AutoBVT</cp:lastModifiedBy>
  <cp:revision>2</cp:revision>
  <cp:lastPrinted>2018-04-25T18:26:00Z</cp:lastPrinted>
  <dcterms:created xsi:type="dcterms:W3CDTF">2018-12-17T20:51:00Z</dcterms:created>
  <dcterms:modified xsi:type="dcterms:W3CDTF">2018-12-17T20:51:00Z</dcterms:modified>
</cp:coreProperties>
</file>