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1E054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0" w:name="_GoBack"/>
                            <w:bookmarkEnd w:id="0"/>
                            <w:r>
                              <w:rPr>
                                <w:b/>
                                <w:sz w:val="36"/>
                              </w:rPr>
                              <w:t>WATER DAMAGE</w:t>
                            </w:r>
                            <w:r w:rsidR="00B42475">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B42475" w:rsidP="00986263">
                            <w:pPr>
                              <w:jc w:val="center"/>
                              <w:rPr>
                                <w:b/>
                                <w:sz w:val="28"/>
                              </w:rPr>
                            </w:pPr>
                            <w:r>
                              <w:rPr>
                                <w:b/>
                                <w:sz w:val="28"/>
                              </w:rPr>
                              <w:t>Page Elementary School</w:t>
                            </w:r>
                          </w:p>
                          <w:p w:rsidR="000C0B8A" w:rsidRDefault="00B42475" w:rsidP="00986263">
                            <w:pPr>
                              <w:jc w:val="center"/>
                              <w:rPr>
                                <w:b/>
                                <w:sz w:val="28"/>
                              </w:rPr>
                            </w:pPr>
                            <w:r w:rsidRPr="005A4AE0">
                              <w:rPr>
                                <w:b/>
                                <w:sz w:val="28"/>
                              </w:rPr>
                              <w:t>694 Main</w:t>
                            </w:r>
                            <w:r w:rsidR="0018630E" w:rsidRPr="005A4AE0">
                              <w:rPr>
                                <w:b/>
                                <w:sz w:val="28"/>
                              </w:rPr>
                              <w:t xml:space="preserve"> Street</w:t>
                            </w:r>
                          </w:p>
                          <w:p w:rsidR="00986263" w:rsidRPr="00986263" w:rsidRDefault="00B42475" w:rsidP="00986263">
                            <w:pPr>
                              <w:jc w:val="center"/>
                              <w:rPr>
                                <w:b/>
                                <w:sz w:val="28"/>
                              </w:rPr>
                            </w:pPr>
                            <w:r>
                              <w:rPr>
                                <w:b/>
                                <w:sz w:val="28"/>
                              </w:rPr>
                              <w:t>West Newbury</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1E054B" w:rsidP="00986263">
                            <w:pPr>
                              <w:jc w:val="center"/>
                            </w:pPr>
                            <w:r>
                              <w:rPr>
                                <w:noProof/>
                              </w:rPr>
                              <w:drawing>
                                <wp:inline distT="0" distB="0" distL="0" distR="0">
                                  <wp:extent cx="4389120" cy="3291840"/>
                                  <wp:effectExtent l="0" t="0" r="0" b="0"/>
                                  <wp:docPr id="13" name="Picture 13" descr="Exterior view of Pag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terior view of Page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EF16A6" w:rsidP="00986263">
                            <w:pPr>
                              <w:jc w:val="center"/>
                            </w:pPr>
                            <w:r>
                              <w:t>Febru</w:t>
                            </w:r>
                            <w:r w:rsidR="00B42475">
                              <w:t>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1" w:name="_GoBack"/>
                      <w:bookmarkEnd w:id="1"/>
                      <w:r>
                        <w:rPr>
                          <w:b/>
                          <w:sz w:val="36"/>
                        </w:rPr>
                        <w:t>WATER DAMAGE</w:t>
                      </w:r>
                      <w:r w:rsidR="00B42475">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B42475" w:rsidP="00986263">
                      <w:pPr>
                        <w:jc w:val="center"/>
                        <w:rPr>
                          <w:b/>
                          <w:sz w:val="28"/>
                        </w:rPr>
                      </w:pPr>
                      <w:r>
                        <w:rPr>
                          <w:b/>
                          <w:sz w:val="28"/>
                        </w:rPr>
                        <w:t>Page Elementary School</w:t>
                      </w:r>
                    </w:p>
                    <w:p w:rsidR="000C0B8A" w:rsidRDefault="00B42475" w:rsidP="00986263">
                      <w:pPr>
                        <w:jc w:val="center"/>
                        <w:rPr>
                          <w:b/>
                          <w:sz w:val="28"/>
                        </w:rPr>
                      </w:pPr>
                      <w:r w:rsidRPr="005A4AE0">
                        <w:rPr>
                          <w:b/>
                          <w:sz w:val="28"/>
                        </w:rPr>
                        <w:t>694 Main</w:t>
                      </w:r>
                      <w:r w:rsidR="0018630E" w:rsidRPr="005A4AE0">
                        <w:rPr>
                          <w:b/>
                          <w:sz w:val="28"/>
                        </w:rPr>
                        <w:t xml:space="preserve"> Street</w:t>
                      </w:r>
                    </w:p>
                    <w:p w:rsidR="00986263" w:rsidRPr="00986263" w:rsidRDefault="00B42475" w:rsidP="00986263">
                      <w:pPr>
                        <w:jc w:val="center"/>
                        <w:rPr>
                          <w:b/>
                          <w:sz w:val="28"/>
                        </w:rPr>
                      </w:pPr>
                      <w:r>
                        <w:rPr>
                          <w:b/>
                          <w:sz w:val="28"/>
                        </w:rPr>
                        <w:t>West Newbury</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1E054B" w:rsidP="00986263">
                      <w:pPr>
                        <w:jc w:val="center"/>
                      </w:pPr>
                      <w:r>
                        <w:rPr>
                          <w:noProof/>
                        </w:rPr>
                        <w:drawing>
                          <wp:inline distT="0" distB="0" distL="0" distR="0">
                            <wp:extent cx="4389120" cy="3291840"/>
                            <wp:effectExtent l="0" t="0" r="0" b="0"/>
                            <wp:docPr id="13" name="Picture 13" descr="Exterior view of Pag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terior view of Page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EF16A6" w:rsidP="00986263">
                      <w:pPr>
                        <w:jc w:val="center"/>
                      </w:pPr>
                      <w:r>
                        <w:t>Febru</w:t>
                      </w:r>
                      <w:r w:rsidR="00B42475">
                        <w:t>ary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C2DE8" w:rsidP="008B4EB9">
            <w:pPr>
              <w:tabs>
                <w:tab w:val="left" w:pos="1485"/>
              </w:tabs>
              <w:rPr>
                <w:bCs/>
              </w:rPr>
            </w:pPr>
            <w:r>
              <w:rPr>
                <w:bCs/>
              </w:rPr>
              <w:t>Page Elementary School (PES)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FC2DE8" w:rsidP="00FC2DE8">
            <w:pPr>
              <w:tabs>
                <w:tab w:val="left" w:pos="1485"/>
              </w:tabs>
              <w:rPr>
                <w:bCs/>
              </w:rPr>
            </w:pPr>
            <w:r w:rsidRPr="005A4AE0">
              <w:t>694 Main</w:t>
            </w:r>
            <w:r w:rsidR="00CA46A3" w:rsidRPr="005A4AE0">
              <w:t xml:space="preserve"> Street,</w:t>
            </w:r>
            <w:r w:rsidR="00CA46A3">
              <w:t xml:space="preserve"> </w:t>
            </w:r>
            <w:r>
              <w:t>West Newbury</w:t>
            </w:r>
            <w:r w:rsidR="00CA46A3">
              <w:t>,</w:t>
            </w:r>
            <w:r w:rsidR="007C4D14">
              <w:t xml:space="preserve">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FC2DE8" w:rsidRDefault="003053D9" w:rsidP="00CA46A3">
            <w:pPr>
              <w:tabs>
                <w:tab w:val="left" w:pos="1485"/>
              </w:tabs>
              <w:rPr>
                <w:bCs/>
                <w:highlight w:val="yellow"/>
              </w:rPr>
            </w:pPr>
            <w:r>
              <w:t>Paul Se</w:t>
            </w:r>
            <w:r w:rsidR="00107BEE" w:rsidRPr="00107BEE">
              <w:t>vigny, West Newbury Health Department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FC2DE8" w:rsidP="00E06007">
            <w:pPr>
              <w:tabs>
                <w:tab w:val="left" w:pos="1485"/>
              </w:tabs>
              <w:rPr>
                <w:bCs/>
              </w:rPr>
            </w:pPr>
            <w:r>
              <w:t>W</w:t>
            </w:r>
            <w:r w:rsidR="00C87E1B">
              <w:t xml:space="preserve">ater </w:t>
            </w:r>
            <w:r w:rsidR="00E06007">
              <w:t>d</w:t>
            </w:r>
            <w:r w:rsidR="00C87E1B">
              <w:t>amage</w:t>
            </w:r>
            <w:r w:rsidR="00671968">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Default="00FC2DE8" w:rsidP="000D035B">
            <w:pPr>
              <w:tabs>
                <w:tab w:val="left" w:pos="1485"/>
              </w:tabs>
              <w:rPr>
                <w:bCs/>
              </w:rPr>
            </w:pPr>
            <w:r w:rsidRPr="001F78FE">
              <w:rPr>
                <w:bCs/>
              </w:rPr>
              <w:t>January 16</w:t>
            </w:r>
            <w:r w:rsidR="00671968" w:rsidRPr="001F78FE">
              <w:rPr>
                <w:bCs/>
              </w:rPr>
              <w:t>, 201</w:t>
            </w:r>
            <w:r w:rsidRPr="001F78FE">
              <w:rPr>
                <w:bCs/>
              </w:rPr>
              <w:t>8</w:t>
            </w:r>
          </w:p>
          <w:p w:rsidR="008624FD" w:rsidRPr="001F78FE" w:rsidRDefault="008624FD" w:rsidP="000D035B">
            <w:pPr>
              <w:tabs>
                <w:tab w:val="left" w:pos="1485"/>
              </w:tabs>
              <w:rPr>
                <w:bCs/>
              </w:rPr>
            </w:pPr>
            <w:r>
              <w:rPr>
                <w:bCs/>
              </w:rPr>
              <w:t>February 6,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C2DE8" w:rsidRDefault="00FC2DE8" w:rsidP="00986263">
            <w:pPr>
              <w:pStyle w:val="StaffTitleHangingIndent"/>
            </w:pPr>
            <w:r>
              <w:t>Mike Feeney, Director, Indoor Air Quality (IAQ) Program</w:t>
            </w:r>
            <w:r w:rsidR="00FE6A54">
              <w:t xml:space="preserve"> and</w:t>
            </w:r>
          </w:p>
          <w:p w:rsidR="00FF1019" w:rsidRPr="008F0C39" w:rsidRDefault="00FC2DE8" w:rsidP="00FC2DE8">
            <w:pPr>
              <w:pStyle w:val="StaffTitleHangingIndent"/>
            </w:pPr>
            <w:r>
              <w:t>Jason Dustin</w:t>
            </w:r>
            <w:r w:rsidR="00FF1019">
              <w:t xml:space="preserve">, Environmental Analyst/Inspector, </w:t>
            </w:r>
            <w:r>
              <w:t>IAQ Program</w:t>
            </w:r>
          </w:p>
        </w:tc>
      </w:tr>
      <w:tr w:rsidR="00C77085" w:rsidRPr="00FC2DE8"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FC2DE8" w:rsidRDefault="003053D9" w:rsidP="00FE6A54">
            <w:pPr>
              <w:pStyle w:val="StaffTitleHangingIndent"/>
              <w:rPr>
                <w:highlight w:val="yellow"/>
              </w:rPr>
            </w:pPr>
            <w:r w:rsidRPr="003053D9">
              <w:t>T</w:t>
            </w:r>
            <w:r>
              <w:t xml:space="preserve">he PES is a four </w:t>
            </w:r>
            <w:r w:rsidR="00FE6A54">
              <w:t>story</w:t>
            </w:r>
            <w:r>
              <w:t xml:space="preserve"> brick building built in 1929. </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BD37E3">
            <w:pPr>
              <w:pStyle w:val="StaffTitleHangingIndent"/>
            </w:pPr>
            <w:r w:rsidRPr="00BD37E3">
              <w:t>Windows are openable</w:t>
            </w:r>
            <w:r w:rsidR="00BD37E3" w:rsidRPr="00BD37E3">
              <w:t xml:space="preserve"> in</w:t>
            </w:r>
            <w:r w:rsidR="00BD37E3">
              <w:t xml:space="preserve"> some areas</w:t>
            </w:r>
          </w:p>
        </w:tc>
      </w:tr>
    </w:tbl>
    <w:p w:rsidR="00A62943" w:rsidRPr="00CC0640" w:rsidRDefault="00A62943" w:rsidP="00A62943">
      <w:pPr>
        <w:keepNext/>
        <w:spacing w:before="600" w:line="360" w:lineRule="auto"/>
        <w:outlineLvl w:val="0"/>
        <w:rPr>
          <w:b/>
          <w:sz w:val="28"/>
        </w:rPr>
      </w:pPr>
      <w:r w:rsidRPr="00CC0640">
        <w:rPr>
          <w:b/>
          <w:sz w:val="28"/>
        </w:rPr>
        <w:t>IAQ Testing Results</w:t>
      </w:r>
    </w:p>
    <w:p w:rsidR="00A62943" w:rsidRPr="00A62943" w:rsidRDefault="00A62943" w:rsidP="00A62943">
      <w:pPr>
        <w:spacing w:line="360" w:lineRule="auto"/>
        <w:ind w:firstLine="720"/>
      </w:pPr>
      <w:r w:rsidRPr="00CC0640">
        <w:t>Please refer to the IAQ</w:t>
      </w:r>
      <w:r w:rsidRPr="00A62943">
        <w:t xml:space="preserve"> Manual for methods, sampling procedures, and interpretation of results (MDPH, 2015). The following is a summary of indo</w:t>
      </w:r>
      <w:r w:rsidR="00FE6A54">
        <w:t>or air testing results</w:t>
      </w:r>
      <w:r w:rsidRPr="00A62943">
        <w:t>.</w:t>
      </w:r>
    </w:p>
    <w:p w:rsidR="00A62943" w:rsidRPr="00CC0640" w:rsidRDefault="00A62943" w:rsidP="00A62943">
      <w:pPr>
        <w:numPr>
          <w:ilvl w:val="0"/>
          <w:numId w:val="41"/>
        </w:numPr>
        <w:spacing w:line="360" w:lineRule="auto"/>
        <w:rPr>
          <w:b/>
          <w:bCs/>
        </w:rPr>
      </w:pPr>
      <w:r w:rsidRPr="00CC0640">
        <w:rPr>
          <w:b/>
          <w:i/>
        </w:rPr>
        <w:t>Moisture Measurements</w:t>
      </w:r>
      <w:r w:rsidRPr="00CC0640">
        <w:t xml:space="preserve"> were all dry (i.e., within normal parameters) at the time of assessment.</w:t>
      </w:r>
    </w:p>
    <w:p w:rsidR="00A62943" w:rsidRPr="00CC0640" w:rsidRDefault="00A62943" w:rsidP="00A62943">
      <w:pPr>
        <w:numPr>
          <w:ilvl w:val="0"/>
          <w:numId w:val="41"/>
        </w:numPr>
        <w:spacing w:line="360" w:lineRule="auto"/>
        <w:rPr>
          <w:b/>
          <w:bCs/>
        </w:rPr>
      </w:pPr>
      <w:r w:rsidRPr="00CC0640">
        <w:rPr>
          <w:b/>
          <w:i/>
        </w:rPr>
        <w:t>Temperature</w:t>
      </w:r>
      <w:r w:rsidRPr="00CC0640">
        <w:t xml:space="preserve"> was within </w:t>
      </w:r>
      <w:r w:rsidR="007D119B" w:rsidRPr="00CC0640">
        <w:t xml:space="preserve">or slightly below </w:t>
      </w:r>
      <w:r w:rsidRPr="00CC0640">
        <w:t>the recommended range of 70°F to 78°F the day of assessment.</w:t>
      </w:r>
    </w:p>
    <w:p w:rsidR="00A62943" w:rsidRPr="00A62943" w:rsidRDefault="00A62943" w:rsidP="00A62943">
      <w:pPr>
        <w:numPr>
          <w:ilvl w:val="0"/>
          <w:numId w:val="41"/>
        </w:numPr>
        <w:spacing w:line="360" w:lineRule="auto"/>
        <w:rPr>
          <w:b/>
          <w:bCs/>
        </w:rPr>
      </w:pPr>
      <w:r w:rsidRPr="00CC0640">
        <w:rPr>
          <w:b/>
          <w:i/>
        </w:rPr>
        <w:t>Relative</w:t>
      </w:r>
      <w:r w:rsidRPr="00A62943">
        <w:rPr>
          <w:b/>
          <w:i/>
        </w:rPr>
        <w:t xml:space="preserve"> humidity</w:t>
      </w:r>
      <w:r w:rsidRPr="00A62943">
        <w:t xml:space="preserve"> was </w:t>
      </w:r>
      <w:r w:rsidR="007D119B">
        <w:t>below</w:t>
      </w:r>
      <w:r w:rsidRPr="00A62943">
        <w:t xml:space="preserve"> the recommended range of 40 to 60% in areas </w:t>
      </w:r>
      <w:r>
        <w:t xml:space="preserve">tested </w:t>
      </w:r>
      <w:r w:rsidR="007D119B">
        <w:t>the day of the assessment, which is typical during the heating season.</w:t>
      </w:r>
      <w:r w:rsidR="00373633">
        <w:t xml:space="preserve"> The low relative humidity</w:t>
      </w:r>
      <w:r w:rsidR="005E5978">
        <w:t xml:space="preserve"> </w:t>
      </w:r>
      <w:r w:rsidR="00F70859">
        <w:t>was a result of using dehumidifiers as part of the mold remediation</w:t>
      </w:r>
      <w:r w:rsidR="00373633">
        <w:t>.</w:t>
      </w:r>
    </w:p>
    <w:p w:rsidR="008F0C39" w:rsidRPr="008F0C39" w:rsidRDefault="00671968" w:rsidP="00986263">
      <w:pPr>
        <w:pStyle w:val="Heading1"/>
      </w:pPr>
      <w:r w:rsidRPr="00F77205">
        <w:t>Background</w:t>
      </w:r>
      <w:r w:rsidR="00986263" w:rsidRPr="00F77205">
        <w:t xml:space="preserve"> and D</w:t>
      </w:r>
      <w:r w:rsidRPr="00F77205">
        <w:t>iscussion</w:t>
      </w:r>
    </w:p>
    <w:p w:rsidR="009930CD" w:rsidRPr="000518F4" w:rsidRDefault="000145DE" w:rsidP="009930CD">
      <w:pPr>
        <w:pStyle w:val="BodyTextlinebeforebulletedtextonly"/>
        <w:ind w:firstLine="720"/>
      </w:pPr>
      <w:r>
        <w:t xml:space="preserve">The </w:t>
      </w:r>
      <w:r w:rsidR="00770F12">
        <w:t xml:space="preserve">BEH/IAQ Program was asked to examine the </w:t>
      </w:r>
      <w:r w:rsidR="0080395C">
        <w:t>PES</w:t>
      </w:r>
      <w:r w:rsidR="00770F12">
        <w:t xml:space="preserve"> for the presence of water damage/mold growth</w:t>
      </w:r>
      <w:r w:rsidR="00F70859">
        <w:t xml:space="preserve"> in areas </w:t>
      </w:r>
      <w:r w:rsidR="000D035B">
        <w:t xml:space="preserve">that were damaged by </w:t>
      </w:r>
      <w:r w:rsidR="008B4EB9">
        <w:t xml:space="preserve">a </w:t>
      </w:r>
      <w:r w:rsidR="0080395C">
        <w:t>broken sprinkler pipe</w:t>
      </w:r>
      <w:r w:rsidR="000D035B">
        <w:t xml:space="preserve"> that occurred </w:t>
      </w:r>
      <w:r w:rsidR="008B4EB9">
        <w:t xml:space="preserve">on </w:t>
      </w:r>
      <w:r w:rsidR="0080395C" w:rsidRPr="00D26AA1">
        <w:t>January 2</w:t>
      </w:r>
      <w:r w:rsidR="008B4EB9" w:rsidRPr="00D26AA1">
        <w:t>,</w:t>
      </w:r>
      <w:r w:rsidR="0080395C" w:rsidRPr="00D26AA1">
        <w:t xml:space="preserve"> 2018</w:t>
      </w:r>
      <w:r w:rsidR="00770F12">
        <w:t xml:space="preserve">. </w:t>
      </w:r>
      <w:r w:rsidR="008B4EB9">
        <w:t xml:space="preserve">The leak reportedly </w:t>
      </w:r>
      <w:r w:rsidR="00953772">
        <w:t>resulted in</w:t>
      </w:r>
      <w:r w:rsidR="008B4EB9">
        <w:t xml:space="preserve"> </w:t>
      </w:r>
      <w:r w:rsidR="00874DC0" w:rsidRPr="00D26AA1">
        <w:t>approximately</w:t>
      </w:r>
      <w:r w:rsidR="008B4EB9" w:rsidRPr="00D26AA1">
        <w:t xml:space="preserve"> </w:t>
      </w:r>
      <w:r w:rsidR="0080395C" w:rsidRPr="00D26AA1">
        <w:t>2</w:t>
      </w:r>
      <w:r w:rsidR="008B4EB9" w:rsidRPr="00D26AA1">
        <w:t xml:space="preserve"> inches of standing water in some areas</w:t>
      </w:r>
      <w:r w:rsidR="000D035B" w:rsidRPr="00D26AA1">
        <w:t xml:space="preserve">. </w:t>
      </w:r>
      <w:r w:rsidR="00BD5469" w:rsidRPr="00D26AA1">
        <w:t xml:space="preserve">It was also reported that </w:t>
      </w:r>
      <w:r w:rsidR="006D6F61" w:rsidRPr="00D26AA1">
        <w:t>a flood</w:t>
      </w:r>
      <w:r w:rsidR="00BD5469" w:rsidRPr="00D26AA1">
        <w:t xml:space="preserve"> restoration</w:t>
      </w:r>
      <w:r w:rsidR="00BD5469">
        <w:t xml:space="preserve"> </w:t>
      </w:r>
      <w:r w:rsidR="00F70859">
        <w:t>contractor</w:t>
      </w:r>
      <w:r w:rsidR="00FE6A54">
        <w:t xml:space="preserve"> (</w:t>
      </w:r>
      <w:proofErr w:type="spellStart"/>
      <w:r w:rsidR="00FE6A54">
        <w:t>ServPro</w:t>
      </w:r>
      <w:proofErr w:type="spellEnd"/>
      <w:r w:rsidR="00FE6A54">
        <w:t>)</w:t>
      </w:r>
      <w:r w:rsidR="00F70859">
        <w:t xml:space="preserve"> was </w:t>
      </w:r>
      <w:r w:rsidR="00BD5469">
        <w:t>contacted to perform remediation activities</w:t>
      </w:r>
      <w:r w:rsidR="008B4EB9">
        <w:t xml:space="preserve"> </w:t>
      </w:r>
      <w:r w:rsidR="00C17B0D">
        <w:t>within hours after discovery of the break.</w:t>
      </w:r>
      <w:r w:rsidR="00F70859">
        <w:t xml:space="preserve"> </w:t>
      </w:r>
      <w:r w:rsidR="00FE6A54">
        <w:t>R</w:t>
      </w:r>
      <w:r w:rsidR="00C17B0D">
        <w:t>emediation activities</w:t>
      </w:r>
      <w:r w:rsidR="008B4EB9">
        <w:t xml:space="preserve"> </w:t>
      </w:r>
      <w:r w:rsidR="008B4EB9">
        <w:lastRenderedPageBreak/>
        <w:t>included</w:t>
      </w:r>
      <w:r w:rsidR="00BA7B2F">
        <w:t>:</w:t>
      </w:r>
      <w:r w:rsidR="008B4EB9">
        <w:t xml:space="preserve"> water extraction, mechanical drying with fans</w:t>
      </w:r>
      <w:r w:rsidR="006D6F61">
        <w:t>/dehumidifiers</w:t>
      </w:r>
      <w:r w:rsidR="008B4EB9">
        <w:t xml:space="preserve">, </w:t>
      </w:r>
      <w:r w:rsidR="009930CD">
        <w:t>r</w:t>
      </w:r>
      <w:r w:rsidR="00F735C9">
        <w:t xml:space="preserve">emoval of sections of gypsum wallboard </w:t>
      </w:r>
      <w:r w:rsidR="009930CD">
        <w:t>(GW</w:t>
      </w:r>
      <w:r w:rsidR="00F70859">
        <w:t>) (</w:t>
      </w:r>
      <w:r w:rsidR="00FE6A54">
        <w:t>Pictures 1 and 2</w:t>
      </w:r>
      <w:r w:rsidR="009930CD">
        <w:t xml:space="preserve">) </w:t>
      </w:r>
      <w:r w:rsidR="00953772">
        <w:t xml:space="preserve">and the </w:t>
      </w:r>
      <w:r w:rsidR="008B4EB9" w:rsidRPr="000518F4">
        <w:t xml:space="preserve">removal of </w:t>
      </w:r>
      <w:r w:rsidR="0080395C" w:rsidRPr="000518F4">
        <w:t xml:space="preserve">area </w:t>
      </w:r>
      <w:r w:rsidR="00FE6A54">
        <w:t xml:space="preserve">rugs </w:t>
      </w:r>
      <w:r w:rsidR="0080395C" w:rsidRPr="000518F4">
        <w:t xml:space="preserve">and personal </w:t>
      </w:r>
      <w:r w:rsidR="00AA0022" w:rsidRPr="000518F4">
        <w:t>item</w:t>
      </w:r>
      <w:r w:rsidR="00FE6A54">
        <w:t>s</w:t>
      </w:r>
      <w:r w:rsidR="00AA0022" w:rsidRPr="000518F4">
        <w:t xml:space="preserve"> </w:t>
      </w:r>
      <w:r w:rsidR="00BC2624" w:rsidRPr="000518F4">
        <w:t xml:space="preserve">from affected areas. Water-damaged </w:t>
      </w:r>
      <w:r w:rsidR="009930CD" w:rsidRPr="000518F4">
        <w:t>ceiling tiles</w:t>
      </w:r>
      <w:r w:rsidR="00BC2624" w:rsidRPr="000518F4">
        <w:t xml:space="preserve"> were also removed in several areas</w:t>
      </w:r>
      <w:r w:rsidR="005348B8" w:rsidRPr="000518F4">
        <w:t xml:space="preserve"> below the area of the broken sprinkler pipe </w:t>
      </w:r>
      <w:r w:rsidR="00C17B0D" w:rsidRPr="000518F4">
        <w:t xml:space="preserve">which has since been repaired </w:t>
      </w:r>
      <w:r w:rsidR="005348B8" w:rsidRPr="000518F4">
        <w:t>(Picture</w:t>
      </w:r>
      <w:r w:rsidR="00BE42DB">
        <w:t xml:space="preserve"> </w:t>
      </w:r>
      <w:r w:rsidR="00547733" w:rsidRPr="000518F4">
        <w:t>3)</w:t>
      </w:r>
      <w:r w:rsidR="005348B8" w:rsidRPr="000518F4">
        <w:t>.</w:t>
      </w:r>
    </w:p>
    <w:p w:rsidR="003D2423" w:rsidRPr="000518F4" w:rsidRDefault="009F6469" w:rsidP="004868C7">
      <w:pPr>
        <w:pStyle w:val="BodyTextlinebeforebulletedtextonly"/>
        <w:ind w:firstLine="720"/>
      </w:pPr>
      <w:r w:rsidRPr="009F6469">
        <w:t xml:space="preserve">No visible mold was reported </w:t>
      </w:r>
      <w:r w:rsidR="00F70859">
        <w:t>in any offices</w:t>
      </w:r>
      <w:r w:rsidR="00BA7BAC">
        <w:t xml:space="preserve"> </w:t>
      </w:r>
      <w:r w:rsidRPr="009F6469">
        <w:t>or c</w:t>
      </w:r>
      <w:r>
        <w:t xml:space="preserve">lassrooms impacted </w:t>
      </w:r>
      <w:r w:rsidR="000E11CA">
        <w:t xml:space="preserve">by </w:t>
      </w:r>
      <w:r>
        <w:t xml:space="preserve">the flooding </w:t>
      </w:r>
      <w:r w:rsidR="000E11CA">
        <w:t xml:space="preserve">event </w:t>
      </w:r>
      <w:r w:rsidR="00BA7BAC">
        <w:t>according to W</w:t>
      </w:r>
      <w:r w:rsidRPr="009F6469">
        <w:t>est Newbury town officials</w:t>
      </w:r>
      <w:r>
        <w:t>.</w:t>
      </w:r>
      <w:r w:rsidR="00165786">
        <w:t xml:space="preserve"> </w:t>
      </w:r>
      <w:r w:rsidR="00BA7BAC">
        <w:t xml:space="preserve">IAQ </w:t>
      </w:r>
      <w:r w:rsidR="00BA7BAC" w:rsidRPr="000E11CA">
        <w:t xml:space="preserve">staff could not identify any mold growth in remaining GW in classrooms or offices during </w:t>
      </w:r>
      <w:r w:rsidR="003D2423" w:rsidRPr="000E11CA">
        <w:t xml:space="preserve">the </w:t>
      </w:r>
      <w:r w:rsidRPr="000E11CA">
        <w:t>January 16, 2018</w:t>
      </w:r>
      <w:r w:rsidR="00A87F3E">
        <w:t xml:space="preserve"> visit</w:t>
      </w:r>
      <w:r w:rsidR="00165786" w:rsidRPr="000E11CA">
        <w:t>.</w:t>
      </w:r>
      <w:r w:rsidR="00165786">
        <w:t xml:space="preserve"> </w:t>
      </w:r>
      <w:r w:rsidR="00BA7BAC">
        <w:t>A</w:t>
      </w:r>
      <w:r w:rsidR="003D2423" w:rsidRPr="000518F4">
        <w:t xml:space="preserve"> small area of </w:t>
      </w:r>
      <w:r w:rsidR="00770F12" w:rsidRPr="000518F4">
        <w:t xml:space="preserve">visible mold was </w:t>
      </w:r>
      <w:r w:rsidR="005F2670" w:rsidRPr="000518F4">
        <w:t>observed</w:t>
      </w:r>
      <w:r w:rsidR="000D035B" w:rsidRPr="000518F4">
        <w:t xml:space="preserve"> </w:t>
      </w:r>
      <w:r w:rsidR="00BA7BAC">
        <w:t>o</w:t>
      </w:r>
      <w:r w:rsidR="003D2423" w:rsidRPr="000518F4">
        <w:t>n a wall cavity in the boys</w:t>
      </w:r>
      <w:r w:rsidR="00FE6A54">
        <w:t>’</w:t>
      </w:r>
      <w:r w:rsidR="003D2423" w:rsidRPr="000518F4">
        <w:t xml:space="preserve"> bathroom</w:t>
      </w:r>
      <w:r w:rsidR="00590548" w:rsidRPr="000518F4">
        <w:t xml:space="preserve"> (Pi</w:t>
      </w:r>
      <w:r w:rsidR="004A6B5F" w:rsidRPr="000518F4">
        <w:t>cture 4</w:t>
      </w:r>
      <w:r w:rsidR="00590548" w:rsidRPr="000518F4">
        <w:t>)</w:t>
      </w:r>
      <w:r w:rsidR="00165786">
        <w:t xml:space="preserve">. </w:t>
      </w:r>
      <w:r w:rsidR="003D2423" w:rsidRPr="000518F4">
        <w:t xml:space="preserve">This microbial growth appeared to be historic in nature </w:t>
      </w:r>
      <w:r w:rsidR="00D26AA1" w:rsidRPr="000518F4">
        <w:t xml:space="preserve">and </w:t>
      </w:r>
      <w:r w:rsidR="00934784" w:rsidRPr="000518F4">
        <w:t xml:space="preserve">was </w:t>
      </w:r>
      <w:r w:rsidR="00A63657" w:rsidRPr="000518F4">
        <w:t xml:space="preserve">likely </w:t>
      </w:r>
      <w:r w:rsidR="00D26AA1" w:rsidRPr="000518F4">
        <w:t>caused by previous penetration of moisture into the wall cavity</w:t>
      </w:r>
      <w:r w:rsidR="00A63657" w:rsidRPr="000518F4">
        <w:t xml:space="preserve"> unrelated to </w:t>
      </w:r>
      <w:r w:rsidR="00FE6A54">
        <w:t>the most recent pipe break</w:t>
      </w:r>
      <w:r w:rsidR="00A63657" w:rsidRPr="000518F4">
        <w:t xml:space="preserve"> incident</w:t>
      </w:r>
      <w:r w:rsidR="003D2423" w:rsidRPr="000518F4">
        <w:t xml:space="preserve">. This wall is comprised of gypsum </w:t>
      </w:r>
      <w:r w:rsidR="00FE6A54">
        <w:t>wallboard (</w:t>
      </w:r>
      <w:r>
        <w:t>GW</w:t>
      </w:r>
      <w:r w:rsidR="00FE6A54">
        <w:t>)</w:t>
      </w:r>
      <w:r w:rsidR="003D2423" w:rsidRPr="000518F4">
        <w:t xml:space="preserve"> w</w:t>
      </w:r>
      <w:r w:rsidR="00BA7BAC">
        <w:t>hich is faced with pap</w:t>
      </w:r>
      <w:r w:rsidR="000E11CA">
        <w:t>er and which may become moldy if</w:t>
      </w:r>
      <w:r w:rsidR="00BA7BAC">
        <w:t xml:space="preserve"> exposed to moisture in a high water use area </w:t>
      </w:r>
      <w:r w:rsidR="009D2A19" w:rsidRPr="000518F4">
        <w:t>(e</w:t>
      </w:r>
      <w:r w:rsidR="003D2423" w:rsidRPr="000518F4">
        <w:t>.</w:t>
      </w:r>
      <w:r w:rsidR="009D2A19" w:rsidRPr="000518F4">
        <w:t xml:space="preserve">g., </w:t>
      </w:r>
      <w:r w:rsidR="00BA7BAC">
        <w:t>mopping)</w:t>
      </w:r>
      <w:r w:rsidR="00165786">
        <w:t xml:space="preserve">. </w:t>
      </w:r>
      <w:r w:rsidR="00C809D2">
        <w:t>F</w:t>
      </w:r>
      <w:r w:rsidR="005E5978">
        <w:t xml:space="preserve">or this reason, it is recommended </w:t>
      </w:r>
      <w:r w:rsidR="00C809D2">
        <w:t>that a ma</w:t>
      </w:r>
      <w:r w:rsidR="00165786">
        <w:t>t</w:t>
      </w:r>
      <w:r w:rsidR="00C809D2">
        <w:t>erial without paper (cement board) be used to repair this wall</w:t>
      </w:r>
      <w:r w:rsidR="003D2423" w:rsidRPr="000518F4">
        <w:t>.</w:t>
      </w:r>
      <w:r w:rsidR="0086200E" w:rsidRPr="000518F4">
        <w:t xml:space="preserve"> </w:t>
      </w:r>
      <w:r w:rsidR="00D23342" w:rsidRPr="000518F4">
        <w:t xml:space="preserve"> </w:t>
      </w:r>
    </w:p>
    <w:p w:rsidR="0086200E" w:rsidRPr="000518F4" w:rsidRDefault="0086200E" w:rsidP="0086200E">
      <w:pPr>
        <w:spacing w:line="360" w:lineRule="auto"/>
        <w:ind w:firstLine="720"/>
      </w:pPr>
      <w:r w:rsidRPr="000518F4">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FC1923" w:rsidRDefault="0086200E" w:rsidP="00A87F3E">
      <w:pPr>
        <w:pStyle w:val="BodyTextlinebeforebulletedtextonly"/>
        <w:ind w:firstLine="720"/>
      </w:pPr>
      <w:r w:rsidRPr="000518F4">
        <w:t xml:space="preserve">It is </w:t>
      </w:r>
      <w:r w:rsidR="009930CD" w:rsidRPr="000518F4">
        <w:t xml:space="preserve">important to note that relative humidity </w:t>
      </w:r>
      <w:r w:rsidR="0088427D" w:rsidRPr="000518F4">
        <w:t>levels</w:t>
      </w:r>
      <w:r w:rsidR="00192F6F" w:rsidRPr="000518F4">
        <w:t xml:space="preserve"> </w:t>
      </w:r>
      <w:r w:rsidR="00165786">
        <w:t>were</w:t>
      </w:r>
      <w:r w:rsidR="00C809D2">
        <w:t xml:space="preserve"> maintained in a low range (</w:t>
      </w:r>
      <w:r w:rsidR="00192F6F" w:rsidRPr="000518F4">
        <w:t>between 17 to 26</w:t>
      </w:r>
      <w:r w:rsidR="00804B8A" w:rsidRPr="000518F4">
        <w:t>% in</w:t>
      </w:r>
      <w:r w:rsidR="00C17B0D" w:rsidRPr="000518F4">
        <w:t xml:space="preserve"> </w:t>
      </w:r>
      <w:r w:rsidR="009930CD" w:rsidRPr="000518F4">
        <w:t>areas</w:t>
      </w:r>
      <w:r w:rsidR="0088427D" w:rsidRPr="000518F4">
        <w:t xml:space="preserve"> tested</w:t>
      </w:r>
      <w:r w:rsidR="00165786">
        <w:t xml:space="preserve">) by mechanical means. </w:t>
      </w:r>
      <w:r w:rsidRPr="000518F4">
        <w:t xml:space="preserve">The low humidity combined with </w:t>
      </w:r>
      <w:r w:rsidR="00804B8A" w:rsidRPr="000518F4">
        <w:t xml:space="preserve">the use of </w:t>
      </w:r>
      <w:r w:rsidRPr="000518F4">
        <w:t>fans, heating, and dehumidifiers during the re</w:t>
      </w:r>
      <w:r w:rsidR="00C17B0D" w:rsidRPr="000518F4">
        <w:t>mediation effort aid</w:t>
      </w:r>
      <w:r w:rsidR="00C809D2">
        <w:t>s</w:t>
      </w:r>
      <w:r w:rsidR="00C17B0D" w:rsidRPr="000518F4">
        <w:t xml:space="preserve"> </w:t>
      </w:r>
      <w:r w:rsidRPr="000518F4">
        <w:t>dry</w:t>
      </w:r>
      <w:r w:rsidR="00C17B0D" w:rsidRPr="000518F4">
        <w:t>ing</w:t>
      </w:r>
      <w:r w:rsidR="00165786">
        <w:t xml:space="preserve">. </w:t>
      </w:r>
      <w:r w:rsidR="0060016F" w:rsidRPr="000518F4">
        <w:t>IAQ staff checked room</w:t>
      </w:r>
      <w:r w:rsidR="00FE6A54">
        <w:t xml:space="preserve"> wall surfaces </w:t>
      </w:r>
      <w:r w:rsidR="0060016F" w:rsidRPr="000518F4">
        <w:t xml:space="preserve">with a moisture meter </w:t>
      </w:r>
      <w:r w:rsidR="00C84410" w:rsidRPr="000518F4">
        <w:t>and verified</w:t>
      </w:r>
      <w:r w:rsidR="0060016F" w:rsidRPr="000518F4">
        <w:t xml:space="preserve"> that no walls showed any remaining signs of elevated moisture. </w:t>
      </w:r>
      <w:proofErr w:type="spellStart"/>
      <w:r w:rsidR="00804B8A" w:rsidRPr="000518F4">
        <w:t>Serv</w:t>
      </w:r>
      <w:r w:rsidRPr="000518F4">
        <w:t>Pro</w:t>
      </w:r>
      <w:proofErr w:type="spellEnd"/>
      <w:r w:rsidRPr="000518F4">
        <w:t xml:space="preserve"> representatives </w:t>
      </w:r>
      <w:r w:rsidR="00AD3815" w:rsidRPr="000518F4">
        <w:t xml:space="preserve">also </w:t>
      </w:r>
      <w:r w:rsidRPr="000518F4">
        <w:t xml:space="preserve">reported that moisture sampling was performed throughout the drying process and that any porous materials not thoroughly dried </w:t>
      </w:r>
      <w:r w:rsidR="00546DFA" w:rsidRPr="000518F4">
        <w:t xml:space="preserve">within 24 to 48 hours </w:t>
      </w:r>
      <w:r w:rsidRPr="000518F4">
        <w:t xml:space="preserve">were removed </w:t>
      </w:r>
      <w:r w:rsidR="00FE6A54">
        <w:t>per US</w:t>
      </w:r>
      <w:r w:rsidR="00C809D2">
        <w:t xml:space="preserve"> </w:t>
      </w:r>
      <w:r w:rsidR="00FE6A54">
        <w:t>EPA recommendations.</w:t>
      </w:r>
      <w:r w:rsidR="00D23342" w:rsidRPr="000518F4">
        <w:t xml:space="preserve"> </w:t>
      </w:r>
      <w:r w:rsidR="00546DFA" w:rsidRPr="000518F4">
        <w:t xml:space="preserve">The remaining </w:t>
      </w:r>
      <w:r w:rsidR="008B2DF8" w:rsidRPr="000518F4">
        <w:t>gypsum wallboard was</w:t>
      </w:r>
      <w:r w:rsidR="00546DFA" w:rsidRPr="000518F4">
        <w:t xml:space="preserve"> </w:t>
      </w:r>
      <w:r w:rsidR="008B2DF8" w:rsidRPr="000518F4">
        <w:t>dried by removing one side of the wallboard</w:t>
      </w:r>
      <w:r w:rsidR="00546DFA" w:rsidRPr="000518F4">
        <w:t xml:space="preserve"> to thoroughly dry the wall cavity</w:t>
      </w:r>
      <w:r w:rsidR="00A87F3E">
        <w:t xml:space="preserve"> (Picture 5)</w:t>
      </w:r>
      <w:r w:rsidR="00546DFA" w:rsidRPr="000518F4">
        <w:t xml:space="preserve">. Other walls were composed of plaster, which is a masonry product </w:t>
      </w:r>
      <w:r w:rsidR="00FE6A54">
        <w:t>much less</w:t>
      </w:r>
      <w:r w:rsidR="00546DFA" w:rsidRPr="000518F4">
        <w:t xml:space="preserve"> susceptible to mold growth (Picture</w:t>
      </w:r>
      <w:r w:rsidR="003969D7" w:rsidRPr="000518F4">
        <w:t xml:space="preserve"> 6)</w:t>
      </w:r>
      <w:r w:rsidR="00546DFA" w:rsidRPr="000518F4">
        <w:t xml:space="preserve">. </w:t>
      </w:r>
    </w:p>
    <w:p w:rsidR="009930CD" w:rsidRPr="000518F4" w:rsidRDefault="00D23342" w:rsidP="004868C7">
      <w:pPr>
        <w:pStyle w:val="BodyTextlinebeforebulletedtextonly"/>
        <w:ind w:firstLine="720"/>
      </w:pPr>
      <w:r w:rsidRPr="000518F4">
        <w:t>High efficiency particulate arrestance (HEPA) filter units were observed operating throughout the affected space</w:t>
      </w:r>
      <w:r w:rsidR="00A87F3E">
        <w:t xml:space="preserve"> (Picture 7)</w:t>
      </w:r>
      <w:r w:rsidRPr="000518F4">
        <w:t xml:space="preserve">. In addition, IAQ staff observed containment barriers in </w:t>
      </w:r>
      <w:r w:rsidRPr="000518F4">
        <w:lastRenderedPageBreak/>
        <w:t>place at the time of this assessment (Picture</w:t>
      </w:r>
      <w:r w:rsidR="00A87F3E">
        <w:t xml:space="preserve"> </w:t>
      </w:r>
      <w:r w:rsidR="00162CA6" w:rsidRPr="000518F4">
        <w:t>8</w:t>
      </w:r>
      <w:r w:rsidRPr="000518F4">
        <w:t>)</w:t>
      </w:r>
      <w:r w:rsidR="00FC1923">
        <w:t xml:space="preserve"> which prevent</w:t>
      </w:r>
      <w:r w:rsidR="00165786">
        <w:t>s</w:t>
      </w:r>
      <w:r w:rsidR="00FC1923">
        <w:t xml:space="preserve"> dust, debris and odors from the area undergoing remediation being spread to other areas</w:t>
      </w:r>
      <w:r w:rsidRPr="000518F4">
        <w:t>.</w:t>
      </w:r>
    </w:p>
    <w:p w:rsidR="00EE0F54" w:rsidRDefault="001B2635" w:rsidP="00EE0F54">
      <w:pPr>
        <w:pStyle w:val="BodyTextlinebeforebulletedtextonly"/>
        <w:ind w:firstLine="720"/>
      </w:pPr>
      <w:r w:rsidRPr="000518F4">
        <w:t xml:space="preserve">Water-damaged </w:t>
      </w:r>
      <w:r w:rsidR="00852A21">
        <w:t>materials (</w:t>
      </w:r>
      <w:r w:rsidR="00EA5746">
        <w:t xml:space="preserve">books, school </w:t>
      </w:r>
      <w:r w:rsidR="00852A21">
        <w:t xml:space="preserve">supplies and furniture) </w:t>
      </w:r>
      <w:r w:rsidR="0086200E" w:rsidRPr="000518F4">
        <w:t xml:space="preserve">were </w:t>
      </w:r>
      <w:r w:rsidR="00EA5746">
        <w:t>removed from damaged area</w:t>
      </w:r>
      <w:r w:rsidR="0086200E" w:rsidRPr="000518F4">
        <w:t>s</w:t>
      </w:r>
      <w:r w:rsidRPr="000518F4">
        <w:t xml:space="preserve"> (</w:t>
      </w:r>
      <w:r w:rsidR="00676470" w:rsidRPr="000518F4">
        <w:t>Picture</w:t>
      </w:r>
      <w:r w:rsidRPr="000518F4">
        <w:t xml:space="preserve"> </w:t>
      </w:r>
      <w:r w:rsidR="00676470" w:rsidRPr="000518F4">
        <w:t>9</w:t>
      </w:r>
      <w:r w:rsidRPr="000518F4">
        <w:t>)</w:t>
      </w:r>
      <w:r w:rsidR="0086200E" w:rsidRPr="000518F4">
        <w:t xml:space="preserve">. </w:t>
      </w:r>
      <w:r w:rsidRPr="000518F4">
        <w:t xml:space="preserve">Most of these items </w:t>
      </w:r>
      <w:r w:rsidR="00852A21">
        <w:t>(</w:t>
      </w:r>
      <w:r w:rsidR="00EA5746">
        <w:t>e</w:t>
      </w:r>
      <w:r w:rsidR="00852A21">
        <w:t xml:space="preserve">.g. </w:t>
      </w:r>
      <w:r w:rsidRPr="000518F4">
        <w:t xml:space="preserve">books, </w:t>
      </w:r>
      <w:r w:rsidR="000A14A0" w:rsidRPr="000518F4">
        <w:t xml:space="preserve">fabric bean bags, and </w:t>
      </w:r>
      <w:r w:rsidR="00EA5746">
        <w:t>other paper/cardboard materials</w:t>
      </w:r>
      <w:r w:rsidR="00852A21">
        <w:t>)</w:t>
      </w:r>
      <w:r w:rsidR="000A14A0" w:rsidRPr="000518F4">
        <w:t xml:space="preserve"> a</w:t>
      </w:r>
      <w:r w:rsidR="00852A21">
        <w:t xml:space="preserve">re porous </w:t>
      </w:r>
      <w:r w:rsidR="002E6ABC">
        <w:t>and if</w:t>
      </w:r>
      <w:r w:rsidR="00EA5746">
        <w:t xml:space="preserve"> water damaged, c</w:t>
      </w:r>
      <w:r w:rsidR="00165786">
        <w:t>an readily support mold growth.</w:t>
      </w:r>
      <w:r w:rsidR="00EA5746">
        <w:t xml:space="preserve"> These items </w:t>
      </w:r>
      <w:r w:rsidR="00852A21">
        <w:t>ca</w:t>
      </w:r>
      <w:r w:rsidR="00EE0F54" w:rsidRPr="000518F4">
        <w:t xml:space="preserve">nnot be properly cleaned </w:t>
      </w:r>
      <w:r w:rsidR="00EA5746">
        <w:t>of</w:t>
      </w:r>
      <w:r w:rsidR="00165786">
        <w:t xml:space="preserve"> mold and should be discarded. </w:t>
      </w:r>
      <w:r w:rsidR="00893776">
        <w:t>It is recommended that t</w:t>
      </w:r>
      <w:r w:rsidR="007F7365" w:rsidRPr="000518F4">
        <w:t xml:space="preserve">he water-damaged items </w:t>
      </w:r>
      <w:r w:rsidR="00893776">
        <w:t xml:space="preserve">be </w:t>
      </w:r>
      <w:r w:rsidR="00F70859">
        <w:t>discarded.</w:t>
      </w:r>
    </w:p>
    <w:p w:rsidR="00C17B0D" w:rsidRPr="000518F4" w:rsidRDefault="00893776" w:rsidP="00EE0F54">
      <w:pPr>
        <w:pStyle w:val="BodyTextlinebeforebulletedtextonly"/>
        <w:ind w:firstLine="720"/>
      </w:pPr>
      <w:r>
        <w:t>IAQ staff returned to t</w:t>
      </w:r>
      <w:r w:rsidR="002E6ABC">
        <w:t>he school on February 6, 2018 t</w:t>
      </w:r>
      <w:r>
        <w:t>o conduct a follow-up assessment with regard to the wat</w:t>
      </w:r>
      <w:r w:rsidR="00165786">
        <w:t xml:space="preserve">er damage remediation efforts. </w:t>
      </w:r>
      <w:r>
        <w:t>Water-damaged gypsum wallboard was removed and replaced (Picture</w:t>
      </w:r>
      <w:r w:rsidR="00F70859">
        <w:t>s</w:t>
      </w:r>
      <w:r w:rsidR="009F6469">
        <w:t xml:space="preserve"> 10</w:t>
      </w:r>
      <w:r w:rsidR="00F70859">
        <w:t xml:space="preserve"> and 11</w:t>
      </w:r>
      <w:r>
        <w:t xml:space="preserve">).  </w:t>
      </w:r>
    </w:p>
    <w:p w:rsidR="00196C8E" w:rsidRDefault="00196C8E" w:rsidP="00EE0F54">
      <w:pPr>
        <w:pStyle w:val="BodyTextlinebeforebulletedtextonly"/>
        <w:ind w:firstLine="720"/>
        <w:rPr>
          <w:b/>
          <w:sz w:val="28"/>
        </w:rPr>
      </w:pPr>
    </w:p>
    <w:p w:rsidR="0028601C" w:rsidRPr="000518F4" w:rsidRDefault="0028601C" w:rsidP="00EE0F54">
      <w:pPr>
        <w:pStyle w:val="BodyTextlinebeforebulletedtextonly"/>
        <w:ind w:firstLine="720"/>
        <w:rPr>
          <w:b/>
          <w:sz w:val="28"/>
        </w:rPr>
      </w:pPr>
      <w:r w:rsidRPr="000518F4">
        <w:rPr>
          <w:b/>
          <w:sz w:val="28"/>
        </w:rPr>
        <w:t>Conclusions/Recommendations</w:t>
      </w:r>
    </w:p>
    <w:p w:rsidR="00196C8E" w:rsidRDefault="00196C8E" w:rsidP="009F6469">
      <w:pPr>
        <w:spacing w:before="100" w:beforeAutospacing="1" w:after="100" w:afterAutospacing="1" w:line="360" w:lineRule="auto"/>
        <w:rPr>
          <w:snapToGrid w:val="0"/>
        </w:rPr>
      </w:pPr>
      <w:r>
        <w:rPr>
          <w:snapToGrid w:val="0"/>
        </w:rPr>
        <w:t xml:space="preserve">According to the US EPA, mold remediation project is complete when the following steps have taken place. </w:t>
      </w:r>
    </w:p>
    <w:p w:rsidR="00196C8E" w:rsidRPr="00A87F3E" w:rsidRDefault="00F70859" w:rsidP="00A87F3E">
      <w:pPr>
        <w:numPr>
          <w:ilvl w:val="0"/>
          <w:numId w:val="35"/>
        </w:numPr>
        <w:spacing w:line="360" w:lineRule="auto"/>
        <w:ind w:right="-720"/>
      </w:pPr>
      <w:r w:rsidRPr="00A87F3E">
        <w:t>Y</w:t>
      </w:r>
      <w:r w:rsidR="00196C8E" w:rsidRPr="00A87F3E">
        <w:t>ou must have completely fixed the water or moisture problem.</w:t>
      </w:r>
    </w:p>
    <w:p w:rsidR="00196C8E" w:rsidRPr="00A87F3E" w:rsidRDefault="00196C8E" w:rsidP="00A87F3E">
      <w:pPr>
        <w:numPr>
          <w:ilvl w:val="0"/>
          <w:numId w:val="35"/>
        </w:numPr>
        <w:spacing w:line="360" w:lineRule="auto"/>
        <w:ind w:right="-720"/>
      </w:pPr>
      <w:r w:rsidRPr="00A87F3E">
        <w:t>You should complete mold removal. Use professional judgment to determine if the cleanup is sufficient. Visible mold, mold-damaged materials and moldy odors should not be present.</w:t>
      </w:r>
    </w:p>
    <w:p w:rsidR="00196C8E" w:rsidRPr="00A87F3E" w:rsidRDefault="00196C8E" w:rsidP="00A87F3E">
      <w:pPr>
        <w:numPr>
          <w:ilvl w:val="0"/>
          <w:numId w:val="35"/>
        </w:numPr>
        <w:spacing w:line="360" w:lineRule="auto"/>
        <w:ind w:right="-720"/>
      </w:pPr>
      <w:r w:rsidRPr="00A87F3E">
        <w:t>You should revisit the site(s) shortly after remediation, and it should show no signs o</w:t>
      </w:r>
      <w:r w:rsidR="005E5978" w:rsidRPr="00A87F3E">
        <w:t xml:space="preserve">f water damage or mold growth. </w:t>
      </w:r>
      <w:r w:rsidRPr="00A87F3E">
        <w:t>(US EPA, 2008).</w:t>
      </w:r>
    </w:p>
    <w:p w:rsidR="0028601C" w:rsidRPr="000518F4" w:rsidRDefault="00196C8E" w:rsidP="009F6469">
      <w:pPr>
        <w:spacing w:before="100" w:beforeAutospacing="1" w:after="100" w:afterAutospacing="1" w:line="360" w:lineRule="auto"/>
        <w:rPr>
          <w:snapToGrid w:val="0"/>
        </w:rPr>
      </w:pPr>
      <w:r>
        <w:rPr>
          <w:szCs w:val="24"/>
          <w:lang w:val="en"/>
        </w:rPr>
        <w:t>Steps 1 through 3 whe</w:t>
      </w:r>
      <w:r w:rsidR="002E6ABC">
        <w:rPr>
          <w:szCs w:val="24"/>
          <w:lang w:val="en"/>
        </w:rPr>
        <w:t>re complete</w:t>
      </w:r>
      <w:r w:rsidR="00475FE2">
        <w:rPr>
          <w:szCs w:val="24"/>
          <w:lang w:val="en"/>
        </w:rPr>
        <w:t>d</w:t>
      </w:r>
      <w:r>
        <w:rPr>
          <w:szCs w:val="24"/>
          <w:lang w:val="en"/>
        </w:rPr>
        <w:t xml:space="preserve"> </w:t>
      </w:r>
      <w:r w:rsidR="00A87F3E">
        <w:rPr>
          <w:szCs w:val="24"/>
          <w:lang w:val="en"/>
        </w:rPr>
        <w:t>by</w:t>
      </w:r>
      <w:r>
        <w:rPr>
          <w:szCs w:val="24"/>
          <w:lang w:val="en"/>
        </w:rPr>
        <w:t xml:space="preserve"> the time </w:t>
      </w:r>
      <w:r w:rsidR="005E5978">
        <w:rPr>
          <w:szCs w:val="24"/>
          <w:lang w:val="en"/>
        </w:rPr>
        <w:t xml:space="preserve">of the February 6, 2018 visit. </w:t>
      </w:r>
      <w:r w:rsidR="0028601C" w:rsidRPr="000518F4">
        <w:rPr>
          <w:snapToGrid w:val="0"/>
        </w:rPr>
        <w:t xml:space="preserve">Based on the observations made during the visit, the following </w:t>
      </w:r>
      <w:r w:rsidR="009F6469">
        <w:rPr>
          <w:snapToGrid w:val="0"/>
        </w:rPr>
        <w:t xml:space="preserve">additional </w:t>
      </w:r>
      <w:r w:rsidR="0028601C" w:rsidRPr="000518F4">
        <w:rPr>
          <w:snapToGrid w:val="0"/>
        </w:rPr>
        <w:t>recommendations are made:</w:t>
      </w:r>
    </w:p>
    <w:p w:rsidR="00BD5469" w:rsidRPr="000518F4" w:rsidRDefault="00BD5469" w:rsidP="00A87F3E">
      <w:pPr>
        <w:numPr>
          <w:ilvl w:val="0"/>
          <w:numId w:val="46"/>
        </w:numPr>
        <w:spacing w:line="360" w:lineRule="auto"/>
        <w:ind w:right="-720"/>
      </w:pPr>
      <w:r w:rsidRPr="000518F4">
        <w:t xml:space="preserve">Continue with plans to </w:t>
      </w:r>
      <w:r w:rsidR="008B4EB9" w:rsidRPr="000518F4">
        <w:t>work</w:t>
      </w:r>
      <w:r w:rsidRPr="000518F4">
        <w:t xml:space="preserve"> </w:t>
      </w:r>
      <w:r w:rsidR="008B4EB9" w:rsidRPr="000518F4">
        <w:t xml:space="preserve">with professional </w:t>
      </w:r>
      <w:r w:rsidR="0088427D" w:rsidRPr="000518F4">
        <w:t xml:space="preserve">flooding </w:t>
      </w:r>
      <w:r w:rsidRPr="000518F4">
        <w:t>restoration</w:t>
      </w:r>
      <w:r w:rsidR="008B4EB9" w:rsidRPr="000518F4">
        <w:t xml:space="preserve"> or cleaning</w:t>
      </w:r>
      <w:r w:rsidRPr="000518F4">
        <w:t xml:space="preserve"> firm to </w:t>
      </w:r>
      <w:r w:rsidR="008B4EB9" w:rsidRPr="000518F4">
        <w:t>finish</w:t>
      </w:r>
      <w:r w:rsidRPr="000518F4">
        <w:t xml:space="preserve"> remediation</w:t>
      </w:r>
      <w:r w:rsidR="008B4EB9" w:rsidRPr="000518F4">
        <w:t xml:space="preserve"> activities</w:t>
      </w:r>
      <w:r w:rsidRPr="000518F4">
        <w:t>.</w:t>
      </w:r>
    </w:p>
    <w:p w:rsidR="00874DC0" w:rsidRPr="006C3994" w:rsidRDefault="00874DC0" w:rsidP="00A87F3E">
      <w:pPr>
        <w:numPr>
          <w:ilvl w:val="0"/>
          <w:numId w:val="46"/>
        </w:numPr>
        <w:spacing w:line="360" w:lineRule="auto"/>
      </w:pPr>
      <w:r w:rsidRPr="006C3994">
        <w:t>Once remediation activities are concluded</w:t>
      </w:r>
      <w:r w:rsidR="0088427D" w:rsidRPr="006C3994">
        <w:t>, clean all items and</w:t>
      </w:r>
      <w:r w:rsidRPr="006C3994">
        <w:t xml:space="preserve"> surfaces with a HEPA filtered vacuum combined with wet wiping prior to reoccupation.</w:t>
      </w:r>
    </w:p>
    <w:p w:rsidR="005F174D" w:rsidRDefault="005F174D" w:rsidP="00A87F3E">
      <w:pPr>
        <w:numPr>
          <w:ilvl w:val="0"/>
          <w:numId w:val="46"/>
        </w:numPr>
        <w:spacing w:line="360" w:lineRule="auto"/>
        <w:ind w:right="-720"/>
      </w:pPr>
      <w:r w:rsidRPr="006C3994">
        <w:t>Refer to re</w:t>
      </w:r>
      <w:r w:rsidRPr="00AA445B">
        <w:t xml:space="preserve">source manuals and other related </w:t>
      </w:r>
      <w:r>
        <w:t>IAQ</w:t>
      </w:r>
      <w:r w:rsidRPr="00AA445B">
        <w:t xml:space="preserve"> documents for further building-wide evaluations and advice on maintaining public buildings. Copies of these materials are located on the MDPH’s website: </w:t>
      </w:r>
      <w:hyperlink r:id="rId10" w:history="1">
        <w:r w:rsidRPr="00087588">
          <w:rPr>
            <w:color w:val="0000FF"/>
            <w:szCs w:val="24"/>
            <w:u w:val="single"/>
          </w:rPr>
          <w:t>http</w:t>
        </w:r>
        <w:r w:rsidRPr="00087588">
          <w:rPr>
            <w:color w:val="0000FF"/>
            <w:szCs w:val="24"/>
            <w:u w:val="single"/>
          </w:rPr>
          <w:t>:</w:t>
        </w:r>
        <w:r w:rsidRPr="00087588">
          <w:rPr>
            <w:color w:val="0000FF"/>
            <w:szCs w:val="24"/>
            <w:u w:val="single"/>
          </w:rPr>
          <w:t>//mass.g</w:t>
        </w:r>
        <w:r w:rsidRPr="00087588">
          <w:rPr>
            <w:color w:val="0000FF"/>
            <w:szCs w:val="24"/>
            <w:u w:val="single"/>
          </w:rPr>
          <w:t>o</w:t>
        </w:r>
        <w:r w:rsidRPr="00087588">
          <w:rPr>
            <w:color w:val="0000FF"/>
            <w:szCs w:val="24"/>
            <w:u w:val="single"/>
          </w:rPr>
          <w:t>v/d</w:t>
        </w:r>
        <w:r w:rsidRPr="00087588">
          <w:rPr>
            <w:color w:val="0000FF"/>
            <w:szCs w:val="24"/>
            <w:u w:val="single"/>
          </w:rPr>
          <w:t>p</w:t>
        </w:r>
        <w:r w:rsidRPr="00087588">
          <w:rPr>
            <w:color w:val="0000FF"/>
            <w:szCs w:val="24"/>
            <w:u w:val="single"/>
          </w:rPr>
          <w:t>h/ia</w:t>
        </w:r>
        <w:r w:rsidRPr="00087588">
          <w:rPr>
            <w:color w:val="0000FF"/>
            <w:szCs w:val="24"/>
            <w:u w:val="single"/>
          </w:rPr>
          <w:t>q</w:t>
        </w:r>
      </w:hyperlink>
      <w:r w:rsidRPr="00AA445B">
        <w:t>.</w:t>
      </w:r>
    </w:p>
    <w:p w:rsidR="00D77E51" w:rsidRPr="000518F4" w:rsidRDefault="00893E48" w:rsidP="0028601C">
      <w:pPr>
        <w:pStyle w:val="Heading1"/>
      </w:pPr>
      <w:r>
        <w:br w:type="page"/>
      </w:r>
      <w:r w:rsidR="000A321D" w:rsidRPr="000518F4">
        <w:lastRenderedPageBreak/>
        <w:t>REFERENCES</w:t>
      </w:r>
    </w:p>
    <w:p w:rsidR="00BF3BF7" w:rsidRPr="00FC1923" w:rsidRDefault="00BF3BF7" w:rsidP="00BF3BF7">
      <w:pPr>
        <w:pStyle w:val="References"/>
      </w:pPr>
      <w:proofErr w:type="gramStart"/>
      <w:r w:rsidRPr="00FC1923">
        <w:t>ACGIH.</w:t>
      </w:r>
      <w:proofErr w:type="gramEnd"/>
      <w:r w:rsidRPr="00FC1923">
        <w:t xml:space="preserve"> 1989. Guidelines for the Assessment of Bioaerosols in the Indoor Environment. </w:t>
      </w:r>
      <w:proofErr w:type="gramStart"/>
      <w:r w:rsidRPr="00FC1923">
        <w:t>American Conference of Governmental Industrial Hygienists, Cincinnati, OH.</w:t>
      </w:r>
      <w:proofErr w:type="gramEnd"/>
    </w:p>
    <w:p w:rsidR="005514F4" w:rsidRPr="00FC1923" w:rsidRDefault="005514F4" w:rsidP="005514F4">
      <w:pPr>
        <w:pStyle w:val="References"/>
      </w:pPr>
      <w:proofErr w:type="gramStart"/>
      <w:r w:rsidRPr="00FC1923">
        <w:t>MDPH.</w:t>
      </w:r>
      <w:proofErr w:type="gramEnd"/>
      <w:r w:rsidRPr="00FC1923">
        <w:t xml:space="preserve"> </w:t>
      </w:r>
      <w:proofErr w:type="gramStart"/>
      <w:r w:rsidRPr="00FC1923">
        <w:t>2015. Massachusetts Department of Public Health.</w:t>
      </w:r>
      <w:proofErr w:type="gramEnd"/>
      <w:r w:rsidRPr="00FC1923">
        <w:t xml:space="preserve"> “Indoor Air Quality Manual: Chapters I-III”. Available at: </w:t>
      </w:r>
      <w:hyperlink r:id="rId11" w:history="1">
        <w:r w:rsidRPr="00FC1923">
          <w:rPr>
            <w:rStyle w:val="Hyperlink"/>
            <w:szCs w:val="24"/>
          </w:rPr>
          <w:t>http://www.mass.</w:t>
        </w:r>
        <w:r w:rsidRPr="00FC1923">
          <w:rPr>
            <w:rStyle w:val="Hyperlink"/>
            <w:szCs w:val="24"/>
          </w:rPr>
          <w:t>g</w:t>
        </w:r>
        <w:r w:rsidRPr="00FC1923">
          <w:rPr>
            <w:rStyle w:val="Hyperlink"/>
            <w:szCs w:val="24"/>
          </w:rPr>
          <w:t>ov/eohhs/gov/de</w:t>
        </w:r>
        <w:r w:rsidRPr="00FC1923">
          <w:rPr>
            <w:rStyle w:val="Hyperlink"/>
            <w:szCs w:val="24"/>
          </w:rPr>
          <w:t>p</w:t>
        </w:r>
        <w:r w:rsidRPr="00FC1923">
          <w:rPr>
            <w:rStyle w:val="Hyperlink"/>
            <w:szCs w:val="24"/>
          </w:rPr>
          <w:t>artments/dp</w:t>
        </w:r>
        <w:r w:rsidRPr="00FC1923">
          <w:rPr>
            <w:rStyle w:val="Hyperlink"/>
            <w:szCs w:val="24"/>
          </w:rPr>
          <w:t>h</w:t>
        </w:r>
        <w:r w:rsidRPr="00FC1923">
          <w:rPr>
            <w:rStyle w:val="Hyperlink"/>
            <w:szCs w:val="24"/>
          </w:rPr>
          <w:t>/p</w:t>
        </w:r>
        <w:r w:rsidRPr="00FC1923">
          <w:rPr>
            <w:rStyle w:val="Hyperlink"/>
            <w:szCs w:val="24"/>
          </w:rPr>
          <w:t>r</w:t>
        </w:r>
        <w:r w:rsidRPr="00FC1923">
          <w:rPr>
            <w:rStyle w:val="Hyperlink"/>
            <w:szCs w:val="24"/>
          </w:rPr>
          <w:t>ograms/environmental-health/exposure-topics/iaq/iaq-manual/</w:t>
        </w:r>
      </w:hyperlink>
      <w:r w:rsidRPr="00FC1923">
        <w:t>.</w:t>
      </w:r>
    </w:p>
    <w:p w:rsidR="00C54EE2" w:rsidRDefault="00F34BD4" w:rsidP="00F34BD4">
      <w:pPr>
        <w:pStyle w:val="References"/>
        <w:sectPr w:rsidR="00C54EE2" w:rsidSect="00EB04AC">
          <w:footerReference w:type="even" r:id="rId12"/>
          <w:footerReference w:type="default" r:id="rId13"/>
          <w:pgSz w:w="12240" w:h="15840"/>
          <w:pgMar w:top="1440" w:right="1440" w:bottom="1440" w:left="1440" w:header="720" w:footer="720" w:gutter="0"/>
          <w:cols w:space="720"/>
          <w:titlePg/>
        </w:sectPr>
      </w:pPr>
      <w:proofErr w:type="gramStart"/>
      <w:r w:rsidRPr="00FC1923">
        <w:t>US EPA</w:t>
      </w:r>
      <w:r w:rsidR="005B5E95" w:rsidRPr="00FC1923">
        <w:t>.</w:t>
      </w:r>
      <w:proofErr w:type="gramEnd"/>
      <w:r w:rsidR="005B5E95" w:rsidRPr="00FC1923">
        <w:t xml:space="preserve"> </w:t>
      </w:r>
      <w:r w:rsidRPr="00FC1923">
        <w:t xml:space="preserve">2008. Mold Remediation in Schools and Commercial Buildings. </w:t>
      </w:r>
      <w:proofErr w:type="gramStart"/>
      <w:r w:rsidRPr="00FC1923">
        <w:t>US Environmental Protection Agency, Office of Air and Radiation, Indoor Environments Division, Washington, D.C. EPA 402-K-01-001.</w:t>
      </w:r>
      <w:proofErr w:type="gramEnd"/>
      <w:r w:rsidRPr="00FC1923">
        <w:t xml:space="preserve"> </w:t>
      </w:r>
      <w:hyperlink r:id="rId14" w:history="1">
        <w:r w:rsidRPr="00FC1923">
          <w:rPr>
            <w:rStyle w:val="Hyperlink"/>
          </w:rPr>
          <w:t>http://www.ep</w:t>
        </w:r>
        <w:r w:rsidRPr="00FC1923">
          <w:rPr>
            <w:rStyle w:val="Hyperlink"/>
          </w:rPr>
          <w:t>a</w:t>
        </w:r>
        <w:r w:rsidRPr="00FC1923">
          <w:rPr>
            <w:rStyle w:val="Hyperlink"/>
          </w:rPr>
          <w:t>.</w:t>
        </w:r>
        <w:r w:rsidRPr="00FC1923">
          <w:rPr>
            <w:rStyle w:val="Hyperlink"/>
          </w:rPr>
          <w:t>g</w:t>
        </w:r>
        <w:r w:rsidRPr="00FC1923">
          <w:rPr>
            <w:rStyle w:val="Hyperlink"/>
          </w:rPr>
          <w:t>ov/m</w:t>
        </w:r>
        <w:r w:rsidRPr="00FC1923">
          <w:rPr>
            <w:rStyle w:val="Hyperlink"/>
          </w:rPr>
          <w:t>o</w:t>
        </w:r>
        <w:r w:rsidRPr="00FC1923">
          <w:rPr>
            <w:rStyle w:val="Hyperlink"/>
          </w:rPr>
          <w:t>l</w:t>
        </w:r>
        <w:r w:rsidRPr="00FC1923">
          <w:rPr>
            <w:rStyle w:val="Hyperlink"/>
          </w:rPr>
          <w:t>d/</w:t>
        </w:r>
        <w:r w:rsidRPr="00FC1923">
          <w:rPr>
            <w:rStyle w:val="Hyperlink"/>
          </w:rPr>
          <w:t>m</w:t>
        </w:r>
        <w:r w:rsidRPr="00FC1923">
          <w:rPr>
            <w:rStyle w:val="Hyperlink"/>
          </w:rPr>
          <w:t>o</w:t>
        </w:r>
        <w:r w:rsidRPr="00FC1923">
          <w:rPr>
            <w:rStyle w:val="Hyperlink"/>
          </w:rPr>
          <w:t>l</w:t>
        </w:r>
        <w:r w:rsidRPr="00FC1923">
          <w:rPr>
            <w:rStyle w:val="Hyperlink"/>
          </w:rPr>
          <w:t>d-re</w:t>
        </w:r>
        <w:r w:rsidRPr="00FC1923">
          <w:rPr>
            <w:rStyle w:val="Hyperlink"/>
          </w:rPr>
          <w:t>m</w:t>
        </w:r>
        <w:r w:rsidRPr="00FC1923">
          <w:rPr>
            <w:rStyle w:val="Hyperlink"/>
          </w:rPr>
          <w:t>ediation-schools-and-commercial-buildings-guide</w:t>
        </w:r>
      </w:hyperlink>
      <w:r w:rsidRPr="00FC1923">
        <w:t>.</w:t>
      </w:r>
    </w:p>
    <w:p w:rsidR="00C54EE2" w:rsidRPr="00C54EE2" w:rsidRDefault="00C54EE2" w:rsidP="00C54EE2">
      <w:pPr>
        <w:spacing w:after="200" w:line="276" w:lineRule="auto"/>
        <w:rPr>
          <w:rFonts w:eastAsia="Calibri"/>
          <w:b/>
          <w:szCs w:val="24"/>
        </w:rPr>
      </w:pPr>
      <w:r w:rsidRPr="00C54EE2">
        <w:rPr>
          <w:rFonts w:eastAsia="Calibri"/>
          <w:b/>
          <w:szCs w:val="24"/>
        </w:rPr>
        <w:lastRenderedPageBreak/>
        <w:t>Picture 1</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2" name="Picture 1" descr="Water-damaged gypsum wallboard (GW) removed"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damaged gypsum wallboard (GW) removed" titl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Water-damaged gypsum wallboard (GW) removed</w:t>
      </w:r>
    </w:p>
    <w:p w:rsidR="00C54EE2" w:rsidRPr="00C54EE2" w:rsidRDefault="00C54EE2" w:rsidP="00C54EE2">
      <w:pPr>
        <w:spacing w:after="200" w:line="276" w:lineRule="auto"/>
        <w:rPr>
          <w:rFonts w:eastAsia="Calibri"/>
          <w:b/>
          <w:szCs w:val="24"/>
        </w:rPr>
      </w:pPr>
      <w:r w:rsidRPr="00C54EE2">
        <w:rPr>
          <w:rFonts w:eastAsia="Calibri"/>
          <w:b/>
          <w:szCs w:val="24"/>
        </w:rPr>
        <w:t>Picture 2</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3" name="Picture 2" descr="Ceiling tiles (and GW) removed in classroom adjacent to area of pipe burs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 tiles (and GW) removed in classroom adjacent to area of pipe burst" title="Picture 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Ceiling tiles and GW removed in classroom adjacent to area of pipe burst</w:t>
      </w:r>
    </w:p>
    <w:p w:rsidR="00C54EE2" w:rsidRPr="00C54EE2" w:rsidRDefault="00C54EE2" w:rsidP="00C54EE2">
      <w:pPr>
        <w:spacing w:after="200" w:line="276" w:lineRule="auto"/>
        <w:rPr>
          <w:rFonts w:eastAsia="Calibri"/>
          <w:b/>
          <w:szCs w:val="24"/>
        </w:rPr>
      </w:pPr>
      <w:r w:rsidRPr="00C54EE2">
        <w:rPr>
          <w:rFonts w:eastAsia="Calibri"/>
          <w:b/>
          <w:szCs w:val="24"/>
        </w:rPr>
        <w:lastRenderedPageBreak/>
        <w:t>Picture 3</w:t>
      </w:r>
    </w:p>
    <w:p w:rsidR="00C54EE2" w:rsidRPr="00C54EE2" w:rsidRDefault="001E054B" w:rsidP="00C54EE2">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2419350</wp:posOffset>
                </wp:positionH>
                <wp:positionV relativeFrom="paragraph">
                  <wp:posOffset>2043430</wp:posOffset>
                </wp:positionV>
                <wp:extent cx="1533525" cy="571500"/>
                <wp:effectExtent l="19050" t="76200" r="28575" b="762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3525" cy="5715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90.5pt;margin-top:160.9pt;width:120.75pt;height:4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" strokecolor="windowText"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7850" cy="3291840"/>
            <wp:effectExtent l="0" t="0" r="0" b="0"/>
            <wp:docPr id="4" name="Picture 3" descr="Newly repaired sprinkler pipe section where pipe had burst (above ceiling tile grid)"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ewly repaired sprinkler pipe section where pipe had burst (above ceiling tile grid)" titl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Newly repaired sprinkler pipe section where pipe had burst (above ceiling tile grid)</w:t>
      </w:r>
    </w:p>
    <w:p w:rsidR="00C54EE2" w:rsidRPr="00C54EE2" w:rsidRDefault="00C54EE2" w:rsidP="00C54EE2">
      <w:pPr>
        <w:spacing w:after="200" w:line="276" w:lineRule="auto"/>
        <w:rPr>
          <w:rFonts w:eastAsia="Calibri"/>
          <w:b/>
          <w:szCs w:val="24"/>
        </w:rPr>
      </w:pPr>
      <w:r w:rsidRPr="00C54EE2">
        <w:rPr>
          <w:rFonts w:eastAsia="Calibri"/>
          <w:b/>
          <w:szCs w:val="24"/>
        </w:rPr>
        <w:t>Picture 4</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5" name="Picture 4" descr="Small area of microbial growth in wall cavity of boys' bathroom"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mall area of microbial growth in wall cavity of boys' bathroom" title="Picture 4"/>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Small area of microbial growth in wall cavity of boys’ bathroom</w:t>
      </w:r>
    </w:p>
    <w:p w:rsidR="00C54EE2" w:rsidRPr="00C54EE2" w:rsidRDefault="00C54EE2" w:rsidP="00C54EE2">
      <w:pPr>
        <w:spacing w:after="200" w:line="276" w:lineRule="auto"/>
        <w:rPr>
          <w:rFonts w:eastAsia="Calibri"/>
          <w:b/>
          <w:szCs w:val="24"/>
        </w:rPr>
      </w:pPr>
      <w:r w:rsidRPr="00C54EE2">
        <w:rPr>
          <w:rFonts w:eastAsia="Calibri"/>
          <w:b/>
          <w:szCs w:val="24"/>
        </w:rPr>
        <w:lastRenderedPageBreak/>
        <w:t>Picture 5</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6" name="Picture 5" descr="Some areas of GW that remained were dried by opening wall cavity on one sid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ome areas of GW that remained were dried by opening wall cavity on one side" title="Picture 5"/>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Some areas of GW that remained were dried by opening wall cavity on one side</w:t>
      </w:r>
    </w:p>
    <w:p w:rsidR="00C54EE2" w:rsidRPr="00C54EE2" w:rsidRDefault="00C54EE2" w:rsidP="00C54EE2">
      <w:pPr>
        <w:spacing w:after="200" w:line="276" w:lineRule="auto"/>
        <w:rPr>
          <w:rFonts w:eastAsia="Calibri"/>
          <w:b/>
          <w:szCs w:val="24"/>
        </w:rPr>
      </w:pPr>
      <w:r w:rsidRPr="00C54EE2">
        <w:rPr>
          <w:rFonts w:eastAsia="Calibri"/>
          <w:b/>
          <w:szCs w:val="24"/>
        </w:rPr>
        <w:t>Picture 6</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7" name="Picture 6" descr="Other remaining walls were plaster (above) and not susceptible to mold growth"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ther remaining walls were plaster (above) and not susceptible to mold growth" title="Picture 6"/>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Other remaining walls were plaster (above) and not susceptible to mold growth</w:t>
      </w:r>
    </w:p>
    <w:p w:rsidR="00C54EE2" w:rsidRPr="00C54EE2" w:rsidRDefault="00C54EE2" w:rsidP="00C54EE2">
      <w:pPr>
        <w:spacing w:after="200" w:line="276" w:lineRule="auto"/>
        <w:rPr>
          <w:rFonts w:eastAsia="Calibri"/>
          <w:b/>
          <w:szCs w:val="24"/>
        </w:rPr>
      </w:pPr>
      <w:r w:rsidRPr="00C54EE2">
        <w:rPr>
          <w:rFonts w:eastAsia="Calibri"/>
          <w:b/>
          <w:szCs w:val="24"/>
        </w:rPr>
        <w:lastRenderedPageBreak/>
        <w:t>Picture 7</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8" name="Picture 7" descr="HEPA filters/scrubbers used in the remediation effor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PA filters/scrubbers used in the remediation effort" title="Picture 7"/>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HEPA filters/scrubbers used in the remediation effort</w:t>
      </w:r>
    </w:p>
    <w:p w:rsidR="00C54EE2" w:rsidRPr="00C54EE2" w:rsidRDefault="00C54EE2" w:rsidP="00C54EE2">
      <w:pPr>
        <w:spacing w:after="200" w:line="276" w:lineRule="auto"/>
        <w:rPr>
          <w:rFonts w:eastAsia="Calibri"/>
          <w:b/>
          <w:szCs w:val="24"/>
        </w:rPr>
      </w:pPr>
      <w:r w:rsidRPr="00C54EE2">
        <w:rPr>
          <w:rFonts w:eastAsia="Calibri"/>
          <w:b/>
          <w:szCs w:val="24"/>
        </w:rPr>
        <w:t>Picture 8</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9" name="Picture 8" descr="Containment barriers used during remediation"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ntainment barriers used during remediation" title="Picture 8"/>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Containment barriers used during remediation</w:t>
      </w:r>
    </w:p>
    <w:p w:rsidR="00C54EE2" w:rsidRPr="00C54EE2" w:rsidRDefault="00C54EE2" w:rsidP="00C54EE2">
      <w:pPr>
        <w:spacing w:after="200" w:line="276" w:lineRule="auto"/>
        <w:rPr>
          <w:rFonts w:eastAsia="Calibri"/>
          <w:b/>
          <w:szCs w:val="24"/>
        </w:rPr>
      </w:pPr>
      <w:r w:rsidRPr="00C54EE2">
        <w:rPr>
          <w:rFonts w:eastAsia="Calibri"/>
          <w:b/>
          <w:szCs w:val="24"/>
        </w:rPr>
        <w:lastRenderedPageBreak/>
        <w:t>Picture 9</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10" name="Picture 9" descr="Stored water-damaged items that are to be itemized and then discarded"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ored water-damaged items that are to be itemized and then discarded" title="Picture 9"/>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Stored water-damaged items that are to be itemized and then discarded</w:t>
      </w:r>
    </w:p>
    <w:p w:rsidR="00C54EE2" w:rsidRPr="00C54EE2" w:rsidRDefault="00C54EE2" w:rsidP="00C54EE2">
      <w:pPr>
        <w:spacing w:after="200" w:line="276" w:lineRule="auto"/>
        <w:rPr>
          <w:rFonts w:eastAsia="Calibri"/>
          <w:b/>
          <w:szCs w:val="24"/>
        </w:rPr>
      </w:pPr>
      <w:r w:rsidRPr="00C54EE2">
        <w:rPr>
          <w:rFonts w:eastAsia="Calibri"/>
          <w:b/>
          <w:szCs w:val="24"/>
        </w:rPr>
        <w:t>Picture 10</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11" name="Picture 10" descr="Repaired GW "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paired GW " title="Picture 10"/>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 xml:space="preserve">Repaired GW </w:t>
      </w:r>
    </w:p>
    <w:p w:rsidR="00C54EE2" w:rsidRPr="00C54EE2" w:rsidRDefault="00C54EE2" w:rsidP="00C54EE2">
      <w:pPr>
        <w:spacing w:after="200" w:line="276" w:lineRule="auto"/>
        <w:rPr>
          <w:rFonts w:eastAsia="Calibri"/>
          <w:b/>
          <w:szCs w:val="24"/>
        </w:rPr>
      </w:pPr>
      <w:r w:rsidRPr="00C54EE2">
        <w:rPr>
          <w:rFonts w:eastAsia="Calibri"/>
          <w:b/>
          <w:szCs w:val="24"/>
        </w:rPr>
        <w:lastRenderedPageBreak/>
        <w:t>Picture 11</w:t>
      </w:r>
    </w:p>
    <w:p w:rsidR="00C54EE2" w:rsidRPr="00C54EE2" w:rsidRDefault="001E054B" w:rsidP="00C54EE2">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12" name="Picture 11" descr="Repaired GW "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paired GW " title="Picture 11"/>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C54EE2" w:rsidRPr="00C54EE2" w:rsidRDefault="00C54EE2" w:rsidP="00C54EE2">
      <w:pPr>
        <w:spacing w:after="200" w:line="276" w:lineRule="auto"/>
        <w:jc w:val="center"/>
        <w:rPr>
          <w:rFonts w:eastAsia="Calibri"/>
          <w:b/>
          <w:szCs w:val="24"/>
        </w:rPr>
      </w:pPr>
      <w:r w:rsidRPr="00C54EE2">
        <w:rPr>
          <w:rFonts w:eastAsia="Calibri"/>
          <w:b/>
          <w:szCs w:val="24"/>
        </w:rPr>
        <w:t>Repaired GW</w:t>
      </w:r>
    </w:p>
    <w:p w:rsidR="00F34BD4" w:rsidRDefault="00F34BD4" w:rsidP="00F34BD4">
      <w:pPr>
        <w:pStyle w:val="References"/>
      </w:pPr>
    </w:p>
    <w:sectPr w:rsidR="00F34BD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6C2" w:rsidRDefault="00DF46C2">
      <w:r>
        <w:separator/>
      </w:r>
    </w:p>
  </w:endnote>
  <w:endnote w:type="continuationSeparator" w:id="0">
    <w:p w:rsidR="00DF46C2" w:rsidRDefault="00DF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D04">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E2" w:rsidRDefault="00C54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6C2" w:rsidRDefault="00DF46C2">
      <w:r>
        <w:separator/>
      </w:r>
    </w:p>
  </w:footnote>
  <w:footnote w:type="continuationSeparator" w:id="0">
    <w:p w:rsidR="00DF46C2" w:rsidRDefault="00DF4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58436D"/>
    <w:multiLevelType w:val="multilevel"/>
    <w:tmpl w:val="C99CF634"/>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6">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3374D3"/>
    <w:multiLevelType w:val="hybridMultilevel"/>
    <w:tmpl w:val="1054CA88"/>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nsid w:val="0AD65B72"/>
    <w:multiLevelType w:val="hybridMultilevel"/>
    <w:tmpl w:val="0054D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0255F"/>
    <w:multiLevelType w:val="hybridMultilevel"/>
    <w:tmpl w:val="DE446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9B5F26"/>
    <w:multiLevelType w:val="multilevel"/>
    <w:tmpl w:val="28FCADD2"/>
    <w:numStyleLink w:val="StyleBulletedSymbolsymbolLeft025Hanging025"/>
  </w:abstractNum>
  <w:abstractNum w:abstractNumId="15">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78B3CEF"/>
    <w:multiLevelType w:val="multilevel"/>
    <w:tmpl w:val="28FCADD2"/>
    <w:numStyleLink w:val="StyleBulletedSymbolsymbolLeft025Hanging025"/>
  </w:abstractNum>
  <w:abstractNum w:abstractNumId="17">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F1751F"/>
    <w:multiLevelType w:val="multilevel"/>
    <w:tmpl w:val="C99CF634"/>
    <w:numStyleLink w:val="StyleNumbered12pt1"/>
  </w:abstractNum>
  <w:abstractNum w:abstractNumId="19">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24EFB"/>
    <w:multiLevelType w:val="multilevel"/>
    <w:tmpl w:val="28FCADD2"/>
    <w:numStyleLink w:val="StyleBulletedSymbolsymbolLeft025Hanging025"/>
  </w:abstractNum>
  <w:abstractNum w:abstractNumId="21">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7C414D"/>
    <w:multiLevelType w:val="multilevel"/>
    <w:tmpl w:val="28FCADD2"/>
    <w:numStyleLink w:val="StyleBulletedSymbolsymbolLeft025Hanging025"/>
  </w:abstractNum>
  <w:abstractNum w:abstractNumId="2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6A9165D"/>
    <w:multiLevelType w:val="multilevel"/>
    <w:tmpl w:val="28FCADD2"/>
    <w:numStyleLink w:val="StyleBulletedSymbolsymbolLeft025Hanging025"/>
  </w:abstractNum>
  <w:abstractNum w:abstractNumId="30">
    <w:nsid w:val="4DB27BCB"/>
    <w:multiLevelType w:val="multilevel"/>
    <w:tmpl w:val="28FCADD2"/>
    <w:numStyleLink w:val="StyleBulletedSymbolsymbolLeft025Hanging025"/>
  </w:abstractNum>
  <w:abstractNum w:abstractNumId="31">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C13BE"/>
    <w:multiLevelType w:val="multilevel"/>
    <w:tmpl w:val="28FCADD2"/>
    <w:numStyleLink w:val="StyleBulletedSymbolsymbolLeft025Hanging025"/>
  </w:abstractNum>
  <w:abstractNum w:abstractNumId="33">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D076D5"/>
    <w:multiLevelType w:val="multilevel"/>
    <w:tmpl w:val="28FCADD2"/>
    <w:numStyleLink w:val="StyleBulletedSymbolsymbolLeft025Hanging025"/>
  </w:abstractNum>
  <w:abstractNum w:abstractNumId="38">
    <w:nsid w:val="6375391E"/>
    <w:multiLevelType w:val="multilevel"/>
    <w:tmpl w:val="28FCADD2"/>
    <w:numStyleLink w:val="StyleBulletedSymbolsymbolLeft025Hanging025"/>
  </w:abstractNum>
  <w:abstractNum w:abstractNumId="39">
    <w:nsid w:val="6C8F7FF3"/>
    <w:multiLevelType w:val="multilevel"/>
    <w:tmpl w:val="28FCADD2"/>
    <w:numStyleLink w:val="StyleBulletedSymbolsymbolLeft025Hanging025"/>
  </w:abstractNum>
  <w:abstractNum w:abstractNumId="4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2207EF2"/>
    <w:multiLevelType w:val="multilevel"/>
    <w:tmpl w:val="28FCADD2"/>
    <w:numStyleLink w:val="StyleBulletedSymbolsymbolLeft025Hanging025"/>
  </w:abstractNum>
  <w:abstractNum w:abstractNumId="42">
    <w:nsid w:val="777F1BC7"/>
    <w:multiLevelType w:val="multilevel"/>
    <w:tmpl w:val="28FCADD2"/>
    <w:numStyleLink w:val="StyleBulletedSymbolsymbolLeft025Hanging025"/>
  </w:abstractNum>
  <w:abstractNum w:abstractNumId="43">
    <w:nsid w:val="7B606C51"/>
    <w:multiLevelType w:val="multilevel"/>
    <w:tmpl w:val="5A3C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97650F"/>
    <w:multiLevelType w:val="multilevel"/>
    <w:tmpl w:val="28FCADD2"/>
    <w:numStyleLink w:val="StyleBulletedSymbolsymbolLeft025Hanging025"/>
  </w:abstractNum>
  <w:num w:numId="1">
    <w:abstractNumId w:val="0"/>
  </w:num>
  <w:num w:numId="2">
    <w:abstractNumId w:val="21"/>
  </w:num>
  <w:num w:numId="3">
    <w:abstractNumId w:val="10"/>
  </w:num>
  <w:num w:numId="4">
    <w:abstractNumId w:val="15"/>
  </w:num>
  <w:num w:numId="5">
    <w:abstractNumId w:val="40"/>
  </w:num>
  <w:num w:numId="6">
    <w:abstractNumId w:val="33"/>
  </w:num>
  <w:num w:numId="7">
    <w:abstractNumId w:val="35"/>
  </w:num>
  <w:num w:numId="8">
    <w:abstractNumId w:val="6"/>
  </w:num>
  <w:num w:numId="9">
    <w:abstractNumId w:val="22"/>
  </w:num>
  <w:num w:numId="10">
    <w:abstractNumId w:val="44"/>
  </w:num>
  <w:num w:numId="11">
    <w:abstractNumId w:val="25"/>
  </w:num>
  <w:num w:numId="12">
    <w:abstractNumId w:val="27"/>
  </w:num>
  <w:num w:numId="13">
    <w:abstractNumId w:val="19"/>
  </w:num>
  <w:num w:numId="14">
    <w:abstractNumId w:val="31"/>
  </w:num>
  <w:num w:numId="15">
    <w:abstractNumId w:val="13"/>
  </w:num>
  <w:num w:numId="16">
    <w:abstractNumId w:val="1"/>
  </w:num>
  <w:num w:numId="17">
    <w:abstractNumId w:val="36"/>
  </w:num>
  <w:num w:numId="18">
    <w:abstractNumId w:val="17"/>
  </w:num>
  <w:num w:numId="19">
    <w:abstractNumId w:val="28"/>
  </w:num>
  <w:num w:numId="20">
    <w:abstractNumId w:val="20"/>
  </w:num>
  <w:num w:numId="21">
    <w:abstractNumId w:val="26"/>
  </w:num>
  <w:num w:numId="22">
    <w:abstractNumId w:val="42"/>
  </w:num>
  <w:num w:numId="23">
    <w:abstractNumId w:val="32"/>
  </w:num>
  <w:num w:numId="24">
    <w:abstractNumId w:val="16"/>
  </w:num>
  <w:num w:numId="25">
    <w:abstractNumId w:val="3"/>
  </w:num>
  <w:num w:numId="26">
    <w:abstractNumId w:val="39"/>
  </w:num>
  <w:num w:numId="27">
    <w:abstractNumId w:val="45"/>
  </w:num>
  <w:num w:numId="28">
    <w:abstractNumId w:val="30"/>
  </w:num>
  <w:num w:numId="29">
    <w:abstractNumId w:val="38"/>
  </w:num>
  <w:num w:numId="30">
    <w:abstractNumId w:val="41"/>
  </w:num>
  <w:num w:numId="31">
    <w:abstractNumId w:val="29"/>
  </w:num>
  <w:num w:numId="32">
    <w:abstractNumId w:val="37"/>
  </w:num>
  <w:num w:numId="33">
    <w:abstractNumId w:val="14"/>
  </w:num>
  <w:num w:numId="34">
    <w:abstractNumId w:val="11"/>
  </w:num>
  <w:num w:numId="35">
    <w:abstractNumId w:val="18"/>
  </w:num>
  <w:num w:numId="36">
    <w:abstractNumId w:val="4"/>
  </w:num>
  <w:num w:numId="37">
    <w:abstractNumId w:val="34"/>
  </w:num>
  <w:num w:numId="38">
    <w:abstractNumId w:val="23"/>
  </w:num>
  <w:num w:numId="39">
    <w:abstractNumId w:val="12"/>
  </w:num>
  <w:num w:numId="40">
    <w:abstractNumId w:val="2"/>
  </w:num>
  <w:num w:numId="41">
    <w:abstractNumId w:val="24"/>
  </w:num>
  <w:num w:numId="42">
    <w:abstractNumId w:val="43"/>
  </w:num>
  <w:num w:numId="43">
    <w:abstractNumId w:val="7"/>
  </w:num>
  <w:num w:numId="44">
    <w:abstractNumId w:val="8"/>
  </w:num>
  <w:num w:numId="45">
    <w:abstractNumId w:val="9"/>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AB1"/>
    <w:rsid w:val="000075C0"/>
    <w:rsid w:val="000144B1"/>
    <w:rsid w:val="000145DE"/>
    <w:rsid w:val="00016BF0"/>
    <w:rsid w:val="000171B7"/>
    <w:rsid w:val="0002128B"/>
    <w:rsid w:val="0002415F"/>
    <w:rsid w:val="000242DD"/>
    <w:rsid w:val="00025465"/>
    <w:rsid w:val="00025A79"/>
    <w:rsid w:val="00026D5E"/>
    <w:rsid w:val="00032F04"/>
    <w:rsid w:val="000354FC"/>
    <w:rsid w:val="00035523"/>
    <w:rsid w:val="00035787"/>
    <w:rsid w:val="000403EA"/>
    <w:rsid w:val="000405BD"/>
    <w:rsid w:val="0004287B"/>
    <w:rsid w:val="00042C13"/>
    <w:rsid w:val="00043CD1"/>
    <w:rsid w:val="000445B9"/>
    <w:rsid w:val="00045181"/>
    <w:rsid w:val="00046C24"/>
    <w:rsid w:val="00051744"/>
    <w:rsid w:val="000518F4"/>
    <w:rsid w:val="00051D0C"/>
    <w:rsid w:val="00052401"/>
    <w:rsid w:val="00053C23"/>
    <w:rsid w:val="000547B6"/>
    <w:rsid w:val="0005625A"/>
    <w:rsid w:val="00056442"/>
    <w:rsid w:val="00057F04"/>
    <w:rsid w:val="00062766"/>
    <w:rsid w:val="0006325F"/>
    <w:rsid w:val="00063E8C"/>
    <w:rsid w:val="00064569"/>
    <w:rsid w:val="00065302"/>
    <w:rsid w:val="0006535D"/>
    <w:rsid w:val="0007042A"/>
    <w:rsid w:val="00076423"/>
    <w:rsid w:val="00077895"/>
    <w:rsid w:val="0008406E"/>
    <w:rsid w:val="000844A0"/>
    <w:rsid w:val="00084E04"/>
    <w:rsid w:val="000864B5"/>
    <w:rsid w:val="00087588"/>
    <w:rsid w:val="00090E91"/>
    <w:rsid w:val="00091572"/>
    <w:rsid w:val="00092FF9"/>
    <w:rsid w:val="0009646E"/>
    <w:rsid w:val="000A14A0"/>
    <w:rsid w:val="000A2E16"/>
    <w:rsid w:val="000A321D"/>
    <w:rsid w:val="000B1F52"/>
    <w:rsid w:val="000B3761"/>
    <w:rsid w:val="000B6CF5"/>
    <w:rsid w:val="000B7600"/>
    <w:rsid w:val="000C09CF"/>
    <w:rsid w:val="000C0B8A"/>
    <w:rsid w:val="000C6745"/>
    <w:rsid w:val="000C6C7E"/>
    <w:rsid w:val="000C7FDD"/>
    <w:rsid w:val="000D035B"/>
    <w:rsid w:val="000D3183"/>
    <w:rsid w:val="000D334D"/>
    <w:rsid w:val="000D3C7C"/>
    <w:rsid w:val="000D72D9"/>
    <w:rsid w:val="000E11CA"/>
    <w:rsid w:val="000E3087"/>
    <w:rsid w:val="000E3506"/>
    <w:rsid w:val="000E4F07"/>
    <w:rsid w:val="000E5F7A"/>
    <w:rsid w:val="000F0731"/>
    <w:rsid w:val="000F176E"/>
    <w:rsid w:val="000F1DF7"/>
    <w:rsid w:val="000F2B18"/>
    <w:rsid w:val="000F3010"/>
    <w:rsid w:val="000F4F6C"/>
    <w:rsid w:val="000F5EE5"/>
    <w:rsid w:val="000F758F"/>
    <w:rsid w:val="001003CD"/>
    <w:rsid w:val="0010100C"/>
    <w:rsid w:val="00105AB5"/>
    <w:rsid w:val="001060C3"/>
    <w:rsid w:val="001071C8"/>
    <w:rsid w:val="001076B7"/>
    <w:rsid w:val="00107BEE"/>
    <w:rsid w:val="0011710B"/>
    <w:rsid w:val="001171F3"/>
    <w:rsid w:val="00120993"/>
    <w:rsid w:val="00123760"/>
    <w:rsid w:val="00124C2C"/>
    <w:rsid w:val="0012500A"/>
    <w:rsid w:val="00127778"/>
    <w:rsid w:val="00133709"/>
    <w:rsid w:val="00134697"/>
    <w:rsid w:val="001348DA"/>
    <w:rsid w:val="00135446"/>
    <w:rsid w:val="001356AF"/>
    <w:rsid w:val="001371F0"/>
    <w:rsid w:val="00140548"/>
    <w:rsid w:val="001432B8"/>
    <w:rsid w:val="001472BB"/>
    <w:rsid w:val="00147E1F"/>
    <w:rsid w:val="00150E37"/>
    <w:rsid w:val="001521C9"/>
    <w:rsid w:val="001528B2"/>
    <w:rsid w:val="00162CA6"/>
    <w:rsid w:val="00162CB3"/>
    <w:rsid w:val="0016312E"/>
    <w:rsid w:val="001637AD"/>
    <w:rsid w:val="0016428F"/>
    <w:rsid w:val="00164B16"/>
    <w:rsid w:val="00164BDA"/>
    <w:rsid w:val="00164C73"/>
    <w:rsid w:val="00165786"/>
    <w:rsid w:val="0016728E"/>
    <w:rsid w:val="0016782B"/>
    <w:rsid w:val="001729DC"/>
    <w:rsid w:val="0017365D"/>
    <w:rsid w:val="00176C1C"/>
    <w:rsid w:val="00177886"/>
    <w:rsid w:val="00177D9C"/>
    <w:rsid w:val="0018111C"/>
    <w:rsid w:val="0018569E"/>
    <w:rsid w:val="0018630E"/>
    <w:rsid w:val="0018703F"/>
    <w:rsid w:val="001872FA"/>
    <w:rsid w:val="001907CF"/>
    <w:rsid w:val="00192CE6"/>
    <w:rsid w:val="00192F6F"/>
    <w:rsid w:val="00193A41"/>
    <w:rsid w:val="001945E0"/>
    <w:rsid w:val="00194BA2"/>
    <w:rsid w:val="00194E3F"/>
    <w:rsid w:val="00196075"/>
    <w:rsid w:val="00196C8E"/>
    <w:rsid w:val="001A0CBA"/>
    <w:rsid w:val="001A1FF2"/>
    <w:rsid w:val="001A2472"/>
    <w:rsid w:val="001A273B"/>
    <w:rsid w:val="001A3254"/>
    <w:rsid w:val="001A3DF9"/>
    <w:rsid w:val="001A51F7"/>
    <w:rsid w:val="001A56B7"/>
    <w:rsid w:val="001A571C"/>
    <w:rsid w:val="001B2635"/>
    <w:rsid w:val="001B313D"/>
    <w:rsid w:val="001B3E82"/>
    <w:rsid w:val="001B6516"/>
    <w:rsid w:val="001C13AC"/>
    <w:rsid w:val="001C158C"/>
    <w:rsid w:val="001C6237"/>
    <w:rsid w:val="001C71A7"/>
    <w:rsid w:val="001D44B2"/>
    <w:rsid w:val="001D4B00"/>
    <w:rsid w:val="001D4EEE"/>
    <w:rsid w:val="001D6B9A"/>
    <w:rsid w:val="001D6F47"/>
    <w:rsid w:val="001E054B"/>
    <w:rsid w:val="001E0ABF"/>
    <w:rsid w:val="001E310F"/>
    <w:rsid w:val="001E60BF"/>
    <w:rsid w:val="001F3D81"/>
    <w:rsid w:val="001F4798"/>
    <w:rsid w:val="001F5CED"/>
    <w:rsid w:val="001F65C7"/>
    <w:rsid w:val="001F7516"/>
    <w:rsid w:val="001F78FE"/>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13"/>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6DF"/>
    <w:rsid w:val="002E6ABC"/>
    <w:rsid w:val="002E6C8C"/>
    <w:rsid w:val="002F1142"/>
    <w:rsid w:val="002F2E55"/>
    <w:rsid w:val="002F537F"/>
    <w:rsid w:val="00300B5D"/>
    <w:rsid w:val="003013A1"/>
    <w:rsid w:val="003032C2"/>
    <w:rsid w:val="003053D9"/>
    <w:rsid w:val="003057DA"/>
    <w:rsid w:val="00306E16"/>
    <w:rsid w:val="00307BFE"/>
    <w:rsid w:val="00311A23"/>
    <w:rsid w:val="00312771"/>
    <w:rsid w:val="00313FFB"/>
    <w:rsid w:val="0031572A"/>
    <w:rsid w:val="003209DA"/>
    <w:rsid w:val="00320D9C"/>
    <w:rsid w:val="003214DE"/>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73633"/>
    <w:rsid w:val="00376264"/>
    <w:rsid w:val="00382EA7"/>
    <w:rsid w:val="00386EDB"/>
    <w:rsid w:val="00391501"/>
    <w:rsid w:val="00391DE9"/>
    <w:rsid w:val="00392614"/>
    <w:rsid w:val="00393194"/>
    <w:rsid w:val="00396590"/>
    <w:rsid w:val="003969D7"/>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C71C2"/>
    <w:rsid w:val="003D2423"/>
    <w:rsid w:val="003D458D"/>
    <w:rsid w:val="003D54B4"/>
    <w:rsid w:val="003E1B1B"/>
    <w:rsid w:val="003E4243"/>
    <w:rsid w:val="003E6478"/>
    <w:rsid w:val="003E67AA"/>
    <w:rsid w:val="003E7A8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17F5A"/>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5FE2"/>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6B5F"/>
    <w:rsid w:val="004A764A"/>
    <w:rsid w:val="004A773F"/>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8B8"/>
    <w:rsid w:val="00534F1B"/>
    <w:rsid w:val="005375CA"/>
    <w:rsid w:val="0054276A"/>
    <w:rsid w:val="00544132"/>
    <w:rsid w:val="00546C65"/>
    <w:rsid w:val="00546DFA"/>
    <w:rsid w:val="00547733"/>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0548"/>
    <w:rsid w:val="00591826"/>
    <w:rsid w:val="00592A63"/>
    <w:rsid w:val="005946A2"/>
    <w:rsid w:val="00594E25"/>
    <w:rsid w:val="00596645"/>
    <w:rsid w:val="005A16A2"/>
    <w:rsid w:val="005A17B0"/>
    <w:rsid w:val="005A2836"/>
    <w:rsid w:val="005A4AE0"/>
    <w:rsid w:val="005A4CB5"/>
    <w:rsid w:val="005B19DA"/>
    <w:rsid w:val="005B1CBC"/>
    <w:rsid w:val="005B24AA"/>
    <w:rsid w:val="005B2F0D"/>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978"/>
    <w:rsid w:val="005E5E52"/>
    <w:rsid w:val="005F135A"/>
    <w:rsid w:val="005F174D"/>
    <w:rsid w:val="005F2670"/>
    <w:rsid w:val="005F28D9"/>
    <w:rsid w:val="005F3BB8"/>
    <w:rsid w:val="005F46BB"/>
    <w:rsid w:val="005F56E4"/>
    <w:rsid w:val="005F5726"/>
    <w:rsid w:val="005F6B30"/>
    <w:rsid w:val="005F70F2"/>
    <w:rsid w:val="0060016F"/>
    <w:rsid w:val="00600762"/>
    <w:rsid w:val="00606617"/>
    <w:rsid w:val="00606D69"/>
    <w:rsid w:val="00606E9D"/>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4D04"/>
    <w:rsid w:val="006550A5"/>
    <w:rsid w:val="00656DA6"/>
    <w:rsid w:val="00661333"/>
    <w:rsid w:val="00662176"/>
    <w:rsid w:val="006652E8"/>
    <w:rsid w:val="00665423"/>
    <w:rsid w:val="00665796"/>
    <w:rsid w:val="00671968"/>
    <w:rsid w:val="00673419"/>
    <w:rsid w:val="0067562C"/>
    <w:rsid w:val="00676470"/>
    <w:rsid w:val="00676F3D"/>
    <w:rsid w:val="0068094D"/>
    <w:rsid w:val="0068132D"/>
    <w:rsid w:val="0069201C"/>
    <w:rsid w:val="00694B99"/>
    <w:rsid w:val="006969F0"/>
    <w:rsid w:val="006A0211"/>
    <w:rsid w:val="006A1AA4"/>
    <w:rsid w:val="006A474E"/>
    <w:rsid w:val="006A4A99"/>
    <w:rsid w:val="006A74BF"/>
    <w:rsid w:val="006B4190"/>
    <w:rsid w:val="006C0D35"/>
    <w:rsid w:val="006C3609"/>
    <w:rsid w:val="006C3994"/>
    <w:rsid w:val="006C71E8"/>
    <w:rsid w:val="006C7326"/>
    <w:rsid w:val="006C75C7"/>
    <w:rsid w:val="006D0F26"/>
    <w:rsid w:val="006D1D68"/>
    <w:rsid w:val="006D4AA2"/>
    <w:rsid w:val="006D6F61"/>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1418"/>
    <w:rsid w:val="00721479"/>
    <w:rsid w:val="00722191"/>
    <w:rsid w:val="00722DF6"/>
    <w:rsid w:val="007408BF"/>
    <w:rsid w:val="007417B4"/>
    <w:rsid w:val="0074286A"/>
    <w:rsid w:val="00743ABC"/>
    <w:rsid w:val="00743EB2"/>
    <w:rsid w:val="007442B7"/>
    <w:rsid w:val="007470EE"/>
    <w:rsid w:val="00747132"/>
    <w:rsid w:val="007471FA"/>
    <w:rsid w:val="007533A5"/>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4D14"/>
    <w:rsid w:val="007C55CB"/>
    <w:rsid w:val="007C5E18"/>
    <w:rsid w:val="007C6406"/>
    <w:rsid w:val="007D0EAE"/>
    <w:rsid w:val="007D119B"/>
    <w:rsid w:val="007D167E"/>
    <w:rsid w:val="007D6373"/>
    <w:rsid w:val="007E026F"/>
    <w:rsid w:val="007E2686"/>
    <w:rsid w:val="007E4012"/>
    <w:rsid w:val="007E4F7F"/>
    <w:rsid w:val="007E5E23"/>
    <w:rsid w:val="007F0488"/>
    <w:rsid w:val="007F17FF"/>
    <w:rsid w:val="007F25A6"/>
    <w:rsid w:val="007F4519"/>
    <w:rsid w:val="007F7365"/>
    <w:rsid w:val="007F778E"/>
    <w:rsid w:val="008021ED"/>
    <w:rsid w:val="00803323"/>
    <w:rsid w:val="008033D7"/>
    <w:rsid w:val="0080395C"/>
    <w:rsid w:val="00804AE4"/>
    <w:rsid w:val="00804B8A"/>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92A"/>
    <w:rsid w:val="00852A21"/>
    <w:rsid w:val="00853CEB"/>
    <w:rsid w:val="00857435"/>
    <w:rsid w:val="00857F59"/>
    <w:rsid w:val="00861A5C"/>
    <w:rsid w:val="0086200E"/>
    <w:rsid w:val="00862417"/>
    <w:rsid w:val="008624FD"/>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776"/>
    <w:rsid w:val="00893E48"/>
    <w:rsid w:val="008A074F"/>
    <w:rsid w:val="008A2103"/>
    <w:rsid w:val="008A2DC6"/>
    <w:rsid w:val="008A2EF6"/>
    <w:rsid w:val="008A48EC"/>
    <w:rsid w:val="008A7247"/>
    <w:rsid w:val="008B05EB"/>
    <w:rsid w:val="008B1407"/>
    <w:rsid w:val="008B1D4D"/>
    <w:rsid w:val="008B2DF8"/>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4B7A"/>
    <w:rsid w:val="0092517A"/>
    <w:rsid w:val="00925263"/>
    <w:rsid w:val="00925C09"/>
    <w:rsid w:val="00930CE6"/>
    <w:rsid w:val="00930E88"/>
    <w:rsid w:val="009318D1"/>
    <w:rsid w:val="00931B87"/>
    <w:rsid w:val="00932276"/>
    <w:rsid w:val="00934204"/>
    <w:rsid w:val="00934784"/>
    <w:rsid w:val="009369BD"/>
    <w:rsid w:val="0094182E"/>
    <w:rsid w:val="00942ECC"/>
    <w:rsid w:val="00952D38"/>
    <w:rsid w:val="00953772"/>
    <w:rsid w:val="0095406F"/>
    <w:rsid w:val="009561CD"/>
    <w:rsid w:val="00962CCB"/>
    <w:rsid w:val="00962F39"/>
    <w:rsid w:val="00963D49"/>
    <w:rsid w:val="00964E66"/>
    <w:rsid w:val="00965178"/>
    <w:rsid w:val="00971167"/>
    <w:rsid w:val="009736E2"/>
    <w:rsid w:val="00973D29"/>
    <w:rsid w:val="00977647"/>
    <w:rsid w:val="009777B3"/>
    <w:rsid w:val="00981EA3"/>
    <w:rsid w:val="00982D40"/>
    <w:rsid w:val="00984AD8"/>
    <w:rsid w:val="00985ABC"/>
    <w:rsid w:val="00986263"/>
    <w:rsid w:val="00987151"/>
    <w:rsid w:val="00987924"/>
    <w:rsid w:val="00990786"/>
    <w:rsid w:val="00990E61"/>
    <w:rsid w:val="00991281"/>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14FE"/>
    <w:rsid w:val="009D2A19"/>
    <w:rsid w:val="009D44D1"/>
    <w:rsid w:val="009D4684"/>
    <w:rsid w:val="009D5125"/>
    <w:rsid w:val="009D5BEF"/>
    <w:rsid w:val="009E0771"/>
    <w:rsid w:val="009E1ECD"/>
    <w:rsid w:val="009E225B"/>
    <w:rsid w:val="009E34F0"/>
    <w:rsid w:val="009E6FA4"/>
    <w:rsid w:val="009E7743"/>
    <w:rsid w:val="009F0F9C"/>
    <w:rsid w:val="009F11A8"/>
    <w:rsid w:val="009F46B7"/>
    <w:rsid w:val="009F6469"/>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53C"/>
    <w:rsid w:val="00A2591D"/>
    <w:rsid w:val="00A26210"/>
    <w:rsid w:val="00A26F86"/>
    <w:rsid w:val="00A31A5C"/>
    <w:rsid w:val="00A33B11"/>
    <w:rsid w:val="00A43B7D"/>
    <w:rsid w:val="00A456C2"/>
    <w:rsid w:val="00A50003"/>
    <w:rsid w:val="00A51ED2"/>
    <w:rsid w:val="00A532C6"/>
    <w:rsid w:val="00A533A7"/>
    <w:rsid w:val="00A53B3D"/>
    <w:rsid w:val="00A54594"/>
    <w:rsid w:val="00A54DB1"/>
    <w:rsid w:val="00A56087"/>
    <w:rsid w:val="00A56B7D"/>
    <w:rsid w:val="00A5712B"/>
    <w:rsid w:val="00A600D6"/>
    <w:rsid w:val="00A61DC9"/>
    <w:rsid w:val="00A62208"/>
    <w:rsid w:val="00A6280F"/>
    <w:rsid w:val="00A62943"/>
    <w:rsid w:val="00A62969"/>
    <w:rsid w:val="00A63657"/>
    <w:rsid w:val="00A63C7B"/>
    <w:rsid w:val="00A66D78"/>
    <w:rsid w:val="00A7308B"/>
    <w:rsid w:val="00A73A05"/>
    <w:rsid w:val="00A73D13"/>
    <w:rsid w:val="00A8014D"/>
    <w:rsid w:val="00A829BE"/>
    <w:rsid w:val="00A83A38"/>
    <w:rsid w:val="00A849A4"/>
    <w:rsid w:val="00A861E5"/>
    <w:rsid w:val="00A87F3E"/>
    <w:rsid w:val="00A907A6"/>
    <w:rsid w:val="00A909CA"/>
    <w:rsid w:val="00A91284"/>
    <w:rsid w:val="00A93FD3"/>
    <w:rsid w:val="00A95189"/>
    <w:rsid w:val="00AA0022"/>
    <w:rsid w:val="00AA09D8"/>
    <w:rsid w:val="00AA5833"/>
    <w:rsid w:val="00AA6CC0"/>
    <w:rsid w:val="00AB1A30"/>
    <w:rsid w:val="00AB2D7B"/>
    <w:rsid w:val="00AB52CC"/>
    <w:rsid w:val="00AB59D2"/>
    <w:rsid w:val="00AC2D83"/>
    <w:rsid w:val="00AC31C5"/>
    <w:rsid w:val="00AC4217"/>
    <w:rsid w:val="00AC45E8"/>
    <w:rsid w:val="00AD0C7A"/>
    <w:rsid w:val="00AD3815"/>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7EF"/>
    <w:rsid w:val="00B23E18"/>
    <w:rsid w:val="00B244F3"/>
    <w:rsid w:val="00B34EF8"/>
    <w:rsid w:val="00B365DE"/>
    <w:rsid w:val="00B36641"/>
    <w:rsid w:val="00B37D63"/>
    <w:rsid w:val="00B42475"/>
    <w:rsid w:val="00B43160"/>
    <w:rsid w:val="00B453F1"/>
    <w:rsid w:val="00B456BF"/>
    <w:rsid w:val="00B472FB"/>
    <w:rsid w:val="00B47567"/>
    <w:rsid w:val="00B513DB"/>
    <w:rsid w:val="00B524FD"/>
    <w:rsid w:val="00B54B68"/>
    <w:rsid w:val="00B571D6"/>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0B27"/>
    <w:rsid w:val="00BA299D"/>
    <w:rsid w:val="00BA48EC"/>
    <w:rsid w:val="00BA55D8"/>
    <w:rsid w:val="00BA5C28"/>
    <w:rsid w:val="00BA642E"/>
    <w:rsid w:val="00BA7B2F"/>
    <w:rsid w:val="00BA7BAC"/>
    <w:rsid w:val="00BB19F3"/>
    <w:rsid w:val="00BB26E7"/>
    <w:rsid w:val="00BB407E"/>
    <w:rsid w:val="00BB46FD"/>
    <w:rsid w:val="00BB53C6"/>
    <w:rsid w:val="00BB6096"/>
    <w:rsid w:val="00BB7133"/>
    <w:rsid w:val="00BB7445"/>
    <w:rsid w:val="00BC0975"/>
    <w:rsid w:val="00BC2161"/>
    <w:rsid w:val="00BC2624"/>
    <w:rsid w:val="00BC50A6"/>
    <w:rsid w:val="00BC5307"/>
    <w:rsid w:val="00BC6B69"/>
    <w:rsid w:val="00BC76F5"/>
    <w:rsid w:val="00BD1D8B"/>
    <w:rsid w:val="00BD37E3"/>
    <w:rsid w:val="00BD3C43"/>
    <w:rsid w:val="00BD5469"/>
    <w:rsid w:val="00BD7DA2"/>
    <w:rsid w:val="00BD7FBD"/>
    <w:rsid w:val="00BE00C7"/>
    <w:rsid w:val="00BE2761"/>
    <w:rsid w:val="00BE42DB"/>
    <w:rsid w:val="00BE7170"/>
    <w:rsid w:val="00BF3245"/>
    <w:rsid w:val="00BF3BF7"/>
    <w:rsid w:val="00BF6C4B"/>
    <w:rsid w:val="00C00492"/>
    <w:rsid w:val="00C01B29"/>
    <w:rsid w:val="00C0254F"/>
    <w:rsid w:val="00C0275A"/>
    <w:rsid w:val="00C03210"/>
    <w:rsid w:val="00C079B8"/>
    <w:rsid w:val="00C10E10"/>
    <w:rsid w:val="00C1230E"/>
    <w:rsid w:val="00C12A97"/>
    <w:rsid w:val="00C15A67"/>
    <w:rsid w:val="00C1621A"/>
    <w:rsid w:val="00C16A8F"/>
    <w:rsid w:val="00C17B0D"/>
    <w:rsid w:val="00C21348"/>
    <w:rsid w:val="00C21454"/>
    <w:rsid w:val="00C217C2"/>
    <w:rsid w:val="00C2589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3FDE"/>
    <w:rsid w:val="00C46FD6"/>
    <w:rsid w:val="00C47DF1"/>
    <w:rsid w:val="00C50DD2"/>
    <w:rsid w:val="00C51FD8"/>
    <w:rsid w:val="00C52935"/>
    <w:rsid w:val="00C54E0E"/>
    <w:rsid w:val="00C54EE2"/>
    <w:rsid w:val="00C56293"/>
    <w:rsid w:val="00C63C32"/>
    <w:rsid w:val="00C653D5"/>
    <w:rsid w:val="00C662F9"/>
    <w:rsid w:val="00C70D79"/>
    <w:rsid w:val="00C742B8"/>
    <w:rsid w:val="00C7558A"/>
    <w:rsid w:val="00C75DF6"/>
    <w:rsid w:val="00C75EE8"/>
    <w:rsid w:val="00C760F7"/>
    <w:rsid w:val="00C77085"/>
    <w:rsid w:val="00C809D2"/>
    <w:rsid w:val="00C822C7"/>
    <w:rsid w:val="00C8335E"/>
    <w:rsid w:val="00C84410"/>
    <w:rsid w:val="00C86ACE"/>
    <w:rsid w:val="00C87E1B"/>
    <w:rsid w:val="00C9152F"/>
    <w:rsid w:val="00C91F8C"/>
    <w:rsid w:val="00C925E1"/>
    <w:rsid w:val="00CA0CD4"/>
    <w:rsid w:val="00CA15F9"/>
    <w:rsid w:val="00CA1ED0"/>
    <w:rsid w:val="00CA3EBB"/>
    <w:rsid w:val="00CA46A3"/>
    <w:rsid w:val="00CA4CC8"/>
    <w:rsid w:val="00CB15D8"/>
    <w:rsid w:val="00CB4377"/>
    <w:rsid w:val="00CC0640"/>
    <w:rsid w:val="00CC08EC"/>
    <w:rsid w:val="00CC1303"/>
    <w:rsid w:val="00CC4463"/>
    <w:rsid w:val="00CC5061"/>
    <w:rsid w:val="00CD056B"/>
    <w:rsid w:val="00CD1863"/>
    <w:rsid w:val="00CD46C5"/>
    <w:rsid w:val="00CE2182"/>
    <w:rsid w:val="00CE6B86"/>
    <w:rsid w:val="00CF0714"/>
    <w:rsid w:val="00CF3A54"/>
    <w:rsid w:val="00CF41F1"/>
    <w:rsid w:val="00CF6BA5"/>
    <w:rsid w:val="00D00E5F"/>
    <w:rsid w:val="00D033B9"/>
    <w:rsid w:val="00D03F11"/>
    <w:rsid w:val="00D055AE"/>
    <w:rsid w:val="00D108F8"/>
    <w:rsid w:val="00D1221E"/>
    <w:rsid w:val="00D12756"/>
    <w:rsid w:val="00D14907"/>
    <w:rsid w:val="00D14E25"/>
    <w:rsid w:val="00D165AA"/>
    <w:rsid w:val="00D170FF"/>
    <w:rsid w:val="00D2007B"/>
    <w:rsid w:val="00D206EB"/>
    <w:rsid w:val="00D23342"/>
    <w:rsid w:val="00D255B0"/>
    <w:rsid w:val="00D256BE"/>
    <w:rsid w:val="00D25E6E"/>
    <w:rsid w:val="00D26AA1"/>
    <w:rsid w:val="00D27466"/>
    <w:rsid w:val="00D2789F"/>
    <w:rsid w:val="00D404DF"/>
    <w:rsid w:val="00D4260F"/>
    <w:rsid w:val="00D42CFE"/>
    <w:rsid w:val="00D431EA"/>
    <w:rsid w:val="00D4364F"/>
    <w:rsid w:val="00D460D3"/>
    <w:rsid w:val="00D51FBE"/>
    <w:rsid w:val="00D52EE3"/>
    <w:rsid w:val="00D53A14"/>
    <w:rsid w:val="00D5401B"/>
    <w:rsid w:val="00D5408E"/>
    <w:rsid w:val="00D5462E"/>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A7377"/>
    <w:rsid w:val="00DB2136"/>
    <w:rsid w:val="00DB30A1"/>
    <w:rsid w:val="00DB6AA0"/>
    <w:rsid w:val="00DC2B70"/>
    <w:rsid w:val="00DC2EB6"/>
    <w:rsid w:val="00DC3569"/>
    <w:rsid w:val="00DC3660"/>
    <w:rsid w:val="00DC3F49"/>
    <w:rsid w:val="00DC431A"/>
    <w:rsid w:val="00DC5130"/>
    <w:rsid w:val="00DC5267"/>
    <w:rsid w:val="00DD286A"/>
    <w:rsid w:val="00DD30A4"/>
    <w:rsid w:val="00DD5EF1"/>
    <w:rsid w:val="00DD5FB0"/>
    <w:rsid w:val="00DD67B3"/>
    <w:rsid w:val="00DE145E"/>
    <w:rsid w:val="00DE19FF"/>
    <w:rsid w:val="00DE3A85"/>
    <w:rsid w:val="00DE658C"/>
    <w:rsid w:val="00DE6CA2"/>
    <w:rsid w:val="00DF1388"/>
    <w:rsid w:val="00DF2249"/>
    <w:rsid w:val="00DF46C2"/>
    <w:rsid w:val="00E0059E"/>
    <w:rsid w:val="00E0129C"/>
    <w:rsid w:val="00E01752"/>
    <w:rsid w:val="00E026B3"/>
    <w:rsid w:val="00E03A16"/>
    <w:rsid w:val="00E04DEA"/>
    <w:rsid w:val="00E06007"/>
    <w:rsid w:val="00E07729"/>
    <w:rsid w:val="00E11548"/>
    <w:rsid w:val="00E153CF"/>
    <w:rsid w:val="00E17BA3"/>
    <w:rsid w:val="00E17F80"/>
    <w:rsid w:val="00E23E90"/>
    <w:rsid w:val="00E2577B"/>
    <w:rsid w:val="00E268B6"/>
    <w:rsid w:val="00E26C1E"/>
    <w:rsid w:val="00E2724C"/>
    <w:rsid w:val="00E2761B"/>
    <w:rsid w:val="00E27C91"/>
    <w:rsid w:val="00E33A0F"/>
    <w:rsid w:val="00E33BDC"/>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1C24"/>
    <w:rsid w:val="00E8330C"/>
    <w:rsid w:val="00E836A0"/>
    <w:rsid w:val="00E836CF"/>
    <w:rsid w:val="00E8600B"/>
    <w:rsid w:val="00E87974"/>
    <w:rsid w:val="00E913E3"/>
    <w:rsid w:val="00E92BAD"/>
    <w:rsid w:val="00E96CFA"/>
    <w:rsid w:val="00EA1564"/>
    <w:rsid w:val="00EA26AB"/>
    <w:rsid w:val="00EA305B"/>
    <w:rsid w:val="00EA467D"/>
    <w:rsid w:val="00EA5746"/>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E002A"/>
    <w:rsid w:val="00EE0F54"/>
    <w:rsid w:val="00EE4059"/>
    <w:rsid w:val="00EE4171"/>
    <w:rsid w:val="00EE6EFB"/>
    <w:rsid w:val="00EF033E"/>
    <w:rsid w:val="00EF16A6"/>
    <w:rsid w:val="00EF1DE6"/>
    <w:rsid w:val="00EF2489"/>
    <w:rsid w:val="00EF2C24"/>
    <w:rsid w:val="00EF395E"/>
    <w:rsid w:val="00EF7533"/>
    <w:rsid w:val="00EF7885"/>
    <w:rsid w:val="00F0228D"/>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0A62"/>
    <w:rsid w:val="00F61EE0"/>
    <w:rsid w:val="00F64339"/>
    <w:rsid w:val="00F64A60"/>
    <w:rsid w:val="00F64FAE"/>
    <w:rsid w:val="00F659D2"/>
    <w:rsid w:val="00F6744C"/>
    <w:rsid w:val="00F70859"/>
    <w:rsid w:val="00F71BBC"/>
    <w:rsid w:val="00F7251F"/>
    <w:rsid w:val="00F734C4"/>
    <w:rsid w:val="00F735C9"/>
    <w:rsid w:val="00F74787"/>
    <w:rsid w:val="00F74A54"/>
    <w:rsid w:val="00F74FE3"/>
    <w:rsid w:val="00F76332"/>
    <w:rsid w:val="00F77205"/>
    <w:rsid w:val="00F81ACE"/>
    <w:rsid w:val="00F82DC3"/>
    <w:rsid w:val="00F85477"/>
    <w:rsid w:val="00F87018"/>
    <w:rsid w:val="00F93CB6"/>
    <w:rsid w:val="00F94ACF"/>
    <w:rsid w:val="00F979ED"/>
    <w:rsid w:val="00FA2213"/>
    <w:rsid w:val="00FA429D"/>
    <w:rsid w:val="00FA458E"/>
    <w:rsid w:val="00FA5C03"/>
    <w:rsid w:val="00FA777D"/>
    <w:rsid w:val="00FA7B2F"/>
    <w:rsid w:val="00FB0F9F"/>
    <w:rsid w:val="00FB1955"/>
    <w:rsid w:val="00FB295A"/>
    <w:rsid w:val="00FB3782"/>
    <w:rsid w:val="00FB54D8"/>
    <w:rsid w:val="00FC1798"/>
    <w:rsid w:val="00FC1923"/>
    <w:rsid w:val="00FC27C5"/>
    <w:rsid w:val="00FC2DE8"/>
    <w:rsid w:val="00FC30CC"/>
    <w:rsid w:val="00FC3D0B"/>
    <w:rsid w:val="00FC63CE"/>
    <w:rsid w:val="00FD264C"/>
    <w:rsid w:val="00FD4110"/>
    <w:rsid w:val="00FD73A5"/>
    <w:rsid w:val="00FE12A5"/>
    <w:rsid w:val="00FE2160"/>
    <w:rsid w:val="00FE32D1"/>
    <w:rsid w:val="00FE3D52"/>
    <w:rsid w:val="00FE42B3"/>
    <w:rsid w:val="00FE6A54"/>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54053834">
      <w:bodyDiv w:val="1"/>
      <w:marLeft w:val="0"/>
      <w:marRight w:val="0"/>
      <w:marTop w:val="0"/>
      <w:marBottom w:val="0"/>
      <w:divBdr>
        <w:top w:val="none" w:sz="0" w:space="0" w:color="auto"/>
        <w:left w:val="none" w:sz="0" w:space="0" w:color="auto"/>
        <w:bottom w:val="none" w:sz="0" w:space="0" w:color="auto"/>
        <w:right w:val="none" w:sz="0" w:space="0" w:color="auto"/>
      </w:divBdr>
      <w:divsChild>
        <w:div w:id="702681264">
          <w:marLeft w:val="0"/>
          <w:marRight w:val="0"/>
          <w:marTop w:val="0"/>
          <w:marBottom w:val="0"/>
          <w:divBdr>
            <w:top w:val="none" w:sz="0" w:space="0" w:color="auto"/>
            <w:left w:val="none" w:sz="0" w:space="0" w:color="auto"/>
            <w:bottom w:val="none" w:sz="0" w:space="0" w:color="auto"/>
            <w:right w:val="none" w:sz="0" w:space="0" w:color="auto"/>
          </w:divBdr>
          <w:divsChild>
            <w:div w:id="1295797104">
              <w:marLeft w:val="0"/>
              <w:marRight w:val="0"/>
              <w:marTop w:val="0"/>
              <w:marBottom w:val="0"/>
              <w:divBdr>
                <w:top w:val="none" w:sz="0" w:space="0" w:color="auto"/>
                <w:left w:val="none" w:sz="0" w:space="0" w:color="auto"/>
                <w:bottom w:val="none" w:sz="0" w:space="0" w:color="auto"/>
                <w:right w:val="none" w:sz="0" w:space="0" w:color="auto"/>
              </w:divBdr>
              <w:divsChild>
                <w:div w:id="1800025547">
                  <w:marLeft w:val="0"/>
                  <w:marRight w:val="0"/>
                  <w:marTop w:val="0"/>
                  <w:marBottom w:val="0"/>
                  <w:divBdr>
                    <w:top w:val="none" w:sz="0" w:space="0" w:color="auto"/>
                    <w:left w:val="none" w:sz="0" w:space="0" w:color="auto"/>
                    <w:bottom w:val="none" w:sz="0" w:space="0" w:color="auto"/>
                    <w:right w:val="none" w:sz="0" w:space="0" w:color="auto"/>
                  </w:divBdr>
                  <w:divsChild>
                    <w:div w:id="1367366715">
                      <w:marLeft w:val="0"/>
                      <w:marRight w:val="0"/>
                      <w:marTop w:val="0"/>
                      <w:marBottom w:val="0"/>
                      <w:divBdr>
                        <w:top w:val="none" w:sz="0" w:space="0" w:color="auto"/>
                        <w:left w:val="none" w:sz="0" w:space="0" w:color="auto"/>
                        <w:bottom w:val="none" w:sz="0" w:space="0" w:color="auto"/>
                        <w:right w:val="none" w:sz="0" w:space="0" w:color="auto"/>
                      </w:divBdr>
                      <w:divsChild>
                        <w:div w:id="2063097084">
                          <w:marLeft w:val="0"/>
                          <w:marRight w:val="0"/>
                          <w:marTop w:val="0"/>
                          <w:marBottom w:val="0"/>
                          <w:divBdr>
                            <w:top w:val="none" w:sz="0" w:space="0" w:color="auto"/>
                            <w:left w:val="none" w:sz="0" w:space="0" w:color="auto"/>
                            <w:bottom w:val="none" w:sz="0" w:space="0" w:color="auto"/>
                            <w:right w:val="none" w:sz="0" w:space="0" w:color="auto"/>
                          </w:divBdr>
                          <w:divsChild>
                            <w:div w:id="441918419">
                              <w:marLeft w:val="0"/>
                              <w:marRight w:val="0"/>
                              <w:marTop w:val="0"/>
                              <w:marBottom w:val="0"/>
                              <w:divBdr>
                                <w:top w:val="none" w:sz="0" w:space="0" w:color="auto"/>
                                <w:left w:val="none" w:sz="0" w:space="0" w:color="auto"/>
                                <w:bottom w:val="none" w:sz="0" w:space="0" w:color="auto"/>
                                <w:right w:val="none" w:sz="0" w:space="0" w:color="auto"/>
                              </w:divBdr>
                              <w:divsChild>
                                <w:div w:id="449319724">
                                  <w:marLeft w:val="0"/>
                                  <w:marRight w:val="0"/>
                                  <w:marTop w:val="0"/>
                                  <w:marBottom w:val="0"/>
                                  <w:divBdr>
                                    <w:top w:val="none" w:sz="0" w:space="0" w:color="auto"/>
                                    <w:left w:val="none" w:sz="0" w:space="0" w:color="auto"/>
                                    <w:bottom w:val="none" w:sz="0" w:space="0" w:color="auto"/>
                                    <w:right w:val="none" w:sz="0" w:space="0" w:color="auto"/>
                                  </w:divBdr>
                                  <w:divsChild>
                                    <w:div w:id="595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pa.gov/mold/mold-remediation-schools-and-commercial-buildings-guide"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11DA-A7C1-4959-8C27-9D911673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Indoor air quality assessment - Page Elementary School Water Damage Assessment (February 2018)</vt:lpstr>
    </vt:vector>
  </TitlesOfParts>
  <Company>MDPH</Company>
  <LinksUpToDate>false</LinksUpToDate>
  <CharactersWithSpaces>7908</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Page Elementary School Water Damage Assessment (February 2018)</dc:title>
  <dc:subject>Page Elementary School, West Newbury</dc:subject>
  <dc:creator>Indoor Air Quality Program</dc:creator>
  <cp:keywords/>
  <cp:lastModifiedBy>AutoBVT</cp:lastModifiedBy>
  <cp:revision>3</cp:revision>
  <cp:lastPrinted>2018-02-07T16:51:00Z</cp:lastPrinted>
  <dcterms:created xsi:type="dcterms:W3CDTF">2018-09-10T14:47:00Z</dcterms:created>
  <dcterms:modified xsi:type="dcterms:W3CDTF">2018-09-10T14:48:00Z</dcterms:modified>
</cp:coreProperties>
</file>