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77" w:rsidRDefault="00606977" w:rsidP="00606977">
      <w:pPr>
        <w:jc w:val="center"/>
      </w:pPr>
    </w:p>
    <w:p w:rsidR="00606977" w:rsidRPr="00022F93" w:rsidRDefault="00606977" w:rsidP="00606977">
      <w:pPr>
        <w:pStyle w:val="Title"/>
        <w:spacing w:line="360" w:lineRule="auto"/>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rsidR="00606977" w:rsidRDefault="00606977" w:rsidP="00606977">
      <w:pPr>
        <w:jc w:val="center"/>
      </w:pPr>
      <w:r>
        <w:t>BOARD OF REGISTRATION IN MEDICINE</w:t>
      </w:r>
    </w:p>
    <w:p w:rsidR="00606977" w:rsidRDefault="00606977" w:rsidP="00606977">
      <w:pPr>
        <w:spacing w:line="360" w:lineRule="auto"/>
      </w:pPr>
    </w:p>
    <w:p w:rsidR="00606977" w:rsidRDefault="00606977" w:rsidP="00606977">
      <w:pPr>
        <w:spacing w:line="360" w:lineRule="auto"/>
        <w:jc w:val="center"/>
      </w:pPr>
    </w:p>
    <w:p w:rsidR="00606977" w:rsidRDefault="00606977" w:rsidP="00606977">
      <w:pPr>
        <w:spacing w:line="360" w:lineRule="auto"/>
      </w:pPr>
      <w:r>
        <w:t>MIDDLESEX, SS</w:t>
      </w:r>
      <w:r>
        <w:tab/>
      </w:r>
      <w:r>
        <w:tab/>
      </w:r>
      <w:r>
        <w:tab/>
      </w:r>
      <w:r>
        <w:tab/>
      </w:r>
      <w:r>
        <w:tab/>
        <w:t>BOARD OF REGISTRATION</w:t>
      </w:r>
      <w:r>
        <w:tab/>
      </w:r>
      <w:r>
        <w:tab/>
      </w:r>
      <w:r>
        <w:tab/>
      </w:r>
      <w:r>
        <w:tab/>
      </w:r>
      <w:r>
        <w:tab/>
      </w:r>
      <w:r>
        <w:tab/>
      </w:r>
      <w:r>
        <w:tab/>
      </w:r>
      <w:r>
        <w:tab/>
      </w:r>
      <w:r>
        <w:tab/>
        <w:t>IN MEDICINE</w:t>
      </w:r>
    </w:p>
    <w:p w:rsidR="00606977" w:rsidRDefault="00606977" w:rsidP="00606977">
      <w:pPr>
        <w:spacing w:line="360" w:lineRule="auto"/>
      </w:pPr>
    </w:p>
    <w:p w:rsidR="00606977" w:rsidRDefault="00606977" w:rsidP="00606977">
      <w:pPr>
        <w:ind w:left="3600" w:firstLine="720"/>
      </w:pPr>
      <w:r>
        <w:tab/>
        <w:t>Adjudicatory Case No: 2019-011</w:t>
      </w:r>
    </w:p>
    <w:p w:rsidR="00606977" w:rsidRDefault="00606977" w:rsidP="00606977">
      <w:pPr>
        <w:ind w:left="3600" w:firstLine="720"/>
      </w:pPr>
      <w:r>
        <w:tab/>
        <w:t>(RM-19-0067)</w:t>
      </w:r>
    </w:p>
    <w:p w:rsidR="00606977" w:rsidRDefault="00606977" w:rsidP="00606977">
      <w:r>
        <w:t>________________________</w:t>
      </w:r>
    </w:p>
    <w:p w:rsidR="00606977" w:rsidRDefault="00606977" w:rsidP="00606977">
      <w:r>
        <w:tab/>
      </w:r>
      <w:r>
        <w:tab/>
      </w:r>
      <w:r>
        <w:tab/>
      </w:r>
      <w:r>
        <w:tab/>
        <w:t>)</w:t>
      </w:r>
      <w:r>
        <w:tab/>
      </w:r>
    </w:p>
    <w:p w:rsidR="00606977" w:rsidRDefault="00606977" w:rsidP="00606977">
      <w:pPr>
        <w:rPr>
          <w:u w:val="single"/>
        </w:rPr>
      </w:pPr>
      <w:r>
        <w:t>In the Matter of</w:t>
      </w:r>
      <w:r>
        <w:tab/>
      </w:r>
      <w:r>
        <w:tab/>
        <w:t>)</w:t>
      </w:r>
      <w:r>
        <w:tab/>
      </w:r>
      <w:r>
        <w:tab/>
      </w:r>
      <w:r>
        <w:tab/>
      </w:r>
      <w:r w:rsidRPr="00606977">
        <w:rPr>
          <w:u w:val="single"/>
        </w:rPr>
        <w:t>Partial Final Decision as to Findings of</w:t>
      </w:r>
    </w:p>
    <w:p w:rsidR="00606977" w:rsidRDefault="00606977" w:rsidP="00606977">
      <w:pPr>
        <w:rPr>
          <w:u w:val="single"/>
        </w:rPr>
      </w:pPr>
      <w:r>
        <w:tab/>
      </w:r>
      <w:r>
        <w:tab/>
      </w:r>
      <w:r>
        <w:tab/>
      </w:r>
      <w:r>
        <w:tab/>
        <w:t>)</w:t>
      </w:r>
      <w:r>
        <w:tab/>
      </w:r>
      <w:r>
        <w:tab/>
      </w:r>
      <w:r>
        <w:tab/>
      </w:r>
      <w:r w:rsidRPr="00606977">
        <w:rPr>
          <w:u w:val="single"/>
        </w:rPr>
        <w:t>Fact and Conclusion</w:t>
      </w:r>
      <w:r>
        <w:rPr>
          <w:u w:val="single"/>
        </w:rPr>
        <w:t>s</w:t>
      </w:r>
      <w:r w:rsidRPr="00606977">
        <w:rPr>
          <w:u w:val="single"/>
        </w:rPr>
        <w:t xml:space="preserve"> of Law</w:t>
      </w:r>
      <w:r>
        <w:rPr>
          <w:u w:val="single"/>
        </w:rPr>
        <w:t xml:space="preserve"> Only</w:t>
      </w:r>
    </w:p>
    <w:p w:rsidR="00606977" w:rsidRDefault="00606977" w:rsidP="00606977">
      <w:r>
        <w:t>Kang Lu, M.D.</w:t>
      </w:r>
      <w:r>
        <w:tab/>
      </w:r>
      <w:r>
        <w:tab/>
        <w:t>)</w:t>
      </w:r>
    </w:p>
    <w:p w:rsidR="00606977" w:rsidRDefault="00606977" w:rsidP="00606977">
      <w:r>
        <w:t>________________________)</w:t>
      </w:r>
    </w:p>
    <w:p w:rsidR="00606977" w:rsidRDefault="00606977" w:rsidP="00606977">
      <w:pPr>
        <w:spacing w:line="360" w:lineRule="auto"/>
      </w:pPr>
    </w:p>
    <w:p w:rsidR="00606977" w:rsidRDefault="00606977" w:rsidP="00E042F9">
      <w:pPr>
        <w:pStyle w:val="le-brm-normal-32-level"/>
        <w:spacing w:line="360" w:lineRule="auto"/>
        <w:rPr>
          <w:rFonts w:ascii="Times New Roman" w:hAnsi="Times New Roman"/>
          <w:sz w:val="24"/>
          <w:szCs w:val="24"/>
        </w:rPr>
      </w:pPr>
      <w:r w:rsidRPr="008A7688">
        <w:rPr>
          <w:rFonts w:ascii="Times New Roman" w:hAnsi="Times New Roman"/>
          <w:sz w:val="24"/>
          <w:szCs w:val="24"/>
        </w:rPr>
        <w:tab/>
      </w:r>
      <w:r w:rsidRPr="001217ED">
        <w:rPr>
          <w:rFonts w:ascii="Times New Roman" w:hAnsi="Times New Roman"/>
          <w:sz w:val="24"/>
          <w:szCs w:val="24"/>
        </w:rPr>
        <w:t>This m</w:t>
      </w:r>
      <w:r>
        <w:rPr>
          <w:rFonts w:ascii="Times New Roman" w:hAnsi="Times New Roman"/>
          <w:sz w:val="24"/>
          <w:szCs w:val="24"/>
        </w:rPr>
        <w:t>atter came before the Board o</w:t>
      </w:r>
      <w:r w:rsidRPr="001217ED">
        <w:rPr>
          <w:rFonts w:ascii="Times New Roman" w:hAnsi="Times New Roman"/>
          <w:sz w:val="24"/>
          <w:szCs w:val="24"/>
        </w:rPr>
        <w:t xml:space="preserve">n on the basis of the Administrative Magistrate’s Recommended Decision, dated </w:t>
      </w:r>
      <w:r>
        <w:rPr>
          <w:rFonts w:ascii="Times New Roman" w:hAnsi="Times New Roman"/>
          <w:sz w:val="24"/>
          <w:szCs w:val="24"/>
        </w:rPr>
        <w:t xml:space="preserve">June 13, 2019, which </w:t>
      </w:r>
      <w:r w:rsidRPr="001217ED">
        <w:rPr>
          <w:rFonts w:ascii="Times New Roman" w:hAnsi="Times New Roman"/>
          <w:sz w:val="24"/>
          <w:szCs w:val="24"/>
        </w:rPr>
        <w:t>is attached hereto and incorporated by </w:t>
      </w:r>
      <w:r>
        <w:rPr>
          <w:rFonts w:ascii="Times New Roman" w:hAnsi="Times New Roman"/>
          <w:sz w:val="24"/>
          <w:szCs w:val="24"/>
        </w:rPr>
        <w:t xml:space="preserve">reference, and the Respondent’s </w:t>
      </w:r>
      <w:r w:rsidRPr="003256F4">
        <w:rPr>
          <w:rFonts w:ascii="Times New Roman" w:hAnsi="Times New Roman"/>
          <w:sz w:val="24"/>
          <w:szCs w:val="24"/>
        </w:rPr>
        <w:t>Objections to the Administrative Magistrate’s Recommended Decision (Respondent’s Objections), and the Parties’ Memoranda on Disposition. After full consideration of the Recommended Decision, which is attached hereto and incorporated by reference, and all additional submissions, the Board adopts the Recommended Decision</w:t>
      </w:r>
      <w:r>
        <w:rPr>
          <w:rFonts w:ascii="Times New Roman" w:hAnsi="Times New Roman"/>
          <w:sz w:val="24"/>
          <w:szCs w:val="24"/>
        </w:rPr>
        <w:t xml:space="preserve"> as to Findings of Fac</w:t>
      </w:r>
      <w:r w:rsidR="00296457">
        <w:rPr>
          <w:rFonts w:ascii="Times New Roman" w:hAnsi="Times New Roman"/>
          <w:sz w:val="24"/>
          <w:szCs w:val="24"/>
        </w:rPr>
        <w:t>t</w:t>
      </w:r>
      <w:r>
        <w:rPr>
          <w:rFonts w:ascii="Times New Roman" w:hAnsi="Times New Roman"/>
          <w:sz w:val="24"/>
          <w:szCs w:val="24"/>
        </w:rPr>
        <w:t xml:space="preserve"> and Conclusions of Law only</w:t>
      </w:r>
      <w:r w:rsidRPr="003256F4">
        <w:rPr>
          <w:rFonts w:ascii="Times New Roman" w:hAnsi="Times New Roman"/>
          <w:sz w:val="24"/>
          <w:szCs w:val="24"/>
        </w:rPr>
        <w:t xml:space="preserve">, </w:t>
      </w:r>
      <w:r>
        <w:rPr>
          <w:rFonts w:ascii="Times New Roman" w:hAnsi="Times New Roman"/>
          <w:sz w:val="24"/>
          <w:szCs w:val="24"/>
        </w:rPr>
        <w:t>including the Magistrate’s:</w:t>
      </w:r>
    </w:p>
    <w:p w:rsidR="00606977" w:rsidRDefault="00606977" w:rsidP="00E042F9">
      <w:pPr>
        <w:pStyle w:val="le-brm-normal-32-level"/>
        <w:numPr>
          <w:ilvl w:val="0"/>
          <w:numId w:val="2"/>
        </w:numPr>
        <w:spacing w:line="360" w:lineRule="auto"/>
        <w:rPr>
          <w:rFonts w:ascii="Times New Roman" w:hAnsi="Times New Roman"/>
          <w:sz w:val="24"/>
          <w:szCs w:val="24"/>
        </w:rPr>
      </w:pPr>
      <w:r>
        <w:rPr>
          <w:rFonts w:ascii="Times New Roman" w:hAnsi="Times New Roman"/>
          <w:sz w:val="24"/>
          <w:szCs w:val="24"/>
        </w:rPr>
        <w:t>determination, as to the Board’s February 7, 2019 summary suspension of the Respondent’s license, that the Board proved, by a preponderance of the evidence that the Respondent is an immediate and serious threat to the public health, safety, or welfare; and</w:t>
      </w:r>
    </w:p>
    <w:p w:rsidR="00606977" w:rsidRDefault="00606977" w:rsidP="00E042F9">
      <w:pPr>
        <w:pStyle w:val="le-brm-normal-32-level"/>
        <w:numPr>
          <w:ilvl w:val="0"/>
          <w:numId w:val="2"/>
        </w:numPr>
        <w:spacing w:line="360" w:lineRule="auto"/>
        <w:rPr>
          <w:rFonts w:ascii="Times New Roman" w:hAnsi="Times New Roman"/>
          <w:sz w:val="24"/>
          <w:szCs w:val="24"/>
        </w:rPr>
      </w:pPr>
      <w:proofErr w:type="gramStart"/>
      <w:r>
        <w:rPr>
          <w:rFonts w:ascii="Times New Roman" w:hAnsi="Times New Roman"/>
          <w:sz w:val="24"/>
          <w:szCs w:val="24"/>
        </w:rPr>
        <w:t>determination</w:t>
      </w:r>
      <w:proofErr w:type="gramEnd"/>
      <w:r>
        <w:rPr>
          <w:rFonts w:ascii="Times New Roman" w:hAnsi="Times New Roman"/>
          <w:sz w:val="24"/>
          <w:szCs w:val="24"/>
        </w:rPr>
        <w:t>, as to the February 7, 2019 Statement of Allegations (SOA), that the Board proved, by a preponderance of the evidence, all charges in its February 7, 2019 Statement of Allegations.</w:t>
      </w:r>
    </w:p>
    <w:p w:rsidR="00B86688" w:rsidRDefault="00B86688" w:rsidP="00E042F9">
      <w:pPr>
        <w:spacing w:line="480" w:lineRule="auto"/>
        <w:ind w:left="90" w:firstLine="810"/>
      </w:pPr>
    </w:p>
    <w:p w:rsidR="00606977" w:rsidRDefault="00606977" w:rsidP="00E042F9">
      <w:pPr>
        <w:spacing w:line="480" w:lineRule="auto"/>
        <w:ind w:left="90" w:firstLine="810"/>
      </w:pPr>
      <w:r>
        <w:lastRenderedPageBreak/>
        <w:t xml:space="preserve">After the Board </w:t>
      </w:r>
      <w:r w:rsidR="00B86688">
        <w:t>receives the forensic psychiatric evaluation requested of the Respondent, which the Respondent has agreed will be completed within sixty days,</w:t>
      </w:r>
      <w:r>
        <w:t xml:space="preserve"> it will issue a complete Final Decision and Order, including any sanction and notification requirements.</w:t>
      </w:r>
    </w:p>
    <w:p w:rsidR="00606977" w:rsidRDefault="00606977" w:rsidP="00E042F9">
      <w:pPr>
        <w:spacing w:line="480" w:lineRule="auto"/>
        <w:ind w:left="-720" w:right="-720"/>
      </w:pPr>
    </w:p>
    <w:p w:rsidR="00606977" w:rsidRDefault="00606977" w:rsidP="00E042F9">
      <w:pPr>
        <w:ind w:left="-720" w:right="-720" w:firstLine="720"/>
        <w:rPr>
          <w:u w:val="single"/>
        </w:rPr>
      </w:pPr>
      <w:r>
        <w:t xml:space="preserve">Date: </w:t>
      </w:r>
      <w:r w:rsidR="00B86688">
        <w:t>November 22 2019</w:t>
      </w:r>
      <w:r>
        <w:tab/>
      </w:r>
      <w:r>
        <w:tab/>
      </w:r>
      <w:r>
        <w:tab/>
      </w:r>
      <w:r w:rsidR="00D6319C">
        <w:rPr>
          <w:u w:val="single"/>
        </w:rPr>
        <w:t xml:space="preserve">Signed by Candace </w:t>
      </w:r>
      <w:proofErr w:type="spellStart"/>
      <w:r w:rsidR="00D6319C">
        <w:rPr>
          <w:u w:val="single"/>
        </w:rPr>
        <w:t>Lapidus</w:t>
      </w:r>
      <w:proofErr w:type="spellEnd"/>
      <w:r w:rsidR="00D6319C">
        <w:rPr>
          <w:u w:val="single"/>
        </w:rPr>
        <w:t xml:space="preserve"> Sloane, M.D.</w:t>
      </w:r>
      <w:bookmarkStart w:id="0" w:name="_GoBack"/>
      <w:bookmarkEnd w:id="0"/>
    </w:p>
    <w:p w:rsidR="00606977" w:rsidRDefault="00606977" w:rsidP="00E042F9">
      <w:pPr>
        <w:ind w:left="-720" w:right="-720"/>
      </w:pPr>
      <w:r>
        <w:tab/>
      </w:r>
      <w:r>
        <w:tab/>
      </w:r>
      <w:r>
        <w:tab/>
      </w:r>
      <w:r>
        <w:tab/>
      </w:r>
      <w:r>
        <w:tab/>
      </w:r>
      <w:r>
        <w:tab/>
      </w:r>
      <w:r>
        <w:tab/>
        <w:t xml:space="preserve">Candace </w:t>
      </w:r>
      <w:proofErr w:type="spellStart"/>
      <w:r>
        <w:t>Lapidus</w:t>
      </w:r>
      <w:proofErr w:type="spellEnd"/>
      <w:r>
        <w:t xml:space="preserve"> Sloane, M.D.</w:t>
      </w:r>
    </w:p>
    <w:p w:rsidR="00606977" w:rsidRDefault="00606977" w:rsidP="00E042F9">
      <w:pPr>
        <w:ind w:left="-720" w:right="-720"/>
      </w:pPr>
      <w:r>
        <w:tab/>
      </w:r>
      <w:r>
        <w:tab/>
      </w:r>
      <w:r>
        <w:tab/>
      </w:r>
      <w:r>
        <w:tab/>
      </w:r>
      <w:r>
        <w:tab/>
      </w:r>
      <w:r>
        <w:tab/>
      </w:r>
      <w:r>
        <w:tab/>
        <w:t>Board Chair</w:t>
      </w:r>
    </w:p>
    <w:p w:rsidR="00606977" w:rsidRDefault="00606977" w:rsidP="00E042F9">
      <w:pPr>
        <w:spacing w:before="100" w:beforeAutospacing="1" w:after="100" w:afterAutospacing="1" w:line="480" w:lineRule="auto"/>
      </w:pPr>
      <w:r>
        <w:t xml:space="preserve">    </w:t>
      </w:r>
    </w:p>
    <w:p w:rsidR="00207C25" w:rsidRDefault="00207C25"/>
    <w:sectPr w:rsidR="00207C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3EE" w:rsidRDefault="009373EE" w:rsidP="009373EE">
      <w:r>
        <w:separator/>
      </w:r>
    </w:p>
  </w:endnote>
  <w:endnote w:type="continuationSeparator" w:id="0">
    <w:p w:rsidR="009373EE" w:rsidRDefault="009373EE" w:rsidP="0093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EE" w:rsidRDefault="00937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EE" w:rsidRDefault="009373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EE" w:rsidRDefault="00937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3EE" w:rsidRDefault="009373EE" w:rsidP="009373EE">
      <w:r>
        <w:separator/>
      </w:r>
    </w:p>
  </w:footnote>
  <w:footnote w:type="continuationSeparator" w:id="0">
    <w:p w:rsidR="009373EE" w:rsidRDefault="009373EE" w:rsidP="0093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EE" w:rsidRDefault="009373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EE" w:rsidRDefault="009373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EE" w:rsidRDefault="009373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05B40"/>
    <w:multiLevelType w:val="hybridMultilevel"/>
    <w:tmpl w:val="04962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54592AA5"/>
    <w:multiLevelType w:val="hybridMultilevel"/>
    <w:tmpl w:val="72DA8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77"/>
    <w:rsid w:val="00207C25"/>
    <w:rsid w:val="00296457"/>
    <w:rsid w:val="00606977"/>
    <w:rsid w:val="009373EE"/>
    <w:rsid w:val="00B86688"/>
    <w:rsid w:val="00D6319C"/>
    <w:rsid w:val="00E0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97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606977"/>
    <w:pPr>
      <w:jc w:val="center"/>
    </w:pPr>
    <w:rPr>
      <w:rFonts w:ascii="Arial" w:hAnsi="Arial" w:cs="Arial"/>
      <w:b/>
      <w:sz w:val="26"/>
      <w:szCs w:val="20"/>
    </w:rPr>
  </w:style>
  <w:style w:type="character" w:customStyle="1" w:styleId="TitleChar">
    <w:name w:val="Title Char"/>
    <w:basedOn w:val="DefaultParagraphFont"/>
    <w:link w:val="Title"/>
    <w:rsid w:val="00606977"/>
    <w:rPr>
      <w:rFonts w:ascii="Arial" w:eastAsia="Times New Roman" w:hAnsi="Arial" w:cs="Arial"/>
      <w:b/>
      <w:sz w:val="26"/>
      <w:szCs w:val="20"/>
    </w:rPr>
  </w:style>
  <w:style w:type="paragraph" w:customStyle="1" w:styleId="le-brm-normal-32-level">
    <w:name w:val="le-brm-normal-32-level"/>
    <w:basedOn w:val="Normal"/>
    <w:rsid w:val="00606977"/>
    <w:pPr>
      <w:spacing w:before="15" w:after="15"/>
    </w:pPr>
    <w:rPr>
      <w:rFonts w:ascii="Courier New" w:hAnsi="Courier New"/>
      <w:color w:val="000000"/>
      <w:sz w:val="20"/>
      <w:szCs w:val="20"/>
    </w:rPr>
  </w:style>
  <w:style w:type="paragraph" w:styleId="Header">
    <w:name w:val="header"/>
    <w:basedOn w:val="Normal"/>
    <w:link w:val="HeaderChar"/>
    <w:uiPriority w:val="99"/>
    <w:unhideWhenUsed/>
    <w:rsid w:val="009373EE"/>
    <w:pPr>
      <w:tabs>
        <w:tab w:val="center" w:pos="4680"/>
        <w:tab w:val="right" w:pos="9360"/>
      </w:tabs>
    </w:pPr>
  </w:style>
  <w:style w:type="character" w:customStyle="1" w:styleId="HeaderChar">
    <w:name w:val="Header Char"/>
    <w:basedOn w:val="DefaultParagraphFont"/>
    <w:link w:val="Header"/>
    <w:uiPriority w:val="99"/>
    <w:rsid w:val="009373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73EE"/>
    <w:pPr>
      <w:tabs>
        <w:tab w:val="center" w:pos="4680"/>
        <w:tab w:val="right" w:pos="9360"/>
      </w:tabs>
    </w:pPr>
  </w:style>
  <w:style w:type="character" w:customStyle="1" w:styleId="FooterChar">
    <w:name w:val="Footer Char"/>
    <w:basedOn w:val="DefaultParagraphFont"/>
    <w:link w:val="Footer"/>
    <w:uiPriority w:val="99"/>
    <w:rsid w:val="009373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97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606977"/>
    <w:pPr>
      <w:jc w:val="center"/>
    </w:pPr>
    <w:rPr>
      <w:rFonts w:ascii="Arial" w:hAnsi="Arial" w:cs="Arial"/>
      <w:b/>
      <w:sz w:val="26"/>
      <w:szCs w:val="20"/>
    </w:rPr>
  </w:style>
  <w:style w:type="character" w:customStyle="1" w:styleId="TitleChar">
    <w:name w:val="Title Char"/>
    <w:basedOn w:val="DefaultParagraphFont"/>
    <w:link w:val="Title"/>
    <w:rsid w:val="00606977"/>
    <w:rPr>
      <w:rFonts w:ascii="Arial" w:eastAsia="Times New Roman" w:hAnsi="Arial" w:cs="Arial"/>
      <w:b/>
      <w:sz w:val="26"/>
      <w:szCs w:val="20"/>
    </w:rPr>
  </w:style>
  <w:style w:type="paragraph" w:customStyle="1" w:styleId="le-brm-normal-32-level">
    <w:name w:val="le-brm-normal-32-level"/>
    <w:basedOn w:val="Normal"/>
    <w:rsid w:val="00606977"/>
    <w:pPr>
      <w:spacing w:before="15" w:after="15"/>
    </w:pPr>
    <w:rPr>
      <w:rFonts w:ascii="Courier New" w:hAnsi="Courier New"/>
      <w:color w:val="000000"/>
      <w:sz w:val="20"/>
      <w:szCs w:val="20"/>
    </w:rPr>
  </w:style>
  <w:style w:type="paragraph" w:styleId="Header">
    <w:name w:val="header"/>
    <w:basedOn w:val="Normal"/>
    <w:link w:val="HeaderChar"/>
    <w:uiPriority w:val="99"/>
    <w:unhideWhenUsed/>
    <w:rsid w:val="009373EE"/>
    <w:pPr>
      <w:tabs>
        <w:tab w:val="center" w:pos="4680"/>
        <w:tab w:val="right" w:pos="9360"/>
      </w:tabs>
    </w:pPr>
  </w:style>
  <w:style w:type="character" w:customStyle="1" w:styleId="HeaderChar">
    <w:name w:val="Header Char"/>
    <w:basedOn w:val="DefaultParagraphFont"/>
    <w:link w:val="Header"/>
    <w:uiPriority w:val="99"/>
    <w:rsid w:val="009373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73EE"/>
    <w:pPr>
      <w:tabs>
        <w:tab w:val="center" w:pos="4680"/>
        <w:tab w:val="right" w:pos="9360"/>
      </w:tabs>
    </w:pPr>
  </w:style>
  <w:style w:type="character" w:customStyle="1" w:styleId="FooterChar">
    <w:name w:val="Footer Char"/>
    <w:basedOn w:val="DefaultParagraphFont"/>
    <w:link w:val="Footer"/>
    <w:uiPriority w:val="99"/>
    <w:rsid w:val="009373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2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LaPointe, Donald (MED)</dc:creator>
  <cp:lastModifiedBy> </cp:lastModifiedBy>
  <cp:revision>5</cp:revision>
  <cp:lastPrinted>2020-02-19T19:21:00Z</cp:lastPrinted>
  <dcterms:created xsi:type="dcterms:W3CDTF">2019-11-26T16:23:00Z</dcterms:created>
  <dcterms:modified xsi:type="dcterms:W3CDTF">2020-03-13T13:16:00Z</dcterms:modified>
</cp:coreProperties>
</file>