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C63" w:rsidRPr="00075203" w:rsidRDefault="00467C63" w:rsidP="00467C63">
      <w:pPr>
        <w:pStyle w:val="PlainText"/>
        <w:jc w:val="center"/>
        <w:rPr>
          <w:rFonts w:ascii="Times New Roman" w:hAnsi="Times New Roman"/>
          <w:b/>
          <w:sz w:val="24"/>
          <w:szCs w:val="24"/>
        </w:rPr>
      </w:pPr>
      <w:r w:rsidRPr="00075203">
        <w:rPr>
          <w:rFonts w:ascii="Times New Roman" w:hAnsi="Times New Roman"/>
          <w:b/>
          <w:sz w:val="24"/>
          <w:szCs w:val="24"/>
        </w:rPr>
        <w:t>Fitchburg State University</w:t>
      </w:r>
    </w:p>
    <w:p w:rsidR="00467C63" w:rsidRPr="00E779B4" w:rsidRDefault="00467C63" w:rsidP="00467C63">
      <w:pPr>
        <w:pStyle w:val="PlainText"/>
        <w:tabs>
          <w:tab w:val="left" w:pos="2760"/>
          <w:tab w:val="center" w:pos="5112"/>
        </w:tabs>
        <w:jc w:val="center"/>
        <w:rPr>
          <w:rFonts w:ascii="Times New Roman" w:hAnsi="Times New Roman"/>
          <w:b/>
          <w:sz w:val="24"/>
          <w:szCs w:val="24"/>
        </w:rPr>
      </w:pPr>
      <w:r w:rsidRPr="00E071C7">
        <w:rPr>
          <w:rFonts w:ascii="Times New Roman" w:hAnsi="Times New Roman"/>
          <w:b/>
          <w:sz w:val="24"/>
          <w:szCs w:val="24"/>
          <w:u w:val="single"/>
        </w:rPr>
        <w:t>EDUCATOR</w:t>
      </w:r>
      <w:r w:rsidRPr="00E779B4">
        <w:rPr>
          <w:rFonts w:ascii="Times New Roman" w:hAnsi="Times New Roman"/>
          <w:b/>
          <w:sz w:val="24"/>
          <w:szCs w:val="24"/>
        </w:rPr>
        <w:t xml:space="preserve"> Programs</w:t>
      </w:r>
    </w:p>
    <w:p w:rsidR="00644EC9" w:rsidRDefault="00467C63" w:rsidP="0000224C">
      <w:pPr>
        <w:pStyle w:val="Heading2"/>
        <w:jc w:val="center"/>
        <w:rPr>
          <w:b w:val="0"/>
          <w:sz w:val="24"/>
          <w:szCs w:val="24"/>
        </w:rPr>
      </w:pPr>
      <w:r w:rsidRPr="00075203">
        <w:rPr>
          <w:b w:val="0"/>
          <w:sz w:val="24"/>
          <w:szCs w:val="24"/>
        </w:rPr>
        <w:t>Comprehensive Syllabus</w:t>
      </w:r>
    </w:p>
    <w:p w:rsidR="00E77A84" w:rsidRDefault="00EF520E" w:rsidP="0000224C">
      <w:pPr>
        <w:pStyle w:val="Heading2"/>
        <w:jc w:val="center"/>
        <w:rPr>
          <w:b w:val="0"/>
          <w:sz w:val="24"/>
          <w:szCs w:val="24"/>
        </w:rPr>
      </w:pPr>
      <w:r>
        <w:rPr>
          <w:b w:val="0"/>
          <w:sz w:val="24"/>
          <w:szCs w:val="24"/>
        </w:rPr>
        <w:t>Semester</w:t>
      </w:r>
    </w:p>
    <w:p w:rsidR="00EE3D49" w:rsidRDefault="00644EC9" w:rsidP="00644EC9">
      <w:pPr>
        <w:jc w:val="center"/>
      </w:pPr>
      <w:r>
        <w:t xml:space="preserve">Start Date: </w:t>
      </w:r>
    </w:p>
    <w:p w:rsidR="00644EC9" w:rsidRPr="00644EC9" w:rsidRDefault="00644EC9" w:rsidP="00644EC9">
      <w:pPr>
        <w:jc w:val="center"/>
      </w:pPr>
      <w:r>
        <w:t xml:space="preserve">End Date: </w:t>
      </w:r>
    </w:p>
    <w:p w:rsidR="00E77A84" w:rsidRDefault="00E77A84" w:rsidP="0000224C">
      <w:pPr>
        <w:pStyle w:val="Heading2"/>
        <w:jc w:val="center"/>
        <w:rPr>
          <w:sz w:val="24"/>
          <w:szCs w:val="24"/>
          <w:u w:val="single"/>
        </w:rPr>
      </w:pPr>
    </w:p>
    <w:p w:rsidR="00983772" w:rsidRDefault="00075203" w:rsidP="0000224C">
      <w:pPr>
        <w:pStyle w:val="Heading2"/>
        <w:jc w:val="center"/>
        <w:rPr>
          <w:sz w:val="24"/>
          <w:szCs w:val="24"/>
        </w:rPr>
      </w:pPr>
      <w:bookmarkStart w:id="0" w:name="OLE_LINK3"/>
      <w:bookmarkStart w:id="1" w:name="OLE_LINK4"/>
      <w:r w:rsidRPr="006964F3">
        <w:rPr>
          <w:sz w:val="24"/>
          <w:szCs w:val="24"/>
          <w:u w:val="single"/>
        </w:rPr>
        <w:t>Partner</w:t>
      </w:r>
      <w:r w:rsidR="00A24574">
        <w:rPr>
          <w:sz w:val="24"/>
          <w:szCs w:val="24"/>
          <w:u w:val="single"/>
        </w:rPr>
        <w:t>ing</w:t>
      </w:r>
      <w:r w:rsidRPr="006964F3">
        <w:rPr>
          <w:sz w:val="24"/>
          <w:szCs w:val="24"/>
          <w:u w:val="single"/>
        </w:rPr>
        <w:t xml:space="preserve"> with Families of </w:t>
      </w:r>
      <w:r w:rsidR="001D40D4" w:rsidRPr="006964F3">
        <w:rPr>
          <w:sz w:val="24"/>
          <w:szCs w:val="24"/>
          <w:u w:val="single"/>
        </w:rPr>
        <w:t>Pre-school and Elementary</w:t>
      </w:r>
      <w:r w:rsidRPr="006964F3">
        <w:rPr>
          <w:sz w:val="24"/>
          <w:szCs w:val="24"/>
          <w:u w:val="single"/>
        </w:rPr>
        <w:t xml:space="preserve"> Students with Disabilities</w:t>
      </w:r>
      <w:bookmarkEnd w:id="0"/>
      <w:bookmarkEnd w:id="1"/>
    </w:p>
    <w:p w:rsidR="00E071C7" w:rsidRPr="00303343" w:rsidRDefault="00983772" w:rsidP="00983772">
      <w:pPr>
        <w:pStyle w:val="Heading2"/>
        <w:jc w:val="center"/>
        <w:rPr>
          <w:b w:val="0"/>
          <w:sz w:val="24"/>
          <w:szCs w:val="24"/>
        </w:rPr>
      </w:pPr>
      <w:r w:rsidRPr="00303343">
        <w:rPr>
          <w:b w:val="0"/>
          <w:sz w:val="24"/>
          <w:szCs w:val="24"/>
        </w:rPr>
        <w:t>Online Class</w:t>
      </w:r>
      <w:r w:rsidR="00E77A84">
        <w:rPr>
          <w:b w:val="0"/>
          <w:sz w:val="24"/>
          <w:szCs w:val="24"/>
        </w:rPr>
        <w:t xml:space="preserve"> – 3 graduate </w:t>
      </w:r>
      <w:r w:rsidR="00074FDB">
        <w:rPr>
          <w:b w:val="0"/>
          <w:sz w:val="24"/>
          <w:szCs w:val="24"/>
        </w:rPr>
        <w:t>credit hours</w:t>
      </w:r>
    </w:p>
    <w:p w:rsidR="00983772" w:rsidRDefault="00983772" w:rsidP="00983772">
      <w:pPr>
        <w:jc w:val="center"/>
      </w:pPr>
      <w:r w:rsidRPr="00303343">
        <w:t xml:space="preserve">15 </w:t>
      </w:r>
      <w:r w:rsidR="00E77A84">
        <w:t>sessions – 67.5 PDPs</w:t>
      </w:r>
    </w:p>
    <w:p w:rsidR="00626A45" w:rsidRPr="00660876" w:rsidRDefault="00660876">
      <w:pPr>
        <w:pStyle w:val="PlainText"/>
        <w:rPr>
          <w:rFonts w:ascii="Times New Roman" w:hAnsi="Times New Roman"/>
          <w:b/>
          <w:sz w:val="24"/>
          <w:szCs w:val="24"/>
        </w:rPr>
      </w:pPr>
      <w:bookmarkStart w:id="2" w:name="OLE_LINK1"/>
      <w:bookmarkStart w:id="3" w:name="OLE_LINK2"/>
      <w:r>
        <w:rPr>
          <w:rFonts w:ascii="Times New Roman" w:hAnsi="Times New Roman"/>
          <w:b/>
          <w:sz w:val="24"/>
          <w:szCs w:val="24"/>
          <w:u w:val="single"/>
        </w:rPr>
        <w:t>Co-</w:t>
      </w:r>
      <w:r w:rsidR="00626A45" w:rsidRPr="006964F3">
        <w:rPr>
          <w:rFonts w:ascii="Times New Roman" w:hAnsi="Times New Roman"/>
          <w:b/>
          <w:sz w:val="24"/>
          <w:szCs w:val="24"/>
          <w:u w:val="single"/>
        </w:rPr>
        <w:t>Instructor:</w:t>
      </w:r>
      <w:r w:rsidR="00626A45" w:rsidRPr="006964F3">
        <w:rPr>
          <w:rFonts w:ascii="Times New Roman" w:hAnsi="Times New Roman"/>
          <w:b/>
          <w:sz w:val="24"/>
          <w:szCs w:val="24"/>
        </w:rPr>
        <w:tab/>
      </w:r>
      <w:r w:rsidR="0038324A">
        <w:rPr>
          <w:rFonts w:ascii="Times New Roman" w:hAnsi="Times New Roman"/>
          <w:b/>
          <w:sz w:val="24"/>
          <w:szCs w:val="24"/>
        </w:rPr>
        <w:t>Margaret O’Hare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u w:val="single"/>
        </w:rPr>
        <w:t>Co-Instructor:</w:t>
      </w:r>
      <w:r>
        <w:rPr>
          <w:rFonts w:ascii="Times New Roman" w:hAnsi="Times New Roman"/>
          <w:b/>
          <w:sz w:val="24"/>
          <w:szCs w:val="24"/>
        </w:rPr>
        <w:t xml:space="preserve">    Kate Gill Kressley</w:t>
      </w:r>
    </w:p>
    <w:p w:rsidR="00626A45" w:rsidRPr="00660876" w:rsidRDefault="00626A45">
      <w:pPr>
        <w:pStyle w:val="PlainText"/>
        <w:rPr>
          <w:rFonts w:ascii="Times New Roman" w:hAnsi="Times New Roman"/>
          <w:b/>
          <w:sz w:val="24"/>
          <w:szCs w:val="24"/>
        </w:rPr>
      </w:pPr>
      <w:r w:rsidRPr="006964F3">
        <w:rPr>
          <w:rFonts w:ascii="Times New Roman" w:hAnsi="Times New Roman"/>
          <w:b/>
          <w:sz w:val="24"/>
          <w:szCs w:val="24"/>
          <w:u w:val="single"/>
        </w:rPr>
        <w:t>Office:</w:t>
      </w:r>
      <w:r w:rsidRPr="006964F3">
        <w:rPr>
          <w:rFonts w:ascii="Times New Roman" w:hAnsi="Times New Roman"/>
          <w:b/>
          <w:sz w:val="24"/>
          <w:szCs w:val="24"/>
        </w:rPr>
        <w:tab/>
      </w:r>
      <w:r w:rsidRPr="006964F3">
        <w:rPr>
          <w:rFonts w:ascii="Times New Roman" w:hAnsi="Times New Roman"/>
          <w:b/>
          <w:sz w:val="24"/>
          <w:szCs w:val="24"/>
        </w:rPr>
        <w:tab/>
      </w:r>
      <w:r w:rsidR="00306625" w:rsidRPr="006964F3">
        <w:rPr>
          <w:rFonts w:ascii="Times New Roman" w:hAnsi="Times New Roman"/>
          <w:b/>
          <w:sz w:val="24"/>
          <w:szCs w:val="24"/>
        </w:rPr>
        <w:t>virtual</w:t>
      </w:r>
      <w:r w:rsidR="00660876">
        <w:rPr>
          <w:rFonts w:ascii="Times New Roman" w:hAnsi="Times New Roman"/>
          <w:b/>
          <w:sz w:val="24"/>
          <w:szCs w:val="24"/>
        </w:rPr>
        <w:tab/>
      </w:r>
      <w:r w:rsidR="00660876">
        <w:rPr>
          <w:rFonts w:ascii="Times New Roman" w:hAnsi="Times New Roman"/>
          <w:b/>
          <w:sz w:val="24"/>
          <w:szCs w:val="24"/>
        </w:rPr>
        <w:tab/>
      </w:r>
      <w:r w:rsidR="00660876">
        <w:rPr>
          <w:rFonts w:ascii="Times New Roman" w:hAnsi="Times New Roman"/>
          <w:b/>
          <w:sz w:val="24"/>
          <w:szCs w:val="24"/>
        </w:rPr>
        <w:tab/>
      </w:r>
      <w:r w:rsidR="00660876">
        <w:rPr>
          <w:rFonts w:ascii="Times New Roman" w:hAnsi="Times New Roman"/>
          <w:b/>
          <w:sz w:val="24"/>
          <w:szCs w:val="24"/>
        </w:rPr>
        <w:tab/>
      </w:r>
      <w:r w:rsidR="00660876">
        <w:rPr>
          <w:rFonts w:ascii="Times New Roman" w:hAnsi="Times New Roman"/>
          <w:b/>
          <w:sz w:val="24"/>
          <w:szCs w:val="24"/>
        </w:rPr>
        <w:tab/>
      </w:r>
      <w:r w:rsidR="00660876">
        <w:rPr>
          <w:rFonts w:ascii="Times New Roman" w:hAnsi="Times New Roman"/>
          <w:b/>
          <w:sz w:val="24"/>
          <w:szCs w:val="24"/>
        </w:rPr>
        <w:tab/>
      </w:r>
      <w:r w:rsidR="00660876">
        <w:rPr>
          <w:rFonts w:ascii="Times New Roman" w:hAnsi="Times New Roman"/>
          <w:b/>
          <w:sz w:val="24"/>
          <w:szCs w:val="24"/>
          <w:u w:val="single"/>
        </w:rPr>
        <w:t>Office:</w:t>
      </w:r>
      <w:r w:rsidR="00660876">
        <w:rPr>
          <w:rFonts w:ascii="Times New Roman" w:hAnsi="Times New Roman"/>
          <w:b/>
          <w:sz w:val="24"/>
          <w:szCs w:val="24"/>
          <w:u w:val="single"/>
        </w:rPr>
        <w:tab/>
      </w:r>
      <w:r w:rsidR="00660876">
        <w:rPr>
          <w:rFonts w:ascii="Times New Roman" w:hAnsi="Times New Roman"/>
          <w:b/>
          <w:sz w:val="24"/>
          <w:szCs w:val="24"/>
        </w:rPr>
        <w:tab/>
        <w:t xml:space="preserve">     virtual</w:t>
      </w:r>
      <w:r w:rsidR="00660876">
        <w:rPr>
          <w:rFonts w:ascii="Times New Roman" w:hAnsi="Times New Roman"/>
          <w:b/>
          <w:sz w:val="24"/>
          <w:szCs w:val="24"/>
        </w:rPr>
        <w:tab/>
      </w:r>
    </w:p>
    <w:p w:rsidR="00626A45" w:rsidRPr="00660876" w:rsidRDefault="00626A45">
      <w:pPr>
        <w:pStyle w:val="PlainText"/>
        <w:rPr>
          <w:rFonts w:ascii="Times New Roman" w:hAnsi="Times New Roman"/>
          <w:b/>
          <w:sz w:val="24"/>
          <w:szCs w:val="24"/>
        </w:rPr>
      </w:pPr>
      <w:r w:rsidRPr="006964F3">
        <w:rPr>
          <w:rFonts w:ascii="Times New Roman" w:hAnsi="Times New Roman"/>
          <w:b/>
          <w:sz w:val="24"/>
          <w:szCs w:val="24"/>
          <w:u w:val="single"/>
        </w:rPr>
        <w:t>Telephone:</w:t>
      </w:r>
      <w:r w:rsidRPr="006964F3">
        <w:rPr>
          <w:rFonts w:ascii="Times New Roman" w:hAnsi="Times New Roman"/>
          <w:b/>
          <w:sz w:val="24"/>
          <w:szCs w:val="24"/>
        </w:rPr>
        <w:tab/>
      </w:r>
      <w:r w:rsidR="00306625" w:rsidRPr="006964F3">
        <w:rPr>
          <w:rFonts w:ascii="Times New Roman" w:hAnsi="Times New Roman"/>
          <w:b/>
          <w:sz w:val="24"/>
          <w:szCs w:val="24"/>
        </w:rPr>
        <w:t>617 236</w:t>
      </w:r>
      <w:r w:rsidR="00825FDB" w:rsidRPr="006964F3">
        <w:rPr>
          <w:rFonts w:ascii="Times New Roman" w:hAnsi="Times New Roman"/>
          <w:b/>
          <w:sz w:val="24"/>
          <w:szCs w:val="24"/>
        </w:rPr>
        <w:t xml:space="preserve"> -</w:t>
      </w:r>
      <w:r w:rsidR="00306625" w:rsidRPr="006964F3">
        <w:rPr>
          <w:rFonts w:ascii="Times New Roman" w:hAnsi="Times New Roman"/>
          <w:b/>
          <w:sz w:val="24"/>
          <w:szCs w:val="24"/>
        </w:rPr>
        <w:t>7210</w:t>
      </w:r>
      <w:r w:rsidR="00660876">
        <w:rPr>
          <w:rFonts w:ascii="Times New Roman" w:hAnsi="Times New Roman"/>
          <w:b/>
          <w:sz w:val="24"/>
          <w:szCs w:val="24"/>
        </w:rPr>
        <w:tab/>
      </w:r>
      <w:r w:rsidR="00660876">
        <w:rPr>
          <w:rFonts w:ascii="Times New Roman" w:hAnsi="Times New Roman"/>
          <w:b/>
          <w:sz w:val="24"/>
          <w:szCs w:val="24"/>
        </w:rPr>
        <w:tab/>
      </w:r>
      <w:r w:rsidR="00660876">
        <w:rPr>
          <w:rFonts w:ascii="Times New Roman" w:hAnsi="Times New Roman"/>
          <w:b/>
          <w:sz w:val="24"/>
          <w:szCs w:val="24"/>
        </w:rPr>
        <w:tab/>
      </w:r>
      <w:r w:rsidR="00660876">
        <w:rPr>
          <w:rFonts w:ascii="Times New Roman" w:hAnsi="Times New Roman"/>
          <w:b/>
          <w:sz w:val="24"/>
          <w:szCs w:val="24"/>
        </w:rPr>
        <w:tab/>
      </w:r>
      <w:r w:rsidR="00660876">
        <w:rPr>
          <w:rFonts w:ascii="Times New Roman" w:hAnsi="Times New Roman"/>
          <w:b/>
          <w:sz w:val="24"/>
          <w:szCs w:val="24"/>
        </w:rPr>
        <w:tab/>
      </w:r>
      <w:r w:rsidR="00660876">
        <w:rPr>
          <w:rFonts w:ascii="Times New Roman" w:hAnsi="Times New Roman"/>
          <w:b/>
          <w:sz w:val="24"/>
          <w:szCs w:val="24"/>
          <w:u w:val="single"/>
        </w:rPr>
        <w:t>Telephone:</w:t>
      </w:r>
      <w:r w:rsidR="00660876">
        <w:rPr>
          <w:rFonts w:ascii="Times New Roman" w:hAnsi="Times New Roman"/>
          <w:b/>
          <w:sz w:val="24"/>
          <w:szCs w:val="24"/>
        </w:rPr>
        <w:t xml:space="preserve">           6</w:t>
      </w:r>
      <w:r w:rsidR="00D40937">
        <w:rPr>
          <w:rFonts w:ascii="Times New Roman" w:hAnsi="Times New Roman"/>
          <w:b/>
          <w:sz w:val="24"/>
          <w:szCs w:val="24"/>
        </w:rPr>
        <w:t>1</w:t>
      </w:r>
      <w:r w:rsidR="00660876">
        <w:rPr>
          <w:rFonts w:ascii="Times New Roman" w:hAnsi="Times New Roman"/>
          <w:b/>
          <w:sz w:val="24"/>
          <w:szCs w:val="24"/>
        </w:rPr>
        <w:t xml:space="preserve">7 236-7210 </w:t>
      </w:r>
    </w:p>
    <w:p w:rsidR="00626A45" w:rsidRPr="00660876" w:rsidRDefault="00626A45">
      <w:pPr>
        <w:pStyle w:val="PlainText"/>
        <w:rPr>
          <w:rFonts w:ascii="Times New Roman" w:hAnsi="Times New Roman"/>
          <w:b/>
          <w:sz w:val="24"/>
          <w:szCs w:val="24"/>
        </w:rPr>
      </w:pPr>
      <w:r w:rsidRPr="006964F3">
        <w:rPr>
          <w:rFonts w:ascii="Times New Roman" w:hAnsi="Times New Roman"/>
          <w:b/>
          <w:sz w:val="24"/>
          <w:szCs w:val="24"/>
          <w:u w:val="single"/>
        </w:rPr>
        <w:t>E-mail:</w:t>
      </w:r>
      <w:r w:rsidR="00825FDB" w:rsidRPr="006964F3">
        <w:rPr>
          <w:rFonts w:ascii="Times New Roman" w:hAnsi="Times New Roman"/>
          <w:b/>
          <w:sz w:val="24"/>
          <w:szCs w:val="24"/>
        </w:rPr>
        <w:t xml:space="preserve"> </w:t>
      </w:r>
      <w:hyperlink r:id="rId12" w:history="1">
        <w:r w:rsidR="00660876" w:rsidRPr="004C373F">
          <w:rPr>
            <w:rStyle w:val="Hyperlink"/>
            <w:rFonts w:ascii="Times New Roman" w:hAnsi="Times New Roman"/>
            <w:b/>
            <w:sz w:val="24"/>
            <w:szCs w:val="24"/>
          </w:rPr>
          <w:t>mcohare@fcsn.org</w:t>
        </w:r>
      </w:hyperlink>
      <w:r w:rsidR="00660876">
        <w:rPr>
          <w:rFonts w:ascii="Times New Roman" w:hAnsi="Times New Roman"/>
          <w:b/>
          <w:sz w:val="24"/>
          <w:szCs w:val="24"/>
        </w:rPr>
        <w:tab/>
      </w:r>
      <w:r w:rsidR="00660876">
        <w:rPr>
          <w:rFonts w:ascii="Times New Roman" w:hAnsi="Times New Roman"/>
          <w:b/>
          <w:sz w:val="24"/>
          <w:szCs w:val="24"/>
        </w:rPr>
        <w:tab/>
      </w:r>
      <w:r w:rsidR="00660876">
        <w:rPr>
          <w:rFonts w:ascii="Times New Roman" w:hAnsi="Times New Roman"/>
          <w:b/>
          <w:sz w:val="24"/>
          <w:szCs w:val="24"/>
        </w:rPr>
        <w:tab/>
      </w:r>
      <w:r w:rsidR="00660876">
        <w:rPr>
          <w:rFonts w:ascii="Times New Roman" w:hAnsi="Times New Roman"/>
          <w:b/>
          <w:sz w:val="24"/>
          <w:szCs w:val="24"/>
        </w:rPr>
        <w:tab/>
      </w:r>
      <w:r w:rsidR="00660876">
        <w:rPr>
          <w:rFonts w:ascii="Times New Roman" w:hAnsi="Times New Roman"/>
          <w:b/>
          <w:sz w:val="24"/>
          <w:szCs w:val="24"/>
        </w:rPr>
        <w:tab/>
      </w:r>
      <w:r w:rsidR="00660876" w:rsidRPr="00660876">
        <w:rPr>
          <w:rFonts w:ascii="Times New Roman" w:hAnsi="Times New Roman"/>
          <w:b/>
          <w:sz w:val="24"/>
          <w:szCs w:val="24"/>
          <w:u w:val="single"/>
        </w:rPr>
        <w:t>E-mail:</w:t>
      </w:r>
      <w:r w:rsidR="00660876">
        <w:rPr>
          <w:rFonts w:ascii="Times New Roman" w:hAnsi="Times New Roman"/>
          <w:b/>
          <w:sz w:val="24"/>
          <w:szCs w:val="24"/>
        </w:rPr>
        <w:t xml:space="preserve">  </w:t>
      </w:r>
      <w:r w:rsidR="000267F8">
        <w:rPr>
          <w:rFonts w:ascii="Times New Roman" w:hAnsi="Times New Roman"/>
          <w:b/>
          <w:sz w:val="24"/>
          <w:szCs w:val="24"/>
        </w:rPr>
        <w:t xml:space="preserve">   </w:t>
      </w:r>
      <w:hyperlink r:id="rId13" w:history="1">
        <w:r w:rsidR="000267F8" w:rsidRPr="0049635B">
          <w:rPr>
            <w:rStyle w:val="Hyperlink"/>
            <w:rFonts w:ascii="Times New Roman" w:hAnsi="Times New Roman"/>
            <w:b/>
            <w:sz w:val="24"/>
            <w:szCs w:val="24"/>
          </w:rPr>
          <w:t>Blackboard.kgk@gmail.com</w:t>
        </w:r>
      </w:hyperlink>
      <w:r w:rsidR="000267F8">
        <w:rPr>
          <w:rFonts w:ascii="Times New Roman" w:hAnsi="Times New Roman"/>
          <w:b/>
          <w:sz w:val="24"/>
          <w:szCs w:val="24"/>
        </w:rPr>
        <w:t xml:space="preserve"> </w:t>
      </w:r>
    </w:p>
    <w:p w:rsidR="00626A45" w:rsidRPr="006964F3" w:rsidRDefault="00626A45">
      <w:pPr>
        <w:pStyle w:val="PlainText"/>
        <w:rPr>
          <w:rFonts w:ascii="Times New Roman" w:hAnsi="Times New Roman"/>
          <w:b/>
          <w:sz w:val="24"/>
          <w:szCs w:val="24"/>
        </w:rPr>
      </w:pPr>
      <w:r w:rsidRPr="006964F3">
        <w:rPr>
          <w:rFonts w:ascii="Times New Roman" w:hAnsi="Times New Roman"/>
          <w:b/>
          <w:sz w:val="24"/>
          <w:szCs w:val="24"/>
          <w:u w:val="single"/>
        </w:rPr>
        <w:t>FAX:</w:t>
      </w:r>
      <w:r w:rsidR="00825FDB" w:rsidRPr="006964F3">
        <w:rPr>
          <w:rFonts w:ascii="Times New Roman" w:hAnsi="Times New Roman"/>
          <w:b/>
          <w:sz w:val="24"/>
          <w:szCs w:val="24"/>
        </w:rPr>
        <w:t xml:space="preserve">  </w:t>
      </w:r>
      <w:r w:rsidR="00825FDB" w:rsidRPr="006964F3">
        <w:rPr>
          <w:rFonts w:ascii="Times New Roman" w:hAnsi="Times New Roman"/>
          <w:b/>
          <w:sz w:val="24"/>
          <w:szCs w:val="24"/>
          <w:u w:val="single"/>
        </w:rPr>
        <w:t>617 241-0330</w:t>
      </w:r>
    </w:p>
    <w:p w:rsidR="00626A45" w:rsidRPr="006964F3" w:rsidRDefault="00626A45">
      <w:pPr>
        <w:pStyle w:val="PlainText"/>
        <w:rPr>
          <w:rFonts w:ascii="Times New Roman" w:hAnsi="Times New Roman"/>
          <w:b/>
          <w:sz w:val="24"/>
          <w:szCs w:val="24"/>
        </w:rPr>
      </w:pPr>
    </w:p>
    <w:bookmarkEnd w:id="2"/>
    <w:bookmarkEnd w:id="3"/>
    <w:p w:rsidR="00626A45" w:rsidRPr="006964F3" w:rsidRDefault="00626A45">
      <w:pPr>
        <w:autoSpaceDE w:val="0"/>
        <w:autoSpaceDN w:val="0"/>
        <w:adjustRightInd w:val="0"/>
        <w:rPr>
          <w:b/>
          <w:u w:val="single"/>
        </w:rPr>
      </w:pPr>
      <w:r w:rsidRPr="006964F3">
        <w:rPr>
          <w:b/>
          <w:u w:val="single"/>
        </w:rPr>
        <w:t>COURSE DESCRIPTION:</w:t>
      </w:r>
    </w:p>
    <w:p w:rsidR="00626A45" w:rsidRPr="006964F3" w:rsidRDefault="00626A45">
      <w:pPr>
        <w:autoSpaceDE w:val="0"/>
        <w:autoSpaceDN w:val="0"/>
        <w:adjustRightInd w:val="0"/>
        <w:rPr>
          <w:b/>
          <w:u w:val="single"/>
        </w:rPr>
      </w:pPr>
    </w:p>
    <w:p w:rsidR="00825FDB" w:rsidRPr="006964F3" w:rsidRDefault="00825FDB" w:rsidP="00825FDB">
      <w:pPr>
        <w:autoSpaceDE w:val="0"/>
        <w:autoSpaceDN w:val="0"/>
        <w:adjustRightInd w:val="0"/>
      </w:pPr>
      <w:r w:rsidRPr="006964F3">
        <w:rPr>
          <w:b/>
          <w:color w:val="808080"/>
        </w:rPr>
        <w:t>T</w:t>
      </w:r>
      <w:r w:rsidRPr="006964F3">
        <w:t xml:space="preserve">he purpose of this course is to equip educators with the knowledge and skills required to develop and strengthen collaborative partnerships with families of </w:t>
      </w:r>
      <w:r w:rsidR="001D40D4" w:rsidRPr="006964F3">
        <w:t>pre-school and elementary</w:t>
      </w:r>
      <w:r w:rsidRPr="006964F3">
        <w:t xml:space="preserve"> students with disabilities</w:t>
      </w:r>
      <w:r w:rsidR="006964F3">
        <w:t>.</w:t>
      </w:r>
      <w:r w:rsidRPr="006964F3">
        <w:t xml:space="preserve">  When we speak of </w:t>
      </w:r>
      <w:r w:rsidR="00851B7C">
        <w:t>strengthening partnerships,</w:t>
      </w:r>
      <w:r w:rsidRPr="006964F3">
        <w:t xml:space="preserve"> </w:t>
      </w:r>
      <w:r w:rsidR="006964F3">
        <w:t>we mean</w:t>
      </w:r>
      <w:r w:rsidRPr="006964F3">
        <w:t xml:space="preserve"> the process goal of creating optimal conditions of communication and trust so that professionals and families can work together effectively.  This course will focus on models of </w:t>
      </w:r>
      <w:r w:rsidR="00851B7C">
        <w:t>family engagement</w:t>
      </w:r>
      <w:r w:rsidRPr="006964F3">
        <w:t xml:space="preserve">, requirements of </w:t>
      </w:r>
      <w:r w:rsidR="00851B7C">
        <w:t>educational</w:t>
      </w:r>
      <w:r w:rsidRPr="006964F3">
        <w:t xml:space="preserve"> law, research findings, effective communication, and understanding and working with families, including issues specific to </w:t>
      </w:r>
      <w:r w:rsidR="001D40D4" w:rsidRPr="006964F3">
        <w:t>early childhood</w:t>
      </w:r>
      <w:r w:rsidRPr="006964F3">
        <w:t xml:space="preserve">, family systems, and cultural competence.  As a final project, course </w:t>
      </w:r>
      <w:r w:rsidR="00E61665" w:rsidRPr="006964F3">
        <w:t>candidates</w:t>
      </w:r>
      <w:r w:rsidRPr="006964F3">
        <w:t xml:space="preserve"> will create their own plan</w:t>
      </w:r>
      <w:r w:rsidR="00EF520E">
        <w:t>s</w:t>
      </w:r>
      <w:r w:rsidRPr="006964F3">
        <w:t xml:space="preserve"> for family-professional partnerships.</w:t>
      </w:r>
    </w:p>
    <w:p w:rsidR="00EF5AEA" w:rsidRDefault="00EF5AEA">
      <w:pPr>
        <w:autoSpaceDE w:val="0"/>
        <w:autoSpaceDN w:val="0"/>
        <w:adjustRightInd w:val="0"/>
        <w:rPr>
          <w:b/>
          <w:bCs/>
          <w:i/>
          <w:iCs/>
          <w:color w:val="000000"/>
        </w:rPr>
      </w:pPr>
    </w:p>
    <w:p w:rsidR="00467C63" w:rsidRPr="00075203" w:rsidRDefault="00467C63" w:rsidP="00467C63">
      <w:pPr>
        <w:autoSpaceDE w:val="0"/>
        <w:autoSpaceDN w:val="0"/>
        <w:adjustRightInd w:val="0"/>
      </w:pPr>
      <w:r w:rsidRPr="00075203">
        <w:rPr>
          <w:b/>
          <w:bCs/>
          <w:i/>
          <w:iCs/>
          <w:color w:val="000000"/>
        </w:rPr>
        <w:t>If you plan on matriculating into a graduate program at Fitchburg State University, please be aware that twelve semester hours of Fitchburg State University credit taken within a year prior to the student’s admission may be applied to the degree program with the approval of the program chairperson. Anything over 12 credits prior to matriculation will NOT be accepted towards the degre</w:t>
      </w:r>
      <w:r w:rsidRPr="00075203">
        <w:rPr>
          <w:b/>
          <w:bCs/>
          <w:i/>
          <w:iCs/>
          <w:color w:val="1F497D"/>
        </w:rPr>
        <w:t>e.</w:t>
      </w:r>
    </w:p>
    <w:p w:rsidR="00467C63" w:rsidRPr="006964F3" w:rsidRDefault="00467C63">
      <w:pPr>
        <w:autoSpaceDE w:val="0"/>
        <w:autoSpaceDN w:val="0"/>
        <w:adjustRightInd w:val="0"/>
        <w:rPr>
          <w:b/>
          <w:bCs/>
          <w:i/>
          <w:iCs/>
          <w:color w:val="000000"/>
        </w:rPr>
      </w:pPr>
    </w:p>
    <w:p w:rsidR="00626A45" w:rsidRPr="006964F3" w:rsidRDefault="00626A45">
      <w:pPr>
        <w:pStyle w:val="PlainText"/>
        <w:rPr>
          <w:rFonts w:ascii="Times New Roman" w:hAnsi="Times New Roman"/>
          <w:sz w:val="24"/>
          <w:szCs w:val="24"/>
          <w:u w:val="single"/>
        </w:rPr>
      </w:pPr>
      <w:r w:rsidRPr="006964F3">
        <w:rPr>
          <w:rFonts w:ascii="Times New Roman" w:hAnsi="Times New Roman"/>
          <w:b/>
          <w:sz w:val="24"/>
          <w:szCs w:val="24"/>
          <w:u w:val="single"/>
        </w:rPr>
        <w:t>TEXTS</w:t>
      </w:r>
      <w:r w:rsidRPr="006964F3">
        <w:rPr>
          <w:rFonts w:ascii="Times New Roman" w:hAnsi="Times New Roman"/>
          <w:b/>
          <w:sz w:val="24"/>
          <w:szCs w:val="24"/>
        </w:rPr>
        <w:t xml:space="preserve">: </w:t>
      </w:r>
    </w:p>
    <w:p w:rsidR="00825FDB" w:rsidRPr="006964F3" w:rsidRDefault="00825FDB" w:rsidP="00825FDB">
      <w:pPr>
        <w:pStyle w:val="PlainText"/>
        <w:rPr>
          <w:rFonts w:ascii="Times New Roman" w:hAnsi="Times New Roman"/>
          <w:sz w:val="24"/>
          <w:szCs w:val="24"/>
        </w:rPr>
      </w:pPr>
    </w:p>
    <w:p w:rsidR="00825FDB" w:rsidRPr="006964F3" w:rsidRDefault="00825FDB" w:rsidP="00825FDB">
      <w:pPr>
        <w:pStyle w:val="PlainText"/>
        <w:rPr>
          <w:rFonts w:ascii="Times New Roman" w:hAnsi="Times New Roman"/>
          <w:b/>
          <w:sz w:val="24"/>
          <w:szCs w:val="24"/>
        </w:rPr>
      </w:pPr>
      <w:r w:rsidRPr="006964F3">
        <w:rPr>
          <w:rFonts w:ascii="Times New Roman" w:hAnsi="Times New Roman"/>
          <w:sz w:val="24"/>
          <w:szCs w:val="24"/>
        </w:rPr>
        <w:t>Turnbull, A., Turnbull R.</w:t>
      </w:r>
      <w:r w:rsidRPr="006964F3">
        <w:rPr>
          <w:rFonts w:ascii="Times New Roman" w:hAnsi="Times New Roman"/>
          <w:i/>
          <w:sz w:val="24"/>
          <w:szCs w:val="24"/>
        </w:rPr>
        <w:t xml:space="preserve">, </w:t>
      </w:r>
      <w:r w:rsidRPr="006964F3">
        <w:rPr>
          <w:rFonts w:ascii="Times New Roman" w:hAnsi="Times New Roman"/>
          <w:sz w:val="24"/>
          <w:szCs w:val="24"/>
        </w:rPr>
        <w:t xml:space="preserve">Erwin, E., </w:t>
      </w:r>
      <w:proofErr w:type="spellStart"/>
      <w:r w:rsidRPr="006964F3">
        <w:rPr>
          <w:rFonts w:ascii="Times New Roman" w:hAnsi="Times New Roman"/>
          <w:sz w:val="24"/>
          <w:szCs w:val="24"/>
        </w:rPr>
        <w:t>Shogren,K</w:t>
      </w:r>
      <w:proofErr w:type="spellEnd"/>
      <w:r w:rsidR="00DD2280">
        <w:rPr>
          <w:rFonts w:ascii="Times New Roman" w:hAnsi="Times New Roman"/>
          <w:sz w:val="24"/>
          <w:szCs w:val="24"/>
        </w:rPr>
        <w:t>.,</w:t>
      </w:r>
      <w:r w:rsidRPr="006964F3">
        <w:rPr>
          <w:rFonts w:ascii="Times New Roman" w:hAnsi="Times New Roman"/>
          <w:i/>
          <w:sz w:val="24"/>
          <w:szCs w:val="24"/>
        </w:rPr>
        <w:t xml:space="preserve"> </w:t>
      </w:r>
      <w:r w:rsidRPr="006964F3">
        <w:rPr>
          <w:rFonts w:ascii="Times New Roman" w:hAnsi="Times New Roman"/>
          <w:sz w:val="24"/>
          <w:szCs w:val="24"/>
        </w:rPr>
        <w:t>&amp; Soodak, L. (201</w:t>
      </w:r>
      <w:r w:rsidR="0026312F">
        <w:rPr>
          <w:rFonts w:ascii="Times New Roman" w:hAnsi="Times New Roman"/>
          <w:sz w:val="24"/>
          <w:szCs w:val="24"/>
        </w:rPr>
        <w:t>4</w:t>
      </w:r>
      <w:r w:rsidRPr="006964F3">
        <w:rPr>
          <w:rFonts w:ascii="Times New Roman" w:hAnsi="Times New Roman"/>
          <w:sz w:val="24"/>
          <w:szCs w:val="24"/>
        </w:rPr>
        <w:t>)</w:t>
      </w:r>
      <w:r w:rsidR="00DD2280">
        <w:rPr>
          <w:rFonts w:ascii="Times New Roman" w:hAnsi="Times New Roman"/>
          <w:sz w:val="24"/>
          <w:szCs w:val="24"/>
        </w:rPr>
        <w:t xml:space="preserve">  </w:t>
      </w:r>
      <w:r w:rsidRPr="006964F3">
        <w:rPr>
          <w:rFonts w:ascii="Times New Roman" w:hAnsi="Times New Roman"/>
          <w:i/>
          <w:sz w:val="24"/>
          <w:szCs w:val="24"/>
        </w:rPr>
        <w:t>Families, Professionals, and   Exceptionality: Positive Outcomes Through Partnership &amp; Trust</w:t>
      </w:r>
      <w:r w:rsidRPr="006964F3">
        <w:rPr>
          <w:rFonts w:ascii="Times New Roman" w:hAnsi="Times New Roman"/>
          <w:sz w:val="24"/>
          <w:szCs w:val="24"/>
        </w:rPr>
        <w:t xml:space="preserve"> (</w:t>
      </w:r>
      <w:r w:rsidR="0026312F">
        <w:rPr>
          <w:rFonts w:ascii="Times New Roman" w:hAnsi="Times New Roman"/>
          <w:sz w:val="24"/>
          <w:szCs w:val="24"/>
        </w:rPr>
        <w:t>7</w:t>
      </w:r>
      <w:r w:rsidRPr="006964F3">
        <w:rPr>
          <w:rFonts w:ascii="Times New Roman" w:hAnsi="Times New Roman"/>
          <w:sz w:val="24"/>
          <w:szCs w:val="24"/>
          <w:vertAlign w:val="superscript"/>
        </w:rPr>
        <w:t>th</w:t>
      </w:r>
      <w:r w:rsidR="000F316E">
        <w:rPr>
          <w:rFonts w:ascii="Times New Roman" w:hAnsi="Times New Roman"/>
          <w:sz w:val="24"/>
          <w:szCs w:val="24"/>
        </w:rPr>
        <w:t xml:space="preserve"> </w:t>
      </w:r>
      <w:proofErr w:type="spellStart"/>
      <w:r w:rsidR="000F316E">
        <w:rPr>
          <w:rFonts w:ascii="Times New Roman" w:hAnsi="Times New Roman"/>
          <w:sz w:val="24"/>
          <w:szCs w:val="24"/>
        </w:rPr>
        <w:t>ed</w:t>
      </w:r>
      <w:proofErr w:type="spellEnd"/>
      <w:r w:rsidRPr="006964F3">
        <w:rPr>
          <w:rFonts w:ascii="Times New Roman" w:hAnsi="Times New Roman"/>
          <w:sz w:val="24"/>
          <w:szCs w:val="24"/>
        </w:rPr>
        <w:t xml:space="preserve">) </w:t>
      </w:r>
      <w:proofErr w:type="spellStart"/>
      <w:r w:rsidRPr="006964F3">
        <w:rPr>
          <w:rFonts w:ascii="Times New Roman" w:hAnsi="Times New Roman"/>
          <w:sz w:val="24"/>
          <w:szCs w:val="24"/>
        </w:rPr>
        <w:t>NJ:Pearson</w:t>
      </w:r>
      <w:proofErr w:type="spellEnd"/>
      <w:r w:rsidRPr="006964F3">
        <w:rPr>
          <w:rFonts w:ascii="Times New Roman" w:hAnsi="Times New Roman"/>
          <w:sz w:val="24"/>
          <w:szCs w:val="24"/>
        </w:rPr>
        <w:t xml:space="preserve"> Merrill Prentice Hall</w:t>
      </w:r>
    </w:p>
    <w:p w:rsidR="00825FDB" w:rsidRPr="006964F3" w:rsidRDefault="00825FDB" w:rsidP="003661BB">
      <w:pPr>
        <w:ind w:left="720" w:hanging="720"/>
      </w:pPr>
    </w:p>
    <w:p w:rsidR="00227F5C" w:rsidRPr="006964F3" w:rsidRDefault="00227F5C" w:rsidP="00C66922">
      <w:pPr>
        <w:pStyle w:val="PlainText"/>
        <w:ind w:left="720" w:hanging="720"/>
        <w:rPr>
          <w:rFonts w:ascii="Times New Roman" w:hAnsi="Times New Roman"/>
          <w:sz w:val="24"/>
          <w:szCs w:val="24"/>
        </w:rPr>
      </w:pPr>
      <w:r w:rsidRPr="006964F3">
        <w:rPr>
          <w:rFonts w:ascii="Times New Roman" w:hAnsi="Times New Roman"/>
          <w:sz w:val="24"/>
          <w:szCs w:val="24"/>
        </w:rPr>
        <w:t xml:space="preserve">Massachusetts Department of Elementary and Secondary Education. (1999-2011). </w:t>
      </w:r>
    </w:p>
    <w:p w:rsidR="00E06137" w:rsidRPr="006964F3" w:rsidRDefault="00227F5C" w:rsidP="00C66922">
      <w:pPr>
        <w:pStyle w:val="PlainText"/>
        <w:ind w:left="720" w:hanging="720"/>
        <w:rPr>
          <w:rFonts w:ascii="Times New Roman" w:hAnsi="Times New Roman"/>
          <w:sz w:val="24"/>
          <w:szCs w:val="24"/>
        </w:rPr>
      </w:pPr>
      <w:r w:rsidRPr="006964F3">
        <w:rPr>
          <w:rFonts w:ascii="Times New Roman" w:hAnsi="Times New Roman"/>
          <w:i/>
          <w:iCs/>
          <w:sz w:val="24"/>
          <w:szCs w:val="24"/>
        </w:rPr>
        <w:t>Curriculum frameworks</w:t>
      </w:r>
      <w:r w:rsidRPr="006964F3">
        <w:rPr>
          <w:rFonts w:ascii="Times New Roman" w:hAnsi="Times New Roman"/>
          <w:sz w:val="24"/>
          <w:szCs w:val="24"/>
        </w:rPr>
        <w:t xml:space="preserve">. Malden, MA: Author. [Online] Available  </w:t>
      </w:r>
    </w:p>
    <w:p w:rsidR="00227F5C" w:rsidRDefault="00102B03" w:rsidP="00C66922">
      <w:pPr>
        <w:pStyle w:val="PlainText"/>
        <w:ind w:left="720" w:hanging="720"/>
        <w:rPr>
          <w:rFonts w:ascii="Times New Roman" w:hAnsi="Times New Roman"/>
          <w:sz w:val="24"/>
          <w:szCs w:val="24"/>
        </w:rPr>
      </w:pPr>
      <w:hyperlink r:id="rId14" w:history="1">
        <w:r w:rsidR="000267F8" w:rsidRPr="0049635B">
          <w:rPr>
            <w:rStyle w:val="Hyperlink"/>
            <w:rFonts w:ascii="Times New Roman" w:hAnsi="Times New Roman"/>
            <w:sz w:val="24"/>
            <w:szCs w:val="24"/>
          </w:rPr>
          <w:t>http://www.doe.mass.edu/frameworks/current.html</w:t>
        </w:r>
      </w:hyperlink>
    </w:p>
    <w:p w:rsidR="00027D1B" w:rsidRDefault="00027D1B" w:rsidP="00C66922">
      <w:pPr>
        <w:pStyle w:val="PlainText"/>
        <w:ind w:left="720" w:hanging="720"/>
        <w:rPr>
          <w:rFonts w:ascii="Times New Roman" w:hAnsi="Times New Roman"/>
          <w:sz w:val="24"/>
          <w:szCs w:val="24"/>
        </w:rPr>
      </w:pPr>
    </w:p>
    <w:p w:rsidR="00027D1B" w:rsidRPr="00075203" w:rsidRDefault="00027D1B" w:rsidP="00027D1B">
      <w:proofErr w:type="gramStart"/>
      <w:r w:rsidRPr="00075203">
        <w:t>Fitchburg State University Teacher Preparation Programs.</w:t>
      </w:r>
      <w:proofErr w:type="gramEnd"/>
      <w:r w:rsidRPr="00075203">
        <w:t xml:space="preserve"> (2012)</w:t>
      </w:r>
      <w:proofErr w:type="gramStart"/>
      <w:r w:rsidRPr="00075203">
        <w:t>.  </w:t>
      </w:r>
      <w:r w:rsidRPr="00075203">
        <w:rPr>
          <w:i/>
          <w:iCs/>
        </w:rPr>
        <w:t>Conceptual</w:t>
      </w:r>
      <w:proofErr w:type="gramEnd"/>
      <w:r w:rsidRPr="00075203">
        <w:rPr>
          <w:i/>
          <w:iCs/>
        </w:rPr>
        <w:t xml:space="preserve"> framework.</w:t>
      </w:r>
      <w:r w:rsidRPr="00075203">
        <w:t xml:space="preserve">  Fitchburg, </w:t>
      </w:r>
      <w:r>
        <w:t xml:space="preserve">    </w:t>
      </w:r>
      <w:r w:rsidRPr="00075203">
        <w:t xml:space="preserve">MA: Author. [Online] Available: </w:t>
      </w:r>
      <w:hyperlink r:id="rId15" w:history="1">
        <w:r w:rsidRPr="00075203">
          <w:rPr>
            <w:rStyle w:val="Hyperlink"/>
          </w:rPr>
          <w:t>http://www.fitchburgstate.edu/academics/academic-departments/education-unit/conceptual-framework/</w:t>
        </w:r>
      </w:hyperlink>
    </w:p>
    <w:p w:rsidR="00A24574" w:rsidRDefault="00A24574" w:rsidP="00A43261">
      <w:pPr>
        <w:pStyle w:val="PlainText"/>
        <w:spacing w:after="120"/>
        <w:ind w:left="720" w:hanging="720"/>
        <w:rPr>
          <w:rFonts w:ascii="Times New Roman" w:hAnsi="Times New Roman"/>
          <w:b/>
          <w:sz w:val="24"/>
          <w:szCs w:val="24"/>
          <w:u w:val="single"/>
        </w:rPr>
      </w:pPr>
    </w:p>
    <w:p w:rsidR="00EF5AEA" w:rsidRPr="006964F3" w:rsidRDefault="00EF5AEA" w:rsidP="00A43261">
      <w:pPr>
        <w:pStyle w:val="PlainText"/>
        <w:spacing w:after="120"/>
        <w:ind w:left="720" w:hanging="720"/>
        <w:rPr>
          <w:rFonts w:ascii="Times New Roman" w:hAnsi="Times New Roman"/>
          <w:b/>
          <w:sz w:val="24"/>
          <w:szCs w:val="24"/>
          <w:u w:val="single"/>
        </w:rPr>
      </w:pPr>
      <w:r w:rsidRPr="006964F3">
        <w:rPr>
          <w:rFonts w:ascii="Times New Roman" w:hAnsi="Times New Roman"/>
          <w:b/>
          <w:sz w:val="24"/>
          <w:szCs w:val="24"/>
          <w:u w:val="single"/>
        </w:rPr>
        <w:t>SUPPLEMENTAL TEXT:</w:t>
      </w:r>
    </w:p>
    <w:p w:rsidR="000F316E" w:rsidRDefault="00513686" w:rsidP="000F316E">
      <w:pPr>
        <w:pStyle w:val="PlainText"/>
        <w:rPr>
          <w:rFonts w:ascii="Times New Roman" w:hAnsi="Times New Roman"/>
          <w:sz w:val="24"/>
          <w:szCs w:val="24"/>
        </w:rPr>
      </w:pPr>
      <w:proofErr w:type="gramStart"/>
      <w:r>
        <w:rPr>
          <w:rFonts w:ascii="Times New Roman" w:hAnsi="Times New Roman"/>
          <w:sz w:val="24"/>
          <w:szCs w:val="24"/>
        </w:rPr>
        <w:t>Henderson, Anne T.</w:t>
      </w:r>
      <w:r w:rsidR="00B901B2">
        <w:rPr>
          <w:rFonts w:ascii="Times New Roman" w:hAnsi="Times New Roman"/>
          <w:sz w:val="24"/>
          <w:szCs w:val="24"/>
        </w:rPr>
        <w:t>,</w:t>
      </w:r>
      <w:r w:rsidR="00D3133A">
        <w:rPr>
          <w:rFonts w:ascii="Times New Roman" w:hAnsi="Times New Roman"/>
          <w:sz w:val="24"/>
          <w:szCs w:val="24"/>
        </w:rPr>
        <w:t xml:space="preserve"> &amp;</w:t>
      </w:r>
      <w:r w:rsidR="00B901B2">
        <w:rPr>
          <w:rFonts w:ascii="Times New Roman" w:hAnsi="Times New Roman"/>
          <w:sz w:val="24"/>
          <w:szCs w:val="24"/>
        </w:rPr>
        <w:t xml:space="preserve"> Mapp, Karen E.</w:t>
      </w:r>
      <w:proofErr w:type="gramEnd"/>
      <w:r w:rsidR="00B901B2">
        <w:rPr>
          <w:rFonts w:ascii="Times New Roman" w:hAnsi="Times New Roman"/>
          <w:sz w:val="24"/>
          <w:szCs w:val="24"/>
        </w:rPr>
        <w:t xml:space="preserve">  (2007) </w:t>
      </w:r>
      <w:r w:rsidR="001D40D4" w:rsidRPr="00513686">
        <w:rPr>
          <w:rFonts w:ascii="Times New Roman" w:hAnsi="Times New Roman"/>
          <w:i/>
          <w:sz w:val="24"/>
          <w:szCs w:val="24"/>
        </w:rPr>
        <w:t>Beyond the Bakesale</w:t>
      </w:r>
      <w:r w:rsidR="00870C95" w:rsidRPr="00513686">
        <w:rPr>
          <w:rFonts w:ascii="Times New Roman" w:hAnsi="Times New Roman"/>
          <w:i/>
          <w:sz w:val="24"/>
          <w:szCs w:val="24"/>
        </w:rPr>
        <w:t>: The Essential Guide to Family School Partnerships.</w:t>
      </w:r>
      <w:r w:rsidR="00870C95">
        <w:rPr>
          <w:rFonts w:ascii="Times New Roman" w:hAnsi="Times New Roman"/>
          <w:sz w:val="24"/>
          <w:szCs w:val="24"/>
        </w:rPr>
        <w:t xml:space="preserve">  </w:t>
      </w:r>
      <w:r w:rsidR="00B901B2">
        <w:rPr>
          <w:rFonts w:ascii="Times New Roman" w:hAnsi="Times New Roman"/>
          <w:sz w:val="24"/>
          <w:szCs w:val="24"/>
        </w:rPr>
        <w:t>N</w:t>
      </w:r>
      <w:r w:rsidR="00D3133A">
        <w:rPr>
          <w:rFonts w:ascii="Times New Roman" w:hAnsi="Times New Roman"/>
          <w:sz w:val="24"/>
          <w:szCs w:val="24"/>
        </w:rPr>
        <w:t>.</w:t>
      </w:r>
      <w:r w:rsidR="00B901B2">
        <w:rPr>
          <w:rFonts w:ascii="Times New Roman" w:hAnsi="Times New Roman"/>
          <w:sz w:val="24"/>
          <w:szCs w:val="24"/>
        </w:rPr>
        <w:t>Y.: The New Press</w:t>
      </w:r>
    </w:p>
    <w:p w:rsidR="000F316E" w:rsidRDefault="000F316E" w:rsidP="000F316E">
      <w:pPr>
        <w:pStyle w:val="PlainText"/>
        <w:rPr>
          <w:rFonts w:ascii="Times New Roman" w:hAnsi="Times New Roman"/>
          <w:sz w:val="24"/>
          <w:szCs w:val="24"/>
        </w:rPr>
      </w:pPr>
    </w:p>
    <w:p w:rsidR="00EF5AEA" w:rsidRPr="006964F3" w:rsidRDefault="000F316E" w:rsidP="000F316E">
      <w:pPr>
        <w:pStyle w:val="PlainText"/>
        <w:rPr>
          <w:rFonts w:ascii="Times New Roman" w:hAnsi="Times New Roman"/>
          <w:b/>
          <w:sz w:val="24"/>
          <w:szCs w:val="24"/>
          <w:u w:val="single"/>
        </w:rPr>
      </w:pPr>
      <w:r>
        <w:rPr>
          <w:rFonts w:ascii="Times New Roman" w:hAnsi="Times New Roman"/>
          <w:b/>
          <w:sz w:val="24"/>
          <w:szCs w:val="24"/>
        </w:rPr>
        <w:t>E</w:t>
      </w:r>
      <w:r w:rsidR="00EF5AEA" w:rsidRPr="006964F3">
        <w:rPr>
          <w:rFonts w:ascii="Times New Roman" w:hAnsi="Times New Roman"/>
          <w:b/>
          <w:sz w:val="24"/>
          <w:szCs w:val="24"/>
        </w:rPr>
        <w:t xml:space="preserve">ach week </w:t>
      </w:r>
      <w:r w:rsidR="009D39A0" w:rsidRPr="006964F3">
        <w:rPr>
          <w:rFonts w:ascii="Times New Roman" w:hAnsi="Times New Roman"/>
          <w:b/>
          <w:sz w:val="24"/>
          <w:szCs w:val="24"/>
        </w:rPr>
        <w:t>of</w:t>
      </w:r>
      <w:r w:rsidR="00EF5AEA" w:rsidRPr="006964F3">
        <w:rPr>
          <w:rFonts w:ascii="Times New Roman" w:hAnsi="Times New Roman"/>
          <w:b/>
          <w:sz w:val="24"/>
          <w:szCs w:val="24"/>
        </w:rPr>
        <w:t xml:space="preserve"> the course provides additional supplemental texts and </w:t>
      </w:r>
      <w:r w:rsidR="009D39A0" w:rsidRPr="006964F3">
        <w:rPr>
          <w:rFonts w:ascii="Times New Roman" w:hAnsi="Times New Roman"/>
          <w:b/>
          <w:sz w:val="24"/>
          <w:szCs w:val="24"/>
        </w:rPr>
        <w:t>resources</w:t>
      </w:r>
      <w:r w:rsidR="00EF5AEA" w:rsidRPr="006964F3">
        <w:rPr>
          <w:rFonts w:ascii="Times New Roman" w:hAnsi="Times New Roman"/>
          <w:b/>
          <w:sz w:val="24"/>
          <w:szCs w:val="24"/>
          <w:u w:val="single"/>
        </w:rPr>
        <w:t>.</w:t>
      </w:r>
    </w:p>
    <w:p w:rsidR="00587F88" w:rsidRPr="00A43261" w:rsidRDefault="00587F88" w:rsidP="00587F88">
      <w:pPr>
        <w:pStyle w:val="PlainText"/>
        <w:spacing w:after="120"/>
        <w:ind w:left="720" w:hanging="720"/>
        <w:rPr>
          <w:rFonts w:ascii="Times New Roman" w:hAnsi="Times New Roman"/>
          <w:sz w:val="24"/>
          <w:szCs w:val="24"/>
        </w:rPr>
      </w:pPr>
      <w:r w:rsidRPr="00075203">
        <w:rPr>
          <w:rFonts w:ascii="Times New Roman" w:hAnsi="Times New Roman"/>
          <w:b/>
          <w:sz w:val="24"/>
          <w:szCs w:val="24"/>
          <w:u w:val="single"/>
        </w:rPr>
        <w:t>Fitchburg State University Teacher Education Conceptual Framework</w:t>
      </w:r>
    </w:p>
    <w:p w:rsidR="00587F88" w:rsidRPr="00075203" w:rsidRDefault="00587F88" w:rsidP="00587F88">
      <w:pPr>
        <w:pStyle w:val="PlainText"/>
        <w:spacing w:after="120"/>
        <w:ind w:left="360"/>
        <w:rPr>
          <w:rFonts w:ascii="Times New Roman" w:hAnsi="Times New Roman"/>
          <w:sz w:val="24"/>
          <w:szCs w:val="24"/>
        </w:rPr>
      </w:pPr>
    </w:p>
    <w:p w:rsidR="00587F88" w:rsidRPr="00075203" w:rsidRDefault="00587F88" w:rsidP="00587F88">
      <w:pPr>
        <w:pStyle w:val="PlainText"/>
        <w:spacing w:after="120"/>
        <w:ind w:left="360"/>
        <w:rPr>
          <w:rFonts w:ascii="Times New Roman" w:hAnsi="Times New Roman"/>
          <w:sz w:val="24"/>
          <w:szCs w:val="24"/>
        </w:rPr>
      </w:pPr>
      <w:r w:rsidRPr="00075203">
        <w:rPr>
          <w:rFonts w:ascii="Times New Roman" w:hAnsi="Times New Roman"/>
          <w:sz w:val="24"/>
          <w:szCs w:val="24"/>
        </w:rPr>
        <w:t xml:space="preserve">                                           </w:t>
      </w:r>
      <w:r w:rsidR="00FF316F">
        <w:rPr>
          <w:rFonts w:ascii="Times New Roman" w:hAnsi="Times New Roman"/>
          <w:noProof/>
          <w:sz w:val="24"/>
          <w:szCs w:val="24"/>
        </w:rPr>
        <w:drawing>
          <wp:inline distT="0" distB="0" distL="0" distR="0">
            <wp:extent cx="2795270" cy="1751330"/>
            <wp:effectExtent l="19050" t="0" r="5080" b="0"/>
            <wp:docPr id="1" name="Picture 1" descr="Educator as Reflective Lea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tor as Reflective Leader logo"/>
                    <pic:cNvPicPr>
                      <a:picLocks noChangeAspect="1" noChangeArrowheads="1"/>
                    </pic:cNvPicPr>
                  </pic:nvPicPr>
                  <pic:blipFill>
                    <a:blip r:embed="rId16" cstate="print"/>
                    <a:srcRect/>
                    <a:stretch>
                      <a:fillRect/>
                    </a:stretch>
                  </pic:blipFill>
                  <pic:spPr bwMode="auto">
                    <a:xfrm>
                      <a:off x="0" y="0"/>
                      <a:ext cx="2795270" cy="1751330"/>
                    </a:xfrm>
                    <a:prstGeom prst="rect">
                      <a:avLst/>
                    </a:prstGeom>
                    <a:noFill/>
                    <a:ln w="9525">
                      <a:noFill/>
                      <a:miter lim="800000"/>
                      <a:headEnd/>
                      <a:tailEnd/>
                    </a:ln>
                  </pic:spPr>
                </pic:pic>
              </a:graphicData>
            </a:graphic>
          </wp:inline>
        </w:drawing>
      </w:r>
    </w:p>
    <w:p w:rsidR="00626A45" w:rsidRPr="006964F3" w:rsidRDefault="003A13FC">
      <w:pPr>
        <w:rPr>
          <w:b/>
          <w:u w:val="single"/>
        </w:rPr>
      </w:pPr>
      <w:r w:rsidRPr="006964F3">
        <w:rPr>
          <w:b/>
          <w:u w:val="single"/>
        </w:rPr>
        <w:t>L</w:t>
      </w:r>
      <w:r w:rsidR="00B23FBA" w:rsidRPr="006964F3">
        <w:rPr>
          <w:b/>
          <w:u w:val="single"/>
        </w:rPr>
        <w:t>EARNING OUTCOMES / OBJECTIVES:</w:t>
      </w:r>
    </w:p>
    <w:p w:rsidR="00B23FBA" w:rsidRPr="006964F3" w:rsidRDefault="00B23FBA"/>
    <w:p w:rsidR="00A43261" w:rsidRPr="006964F3" w:rsidRDefault="00626A45" w:rsidP="00A43261">
      <w:pPr>
        <w:ind w:left="360"/>
      </w:pPr>
      <w:r w:rsidRPr="006964F3">
        <w:rPr>
          <w:b/>
        </w:rPr>
        <w:t>Knowledge</w:t>
      </w:r>
      <w:r w:rsidRPr="006964F3">
        <w:t xml:space="preserve">: </w:t>
      </w:r>
      <w:r w:rsidR="00A43261" w:rsidRPr="006964F3">
        <w:t xml:space="preserve">As a result of the learning experiences in the course, you will become more </w:t>
      </w:r>
      <w:r w:rsidR="00A43261" w:rsidRPr="006964F3">
        <w:rPr>
          <w:bCs/>
        </w:rPr>
        <w:t>cognizant of</w:t>
      </w:r>
      <w:r w:rsidR="00A43261" w:rsidRPr="006964F3">
        <w:t xml:space="preserve">: </w:t>
      </w:r>
    </w:p>
    <w:p w:rsidR="00093922" w:rsidRPr="006964F3" w:rsidRDefault="00A43261" w:rsidP="00A43261">
      <w:pPr>
        <w:ind w:left="360"/>
      </w:pPr>
      <w:r w:rsidRPr="006964F3">
        <w:t xml:space="preserve">Models of partnership between schools and </w:t>
      </w:r>
      <w:r w:rsidR="00093922" w:rsidRPr="006964F3">
        <w:t>parents</w:t>
      </w:r>
    </w:p>
    <w:p w:rsidR="00A43261" w:rsidRPr="006964F3" w:rsidRDefault="00F32C0B" w:rsidP="00A43261">
      <w:pPr>
        <w:ind w:left="360"/>
      </w:pPr>
      <w:r w:rsidRPr="00F32C0B">
        <w:t>Dual capacity framework for building effective partnerships between home and school</w:t>
      </w:r>
    </w:p>
    <w:p w:rsidR="00A43261" w:rsidRPr="006964F3" w:rsidRDefault="00A43261" w:rsidP="00A43261">
      <w:pPr>
        <w:ind w:left="360"/>
      </w:pPr>
      <w:r w:rsidRPr="006964F3">
        <w:t xml:space="preserve">Requirements of the law relating to IDEA and </w:t>
      </w:r>
      <w:r w:rsidR="00F32C0B">
        <w:t>ESEA</w:t>
      </w:r>
    </w:p>
    <w:p w:rsidR="006864A6" w:rsidRPr="006964F3" w:rsidRDefault="006864A6" w:rsidP="00A43261">
      <w:pPr>
        <w:ind w:left="360"/>
      </w:pPr>
      <w:r w:rsidRPr="006964F3">
        <w:t>Massachusetts laws and policies</w:t>
      </w:r>
    </w:p>
    <w:p w:rsidR="00A43261" w:rsidRPr="006964F3" w:rsidRDefault="00A43261" w:rsidP="00A43261">
      <w:pPr>
        <w:ind w:left="360"/>
      </w:pPr>
      <w:r w:rsidRPr="006964F3">
        <w:t>Grief cycle and how it relates to parental concerns</w:t>
      </w:r>
    </w:p>
    <w:p w:rsidR="00A43261" w:rsidRPr="006964F3" w:rsidRDefault="00A43261" w:rsidP="00A43261">
      <w:pPr>
        <w:ind w:left="360"/>
      </w:pPr>
      <w:r w:rsidRPr="006964F3">
        <w:t xml:space="preserve">Research findings related to </w:t>
      </w:r>
      <w:r w:rsidR="00D40937">
        <w:t>family engagement</w:t>
      </w:r>
      <w:r w:rsidRPr="006964F3">
        <w:t xml:space="preserve"> in education and outcomes for students</w:t>
      </w:r>
    </w:p>
    <w:p w:rsidR="00A43261" w:rsidRPr="006964F3" w:rsidRDefault="00A43261" w:rsidP="00A43261">
      <w:pPr>
        <w:ind w:left="360"/>
      </w:pPr>
      <w:r w:rsidRPr="006964F3">
        <w:t xml:space="preserve">Issues specific to </w:t>
      </w:r>
      <w:r w:rsidR="001D40D4" w:rsidRPr="006964F3">
        <w:t xml:space="preserve">family systems </w:t>
      </w:r>
    </w:p>
    <w:p w:rsidR="001D40D4" w:rsidRPr="006964F3" w:rsidRDefault="001D40D4" w:rsidP="00A43261">
      <w:pPr>
        <w:ind w:left="360"/>
      </w:pPr>
      <w:r w:rsidRPr="006964F3">
        <w:t>Role of culture in your own decision making</w:t>
      </w:r>
    </w:p>
    <w:p w:rsidR="001D40D4" w:rsidRPr="006964F3" w:rsidRDefault="001D40D4" w:rsidP="00A43261">
      <w:pPr>
        <w:ind w:left="360"/>
      </w:pPr>
      <w:r w:rsidRPr="006964F3">
        <w:t>Role of culture in family dynamics</w:t>
      </w:r>
    </w:p>
    <w:p w:rsidR="00A43261" w:rsidRPr="006964F3" w:rsidRDefault="00A43261" w:rsidP="00A43261">
      <w:pPr>
        <w:ind w:left="360"/>
      </w:pPr>
      <w:r w:rsidRPr="006964F3">
        <w:t>Transition planning for students with special needs</w:t>
      </w:r>
    </w:p>
    <w:p w:rsidR="00A43261" w:rsidRPr="006964F3" w:rsidRDefault="00A43261" w:rsidP="00A43261">
      <w:pPr>
        <w:ind w:left="360"/>
      </w:pPr>
      <w:r w:rsidRPr="006964F3">
        <w:t>Role of community partners in relationship to schools</w:t>
      </w:r>
    </w:p>
    <w:p w:rsidR="006864A6" w:rsidRPr="006964F3" w:rsidRDefault="006864A6" w:rsidP="00A43261">
      <w:pPr>
        <w:ind w:left="360"/>
      </w:pPr>
      <w:r w:rsidRPr="006964F3">
        <w:t>Resources available to families</w:t>
      </w:r>
    </w:p>
    <w:p w:rsidR="00A43261" w:rsidRPr="006964F3" w:rsidRDefault="00A43261" w:rsidP="00A43261">
      <w:pPr>
        <w:rPr>
          <w:b/>
        </w:rPr>
      </w:pPr>
    </w:p>
    <w:p w:rsidR="00A43261" w:rsidRPr="006964F3" w:rsidRDefault="00626A45" w:rsidP="00A43261">
      <w:pPr>
        <w:ind w:firstLine="360"/>
        <w:rPr>
          <w:b/>
          <w:color w:val="808080"/>
        </w:rPr>
      </w:pPr>
      <w:r w:rsidRPr="006964F3">
        <w:rPr>
          <w:b/>
        </w:rPr>
        <w:t>Skill</w:t>
      </w:r>
      <w:r w:rsidRPr="006964F3">
        <w:t>: As a result of the learning experiences in the course, you will become better able to:</w:t>
      </w:r>
      <w:r w:rsidR="00B23FBA" w:rsidRPr="006964F3">
        <w:t xml:space="preserve"> </w:t>
      </w:r>
    </w:p>
    <w:p w:rsidR="00A43261" w:rsidRPr="006964F3" w:rsidRDefault="00A43261" w:rsidP="00A43261">
      <w:r w:rsidRPr="006964F3">
        <w:t xml:space="preserve">      Effectively communicate with families regarding education of their child</w:t>
      </w:r>
    </w:p>
    <w:p w:rsidR="00A43261" w:rsidRPr="006964F3" w:rsidRDefault="00A43261" w:rsidP="00A43261">
      <w:r w:rsidRPr="006964F3">
        <w:t xml:space="preserve">      Partner with parents of students with special needs in the IEP process</w:t>
      </w:r>
    </w:p>
    <w:p w:rsidR="00A43261" w:rsidRPr="006964F3" w:rsidRDefault="00A43261" w:rsidP="00A43261">
      <w:r w:rsidRPr="006964F3">
        <w:t xml:space="preserve">      Collaborate with the </w:t>
      </w:r>
      <w:r w:rsidR="00D40937">
        <w:t>f</w:t>
      </w:r>
      <w:r w:rsidRPr="006964F3">
        <w:t>amily on transition planning</w:t>
      </w:r>
    </w:p>
    <w:p w:rsidR="00A43261" w:rsidRPr="006964F3" w:rsidRDefault="00A43261" w:rsidP="00A43261">
      <w:r w:rsidRPr="006964F3">
        <w:t xml:space="preserve">      Increase parent </w:t>
      </w:r>
      <w:r w:rsidR="001D40D4" w:rsidRPr="006964F3">
        <w:t>engagement</w:t>
      </w:r>
      <w:r w:rsidRPr="006964F3">
        <w:t xml:space="preserve"> in their child’s education </w:t>
      </w:r>
    </w:p>
    <w:p w:rsidR="001D40D4" w:rsidRPr="006964F3" w:rsidRDefault="00B57248" w:rsidP="00A43261">
      <w:r>
        <w:t xml:space="preserve">      Differentiate ways families can be engaged in their children’s education</w:t>
      </w:r>
      <w:r w:rsidR="001D40D4" w:rsidRPr="006964F3">
        <w:tab/>
      </w:r>
    </w:p>
    <w:p w:rsidR="00A43261" w:rsidRPr="006964F3" w:rsidRDefault="00A43261" w:rsidP="00A43261">
      <w:r w:rsidRPr="006964F3">
        <w:t xml:space="preserve">      Map community resources which can support educational goals</w:t>
      </w:r>
    </w:p>
    <w:p w:rsidR="00A43261" w:rsidRPr="006964F3" w:rsidRDefault="00A43261" w:rsidP="00A43261"/>
    <w:p w:rsidR="00626A45" w:rsidRPr="006964F3" w:rsidRDefault="00626A45" w:rsidP="0048088E">
      <w:pPr>
        <w:ind w:left="360"/>
      </w:pPr>
      <w:r w:rsidRPr="006964F3">
        <w:rPr>
          <w:b/>
        </w:rPr>
        <w:t>Caring</w:t>
      </w:r>
      <w:r w:rsidRPr="006964F3">
        <w:t>: As a result of the learning experiences in the course, you will become more competent in your ability to</w:t>
      </w:r>
      <w:r w:rsidR="0048088E" w:rsidRPr="006964F3">
        <w:t>:</w:t>
      </w:r>
    </w:p>
    <w:p w:rsidR="0048088E" w:rsidRPr="006964F3" w:rsidRDefault="0048088E" w:rsidP="0048088E">
      <w:pPr>
        <w:ind w:left="360"/>
      </w:pPr>
      <w:r w:rsidRPr="006964F3">
        <w:t xml:space="preserve">Discuss student </w:t>
      </w:r>
      <w:r w:rsidR="00B57248">
        <w:t xml:space="preserve">progress, strengths and </w:t>
      </w:r>
      <w:r w:rsidRPr="006964F3">
        <w:t>challenges with families</w:t>
      </w:r>
    </w:p>
    <w:p w:rsidR="0048088E" w:rsidRDefault="00F32C0B" w:rsidP="0048088E">
      <w:pPr>
        <w:ind w:left="360"/>
      </w:pPr>
      <w:r>
        <w:t>Build positive relationships with families</w:t>
      </w:r>
    </w:p>
    <w:p w:rsidR="00F32C0B" w:rsidRDefault="00F32C0B" w:rsidP="0048088E">
      <w:pPr>
        <w:ind w:left="360"/>
      </w:pPr>
      <w:r>
        <w:t>Motivate families to become engaged in their children’s education</w:t>
      </w:r>
    </w:p>
    <w:p w:rsidR="002A62BC" w:rsidRPr="006964F3" w:rsidRDefault="002A62BC" w:rsidP="0048088E">
      <w:pPr>
        <w:ind w:left="360"/>
      </w:pPr>
    </w:p>
    <w:p w:rsidR="00626A45" w:rsidRPr="006964F3" w:rsidRDefault="00626A45" w:rsidP="0048088E">
      <w:pPr>
        <w:ind w:left="360"/>
      </w:pPr>
      <w:r w:rsidRPr="006964F3">
        <w:rPr>
          <w:b/>
        </w:rPr>
        <w:t>Ethical</w:t>
      </w:r>
      <w:r w:rsidRPr="006964F3">
        <w:t>: As a result of the learning experiences in the course, you will become more competent in your ability to:</w:t>
      </w:r>
    </w:p>
    <w:p w:rsidR="00F32C0B" w:rsidRDefault="00F32C0B" w:rsidP="00F32C0B">
      <w:pPr>
        <w:ind w:left="360"/>
      </w:pPr>
      <w:r>
        <w:t xml:space="preserve">Respect family differences resulting from culture and diversity. </w:t>
      </w:r>
    </w:p>
    <w:p w:rsidR="00626A45" w:rsidRDefault="00F32C0B" w:rsidP="00F32C0B">
      <w:pPr>
        <w:ind w:left="360"/>
      </w:pPr>
      <w:r>
        <w:lastRenderedPageBreak/>
        <w:t>Assist parents of children with disabilities to fully understand and execute their rights and responsibilities within the educational system.</w:t>
      </w:r>
    </w:p>
    <w:p w:rsidR="00B57248" w:rsidRPr="006964F3" w:rsidRDefault="00B57248" w:rsidP="00F32C0B">
      <w:pPr>
        <w:ind w:left="360"/>
      </w:pPr>
      <w:r>
        <w:t>Maintain transparency around district and school compliance with IDEA, assessment and IEP development and implementation.</w:t>
      </w:r>
    </w:p>
    <w:p w:rsidR="00093922" w:rsidRPr="006964F3" w:rsidRDefault="00093922" w:rsidP="0048088E"/>
    <w:p w:rsidR="001A6955" w:rsidRPr="006964F3" w:rsidRDefault="00B23FBA" w:rsidP="00B23FBA">
      <w:pPr>
        <w:pStyle w:val="PlainText"/>
        <w:rPr>
          <w:rFonts w:ascii="Times New Roman" w:hAnsi="Times New Roman"/>
          <w:b/>
          <w:bCs/>
          <w:color w:val="808080"/>
          <w:sz w:val="24"/>
          <w:szCs w:val="24"/>
        </w:rPr>
      </w:pPr>
      <w:r w:rsidRPr="006964F3">
        <w:rPr>
          <w:rFonts w:ascii="Times New Roman" w:hAnsi="Times New Roman"/>
          <w:b/>
          <w:sz w:val="24"/>
          <w:szCs w:val="24"/>
          <w:u w:val="single"/>
        </w:rPr>
        <w:t>INSTRUCTIONAL STRATEGIES</w:t>
      </w:r>
      <w:r w:rsidRPr="006964F3">
        <w:rPr>
          <w:rFonts w:ascii="Times New Roman" w:hAnsi="Times New Roman"/>
          <w:b/>
          <w:sz w:val="24"/>
          <w:szCs w:val="24"/>
        </w:rPr>
        <w:t xml:space="preserve">  </w:t>
      </w:r>
    </w:p>
    <w:p w:rsidR="00B23FBA" w:rsidRPr="006964F3" w:rsidRDefault="00B23FBA" w:rsidP="00B23FBA">
      <w:pPr>
        <w:pStyle w:val="PlainText"/>
        <w:rPr>
          <w:rFonts w:ascii="Times New Roman" w:hAnsi="Times New Roman"/>
          <w:sz w:val="24"/>
          <w:szCs w:val="24"/>
        </w:rPr>
      </w:pPr>
      <w:r w:rsidRPr="006964F3">
        <w:rPr>
          <w:rFonts w:ascii="Times New Roman" w:hAnsi="Times New Roman"/>
          <w:sz w:val="24"/>
          <w:szCs w:val="24"/>
          <w:u w:val="single"/>
        </w:rPr>
        <w:t xml:space="preserve">  </w:t>
      </w:r>
      <w:r w:rsidR="007C7E5A" w:rsidRPr="006964F3">
        <w:rPr>
          <w:rFonts w:ascii="Times New Roman" w:hAnsi="Times New Roman"/>
          <w:sz w:val="24"/>
          <w:szCs w:val="24"/>
          <w:u w:val="single"/>
        </w:rPr>
        <w:t xml:space="preserve">   </w:t>
      </w:r>
      <w:r w:rsidRPr="006964F3">
        <w:rPr>
          <w:rFonts w:ascii="Times New Roman" w:hAnsi="Times New Roman"/>
          <w:sz w:val="24"/>
          <w:szCs w:val="24"/>
        </w:rPr>
        <w:t xml:space="preserve"> </w:t>
      </w:r>
      <w:r w:rsidRPr="006964F3">
        <w:rPr>
          <w:rFonts w:ascii="Times New Roman" w:hAnsi="Times New Roman"/>
          <w:sz w:val="24"/>
          <w:szCs w:val="24"/>
        </w:rPr>
        <w:tab/>
        <w:t>Lecture</w:t>
      </w:r>
      <w:r w:rsidRPr="006964F3">
        <w:rPr>
          <w:rFonts w:ascii="Times New Roman" w:hAnsi="Times New Roman"/>
          <w:sz w:val="24"/>
          <w:szCs w:val="24"/>
        </w:rPr>
        <w:tab/>
      </w:r>
      <w:r w:rsidRPr="006964F3">
        <w:rPr>
          <w:rFonts w:ascii="Times New Roman" w:hAnsi="Times New Roman"/>
          <w:sz w:val="24"/>
          <w:szCs w:val="24"/>
        </w:rPr>
        <w:tab/>
      </w:r>
      <w:r w:rsidRPr="006964F3">
        <w:rPr>
          <w:rFonts w:ascii="Times New Roman" w:hAnsi="Times New Roman"/>
          <w:sz w:val="24"/>
          <w:szCs w:val="24"/>
        </w:rPr>
        <w:tab/>
      </w:r>
      <w:r w:rsidRPr="006964F3">
        <w:rPr>
          <w:rFonts w:ascii="Times New Roman" w:hAnsi="Times New Roman"/>
          <w:sz w:val="24"/>
          <w:szCs w:val="24"/>
        </w:rPr>
        <w:tab/>
      </w:r>
      <w:r w:rsidRPr="006964F3">
        <w:rPr>
          <w:rFonts w:ascii="Times New Roman" w:hAnsi="Times New Roman"/>
          <w:sz w:val="24"/>
          <w:szCs w:val="24"/>
        </w:rPr>
        <w:tab/>
      </w:r>
      <w:r w:rsidR="007C7E5A" w:rsidRPr="006964F3">
        <w:rPr>
          <w:rFonts w:ascii="Times New Roman" w:hAnsi="Times New Roman"/>
          <w:sz w:val="24"/>
          <w:szCs w:val="24"/>
          <w:u w:val="single"/>
        </w:rPr>
        <w:t xml:space="preserve">   </w:t>
      </w:r>
      <w:r w:rsidRPr="006964F3">
        <w:rPr>
          <w:rFonts w:ascii="Times New Roman" w:hAnsi="Times New Roman"/>
          <w:sz w:val="24"/>
          <w:szCs w:val="24"/>
          <w:u w:val="single"/>
        </w:rPr>
        <w:t xml:space="preserve"> </w:t>
      </w:r>
      <w:r w:rsidR="007C7E5A" w:rsidRPr="006964F3">
        <w:rPr>
          <w:rFonts w:ascii="Times New Roman" w:hAnsi="Times New Roman"/>
          <w:sz w:val="24"/>
          <w:szCs w:val="24"/>
          <w:u w:val="single"/>
        </w:rPr>
        <w:t xml:space="preserve"> </w:t>
      </w:r>
      <w:r w:rsidRPr="006964F3">
        <w:rPr>
          <w:rFonts w:ascii="Times New Roman" w:hAnsi="Times New Roman"/>
          <w:sz w:val="24"/>
          <w:szCs w:val="24"/>
        </w:rPr>
        <w:tab/>
        <w:t>Data Collection and Analysis</w:t>
      </w:r>
      <w:r w:rsidRPr="006964F3">
        <w:rPr>
          <w:rFonts w:ascii="Times New Roman" w:hAnsi="Times New Roman"/>
          <w:sz w:val="24"/>
          <w:szCs w:val="24"/>
        </w:rPr>
        <w:tab/>
      </w:r>
    </w:p>
    <w:p w:rsidR="00B23FBA" w:rsidRPr="006964F3" w:rsidRDefault="007C7E5A" w:rsidP="00B23FBA">
      <w:pPr>
        <w:pStyle w:val="PlainText"/>
        <w:rPr>
          <w:rFonts w:ascii="Times New Roman" w:hAnsi="Times New Roman"/>
          <w:sz w:val="24"/>
          <w:szCs w:val="24"/>
        </w:rPr>
      </w:pPr>
      <w:r w:rsidRPr="006964F3">
        <w:rPr>
          <w:rFonts w:ascii="Times New Roman" w:hAnsi="Times New Roman"/>
          <w:sz w:val="24"/>
          <w:szCs w:val="24"/>
          <w:u w:val="single"/>
        </w:rPr>
        <w:t xml:space="preserve">  </w:t>
      </w:r>
      <w:proofErr w:type="gramStart"/>
      <w:r w:rsidR="004B17E8" w:rsidRPr="006964F3">
        <w:rPr>
          <w:rFonts w:ascii="Times New Roman" w:hAnsi="Times New Roman"/>
          <w:sz w:val="24"/>
          <w:szCs w:val="24"/>
          <w:u w:val="single"/>
        </w:rPr>
        <w:t>x</w:t>
      </w:r>
      <w:proofErr w:type="gramEnd"/>
      <w:r w:rsidRPr="006964F3">
        <w:rPr>
          <w:rFonts w:ascii="Times New Roman" w:hAnsi="Times New Roman"/>
          <w:sz w:val="24"/>
          <w:szCs w:val="24"/>
          <w:u w:val="single"/>
        </w:rPr>
        <w:t xml:space="preserve">   </w:t>
      </w:r>
      <w:r w:rsidR="00B23FBA" w:rsidRPr="006964F3">
        <w:rPr>
          <w:rFonts w:ascii="Times New Roman" w:hAnsi="Times New Roman"/>
          <w:sz w:val="24"/>
          <w:szCs w:val="24"/>
        </w:rPr>
        <w:tab/>
        <w:t>Discussion/Questioning</w:t>
      </w:r>
      <w:r w:rsidR="00B23FBA" w:rsidRPr="006964F3">
        <w:rPr>
          <w:rFonts w:ascii="Times New Roman" w:hAnsi="Times New Roman"/>
          <w:sz w:val="24"/>
          <w:szCs w:val="24"/>
        </w:rPr>
        <w:tab/>
      </w:r>
      <w:r w:rsidR="00B23FBA" w:rsidRPr="006964F3">
        <w:rPr>
          <w:rFonts w:ascii="Times New Roman" w:hAnsi="Times New Roman"/>
          <w:sz w:val="24"/>
          <w:szCs w:val="24"/>
        </w:rPr>
        <w:tab/>
      </w:r>
      <w:r w:rsidR="00B23FBA" w:rsidRPr="006964F3">
        <w:rPr>
          <w:rFonts w:ascii="Times New Roman" w:hAnsi="Times New Roman"/>
          <w:sz w:val="24"/>
          <w:szCs w:val="24"/>
        </w:rPr>
        <w:tab/>
      </w:r>
      <w:r w:rsidR="00B23FBA" w:rsidRPr="006964F3">
        <w:rPr>
          <w:rFonts w:ascii="Times New Roman" w:hAnsi="Times New Roman"/>
          <w:sz w:val="24"/>
          <w:szCs w:val="24"/>
          <w:u w:val="single"/>
        </w:rPr>
        <w:t xml:space="preserve"> </w:t>
      </w:r>
      <w:r w:rsidRPr="006964F3">
        <w:rPr>
          <w:rFonts w:ascii="Times New Roman" w:hAnsi="Times New Roman"/>
          <w:sz w:val="24"/>
          <w:szCs w:val="24"/>
          <w:u w:val="single"/>
        </w:rPr>
        <w:t xml:space="preserve">   </w:t>
      </w:r>
      <w:r w:rsidR="00B23FBA" w:rsidRPr="006964F3">
        <w:rPr>
          <w:rFonts w:ascii="Times New Roman" w:hAnsi="Times New Roman"/>
          <w:sz w:val="24"/>
          <w:szCs w:val="24"/>
          <w:u w:val="single"/>
        </w:rPr>
        <w:t xml:space="preserve"> </w:t>
      </w:r>
      <w:r w:rsidR="00B23FBA" w:rsidRPr="006964F3">
        <w:rPr>
          <w:rFonts w:ascii="Times New Roman" w:hAnsi="Times New Roman"/>
          <w:sz w:val="24"/>
          <w:szCs w:val="24"/>
        </w:rPr>
        <w:tab/>
        <w:t>Pre-Practicum</w:t>
      </w:r>
    </w:p>
    <w:p w:rsidR="00B23FBA" w:rsidRPr="006964F3" w:rsidRDefault="007C7E5A" w:rsidP="00B23FBA">
      <w:pPr>
        <w:pStyle w:val="PlainText"/>
        <w:rPr>
          <w:rFonts w:ascii="Times New Roman" w:hAnsi="Times New Roman"/>
          <w:sz w:val="24"/>
          <w:szCs w:val="24"/>
        </w:rPr>
      </w:pPr>
      <w:r w:rsidRPr="006964F3">
        <w:rPr>
          <w:rFonts w:ascii="Times New Roman" w:hAnsi="Times New Roman"/>
          <w:sz w:val="24"/>
          <w:szCs w:val="24"/>
          <w:u w:val="single"/>
        </w:rPr>
        <w:t xml:space="preserve">     </w:t>
      </w:r>
      <w:r w:rsidR="00B23FBA" w:rsidRPr="006964F3">
        <w:rPr>
          <w:rFonts w:ascii="Times New Roman" w:hAnsi="Times New Roman"/>
          <w:sz w:val="24"/>
          <w:szCs w:val="24"/>
        </w:rPr>
        <w:tab/>
        <w:t>Laboratory</w:t>
      </w:r>
      <w:r w:rsidR="00B23FBA" w:rsidRPr="006964F3">
        <w:rPr>
          <w:rFonts w:ascii="Times New Roman" w:hAnsi="Times New Roman"/>
          <w:sz w:val="24"/>
          <w:szCs w:val="24"/>
        </w:rPr>
        <w:tab/>
      </w:r>
      <w:r w:rsidR="00B23FBA" w:rsidRPr="006964F3">
        <w:rPr>
          <w:rFonts w:ascii="Times New Roman" w:hAnsi="Times New Roman"/>
          <w:sz w:val="24"/>
          <w:szCs w:val="24"/>
        </w:rPr>
        <w:tab/>
      </w:r>
      <w:r w:rsidR="00B23FBA" w:rsidRPr="006964F3">
        <w:rPr>
          <w:rFonts w:ascii="Times New Roman" w:hAnsi="Times New Roman"/>
          <w:sz w:val="24"/>
          <w:szCs w:val="24"/>
        </w:rPr>
        <w:tab/>
      </w:r>
      <w:r w:rsidR="00B23FBA" w:rsidRPr="006964F3">
        <w:rPr>
          <w:rFonts w:ascii="Times New Roman" w:hAnsi="Times New Roman"/>
          <w:sz w:val="24"/>
          <w:szCs w:val="24"/>
        </w:rPr>
        <w:tab/>
      </w:r>
      <w:r w:rsidR="00B23FBA" w:rsidRPr="006964F3">
        <w:rPr>
          <w:rFonts w:ascii="Times New Roman" w:hAnsi="Times New Roman"/>
          <w:sz w:val="24"/>
          <w:szCs w:val="24"/>
        </w:rPr>
        <w:tab/>
      </w:r>
      <w:r w:rsidR="00B23FBA" w:rsidRPr="006964F3">
        <w:rPr>
          <w:rFonts w:ascii="Times New Roman" w:hAnsi="Times New Roman"/>
          <w:sz w:val="24"/>
          <w:szCs w:val="24"/>
          <w:u w:val="single"/>
        </w:rPr>
        <w:t xml:space="preserve"> </w:t>
      </w:r>
      <w:r w:rsidRPr="006964F3">
        <w:rPr>
          <w:rFonts w:ascii="Times New Roman" w:hAnsi="Times New Roman"/>
          <w:sz w:val="24"/>
          <w:szCs w:val="24"/>
          <w:u w:val="single"/>
        </w:rPr>
        <w:t xml:space="preserve">   </w:t>
      </w:r>
      <w:r w:rsidR="00B23FBA" w:rsidRPr="006964F3">
        <w:rPr>
          <w:rFonts w:ascii="Times New Roman" w:hAnsi="Times New Roman"/>
          <w:sz w:val="24"/>
          <w:szCs w:val="24"/>
          <w:u w:val="single"/>
        </w:rPr>
        <w:t xml:space="preserve"> </w:t>
      </w:r>
      <w:r w:rsidR="00B23FBA" w:rsidRPr="006964F3">
        <w:rPr>
          <w:rFonts w:ascii="Times New Roman" w:hAnsi="Times New Roman"/>
          <w:sz w:val="24"/>
          <w:szCs w:val="24"/>
        </w:rPr>
        <w:tab/>
        <w:t>Role Playing/Simulation</w:t>
      </w:r>
      <w:r w:rsidR="00B23FBA" w:rsidRPr="006964F3">
        <w:rPr>
          <w:rFonts w:ascii="Times New Roman" w:hAnsi="Times New Roman"/>
          <w:sz w:val="24"/>
          <w:szCs w:val="24"/>
        </w:rPr>
        <w:tab/>
      </w:r>
    </w:p>
    <w:p w:rsidR="00B23FBA" w:rsidRPr="006964F3" w:rsidRDefault="00B23FBA" w:rsidP="00B23FBA">
      <w:pPr>
        <w:pStyle w:val="PlainText"/>
        <w:rPr>
          <w:rFonts w:ascii="Times New Roman" w:hAnsi="Times New Roman"/>
          <w:sz w:val="24"/>
          <w:szCs w:val="24"/>
        </w:rPr>
      </w:pPr>
      <w:r w:rsidRPr="006964F3">
        <w:rPr>
          <w:rFonts w:ascii="Times New Roman" w:hAnsi="Times New Roman"/>
          <w:sz w:val="24"/>
          <w:szCs w:val="24"/>
          <w:u w:val="single"/>
        </w:rPr>
        <w:t xml:space="preserve"> </w:t>
      </w:r>
      <w:r w:rsidR="007C7E5A" w:rsidRPr="006964F3">
        <w:rPr>
          <w:rFonts w:ascii="Times New Roman" w:hAnsi="Times New Roman"/>
          <w:sz w:val="24"/>
          <w:szCs w:val="24"/>
          <w:u w:val="single"/>
        </w:rPr>
        <w:t xml:space="preserve">   </w:t>
      </w:r>
      <w:proofErr w:type="gramStart"/>
      <w:r w:rsidR="004B17E8" w:rsidRPr="006964F3">
        <w:rPr>
          <w:rFonts w:ascii="Times New Roman" w:hAnsi="Times New Roman"/>
          <w:sz w:val="24"/>
          <w:szCs w:val="24"/>
          <w:u w:val="single"/>
        </w:rPr>
        <w:t>x</w:t>
      </w:r>
      <w:proofErr w:type="gramEnd"/>
      <w:r w:rsidRPr="006964F3">
        <w:rPr>
          <w:rFonts w:ascii="Times New Roman" w:hAnsi="Times New Roman"/>
          <w:sz w:val="24"/>
          <w:szCs w:val="24"/>
          <w:u w:val="single"/>
        </w:rPr>
        <w:t xml:space="preserve"> </w:t>
      </w:r>
      <w:r w:rsidRPr="006964F3">
        <w:rPr>
          <w:rFonts w:ascii="Times New Roman" w:hAnsi="Times New Roman"/>
          <w:sz w:val="24"/>
          <w:szCs w:val="24"/>
        </w:rPr>
        <w:tab/>
        <w:t>Problem Finding/Solving</w:t>
      </w:r>
      <w:r w:rsidRPr="006964F3">
        <w:rPr>
          <w:rFonts w:ascii="Times New Roman" w:hAnsi="Times New Roman"/>
          <w:sz w:val="24"/>
          <w:szCs w:val="24"/>
        </w:rPr>
        <w:tab/>
      </w:r>
      <w:r w:rsidRPr="006964F3">
        <w:rPr>
          <w:rFonts w:ascii="Times New Roman" w:hAnsi="Times New Roman"/>
          <w:sz w:val="24"/>
          <w:szCs w:val="24"/>
        </w:rPr>
        <w:tab/>
      </w:r>
      <w:r w:rsidRPr="006964F3">
        <w:rPr>
          <w:rFonts w:ascii="Times New Roman" w:hAnsi="Times New Roman"/>
          <w:sz w:val="24"/>
          <w:szCs w:val="24"/>
        </w:rPr>
        <w:tab/>
      </w:r>
      <w:r w:rsidRPr="006964F3">
        <w:rPr>
          <w:rFonts w:ascii="Times New Roman" w:hAnsi="Times New Roman"/>
          <w:sz w:val="24"/>
          <w:szCs w:val="24"/>
          <w:u w:val="single"/>
        </w:rPr>
        <w:t xml:space="preserve"> </w:t>
      </w:r>
      <w:r w:rsidR="007C7E5A" w:rsidRPr="006964F3">
        <w:rPr>
          <w:rFonts w:ascii="Times New Roman" w:hAnsi="Times New Roman"/>
          <w:sz w:val="24"/>
          <w:szCs w:val="24"/>
          <w:u w:val="single"/>
        </w:rPr>
        <w:t xml:space="preserve">  </w:t>
      </w:r>
      <w:r w:rsidR="004B17E8" w:rsidRPr="006964F3">
        <w:rPr>
          <w:rFonts w:ascii="Times New Roman" w:hAnsi="Times New Roman"/>
          <w:sz w:val="24"/>
          <w:szCs w:val="24"/>
          <w:u w:val="single"/>
        </w:rPr>
        <w:t>x</w:t>
      </w:r>
      <w:r w:rsidRPr="006964F3">
        <w:rPr>
          <w:rFonts w:ascii="Times New Roman" w:hAnsi="Times New Roman"/>
          <w:sz w:val="24"/>
          <w:szCs w:val="24"/>
          <w:u w:val="single"/>
        </w:rPr>
        <w:t xml:space="preserve"> </w:t>
      </w:r>
      <w:r w:rsidRPr="006964F3">
        <w:rPr>
          <w:rFonts w:ascii="Times New Roman" w:hAnsi="Times New Roman"/>
          <w:sz w:val="24"/>
          <w:szCs w:val="24"/>
        </w:rPr>
        <w:tab/>
        <w:t>Independent Learning</w:t>
      </w:r>
    </w:p>
    <w:p w:rsidR="00B23FBA" w:rsidRPr="006964F3" w:rsidRDefault="00B23FBA" w:rsidP="00B23FBA">
      <w:pPr>
        <w:pStyle w:val="PlainText"/>
        <w:rPr>
          <w:rFonts w:ascii="Times New Roman" w:hAnsi="Times New Roman"/>
          <w:sz w:val="24"/>
          <w:szCs w:val="24"/>
        </w:rPr>
      </w:pPr>
      <w:r w:rsidRPr="006964F3">
        <w:rPr>
          <w:rFonts w:ascii="Times New Roman" w:hAnsi="Times New Roman"/>
          <w:sz w:val="24"/>
          <w:szCs w:val="24"/>
          <w:u w:val="single"/>
        </w:rPr>
        <w:t xml:space="preserve"> </w:t>
      </w:r>
      <w:r w:rsidR="007C7E5A" w:rsidRPr="006964F3">
        <w:rPr>
          <w:rFonts w:ascii="Times New Roman" w:hAnsi="Times New Roman"/>
          <w:sz w:val="24"/>
          <w:szCs w:val="24"/>
          <w:u w:val="single"/>
        </w:rPr>
        <w:t xml:space="preserve">  </w:t>
      </w:r>
      <w:proofErr w:type="gramStart"/>
      <w:r w:rsidR="00F306E5" w:rsidRPr="006964F3">
        <w:rPr>
          <w:rFonts w:ascii="Times New Roman" w:hAnsi="Times New Roman"/>
          <w:sz w:val="24"/>
          <w:szCs w:val="24"/>
          <w:u w:val="single"/>
        </w:rPr>
        <w:t>x</w:t>
      </w:r>
      <w:proofErr w:type="gramEnd"/>
      <w:r w:rsidR="007C7E5A" w:rsidRPr="006964F3">
        <w:rPr>
          <w:rFonts w:ascii="Times New Roman" w:hAnsi="Times New Roman"/>
          <w:sz w:val="24"/>
          <w:szCs w:val="24"/>
          <w:u w:val="single"/>
        </w:rPr>
        <w:t xml:space="preserve"> </w:t>
      </w:r>
      <w:r w:rsidRPr="006964F3">
        <w:rPr>
          <w:rFonts w:ascii="Times New Roman" w:hAnsi="Times New Roman"/>
          <w:sz w:val="24"/>
          <w:szCs w:val="24"/>
          <w:u w:val="single"/>
        </w:rPr>
        <w:t xml:space="preserve"> </w:t>
      </w:r>
      <w:r w:rsidRPr="006964F3">
        <w:rPr>
          <w:rFonts w:ascii="Times New Roman" w:hAnsi="Times New Roman"/>
          <w:sz w:val="24"/>
          <w:szCs w:val="24"/>
        </w:rPr>
        <w:tab/>
        <w:t>Discovery</w:t>
      </w:r>
      <w:r w:rsidRPr="006964F3">
        <w:rPr>
          <w:rFonts w:ascii="Times New Roman" w:hAnsi="Times New Roman"/>
          <w:sz w:val="24"/>
          <w:szCs w:val="24"/>
        </w:rPr>
        <w:tab/>
      </w:r>
      <w:r w:rsidRPr="006964F3">
        <w:rPr>
          <w:rFonts w:ascii="Times New Roman" w:hAnsi="Times New Roman"/>
          <w:sz w:val="24"/>
          <w:szCs w:val="24"/>
        </w:rPr>
        <w:tab/>
      </w:r>
      <w:r w:rsidRPr="006964F3">
        <w:rPr>
          <w:rFonts w:ascii="Times New Roman" w:hAnsi="Times New Roman"/>
          <w:sz w:val="24"/>
          <w:szCs w:val="24"/>
        </w:rPr>
        <w:tab/>
      </w:r>
      <w:r w:rsidRPr="006964F3">
        <w:rPr>
          <w:rFonts w:ascii="Times New Roman" w:hAnsi="Times New Roman"/>
          <w:sz w:val="24"/>
          <w:szCs w:val="24"/>
        </w:rPr>
        <w:tab/>
        <w:t xml:space="preserve"> </w:t>
      </w:r>
      <w:r w:rsidRPr="006964F3">
        <w:rPr>
          <w:rFonts w:ascii="Times New Roman" w:hAnsi="Times New Roman"/>
          <w:sz w:val="24"/>
          <w:szCs w:val="24"/>
        </w:rPr>
        <w:tab/>
      </w:r>
      <w:r w:rsidRPr="006964F3">
        <w:rPr>
          <w:rFonts w:ascii="Times New Roman" w:hAnsi="Times New Roman"/>
          <w:sz w:val="24"/>
          <w:szCs w:val="24"/>
          <w:u w:val="single"/>
        </w:rPr>
        <w:t xml:space="preserve"> </w:t>
      </w:r>
      <w:r w:rsidR="007C7E5A" w:rsidRPr="006964F3">
        <w:rPr>
          <w:rFonts w:ascii="Times New Roman" w:hAnsi="Times New Roman"/>
          <w:sz w:val="24"/>
          <w:szCs w:val="24"/>
          <w:u w:val="single"/>
        </w:rPr>
        <w:t xml:space="preserve">   </w:t>
      </w:r>
      <w:r w:rsidRPr="006964F3">
        <w:rPr>
          <w:rFonts w:ascii="Times New Roman" w:hAnsi="Times New Roman"/>
          <w:sz w:val="24"/>
          <w:szCs w:val="24"/>
          <w:u w:val="single"/>
        </w:rPr>
        <w:t xml:space="preserve"> </w:t>
      </w:r>
      <w:r w:rsidRPr="006964F3">
        <w:rPr>
          <w:rFonts w:ascii="Times New Roman" w:hAnsi="Times New Roman"/>
          <w:sz w:val="24"/>
          <w:szCs w:val="24"/>
        </w:rPr>
        <w:tab/>
        <w:t>Field Trips</w:t>
      </w:r>
    </w:p>
    <w:p w:rsidR="00B23FBA" w:rsidRPr="006964F3" w:rsidRDefault="00B23FBA" w:rsidP="00B23FBA">
      <w:pPr>
        <w:pStyle w:val="PlainText"/>
        <w:rPr>
          <w:rFonts w:ascii="Times New Roman" w:hAnsi="Times New Roman"/>
          <w:sz w:val="24"/>
          <w:szCs w:val="24"/>
        </w:rPr>
      </w:pPr>
      <w:r w:rsidRPr="006964F3">
        <w:rPr>
          <w:rFonts w:ascii="Times New Roman" w:hAnsi="Times New Roman"/>
          <w:sz w:val="24"/>
          <w:szCs w:val="24"/>
          <w:u w:val="single"/>
        </w:rPr>
        <w:t xml:space="preserve"> </w:t>
      </w:r>
      <w:r w:rsidR="007C7E5A" w:rsidRPr="006964F3">
        <w:rPr>
          <w:rFonts w:ascii="Times New Roman" w:hAnsi="Times New Roman"/>
          <w:sz w:val="24"/>
          <w:szCs w:val="24"/>
          <w:u w:val="single"/>
        </w:rPr>
        <w:t xml:space="preserve">  </w:t>
      </w:r>
      <w:proofErr w:type="gramStart"/>
      <w:r w:rsidR="004B17E8" w:rsidRPr="006964F3">
        <w:rPr>
          <w:rFonts w:ascii="Times New Roman" w:hAnsi="Times New Roman"/>
          <w:sz w:val="24"/>
          <w:szCs w:val="24"/>
          <w:u w:val="single"/>
        </w:rPr>
        <w:t>x</w:t>
      </w:r>
      <w:proofErr w:type="gramEnd"/>
      <w:r w:rsidR="007C7E5A" w:rsidRPr="006964F3">
        <w:rPr>
          <w:rFonts w:ascii="Times New Roman" w:hAnsi="Times New Roman"/>
          <w:sz w:val="24"/>
          <w:szCs w:val="24"/>
          <w:u w:val="single"/>
        </w:rPr>
        <w:t xml:space="preserve"> </w:t>
      </w:r>
      <w:r w:rsidRPr="006964F3">
        <w:rPr>
          <w:rFonts w:ascii="Times New Roman" w:hAnsi="Times New Roman"/>
          <w:sz w:val="24"/>
          <w:szCs w:val="24"/>
          <w:u w:val="single"/>
        </w:rPr>
        <w:t xml:space="preserve"> </w:t>
      </w:r>
      <w:r w:rsidRPr="006964F3">
        <w:rPr>
          <w:rFonts w:ascii="Times New Roman" w:hAnsi="Times New Roman"/>
          <w:sz w:val="24"/>
          <w:szCs w:val="24"/>
        </w:rPr>
        <w:tab/>
        <w:t>Interviewing</w:t>
      </w:r>
      <w:r w:rsidRPr="006964F3">
        <w:rPr>
          <w:rFonts w:ascii="Times New Roman" w:hAnsi="Times New Roman"/>
          <w:sz w:val="24"/>
          <w:szCs w:val="24"/>
        </w:rPr>
        <w:tab/>
      </w:r>
      <w:r w:rsidRPr="006964F3">
        <w:rPr>
          <w:rFonts w:ascii="Times New Roman" w:hAnsi="Times New Roman"/>
          <w:sz w:val="24"/>
          <w:szCs w:val="24"/>
        </w:rPr>
        <w:tab/>
      </w:r>
      <w:r w:rsidRPr="006964F3">
        <w:rPr>
          <w:rFonts w:ascii="Times New Roman" w:hAnsi="Times New Roman"/>
          <w:sz w:val="24"/>
          <w:szCs w:val="24"/>
        </w:rPr>
        <w:tab/>
      </w:r>
      <w:r w:rsidRPr="006964F3">
        <w:rPr>
          <w:rFonts w:ascii="Times New Roman" w:hAnsi="Times New Roman"/>
          <w:sz w:val="24"/>
          <w:szCs w:val="24"/>
        </w:rPr>
        <w:tab/>
      </w:r>
      <w:r w:rsidRPr="006964F3">
        <w:rPr>
          <w:rFonts w:ascii="Times New Roman" w:hAnsi="Times New Roman"/>
          <w:sz w:val="24"/>
          <w:szCs w:val="24"/>
        </w:rPr>
        <w:tab/>
      </w:r>
      <w:r w:rsidRPr="006964F3">
        <w:rPr>
          <w:rFonts w:ascii="Times New Roman" w:hAnsi="Times New Roman"/>
          <w:sz w:val="24"/>
          <w:szCs w:val="24"/>
          <w:u w:val="single"/>
        </w:rPr>
        <w:t xml:space="preserve"> </w:t>
      </w:r>
      <w:r w:rsidR="007C7E5A" w:rsidRPr="006964F3">
        <w:rPr>
          <w:rFonts w:ascii="Times New Roman" w:hAnsi="Times New Roman"/>
          <w:sz w:val="24"/>
          <w:szCs w:val="24"/>
          <w:u w:val="single"/>
        </w:rPr>
        <w:t xml:space="preserve"> </w:t>
      </w:r>
      <w:r w:rsidR="00B57248">
        <w:rPr>
          <w:rFonts w:ascii="Times New Roman" w:hAnsi="Times New Roman"/>
          <w:sz w:val="24"/>
          <w:szCs w:val="24"/>
          <w:u w:val="single"/>
        </w:rPr>
        <w:t>_</w:t>
      </w:r>
      <w:r w:rsidR="007C7E5A" w:rsidRPr="006964F3">
        <w:rPr>
          <w:rFonts w:ascii="Times New Roman" w:hAnsi="Times New Roman"/>
          <w:sz w:val="24"/>
          <w:szCs w:val="24"/>
          <w:u w:val="single"/>
        </w:rPr>
        <w:t xml:space="preserve"> </w:t>
      </w:r>
      <w:r w:rsidRPr="006964F3">
        <w:rPr>
          <w:rFonts w:ascii="Times New Roman" w:hAnsi="Times New Roman"/>
          <w:sz w:val="24"/>
          <w:szCs w:val="24"/>
          <w:u w:val="single"/>
        </w:rPr>
        <w:t xml:space="preserve"> </w:t>
      </w:r>
      <w:r w:rsidRPr="006964F3">
        <w:rPr>
          <w:rFonts w:ascii="Times New Roman" w:hAnsi="Times New Roman"/>
          <w:sz w:val="24"/>
          <w:szCs w:val="24"/>
        </w:rPr>
        <w:tab/>
        <w:t>Computer Applications</w:t>
      </w:r>
    </w:p>
    <w:p w:rsidR="00B23FBA" w:rsidRPr="006964F3" w:rsidRDefault="00B23FBA" w:rsidP="00B23FBA">
      <w:pPr>
        <w:pStyle w:val="PlainText"/>
        <w:rPr>
          <w:rFonts w:ascii="Times New Roman" w:hAnsi="Times New Roman"/>
          <w:sz w:val="24"/>
          <w:szCs w:val="24"/>
        </w:rPr>
      </w:pPr>
      <w:r w:rsidRPr="006964F3">
        <w:rPr>
          <w:rFonts w:ascii="Times New Roman" w:hAnsi="Times New Roman"/>
          <w:sz w:val="24"/>
          <w:szCs w:val="24"/>
          <w:u w:val="single"/>
        </w:rPr>
        <w:t xml:space="preserve"> </w:t>
      </w:r>
      <w:r w:rsidR="007C7E5A" w:rsidRPr="006964F3">
        <w:rPr>
          <w:rFonts w:ascii="Times New Roman" w:hAnsi="Times New Roman"/>
          <w:sz w:val="24"/>
          <w:szCs w:val="24"/>
          <w:u w:val="single"/>
        </w:rPr>
        <w:t xml:space="preserve">   </w:t>
      </w:r>
      <w:r w:rsidRPr="006964F3">
        <w:rPr>
          <w:rFonts w:ascii="Times New Roman" w:hAnsi="Times New Roman"/>
          <w:sz w:val="24"/>
          <w:szCs w:val="24"/>
          <w:u w:val="single"/>
        </w:rPr>
        <w:t xml:space="preserve"> </w:t>
      </w:r>
      <w:r w:rsidRPr="006964F3">
        <w:rPr>
          <w:rFonts w:ascii="Times New Roman" w:hAnsi="Times New Roman"/>
          <w:sz w:val="24"/>
          <w:szCs w:val="24"/>
        </w:rPr>
        <w:tab/>
        <w:t>Collaborative Learning Groups</w:t>
      </w:r>
      <w:r w:rsidRPr="006964F3">
        <w:rPr>
          <w:rFonts w:ascii="Times New Roman" w:hAnsi="Times New Roman"/>
          <w:sz w:val="24"/>
          <w:szCs w:val="24"/>
        </w:rPr>
        <w:tab/>
      </w:r>
      <w:r w:rsidRPr="006964F3">
        <w:rPr>
          <w:rFonts w:ascii="Times New Roman" w:hAnsi="Times New Roman"/>
          <w:sz w:val="24"/>
          <w:szCs w:val="24"/>
        </w:rPr>
        <w:tab/>
      </w:r>
      <w:r w:rsidR="007C7E5A" w:rsidRPr="006964F3">
        <w:rPr>
          <w:rFonts w:ascii="Times New Roman" w:hAnsi="Times New Roman"/>
          <w:sz w:val="24"/>
          <w:szCs w:val="24"/>
          <w:u w:val="single"/>
        </w:rPr>
        <w:t xml:space="preserve">   </w:t>
      </w:r>
      <w:r w:rsidRPr="006964F3">
        <w:rPr>
          <w:rFonts w:ascii="Times New Roman" w:hAnsi="Times New Roman"/>
          <w:sz w:val="24"/>
          <w:szCs w:val="24"/>
          <w:u w:val="single"/>
        </w:rPr>
        <w:t xml:space="preserve"> </w:t>
      </w:r>
      <w:r w:rsidR="007C7E5A" w:rsidRPr="006964F3">
        <w:rPr>
          <w:rFonts w:ascii="Times New Roman" w:hAnsi="Times New Roman"/>
          <w:sz w:val="24"/>
          <w:szCs w:val="24"/>
          <w:u w:val="single"/>
        </w:rPr>
        <w:t xml:space="preserve"> </w:t>
      </w:r>
      <w:r w:rsidRPr="006964F3">
        <w:rPr>
          <w:rFonts w:ascii="Times New Roman" w:hAnsi="Times New Roman"/>
          <w:sz w:val="24"/>
          <w:szCs w:val="24"/>
        </w:rPr>
        <w:tab/>
        <w:t xml:space="preserve">Viewing or Listening to Followed by </w:t>
      </w:r>
    </w:p>
    <w:p w:rsidR="00B23FBA" w:rsidRPr="006964F3" w:rsidRDefault="007C7E5A" w:rsidP="00B23FBA">
      <w:pPr>
        <w:pStyle w:val="PlainText"/>
        <w:rPr>
          <w:rFonts w:ascii="Times New Roman" w:hAnsi="Times New Roman"/>
          <w:sz w:val="24"/>
          <w:szCs w:val="24"/>
        </w:rPr>
      </w:pPr>
      <w:r w:rsidRPr="006964F3">
        <w:rPr>
          <w:rFonts w:ascii="Times New Roman" w:hAnsi="Times New Roman"/>
          <w:sz w:val="24"/>
          <w:szCs w:val="24"/>
          <w:u w:val="single"/>
        </w:rPr>
        <w:t xml:space="preserve">   </w:t>
      </w:r>
      <w:r w:rsidR="00B23FBA" w:rsidRPr="006964F3">
        <w:rPr>
          <w:rFonts w:ascii="Times New Roman" w:hAnsi="Times New Roman"/>
          <w:sz w:val="24"/>
          <w:szCs w:val="24"/>
          <w:u w:val="single"/>
        </w:rPr>
        <w:t xml:space="preserve"> </w:t>
      </w:r>
      <w:proofErr w:type="gramStart"/>
      <w:r w:rsidR="004B17E8" w:rsidRPr="006964F3">
        <w:rPr>
          <w:rFonts w:ascii="Times New Roman" w:hAnsi="Times New Roman"/>
          <w:sz w:val="24"/>
          <w:szCs w:val="24"/>
          <w:u w:val="single"/>
        </w:rPr>
        <w:t>x</w:t>
      </w:r>
      <w:proofErr w:type="gramEnd"/>
      <w:r w:rsidRPr="006964F3">
        <w:rPr>
          <w:rFonts w:ascii="Times New Roman" w:hAnsi="Times New Roman"/>
          <w:sz w:val="24"/>
          <w:szCs w:val="24"/>
          <w:u w:val="single"/>
        </w:rPr>
        <w:t xml:space="preserve"> </w:t>
      </w:r>
      <w:r w:rsidR="00B23FBA" w:rsidRPr="006964F3">
        <w:rPr>
          <w:rFonts w:ascii="Times New Roman" w:hAnsi="Times New Roman"/>
          <w:sz w:val="24"/>
          <w:szCs w:val="24"/>
        </w:rPr>
        <w:tab/>
        <w:t>Reflective Responses</w:t>
      </w:r>
      <w:r w:rsidR="00B23FBA" w:rsidRPr="006964F3">
        <w:rPr>
          <w:rFonts w:ascii="Times New Roman" w:hAnsi="Times New Roman"/>
          <w:sz w:val="24"/>
          <w:szCs w:val="24"/>
        </w:rPr>
        <w:tab/>
      </w:r>
      <w:r w:rsidR="00B23FBA" w:rsidRPr="006964F3">
        <w:rPr>
          <w:rFonts w:ascii="Times New Roman" w:hAnsi="Times New Roman"/>
          <w:sz w:val="24"/>
          <w:szCs w:val="24"/>
        </w:rPr>
        <w:tab/>
      </w:r>
      <w:r w:rsidR="00B23FBA" w:rsidRPr="006964F3">
        <w:rPr>
          <w:rFonts w:ascii="Times New Roman" w:hAnsi="Times New Roman"/>
          <w:sz w:val="24"/>
          <w:szCs w:val="24"/>
        </w:rPr>
        <w:tab/>
      </w:r>
      <w:r w:rsidR="00B23FBA" w:rsidRPr="006964F3">
        <w:rPr>
          <w:rFonts w:ascii="Times New Roman" w:hAnsi="Times New Roman"/>
          <w:sz w:val="24"/>
          <w:szCs w:val="24"/>
        </w:rPr>
        <w:tab/>
      </w:r>
      <w:r w:rsidR="00B23FBA" w:rsidRPr="006964F3">
        <w:rPr>
          <w:rFonts w:ascii="Times New Roman" w:hAnsi="Times New Roman"/>
          <w:sz w:val="24"/>
          <w:szCs w:val="24"/>
        </w:rPr>
        <w:tab/>
      </w:r>
      <w:r w:rsidR="00B57248">
        <w:rPr>
          <w:rFonts w:ascii="Times New Roman" w:hAnsi="Times New Roman"/>
          <w:sz w:val="24"/>
          <w:szCs w:val="24"/>
        </w:rPr>
        <w:t xml:space="preserve"> </w:t>
      </w:r>
      <w:r w:rsidR="00B23FBA" w:rsidRPr="006964F3">
        <w:rPr>
          <w:rFonts w:ascii="Times New Roman" w:hAnsi="Times New Roman"/>
          <w:sz w:val="24"/>
          <w:szCs w:val="24"/>
        </w:rPr>
        <w:t>Discussing</w:t>
      </w:r>
    </w:p>
    <w:p w:rsidR="00B23FBA" w:rsidRPr="006964F3" w:rsidRDefault="007C7E5A" w:rsidP="00B23FBA">
      <w:pPr>
        <w:pStyle w:val="PlainText"/>
        <w:rPr>
          <w:rFonts w:ascii="Times New Roman" w:hAnsi="Times New Roman"/>
          <w:sz w:val="24"/>
          <w:szCs w:val="24"/>
        </w:rPr>
      </w:pPr>
      <w:r w:rsidRPr="006964F3">
        <w:rPr>
          <w:rFonts w:ascii="Times New Roman" w:hAnsi="Times New Roman"/>
          <w:sz w:val="24"/>
          <w:szCs w:val="24"/>
          <w:u w:val="single"/>
        </w:rPr>
        <w:t xml:space="preserve">    </w:t>
      </w:r>
      <w:r w:rsidR="00B23FBA" w:rsidRPr="006964F3">
        <w:rPr>
          <w:rFonts w:ascii="Times New Roman" w:hAnsi="Times New Roman"/>
          <w:sz w:val="24"/>
          <w:szCs w:val="24"/>
          <w:u w:val="single"/>
        </w:rPr>
        <w:t xml:space="preserve"> </w:t>
      </w:r>
      <w:r w:rsidR="00B23FBA" w:rsidRPr="006964F3">
        <w:rPr>
          <w:rFonts w:ascii="Times New Roman" w:hAnsi="Times New Roman"/>
          <w:sz w:val="24"/>
          <w:szCs w:val="24"/>
        </w:rPr>
        <w:tab/>
        <w:t>Creating Visual Illustrations of Concepts</w:t>
      </w:r>
      <w:r w:rsidR="00B23FBA" w:rsidRPr="006964F3">
        <w:rPr>
          <w:rFonts w:ascii="Times New Roman" w:hAnsi="Times New Roman"/>
          <w:sz w:val="24"/>
          <w:szCs w:val="24"/>
        </w:rPr>
        <w:tab/>
      </w:r>
      <w:r w:rsidR="00B23FBA" w:rsidRPr="006964F3">
        <w:rPr>
          <w:rFonts w:ascii="Times New Roman" w:hAnsi="Times New Roman"/>
          <w:sz w:val="24"/>
          <w:szCs w:val="24"/>
          <w:u w:val="single"/>
        </w:rPr>
        <w:t xml:space="preserve">  </w:t>
      </w:r>
      <w:r w:rsidR="003B75B8" w:rsidRPr="006964F3">
        <w:rPr>
          <w:rFonts w:ascii="Times New Roman" w:hAnsi="Times New Roman"/>
          <w:sz w:val="24"/>
          <w:szCs w:val="24"/>
          <w:u w:val="single"/>
        </w:rPr>
        <w:t>x</w:t>
      </w:r>
      <w:r w:rsidR="00B23FBA" w:rsidRPr="006964F3">
        <w:rPr>
          <w:rFonts w:ascii="Times New Roman" w:hAnsi="Times New Roman"/>
          <w:sz w:val="24"/>
          <w:szCs w:val="24"/>
          <w:u w:val="single"/>
        </w:rPr>
        <w:t xml:space="preserve"> </w:t>
      </w:r>
      <w:r w:rsidRPr="006964F3">
        <w:rPr>
          <w:rFonts w:ascii="Times New Roman" w:hAnsi="Times New Roman"/>
          <w:sz w:val="24"/>
          <w:szCs w:val="24"/>
          <w:u w:val="single"/>
        </w:rPr>
        <w:t xml:space="preserve"> </w:t>
      </w:r>
      <w:r w:rsidR="003B75B8" w:rsidRPr="006964F3">
        <w:rPr>
          <w:rFonts w:ascii="Times New Roman" w:hAnsi="Times New Roman"/>
          <w:sz w:val="24"/>
          <w:szCs w:val="24"/>
        </w:rPr>
        <w:t xml:space="preserve">    On line forum</w:t>
      </w:r>
    </w:p>
    <w:p w:rsidR="001E6A69" w:rsidRPr="006964F3" w:rsidRDefault="001E6A69">
      <w:pPr>
        <w:pStyle w:val="PlainText"/>
        <w:rPr>
          <w:rFonts w:ascii="Times New Roman" w:hAnsi="Times New Roman"/>
          <w:b/>
          <w:sz w:val="24"/>
          <w:szCs w:val="24"/>
          <w:u w:val="single"/>
        </w:rPr>
      </w:pPr>
    </w:p>
    <w:p w:rsidR="00626A45" w:rsidRPr="006964F3" w:rsidRDefault="00B23FBA">
      <w:pPr>
        <w:pStyle w:val="PlainText"/>
        <w:rPr>
          <w:rFonts w:ascii="Times New Roman" w:hAnsi="Times New Roman"/>
          <w:sz w:val="24"/>
          <w:szCs w:val="24"/>
          <w:u w:val="single"/>
        </w:rPr>
      </w:pPr>
      <w:r w:rsidRPr="006964F3">
        <w:rPr>
          <w:rFonts w:ascii="Times New Roman" w:hAnsi="Times New Roman"/>
          <w:b/>
          <w:sz w:val="24"/>
          <w:szCs w:val="24"/>
          <w:u w:val="single"/>
        </w:rPr>
        <w:t>Technology Initiatives</w:t>
      </w:r>
      <w:r w:rsidR="00626A45" w:rsidRPr="006964F3">
        <w:rPr>
          <w:rFonts w:ascii="Times New Roman" w:hAnsi="Times New Roman"/>
          <w:sz w:val="24"/>
          <w:szCs w:val="24"/>
          <w:u w:val="single"/>
        </w:rPr>
        <w:t>:</w:t>
      </w:r>
    </w:p>
    <w:p w:rsidR="004B17E8" w:rsidRPr="006964F3" w:rsidRDefault="00467C63">
      <w:pPr>
        <w:pStyle w:val="BodyText3"/>
        <w:rPr>
          <w:b w:val="0"/>
          <w:i w:val="0"/>
        </w:rPr>
      </w:pPr>
      <w:r w:rsidRPr="00075203">
        <w:rPr>
          <w:b w:val="0"/>
          <w:i w:val="0"/>
        </w:rPr>
        <w:t>Users of the Fitchburg State University computer systems are subject to all applicable federal, state, and international computer laws.  Questions regarding regulations may be directed to the office of Information</w:t>
      </w:r>
    </w:p>
    <w:p w:rsidR="002323C8" w:rsidRPr="006964F3" w:rsidRDefault="002323C8" w:rsidP="002323C8">
      <w:pPr>
        <w:rPr>
          <w:color w:val="000000"/>
        </w:rPr>
      </w:pPr>
      <w:r w:rsidRPr="006964F3">
        <w:rPr>
          <w:color w:val="000000"/>
        </w:rPr>
        <w:t xml:space="preserve">Candidates will utilize technology as:  </w:t>
      </w:r>
    </w:p>
    <w:p w:rsidR="002323C8" w:rsidRPr="006964F3" w:rsidRDefault="002323C8" w:rsidP="00C61FB4">
      <w:pPr>
        <w:numPr>
          <w:ilvl w:val="0"/>
          <w:numId w:val="1"/>
        </w:numPr>
        <w:rPr>
          <w:rFonts w:eastAsia="Times"/>
          <w:color w:val="000000"/>
        </w:rPr>
      </w:pPr>
      <w:r w:rsidRPr="006964F3">
        <w:rPr>
          <w:color w:val="000000"/>
        </w:rPr>
        <w:t>Mass One Department of Elementary and Secondary Education</w:t>
      </w:r>
    </w:p>
    <w:p w:rsidR="002323C8" w:rsidRPr="006964F3" w:rsidRDefault="00587F88" w:rsidP="00C61FB4">
      <w:pPr>
        <w:numPr>
          <w:ilvl w:val="0"/>
          <w:numId w:val="1"/>
        </w:numPr>
        <w:rPr>
          <w:rFonts w:eastAsia="Times"/>
          <w:color w:val="000000"/>
        </w:rPr>
      </w:pPr>
      <w:r>
        <w:rPr>
          <w:color w:val="000000"/>
        </w:rPr>
        <w:t>Blackboard Learn</w:t>
      </w:r>
      <w:r w:rsidR="002323C8" w:rsidRPr="006964F3">
        <w:rPr>
          <w:color w:val="000000"/>
        </w:rPr>
        <w:t xml:space="preserve"> to access the course and resources</w:t>
      </w:r>
    </w:p>
    <w:p w:rsidR="002323C8" w:rsidRPr="006964F3" w:rsidRDefault="00587F88" w:rsidP="00C61FB4">
      <w:pPr>
        <w:numPr>
          <w:ilvl w:val="0"/>
          <w:numId w:val="1"/>
        </w:numPr>
        <w:rPr>
          <w:rFonts w:eastAsia="Times"/>
          <w:color w:val="000000"/>
        </w:rPr>
      </w:pPr>
      <w:r>
        <w:rPr>
          <w:color w:val="000000"/>
        </w:rPr>
        <w:t>C</w:t>
      </w:r>
      <w:r w:rsidR="002323C8" w:rsidRPr="006964F3">
        <w:rPr>
          <w:color w:val="000000"/>
        </w:rPr>
        <w:t xml:space="preserve">ommunication method of interacting with each other in class through the </w:t>
      </w:r>
      <w:r>
        <w:rPr>
          <w:color w:val="000000"/>
        </w:rPr>
        <w:t>discussion</w:t>
      </w:r>
      <w:r w:rsidR="002323C8" w:rsidRPr="006964F3">
        <w:rPr>
          <w:color w:val="000000"/>
        </w:rPr>
        <w:t xml:space="preserve"> responses  which will be posted on </w:t>
      </w:r>
      <w:r>
        <w:rPr>
          <w:color w:val="000000"/>
        </w:rPr>
        <w:t>Blackboard</w:t>
      </w:r>
    </w:p>
    <w:p w:rsidR="002323C8" w:rsidRPr="006964F3" w:rsidRDefault="002323C8" w:rsidP="002323C8">
      <w:pPr>
        <w:autoSpaceDE w:val="0"/>
        <w:autoSpaceDN w:val="0"/>
        <w:adjustRightInd w:val="0"/>
        <w:rPr>
          <w:b/>
          <w:bCs/>
          <w:u w:val="words"/>
        </w:rPr>
      </w:pPr>
    </w:p>
    <w:p w:rsidR="001A6955" w:rsidRDefault="005B2BE5" w:rsidP="001A6955">
      <w:pPr>
        <w:autoSpaceDE w:val="0"/>
        <w:autoSpaceDN w:val="0"/>
        <w:adjustRightInd w:val="0"/>
        <w:rPr>
          <w:bCs/>
        </w:rPr>
      </w:pPr>
      <w:r w:rsidRPr="006964F3">
        <w:rPr>
          <w:b/>
          <w:bCs/>
          <w:u w:val="single"/>
        </w:rPr>
        <w:t>COURSE REQUIREMENTS</w:t>
      </w:r>
      <w:r w:rsidR="001A6955" w:rsidRPr="006964F3">
        <w:rPr>
          <w:bCs/>
        </w:rPr>
        <w:t>:</w:t>
      </w:r>
    </w:p>
    <w:p w:rsidR="0018312C" w:rsidRDefault="0018312C" w:rsidP="0018312C"/>
    <w:p w:rsidR="0018312C" w:rsidRDefault="0018312C" w:rsidP="0018312C">
      <w:r w:rsidRPr="006964F3">
        <w:t xml:space="preserve">There will be a discussion </w:t>
      </w:r>
      <w:r>
        <w:t xml:space="preserve">most </w:t>
      </w:r>
      <w:r w:rsidRPr="006964F3">
        <w:t>week</w:t>
      </w:r>
      <w:r>
        <w:t>s</w:t>
      </w:r>
      <w:r w:rsidRPr="006964F3">
        <w:t xml:space="preserve">, based on the week’s course materials.  In order to participate in the forum, candidates should read and then post answers to the week’s </w:t>
      </w:r>
      <w:r w:rsidRPr="001E5249">
        <w:rPr>
          <w:i/>
        </w:rPr>
        <w:t>Guiding Questions</w:t>
      </w:r>
      <w:r w:rsidRPr="006964F3">
        <w:t xml:space="preserve"> in </w:t>
      </w:r>
      <w:r>
        <w:t>each w</w:t>
      </w:r>
      <w:r w:rsidRPr="006964F3">
        <w:t xml:space="preserve">eek’s </w:t>
      </w:r>
      <w:r>
        <w:t>discussion board</w:t>
      </w:r>
      <w:r w:rsidRPr="006964F3">
        <w:t xml:space="preserve">.  </w:t>
      </w:r>
      <w:r w:rsidRPr="006964F3">
        <w:rPr>
          <w:b/>
        </w:rPr>
        <w:t>Answers must be thorough and reflect engagement with course materials.</w:t>
      </w:r>
      <w:r w:rsidRPr="0018312C">
        <w:rPr>
          <w:b/>
        </w:rPr>
        <w:t xml:space="preserve"> </w:t>
      </w:r>
      <w:r>
        <w:rPr>
          <w:b/>
        </w:rPr>
        <w:t xml:space="preserve">Responses should follow standard grammatical rules and have correct spelling. (A helpful suggestion is to cut and paste your response into Blackboard after writing it in Word or other word processing system.) </w:t>
      </w:r>
      <w:r w:rsidRPr="006964F3">
        <w:rPr>
          <w:b/>
        </w:rPr>
        <w:t xml:space="preserve"> </w:t>
      </w:r>
      <w:r>
        <w:t>As part of the d</w:t>
      </w:r>
      <w:r w:rsidRPr="006E1851">
        <w:t>iscussion requirements</w:t>
      </w:r>
      <w:r>
        <w:t xml:space="preserve">, candidates are </w:t>
      </w:r>
      <w:r w:rsidRPr="006E1851">
        <w:t xml:space="preserve">expected, not only to share </w:t>
      </w:r>
      <w:r>
        <w:t xml:space="preserve">own </w:t>
      </w:r>
      <w:r w:rsidRPr="006E1851">
        <w:t>ideas and</w:t>
      </w:r>
      <w:r>
        <w:t xml:space="preserve"> strategies, but to support</w:t>
      </w:r>
      <w:r w:rsidRPr="006E1851">
        <w:t xml:space="preserve"> comments</w:t>
      </w:r>
      <w:r>
        <w:t xml:space="preserve"> with relevant readings from</w:t>
      </w:r>
      <w:r w:rsidRPr="006E1851">
        <w:t xml:space="preserve"> assignments. </w:t>
      </w:r>
      <w:r>
        <w:t>Candidates’</w:t>
      </w:r>
      <w:r w:rsidRPr="006E1851">
        <w:t xml:space="preserve"> ideas, no matter how relevant and on point, need to be supported with related research, current readings and expert findings. </w:t>
      </w:r>
      <w:r>
        <w:t xml:space="preserve">This is also the only way to demonstrate that the assigned readings and resources have been read and processed by each candidate. </w:t>
      </w:r>
      <w:r w:rsidRPr="006964F3">
        <w:t xml:space="preserve">The </w:t>
      </w:r>
      <w:r>
        <w:t xml:space="preserve">second </w:t>
      </w:r>
      <w:r w:rsidRPr="006964F3">
        <w:t xml:space="preserve">purpose of the </w:t>
      </w:r>
      <w:r>
        <w:t>discussion</w:t>
      </w:r>
      <w:r w:rsidRPr="006964F3">
        <w:t xml:space="preserve"> </w:t>
      </w:r>
      <w:r>
        <w:t xml:space="preserve">forum </w:t>
      </w:r>
      <w:r w:rsidRPr="006964F3">
        <w:t xml:space="preserve">is </w:t>
      </w:r>
      <w:r>
        <w:t xml:space="preserve">for candidates to reflect on </w:t>
      </w:r>
      <w:r w:rsidR="002E1A5A">
        <w:t>each other’s</w:t>
      </w:r>
      <w:r>
        <w:t xml:space="preserve"> thoughts and experiences and</w:t>
      </w:r>
      <w:r w:rsidRPr="006964F3">
        <w:t xml:space="preserve"> to respond to </w:t>
      </w:r>
      <w:r>
        <w:t>these</w:t>
      </w:r>
      <w:r w:rsidRPr="006964F3">
        <w:t xml:space="preserve"> ideas. Candidates should read what others have written and make relevant and well thought-out comments which move the discussion forward. Thus, weekly </w:t>
      </w:r>
      <w:r>
        <w:t>discussions</w:t>
      </w:r>
      <w:r w:rsidRPr="006964F3">
        <w:t xml:space="preserve"> will provide both an opportunity for class candidates to post their own reflections on the week’s course materials AND to respond to the thoughts of </w:t>
      </w:r>
      <w:r>
        <w:t xml:space="preserve">at least one </w:t>
      </w:r>
      <w:r w:rsidRPr="006964F3">
        <w:t>other class member.</w:t>
      </w:r>
      <w:r>
        <w:t xml:space="preserve">  </w:t>
      </w:r>
      <w:r w:rsidRPr="006964F3">
        <w:t xml:space="preserve">All new topics start on </w:t>
      </w:r>
      <w:r>
        <w:t>Wednesdays</w:t>
      </w:r>
      <w:r w:rsidRPr="006964F3">
        <w:t>; al</w:t>
      </w:r>
      <w:r>
        <w:t>l comments should be posted by 11</w:t>
      </w:r>
      <w:r w:rsidRPr="006964F3">
        <w:t xml:space="preserve"> p.m. on the </w:t>
      </w:r>
      <w:r>
        <w:t xml:space="preserve">following Wednesday. </w:t>
      </w:r>
    </w:p>
    <w:p w:rsidR="0018312C" w:rsidRPr="006964F3" w:rsidRDefault="0018312C" w:rsidP="0018312C"/>
    <w:p w:rsidR="0018312C" w:rsidRPr="001E5249" w:rsidRDefault="0018312C" w:rsidP="0018312C">
      <w:r w:rsidRPr="007C3F57">
        <w:rPr>
          <w:b/>
        </w:rPr>
        <w:t>This course requires t</w:t>
      </w:r>
      <w:r>
        <w:rPr>
          <w:b/>
        </w:rPr>
        <w:t>hree</w:t>
      </w:r>
      <w:r w:rsidRPr="007C3F57">
        <w:rPr>
          <w:b/>
        </w:rPr>
        <w:t xml:space="preserve"> additional written assignments and one final project:</w:t>
      </w:r>
      <w:r w:rsidRPr="001E5249">
        <w:t xml:space="preserve"> The following is an overview of the Required Assignments </w:t>
      </w:r>
      <w:r>
        <w:t xml:space="preserve">and Final Project </w:t>
      </w:r>
      <w:r w:rsidRPr="001E5249">
        <w:t xml:space="preserve">for this course.  Assignment distribution and due dates are included in the Course </w:t>
      </w:r>
      <w:r>
        <w:t>Content/Topical Outline</w:t>
      </w:r>
      <w:r w:rsidRPr="001E5249">
        <w:t xml:space="preserve"> below.  Additional instructions along with word length requirements for each assignment will be posted on </w:t>
      </w:r>
      <w:r>
        <w:t xml:space="preserve">Blackboard several times, typically the week the assignment is announced and </w:t>
      </w:r>
      <w:r w:rsidRPr="001E5249">
        <w:t xml:space="preserve">the </w:t>
      </w:r>
      <w:r>
        <w:t xml:space="preserve">week it is due. Please refer to these posted additional instructions on </w:t>
      </w:r>
      <w:r>
        <w:lastRenderedPageBreak/>
        <w:t>Blackboard because they contain updated information and any changes to directions. Candidates</w:t>
      </w:r>
      <w:r w:rsidRPr="001E5249">
        <w:t xml:space="preserve"> are encouraged to contact the instructor by email </w:t>
      </w:r>
      <w:r>
        <w:t xml:space="preserve">or phone </w:t>
      </w:r>
      <w:r w:rsidRPr="001E5249">
        <w:t>to discuss assignments if they have any questions.</w:t>
      </w:r>
    </w:p>
    <w:p w:rsidR="0018312C" w:rsidRPr="006964F3" w:rsidRDefault="0018312C" w:rsidP="0018312C">
      <w:r w:rsidRPr="006964F3">
        <w:t xml:space="preserve"> </w:t>
      </w:r>
    </w:p>
    <w:p w:rsidR="00D87201" w:rsidRDefault="00D87201" w:rsidP="00D87201">
      <w:r w:rsidRPr="006964F3">
        <w:rPr>
          <w:b/>
        </w:rPr>
        <w:t>Assignment One:</w:t>
      </w:r>
      <w:r>
        <w:t xml:space="preserve"> </w:t>
      </w:r>
      <w:r w:rsidRPr="00587F88">
        <w:rPr>
          <w:b/>
        </w:rPr>
        <w:t xml:space="preserve">Reflecting on </w:t>
      </w:r>
      <w:r w:rsidR="004F7362">
        <w:rPr>
          <w:b/>
        </w:rPr>
        <w:t xml:space="preserve">Family Systems, </w:t>
      </w:r>
      <w:r w:rsidRPr="00587F88">
        <w:rPr>
          <w:b/>
        </w:rPr>
        <w:t>Culture and Diversity</w:t>
      </w:r>
      <w:r>
        <w:rPr>
          <w:b/>
        </w:rPr>
        <w:t xml:space="preserve"> (due at the end of Week 3) </w:t>
      </w:r>
    </w:p>
    <w:p w:rsidR="00D87201" w:rsidRPr="006964F3" w:rsidRDefault="00D87201" w:rsidP="00D87201">
      <w:r w:rsidRPr="006964F3">
        <w:t>Write a</w:t>
      </w:r>
      <w:r>
        <w:t>n</w:t>
      </w:r>
      <w:r w:rsidR="0018312C">
        <w:t xml:space="preserve"> </w:t>
      </w:r>
      <w:r w:rsidRPr="006964F3">
        <w:t>essay (</w:t>
      </w:r>
      <w:r>
        <w:t>1000-12</w:t>
      </w:r>
      <w:r w:rsidRPr="006964F3">
        <w:t xml:space="preserve">00 words) </w:t>
      </w:r>
      <w:r>
        <w:t>in response to questions asked about a family situation described in a case study that you selected for this assignment.  You will need to rely on</w:t>
      </w:r>
      <w:r w:rsidRPr="006964F3">
        <w:t xml:space="preserve"> what you have learned about </w:t>
      </w:r>
      <w:r>
        <w:t xml:space="preserve">family systems and the impact of </w:t>
      </w:r>
      <w:r w:rsidRPr="006964F3">
        <w:t xml:space="preserve">culture </w:t>
      </w:r>
      <w:r>
        <w:t>on how families function to address the questions raised. There will be no right or wrong answers, just what would you need to consider and what would you do to support this family.</w:t>
      </w:r>
      <w:r w:rsidRPr="006964F3">
        <w:t xml:space="preserve">  </w:t>
      </w:r>
      <w:r>
        <w:t>Be sure to reference and cite reading assignments to support your essay conclusions.</w:t>
      </w:r>
    </w:p>
    <w:p w:rsidR="00D87201" w:rsidRDefault="00D87201" w:rsidP="00D87201">
      <w:pPr>
        <w:ind w:left="720"/>
        <w:rPr>
          <w:b/>
        </w:rPr>
      </w:pPr>
    </w:p>
    <w:p w:rsidR="00D87201" w:rsidRPr="006964F3" w:rsidRDefault="00D87201" w:rsidP="00D87201">
      <w:r>
        <w:rPr>
          <w:b/>
        </w:rPr>
        <w:t xml:space="preserve">Assignment Two: Successes and Challenges in Working with Families (due at the end of Week 6) </w:t>
      </w:r>
      <w:r w:rsidRPr="006964F3">
        <w:t xml:space="preserve">Using the theory you have learned in the </w:t>
      </w:r>
      <w:r w:rsidR="00914F90">
        <w:t>6</w:t>
      </w:r>
      <w:r w:rsidRPr="006964F3">
        <w:t xml:space="preserve"> modules you will have completed by t</w:t>
      </w:r>
      <w:r>
        <w:t>he time this assignment is due</w:t>
      </w:r>
      <w:r w:rsidRPr="006964F3">
        <w:t xml:space="preserve">, reflect </w:t>
      </w:r>
      <w:r>
        <w:t xml:space="preserve">in a short response (1000-1200 words) </w:t>
      </w:r>
      <w:r w:rsidRPr="006964F3">
        <w:t>on one positive interaction and one negative interaction you have had with a family.  Why was the positive interaction so successful?  What caused the other situation to have less f</w:t>
      </w:r>
      <w:r>
        <w:t>avorable outcomes?  Be specific and reference reading assignments whenever possible. Include a bibliography with this assignment.</w:t>
      </w:r>
    </w:p>
    <w:p w:rsidR="00D87201" w:rsidRPr="006964F3" w:rsidRDefault="00D87201" w:rsidP="00D87201"/>
    <w:p w:rsidR="00D87201" w:rsidRDefault="00D87201" w:rsidP="00D87201">
      <w:r w:rsidRPr="006964F3">
        <w:rPr>
          <w:b/>
        </w:rPr>
        <w:t xml:space="preserve">Assignment </w:t>
      </w:r>
      <w:r>
        <w:rPr>
          <w:b/>
        </w:rPr>
        <w:t>Three:</w:t>
      </w:r>
      <w:r>
        <w:t xml:space="preserve">  </w:t>
      </w:r>
      <w:r w:rsidRPr="00587F88">
        <w:rPr>
          <w:b/>
        </w:rPr>
        <w:t>Learning from Parents</w:t>
      </w:r>
      <w:r>
        <w:rPr>
          <w:b/>
        </w:rPr>
        <w:t xml:space="preserve"> (due at the end of Week 9)</w:t>
      </w:r>
    </w:p>
    <w:p w:rsidR="00C55872" w:rsidRDefault="00D87201" w:rsidP="00C55872">
      <w:r w:rsidRPr="006964F3">
        <w:rPr>
          <w:b/>
        </w:rPr>
        <w:t xml:space="preserve"> 1.  </w:t>
      </w:r>
      <w:r w:rsidRPr="006964F3">
        <w:rPr>
          <w:b/>
          <w:u w:val="single"/>
        </w:rPr>
        <w:t>Parent Interview</w:t>
      </w:r>
      <w:r w:rsidRPr="006964F3">
        <w:rPr>
          <w:b/>
        </w:rPr>
        <w:t>:</w:t>
      </w:r>
      <w:r w:rsidRPr="006964F3">
        <w:t xml:space="preserve">  Identify a parent or guardian in your school who has a child on an IEP </w:t>
      </w:r>
      <w:r>
        <w:t xml:space="preserve">and who you feel will be able to provide you with information about their experiences in accessing special education services for his/her child.  Additionally, you will seek to find out the parent’s feedback and reactions to their experiences which will help </w:t>
      </w:r>
      <w:r w:rsidR="002E7749">
        <w:t xml:space="preserve">you and your school </w:t>
      </w:r>
      <w:proofErr w:type="gramStart"/>
      <w:r w:rsidR="002E7749">
        <w:t xml:space="preserve">team </w:t>
      </w:r>
      <w:r w:rsidR="00AA1D26">
        <w:t>consider</w:t>
      </w:r>
      <w:proofErr w:type="gramEnd"/>
      <w:r w:rsidR="00AA1D26">
        <w:t xml:space="preserve"> improvements in the IEP process</w:t>
      </w:r>
      <w:r>
        <w:t xml:space="preserve"> for other families.  </w:t>
      </w:r>
      <w:r w:rsidRPr="006964F3">
        <w:t>Arrange an in-person interview with this person</w:t>
      </w:r>
      <w:r>
        <w:t xml:space="preserve"> </w:t>
      </w:r>
      <w:proofErr w:type="gramStart"/>
      <w:r>
        <w:t>which</w:t>
      </w:r>
      <w:proofErr w:type="gramEnd"/>
      <w:r>
        <w:t xml:space="preserve"> could take place on a home visit, a school visit or a mutually agreeable location in the community. </w:t>
      </w:r>
      <w:r w:rsidR="00AA1D26">
        <w:t xml:space="preserve">Refer to resources listed on Blackboard for this assignment concerning open and closed questions before you begin the interview process. Submit </w:t>
      </w:r>
      <w:r w:rsidR="00C55872">
        <w:t xml:space="preserve">individually </w:t>
      </w:r>
      <w:r w:rsidR="00AA1D26">
        <w:t>original questions asked and a brief su</w:t>
      </w:r>
      <w:r w:rsidR="00C55872">
        <w:t xml:space="preserve">mmary of the parent’s responses (no transcript </w:t>
      </w:r>
      <w:r w:rsidR="00AA1D26">
        <w:t>required)</w:t>
      </w:r>
      <w:r>
        <w:t xml:space="preserve"> </w:t>
      </w:r>
      <w:r w:rsidR="00C55872" w:rsidRPr="006964F3">
        <w:t xml:space="preserve">through the assignment option on </w:t>
      </w:r>
      <w:r w:rsidR="00C55872">
        <w:t>Blackboard.</w:t>
      </w:r>
    </w:p>
    <w:p w:rsidR="00EF520E" w:rsidRDefault="00D87201" w:rsidP="00D87201">
      <w:r w:rsidRPr="006964F3">
        <w:rPr>
          <w:b/>
        </w:rPr>
        <w:t>2</w:t>
      </w:r>
      <w:r w:rsidRPr="006964F3">
        <w:t>.</w:t>
      </w:r>
      <w:r w:rsidRPr="006964F3">
        <w:rPr>
          <w:b/>
          <w:u w:val="single"/>
        </w:rPr>
        <w:t xml:space="preserve"> Analysis and Self-reflection:</w:t>
      </w:r>
      <w:r w:rsidRPr="006964F3">
        <w:t xml:space="preserve"> Please review your interview. Include your reflections on the interview in terms of what has been presented in the text and readings. Does this resonate with you? Based on parent comments, the reading</w:t>
      </w:r>
      <w:r>
        <w:t>s</w:t>
      </w:r>
      <w:r w:rsidRPr="006964F3">
        <w:t xml:space="preserve"> and your own experience</w:t>
      </w:r>
      <w:r>
        <w:t>,</w:t>
      </w:r>
      <w:r w:rsidRPr="006964F3">
        <w:t xml:space="preserve"> what suggestions do you have for school improvement? </w:t>
      </w:r>
      <w:r w:rsidR="00EF520E" w:rsidRPr="006964F3">
        <w:t xml:space="preserve">Submit </w:t>
      </w:r>
      <w:r w:rsidR="00C55872">
        <w:t xml:space="preserve">individually </w:t>
      </w:r>
      <w:r w:rsidR="00EF520E" w:rsidRPr="006964F3">
        <w:t xml:space="preserve">your analysis and reflection through the assignment option on </w:t>
      </w:r>
      <w:r w:rsidR="00EF520E">
        <w:t>Blackboard.</w:t>
      </w:r>
    </w:p>
    <w:p w:rsidR="00EF520E" w:rsidRPr="00EF520E" w:rsidRDefault="00EF520E" w:rsidP="00D87201">
      <w:r>
        <w:t xml:space="preserve">3. </w:t>
      </w:r>
      <w:r w:rsidRPr="00EF520E">
        <w:rPr>
          <w:b/>
          <w:u w:val="single"/>
        </w:rPr>
        <w:t>Team Recommendations:</w:t>
      </w:r>
      <w:r>
        <w:rPr>
          <w:b/>
          <w:u w:val="single"/>
        </w:rPr>
        <w:t xml:space="preserve"> </w:t>
      </w:r>
      <w:r>
        <w:t xml:space="preserve">Keeping appropriate confidentiality in mind, meet with your colleagues on your course team to discuss what you have learned collectively about families’ experiences in working with your school team. Develop recommendations that you as team would like to see implemented at your school that would facilitate a family’s participation in their child’s special education processes. Submit your team recommendations on the appropriate discussion forum so that all </w:t>
      </w:r>
      <w:r w:rsidR="00C55872">
        <w:t xml:space="preserve">course participants </w:t>
      </w:r>
      <w:r>
        <w:t xml:space="preserve">can learn from them. </w:t>
      </w:r>
    </w:p>
    <w:p w:rsidR="00D87201" w:rsidRPr="006964F3" w:rsidRDefault="00D87201" w:rsidP="00D87201"/>
    <w:p w:rsidR="00D87201" w:rsidRDefault="00D87201" w:rsidP="00D87201">
      <w:pPr>
        <w:rPr>
          <w:b/>
        </w:rPr>
      </w:pPr>
      <w:r w:rsidRPr="006964F3">
        <w:rPr>
          <w:b/>
        </w:rPr>
        <w:t>Final Project</w:t>
      </w:r>
      <w:r>
        <w:rPr>
          <w:b/>
        </w:rPr>
        <w:t>: Family-Professional Partnership at My School (due at the end of Week 1</w:t>
      </w:r>
      <w:r w:rsidR="00F13073">
        <w:rPr>
          <w:b/>
        </w:rPr>
        <w:t>4</w:t>
      </w:r>
      <w:r>
        <w:rPr>
          <w:b/>
        </w:rPr>
        <w:t>)</w:t>
      </w:r>
    </w:p>
    <w:p w:rsidR="00D87201" w:rsidRDefault="00D87201" w:rsidP="00D87201">
      <w:r>
        <w:t xml:space="preserve">This final project is the culmination of the candidate’s learning and work.  </w:t>
      </w:r>
      <w:r w:rsidRPr="006964F3">
        <w:t xml:space="preserve">Course candidates will create </w:t>
      </w:r>
      <w:proofErr w:type="gramStart"/>
      <w:r w:rsidRPr="006964F3">
        <w:t xml:space="preserve">a  </w:t>
      </w:r>
      <w:r w:rsidR="00914F90">
        <w:t>practical</w:t>
      </w:r>
      <w:proofErr w:type="gramEnd"/>
      <w:r w:rsidR="00C55872">
        <w:t>,</w:t>
      </w:r>
      <w:r w:rsidR="00914F90">
        <w:t xml:space="preserve"> stepwise </w:t>
      </w:r>
      <w:r w:rsidRPr="006964F3">
        <w:t xml:space="preserve">comprehensive written plan for family-professional partnership with families who have </w:t>
      </w:r>
      <w:r>
        <w:t>pre</w:t>
      </w:r>
      <w:r w:rsidRPr="006964F3">
        <w:t>school or elementary students wi</w:t>
      </w:r>
      <w:r w:rsidR="00914F90">
        <w:t xml:space="preserve">th disabilities. This plan should be </w:t>
      </w:r>
      <w:r>
        <w:t xml:space="preserve">for use in the candidate’s </w:t>
      </w:r>
      <w:r w:rsidR="00914F90">
        <w:t>own program and</w:t>
      </w:r>
      <w:r w:rsidRPr="006964F3">
        <w:t xml:space="preserve"> informed by what they have learned about (a) </w:t>
      </w:r>
      <w:r>
        <w:t>family engagement, (b)</w:t>
      </w:r>
      <w:r w:rsidRPr="006964F3">
        <w:t xml:space="preserve"> requirements of the law, (c) family systems (d) making community connections, (e) cultural competence, and (f) trust and effective communication</w:t>
      </w:r>
      <w:r>
        <w:t xml:space="preserve">. </w:t>
      </w:r>
    </w:p>
    <w:p w:rsidR="00D87201" w:rsidRDefault="00D87201" w:rsidP="00D87201"/>
    <w:p w:rsidR="00D87201" w:rsidRPr="006964F3" w:rsidRDefault="00D87201" w:rsidP="00D87201">
      <w:r>
        <w:t xml:space="preserve">Plans should map out </w:t>
      </w:r>
      <w:r w:rsidRPr="006964F3">
        <w:t xml:space="preserve">implementation and include means for sharing with school colleagues what course candidates have learned.  Because each educator serves different numbers and profiles of students in </w:t>
      </w:r>
      <w:r w:rsidRPr="006964F3">
        <w:lastRenderedPageBreak/>
        <w:t xml:space="preserve">different types of school and classroom settings, each plan will be specific and unique.  </w:t>
      </w:r>
      <w:r>
        <w:t>C</w:t>
      </w:r>
      <w:r w:rsidRPr="006964F3">
        <w:t xml:space="preserve">andidates are encouraged to share ideas and information with other course candidates while developing the project. </w:t>
      </w:r>
      <w:r w:rsidR="00EF520E">
        <w:t>Candidates must</w:t>
      </w:r>
      <w:r w:rsidR="00CB54E4">
        <w:t xml:space="preserve"> work with other candidates </w:t>
      </w:r>
      <w:r w:rsidR="00EF520E">
        <w:t xml:space="preserve">from the same school team </w:t>
      </w:r>
      <w:r w:rsidR="00CB54E4">
        <w:t>on this final project</w:t>
      </w:r>
      <w:r w:rsidR="00EF520E">
        <w:t>.</w:t>
      </w:r>
      <w:r w:rsidRPr="006964F3">
        <w:t xml:space="preserve"> </w:t>
      </w:r>
      <w:r>
        <w:t>However</w:t>
      </w:r>
      <w:r w:rsidR="00CB54E4">
        <w:t>,</w:t>
      </w:r>
      <w:r>
        <w:t xml:space="preserve"> </w:t>
      </w:r>
      <w:r w:rsidRPr="00914F90">
        <w:rPr>
          <w:b/>
        </w:rPr>
        <w:t>each candidate must submit an individual project</w:t>
      </w:r>
      <w:r w:rsidR="0018312C" w:rsidRPr="00914F90">
        <w:rPr>
          <w:b/>
        </w:rPr>
        <w:t>, indicating the work the individual was responsible to develop and implement</w:t>
      </w:r>
      <w:r w:rsidRPr="00914F90">
        <w:rPr>
          <w:b/>
        </w:rPr>
        <w:t>.</w:t>
      </w:r>
      <w:r>
        <w:t xml:space="preserve"> A bibliography should be included with the project.</w:t>
      </w:r>
    </w:p>
    <w:p w:rsidR="00D87201" w:rsidRPr="006964F3" w:rsidRDefault="00D87201" w:rsidP="00D87201"/>
    <w:p w:rsidR="00D87201" w:rsidRDefault="00D87201" w:rsidP="00D87201">
      <w:r w:rsidRPr="006964F3">
        <w:t xml:space="preserve">Candidates should contact the instructor </w:t>
      </w:r>
      <w:r>
        <w:t xml:space="preserve">via </w:t>
      </w:r>
      <w:r w:rsidRPr="006964F3">
        <w:t>e-mail during</w:t>
      </w:r>
      <w:r w:rsidRPr="006964F3">
        <w:rPr>
          <w:b/>
        </w:rPr>
        <w:t xml:space="preserve"> </w:t>
      </w:r>
      <w:r>
        <w:t>Week 10</w:t>
      </w:r>
      <w:r w:rsidRPr="006964F3">
        <w:t xml:space="preserve"> to give a brief written update on plans for the final project. The instructor is happy to provide feedback and suggestions on drafts. Final projects are due by midnight </w:t>
      </w:r>
      <w:r>
        <w:t>Wednesday</w:t>
      </w:r>
      <w:r w:rsidRPr="006964F3">
        <w:rPr>
          <w:b/>
        </w:rPr>
        <w:t xml:space="preserve"> </w:t>
      </w:r>
      <w:r>
        <w:t>of Week 1</w:t>
      </w:r>
      <w:r w:rsidR="005223F5">
        <w:t>4</w:t>
      </w:r>
      <w:r>
        <w:t xml:space="preserve"> </w:t>
      </w:r>
      <w:r w:rsidRPr="006964F3">
        <w:t>and should be submitted by posting on t</w:t>
      </w:r>
      <w:r w:rsidR="006E0762">
        <w:t>he course website in the Week 1</w:t>
      </w:r>
      <w:r w:rsidR="005223F5">
        <w:t>4</w:t>
      </w:r>
      <w:r w:rsidRPr="006964F3">
        <w:t xml:space="preserve">. Students are invited to share thoughts and comments about the projects on the </w:t>
      </w:r>
      <w:r>
        <w:t>discussion f</w:t>
      </w:r>
      <w:r w:rsidR="006E0762">
        <w:t>orum in W</w:t>
      </w:r>
      <w:r w:rsidRPr="006964F3">
        <w:t>eek 1</w:t>
      </w:r>
      <w:r w:rsidR="005223F5">
        <w:t>5</w:t>
      </w:r>
      <w:r w:rsidRPr="006964F3">
        <w:t>.</w:t>
      </w:r>
    </w:p>
    <w:p w:rsidR="00026FD0" w:rsidRDefault="00026FD0" w:rsidP="00D87201"/>
    <w:p w:rsidR="00026FD0" w:rsidRDefault="00026FD0" w:rsidP="00026FD0">
      <w:pPr>
        <w:autoSpaceDE w:val="0"/>
        <w:autoSpaceDN w:val="0"/>
        <w:adjustRightInd w:val="0"/>
        <w:rPr>
          <w:color w:val="808080"/>
        </w:rPr>
      </w:pPr>
      <w:r w:rsidRPr="006E03D3">
        <w:rPr>
          <w:b/>
          <w:bCs/>
        </w:rPr>
        <w:t>This course has a non-graded pre-test and post-test.</w:t>
      </w:r>
      <w:r>
        <w:rPr>
          <w:b/>
          <w:bCs/>
        </w:rPr>
        <w:t xml:space="preserve"> </w:t>
      </w:r>
      <w:r>
        <w:rPr>
          <w:bCs/>
        </w:rPr>
        <w:t xml:space="preserve"> The purpose of the pre-test is to determine a base line of knowledge and experience that the candidate has in the area of family engagement and transitions in early childhood settings. This same test format will be used as a post-test at the end of the course so that candidates will be able to self-evaluate and reflect upon their learning in this course.</w:t>
      </w:r>
    </w:p>
    <w:p w:rsidR="00026FD0" w:rsidRDefault="00026FD0" w:rsidP="00D87201"/>
    <w:p w:rsidR="00D87201" w:rsidRDefault="00D87201" w:rsidP="00D87201">
      <w:pPr>
        <w:ind w:left="90" w:hanging="90"/>
      </w:pPr>
    </w:p>
    <w:p w:rsidR="005B2BE5" w:rsidRPr="006964F3" w:rsidRDefault="001A6955" w:rsidP="001A6955">
      <w:pPr>
        <w:pStyle w:val="PlainText"/>
        <w:rPr>
          <w:rFonts w:ascii="Times New Roman" w:hAnsi="Times New Roman"/>
          <w:b/>
          <w:sz w:val="24"/>
          <w:szCs w:val="24"/>
        </w:rPr>
      </w:pPr>
      <w:r w:rsidRPr="006964F3">
        <w:rPr>
          <w:rFonts w:ascii="Times New Roman" w:hAnsi="Times New Roman"/>
          <w:b/>
          <w:sz w:val="24"/>
          <w:szCs w:val="24"/>
          <w:u w:val="single"/>
        </w:rPr>
        <w:t>FIELD-BASED REQUIREMENTS:</w:t>
      </w:r>
      <w:r w:rsidRPr="006964F3">
        <w:rPr>
          <w:rFonts w:ascii="Times New Roman" w:hAnsi="Times New Roman"/>
          <w:b/>
          <w:sz w:val="24"/>
          <w:szCs w:val="24"/>
        </w:rPr>
        <w:t xml:space="preserve">   </w:t>
      </w:r>
    </w:p>
    <w:p w:rsidR="000A3DA7" w:rsidRPr="006964F3" w:rsidRDefault="000A3DA7" w:rsidP="001A6955">
      <w:pPr>
        <w:pStyle w:val="PlainText"/>
        <w:rPr>
          <w:rFonts w:ascii="Times New Roman" w:hAnsi="Times New Roman"/>
          <w:sz w:val="24"/>
          <w:szCs w:val="24"/>
        </w:rPr>
      </w:pPr>
      <w:r w:rsidRPr="006964F3">
        <w:rPr>
          <w:rFonts w:ascii="Times New Roman" w:hAnsi="Times New Roman"/>
          <w:sz w:val="24"/>
          <w:szCs w:val="24"/>
        </w:rPr>
        <w:t>Candidate</w:t>
      </w:r>
      <w:r w:rsidR="00AD5ADD" w:rsidRPr="006964F3">
        <w:rPr>
          <w:rFonts w:ascii="Times New Roman" w:hAnsi="Times New Roman"/>
          <w:sz w:val="24"/>
          <w:szCs w:val="24"/>
        </w:rPr>
        <w:t>s will create the opportunity for an in</w:t>
      </w:r>
      <w:r w:rsidR="004055F7">
        <w:rPr>
          <w:rFonts w:ascii="Times New Roman" w:hAnsi="Times New Roman"/>
          <w:sz w:val="24"/>
          <w:szCs w:val="24"/>
        </w:rPr>
        <w:t>-</w:t>
      </w:r>
      <w:r w:rsidR="00AD5ADD" w:rsidRPr="006964F3">
        <w:rPr>
          <w:rFonts w:ascii="Times New Roman" w:hAnsi="Times New Roman"/>
          <w:sz w:val="24"/>
          <w:szCs w:val="24"/>
        </w:rPr>
        <w:t>person interview with</w:t>
      </w:r>
      <w:r w:rsidRPr="006964F3">
        <w:rPr>
          <w:rFonts w:ascii="Times New Roman" w:hAnsi="Times New Roman"/>
          <w:sz w:val="24"/>
          <w:szCs w:val="24"/>
        </w:rPr>
        <w:t xml:space="preserve"> a </w:t>
      </w:r>
      <w:r w:rsidR="00AD5ADD" w:rsidRPr="006964F3">
        <w:rPr>
          <w:rFonts w:ascii="Times New Roman" w:hAnsi="Times New Roman"/>
          <w:sz w:val="24"/>
          <w:szCs w:val="24"/>
        </w:rPr>
        <w:t>parent</w:t>
      </w:r>
      <w:r w:rsidR="00DF62C8" w:rsidRPr="006964F3">
        <w:rPr>
          <w:rFonts w:ascii="Times New Roman" w:hAnsi="Times New Roman"/>
          <w:sz w:val="24"/>
          <w:szCs w:val="24"/>
        </w:rPr>
        <w:t xml:space="preserve"> (or guardian)</w:t>
      </w:r>
      <w:r w:rsidR="00AD5ADD" w:rsidRPr="006964F3">
        <w:rPr>
          <w:rFonts w:ascii="Times New Roman" w:hAnsi="Times New Roman"/>
          <w:sz w:val="24"/>
          <w:szCs w:val="24"/>
        </w:rPr>
        <w:t xml:space="preserve"> who</w:t>
      </w:r>
      <w:r w:rsidRPr="006964F3">
        <w:rPr>
          <w:rFonts w:ascii="Times New Roman" w:hAnsi="Times New Roman"/>
          <w:sz w:val="24"/>
          <w:szCs w:val="24"/>
        </w:rPr>
        <w:t xml:space="preserve"> has a </w:t>
      </w:r>
      <w:r w:rsidR="00463608" w:rsidRPr="006964F3">
        <w:rPr>
          <w:rFonts w:ascii="Times New Roman" w:hAnsi="Times New Roman"/>
          <w:sz w:val="24"/>
          <w:szCs w:val="24"/>
        </w:rPr>
        <w:t>child in</w:t>
      </w:r>
      <w:r w:rsidRPr="006964F3">
        <w:rPr>
          <w:rFonts w:ascii="Times New Roman" w:hAnsi="Times New Roman"/>
          <w:sz w:val="24"/>
          <w:szCs w:val="24"/>
        </w:rPr>
        <w:t xml:space="preserve"> th</w:t>
      </w:r>
      <w:r w:rsidR="004055F7">
        <w:rPr>
          <w:rFonts w:ascii="Times New Roman" w:hAnsi="Times New Roman"/>
          <w:sz w:val="24"/>
          <w:szCs w:val="24"/>
        </w:rPr>
        <w:t>eir school on an IEP</w:t>
      </w:r>
      <w:r w:rsidRPr="006964F3">
        <w:rPr>
          <w:rFonts w:ascii="Times New Roman" w:hAnsi="Times New Roman"/>
          <w:sz w:val="24"/>
          <w:szCs w:val="24"/>
        </w:rPr>
        <w:t xml:space="preserve">. The interview will include parent’s comments on </w:t>
      </w:r>
      <w:r w:rsidR="00386A0C">
        <w:rPr>
          <w:rFonts w:ascii="Times New Roman" w:hAnsi="Times New Roman"/>
          <w:sz w:val="24"/>
          <w:szCs w:val="24"/>
        </w:rPr>
        <w:t xml:space="preserve">their experience with the assessment and IEP process; </w:t>
      </w:r>
      <w:r w:rsidRPr="006964F3">
        <w:rPr>
          <w:rFonts w:ascii="Times New Roman" w:hAnsi="Times New Roman"/>
          <w:sz w:val="24"/>
          <w:szCs w:val="24"/>
        </w:rPr>
        <w:t xml:space="preserve">adequacy </w:t>
      </w:r>
      <w:r w:rsidR="00AD5ADD" w:rsidRPr="006964F3">
        <w:rPr>
          <w:rFonts w:ascii="Times New Roman" w:hAnsi="Times New Roman"/>
          <w:sz w:val="24"/>
          <w:szCs w:val="24"/>
        </w:rPr>
        <w:t>of school</w:t>
      </w:r>
      <w:r w:rsidRPr="006964F3">
        <w:rPr>
          <w:rFonts w:ascii="Times New Roman" w:hAnsi="Times New Roman"/>
          <w:sz w:val="24"/>
          <w:szCs w:val="24"/>
        </w:rPr>
        <w:t>/home communication</w:t>
      </w:r>
      <w:r w:rsidR="00386A0C">
        <w:rPr>
          <w:rFonts w:ascii="Times New Roman" w:hAnsi="Times New Roman"/>
          <w:sz w:val="24"/>
          <w:szCs w:val="24"/>
        </w:rPr>
        <w:t>;</w:t>
      </w:r>
      <w:r w:rsidRPr="006964F3">
        <w:rPr>
          <w:rFonts w:ascii="Times New Roman" w:hAnsi="Times New Roman"/>
          <w:sz w:val="24"/>
          <w:szCs w:val="24"/>
        </w:rPr>
        <w:t xml:space="preserve"> parent </w:t>
      </w:r>
      <w:r w:rsidR="00386A0C">
        <w:rPr>
          <w:rFonts w:ascii="Times New Roman" w:hAnsi="Times New Roman"/>
          <w:sz w:val="24"/>
          <w:szCs w:val="24"/>
        </w:rPr>
        <w:t>engagement activities;</w:t>
      </w:r>
      <w:r w:rsidRPr="006964F3">
        <w:rPr>
          <w:rFonts w:ascii="Times New Roman" w:hAnsi="Times New Roman"/>
          <w:sz w:val="24"/>
          <w:szCs w:val="24"/>
        </w:rPr>
        <w:t xml:space="preserve"> </w:t>
      </w:r>
      <w:r w:rsidR="00463608" w:rsidRPr="006964F3">
        <w:rPr>
          <w:rFonts w:ascii="Times New Roman" w:hAnsi="Times New Roman"/>
          <w:sz w:val="24"/>
          <w:szCs w:val="24"/>
        </w:rPr>
        <w:t>and parent’s</w:t>
      </w:r>
      <w:r w:rsidR="00AD5ADD" w:rsidRPr="006964F3">
        <w:rPr>
          <w:rFonts w:ascii="Times New Roman" w:hAnsi="Times New Roman"/>
          <w:sz w:val="24"/>
          <w:szCs w:val="24"/>
        </w:rPr>
        <w:t xml:space="preserve"> suggestions for any </w:t>
      </w:r>
      <w:r w:rsidR="00463608" w:rsidRPr="006964F3">
        <w:rPr>
          <w:rFonts w:ascii="Times New Roman" w:hAnsi="Times New Roman"/>
          <w:sz w:val="24"/>
          <w:szCs w:val="24"/>
        </w:rPr>
        <w:t>improvements</w:t>
      </w:r>
      <w:r w:rsidR="00AD5ADD" w:rsidRPr="006964F3">
        <w:rPr>
          <w:rFonts w:ascii="Times New Roman" w:hAnsi="Times New Roman"/>
          <w:sz w:val="24"/>
          <w:szCs w:val="24"/>
        </w:rPr>
        <w:t>.</w:t>
      </w:r>
    </w:p>
    <w:p w:rsidR="00A24574" w:rsidRDefault="00A24574" w:rsidP="001A6955">
      <w:pPr>
        <w:pStyle w:val="Heading1"/>
        <w:rPr>
          <w:b/>
          <w:szCs w:val="24"/>
          <w:u w:val="single"/>
        </w:rPr>
      </w:pPr>
    </w:p>
    <w:p w:rsidR="00386A0C" w:rsidRPr="006964F3" w:rsidRDefault="00386A0C" w:rsidP="00386A0C">
      <w:pPr>
        <w:pStyle w:val="Heading1"/>
        <w:rPr>
          <w:b/>
          <w:szCs w:val="24"/>
          <w:u w:val="single"/>
        </w:rPr>
      </w:pPr>
      <w:r w:rsidRPr="006964F3">
        <w:rPr>
          <w:b/>
          <w:szCs w:val="24"/>
          <w:u w:val="single"/>
        </w:rPr>
        <w:t>EVALUATION OR GRADING POLICY:</w:t>
      </w:r>
    </w:p>
    <w:p w:rsidR="00386A0C" w:rsidRDefault="00386A0C" w:rsidP="00386A0C">
      <w:pPr>
        <w:ind w:left="720"/>
        <w:rPr>
          <w:b/>
        </w:rPr>
      </w:pPr>
      <w:r>
        <w:rPr>
          <w:b/>
        </w:rPr>
        <w:t>Discussion Participation-20%</w:t>
      </w:r>
    </w:p>
    <w:p w:rsidR="00386A0C" w:rsidRDefault="00386A0C" w:rsidP="00386A0C">
      <w:pPr>
        <w:ind w:left="720"/>
        <w:rPr>
          <w:b/>
        </w:rPr>
      </w:pPr>
      <w:r>
        <w:rPr>
          <w:b/>
        </w:rPr>
        <w:t>Assignment 1-15%</w:t>
      </w:r>
    </w:p>
    <w:p w:rsidR="00386A0C" w:rsidRDefault="00386A0C" w:rsidP="00386A0C">
      <w:pPr>
        <w:ind w:left="720"/>
        <w:rPr>
          <w:b/>
        </w:rPr>
      </w:pPr>
      <w:r>
        <w:rPr>
          <w:b/>
        </w:rPr>
        <w:t>Assignment 2-15%</w:t>
      </w:r>
    </w:p>
    <w:p w:rsidR="00386A0C" w:rsidRPr="006964F3" w:rsidRDefault="00386A0C" w:rsidP="00386A0C">
      <w:pPr>
        <w:ind w:left="720"/>
        <w:rPr>
          <w:b/>
        </w:rPr>
      </w:pPr>
      <w:r>
        <w:rPr>
          <w:b/>
        </w:rPr>
        <w:t>Assignment 3-20%</w:t>
      </w:r>
    </w:p>
    <w:p w:rsidR="00386A0C" w:rsidRPr="006964F3" w:rsidRDefault="00386A0C" w:rsidP="00386A0C">
      <w:pPr>
        <w:ind w:left="720"/>
        <w:rPr>
          <w:b/>
        </w:rPr>
      </w:pPr>
      <w:r>
        <w:rPr>
          <w:b/>
        </w:rPr>
        <w:t>Final project-3</w:t>
      </w:r>
      <w:r w:rsidRPr="006964F3">
        <w:rPr>
          <w:b/>
        </w:rPr>
        <w:t>0%</w:t>
      </w:r>
    </w:p>
    <w:p w:rsidR="0098156D" w:rsidRPr="006964F3" w:rsidRDefault="0098156D" w:rsidP="0098156D">
      <w:pPr>
        <w:pStyle w:val="NoSpacing"/>
        <w:rPr>
          <w:rFonts w:ascii="Times New Roman" w:hAnsi="Times New Roman"/>
          <w:b/>
          <w:sz w:val="24"/>
          <w:szCs w:val="24"/>
        </w:rPr>
      </w:pPr>
    </w:p>
    <w:p w:rsidR="00386A0C" w:rsidRPr="006964F3" w:rsidRDefault="00386A0C" w:rsidP="00386A0C">
      <w:r w:rsidRPr="006964F3">
        <w:t xml:space="preserve">This course requires </w:t>
      </w:r>
      <w:r>
        <w:t>written responses to</w:t>
      </w:r>
      <w:r w:rsidRPr="006964F3">
        <w:t xml:space="preserve"> questions</w:t>
      </w:r>
      <w:r>
        <w:t xml:space="preserve"> as participation in discussions</w:t>
      </w:r>
      <w:r w:rsidRPr="006964F3">
        <w:t xml:space="preserve">; answers must reflect engagement with the course materials. </w:t>
      </w:r>
      <w:r>
        <w:t xml:space="preserve"> Participation in the discussions will be </w:t>
      </w:r>
      <w:r w:rsidRPr="006964F3">
        <w:t xml:space="preserve">assessed on the extent to which answers demonstrate thoughtful consideration and understanding of course materials, and self-reflection and analysis of how to apply new skills and practices in the candidate’s current school setting.  Candidates must also respond to </w:t>
      </w:r>
      <w:r>
        <w:t xml:space="preserve">at least </w:t>
      </w:r>
      <w:r w:rsidRPr="006964F3">
        <w:t>one of their colleagues’ posts with a thoughtful substantive comment whic</w:t>
      </w:r>
      <w:r>
        <w:t>h moves the discussion forward. Candidates will receive their participation grades at two points during the course at Weeks 5 and 12.</w:t>
      </w:r>
    </w:p>
    <w:p w:rsidR="00386A0C" w:rsidRPr="006964F3" w:rsidRDefault="00386A0C" w:rsidP="00386A0C">
      <w:r w:rsidRPr="006964F3">
        <w:t xml:space="preserve"> </w:t>
      </w:r>
    </w:p>
    <w:p w:rsidR="00386A0C" w:rsidRPr="006964F3" w:rsidRDefault="00386A0C" w:rsidP="00386A0C">
      <w:r>
        <w:t>Three written assignments</w:t>
      </w:r>
      <w:r w:rsidRPr="006964F3">
        <w:t xml:space="preserve"> are also required. Assignments will be assessed on the extent to which answers demonstrate thoughtful consideration and understanding of course materials, and self-reflection and analysis of how to apply new skills and practices in the candidate’s current school setting as well as clarity and organization. Spelling and grammar must conform to the expectations of graduate students. </w:t>
      </w:r>
    </w:p>
    <w:p w:rsidR="00386A0C" w:rsidRPr="006964F3" w:rsidRDefault="00386A0C" w:rsidP="00386A0C"/>
    <w:p w:rsidR="00386A0C" w:rsidRPr="006964F3" w:rsidRDefault="00386A0C" w:rsidP="00386A0C">
      <w:r w:rsidRPr="006964F3">
        <w:t>Course candidates</w:t>
      </w:r>
      <w:r>
        <w:t xml:space="preserve"> are also required to submit</w:t>
      </w:r>
      <w:r w:rsidRPr="006964F3">
        <w:t xml:space="preserve"> a final project</w:t>
      </w:r>
      <w:r>
        <w:t xml:space="preserve"> which reflects the culmination of the learning that the candidate has experienced in this course. The final project should be useful work that the c</w:t>
      </w:r>
      <w:r w:rsidR="005E083F">
        <w:t xml:space="preserve">andidate may use in his/her practice </w:t>
      </w:r>
      <w:r>
        <w:t xml:space="preserve">with families. The final project will be assessed on the extent to which it reflects an understanding of the course material as well as a practical application to the </w:t>
      </w:r>
      <w:r>
        <w:lastRenderedPageBreak/>
        <w:t>candidate’s own school and/or program.</w:t>
      </w:r>
      <w:r w:rsidRPr="006964F3">
        <w:t xml:space="preserve"> Spelling and grammar must conform to the expectations of graduate students.</w:t>
      </w:r>
    </w:p>
    <w:p w:rsidR="00386A0C" w:rsidRPr="006964F3" w:rsidRDefault="00386A0C" w:rsidP="00386A0C"/>
    <w:p w:rsidR="00797A5C" w:rsidRDefault="00797A5C" w:rsidP="00797A5C">
      <w:pPr>
        <w:rPr>
          <w:b/>
          <w:u w:val="single"/>
        </w:rPr>
      </w:pPr>
      <w:r>
        <w:rPr>
          <w:b/>
          <w:u w:val="single"/>
        </w:rPr>
        <w:t xml:space="preserve">Grading Rubric </w:t>
      </w:r>
    </w:p>
    <w:p w:rsidR="00797A5C" w:rsidRDefault="00797A5C" w:rsidP="00797A5C">
      <w:pPr>
        <w:rPr>
          <w:b/>
          <w:u w:val="single"/>
        </w:rPr>
      </w:pPr>
    </w:p>
    <w:p w:rsidR="00797A5C" w:rsidRDefault="00386A0C" w:rsidP="00797A5C">
      <w:pPr>
        <w:rPr>
          <w:b/>
        </w:rPr>
      </w:pPr>
      <w:r>
        <w:rPr>
          <w:b/>
        </w:rPr>
        <w:t>Discussion Participation</w:t>
      </w:r>
      <w:r w:rsidR="00797A5C">
        <w:rPr>
          <w:b/>
        </w:rPr>
        <w:t xml:space="preserve"> Rubric</w:t>
      </w:r>
      <w:r>
        <w:rPr>
          <w:b/>
        </w:rPr>
        <w:t xml:space="preserve"> (20 total points)</w:t>
      </w:r>
    </w:p>
    <w:p w:rsidR="00386A0C" w:rsidRDefault="00386A0C" w:rsidP="00797A5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2"/>
        <w:gridCol w:w="2633"/>
        <w:gridCol w:w="2633"/>
        <w:gridCol w:w="2572"/>
      </w:tblGrid>
      <w:tr w:rsidR="00797A5C" w:rsidTr="00DB5684">
        <w:tc>
          <w:tcPr>
            <w:tcW w:w="2602" w:type="dxa"/>
            <w:tcBorders>
              <w:top w:val="single" w:sz="4" w:space="0" w:color="auto"/>
              <w:left w:val="single" w:sz="4" w:space="0" w:color="auto"/>
              <w:bottom w:val="single" w:sz="4" w:space="0" w:color="auto"/>
              <w:right w:val="single" w:sz="4" w:space="0" w:color="auto"/>
            </w:tcBorders>
            <w:hideMark/>
          </w:tcPr>
          <w:p w:rsidR="00797A5C" w:rsidRDefault="00797A5C" w:rsidP="00386A0C">
            <w:pPr>
              <w:jc w:val="center"/>
            </w:pPr>
            <w:r>
              <w:t>A</w:t>
            </w:r>
            <w:r w:rsidR="00E77A84">
              <w:t xml:space="preserve"> (</w:t>
            </w:r>
            <w:r w:rsidR="00386A0C">
              <w:t>10</w:t>
            </w:r>
            <w:r w:rsidR="001A5A27">
              <w:t>/9</w:t>
            </w:r>
            <w:r w:rsidR="00E77A84">
              <w:t xml:space="preserve"> points)</w:t>
            </w:r>
          </w:p>
        </w:tc>
        <w:tc>
          <w:tcPr>
            <w:tcW w:w="2633" w:type="dxa"/>
            <w:tcBorders>
              <w:top w:val="single" w:sz="4" w:space="0" w:color="auto"/>
              <w:left w:val="single" w:sz="4" w:space="0" w:color="auto"/>
              <w:bottom w:val="single" w:sz="4" w:space="0" w:color="auto"/>
              <w:right w:val="single" w:sz="4" w:space="0" w:color="auto"/>
            </w:tcBorders>
            <w:hideMark/>
          </w:tcPr>
          <w:p w:rsidR="00797A5C" w:rsidRDefault="0018312C" w:rsidP="001A5A27">
            <w:pPr>
              <w:jc w:val="center"/>
            </w:pPr>
            <w:r>
              <w:t>A-/</w:t>
            </w:r>
            <w:r w:rsidR="00797A5C">
              <w:t>B+</w:t>
            </w:r>
            <w:r w:rsidR="00E77A84">
              <w:t xml:space="preserve"> (</w:t>
            </w:r>
            <w:r w:rsidR="001A5A27">
              <w:t>8</w:t>
            </w:r>
            <w:r w:rsidR="00E77A84">
              <w:t xml:space="preserve"> points)</w:t>
            </w:r>
          </w:p>
        </w:tc>
        <w:tc>
          <w:tcPr>
            <w:tcW w:w="2633" w:type="dxa"/>
            <w:tcBorders>
              <w:top w:val="single" w:sz="4" w:space="0" w:color="auto"/>
              <w:left w:val="single" w:sz="4" w:space="0" w:color="auto"/>
              <w:bottom w:val="single" w:sz="4" w:space="0" w:color="auto"/>
              <w:right w:val="single" w:sz="4" w:space="0" w:color="auto"/>
            </w:tcBorders>
            <w:hideMark/>
          </w:tcPr>
          <w:p w:rsidR="00797A5C" w:rsidRDefault="00797A5C" w:rsidP="001A5A27">
            <w:pPr>
              <w:jc w:val="center"/>
            </w:pPr>
            <w:r>
              <w:t>B</w:t>
            </w:r>
            <w:r w:rsidR="00E77A84">
              <w:t xml:space="preserve"> (</w:t>
            </w:r>
            <w:r w:rsidR="001A5A27">
              <w:t>7</w:t>
            </w:r>
            <w:r w:rsidR="00E77A84">
              <w:t xml:space="preserve"> point</w:t>
            </w:r>
            <w:r w:rsidR="0018312C">
              <w:t>s</w:t>
            </w:r>
            <w:r w:rsidR="00E77A84">
              <w:t>)</w:t>
            </w:r>
          </w:p>
        </w:tc>
        <w:tc>
          <w:tcPr>
            <w:tcW w:w="2572" w:type="dxa"/>
            <w:tcBorders>
              <w:top w:val="single" w:sz="4" w:space="0" w:color="auto"/>
              <w:left w:val="single" w:sz="4" w:space="0" w:color="auto"/>
              <w:bottom w:val="single" w:sz="4" w:space="0" w:color="auto"/>
              <w:right w:val="single" w:sz="4" w:space="0" w:color="auto"/>
            </w:tcBorders>
            <w:hideMark/>
          </w:tcPr>
          <w:p w:rsidR="00797A5C" w:rsidRDefault="00797A5C" w:rsidP="001A5A27">
            <w:pPr>
              <w:jc w:val="center"/>
            </w:pPr>
            <w:r>
              <w:t>C</w:t>
            </w:r>
            <w:r w:rsidR="0018312C">
              <w:t xml:space="preserve"> (</w:t>
            </w:r>
            <w:r w:rsidR="001A5A27">
              <w:t>6</w:t>
            </w:r>
            <w:r w:rsidR="00E77A84">
              <w:t xml:space="preserve"> points)</w:t>
            </w:r>
          </w:p>
        </w:tc>
      </w:tr>
      <w:tr w:rsidR="00797A5C" w:rsidTr="00DB5684">
        <w:tc>
          <w:tcPr>
            <w:tcW w:w="2602" w:type="dxa"/>
            <w:tcBorders>
              <w:top w:val="single" w:sz="4" w:space="0" w:color="auto"/>
              <w:left w:val="single" w:sz="4" w:space="0" w:color="auto"/>
              <w:bottom w:val="single" w:sz="4" w:space="0" w:color="auto"/>
              <w:right w:val="single" w:sz="4" w:space="0" w:color="auto"/>
            </w:tcBorders>
            <w:hideMark/>
          </w:tcPr>
          <w:p w:rsidR="00797A5C" w:rsidRDefault="00797A5C" w:rsidP="00DB5684">
            <w:r>
              <w:t>Demonstrating maximal engagement with course materials. Each response to a question must include at least two references to course (theory/best practices) and answers to all parts of question.  Must answer one candidate on the forum with a substantive comment.</w:t>
            </w:r>
          </w:p>
        </w:tc>
        <w:tc>
          <w:tcPr>
            <w:tcW w:w="2633" w:type="dxa"/>
            <w:tcBorders>
              <w:top w:val="single" w:sz="4" w:space="0" w:color="auto"/>
              <w:left w:val="single" w:sz="4" w:space="0" w:color="auto"/>
              <w:bottom w:val="single" w:sz="4" w:space="0" w:color="auto"/>
              <w:right w:val="single" w:sz="4" w:space="0" w:color="auto"/>
            </w:tcBorders>
            <w:hideMark/>
          </w:tcPr>
          <w:p w:rsidR="00797A5C" w:rsidRDefault="00797A5C" w:rsidP="00DB5684">
            <w:r>
              <w:t>Demonstrating very considerable engagement with course materials with at least one reference to course (theory/ best practice) in each response. Must answer all parts of questions and respond to at least one candidate on the forum with a substantive comment.</w:t>
            </w:r>
          </w:p>
        </w:tc>
        <w:tc>
          <w:tcPr>
            <w:tcW w:w="2633" w:type="dxa"/>
            <w:tcBorders>
              <w:top w:val="single" w:sz="4" w:space="0" w:color="auto"/>
              <w:left w:val="single" w:sz="4" w:space="0" w:color="auto"/>
              <w:bottom w:val="single" w:sz="4" w:space="0" w:color="auto"/>
              <w:right w:val="single" w:sz="4" w:space="0" w:color="auto"/>
            </w:tcBorders>
            <w:hideMark/>
          </w:tcPr>
          <w:p w:rsidR="00797A5C" w:rsidRDefault="00797A5C" w:rsidP="00DB5684">
            <w:r>
              <w:t>Demonstrating moderate engagement with course materials .Responds with one reference to course materials and misses parts of a multi-part question or indicates only agreement with comment on forum to another’s post.</w:t>
            </w:r>
          </w:p>
        </w:tc>
        <w:tc>
          <w:tcPr>
            <w:tcW w:w="2572" w:type="dxa"/>
            <w:tcBorders>
              <w:top w:val="single" w:sz="4" w:space="0" w:color="auto"/>
              <w:left w:val="single" w:sz="4" w:space="0" w:color="auto"/>
              <w:bottom w:val="single" w:sz="4" w:space="0" w:color="auto"/>
              <w:right w:val="single" w:sz="4" w:space="0" w:color="auto"/>
            </w:tcBorders>
            <w:hideMark/>
          </w:tcPr>
          <w:p w:rsidR="00797A5C" w:rsidRDefault="00797A5C" w:rsidP="00DB5684">
            <w:r>
              <w:t>Demonstrating minimal engagement with course materials. Responds with no references to class material</w:t>
            </w:r>
            <w:proofErr w:type="gramStart"/>
            <w:r>
              <w:t>,</w:t>
            </w:r>
            <w:r w:rsidR="00DA6924">
              <w:t xml:space="preserve"> </w:t>
            </w:r>
            <w:r>
              <w:t xml:space="preserve"> misses</w:t>
            </w:r>
            <w:proofErr w:type="gramEnd"/>
            <w:r>
              <w:t xml:space="preserve"> part of multi part questions and /or does not respond to any post on the forum.</w:t>
            </w:r>
          </w:p>
        </w:tc>
      </w:tr>
    </w:tbl>
    <w:p w:rsidR="0018312C" w:rsidRDefault="0018312C" w:rsidP="00797A5C">
      <w:pPr>
        <w:rPr>
          <w:b/>
          <w:bCs/>
          <w:color w:val="000000"/>
        </w:rPr>
      </w:pPr>
    </w:p>
    <w:p w:rsidR="00797A5C" w:rsidRDefault="00797A5C" w:rsidP="00797A5C">
      <w:pPr>
        <w:rPr>
          <w:color w:val="000000"/>
        </w:rPr>
      </w:pPr>
      <w:r>
        <w:rPr>
          <w:b/>
          <w:bCs/>
          <w:color w:val="000000"/>
        </w:rPr>
        <w:t xml:space="preserve">Assignments </w:t>
      </w:r>
      <w:r w:rsidR="0012263C">
        <w:rPr>
          <w:b/>
          <w:bCs/>
          <w:color w:val="000000"/>
        </w:rPr>
        <w:t xml:space="preserve">1 and 2 </w:t>
      </w:r>
      <w:r>
        <w:rPr>
          <w:b/>
          <w:bCs/>
          <w:color w:val="000000"/>
        </w:rPr>
        <w:t>Rubric</w:t>
      </w:r>
      <w:r>
        <w:rPr>
          <w:color w:val="000000"/>
        </w:rPr>
        <w:t xml:space="preserve"> </w:t>
      </w:r>
    </w:p>
    <w:p w:rsidR="00587D5C" w:rsidRDefault="00587D5C" w:rsidP="00797A5C">
      <w:pPr>
        <w:rPr>
          <w:color w:val="000000"/>
        </w:rPr>
      </w:pPr>
    </w:p>
    <w:tbl>
      <w:tblPr>
        <w:tblW w:w="0" w:type="auto"/>
        <w:tblCellMar>
          <w:left w:w="0" w:type="dxa"/>
          <w:right w:w="0" w:type="dxa"/>
        </w:tblCellMar>
        <w:tblLook w:val="04A0"/>
      </w:tblPr>
      <w:tblGrid>
        <w:gridCol w:w="2602"/>
        <w:gridCol w:w="2633"/>
        <w:gridCol w:w="2633"/>
        <w:gridCol w:w="2572"/>
      </w:tblGrid>
      <w:tr w:rsidR="00797A5C" w:rsidTr="00DB5684">
        <w:tc>
          <w:tcPr>
            <w:tcW w:w="26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7A5C" w:rsidRDefault="00797A5C" w:rsidP="00DB5684">
            <w:pPr>
              <w:jc w:val="center"/>
              <w:rPr>
                <w:color w:val="000000"/>
              </w:rPr>
            </w:pPr>
            <w:r>
              <w:rPr>
                <w:color w:val="000000"/>
              </w:rPr>
              <w:t xml:space="preserve">A </w:t>
            </w:r>
            <w:r w:rsidR="00E77A84">
              <w:rPr>
                <w:color w:val="000000"/>
              </w:rPr>
              <w:t>(15</w:t>
            </w:r>
            <w:r w:rsidR="001A5A27">
              <w:rPr>
                <w:color w:val="000000"/>
              </w:rPr>
              <w:t>/14</w:t>
            </w:r>
            <w:r w:rsidR="00E77A84">
              <w:rPr>
                <w:color w:val="000000"/>
              </w:rPr>
              <w:t xml:space="preserve"> points)</w:t>
            </w:r>
          </w:p>
        </w:tc>
        <w:tc>
          <w:tcPr>
            <w:tcW w:w="26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7A5C" w:rsidRDefault="0018312C" w:rsidP="001A5A27">
            <w:pPr>
              <w:jc w:val="center"/>
              <w:rPr>
                <w:color w:val="000000"/>
              </w:rPr>
            </w:pPr>
            <w:r>
              <w:rPr>
                <w:color w:val="000000"/>
              </w:rPr>
              <w:t>A-/</w:t>
            </w:r>
            <w:r w:rsidR="00797A5C">
              <w:rPr>
                <w:color w:val="000000"/>
              </w:rPr>
              <w:t xml:space="preserve">B+ </w:t>
            </w:r>
            <w:r w:rsidR="00E77A84">
              <w:rPr>
                <w:color w:val="000000"/>
              </w:rPr>
              <w:t>(</w:t>
            </w:r>
            <w:r>
              <w:rPr>
                <w:color w:val="000000"/>
              </w:rPr>
              <w:t>1</w:t>
            </w:r>
            <w:r w:rsidR="001A5A27">
              <w:rPr>
                <w:color w:val="000000"/>
              </w:rPr>
              <w:t>3</w:t>
            </w:r>
            <w:r>
              <w:rPr>
                <w:color w:val="000000"/>
              </w:rPr>
              <w:t>/</w:t>
            </w:r>
            <w:r w:rsidR="00E77A84">
              <w:rPr>
                <w:color w:val="000000"/>
              </w:rPr>
              <w:t>1</w:t>
            </w:r>
            <w:r w:rsidR="001A5A27">
              <w:rPr>
                <w:color w:val="000000"/>
              </w:rPr>
              <w:t>2</w:t>
            </w:r>
            <w:r w:rsidR="00E77A84">
              <w:rPr>
                <w:color w:val="000000"/>
              </w:rPr>
              <w:t xml:space="preserve"> points)</w:t>
            </w:r>
          </w:p>
        </w:tc>
        <w:tc>
          <w:tcPr>
            <w:tcW w:w="26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7A5C" w:rsidRDefault="00797A5C" w:rsidP="001A5A27">
            <w:pPr>
              <w:jc w:val="center"/>
              <w:rPr>
                <w:color w:val="000000"/>
              </w:rPr>
            </w:pPr>
            <w:r>
              <w:rPr>
                <w:color w:val="000000"/>
              </w:rPr>
              <w:t xml:space="preserve">B </w:t>
            </w:r>
            <w:r w:rsidR="00E77A84">
              <w:rPr>
                <w:color w:val="000000"/>
              </w:rPr>
              <w:t>(1</w:t>
            </w:r>
            <w:r w:rsidR="001A5A27">
              <w:rPr>
                <w:color w:val="000000"/>
              </w:rPr>
              <w:t>1</w:t>
            </w:r>
            <w:r w:rsidR="00E77A84">
              <w:rPr>
                <w:color w:val="000000"/>
              </w:rPr>
              <w:t xml:space="preserve"> points)</w:t>
            </w:r>
          </w:p>
        </w:tc>
        <w:tc>
          <w:tcPr>
            <w:tcW w:w="25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7A5C" w:rsidRDefault="00797A5C" w:rsidP="001A5A27">
            <w:pPr>
              <w:jc w:val="center"/>
              <w:rPr>
                <w:color w:val="000000"/>
              </w:rPr>
            </w:pPr>
            <w:r>
              <w:rPr>
                <w:color w:val="000000"/>
              </w:rPr>
              <w:t xml:space="preserve">C </w:t>
            </w:r>
            <w:r w:rsidR="00E77A84">
              <w:rPr>
                <w:color w:val="000000"/>
              </w:rPr>
              <w:t>(below 1</w:t>
            </w:r>
            <w:r w:rsidR="001A5A27">
              <w:rPr>
                <w:color w:val="000000"/>
              </w:rPr>
              <w:t>0</w:t>
            </w:r>
            <w:r w:rsidR="00E77A84">
              <w:rPr>
                <w:color w:val="000000"/>
              </w:rPr>
              <w:t xml:space="preserve"> points)</w:t>
            </w:r>
          </w:p>
        </w:tc>
      </w:tr>
      <w:tr w:rsidR="00797A5C" w:rsidTr="00DB5684">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7A5C" w:rsidRDefault="00797A5C" w:rsidP="00DB5684">
            <w:pPr>
              <w:rPr>
                <w:color w:val="000000"/>
              </w:rPr>
            </w:pPr>
            <w:r>
              <w:rPr>
                <w:color w:val="000000"/>
              </w:rPr>
              <w:t>Demonstrating extremely thoughtful consideration and understanding of course materials. Essay includes at least three references to course material on theory/best practice, and both content and analysis.</w:t>
            </w:r>
          </w:p>
        </w:tc>
        <w:tc>
          <w:tcPr>
            <w:tcW w:w="2633" w:type="dxa"/>
            <w:tcBorders>
              <w:top w:val="nil"/>
              <w:left w:val="nil"/>
              <w:bottom w:val="single" w:sz="8" w:space="0" w:color="auto"/>
              <w:right w:val="single" w:sz="8" w:space="0" w:color="auto"/>
            </w:tcBorders>
            <w:tcMar>
              <w:top w:w="0" w:type="dxa"/>
              <w:left w:w="108" w:type="dxa"/>
              <w:bottom w:w="0" w:type="dxa"/>
              <w:right w:w="108" w:type="dxa"/>
            </w:tcMar>
            <w:hideMark/>
          </w:tcPr>
          <w:p w:rsidR="00797A5C" w:rsidRDefault="00797A5C" w:rsidP="00DB5684">
            <w:pPr>
              <w:rPr>
                <w:color w:val="000000"/>
              </w:rPr>
            </w:pPr>
            <w:r>
              <w:rPr>
                <w:color w:val="000000"/>
              </w:rPr>
              <w:t>Demonstrating quite thoughtful consideration and understanding of course materials.  Essay includes at least two references to course material on theory/best practice, and both content and analysis</w:t>
            </w:r>
          </w:p>
        </w:tc>
        <w:tc>
          <w:tcPr>
            <w:tcW w:w="2633" w:type="dxa"/>
            <w:tcBorders>
              <w:top w:val="nil"/>
              <w:left w:val="nil"/>
              <w:bottom w:val="single" w:sz="8" w:space="0" w:color="auto"/>
              <w:right w:val="single" w:sz="8" w:space="0" w:color="auto"/>
            </w:tcBorders>
            <w:tcMar>
              <w:top w:w="0" w:type="dxa"/>
              <w:left w:w="108" w:type="dxa"/>
              <w:bottom w:w="0" w:type="dxa"/>
              <w:right w:w="108" w:type="dxa"/>
            </w:tcMar>
            <w:hideMark/>
          </w:tcPr>
          <w:p w:rsidR="00797A5C" w:rsidRDefault="00797A5C" w:rsidP="001A5A27">
            <w:pPr>
              <w:rPr>
                <w:color w:val="000000"/>
              </w:rPr>
            </w:pPr>
            <w:r>
              <w:rPr>
                <w:color w:val="000000"/>
              </w:rPr>
              <w:t>Demonstrating moderately thoughtful consideration and understanding of course materials.  Essay includes both content and analysis, but only one reference.</w:t>
            </w:r>
          </w:p>
        </w:tc>
        <w:tc>
          <w:tcPr>
            <w:tcW w:w="2572" w:type="dxa"/>
            <w:tcBorders>
              <w:top w:val="nil"/>
              <w:left w:val="nil"/>
              <w:bottom w:val="single" w:sz="8" w:space="0" w:color="auto"/>
              <w:right w:val="single" w:sz="8" w:space="0" w:color="auto"/>
            </w:tcBorders>
            <w:tcMar>
              <w:top w:w="0" w:type="dxa"/>
              <w:left w:w="108" w:type="dxa"/>
              <w:bottom w:w="0" w:type="dxa"/>
              <w:right w:w="108" w:type="dxa"/>
            </w:tcMar>
            <w:hideMark/>
          </w:tcPr>
          <w:p w:rsidR="00797A5C" w:rsidRDefault="00797A5C" w:rsidP="00DB5684">
            <w:pPr>
              <w:rPr>
                <w:color w:val="000000"/>
              </w:rPr>
            </w:pPr>
            <w:r>
              <w:rPr>
                <w:color w:val="000000"/>
              </w:rPr>
              <w:t xml:space="preserve">Demonstrating minimally thoughtful consideration and understanding of course materials. Essay lacks references to class material and/or does not include analysis. </w:t>
            </w:r>
          </w:p>
        </w:tc>
      </w:tr>
    </w:tbl>
    <w:p w:rsidR="0012263C" w:rsidRDefault="0012263C" w:rsidP="0012263C">
      <w:pPr>
        <w:rPr>
          <w:b/>
          <w:bCs/>
          <w:color w:val="000000"/>
        </w:rPr>
      </w:pPr>
    </w:p>
    <w:p w:rsidR="0012263C" w:rsidRDefault="0012263C" w:rsidP="0012263C">
      <w:pPr>
        <w:rPr>
          <w:color w:val="000000"/>
        </w:rPr>
      </w:pPr>
      <w:r>
        <w:rPr>
          <w:b/>
          <w:bCs/>
          <w:color w:val="000000"/>
        </w:rPr>
        <w:t>Assignment 3 Rubric</w:t>
      </w:r>
      <w:r>
        <w:rPr>
          <w:color w:val="000000"/>
        </w:rPr>
        <w:t xml:space="preserve"> </w:t>
      </w:r>
    </w:p>
    <w:p w:rsidR="0012263C" w:rsidRDefault="0012263C" w:rsidP="0012263C">
      <w:pPr>
        <w:rPr>
          <w:color w:val="000000"/>
        </w:rPr>
      </w:pPr>
    </w:p>
    <w:tbl>
      <w:tblPr>
        <w:tblW w:w="0" w:type="auto"/>
        <w:tblCellMar>
          <w:left w:w="0" w:type="dxa"/>
          <w:right w:w="0" w:type="dxa"/>
        </w:tblCellMar>
        <w:tblLook w:val="04A0"/>
      </w:tblPr>
      <w:tblGrid>
        <w:gridCol w:w="2602"/>
        <w:gridCol w:w="2633"/>
        <w:gridCol w:w="2633"/>
        <w:gridCol w:w="2572"/>
      </w:tblGrid>
      <w:tr w:rsidR="0012263C" w:rsidTr="00E53FD9">
        <w:tc>
          <w:tcPr>
            <w:tcW w:w="26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2263C" w:rsidRDefault="0012263C" w:rsidP="0012263C">
            <w:pPr>
              <w:jc w:val="center"/>
              <w:rPr>
                <w:color w:val="000000"/>
              </w:rPr>
            </w:pPr>
            <w:r>
              <w:rPr>
                <w:color w:val="000000"/>
              </w:rPr>
              <w:t>A (20</w:t>
            </w:r>
            <w:r w:rsidR="001A5A27">
              <w:rPr>
                <w:color w:val="000000"/>
              </w:rPr>
              <w:t>/19</w:t>
            </w:r>
            <w:r>
              <w:rPr>
                <w:color w:val="000000"/>
              </w:rPr>
              <w:t xml:space="preserve"> points)</w:t>
            </w:r>
          </w:p>
        </w:tc>
        <w:tc>
          <w:tcPr>
            <w:tcW w:w="26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2263C" w:rsidRDefault="0018312C" w:rsidP="0012263C">
            <w:pPr>
              <w:jc w:val="center"/>
              <w:rPr>
                <w:color w:val="000000"/>
              </w:rPr>
            </w:pPr>
            <w:r>
              <w:rPr>
                <w:color w:val="000000"/>
              </w:rPr>
              <w:t>A-/</w:t>
            </w:r>
            <w:r w:rsidR="0012263C">
              <w:rPr>
                <w:color w:val="000000"/>
              </w:rPr>
              <w:t>B+ (</w:t>
            </w:r>
            <w:r>
              <w:rPr>
                <w:color w:val="000000"/>
              </w:rPr>
              <w:t>18/</w:t>
            </w:r>
            <w:r w:rsidR="0012263C">
              <w:rPr>
                <w:color w:val="000000"/>
              </w:rPr>
              <w:t>17 points)</w:t>
            </w:r>
          </w:p>
        </w:tc>
        <w:tc>
          <w:tcPr>
            <w:tcW w:w="26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2263C" w:rsidRDefault="0012263C" w:rsidP="0018312C">
            <w:pPr>
              <w:jc w:val="center"/>
              <w:rPr>
                <w:color w:val="000000"/>
              </w:rPr>
            </w:pPr>
            <w:r>
              <w:rPr>
                <w:color w:val="000000"/>
              </w:rPr>
              <w:t>B (1</w:t>
            </w:r>
            <w:r w:rsidR="0018312C">
              <w:rPr>
                <w:color w:val="000000"/>
              </w:rPr>
              <w:t>6</w:t>
            </w:r>
            <w:r>
              <w:rPr>
                <w:color w:val="000000"/>
              </w:rPr>
              <w:t xml:space="preserve"> points)</w:t>
            </w:r>
          </w:p>
        </w:tc>
        <w:tc>
          <w:tcPr>
            <w:tcW w:w="25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2263C" w:rsidRDefault="0018312C" w:rsidP="0012263C">
            <w:pPr>
              <w:jc w:val="center"/>
              <w:rPr>
                <w:color w:val="000000"/>
              </w:rPr>
            </w:pPr>
            <w:r>
              <w:rPr>
                <w:color w:val="000000"/>
              </w:rPr>
              <w:t>C (below 14</w:t>
            </w:r>
            <w:r w:rsidR="0012263C">
              <w:rPr>
                <w:color w:val="000000"/>
              </w:rPr>
              <w:t xml:space="preserve"> points)</w:t>
            </w:r>
          </w:p>
        </w:tc>
      </w:tr>
      <w:tr w:rsidR="0012263C" w:rsidTr="00E53FD9">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263C" w:rsidRDefault="0012263C" w:rsidP="00E53FD9">
            <w:pPr>
              <w:rPr>
                <w:color w:val="000000"/>
              </w:rPr>
            </w:pPr>
            <w:r>
              <w:rPr>
                <w:color w:val="000000"/>
              </w:rPr>
              <w:t>Demonstrating extremely thoughtful consideration and understanding of course materials. Essay includes at least three references to course material on theory/best practice, and both content and analysis.</w:t>
            </w:r>
          </w:p>
        </w:tc>
        <w:tc>
          <w:tcPr>
            <w:tcW w:w="2633" w:type="dxa"/>
            <w:tcBorders>
              <w:top w:val="nil"/>
              <w:left w:val="nil"/>
              <w:bottom w:val="single" w:sz="8" w:space="0" w:color="auto"/>
              <w:right w:val="single" w:sz="8" w:space="0" w:color="auto"/>
            </w:tcBorders>
            <w:tcMar>
              <w:top w:w="0" w:type="dxa"/>
              <w:left w:w="108" w:type="dxa"/>
              <w:bottom w:w="0" w:type="dxa"/>
              <w:right w:w="108" w:type="dxa"/>
            </w:tcMar>
            <w:hideMark/>
          </w:tcPr>
          <w:p w:rsidR="0012263C" w:rsidRDefault="0012263C" w:rsidP="00E53FD9">
            <w:pPr>
              <w:rPr>
                <w:color w:val="000000"/>
              </w:rPr>
            </w:pPr>
            <w:r>
              <w:rPr>
                <w:color w:val="000000"/>
              </w:rPr>
              <w:t>Demonstrating quite thoughtful consideration and understanding of course materials.  Essay includes at least two references to course material on theory/best practice, and both content and analysis</w:t>
            </w:r>
          </w:p>
        </w:tc>
        <w:tc>
          <w:tcPr>
            <w:tcW w:w="2633" w:type="dxa"/>
            <w:tcBorders>
              <w:top w:val="nil"/>
              <w:left w:val="nil"/>
              <w:bottom w:val="single" w:sz="8" w:space="0" w:color="auto"/>
              <w:right w:val="single" w:sz="8" w:space="0" w:color="auto"/>
            </w:tcBorders>
            <w:tcMar>
              <w:top w:w="0" w:type="dxa"/>
              <w:left w:w="108" w:type="dxa"/>
              <w:bottom w:w="0" w:type="dxa"/>
              <w:right w:w="108" w:type="dxa"/>
            </w:tcMar>
            <w:hideMark/>
          </w:tcPr>
          <w:p w:rsidR="0012263C" w:rsidRDefault="0012263C" w:rsidP="002E1A5A">
            <w:pPr>
              <w:rPr>
                <w:color w:val="000000"/>
              </w:rPr>
            </w:pPr>
            <w:r>
              <w:rPr>
                <w:color w:val="000000"/>
              </w:rPr>
              <w:t>Demonstrating moderately thoughtful consideration and understanding of course materials.  Essay inc</w:t>
            </w:r>
            <w:r w:rsidR="002E1A5A">
              <w:rPr>
                <w:color w:val="000000"/>
              </w:rPr>
              <w:t>ludes both content and analysis</w:t>
            </w:r>
            <w:r>
              <w:rPr>
                <w:color w:val="000000"/>
              </w:rPr>
              <w:t>,</w:t>
            </w:r>
            <w:r w:rsidR="002E1A5A">
              <w:rPr>
                <w:color w:val="000000"/>
              </w:rPr>
              <w:t xml:space="preserve"> </w:t>
            </w:r>
            <w:r>
              <w:rPr>
                <w:color w:val="000000"/>
              </w:rPr>
              <w:t>but only one reference.</w:t>
            </w:r>
          </w:p>
        </w:tc>
        <w:tc>
          <w:tcPr>
            <w:tcW w:w="2572" w:type="dxa"/>
            <w:tcBorders>
              <w:top w:val="nil"/>
              <w:left w:val="nil"/>
              <w:bottom w:val="single" w:sz="8" w:space="0" w:color="auto"/>
              <w:right w:val="single" w:sz="8" w:space="0" w:color="auto"/>
            </w:tcBorders>
            <w:tcMar>
              <w:top w:w="0" w:type="dxa"/>
              <w:left w:w="108" w:type="dxa"/>
              <w:bottom w:w="0" w:type="dxa"/>
              <w:right w:w="108" w:type="dxa"/>
            </w:tcMar>
            <w:hideMark/>
          </w:tcPr>
          <w:p w:rsidR="0012263C" w:rsidRDefault="0012263C" w:rsidP="00E53FD9">
            <w:pPr>
              <w:rPr>
                <w:color w:val="000000"/>
              </w:rPr>
            </w:pPr>
            <w:r>
              <w:rPr>
                <w:color w:val="000000"/>
              </w:rPr>
              <w:t xml:space="preserve">Demonstrating minimally thoughtful consideration and understanding of course materials. Essay lacks references to class material and/or does not include analysis. </w:t>
            </w:r>
          </w:p>
        </w:tc>
      </w:tr>
    </w:tbl>
    <w:p w:rsidR="00797A5C" w:rsidRDefault="00797A5C" w:rsidP="00797A5C">
      <w:pPr>
        <w:rPr>
          <w:b/>
          <w:sz w:val="28"/>
          <w:szCs w:val="28"/>
        </w:rPr>
      </w:pPr>
    </w:p>
    <w:p w:rsidR="00797A5C" w:rsidRDefault="00797A5C" w:rsidP="00797A5C">
      <w:pPr>
        <w:rPr>
          <w:rFonts w:eastAsia="Calibri"/>
          <w:b/>
        </w:rPr>
      </w:pPr>
      <w:r>
        <w:rPr>
          <w:rFonts w:eastAsia="Calibri"/>
          <w:b/>
        </w:rPr>
        <w:t>Final Project Rubric</w:t>
      </w:r>
    </w:p>
    <w:p w:rsidR="00557BE3" w:rsidRDefault="00557BE3" w:rsidP="00797A5C">
      <w:pPr>
        <w:rPr>
          <w:rFonts w:eastAsia="Calibri"/>
          <w:b/>
        </w:rPr>
      </w:pPr>
    </w:p>
    <w:tbl>
      <w:tblPr>
        <w:tblW w:w="0" w:type="auto"/>
        <w:tblCellMar>
          <w:left w:w="0" w:type="dxa"/>
          <w:right w:w="0" w:type="dxa"/>
        </w:tblCellMar>
        <w:tblLook w:val="04A0"/>
      </w:tblPr>
      <w:tblGrid>
        <w:gridCol w:w="2602"/>
        <w:gridCol w:w="2633"/>
        <w:gridCol w:w="2633"/>
        <w:gridCol w:w="2572"/>
      </w:tblGrid>
      <w:tr w:rsidR="00797A5C" w:rsidTr="00DB5684">
        <w:tc>
          <w:tcPr>
            <w:tcW w:w="26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7A5C" w:rsidRDefault="0018312C" w:rsidP="00DB5684">
            <w:pPr>
              <w:tabs>
                <w:tab w:val="left" w:pos="815"/>
                <w:tab w:val="center" w:pos="1193"/>
              </w:tabs>
              <w:rPr>
                <w:color w:val="000000"/>
              </w:rPr>
            </w:pPr>
            <w:r>
              <w:rPr>
                <w:color w:val="000000"/>
              </w:rPr>
              <w:t xml:space="preserve">       </w:t>
            </w:r>
            <w:r w:rsidR="00797A5C">
              <w:rPr>
                <w:color w:val="000000"/>
              </w:rPr>
              <w:t>A</w:t>
            </w:r>
            <w:r w:rsidR="00FF5707">
              <w:rPr>
                <w:color w:val="000000"/>
              </w:rPr>
              <w:t xml:space="preserve"> (30</w:t>
            </w:r>
            <w:r>
              <w:rPr>
                <w:color w:val="000000"/>
              </w:rPr>
              <w:t>/29</w:t>
            </w:r>
            <w:r w:rsidR="00FF5707">
              <w:rPr>
                <w:color w:val="000000"/>
              </w:rPr>
              <w:t xml:space="preserve"> points)</w:t>
            </w:r>
            <w:r w:rsidR="00797A5C">
              <w:rPr>
                <w:color w:val="000000"/>
              </w:rPr>
              <w:tab/>
              <w:t xml:space="preserve"> </w:t>
            </w:r>
          </w:p>
        </w:tc>
        <w:tc>
          <w:tcPr>
            <w:tcW w:w="26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7A5C" w:rsidRDefault="0018312C" w:rsidP="00DB5684">
            <w:pPr>
              <w:jc w:val="center"/>
              <w:rPr>
                <w:color w:val="000000"/>
              </w:rPr>
            </w:pPr>
            <w:r>
              <w:rPr>
                <w:color w:val="000000"/>
              </w:rPr>
              <w:t>A-/</w:t>
            </w:r>
            <w:r w:rsidR="00797A5C">
              <w:rPr>
                <w:color w:val="000000"/>
              </w:rPr>
              <w:t xml:space="preserve">B+ </w:t>
            </w:r>
            <w:r w:rsidR="00FF5707">
              <w:rPr>
                <w:color w:val="000000"/>
              </w:rPr>
              <w:t>(</w:t>
            </w:r>
            <w:r>
              <w:rPr>
                <w:color w:val="000000"/>
              </w:rPr>
              <w:t>28/27/</w:t>
            </w:r>
            <w:r w:rsidR="00FF5707">
              <w:rPr>
                <w:color w:val="000000"/>
              </w:rPr>
              <w:t>26 points)</w:t>
            </w:r>
          </w:p>
        </w:tc>
        <w:tc>
          <w:tcPr>
            <w:tcW w:w="26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7A5C" w:rsidRDefault="00797A5C" w:rsidP="0018312C">
            <w:pPr>
              <w:jc w:val="center"/>
              <w:rPr>
                <w:color w:val="000000"/>
              </w:rPr>
            </w:pPr>
            <w:r>
              <w:rPr>
                <w:color w:val="000000"/>
              </w:rPr>
              <w:t xml:space="preserve">B </w:t>
            </w:r>
            <w:r w:rsidR="00FF5707">
              <w:rPr>
                <w:color w:val="000000"/>
              </w:rPr>
              <w:t>(2</w:t>
            </w:r>
            <w:r w:rsidR="0018312C">
              <w:rPr>
                <w:color w:val="000000"/>
              </w:rPr>
              <w:t>5/24</w:t>
            </w:r>
            <w:r w:rsidR="00FF5707">
              <w:rPr>
                <w:color w:val="000000"/>
              </w:rPr>
              <w:t xml:space="preserve"> points)</w:t>
            </w:r>
          </w:p>
        </w:tc>
        <w:tc>
          <w:tcPr>
            <w:tcW w:w="25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7A5C" w:rsidRDefault="00797A5C" w:rsidP="0018312C">
            <w:pPr>
              <w:jc w:val="center"/>
              <w:rPr>
                <w:color w:val="000000"/>
              </w:rPr>
            </w:pPr>
            <w:r>
              <w:rPr>
                <w:color w:val="000000"/>
              </w:rPr>
              <w:t xml:space="preserve">C </w:t>
            </w:r>
            <w:r w:rsidR="00FF5707">
              <w:rPr>
                <w:color w:val="000000"/>
              </w:rPr>
              <w:t>(below 2</w:t>
            </w:r>
            <w:r w:rsidR="0018312C">
              <w:rPr>
                <w:color w:val="000000"/>
              </w:rPr>
              <w:t>2</w:t>
            </w:r>
            <w:r w:rsidR="00FF5707">
              <w:rPr>
                <w:color w:val="000000"/>
              </w:rPr>
              <w:t xml:space="preserve"> points)</w:t>
            </w:r>
          </w:p>
        </w:tc>
      </w:tr>
      <w:tr w:rsidR="00797A5C" w:rsidTr="00DB5684">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7A5C" w:rsidRDefault="00797A5C" w:rsidP="00FF5707">
            <w:pPr>
              <w:rPr>
                <w:color w:val="000000"/>
              </w:rPr>
            </w:pPr>
            <w:r>
              <w:rPr>
                <w:color w:val="000000"/>
              </w:rPr>
              <w:t xml:space="preserve">Creates a plan for family professional partnership including references to material on </w:t>
            </w:r>
            <w:r w:rsidR="00FF5707">
              <w:rPr>
                <w:color w:val="000000"/>
              </w:rPr>
              <w:t>family engagement research</w:t>
            </w:r>
            <w:r>
              <w:rPr>
                <w:color w:val="000000"/>
              </w:rPr>
              <w:t xml:space="preserve">, family systems, communication, cultural competence, research findings, community connections and the law (at least 6 topics). Must include the following: demographics, proposal, </w:t>
            </w:r>
            <w:r w:rsidR="005E083F">
              <w:rPr>
                <w:color w:val="000000"/>
              </w:rPr>
              <w:t>and activities</w:t>
            </w:r>
            <w:r>
              <w:rPr>
                <w:color w:val="000000"/>
              </w:rPr>
              <w:t xml:space="preserve"> to reac</w:t>
            </w:r>
            <w:r w:rsidR="00DA6924">
              <w:rPr>
                <w:color w:val="000000"/>
              </w:rPr>
              <w:t>h desired outcomes, calendar dissemination plan and bibliography.</w:t>
            </w:r>
          </w:p>
        </w:tc>
        <w:tc>
          <w:tcPr>
            <w:tcW w:w="2633" w:type="dxa"/>
            <w:tcBorders>
              <w:top w:val="nil"/>
              <w:left w:val="nil"/>
              <w:bottom w:val="single" w:sz="8" w:space="0" w:color="auto"/>
              <w:right w:val="single" w:sz="8" w:space="0" w:color="auto"/>
            </w:tcBorders>
            <w:tcMar>
              <w:top w:w="0" w:type="dxa"/>
              <w:left w:w="108" w:type="dxa"/>
              <w:bottom w:w="0" w:type="dxa"/>
              <w:right w:w="108" w:type="dxa"/>
            </w:tcMar>
            <w:hideMark/>
          </w:tcPr>
          <w:p w:rsidR="00797A5C" w:rsidRDefault="00797A5C" w:rsidP="00DB5684">
            <w:pPr>
              <w:rPr>
                <w:color w:val="000000"/>
              </w:rPr>
            </w:pPr>
            <w:r>
              <w:rPr>
                <w:color w:val="000000"/>
              </w:rPr>
              <w:t xml:space="preserve"> Creates a plan for family professional partnership but includes references to only 4 topics in course. Must include proposal, activities to reach desired outco</w:t>
            </w:r>
            <w:r w:rsidR="00176FA9">
              <w:rPr>
                <w:color w:val="000000"/>
              </w:rPr>
              <w:t xml:space="preserve">mes, demographics, calendar </w:t>
            </w:r>
            <w:r>
              <w:rPr>
                <w:color w:val="000000"/>
              </w:rPr>
              <w:t>dissemination plan</w:t>
            </w:r>
            <w:r w:rsidR="00176FA9">
              <w:rPr>
                <w:color w:val="000000"/>
              </w:rPr>
              <w:t xml:space="preserve"> and bibliography</w:t>
            </w:r>
            <w:r>
              <w:rPr>
                <w:color w:val="000000"/>
              </w:rPr>
              <w:t xml:space="preserve">. </w:t>
            </w:r>
          </w:p>
        </w:tc>
        <w:tc>
          <w:tcPr>
            <w:tcW w:w="2633" w:type="dxa"/>
            <w:tcBorders>
              <w:top w:val="nil"/>
              <w:left w:val="nil"/>
              <w:bottom w:val="single" w:sz="8" w:space="0" w:color="auto"/>
              <w:right w:val="single" w:sz="8" w:space="0" w:color="auto"/>
            </w:tcBorders>
            <w:tcMar>
              <w:top w:w="0" w:type="dxa"/>
              <w:left w:w="108" w:type="dxa"/>
              <w:bottom w:w="0" w:type="dxa"/>
              <w:right w:w="108" w:type="dxa"/>
            </w:tcMar>
            <w:hideMark/>
          </w:tcPr>
          <w:p w:rsidR="00797A5C" w:rsidRDefault="00797A5C" w:rsidP="00DB5684">
            <w:pPr>
              <w:rPr>
                <w:color w:val="000000"/>
              </w:rPr>
            </w:pPr>
            <w:r>
              <w:rPr>
                <w:color w:val="000000"/>
              </w:rPr>
              <w:t>Creates a plan for family professional partnership but includes references to only 3 topics in course. Must include proposal, activities to reach desired outcomes and two of the following: demographic background, calendar or plan for dissemination.</w:t>
            </w:r>
          </w:p>
        </w:tc>
        <w:tc>
          <w:tcPr>
            <w:tcW w:w="2572" w:type="dxa"/>
            <w:tcBorders>
              <w:top w:val="nil"/>
              <w:left w:val="nil"/>
              <w:bottom w:val="single" w:sz="8" w:space="0" w:color="auto"/>
              <w:right w:val="single" w:sz="8" w:space="0" w:color="auto"/>
            </w:tcBorders>
            <w:tcMar>
              <w:top w:w="0" w:type="dxa"/>
              <w:left w:w="108" w:type="dxa"/>
              <w:bottom w:w="0" w:type="dxa"/>
              <w:right w:w="108" w:type="dxa"/>
            </w:tcMar>
            <w:hideMark/>
          </w:tcPr>
          <w:p w:rsidR="00797A5C" w:rsidRDefault="00797A5C" w:rsidP="00DB5684">
            <w:pPr>
              <w:rPr>
                <w:color w:val="000000"/>
              </w:rPr>
            </w:pPr>
            <w:r>
              <w:rPr>
                <w:color w:val="000000"/>
              </w:rPr>
              <w:t>Creates a plan for family professional partnership but includes references to only 2 topics in course. Missing proposal, demographic background, activity calendar and/</w:t>
            </w:r>
            <w:r w:rsidR="00176FA9">
              <w:rPr>
                <w:color w:val="000000"/>
              </w:rPr>
              <w:t>or plan</w:t>
            </w:r>
            <w:r>
              <w:rPr>
                <w:color w:val="000000"/>
              </w:rPr>
              <w:t xml:space="preserve"> for dissemination.</w:t>
            </w:r>
          </w:p>
        </w:tc>
      </w:tr>
    </w:tbl>
    <w:p w:rsidR="003417AF" w:rsidRPr="006964F3" w:rsidRDefault="000B140E" w:rsidP="00A24574">
      <w:pPr>
        <w:rPr>
          <w:b/>
        </w:rPr>
      </w:pPr>
      <w:r w:rsidRPr="006964F3">
        <w:rPr>
          <w:b/>
        </w:rPr>
        <w:t xml:space="preserve">  </w:t>
      </w:r>
    </w:p>
    <w:p w:rsidR="00557BE3" w:rsidRDefault="00557BE3" w:rsidP="003417AF">
      <w:pPr>
        <w:pStyle w:val="NoSpacing"/>
        <w:jc w:val="center"/>
        <w:rPr>
          <w:rFonts w:ascii="Times New Roman" w:hAnsi="Times New Roman"/>
          <w:b/>
          <w:sz w:val="24"/>
          <w:szCs w:val="24"/>
        </w:rPr>
      </w:pPr>
    </w:p>
    <w:p w:rsidR="00557BE3" w:rsidRDefault="00557BE3" w:rsidP="003417AF">
      <w:pPr>
        <w:pStyle w:val="NoSpacing"/>
        <w:jc w:val="center"/>
        <w:rPr>
          <w:rFonts w:ascii="Times New Roman" w:hAnsi="Times New Roman"/>
          <w:b/>
          <w:sz w:val="24"/>
          <w:szCs w:val="24"/>
        </w:rPr>
      </w:pPr>
    </w:p>
    <w:p w:rsidR="003417AF" w:rsidRPr="006964F3" w:rsidRDefault="003417AF" w:rsidP="003417AF">
      <w:pPr>
        <w:pStyle w:val="NoSpacing"/>
        <w:jc w:val="center"/>
        <w:rPr>
          <w:rFonts w:ascii="Times New Roman" w:hAnsi="Times New Roman"/>
          <w:b/>
          <w:sz w:val="24"/>
          <w:szCs w:val="24"/>
        </w:rPr>
      </w:pPr>
      <w:r w:rsidRPr="006964F3">
        <w:rPr>
          <w:rFonts w:ascii="Times New Roman" w:hAnsi="Times New Roman"/>
          <w:b/>
          <w:sz w:val="24"/>
          <w:szCs w:val="24"/>
        </w:rPr>
        <w:t>GRADUATE GRADING SYSTEM</w:t>
      </w:r>
    </w:p>
    <w:p w:rsidR="003417AF" w:rsidRPr="006964F3" w:rsidRDefault="003417AF" w:rsidP="005B2BE5">
      <w:pPr>
        <w:pStyle w:val="NoSpacing"/>
        <w:pBdr>
          <w:bottom w:val="single" w:sz="4" w:space="1" w:color="auto"/>
        </w:pBdr>
        <w:jc w:val="center"/>
        <w:rPr>
          <w:rFonts w:ascii="Times New Roman" w:hAnsi="Times New Roman"/>
          <w:b/>
          <w:sz w:val="24"/>
          <w:szCs w:val="24"/>
        </w:rPr>
      </w:pPr>
      <w:r w:rsidRPr="006964F3">
        <w:rPr>
          <w:rFonts w:ascii="Times New Roman" w:hAnsi="Times New Roman"/>
          <w:b/>
          <w:sz w:val="24"/>
          <w:szCs w:val="24"/>
        </w:rPr>
        <w:tab/>
      </w:r>
      <w:r w:rsidRPr="006964F3">
        <w:rPr>
          <w:rFonts w:ascii="Times New Roman" w:hAnsi="Times New Roman"/>
          <w:b/>
          <w:sz w:val="24"/>
          <w:szCs w:val="24"/>
        </w:rPr>
        <w:tab/>
      </w:r>
      <w:r w:rsidRPr="006964F3">
        <w:rPr>
          <w:rFonts w:ascii="Times New Roman" w:hAnsi="Times New Roman"/>
          <w:b/>
          <w:sz w:val="24"/>
          <w:szCs w:val="24"/>
        </w:rPr>
        <w:tab/>
      </w:r>
    </w:p>
    <w:p w:rsidR="003417AF" w:rsidRPr="006964F3" w:rsidRDefault="003417AF" w:rsidP="003417AF">
      <w:pPr>
        <w:pStyle w:val="NoSpacing"/>
        <w:ind w:firstLine="2340"/>
        <w:rPr>
          <w:rFonts w:ascii="Times New Roman" w:hAnsi="Times New Roman"/>
          <w:sz w:val="24"/>
          <w:szCs w:val="24"/>
        </w:rPr>
      </w:pPr>
      <w:r w:rsidRPr="006964F3">
        <w:rPr>
          <w:rFonts w:ascii="Times New Roman" w:hAnsi="Times New Roman"/>
          <w:b/>
          <w:sz w:val="24"/>
          <w:szCs w:val="24"/>
        </w:rPr>
        <w:t>4.0</w:t>
      </w:r>
      <w:r w:rsidRPr="006964F3">
        <w:rPr>
          <w:rFonts w:ascii="Times New Roman" w:hAnsi="Times New Roman"/>
          <w:b/>
          <w:sz w:val="24"/>
          <w:szCs w:val="24"/>
        </w:rPr>
        <w:tab/>
      </w:r>
      <w:r w:rsidRPr="006964F3">
        <w:rPr>
          <w:rFonts w:ascii="Times New Roman" w:hAnsi="Times New Roman"/>
          <w:b/>
          <w:sz w:val="24"/>
          <w:szCs w:val="24"/>
        </w:rPr>
        <w:tab/>
      </w:r>
      <w:r w:rsidRPr="006964F3">
        <w:rPr>
          <w:rFonts w:ascii="Times New Roman" w:hAnsi="Times New Roman"/>
          <w:sz w:val="24"/>
          <w:szCs w:val="24"/>
        </w:rPr>
        <w:t>95</w:t>
      </w:r>
      <w:r w:rsidR="005B2BE5" w:rsidRPr="006964F3">
        <w:rPr>
          <w:rFonts w:ascii="Times New Roman" w:hAnsi="Times New Roman"/>
          <w:sz w:val="24"/>
          <w:szCs w:val="24"/>
        </w:rPr>
        <w:t xml:space="preserve"> - 100</w:t>
      </w:r>
      <w:r w:rsidRPr="006964F3">
        <w:rPr>
          <w:rFonts w:ascii="Times New Roman" w:hAnsi="Times New Roman"/>
          <w:sz w:val="24"/>
          <w:szCs w:val="24"/>
        </w:rPr>
        <w:tab/>
      </w:r>
      <w:r w:rsidRPr="006964F3">
        <w:rPr>
          <w:rFonts w:ascii="Times New Roman" w:hAnsi="Times New Roman"/>
          <w:sz w:val="24"/>
          <w:szCs w:val="24"/>
        </w:rPr>
        <w:tab/>
        <w:t>A</w:t>
      </w:r>
    </w:p>
    <w:p w:rsidR="003417AF" w:rsidRPr="006964F3" w:rsidRDefault="003417AF" w:rsidP="003417AF">
      <w:pPr>
        <w:pStyle w:val="NoSpacing"/>
        <w:ind w:firstLine="2340"/>
        <w:rPr>
          <w:rFonts w:ascii="Times New Roman" w:hAnsi="Times New Roman"/>
          <w:b/>
          <w:sz w:val="24"/>
          <w:szCs w:val="24"/>
        </w:rPr>
      </w:pPr>
      <w:r w:rsidRPr="006964F3">
        <w:rPr>
          <w:rFonts w:ascii="Times New Roman" w:hAnsi="Times New Roman"/>
          <w:b/>
          <w:sz w:val="24"/>
          <w:szCs w:val="24"/>
        </w:rPr>
        <w:t>3.7</w:t>
      </w:r>
      <w:r w:rsidRPr="006964F3">
        <w:rPr>
          <w:rFonts w:ascii="Times New Roman" w:hAnsi="Times New Roman"/>
          <w:b/>
          <w:sz w:val="24"/>
          <w:szCs w:val="24"/>
        </w:rPr>
        <w:tab/>
      </w:r>
      <w:r w:rsidRPr="006964F3">
        <w:rPr>
          <w:rFonts w:ascii="Times New Roman" w:hAnsi="Times New Roman"/>
          <w:b/>
          <w:sz w:val="24"/>
          <w:szCs w:val="24"/>
        </w:rPr>
        <w:tab/>
      </w:r>
      <w:r w:rsidR="005B2BE5" w:rsidRPr="006964F3">
        <w:rPr>
          <w:rFonts w:ascii="Times New Roman" w:hAnsi="Times New Roman"/>
          <w:sz w:val="24"/>
          <w:szCs w:val="24"/>
        </w:rPr>
        <w:t>92 - 94</w:t>
      </w:r>
      <w:r w:rsidR="005B2BE5" w:rsidRPr="006964F3">
        <w:rPr>
          <w:rFonts w:ascii="Times New Roman" w:hAnsi="Times New Roman"/>
          <w:sz w:val="24"/>
          <w:szCs w:val="24"/>
        </w:rPr>
        <w:tab/>
      </w:r>
      <w:r w:rsidR="005B2BE5" w:rsidRPr="006964F3">
        <w:rPr>
          <w:rFonts w:ascii="Times New Roman" w:hAnsi="Times New Roman"/>
          <w:sz w:val="24"/>
          <w:szCs w:val="24"/>
        </w:rPr>
        <w:tab/>
      </w:r>
      <w:r w:rsidR="005B2BE5" w:rsidRPr="006964F3">
        <w:rPr>
          <w:rFonts w:ascii="Times New Roman" w:hAnsi="Times New Roman"/>
          <w:sz w:val="24"/>
          <w:szCs w:val="24"/>
        </w:rPr>
        <w:tab/>
      </w:r>
      <w:r w:rsidRPr="006964F3">
        <w:rPr>
          <w:rFonts w:ascii="Times New Roman" w:hAnsi="Times New Roman"/>
          <w:sz w:val="24"/>
          <w:szCs w:val="24"/>
        </w:rPr>
        <w:t>A-</w:t>
      </w:r>
    </w:p>
    <w:p w:rsidR="003417AF" w:rsidRPr="006964F3" w:rsidRDefault="003417AF" w:rsidP="003417AF">
      <w:pPr>
        <w:pStyle w:val="NoSpacing"/>
        <w:ind w:firstLine="2340"/>
        <w:rPr>
          <w:rFonts w:ascii="Times New Roman" w:hAnsi="Times New Roman"/>
          <w:b/>
          <w:sz w:val="24"/>
          <w:szCs w:val="24"/>
        </w:rPr>
      </w:pPr>
      <w:r w:rsidRPr="006964F3">
        <w:rPr>
          <w:rFonts w:ascii="Times New Roman" w:hAnsi="Times New Roman"/>
          <w:b/>
          <w:sz w:val="24"/>
          <w:szCs w:val="24"/>
        </w:rPr>
        <w:t>3.5</w:t>
      </w:r>
      <w:r w:rsidRPr="006964F3">
        <w:rPr>
          <w:rFonts w:ascii="Times New Roman" w:hAnsi="Times New Roman"/>
          <w:b/>
          <w:sz w:val="24"/>
          <w:szCs w:val="24"/>
        </w:rPr>
        <w:tab/>
      </w:r>
      <w:r w:rsidRPr="006964F3">
        <w:rPr>
          <w:rFonts w:ascii="Times New Roman" w:hAnsi="Times New Roman"/>
          <w:b/>
          <w:sz w:val="24"/>
          <w:szCs w:val="24"/>
        </w:rPr>
        <w:tab/>
      </w:r>
      <w:r w:rsidRPr="006964F3">
        <w:rPr>
          <w:rFonts w:ascii="Times New Roman" w:hAnsi="Times New Roman"/>
          <w:sz w:val="24"/>
          <w:szCs w:val="24"/>
        </w:rPr>
        <w:t xml:space="preserve">89 </w:t>
      </w:r>
      <w:r w:rsidR="005B2BE5" w:rsidRPr="006964F3">
        <w:rPr>
          <w:rFonts w:ascii="Times New Roman" w:hAnsi="Times New Roman"/>
          <w:sz w:val="24"/>
          <w:szCs w:val="24"/>
        </w:rPr>
        <w:t>-</w:t>
      </w:r>
      <w:r w:rsidRPr="006964F3">
        <w:rPr>
          <w:rFonts w:ascii="Times New Roman" w:hAnsi="Times New Roman"/>
          <w:sz w:val="24"/>
          <w:szCs w:val="24"/>
        </w:rPr>
        <w:t xml:space="preserve"> 91</w:t>
      </w:r>
      <w:r w:rsidRPr="006964F3">
        <w:rPr>
          <w:rFonts w:ascii="Times New Roman" w:hAnsi="Times New Roman"/>
          <w:sz w:val="24"/>
          <w:szCs w:val="24"/>
        </w:rPr>
        <w:tab/>
      </w:r>
      <w:r w:rsidRPr="006964F3">
        <w:rPr>
          <w:rFonts w:ascii="Times New Roman" w:hAnsi="Times New Roman"/>
          <w:sz w:val="24"/>
          <w:szCs w:val="24"/>
        </w:rPr>
        <w:tab/>
      </w:r>
      <w:r w:rsidR="005B2BE5" w:rsidRPr="006964F3">
        <w:rPr>
          <w:rFonts w:ascii="Times New Roman" w:hAnsi="Times New Roman"/>
          <w:sz w:val="24"/>
          <w:szCs w:val="24"/>
        </w:rPr>
        <w:tab/>
      </w:r>
      <w:r w:rsidRPr="006964F3">
        <w:rPr>
          <w:rFonts w:ascii="Times New Roman" w:hAnsi="Times New Roman"/>
          <w:sz w:val="24"/>
          <w:szCs w:val="24"/>
        </w:rPr>
        <w:t>A-/B+</w:t>
      </w:r>
    </w:p>
    <w:p w:rsidR="003417AF" w:rsidRPr="006964F3" w:rsidRDefault="003417AF" w:rsidP="003417AF">
      <w:pPr>
        <w:pStyle w:val="NoSpacing"/>
        <w:ind w:firstLine="2340"/>
        <w:rPr>
          <w:rFonts w:ascii="Times New Roman" w:hAnsi="Times New Roman"/>
          <w:b/>
          <w:sz w:val="24"/>
          <w:szCs w:val="24"/>
        </w:rPr>
      </w:pPr>
      <w:r w:rsidRPr="006964F3">
        <w:rPr>
          <w:rFonts w:ascii="Times New Roman" w:hAnsi="Times New Roman"/>
          <w:b/>
          <w:sz w:val="24"/>
          <w:szCs w:val="24"/>
        </w:rPr>
        <w:t>3.3</w:t>
      </w:r>
      <w:r w:rsidRPr="006964F3">
        <w:rPr>
          <w:rFonts w:ascii="Times New Roman" w:hAnsi="Times New Roman"/>
          <w:b/>
          <w:sz w:val="24"/>
          <w:szCs w:val="24"/>
        </w:rPr>
        <w:tab/>
      </w:r>
      <w:r w:rsidRPr="006964F3">
        <w:rPr>
          <w:rFonts w:ascii="Times New Roman" w:hAnsi="Times New Roman"/>
          <w:b/>
          <w:sz w:val="24"/>
          <w:szCs w:val="24"/>
        </w:rPr>
        <w:tab/>
      </w:r>
      <w:r w:rsidRPr="006964F3">
        <w:rPr>
          <w:rFonts w:ascii="Times New Roman" w:hAnsi="Times New Roman"/>
          <w:sz w:val="24"/>
          <w:szCs w:val="24"/>
        </w:rPr>
        <w:t>86</w:t>
      </w:r>
      <w:r w:rsidR="005B2BE5" w:rsidRPr="006964F3">
        <w:rPr>
          <w:rFonts w:ascii="Times New Roman" w:hAnsi="Times New Roman"/>
          <w:sz w:val="24"/>
          <w:szCs w:val="24"/>
        </w:rPr>
        <w:t xml:space="preserve"> - </w:t>
      </w:r>
      <w:r w:rsidRPr="006964F3">
        <w:rPr>
          <w:rFonts w:ascii="Times New Roman" w:hAnsi="Times New Roman"/>
          <w:sz w:val="24"/>
          <w:szCs w:val="24"/>
        </w:rPr>
        <w:t>88</w:t>
      </w:r>
      <w:r w:rsidRPr="006964F3">
        <w:rPr>
          <w:rFonts w:ascii="Times New Roman" w:hAnsi="Times New Roman"/>
          <w:sz w:val="24"/>
          <w:szCs w:val="24"/>
        </w:rPr>
        <w:tab/>
      </w:r>
      <w:r w:rsidRPr="006964F3">
        <w:rPr>
          <w:rFonts w:ascii="Times New Roman" w:hAnsi="Times New Roman"/>
          <w:sz w:val="24"/>
          <w:szCs w:val="24"/>
        </w:rPr>
        <w:tab/>
      </w:r>
      <w:r w:rsidRPr="006964F3">
        <w:rPr>
          <w:rFonts w:ascii="Times New Roman" w:hAnsi="Times New Roman"/>
          <w:sz w:val="24"/>
          <w:szCs w:val="24"/>
        </w:rPr>
        <w:tab/>
        <w:t>B+</w:t>
      </w:r>
    </w:p>
    <w:p w:rsidR="003417AF" w:rsidRPr="006964F3" w:rsidRDefault="003417AF" w:rsidP="003417AF">
      <w:pPr>
        <w:pStyle w:val="NoSpacing"/>
        <w:ind w:firstLine="2340"/>
        <w:rPr>
          <w:rFonts w:ascii="Times New Roman" w:hAnsi="Times New Roman"/>
          <w:b/>
          <w:sz w:val="24"/>
          <w:szCs w:val="24"/>
        </w:rPr>
      </w:pPr>
      <w:r w:rsidRPr="006964F3">
        <w:rPr>
          <w:rFonts w:ascii="Times New Roman" w:hAnsi="Times New Roman"/>
          <w:b/>
          <w:sz w:val="24"/>
          <w:szCs w:val="24"/>
        </w:rPr>
        <w:t>3.0</w:t>
      </w:r>
      <w:r w:rsidRPr="006964F3">
        <w:rPr>
          <w:rFonts w:ascii="Times New Roman" w:hAnsi="Times New Roman"/>
          <w:b/>
          <w:sz w:val="24"/>
          <w:szCs w:val="24"/>
        </w:rPr>
        <w:tab/>
      </w:r>
      <w:r w:rsidRPr="006964F3">
        <w:rPr>
          <w:rFonts w:ascii="Times New Roman" w:hAnsi="Times New Roman"/>
          <w:b/>
          <w:sz w:val="24"/>
          <w:szCs w:val="24"/>
        </w:rPr>
        <w:tab/>
      </w:r>
      <w:r w:rsidRPr="006964F3">
        <w:rPr>
          <w:rFonts w:ascii="Times New Roman" w:hAnsi="Times New Roman"/>
          <w:sz w:val="24"/>
          <w:szCs w:val="24"/>
        </w:rPr>
        <w:t>83 - 85</w:t>
      </w:r>
      <w:r w:rsidRPr="006964F3">
        <w:rPr>
          <w:rFonts w:ascii="Times New Roman" w:hAnsi="Times New Roman"/>
          <w:sz w:val="24"/>
          <w:szCs w:val="24"/>
        </w:rPr>
        <w:tab/>
      </w:r>
      <w:r w:rsidRPr="006964F3">
        <w:rPr>
          <w:rFonts w:ascii="Times New Roman" w:hAnsi="Times New Roman"/>
          <w:sz w:val="24"/>
          <w:szCs w:val="24"/>
        </w:rPr>
        <w:tab/>
      </w:r>
      <w:r w:rsidRPr="006964F3">
        <w:rPr>
          <w:rFonts w:ascii="Times New Roman" w:hAnsi="Times New Roman"/>
          <w:sz w:val="24"/>
          <w:szCs w:val="24"/>
        </w:rPr>
        <w:tab/>
        <w:t>B</w:t>
      </w:r>
    </w:p>
    <w:p w:rsidR="003417AF" w:rsidRPr="006964F3" w:rsidRDefault="003417AF" w:rsidP="003417AF">
      <w:pPr>
        <w:pStyle w:val="NoSpacing"/>
        <w:ind w:firstLine="2340"/>
        <w:rPr>
          <w:rFonts w:ascii="Times New Roman" w:hAnsi="Times New Roman"/>
          <w:b/>
          <w:sz w:val="24"/>
          <w:szCs w:val="24"/>
        </w:rPr>
      </w:pPr>
      <w:r w:rsidRPr="006964F3">
        <w:rPr>
          <w:rFonts w:ascii="Times New Roman" w:hAnsi="Times New Roman"/>
          <w:b/>
          <w:sz w:val="24"/>
          <w:szCs w:val="24"/>
        </w:rPr>
        <w:t>2.7</w:t>
      </w:r>
      <w:r w:rsidRPr="006964F3">
        <w:rPr>
          <w:rFonts w:ascii="Times New Roman" w:hAnsi="Times New Roman"/>
          <w:b/>
          <w:sz w:val="24"/>
          <w:szCs w:val="24"/>
        </w:rPr>
        <w:tab/>
      </w:r>
      <w:r w:rsidRPr="006964F3">
        <w:rPr>
          <w:rFonts w:ascii="Times New Roman" w:hAnsi="Times New Roman"/>
          <w:b/>
          <w:sz w:val="24"/>
          <w:szCs w:val="24"/>
        </w:rPr>
        <w:tab/>
      </w:r>
      <w:r w:rsidRPr="006964F3">
        <w:rPr>
          <w:rFonts w:ascii="Times New Roman" w:hAnsi="Times New Roman"/>
          <w:sz w:val="24"/>
          <w:szCs w:val="24"/>
        </w:rPr>
        <w:t xml:space="preserve">80 </w:t>
      </w:r>
      <w:r w:rsidR="005B2BE5" w:rsidRPr="006964F3">
        <w:rPr>
          <w:rFonts w:ascii="Times New Roman" w:hAnsi="Times New Roman"/>
          <w:sz w:val="24"/>
          <w:szCs w:val="24"/>
        </w:rPr>
        <w:t>-</w:t>
      </w:r>
      <w:r w:rsidRPr="006964F3">
        <w:rPr>
          <w:rFonts w:ascii="Times New Roman" w:hAnsi="Times New Roman"/>
          <w:sz w:val="24"/>
          <w:szCs w:val="24"/>
        </w:rPr>
        <w:t xml:space="preserve"> 82</w:t>
      </w:r>
      <w:r w:rsidR="005B2BE5" w:rsidRPr="006964F3">
        <w:rPr>
          <w:rFonts w:ascii="Times New Roman" w:hAnsi="Times New Roman"/>
          <w:sz w:val="24"/>
          <w:szCs w:val="24"/>
        </w:rPr>
        <w:tab/>
      </w:r>
      <w:r w:rsidR="005B2BE5" w:rsidRPr="006964F3">
        <w:rPr>
          <w:rFonts w:ascii="Times New Roman" w:hAnsi="Times New Roman"/>
          <w:sz w:val="24"/>
          <w:szCs w:val="24"/>
        </w:rPr>
        <w:tab/>
      </w:r>
      <w:r w:rsidR="005B2BE5" w:rsidRPr="006964F3">
        <w:rPr>
          <w:rFonts w:ascii="Times New Roman" w:hAnsi="Times New Roman"/>
          <w:sz w:val="24"/>
          <w:szCs w:val="24"/>
        </w:rPr>
        <w:tab/>
      </w:r>
      <w:r w:rsidRPr="006964F3">
        <w:rPr>
          <w:rFonts w:ascii="Times New Roman" w:hAnsi="Times New Roman"/>
          <w:sz w:val="24"/>
          <w:szCs w:val="24"/>
        </w:rPr>
        <w:t>B-</w:t>
      </w:r>
    </w:p>
    <w:p w:rsidR="003417AF" w:rsidRPr="006964F3" w:rsidRDefault="003417AF" w:rsidP="003417AF">
      <w:pPr>
        <w:pStyle w:val="NoSpacing"/>
        <w:ind w:firstLine="2340"/>
        <w:rPr>
          <w:rFonts w:ascii="Times New Roman" w:hAnsi="Times New Roman"/>
          <w:b/>
          <w:sz w:val="24"/>
          <w:szCs w:val="24"/>
        </w:rPr>
      </w:pPr>
      <w:r w:rsidRPr="006964F3">
        <w:rPr>
          <w:rFonts w:ascii="Times New Roman" w:hAnsi="Times New Roman"/>
          <w:b/>
          <w:sz w:val="24"/>
          <w:szCs w:val="24"/>
        </w:rPr>
        <w:t>2.5</w:t>
      </w:r>
      <w:r w:rsidRPr="006964F3">
        <w:rPr>
          <w:rFonts w:ascii="Times New Roman" w:hAnsi="Times New Roman"/>
          <w:b/>
          <w:sz w:val="24"/>
          <w:szCs w:val="24"/>
        </w:rPr>
        <w:tab/>
      </w:r>
      <w:r w:rsidRPr="006964F3">
        <w:rPr>
          <w:rFonts w:ascii="Times New Roman" w:hAnsi="Times New Roman"/>
          <w:b/>
          <w:sz w:val="24"/>
          <w:szCs w:val="24"/>
        </w:rPr>
        <w:tab/>
      </w:r>
      <w:r w:rsidRPr="006964F3">
        <w:rPr>
          <w:rFonts w:ascii="Times New Roman" w:hAnsi="Times New Roman"/>
          <w:sz w:val="24"/>
          <w:szCs w:val="24"/>
        </w:rPr>
        <w:t xml:space="preserve">77 </w:t>
      </w:r>
      <w:r w:rsidR="005B2BE5" w:rsidRPr="006964F3">
        <w:rPr>
          <w:rFonts w:ascii="Times New Roman" w:hAnsi="Times New Roman"/>
          <w:sz w:val="24"/>
          <w:szCs w:val="24"/>
        </w:rPr>
        <w:t>-</w:t>
      </w:r>
      <w:r w:rsidRPr="006964F3">
        <w:rPr>
          <w:rFonts w:ascii="Times New Roman" w:hAnsi="Times New Roman"/>
          <w:sz w:val="24"/>
          <w:szCs w:val="24"/>
        </w:rPr>
        <w:t xml:space="preserve"> 79</w:t>
      </w:r>
      <w:r w:rsidRPr="006964F3">
        <w:rPr>
          <w:rFonts w:ascii="Times New Roman" w:hAnsi="Times New Roman"/>
          <w:sz w:val="24"/>
          <w:szCs w:val="24"/>
        </w:rPr>
        <w:tab/>
      </w:r>
      <w:r w:rsidRPr="006964F3">
        <w:rPr>
          <w:rFonts w:ascii="Times New Roman" w:hAnsi="Times New Roman"/>
          <w:sz w:val="24"/>
          <w:szCs w:val="24"/>
        </w:rPr>
        <w:tab/>
      </w:r>
      <w:r w:rsidR="005B2BE5" w:rsidRPr="006964F3">
        <w:rPr>
          <w:rFonts w:ascii="Times New Roman" w:hAnsi="Times New Roman"/>
          <w:sz w:val="24"/>
          <w:szCs w:val="24"/>
        </w:rPr>
        <w:tab/>
      </w:r>
      <w:r w:rsidRPr="006964F3">
        <w:rPr>
          <w:rFonts w:ascii="Times New Roman" w:hAnsi="Times New Roman"/>
          <w:sz w:val="24"/>
          <w:szCs w:val="24"/>
        </w:rPr>
        <w:t>B-/C+</w:t>
      </w:r>
    </w:p>
    <w:p w:rsidR="003417AF" w:rsidRPr="006964F3" w:rsidRDefault="003417AF" w:rsidP="003417AF">
      <w:pPr>
        <w:pStyle w:val="NoSpacing"/>
        <w:ind w:firstLine="2340"/>
        <w:rPr>
          <w:rFonts w:ascii="Times New Roman" w:hAnsi="Times New Roman"/>
          <w:b/>
          <w:sz w:val="24"/>
          <w:szCs w:val="24"/>
        </w:rPr>
      </w:pPr>
      <w:r w:rsidRPr="006964F3">
        <w:rPr>
          <w:rFonts w:ascii="Times New Roman" w:hAnsi="Times New Roman"/>
          <w:b/>
          <w:sz w:val="24"/>
          <w:szCs w:val="24"/>
        </w:rPr>
        <w:t>2.3</w:t>
      </w:r>
      <w:r w:rsidRPr="006964F3">
        <w:rPr>
          <w:rFonts w:ascii="Times New Roman" w:hAnsi="Times New Roman"/>
          <w:b/>
          <w:sz w:val="24"/>
          <w:szCs w:val="24"/>
        </w:rPr>
        <w:tab/>
      </w:r>
      <w:r w:rsidRPr="006964F3">
        <w:rPr>
          <w:rFonts w:ascii="Times New Roman" w:hAnsi="Times New Roman"/>
          <w:b/>
          <w:sz w:val="24"/>
          <w:szCs w:val="24"/>
        </w:rPr>
        <w:tab/>
      </w:r>
      <w:r w:rsidRPr="006964F3">
        <w:rPr>
          <w:rFonts w:ascii="Times New Roman" w:hAnsi="Times New Roman"/>
          <w:sz w:val="24"/>
          <w:szCs w:val="24"/>
        </w:rPr>
        <w:t xml:space="preserve">74 </w:t>
      </w:r>
      <w:r w:rsidR="005B2BE5" w:rsidRPr="006964F3">
        <w:rPr>
          <w:rFonts w:ascii="Times New Roman" w:hAnsi="Times New Roman"/>
          <w:sz w:val="24"/>
          <w:szCs w:val="24"/>
        </w:rPr>
        <w:t>-</w:t>
      </w:r>
      <w:r w:rsidRPr="006964F3">
        <w:rPr>
          <w:rFonts w:ascii="Times New Roman" w:hAnsi="Times New Roman"/>
          <w:sz w:val="24"/>
          <w:szCs w:val="24"/>
        </w:rPr>
        <w:t xml:space="preserve"> 76</w:t>
      </w:r>
      <w:r w:rsidRPr="006964F3">
        <w:rPr>
          <w:rFonts w:ascii="Times New Roman" w:hAnsi="Times New Roman"/>
          <w:sz w:val="24"/>
          <w:szCs w:val="24"/>
        </w:rPr>
        <w:tab/>
      </w:r>
      <w:r w:rsidRPr="006964F3">
        <w:rPr>
          <w:rFonts w:ascii="Times New Roman" w:hAnsi="Times New Roman"/>
          <w:sz w:val="24"/>
          <w:szCs w:val="24"/>
        </w:rPr>
        <w:tab/>
      </w:r>
      <w:r w:rsidR="005B2BE5" w:rsidRPr="006964F3">
        <w:rPr>
          <w:rFonts w:ascii="Times New Roman" w:hAnsi="Times New Roman"/>
          <w:sz w:val="24"/>
          <w:szCs w:val="24"/>
        </w:rPr>
        <w:tab/>
      </w:r>
      <w:r w:rsidRPr="006964F3">
        <w:rPr>
          <w:rFonts w:ascii="Times New Roman" w:hAnsi="Times New Roman"/>
          <w:sz w:val="24"/>
          <w:szCs w:val="24"/>
        </w:rPr>
        <w:t>C+</w:t>
      </w:r>
    </w:p>
    <w:p w:rsidR="003417AF" w:rsidRPr="006964F3" w:rsidRDefault="003417AF" w:rsidP="003417AF">
      <w:pPr>
        <w:pStyle w:val="NoSpacing"/>
        <w:ind w:firstLine="2340"/>
        <w:rPr>
          <w:rFonts w:ascii="Times New Roman" w:hAnsi="Times New Roman"/>
          <w:b/>
          <w:sz w:val="24"/>
          <w:szCs w:val="24"/>
        </w:rPr>
      </w:pPr>
      <w:r w:rsidRPr="006964F3">
        <w:rPr>
          <w:rFonts w:ascii="Times New Roman" w:hAnsi="Times New Roman"/>
          <w:b/>
          <w:sz w:val="24"/>
          <w:szCs w:val="24"/>
        </w:rPr>
        <w:t>2.0</w:t>
      </w:r>
      <w:r w:rsidRPr="006964F3">
        <w:rPr>
          <w:rFonts w:ascii="Times New Roman" w:hAnsi="Times New Roman"/>
          <w:b/>
          <w:sz w:val="24"/>
          <w:szCs w:val="24"/>
        </w:rPr>
        <w:tab/>
      </w:r>
      <w:r w:rsidRPr="006964F3">
        <w:rPr>
          <w:rFonts w:ascii="Times New Roman" w:hAnsi="Times New Roman"/>
          <w:b/>
          <w:sz w:val="24"/>
          <w:szCs w:val="24"/>
        </w:rPr>
        <w:tab/>
      </w:r>
      <w:r w:rsidR="005B2BE5" w:rsidRPr="006964F3">
        <w:rPr>
          <w:rFonts w:ascii="Times New Roman" w:hAnsi="Times New Roman"/>
          <w:sz w:val="24"/>
          <w:szCs w:val="24"/>
        </w:rPr>
        <w:t>71 - 73</w:t>
      </w:r>
      <w:r w:rsidR="005B2BE5" w:rsidRPr="006964F3">
        <w:rPr>
          <w:rFonts w:ascii="Times New Roman" w:hAnsi="Times New Roman"/>
          <w:sz w:val="24"/>
          <w:szCs w:val="24"/>
        </w:rPr>
        <w:tab/>
      </w:r>
      <w:r w:rsidR="005B2BE5" w:rsidRPr="006964F3">
        <w:rPr>
          <w:rFonts w:ascii="Times New Roman" w:hAnsi="Times New Roman"/>
          <w:sz w:val="24"/>
          <w:szCs w:val="24"/>
        </w:rPr>
        <w:tab/>
      </w:r>
      <w:r w:rsidR="005B2BE5" w:rsidRPr="006964F3">
        <w:rPr>
          <w:rFonts w:ascii="Times New Roman" w:hAnsi="Times New Roman"/>
          <w:sz w:val="24"/>
          <w:szCs w:val="24"/>
        </w:rPr>
        <w:tab/>
      </w:r>
      <w:r w:rsidRPr="006964F3">
        <w:rPr>
          <w:rFonts w:ascii="Times New Roman" w:hAnsi="Times New Roman"/>
          <w:sz w:val="24"/>
          <w:szCs w:val="24"/>
        </w:rPr>
        <w:t>C</w:t>
      </w:r>
      <w:r w:rsidRPr="006964F3">
        <w:rPr>
          <w:rFonts w:ascii="Times New Roman" w:hAnsi="Times New Roman"/>
          <w:b/>
          <w:sz w:val="24"/>
          <w:szCs w:val="24"/>
        </w:rPr>
        <w:tab/>
      </w:r>
    </w:p>
    <w:p w:rsidR="003417AF" w:rsidRPr="006964F3" w:rsidRDefault="003417AF" w:rsidP="003417AF">
      <w:pPr>
        <w:pStyle w:val="NoSpacing"/>
        <w:ind w:firstLine="2340"/>
        <w:rPr>
          <w:rFonts w:ascii="Times New Roman" w:hAnsi="Times New Roman"/>
          <w:b/>
          <w:sz w:val="24"/>
          <w:szCs w:val="24"/>
        </w:rPr>
      </w:pPr>
      <w:r w:rsidRPr="006964F3">
        <w:rPr>
          <w:rFonts w:ascii="Times New Roman" w:hAnsi="Times New Roman"/>
          <w:b/>
          <w:sz w:val="24"/>
          <w:szCs w:val="24"/>
        </w:rPr>
        <w:t>0.0</w:t>
      </w:r>
      <w:r w:rsidRPr="006964F3">
        <w:rPr>
          <w:rFonts w:ascii="Times New Roman" w:hAnsi="Times New Roman"/>
          <w:b/>
          <w:sz w:val="24"/>
          <w:szCs w:val="24"/>
        </w:rPr>
        <w:tab/>
      </w:r>
      <w:r w:rsidRPr="006964F3">
        <w:rPr>
          <w:rFonts w:ascii="Times New Roman" w:hAnsi="Times New Roman"/>
          <w:b/>
          <w:sz w:val="24"/>
          <w:szCs w:val="24"/>
        </w:rPr>
        <w:tab/>
      </w:r>
      <w:r w:rsidRPr="006964F3">
        <w:rPr>
          <w:rFonts w:ascii="Times New Roman" w:hAnsi="Times New Roman"/>
          <w:sz w:val="24"/>
          <w:szCs w:val="24"/>
        </w:rPr>
        <w:t xml:space="preserve"> </w:t>
      </w:r>
      <w:r w:rsidR="005B2BE5" w:rsidRPr="006964F3">
        <w:rPr>
          <w:rFonts w:ascii="Times New Roman" w:hAnsi="Times New Roman"/>
          <w:sz w:val="24"/>
          <w:szCs w:val="24"/>
        </w:rPr>
        <w:t xml:space="preserve"> </w:t>
      </w:r>
      <w:r w:rsidRPr="006964F3">
        <w:rPr>
          <w:rFonts w:ascii="Times New Roman" w:hAnsi="Times New Roman"/>
          <w:sz w:val="24"/>
          <w:szCs w:val="24"/>
        </w:rPr>
        <w:t xml:space="preserve">0 </w:t>
      </w:r>
      <w:r w:rsidR="005B2BE5" w:rsidRPr="006964F3">
        <w:rPr>
          <w:rFonts w:ascii="Times New Roman" w:hAnsi="Times New Roman"/>
          <w:sz w:val="24"/>
          <w:szCs w:val="24"/>
        </w:rPr>
        <w:t>-</w:t>
      </w:r>
      <w:r w:rsidRPr="006964F3">
        <w:rPr>
          <w:rFonts w:ascii="Times New Roman" w:hAnsi="Times New Roman"/>
          <w:sz w:val="24"/>
          <w:szCs w:val="24"/>
        </w:rPr>
        <w:t xml:space="preserve"> 70</w:t>
      </w:r>
      <w:r w:rsidRPr="006964F3">
        <w:rPr>
          <w:rFonts w:ascii="Times New Roman" w:hAnsi="Times New Roman"/>
          <w:sz w:val="24"/>
          <w:szCs w:val="24"/>
        </w:rPr>
        <w:tab/>
      </w:r>
      <w:r w:rsidRPr="006964F3">
        <w:rPr>
          <w:rFonts w:ascii="Times New Roman" w:hAnsi="Times New Roman"/>
          <w:sz w:val="24"/>
          <w:szCs w:val="24"/>
        </w:rPr>
        <w:tab/>
      </w:r>
      <w:r w:rsidRPr="006964F3">
        <w:rPr>
          <w:rFonts w:ascii="Times New Roman" w:hAnsi="Times New Roman"/>
          <w:sz w:val="24"/>
          <w:szCs w:val="24"/>
        </w:rPr>
        <w:tab/>
        <w:t>F</w:t>
      </w:r>
    </w:p>
    <w:p w:rsidR="003417AF" w:rsidRPr="006964F3" w:rsidRDefault="003417AF" w:rsidP="003417AF">
      <w:pPr>
        <w:pStyle w:val="NoSpacing"/>
        <w:ind w:firstLine="2340"/>
        <w:rPr>
          <w:rFonts w:ascii="Times New Roman" w:hAnsi="Times New Roman"/>
          <w:b/>
          <w:sz w:val="24"/>
          <w:szCs w:val="24"/>
        </w:rPr>
      </w:pPr>
      <w:r w:rsidRPr="006964F3">
        <w:rPr>
          <w:rFonts w:ascii="Times New Roman" w:hAnsi="Times New Roman"/>
          <w:b/>
          <w:sz w:val="24"/>
          <w:szCs w:val="24"/>
        </w:rPr>
        <w:t>W</w:t>
      </w:r>
      <w:r w:rsidRPr="006964F3">
        <w:rPr>
          <w:rFonts w:ascii="Times New Roman" w:hAnsi="Times New Roman"/>
          <w:b/>
          <w:sz w:val="24"/>
          <w:szCs w:val="24"/>
        </w:rPr>
        <w:tab/>
      </w:r>
      <w:r w:rsidRPr="006964F3">
        <w:rPr>
          <w:rFonts w:ascii="Times New Roman" w:hAnsi="Times New Roman"/>
          <w:b/>
          <w:sz w:val="24"/>
          <w:szCs w:val="24"/>
        </w:rPr>
        <w:tab/>
      </w:r>
      <w:r w:rsidRPr="006964F3">
        <w:rPr>
          <w:rFonts w:ascii="Times New Roman" w:hAnsi="Times New Roman"/>
          <w:sz w:val="24"/>
          <w:szCs w:val="24"/>
        </w:rPr>
        <w:t>Withdrawn</w:t>
      </w:r>
    </w:p>
    <w:p w:rsidR="003417AF" w:rsidRPr="006964F3" w:rsidRDefault="003417AF" w:rsidP="003417AF">
      <w:pPr>
        <w:pStyle w:val="NoSpacing"/>
        <w:ind w:firstLine="2340"/>
        <w:rPr>
          <w:rFonts w:ascii="Times New Roman" w:hAnsi="Times New Roman"/>
          <w:b/>
          <w:sz w:val="24"/>
          <w:szCs w:val="24"/>
        </w:rPr>
      </w:pPr>
      <w:r w:rsidRPr="006964F3">
        <w:rPr>
          <w:rFonts w:ascii="Times New Roman" w:hAnsi="Times New Roman"/>
          <w:b/>
          <w:sz w:val="24"/>
          <w:szCs w:val="24"/>
        </w:rPr>
        <w:t>IN</w:t>
      </w:r>
      <w:r w:rsidRPr="006964F3">
        <w:rPr>
          <w:rFonts w:ascii="Times New Roman" w:hAnsi="Times New Roman"/>
          <w:b/>
          <w:sz w:val="24"/>
          <w:szCs w:val="24"/>
        </w:rPr>
        <w:tab/>
      </w:r>
      <w:r w:rsidRPr="006964F3">
        <w:rPr>
          <w:rFonts w:ascii="Times New Roman" w:hAnsi="Times New Roman"/>
          <w:b/>
          <w:sz w:val="24"/>
          <w:szCs w:val="24"/>
        </w:rPr>
        <w:tab/>
      </w:r>
      <w:r w:rsidRPr="006964F3">
        <w:rPr>
          <w:rFonts w:ascii="Times New Roman" w:hAnsi="Times New Roman"/>
          <w:sz w:val="24"/>
          <w:szCs w:val="24"/>
        </w:rPr>
        <w:t>Incomplete</w:t>
      </w:r>
    </w:p>
    <w:p w:rsidR="00587D5C" w:rsidRDefault="003417AF" w:rsidP="00587D5C">
      <w:pPr>
        <w:pStyle w:val="NoSpacing"/>
        <w:ind w:firstLine="2340"/>
        <w:rPr>
          <w:rFonts w:ascii="Times New Roman" w:hAnsi="Times New Roman"/>
          <w:sz w:val="24"/>
          <w:szCs w:val="24"/>
        </w:rPr>
      </w:pPr>
      <w:r w:rsidRPr="006964F3">
        <w:rPr>
          <w:rFonts w:ascii="Times New Roman" w:hAnsi="Times New Roman"/>
          <w:b/>
          <w:sz w:val="24"/>
          <w:szCs w:val="24"/>
        </w:rPr>
        <w:t>IP</w:t>
      </w:r>
      <w:r w:rsidRPr="006964F3">
        <w:rPr>
          <w:rFonts w:ascii="Times New Roman" w:hAnsi="Times New Roman"/>
          <w:b/>
          <w:sz w:val="24"/>
          <w:szCs w:val="24"/>
        </w:rPr>
        <w:tab/>
      </w:r>
      <w:r w:rsidRPr="006964F3">
        <w:rPr>
          <w:rFonts w:ascii="Times New Roman" w:hAnsi="Times New Roman"/>
          <w:b/>
          <w:sz w:val="24"/>
          <w:szCs w:val="24"/>
        </w:rPr>
        <w:tab/>
      </w:r>
      <w:r w:rsidRPr="006964F3">
        <w:rPr>
          <w:rFonts w:ascii="Times New Roman" w:hAnsi="Times New Roman"/>
          <w:sz w:val="24"/>
          <w:szCs w:val="24"/>
        </w:rPr>
        <w:t>In-Progress</w:t>
      </w:r>
    </w:p>
    <w:p w:rsidR="00587D5C" w:rsidRDefault="00587D5C" w:rsidP="00587D5C">
      <w:pPr>
        <w:pStyle w:val="NoSpacing"/>
        <w:ind w:firstLine="2340"/>
        <w:rPr>
          <w:rFonts w:ascii="Times New Roman" w:hAnsi="Times New Roman"/>
          <w:b/>
          <w:sz w:val="24"/>
          <w:szCs w:val="24"/>
          <w:u w:val="single"/>
        </w:rPr>
      </w:pPr>
    </w:p>
    <w:p w:rsidR="00076027" w:rsidRPr="00587D5C" w:rsidRDefault="00076027" w:rsidP="00587D5C">
      <w:pPr>
        <w:pStyle w:val="NoSpacing"/>
        <w:ind w:firstLine="2340"/>
        <w:rPr>
          <w:rFonts w:ascii="Times New Roman" w:hAnsi="Times New Roman"/>
          <w:sz w:val="24"/>
          <w:szCs w:val="24"/>
        </w:rPr>
      </w:pPr>
      <w:r w:rsidRPr="00587D5C">
        <w:rPr>
          <w:rFonts w:ascii="Times New Roman" w:hAnsi="Times New Roman"/>
          <w:b/>
          <w:sz w:val="24"/>
          <w:szCs w:val="24"/>
          <w:u w:val="single"/>
        </w:rPr>
        <w:t xml:space="preserve">COURSE CONTENT / </w:t>
      </w:r>
      <w:r w:rsidRPr="00587D5C">
        <w:rPr>
          <w:rFonts w:ascii="Times New Roman" w:hAnsi="Times New Roman"/>
          <w:b/>
          <w:bCs/>
          <w:sz w:val="24"/>
          <w:szCs w:val="24"/>
          <w:u w:val="single"/>
        </w:rPr>
        <w:t>TOPICAL OUTLINE</w:t>
      </w:r>
      <w:r w:rsidR="00DC3417" w:rsidRPr="00587D5C">
        <w:rPr>
          <w:rFonts w:ascii="Times New Roman" w:hAnsi="Times New Roman"/>
          <w:b/>
          <w:bCs/>
          <w:sz w:val="24"/>
          <w:szCs w:val="24"/>
          <w:u w:val="single"/>
        </w:rPr>
        <w:t xml:space="preserve"> </w:t>
      </w:r>
    </w:p>
    <w:p w:rsidR="00A24574" w:rsidRPr="006964F3" w:rsidRDefault="00A24574" w:rsidP="00076027">
      <w:pPr>
        <w:autoSpaceDE w:val="0"/>
        <w:autoSpaceDN w:val="0"/>
        <w:adjustRightInd w:val="0"/>
        <w:rPr>
          <w:bCs/>
        </w:rPr>
      </w:pPr>
    </w:p>
    <w:p w:rsidR="00A24574" w:rsidRDefault="00517834" w:rsidP="00051842">
      <w:pPr>
        <w:pStyle w:val="ListParagraph"/>
        <w:spacing w:after="0" w:line="240" w:lineRule="auto"/>
        <w:ind w:left="0"/>
        <w:rPr>
          <w:rFonts w:ascii="Times New Roman" w:hAnsi="Times New Roman"/>
          <w:sz w:val="24"/>
          <w:szCs w:val="24"/>
          <w:u w:val="single"/>
        </w:rPr>
      </w:pPr>
      <w:r w:rsidRPr="006964F3">
        <w:rPr>
          <w:rFonts w:ascii="Times New Roman" w:hAnsi="Times New Roman"/>
          <w:b/>
          <w:sz w:val="24"/>
          <w:szCs w:val="24"/>
          <w:u w:val="single"/>
        </w:rPr>
        <w:t>Week One</w:t>
      </w:r>
      <w:r w:rsidR="00051842" w:rsidRPr="006964F3">
        <w:rPr>
          <w:rFonts w:ascii="Times New Roman" w:hAnsi="Times New Roman"/>
          <w:b/>
          <w:sz w:val="24"/>
          <w:szCs w:val="24"/>
          <w:u w:val="single"/>
        </w:rPr>
        <w:t xml:space="preserve">: </w:t>
      </w:r>
      <w:r w:rsidR="00A24574">
        <w:rPr>
          <w:rFonts w:ascii="Times New Roman" w:hAnsi="Times New Roman"/>
          <w:b/>
          <w:sz w:val="24"/>
          <w:szCs w:val="24"/>
          <w:u w:val="single"/>
        </w:rPr>
        <w:t xml:space="preserve">  </w:t>
      </w:r>
      <w:r w:rsidR="00051842" w:rsidRPr="00C8247E">
        <w:rPr>
          <w:rFonts w:ascii="Times New Roman" w:hAnsi="Times New Roman"/>
          <w:b/>
          <w:sz w:val="24"/>
          <w:szCs w:val="24"/>
          <w:u w:val="single"/>
        </w:rPr>
        <w:t>Introduction to the Course and Family Engagement</w:t>
      </w:r>
      <w:r w:rsidRPr="00C8247E">
        <w:rPr>
          <w:rFonts w:ascii="Times New Roman" w:hAnsi="Times New Roman"/>
          <w:sz w:val="24"/>
          <w:szCs w:val="24"/>
          <w:u w:val="single"/>
        </w:rPr>
        <w:t xml:space="preserve"> </w:t>
      </w:r>
    </w:p>
    <w:p w:rsidR="00517834" w:rsidRDefault="00D7388D" w:rsidP="00051842">
      <w:pPr>
        <w:pStyle w:val="ListParagraph"/>
        <w:spacing w:after="0" w:line="240" w:lineRule="auto"/>
        <w:ind w:left="0"/>
        <w:rPr>
          <w:rFonts w:ascii="Times New Roman" w:hAnsi="Times New Roman"/>
          <w:sz w:val="24"/>
          <w:szCs w:val="24"/>
        </w:rPr>
      </w:pPr>
      <w:r w:rsidRPr="00D7388D">
        <w:rPr>
          <w:rFonts w:ascii="Times New Roman" w:hAnsi="Times New Roman"/>
          <w:b/>
          <w:sz w:val="24"/>
          <w:szCs w:val="24"/>
          <w:u w:val="single"/>
        </w:rPr>
        <w:t>Learning Objectives:</w:t>
      </w:r>
      <w:r w:rsidR="004B3F03" w:rsidRPr="004B3F03">
        <w:rPr>
          <w:rFonts w:ascii="Times New Roman" w:hAnsi="Times New Roman"/>
          <w:sz w:val="24"/>
          <w:szCs w:val="24"/>
        </w:rPr>
        <w:t xml:space="preserve"> </w:t>
      </w:r>
      <w:r w:rsidR="004B3F03" w:rsidRPr="006964F3">
        <w:rPr>
          <w:rFonts w:ascii="Times New Roman" w:hAnsi="Times New Roman"/>
          <w:sz w:val="24"/>
          <w:szCs w:val="24"/>
        </w:rPr>
        <w:t>After completing this week's assignments, candidates</w:t>
      </w:r>
      <w:r w:rsidR="009C4F95">
        <w:rPr>
          <w:rFonts w:ascii="Times New Roman" w:hAnsi="Times New Roman"/>
          <w:sz w:val="24"/>
          <w:szCs w:val="24"/>
        </w:rPr>
        <w:t xml:space="preserve"> will be aware of a </w:t>
      </w:r>
      <w:r w:rsidR="004B3F03">
        <w:rPr>
          <w:rFonts w:ascii="Times New Roman" w:hAnsi="Times New Roman"/>
          <w:sz w:val="24"/>
          <w:szCs w:val="24"/>
        </w:rPr>
        <w:t>current family engagement framework for public schools as promoted by the US Department of Education.</w:t>
      </w:r>
      <w:r w:rsidR="004B3F03" w:rsidRPr="006964F3">
        <w:rPr>
          <w:rFonts w:ascii="Times New Roman" w:hAnsi="Times New Roman"/>
          <w:sz w:val="24"/>
          <w:szCs w:val="24"/>
        </w:rPr>
        <w:t xml:space="preserve"> </w:t>
      </w:r>
      <w:r w:rsidR="004B3F03">
        <w:rPr>
          <w:rFonts w:ascii="Times New Roman" w:hAnsi="Times New Roman"/>
          <w:sz w:val="24"/>
          <w:szCs w:val="24"/>
        </w:rPr>
        <w:t xml:space="preserve">Candidates will consider the many roles that parents play in supporting their children’s learning at home and education in schools. </w:t>
      </w:r>
      <w:r w:rsidR="004B3F03" w:rsidRPr="006964F3">
        <w:rPr>
          <w:rFonts w:ascii="Times New Roman" w:hAnsi="Times New Roman"/>
          <w:sz w:val="24"/>
          <w:szCs w:val="24"/>
        </w:rPr>
        <w:t>Candidates will e</w:t>
      </w:r>
      <w:r w:rsidR="004B3F03">
        <w:rPr>
          <w:rFonts w:ascii="Times New Roman" w:hAnsi="Times New Roman"/>
          <w:sz w:val="24"/>
          <w:szCs w:val="24"/>
        </w:rPr>
        <w:t xml:space="preserve">xamine their own beliefs about family engagement using the Henderson and Mapp </w:t>
      </w:r>
      <w:r w:rsidR="005E083F">
        <w:rPr>
          <w:rFonts w:ascii="Times New Roman" w:hAnsi="Times New Roman"/>
          <w:sz w:val="24"/>
          <w:szCs w:val="24"/>
        </w:rPr>
        <w:t>framework of core beliefs</w:t>
      </w:r>
      <w:r w:rsidR="004B3F03">
        <w:rPr>
          <w:rFonts w:ascii="Times New Roman" w:hAnsi="Times New Roman"/>
          <w:sz w:val="24"/>
          <w:szCs w:val="24"/>
        </w:rPr>
        <w:t>.</w:t>
      </w:r>
      <w:r w:rsidR="00A24574">
        <w:rPr>
          <w:rFonts w:ascii="Times New Roman" w:hAnsi="Times New Roman"/>
          <w:sz w:val="24"/>
          <w:szCs w:val="24"/>
        </w:rPr>
        <w:t xml:space="preserve"> </w:t>
      </w:r>
    </w:p>
    <w:p w:rsidR="00125643" w:rsidRDefault="009C4F95" w:rsidP="00C55872">
      <w:pPr>
        <w:numPr>
          <w:ilvl w:val="0"/>
          <w:numId w:val="2"/>
        </w:numPr>
        <w:ind w:left="720" w:hanging="270"/>
      </w:pPr>
      <w:r>
        <w:lastRenderedPageBreak/>
        <w:t>Listen to</w:t>
      </w:r>
      <w:r w:rsidR="00125643">
        <w:t xml:space="preserve"> the orientation webinar during Week 1 to learn </w:t>
      </w:r>
      <w:r w:rsidR="00C55872">
        <w:t xml:space="preserve">about the course and how to use </w:t>
      </w:r>
      <w:r w:rsidR="00125643">
        <w:t xml:space="preserve">Blackboard.  </w:t>
      </w:r>
    </w:p>
    <w:p w:rsidR="00C55872" w:rsidRPr="00125643" w:rsidRDefault="00C55872" w:rsidP="00C55872">
      <w:pPr>
        <w:numPr>
          <w:ilvl w:val="0"/>
          <w:numId w:val="2"/>
        </w:numPr>
      </w:pPr>
      <w:r w:rsidRPr="00C55872">
        <w:t>Before you begin reading this week’s assignments, complete the pre-test and your profile.</w:t>
      </w:r>
    </w:p>
    <w:p w:rsidR="005011B5" w:rsidRPr="005011B5" w:rsidRDefault="005011B5" w:rsidP="009C4F95">
      <w:pPr>
        <w:numPr>
          <w:ilvl w:val="0"/>
          <w:numId w:val="2"/>
        </w:numPr>
        <w:ind w:left="720" w:hanging="270"/>
      </w:pPr>
      <w:r w:rsidRPr="00341DD3">
        <w:t xml:space="preserve">Mapp, Karen L., &amp; </w:t>
      </w:r>
      <w:proofErr w:type="spellStart"/>
      <w:r w:rsidRPr="00341DD3">
        <w:t>Kuttner</w:t>
      </w:r>
      <w:proofErr w:type="spellEnd"/>
      <w:r w:rsidRPr="00341DD3">
        <w:t>, Paul J. (201</w:t>
      </w:r>
      <w:r w:rsidR="003B04CA">
        <w:t>4</w:t>
      </w:r>
      <w:r w:rsidRPr="00341DD3">
        <w:t xml:space="preserve">) </w:t>
      </w:r>
      <w:r w:rsidRPr="00341DD3">
        <w:rPr>
          <w:i/>
        </w:rPr>
        <w:t>Partners in Education:  A Dual Capacity-Building Framework for Family–School Partnerships</w:t>
      </w:r>
      <w:r w:rsidRPr="00341DD3">
        <w:t xml:space="preserve"> Austin, TX: SEDL </w:t>
      </w:r>
      <w:r w:rsidR="005E083F">
        <w:t>Retrieved from</w:t>
      </w:r>
      <w:r w:rsidRPr="00341DD3">
        <w:t xml:space="preserve"> </w:t>
      </w:r>
      <w:hyperlink r:id="rId17" w:history="1">
        <w:r w:rsidRPr="00341DD3">
          <w:rPr>
            <w:color w:val="0000FF"/>
            <w:u w:val="single"/>
          </w:rPr>
          <w:t>http://www.sedl.org/pubs/framework/FE-Cap-Building.pdf</w:t>
        </w:r>
      </w:hyperlink>
    </w:p>
    <w:p w:rsidR="0037070B" w:rsidRDefault="005011B5" w:rsidP="00FF5707">
      <w:pPr>
        <w:numPr>
          <w:ilvl w:val="0"/>
          <w:numId w:val="2"/>
        </w:numPr>
        <w:ind w:left="720" w:hanging="270"/>
      </w:pPr>
      <w:r>
        <w:t xml:space="preserve">Mapp, Karen L. Parents as Agents of Change, Video, </w:t>
      </w:r>
      <w:r w:rsidR="005E083F">
        <w:t>Retrieved from</w:t>
      </w:r>
      <w:r>
        <w:t xml:space="preserve"> </w:t>
      </w:r>
      <w:hyperlink r:id="rId18" w:history="1">
        <w:r w:rsidR="009C4F95" w:rsidRPr="003B6211">
          <w:rPr>
            <w:rStyle w:val="Hyperlink"/>
          </w:rPr>
          <w:t>http://www.youtube.com/watch?v=AMZqHVDiw7w</w:t>
        </w:r>
      </w:hyperlink>
      <w:r>
        <w:t xml:space="preserve"> </w:t>
      </w:r>
    </w:p>
    <w:p w:rsidR="004238D6" w:rsidRDefault="00244CA4" w:rsidP="00FF5707">
      <w:pPr>
        <w:numPr>
          <w:ilvl w:val="0"/>
          <w:numId w:val="2"/>
        </w:numPr>
        <w:ind w:left="720" w:hanging="270"/>
      </w:pPr>
      <w:r w:rsidRPr="00244CA4">
        <w:t>Henderson, A.T. &amp; Mapp, K</w:t>
      </w:r>
      <w:r>
        <w:t xml:space="preserve">. (2010).  </w:t>
      </w:r>
      <w:r w:rsidRPr="0037070B">
        <w:rPr>
          <w:i/>
        </w:rPr>
        <w:t>How do you know if you are o</w:t>
      </w:r>
      <w:r w:rsidR="004238D6" w:rsidRPr="0037070B">
        <w:rPr>
          <w:i/>
        </w:rPr>
        <w:t xml:space="preserve">pen to a </w:t>
      </w:r>
      <w:r w:rsidRPr="0037070B">
        <w:rPr>
          <w:i/>
        </w:rPr>
        <w:t>p</w:t>
      </w:r>
      <w:r w:rsidR="004238D6" w:rsidRPr="0037070B">
        <w:rPr>
          <w:i/>
        </w:rPr>
        <w:t>artnership?</w:t>
      </w:r>
      <w:r w:rsidR="00FF5707" w:rsidRPr="0037070B">
        <w:rPr>
          <w:i/>
        </w:rPr>
        <w:t xml:space="preserve"> </w:t>
      </w:r>
      <w:r w:rsidRPr="00244CA4">
        <w:t>Retrieved from</w:t>
      </w:r>
      <w:r w:rsidRPr="0037070B">
        <w:rPr>
          <w:i/>
        </w:rPr>
        <w:t xml:space="preserve"> </w:t>
      </w:r>
      <w:hyperlink r:id="rId19" w:history="1">
        <w:r w:rsidR="004238D6" w:rsidRPr="006964F3">
          <w:rPr>
            <w:rStyle w:val="Hyperlink"/>
          </w:rPr>
          <w:t>http://www.parentinvolvementmatters.org/articles/bake-sale.html</w:t>
        </w:r>
      </w:hyperlink>
      <w:r w:rsidR="004238D6" w:rsidRPr="006964F3">
        <w:t xml:space="preserve"> </w:t>
      </w:r>
    </w:p>
    <w:p w:rsidR="00587D5C" w:rsidRDefault="00587D5C" w:rsidP="00234087">
      <w:pPr>
        <w:rPr>
          <w:b/>
          <w:u w:val="single"/>
        </w:rPr>
      </w:pPr>
    </w:p>
    <w:p w:rsidR="00EB0E58" w:rsidRDefault="00234087" w:rsidP="00234087">
      <w:pPr>
        <w:rPr>
          <w:b/>
          <w:u w:val="single"/>
        </w:rPr>
      </w:pPr>
      <w:r w:rsidRPr="006964F3">
        <w:rPr>
          <w:b/>
          <w:u w:val="single"/>
        </w:rPr>
        <w:t xml:space="preserve">Week </w:t>
      </w:r>
      <w:r>
        <w:rPr>
          <w:b/>
          <w:u w:val="single"/>
        </w:rPr>
        <w:t>Two</w:t>
      </w:r>
      <w:r w:rsidRPr="006964F3">
        <w:rPr>
          <w:b/>
          <w:u w:val="single"/>
        </w:rPr>
        <w:t xml:space="preserve">: Understanding Families  </w:t>
      </w:r>
    </w:p>
    <w:p w:rsidR="00234087" w:rsidRPr="006964F3" w:rsidRDefault="00EB0E58" w:rsidP="00234087">
      <w:r w:rsidRPr="00670200">
        <w:rPr>
          <w:b/>
          <w:u w:val="single"/>
        </w:rPr>
        <w:t>Learning Objectives</w:t>
      </w:r>
      <w:r w:rsidR="00670200">
        <w:t>: C</w:t>
      </w:r>
      <w:r w:rsidR="00234087" w:rsidRPr="006964F3">
        <w:t>andidates will learn to define the parts of the family system and their effect on parent engagement.</w:t>
      </w:r>
      <w:r w:rsidR="00234087">
        <w:t xml:space="preserve">  C</w:t>
      </w:r>
      <w:r w:rsidR="00234087" w:rsidRPr="006964F3">
        <w:t xml:space="preserve">andidates will </w:t>
      </w:r>
      <w:r w:rsidR="00234087">
        <w:t>begin to build an</w:t>
      </w:r>
      <w:r w:rsidR="00234087" w:rsidRPr="006964F3">
        <w:t xml:space="preserve"> understanding of how culture affects </w:t>
      </w:r>
      <w:r w:rsidR="00C04940">
        <w:t xml:space="preserve">family </w:t>
      </w:r>
      <w:r w:rsidR="00557BE3">
        <w:t xml:space="preserve">functioning and </w:t>
      </w:r>
      <w:r w:rsidR="00234087" w:rsidRPr="006964F3">
        <w:t>decision making both in a general sense and a personal sense. Candidates will be able to define the ways that culture influences a child’s development and become aware of the avenues to cultural competence.</w:t>
      </w:r>
      <w:r w:rsidR="00234087">
        <w:t xml:space="preserve">  </w:t>
      </w:r>
    </w:p>
    <w:p w:rsidR="00234087" w:rsidRPr="006964F3" w:rsidRDefault="00234087" w:rsidP="006321B3">
      <w:pPr>
        <w:numPr>
          <w:ilvl w:val="0"/>
          <w:numId w:val="6"/>
        </w:numPr>
      </w:pPr>
      <w:r w:rsidRPr="006964F3">
        <w:t>Chapter 1 and 2</w:t>
      </w:r>
      <w:r>
        <w:t xml:space="preserve"> in your text.</w:t>
      </w:r>
    </w:p>
    <w:p w:rsidR="00234087" w:rsidRDefault="00234087" w:rsidP="006321B3">
      <w:pPr>
        <w:numPr>
          <w:ilvl w:val="0"/>
          <w:numId w:val="6"/>
        </w:numPr>
      </w:pPr>
      <w:r>
        <w:t xml:space="preserve">Christian, L.G. (2006).  </w:t>
      </w:r>
      <w:r>
        <w:rPr>
          <w:i/>
        </w:rPr>
        <w:t>Understanding parents: Applying family systems theory to early childhood p</w:t>
      </w:r>
      <w:r w:rsidRPr="00A52506">
        <w:rPr>
          <w:i/>
        </w:rPr>
        <w:t>ractice</w:t>
      </w:r>
      <w:r w:rsidRPr="006964F3">
        <w:t xml:space="preserve">. </w:t>
      </w:r>
      <w:r>
        <w:t xml:space="preserve">  </w:t>
      </w:r>
      <w:r w:rsidRPr="00A52506">
        <w:rPr>
          <w:color w:val="231F20"/>
        </w:rPr>
        <w:t>Beyond the Journal</w:t>
      </w:r>
      <w:r>
        <w:rPr>
          <w:color w:val="231F20"/>
        </w:rPr>
        <w:t>.</w:t>
      </w:r>
      <w:r w:rsidRPr="00A52506">
        <w:rPr>
          <w:color w:val="231F20"/>
        </w:rPr>
        <w:t xml:space="preserve"> </w:t>
      </w:r>
      <w:r w:rsidRPr="00A52506">
        <w:rPr>
          <w:bCs/>
          <w:color w:val="231F20"/>
        </w:rPr>
        <w:t>Young Children on the web</w:t>
      </w:r>
      <w:r>
        <w:t>.  Washington, D.C.</w:t>
      </w:r>
      <w:proofErr w:type="gramStart"/>
      <w:r>
        <w:t>:NAEYC</w:t>
      </w:r>
      <w:proofErr w:type="gramEnd"/>
      <w:r>
        <w:t>.  Retrieved from</w:t>
      </w:r>
      <w:r w:rsidRPr="00A52506">
        <w:t xml:space="preserve"> </w:t>
      </w:r>
      <w:hyperlink r:id="rId20" w:history="1">
        <w:r w:rsidRPr="006964F3">
          <w:rPr>
            <w:rStyle w:val="Hyperlink"/>
            <w:color w:val="auto"/>
          </w:rPr>
          <w:t>http://www.naeyc.org/files/yc/file/200601/ChristianBTJ.pdf</w:t>
        </w:r>
      </w:hyperlink>
    </w:p>
    <w:p w:rsidR="00234087" w:rsidRDefault="00234087" w:rsidP="006321B3">
      <w:pPr>
        <w:numPr>
          <w:ilvl w:val="0"/>
          <w:numId w:val="6"/>
        </w:numPr>
      </w:pPr>
      <w:r w:rsidRPr="006964F3">
        <w:t>Brunson Day</w:t>
      </w:r>
      <w:r>
        <w:t xml:space="preserve">, C. </w:t>
      </w:r>
      <w:r w:rsidRPr="006964F3">
        <w:t xml:space="preserve"> </w:t>
      </w:r>
      <w:r w:rsidRPr="00234087">
        <w:rPr>
          <w:i/>
        </w:rPr>
        <w:t xml:space="preserve">Culture and the early education of young children. Preparing personnel to teach children from many cultural backgrounds.  </w:t>
      </w:r>
      <w:r w:rsidRPr="000D59C5">
        <w:t>Ret</w:t>
      </w:r>
      <w:r>
        <w:t xml:space="preserve">rieved from </w:t>
      </w:r>
      <w:hyperlink r:id="rId21" w:history="1">
        <w:r w:rsidRPr="00234087">
          <w:rPr>
            <w:rStyle w:val="Hyperlink"/>
            <w:color w:val="auto"/>
          </w:rPr>
          <w:t>http://portal.oas.org/LinkClick.aspx?fileticket=5Fum9XoHb1M%3D&amp;tabid=1282&amp;mid=3694</w:t>
        </w:r>
      </w:hyperlink>
    </w:p>
    <w:p w:rsidR="000D1DDB" w:rsidRDefault="00234087" w:rsidP="000D1DDB">
      <w:pPr>
        <w:numPr>
          <w:ilvl w:val="0"/>
          <w:numId w:val="6"/>
        </w:numPr>
        <w:rPr>
          <w:bCs/>
          <w:color w:val="000000"/>
          <w:kern w:val="36"/>
        </w:rPr>
      </w:pPr>
      <w:r>
        <w:rPr>
          <w:bCs/>
          <w:color w:val="000000"/>
          <w:kern w:val="36"/>
        </w:rPr>
        <w:t xml:space="preserve">Trumbull, E.  (2011). </w:t>
      </w:r>
      <w:r>
        <w:rPr>
          <w:bCs/>
          <w:i/>
          <w:color w:val="000000"/>
          <w:kern w:val="36"/>
        </w:rPr>
        <w:t>FINE Commentary: The challenge of cross-c</w:t>
      </w:r>
      <w:r w:rsidRPr="00F8677A">
        <w:rPr>
          <w:bCs/>
          <w:i/>
          <w:color w:val="000000"/>
          <w:kern w:val="36"/>
        </w:rPr>
        <w:t xml:space="preserve">ultural </w:t>
      </w:r>
      <w:r>
        <w:rPr>
          <w:bCs/>
          <w:i/>
          <w:color w:val="000000"/>
          <w:kern w:val="36"/>
        </w:rPr>
        <w:t>family–school c</w:t>
      </w:r>
      <w:r w:rsidRPr="00F8677A">
        <w:rPr>
          <w:bCs/>
          <w:i/>
          <w:color w:val="000000"/>
          <w:kern w:val="36"/>
        </w:rPr>
        <w:t>ommunication</w:t>
      </w:r>
      <w:r>
        <w:rPr>
          <w:bCs/>
          <w:i/>
          <w:color w:val="000000"/>
          <w:kern w:val="36"/>
        </w:rPr>
        <w:t xml:space="preserve">.  </w:t>
      </w:r>
      <w:r>
        <w:rPr>
          <w:bCs/>
          <w:color w:val="000000"/>
          <w:kern w:val="36"/>
        </w:rPr>
        <w:t>FINE Newsletter.  III</w:t>
      </w:r>
      <w:proofErr w:type="gramStart"/>
      <w:r>
        <w:rPr>
          <w:bCs/>
          <w:color w:val="000000"/>
          <w:kern w:val="36"/>
        </w:rPr>
        <w:t>,1</w:t>
      </w:r>
      <w:proofErr w:type="gramEnd"/>
      <w:r>
        <w:rPr>
          <w:bCs/>
          <w:color w:val="000000"/>
          <w:kern w:val="36"/>
        </w:rPr>
        <w:t>.  Cambridge:  Harvard Family Research Project.  Retrieved from</w:t>
      </w:r>
      <w:r w:rsidRPr="00F8677A">
        <w:rPr>
          <w:bCs/>
          <w:i/>
          <w:color w:val="000000"/>
          <w:kern w:val="36"/>
        </w:rPr>
        <w:t xml:space="preserve"> </w:t>
      </w:r>
      <w:hyperlink r:id="rId22" w:history="1">
        <w:r w:rsidRPr="006964F3">
          <w:rPr>
            <w:rStyle w:val="Hyperlink"/>
            <w:bCs/>
            <w:kern w:val="36"/>
          </w:rPr>
          <w:t>http://www.hfrp.org/publications-resources/browse-our-publications/fine-commentary-the-challenge-of-cross-cultural-family-school-communication</w:t>
        </w:r>
      </w:hyperlink>
      <w:r w:rsidRPr="006964F3">
        <w:rPr>
          <w:bCs/>
          <w:color w:val="000000"/>
          <w:kern w:val="36"/>
        </w:rPr>
        <w:t xml:space="preserve"> </w:t>
      </w:r>
    </w:p>
    <w:p w:rsidR="00C8247E" w:rsidRDefault="00C8247E" w:rsidP="00330FD6">
      <w:pPr>
        <w:rPr>
          <w:b/>
          <w:u w:val="single"/>
        </w:rPr>
      </w:pPr>
    </w:p>
    <w:p w:rsidR="005776CC" w:rsidRDefault="00517834" w:rsidP="005776CC">
      <w:pPr>
        <w:rPr>
          <w:b/>
          <w:u w:val="single"/>
        </w:rPr>
      </w:pPr>
      <w:r w:rsidRPr="006964F3">
        <w:rPr>
          <w:b/>
          <w:u w:val="single"/>
        </w:rPr>
        <w:t xml:space="preserve">Week Three: </w:t>
      </w:r>
      <w:r w:rsidR="002A56F5" w:rsidRPr="006964F3">
        <w:rPr>
          <w:b/>
          <w:u w:val="single"/>
        </w:rPr>
        <w:t>Role of Cultur</w:t>
      </w:r>
      <w:r w:rsidR="00C04940">
        <w:rPr>
          <w:b/>
          <w:u w:val="single"/>
        </w:rPr>
        <w:t>e</w:t>
      </w:r>
      <w:r w:rsidR="002A56F5" w:rsidRPr="006964F3">
        <w:rPr>
          <w:b/>
          <w:u w:val="single"/>
        </w:rPr>
        <w:t xml:space="preserve"> </w:t>
      </w:r>
      <w:r w:rsidR="005F5522">
        <w:rPr>
          <w:b/>
          <w:u w:val="single"/>
        </w:rPr>
        <w:t xml:space="preserve">and Diversity </w:t>
      </w:r>
      <w:r w:rsidR="002A56F5" w:rsidRPr="006964F3">
        <w:rPr>
          <w:b/>
          <w:u w:val="single"/>
        </w:rPr>
        <w:t>in Family Engagement</w:t>
      </w:r>
    </w:p>
    <w:p w:rsidR="00801A8F" w:rsidRDefault="00D7388D" w:rsidP="009A78CC">
      <w:r>
        <w:rPr>
          <w:b/>
          <w:u w:val="single"/>
        </w:rPr>
        <w:t xml:space="preserve">Learning Objectives: </w:t>
      </w:r>
      <w:r>
        <w:t xml:space="preserve"> C</w:t>
      </w:r>
      <w:r w:rsidR="00E61665" w:rsidRPr="006964F3">
        <w:t>andidates</w:t>
      </w:r>
      <w:r w:rsidR="00517834" w:rsidRPr="006964F3">
        <w:t xml:space="preserve"> will </w:t>
      </w:r>
      <w:r w:rsidR="002A56F5" w:rsidRPr="006964F3">
        <w:t>deepen their understanding of culture and be able to give examples of how culture impacts family engagement in African-American, Chinese-American, and Latino cultures.</w:t>
      </w:r>
      <w:r w:rsidR="009A78CC" w:rsidRPr="006964F3">
        <w:t xml:space="preserve"> </w:t>
      </w:r>
      <w:r w:rsidR="004B341E" w:rsidRPr="006964F3">
        <w:t>Candidates</w:t>
      </w:r>
      <w:r w:rsidR="002A56F5" w:rsidRPr="006964F3">
        <w:t xml:space="preserve"> will </w:t>
      </w:r>
      <w:r w:rsidR="009A78CC" w:rsidRPr="006964F3">
        <w:t>read some specific ethnic viewpoints offered by families of children with disabilities.</w:t>
      </w:r>
    </w:p>
    <w:p w:rsidR="004B341E" w:rsidRPr="006964F3" w:rsidRDefault="00F8677A" w:rsidP="006321B3">
      <w:pPr>
        <w:numPr>
          <w:ilvl w:val="0"/>
          <w:numId w:val="5"/>
        </w:numPr>
      </w:pPr>
      <w:r>
        <w:t>Diamond, J., Wang, L., &amp; Gomez, K.  (2006)</w:t>
      </w:r>
      <w:proofErr w:type="gramStart"/>
      <w:r>
        <w:t xml:space="preserve">.  </w:t>
      </w:r>
      <w:r w:rsidR="004B341E" w:rsidRPr="00F8677A">
        <w:rPr>
          <w:i/>
        </w:rPr>
        <w:t>African</w:t>
      </w:r>
      <w:proofErr w:type="gramEnd"/>
      <w:r>
        <w:rPr>
          <w:i/>
        </w:rPr>
        <w:t xml:space="preserve"> American and Chinese American parent involvement: The importance of race, c</w:t>
      </w:r>
      <w:r w:rsidR="004B341E" w:rsidRPr="00F8677A">
        <w:rPr>
          <w:i/>
        </w:rPr>
        <w:t xml:space="preserve">lass and </w:t>
      </w:r>
      <w:r>
        <w:rPr>
          <w:i/>
        </w:rPr>
        <w:t>c</w:t>
      </w:r>
      <w:r w:rsidR="004B341E" w:rsidRPr="00F8677A">
        <w:rPr>
          <w:i/>
        </w:rPr>
        <w:t>ulture</w:t>
      </w:r>
      <w:r>
        <w:rPr>
          <w:i/>
        </w:rPr>
        <w:t xml:space="preserve">.  </w:t>
      </w:r>
      <w:r w:rsidR="0084549B">
        <w:t xml:space="preserve">Family Involvement Research Digest.  Cambridge: Harvard Family Research Project.  </w:t>
      </w:r>
      <w:r w:rsidR="00EA3381">
        <w:t>Retrieved</w:t>
      </w:r>
      <w:r w:rsidR="0084549B">
        <w:t xml:space="preserve"> from </w:t>
      </w:r>
      <w:r w:rsidR="004B341E" w:rsidRPr="006964F3">
        <w:t xml:space="preserve"> </w:t>
      </w:r>
      <w:hyperlink r:id="rId23" w:history="1">
        <w:r w:rsidR="004B341E" w:rsidRPr="006964F3">
          <w:rPr>
            <w:rStyle w:val="Hyperlink"/>
            <w:color w:val="auto"/>
          </w:rPr>
          <w:t>http://www.hfrp.org/publications-resources/browse-our-publications/african-american-and-chinese-american-parent-involvement-the-importance-of-race-class-and-culture</w:t>
        </w:r>
      </w:hyperlink>
      <w:r w:rsidR="009A78CC" w:rsidRPr="006964F3">
        <w:t xml:space="preserve"> </w:t>
      </w:r>
    </w:p>
    <w:p w:rsidR="005E083F" w:rsidRPr="005E083F" w:rsidRDefault="0084549B" w:rsidP="006321B3">
      <w:pPr>
        <w:numPr>
          <w:ilvl w:val="0"/>
          <w:numId w:val="5"/>
        </w:numPr>
        <w:autoSpaceDE w:val="0"/>
        <w:autoSpaceDN w:val="0"/>
        <w:adjustRightInd w:val="0"/>
        <w:rPr>
          <w:i/>
        </w:rPr>
      </w:pPr>
      <w:r>
        <w:t>Hughes, M.T., Valle-</w:t>
      </w:r>
      <w:proofErr w:type="spellStart"/>
      <w:r>
        <w:t>Riestra</w:t>
      </w:r>
      <w:proofErr w:type="spellEnd"/>
      <w:r>
        <w:t>, D.M., &amp; Arguelles, M.E.  (2008)</w:t>
      </w:r>
      <w:proofErr w:type="gramStart"/>
      <w:r>
        <w:t xml:space="preserve">.  </w:t>
      </w:r>
      <w:r w:rsidRPr="005E083F">
        <w:rPr>
          <w:i/>
        </w:rPr>
        <w:t>The</w:t>
      </w:r>
      <w:proofErr w:type="gramEnd"/>
      <w:r w:rsidRPr="005E083F">
        <w:rPr>
          <w:i/>
        </w:rPr>
        <w:t xml:space="preserve"> v</w:t>
      </w:r>
      <w:r w:rsidR="009A78CC" w:rsidRPr="005E083F">
        <w:rPr>
          <w:i/>
        </w:rPr>
        <w:t xml:space="preserve">oices of </w:t>
      </w:r>
      <w:r w:rsidR="003F36DB" w:rsidRPr="005E083F">
        <w:rPr>
          <w:i/>
        </w:rPr>
        <w:t>L</w:t>
      </w:r>
      <w:r w:rsidR="009A78CC" w:rsidRPr="005E083F">
        <w:rPr>
          <w:i/>
        </w:rPr>
        <w:t xml:space="preserve">atino </w:t>
      </w:r>
      <w:r w:rsidRPr="005E083F">
        <w:rPr>
          <w:i/>
        </w:rPr>
        <w:t>families raising c</w:t>
      </w:r>
      <w:r w:rsidR="009A78CC" w:rsidRPr="005E083F">
        <w:rPr>
          <w:i/>
        </w:rPr>
        <w:t>hildren</w:t>
      </w:r>
      <w:r w:rsidRPr="005E083F">
        <w:rPr>
          <w:i/>
        </w:rPr>
        <w:t xml:space="preserve"> with special n</w:t>
      </w:r>
      <w:r w:rsidR="009A78CC" w:rsidRPr="005E083F">
        <w:rPr>
          <w:i/>
        </w:rPr>
        <w:t>eeds</w:t>
      </w:r>
      <w:r w:rsidRPr="005E083F">
        <w:rPr>
          <w:i/>
        </w:rPr>
        <w:t xml:space="preserve">.  </w:t>
      </w:r>
      <w:r w:rsidRPr="0084549B">
        <w:t>J</w:t>
      </w:r>
      <w:r w:rsidR="00966861">
        <w:t>ournal of</w:t>
      </w:r>
      <w:r w:rsidRPr="0084549B">
        <w:t xml:space="preserve"> L</w:t>
      </w:r>
      <w:r w:rsidR="00966861">
        <w:t xml:space="preserve">atinos and </w:t>
      </w:r>
      <w:r w:rsidRPr="0084549B">
        <w:t>E</w:t>
      </w:r>
      <w:r w:rsidR="00966861">
        <w:t>ducation</w:t>
      </w:r>
      <w:r w:rsidRPr="0084549B">
        <w:t xml:space="preserve">, </w:t>
      </w:r>
      <w:r w:rsidRPr="005E083F">
        <w:rPr>
          <w:i/>
          <w:iCs/>
        </w:rPr>
        <w:t>7</w:t>
      </w:r>
      <w:r w:rsidRPr="0084549B">
        <w:t>(3), 241–257</w:t>
      </w:r>
      <w:r>
        <w:t>.  Retrieved from</w:t>
      </w:r>
      <w:r w:rsidR="009A78CC" w:rsidRPr="0084549B">
        <w:t xml:space="preserve"> </w:t>
      </w:r>
      <w:hyperlink r:id="rId24" w:history="1">
        <w:r w:rsidR="009A78CC" w:rsidRPr="006964F3">
          <w:rPr>
            <w:rStyle w:val="Hyperlink"/>
          </w:rPr>
          <w:t>http://familyresourcenetworklac.org/article.pdf</w:t>
        </w:r>
      </w:hyperlink>
      <w:r w:rsidR="009A78CC" w:rsidRPr="006964F3">
        <w:t xml:space="preserve"> </w:t>
      </w:r>
    </w:p>
    <w:p w:rsidR="009A78CC" w:rsidRPr="005E083F" w:rsidRDefault="005E083F" w:rsidP="006321B3">
      <w:pPr>
        <w:numPr>
          <w:ilvl w:val="0"/>
          <w:numId w:val="5"/>
        </w:numPr>
        <w:autoSpaceDE w:val="0"/>
        <w:autoSpaceDN w:val="0"/>
        <w:adjustRightInd w:val="0"/>
        <w:rPr>
          <w:i/>
        </w:rPr>
      </w:pPr>
      <w:r>
        <w:t>W</w:t>
      </w:r>
      <w:r w:rsidR="0084549B">
        <w:t xml:space="preserve">illiams, E.R., (2007). </w:t>
      </w:r>
      <w:r w:rsidR="0084549B" w:rsidRPr="005E083F">
        <w:rPr>
          <w:i/>
        </w:rPr>
        <w:t>Unnecessary and unjustified: African- American parental perceptions of special e</w:t>
      </w:r>
      <w:r w:rsidR="009A78CC" w:rsidRPr="005E083F">
        <w:rPr>
          <w:i/>
        </w:rPr>
        <w:t>ducation</w:t>
      </w:r>
      <w:r w:rsidR="0084549B" w:rsidRPr="005E083F">
        <w:rPr>
          <w:i/>
        </w:rPr>
        <w:t xml:space="preserve">.  </w:t>
      </w:r>
      <w:r w:rsidR="0084549B">
        <w:t>The Educational Forum.  71</w:t>
      </w:r>
      <w:proofErr w:type="gramStart"/>
      <w:r w:rsidR="0084549B">
        <w:t>,  p</w:t>
      </w:r>
      <w:proofErr w:type="gramEnd"/>
      <w:r w:rsidR="0084549B">
        <w:t xml:space="preserve"> 250-263.  Retrieved from</w:t>
      </w:r>
    </w:p>
    <w:p w:rsidR="009A78CC" w:rsidRPr="006964F3" w:rsidRDefault="00102B03" w:rsidP="0011085D">
      <w:pPr>
        <w:autoSpaceDE w:val="0"/>
        <w:autoSpaceDN w:val="0"/>
        <w:adjustRightInd w:val="0"/>
        <w:ind w:left="720"/>
      </w:pPr>
      <w:hyperlink r:id="rId25" w:history="1">
        <w:r w:rsidR="009A78CC" w:rsidRPr="006964F3">
          <w:rPr>
            <w:rStyle w:val="Hyperlink"/>
          </w:rPr>
          <w:t>http://www.geocities.ws/parentsaspartners/perceptions.pdf</w:t>
        </w:r>
      </w:hyperlink>
      <w:r w:rsidR="009A78CC" w:rsidRPr="006964F3">
        <w:t xml:space="preserve"> </w:t>
      </w:r>
    </w:p>
    <w:p w:rsidR="00A52506" w:rsidRDefault="0084549B" w:rsidP="006321B3">
      <w:pPr>
        <w:numPr>
          <w:ilvl w:val="0"/>
          <w:numId w:val="5"/>
        </w:numPr>
        <w:autoSpaceDE w:val="0"/>
        <w:autoSpaceDN w:val="0"/>
        <w:adjustRightInd w:val="0"/>
      </w:pPr>
      <w:r>
        <w:t xml:space="preserve">Johnson, M.  (2011). </w:t>
      </w:r>
      <w:r>
        <w:rPr>
          <w:i/>
        </w:rPr>
        <w:t>Urban p</w:t>
      </w:r>
      <w:r w:rsidR="009A78CC" w:rsidRPr="0084549B">
        <w:rPr>
          <w:i/>
        </w:rPr>
        <w:t xml:space="preserve">arents of </w:t>
      </w:r>
      <w:r>
        <w:rPr>
          <w:i/>
        </w:rPr>
        <w:t>c</w:t>
      </w:r>
      <w:r w:rsidR="009A78CC" w:rsidRPr="0084549B">
        <w:rPr>
          <w:i/>
        </w:rPr>
        <w:t xml:space="preserve">olor </w:t>
      </w:r>
      <w:r>
        <w:rPr>
          <w:i/>
        </w:rPr>
        <w:t>d</w:t>
      </w:r>
      <w:r w:rsidR="009A78CC" w:rsidRPr="0084549B">
        <w:rPr>
          <w:i/>
        </w:rPr>
        <w:t xml:space="preserve">iscuss </w:t>
      </w:r>
      <w:r>
        <w:rPr>
          <w:i/>
        </w:rPr>
        <w:t>f</w:t>
      </w:r>
      <w:r w:rsidR="009A78CC" w:rsidRPr="0084549B">
        <w:rPr>
          <w:i/>
        </w:rPr>
        <w:t xml:space="preserve">amily </w:t>
      </w:r>
      <w:r>
        <w:rPr>
          <w:i/>
        </w:rPr>
        <w:t>e</w:t>
      </w:r>
      <w:r w:rsidR="009A78CC" w:rsidRPr="0084549B">
        <w:rPr>
          <w:i/>
        </w:rPr>
        <w:t>ngagement</w:t>
      </w:r>
      <w:r>
        <w:rPr>
          <w:i/>
        </w:rPr>
        <w:t xml:space="preserve">. </w:t>
      </w:r>
      <w:r w:rsidRPr="0084549B">
        <w:t xml:space="preserve"> Retrieved from</w:t>
      </w:r>
      <w:r w:rsidR="009A78CC" w:rsidRPr="0084549B">
        <w:t xml:space="preserve"> </w:t>
      </w:r>
      <w:hyperlink r:id="rId26" w:history="1">
        <w:r w:rsidR="004B341E" w:rsidRPr="006964F3">
          <w:rPr>
            <w:rStyle w:val="Hyperlink"/>
            <w:color w:val="auto"/>
          </w:rPr>
          <w:t>http://www.parentinvolvementmatters.org/articles/Parent-U-Turn.html</w:t>
        </w:r>
      </w:hyperlink>
      <w:r w:rsidR="00A52506">
        <w:t xml:space="preserve"> </w:t>
      </w:r>
    </w:p>
    <w:p w:rsidR="0037070B" w:rsidRDefault="0037070B" w:rsidP="00D7388D">
      <w:pPr>
        <w:autoSpaceDE w:val="0"/>
        <w:autoSpaceDN w:val="0"/>
        <w:adjustRightInd w:val="0"/>
        <w:rPr>
          <w:b/>
          <w:u w:val="single"/>
        </w:rPr>
      </w:pPr>
    </w:p>
    <w:p w:rsidR="00D7388D" w:rsidRPr="00F32EE7" w:rsidRDefault="0037070B" w:rsidP="00D7388D">
      <w:pPr>
        <w:autoSpaceDE w:val="0"/>
        <w:autoSpaceDN w:val="0"/>
        <w:adjustRightInd w:val="0"/>
        <w:rPr>
          <w:b/>
          <w:color w:val="FF0000"/>
          <w:u w:val="single"/>
        </w:rPr>
      </w:pPr>
      <w:r>
        <w:rPr>
          <w:b/>
          <w:u w:val="single"/>
        </w:rPr>
        <w:t xml:space="preserve">Assignment #1: Reflecting on </w:t>
      </w:r>
      <w:r w:rsidR="004F7362">
        <w:rPr>
          <w:b/>
          <w:u w:val="single"/>
        </w:rPr>
        <w:t xml:space="preserve">Family Systems, </w:t>
      </w:r>
      <w:r>
        <w:rPr>
          <w:b/>
          <w:u w:val="single"/>
        </w:rPr>
        <w:t>Culture and Diversity is due</w:t>
      </w:r>
      <w:r w:rsidR="00D7388D">
        <w:rPr>
          <w:b/>
          <w:u w:val="single"/>
        </w:rPr>
        <w:t xml:space="preserve"> Week Three</w:t>
      </w:r>
    </w:p>
    <w:p w:rsidR="00A52506" w:rsidRDefault="00A52506" w:rsidP="00A52506">
      <w:pPr>
        <w:autoSpaceDE w:val="0"/>
        <w:autoSpaceDN w:val="0"/>
        <w:adjustRightInd w:val="0"/>
        <w:ind w:left="720"/>
      </w:pPr>
    </w:p>
    <w:p w:rsidR="00517834" w:rsidRPr="00C8247E" w:rsidRDefault="00517834" w:rsidP="00517834">
      <w:pPr>
        <w:rPr>
          <w:u w:val="single"/>
        </w:rPr>
      </w:pPr>
      <w:r w:rsidRPr="006964F3">
        <w:rPr>
          <w:b/>
          <w:u w:val="single"/>
        </w:rPr>
        <w:t>Week F</w:t>
      </w:r>
      <w:r w:rsidR="002A62BC">
        <w:rPr>
          <w:b/>
          <w:u w:val="single"/>
        </w:rPr>
        <w:t>our</w:t>
      </w:r>
      <w:r w:rsidRPr="006964F3">
        <w:rPr>
          <w:b/>
          <w:u w:val="single"/>
        </w:rPr>
        <w:t xml:space="preserve">: </w:t>
      </w:r>
      <w:r w:rsidR="00C04940">
        <w:rPr>
          <w:b/>
          <w:u w:val="single"/>
        </w:rPr>
        <w:t xml:space="preserve">Understanding </w:t>
      </w:r>
      <w:r w:rsidR="002A62BC">
        <w:rPr>
          <w:b/>
          <w:u w:val="single"/>
        </w:rPr>
        <w:t>Families of Children with Disabilities</w:t>
      </w:r>
      <w:r w:rsidRPr="00C8247E">
        <w:rPr>
          <w:b/>
          <w:u w:val="single"/>
        </w:rPr>
        <w:t xml:space="preserve">   </w:t>
      </w:r>
    </w:p>
    <w:p w:rsidR="003231A6" w:rsidRPr="006964F3" w:rsidRDefault="00330FD6" w:rsidP="00B024E7">
      <w:pPr>
        <w:pStyle w:val="ListParagraph"/>
        <w:spacing w:after="0" w:line="240" w:lineRule="auto"/>
        <w:ind w:left="0"/>
        <w:rPr>
          <w:rFonts w:ascii="Times New Roman" w:hAnsi="Times New Roman"/>
          <w:sz w:val="24"/>
          <w:szCs w:val="24"/>
        </w:rPr>
      </w:pPr>
      <w:r w:rsidRPr="001D19B2">
        <w:rPr>
          <w:rFonts w:ascii="Times New Roman" w:hAnsi="Times New Roman"/>
          <w:b/>
          <w:sz w:val="24"/>
          <w:szCs w:val="24"/>
          <w:u w:val="single"/>
        </w:rPr>
        <w:t>Learning Objectives</w:t>
      </w:r>
      <w:r>
        <w:rPr>
          <w:rFonts w:ascii="Times New Roman" w:hAnsi="Times New Roman"/>
          <w:sz w:val="24"/>
          <w:szCs w:val="24"/>
        </w:rPr>
        <w:t>: C</w:t>
      </w:r>
      <w:r w:rsidR="003231A6" w:rsidRPr="006964F3">
        <w:rPr>
          <w:rFonts w:ascii="Times New Roman" w:hAnsi="Times New Roman"/>
          <w:sz w:val="24"/>
          <w:szCs w:val="24"/>
        </w:rPr>
        <w:t>andidates will learn how the family functions/outputs (affection, self-esteem, spiritual, economics, daily care, socialization, recreation, and educational) impact their engagement with the schools.  Candidates will understand the challenges families with children with disabilities face over the life cycle of the child and the family.</w:t>
      </w:r>
      <w:r w:rsidR="00A52506">
        <w:rPr>
          <w:rFonts w:ascii="Times New Roman" w:hAnsi="Times New Roman"/>
          <w:sz w:val="24"/>
          <w:szCs w:val="24"/>
        </w:rPr>
        <w:t xml:space="preserve">  </w:t>
      </w:r>
    </w:p>
    <w:p w:rsidR="002A62BC" w:rsidRDefault="003231A6" w:rsidP="006321B3">
      <w:pPr>
        <w:numPr>
          <w:ilvl w:val="0"/>
          <w:numId w:val="16"/>
        </w:numPr>
      </w:pPr>
      <w:r w:rsidRPr="006964F3">
        <w:t>Chapters 3 and 4</w:t>
      </w:r>
      <w:r w:rsidR="00557BE3">
        <w:t xml:space="preserve"> </w:t>
      </w:r>
      <w:r w:rsidR="000211E1">
        <w:t>(</w:t>
      </w:r>
      <w:r w:rsidR="00557BE3">
        <w:t>pages</w:t>
      </w:r>
      <w:r w:rsidR="003B04CA">
        <w:t xml:space="preserve"> 7</w:t>
      </w:r>
      <w:r w:rsidR="00415826">
        <w:t>9-93</w:t>
      </w:r>
      <w:r w:rsidR="000211E1">
        <w:t>)</w:t>
      </w:r>
      <w:r w:rsidR="002A62BC">
        <w:t xml:space="preserve"> in the text.</w:t>
      </w:r>
    </w:p>
    <w:p w:rsidR="002A62BC" w:rsidRPr="006964F3" w:rsidRDefault="002A62BC" w:rsidP="006321B3">
      <w:pPr>
        <w:numPr>
          <w:ilvl w:val="0"/>
          <w:numId w:val="16"/>
        </w:numPr>
      </w:pPr>
      <w:r w:rsidRPr="002A62BC">
        <w:rPr>
          <w:i/>
        </w:rPr>
        <w:t xml:space="preserve">Parenting children with disabilities.  </w:t>
      </w:r>
      <w:r w:rsidRPr="002A62BC">
        <w:rPr>
          <w:rStyle w:val="Emphasis"/>
          <w:i w:val="0"/>
        </w:rPr>
        <w:t>This handout is adapted from Marion C. Fish (1990). Best practices in family-school relationships. In A. Thomas &amp; J. Grimes (Eds.)</w:t>
      </w:r>
      <w:r>
        <w:rPr>
          <w:rStyle w:val="Emphasis"/>
        </w:rPr>
        <w:t xml:space="preserve">, </w:t>
      </w:r>
      <w:r>
        <w:t>Best Practices in School Psychology II</w:t>
      </w:r>
      <w:r>
        <w:rPr>
          <w:rStyle w:val="Emphasis"/>
        </w:rPr>
        <w:t xml:space="preserve">. </w:t>
      </w:r>
      <w:r w:rsidRPr="002A62BC">
        <w:rPr>
          <w:rStyle w:val="Emphasis"/>
          <w:i w:val="0"/>
        </w:rPr>
        <w:t>Washington, DC: National Association of School Psychologists; and Marion C. Fish (2002).</w:t>
      </w:r>
      <w:r>
        <w:rPr>
          <w:rStyle w:val="Emphasis"/>
        </w:rPr>
        <w:t xml:space="preserve"> </w:t>
      </w:r>
      <w:r w:rsidRPr="002A62BC">
        <w:rPr>
          <w:rStyle w:val="Emphasis"/>
          <w:i w:val="0"/>
        </w:rPr>
        <w:t>Retrieved from</w:t>
      </w:r>
      <w:r>
        <w:rPr>
          <w:rStyle w:val="Emphasis"/>
          <w:i w:val="0"/>
        </w:rPr>
        <w:t xml:space="preserve"> </w:t>
      </w:r>
      <w:hyperlink r:id="rId27" w:history="1">
        <w:r w:rsidR="005E083F" w:rsidRPr="00D32923">
          <w:rPr>
            <w:rStyle w:val="Hyperlink"/>
          </w:rPr>
          <w:t>http://www.lebanonct.org/district/lms/support_services/nasp/parenting_children_with_disabilites.html</w:t>
        </w:r>
      </w:hyperlink>
    </w:p>
    <w:p w:rsidR="00517834" w:rsidRDefault="00A52506" w:rsidP="006321B3">
      <w:pPr>
        <w:numPr>
          <w:ilvl w:val="0"/>
          <w:numId w:val="16"/>
        </w:numPr>
      </w:pPr>
      <w:r w:rsidRPr="002A62BC">
        <w:rPr>
          <w:szCs w:val="20"/>
        </w:rPr>
        <w:t xml:space="preserve">Hammer, E.  (1996).  </w:t>
      </w:r>
      <w:r w:rsidRPr="002A62BC">
        <w:rPr>
          <w:b/>
          <w:bCs/>
          <w:szCs w:val="20"/>
        </w:rPr>
        <w:t xml:space="preserve"> </w:t>
      </w:r>
      <w:r w:rsidRPr="002A62BC">
        <w:rPr>
          <w:bCs/>
          <w:i/>
          <w:szCs w:val="20"/>
        </w:rPr>
        <w:t>Anticipatory guidance for parents of children with disabilities: What happens to families when a child has chronic problems?</w:t>
      </w:r>
      <w:r w:rsidR="00F62D8E" w:rsidRPr="002A62BC">
        <w:rPr>
          <w:bCs/>
          <w:i/>
          <w:szCs w:val="20"/>
        </w:rPr>
        <w:t xml:space="preserve">  </w:t>
      </w:r>
      <w:r w:rsidR="00F62D8E" w:rsidRPr="002A62BC">
        <w:rPr>
          <w:color w:val="000000"/>
        </w:rPr>
        <w:t>Workshop Presented at the I</w:t>
      </w:r>
      <w:r w:rsidR="001D19B2">
        <w:rPr>
          <w:color w:val="000000"/>
        </w:rPr>
        <w:t>nfant</w:t>
      </w:r>
      <w:r w:rsidR="00F62D8E" w:rsidRPr="002A62BC">
        <w:rPr>
          <w:color w:val="000000"/>
        </w:rPr>
        <w:t xml:space="preserve"> M</w:t>
      </w:r>
      <w:r w:rsidR="001D19B2">
        <w:rPr>
          <w:color w:val="000000"/>
        </w:rPr>
        <w:t>ental</w:t>
      </w:r>
      <w:r w:rsidR="00F62D8E" w:rsidRPr="002A62BC">
        <w:rPr>
          <w:color w:val="000000"/>
        </w:rPr>
        <w:t xml:space="preserve"> H</w:t>
      </w:r>
      <w:r w:rsidR="001D19B2">
        <w:rPr>
          <w:color w:val="000000"/>
        </w:rPr>
        <w:t xml:space="preserve">ealth </w:t>
      </w:r>
      <w:r w:rsidR="00F62D8E" w:rsidRPr="002A62BC">
        <w:rPr>
          <w:color w:val="000000"/>
        </w:rPr>
        <w:t>A</w:t>
      </w:r>
      <w:r w:rsidR="001D19B2">
        <w:rPr>
          <w:color w:val="000000"/>
        </w:rPr>
        <w:t>dvocacy</w:t>
      </w:r>
      <w:r w:rsidR="00F62D8E" w:rsidRPr="002A62BC">
        <w:rPr>
          <w:color w:val="000000"/>
        </w:rPr>
        <w:t xml:space="preserve"> C</w:t>
      </w:r>
      <w:r w:rsidR="001D19B2">
        <w:rPr>
          <w:color w:val="000000"/>
        </w:rPr>
        <w:t>onference</w:t>
      </w:r>
      <w:r w:rsidR="00F62D8E" w:rsidRPr="002A62BC">
        <w:rPr>
          <w:color w:val="000000"/>
        </w:rPr>
        <w:t>: Birth to Three ... the Critical Years, Baylor University,</w:t>
      </w:r>
      <w:r w:rsidR="00EA3381" w:rsidRPr="002A62BC">
        <w:rPr>
          <w:color w:val="000000"/>
        </w:rPr>
        <w:t xml:space="preserve"> </w:t>
      </w:r>
      <w:r w:rsidR="005E083F">
        <w:rPr>
          <w:color w:val="000000"/>
        </w:rPr>
        <w:t>Waco, TX,</w:t>
      </w:r>
      <w:r w:rsidR="002A62BC">
        <w:rPr>
          <w:color w:val="000000"/>
        </w:rPr>
        <w:t xml:space="preserve"> </w:t>
      </w:r>
      <w:r w:rsidR="00F62D8E">
        <w:t xml:space="preserve">Retrieved from </w:t>
      </w:r>
      <w:hyperlink r:id="rId28" w:history="1">
        <w:r w:rsidR="00CA2713" w:rsidRPr="006964F3">
          <w:rPr>
            <w:rStyle w:val="Hyperlink"/>
          </w:rPr>
          <w:t>http://www.winfssi.com/Anticipatory.html</w:t>
        </w:r>
      </w:hyperlink>
    </w:p>
    <w:p w:rsidR="002A62BC" w:rsidRDefault="002A62BC" w:rsidP="006321B3">
      <w:pPr>
        <w:numPr>
          <w:ilvl w:val="0"/>
          <w:numId w:val="16"/>
        </w:numPr>
      </w:pPr>
      <w:r>
        <w:t xml:space="preserve">Gallagher, P., </w:t>
      </w:r>
      <w:proofErr w:type="spellStart"/>
      <w:r>
        <w:t>Fialka</w:t>
      </w:r>
      <w:proofErr w:type="spellEnd"/>
      <w:r>
        <w:t>, J., Rhodes, C.</w:t>
      </w:r>
      <w:proofErr w:type="gramStart"/>
      <w:r>
        <w:t>,&amp;</w:t>
      </w:r>
      <w:proofErr w:type="gramEnd"/>
      <w:r>
        <w:t xml:space="preserve"> </w:t>
      </w:r>
      <w:proofErr w:type="spellStart"/>
      <w:r>
        <w:t>Arceneaux</w:t>
      </w:r>
      <w:proofErr w:type="spellEnd"/>
      <w:r>
        <w:t xml:space="preserve">, C. (2002) “Working With Families: Rethinking Denial.” Young Exceptional Children 5(2) 11-18. </w:t>
      </w:r>
      <w:r w:rsidR="005E083F">
        <w:t>Retrieved from</w:t>
      </w:r>
      <w:r>
        <w:t xml:space="preserve"> </w:t>
      </w:r>
      <w:hyperlink r:id="rId29" w:history="1">
        <w:r w:rsidRPr="009E0BB4">
          <w:rPr>
            <w:rStyle w:val="Hyperlink"/>
          </w:rPr>
          <w:t>http://www.danceofpartnership.com/Denial_Article.pdf</w:t>
        </w:r>
      </w:hyperlink>
      <w:r>
        <w:t xml:space="preserve"> </w:t>
      </w:r>
    </w:p>
    <w:p w:rsidR="00797A5C" w:rsidRPr="006964F3" w:rsidRDefault="00797A5C" w:rsidP="005C7C50">
      <w:pPr>
        <w:rPr>
          <w:b/>
          <w:u w:val="single"/>
        </w:rPr>
      </w:pPr>
    </w:p>
    <w:p w:rsidR="007546EC" w:rsidRDefault="007546EC" w:rsidP="007546EC">
      <w:pPr>
        <w:rPr>
          <w:b/>
          <w:u w:val="single"/>
        </w:rPr>
      </w:pPr>
      <w:r>
        <w:rPr>
          <w:b/>
          <w:u w:val="single"/>
        </w:rPr>
        <w:t>Week Five: Family Engagement for All Families</w:t>
      </w:r>
    </w:p>
    <w:p w:rsidR="001F3ADE" w:rsidRDefault="00F57D68" w:rsidP="007546EC">
      <w:r w:rsidRPr="00F57D68">
        <w:rPr>
          <w:b/>
          <w:u w:val="single"/>
        </w:rPr>
        <w:t>Learning Objectives</w:t>
      </w:r>
      <w:r>
        <w:t>: C</w:t>
      </w:r>
      <w:r w:rsidR="001F3ADE">
        <w:t xml:space="preserve">andidates will begin closely examining family engagement for all families.  </w:t>
      </w:r>
      <w:r w:rsidR="0076354B">
        <w:t>Candidates will examine the framework used in Massachusetts to assess the depth and breadth of family engagement practice in schools and districts. Candidates</w:t>
      </w:r>
      <w:r w:rsidR="001F3ADE">
        <w:t xml:space="preserve"> will enter into the controversy about the importance of family engagement and develop their own statement of beliefs about family engagement.</w:t>
      </w:r>
    </w:p>
    <w:p w:rsidR="0037070B" w:rsidRPr="001A5A27" w:rsidRDefault="0037070B" w:rsidP="008E64D6">
      <w:pPr>
        <w:numPr>
          <w:ilvl w:val="0"/>
          <w:numId w:val="48"/>
        </w:numPr>
        <w:rPr>
          <w:rStyle w:val="Hyperlink"/>
          <w:color w:val="auto"/>
          <w:u w:val="none"/>
        </w:rPr>
      </w:pPr>
      <w:r w:rsidRPr="00A95DB5">
        <w:rPr>
          <w:i/>
        </w:rPr>
        <w:t xml:space="preserve">Massachusetts Family, School and Community Partnership Fundamentals </w:t>
      </w:r>
      <w:r>
        <w:t xml:space="preserve">Available at: </w:t>
      </w:r>
      <w:hyperlink r:id="rId30" w:history="1">
        <w:r w:rsidR="00AD0706" w:rsidRPr="00A4762A">
          <w:rPr>
            <w:rStyle w:val="Hyperlink"/>
          </w:rPr>
          <w:t>http://www.doe.mass.edu/boe/sac/parent/FSCPfundamentals.pdf</w:t>
        </w:r>
      </w:hyperlink>
    </w:p>
    <w:p w:rsidR="001A5A27" w:rsidRPr="001F3ADE" w:rsidRDefault="001A5A27" w:rsidP="001A5A27">
      <w:pPr>
        <w:numPr>
          <w:ilvl w:val="0"/>
          <w:numId w:val="48"/>
        </w:numPr>
      </w:pPr>
      <w:r>
        <w:rPr>
          <w:i/>
        </w:rPr>
        <w:t>Massachusetts Family, School and Community Partnership Fundamentals:</w:t>
      </w:r>
      <w:r>
        <w:t xml:space="preserve"> </w:t>
      </w:r>
      <w:r>
        <w:rPr>
          <w:i/>
        </w:rPr>
        <w:t>What are they and How Can We Use Them</w:t>
      </w:r>
      <w:r>
        <w:t xml:space="preserve"> Available at </w:t>
      </w:r>
      <w:hyperlink r:id="rId31" w:history="1">
        <w:r w:rsidRPr="00C65F63">
          <w:rPr>
            <w:rStyle w:val="Hyperlink"/>
          </w:rPr>
          <w:t>www.fscn.org</w:t>
        </w:r>
      </w:hyperlink>
      <w:r>
        <w:t xml:space="preserve"> </w:t>
      </w:r>
    </w:p>
    <w:p w:rsidR="007546EC" w:rsidRDefault="007546EC" w:rsidP="008E64D6">
      <w:pPr>
        <w:numPr>
          <w:ilvl w:val="0"/>
          <w:numId w:val="48"/>
        </w:numPr>
      </w:pPr>
      <w:r>
        <w:rPr>
          <w:i/>
        </w:rPr>
        <w:t>The ABCs of Parent Involvement</w:t>
      </w:r>
      <w:r w:rsidR="00125643">
        <w:rPr>
          <w:i/>
        </w:rPr>
        <w:t>,</w:t>
      </w:r>
      <w:r>
        <w:rPr>
          <w:i/>
        </w:rPr>
        <w:t xml:space="preserve"> </w:t>
      </w:r>
      <w:proofErr w:type="gramStart"/>
      <w:r>
        <w:t>The</w:t>
      </w:r>
      <w:proofErr w:type="gramEnd"/>
      <w:r>
        <w:t xml:space="preserve"> Teaching Channel. Available at </w:t>
      </w:r>
      <w:hyperlink r:id="rId32" w:history="1">
        <w:r w:rsidRPr="00251D2C">
          <w:rPr>
            <w:rStyle w:val="Hyperlink"/>
          </w:rPr>
          <w:t>http://www.youtube.com/watch?v=NvQSGvtmuTI</w:t>
        </w:r>
      </w:hyperlink>
      <w:r>
        <w:t xml:space="preserve"> </w:t>
      </w:r>
    </w:p>
    <w:p w:rsidR="005F360B" w:rsidRDefault="005F360B" w:rsidP="008E64D6">
      <w:pPr>
        <w:numPr>
          <w:ilvl w:val="0"/>
          <w:numId w:val="48"/>
        </w:numPr>
      </w:pPr>
      <w:proofErr w:type="spellStart"/>
      <w:r w:rsidRPr="005F360B">
        <w:t>Dervarics</w:t>
      </w:r>
      <w:proofErr w:type="spellEnd"/>
      <w:r w:rsidRPr="005F360B">
        <w:t>, C. &amp; O'Brien, E.</w:t>
      </w:r>
      <w:r w:rsidR="00895E5A">
        <w:t xml:space="preserve"> (2011).</w:t>
      </w:r>
      <w:r w:rsidRPr="005F360B">
        <w:t xml:space="preserve"> </w:t>
      </w:r>
      <w:r w:rsidRPr="005F360B">
        <w:rPr>
          <w:bCs/>
          <w:i/>
        </w:rPr>
        <w:t xml:space="preserve">Back to school: How parent involvement affects student achievement: (full report). </w:t>
      </w:r>
      <w:r w:rsidRPr="005F360B">
        <w:rPr>
          <w:bCs/>
        </w:rPr>
        <w:t>Center for Public Education.  Retrieved from</w:t>
      </w:r>
      <w:r w:rsidRPr="005F360B">
        <w:t xml:space="preserve"> </w:t>
      </w:r>
      <w:hyperlink r:id="rId33" w:history="1">
        <w:r w:rsidRPr="005F360B">
          <w:rPr>
            <w:rStyle w:val="Hyperlink"/>
          </w:rPr>
          <w:t>http://www.centerforpubliceducation.org/Main-Menu/Public-education/Parent-Involvement/Parent-Involvement.html</w:t>
        </w:r>
      </w:hyperlink>
    </w:p>
    <w:p w:rsidR="008E64D6" w:rsidRPr="00B272BB" w:rsidRDefault="008E64D6" w:rsidP="008E64D6">
      <w:pPr>
        <w:numPr>
          <w:ilvl w:val="0"/>
          <w:numId w:val="48"/>
        </w:numPr>
      </w:pPr>
      <w:r w:rsidRPr="00B272BB">
        <w:t xml:space="preserve">The Boosting School Readiness through Effective Family Engagement Series , Head Start National Center on Parent, Family and Community Engagement  Available at: </w:t>
      </w:r>
      <w:hyperlink r:id="rId34" w:history="1">
        <w:r w:rsidR="00AD0706" w:rsidRPr="00B272BB">
          <w:rPr>
            <w:rStyle w:val="Hyperlink"/>
            <w:color w:val="auto"/>
          </w:rPr>
          <w:t>http://eclkc.ohs.acf.hhs.gov/hslc/tta-system/family/pfce_simulation</w:t>
        </w:r>
      </w:hyperlink>
      <w:r w:rsidR="00AD0706" w:rsidRPr="00B272BB">
        <w:t xml:space="preserve"> </w:t>
      </w:r>
    </w:p>
    <w:p w:rsidR="001F3ADE" w:rsidRDefault="001F3ADE" w:rsidP="008E64D6">
      <w:pPr>
        <w:numPr>
          <w:ilvl w:val="0"/>
          <w:numId w:val="48"/>
        </w:numPr>
      </w:pPr>
      <w:r>
        <w:t xml:space="preserve">Robinson, Keith and Harris, Angel J. </w:t>
      </w:r>
      <w:r w:rsidRPr="008E64D6">
        <w:rPr>
          <w:i/>
        </w:rPr>
        <w:t>Parental Involvement is Overrated.</w:t>
      </w:r>
      <w:r>
        <w:t xml:space="preserve"> The New York Times, April 12, 2014.</w:t>
      </w:r>
    </w:p>
    <w:p w:rsidR="001F3ADE" w:rsidRDefault="001F3ADE" w:rsidP="008E64D6">
      <w:pPr>
        <w:numPr>
          <w:ilvl w:val="0"/>
          <w:numId w:val="48"/>
        </w:numPr>
      </w:pPr>
      <w:r>
        <w:t xml:space="preserve">Mapp, Karen, Henderson, Anne &amp; Hill, Nancy. </w:t>
      </w:r>
      <w:r>
        <w:rPr>
          <w:i/>
        </w:rPr>
        <w:t>Does Family Engagement Matter?</w:t>
      </w:r>
      <w:r w:rsidRPr="00387910">
        <w:t xml:space="preserve"> </w:t>
      </w:r>
      <w:r w:rsidRPr="00387910">
        <w:rPr>
          <w:i/>
        </w:rPr>
        <w:t>The Truth and Half-Truths about Parent Involvement</w:t>
      </w:r>
      <w:r>
        <w:rPr>
          <w:i/>
        </w:rPr>
        <w:t xml:space="preserve">. </w:t>
      </w:r>
      <w:r w:rsidRPr="00387910">
        <w:t>National Coalition for Parent I</w:t>
      </w:r>
      <w:r>
        <w:t>nvolvement in Education (NCPIE),</w:t>
      </w:r>
      <w:r w:rsidRPr="00387910">
        <w:t xml:space="preserve"> May 15, 2014</w:t>
      </w:r>
      <w:r>
        <w:t>.</w:t>
      </w:r>
    </w:p>
    <w:p w:rsidR="00BE2FFD" w:rsidRDefault="00BE2FFD" w:rsidP="00125643">
      <w:pPr>
        <w:rPr>
          <w:b/>
          <w:u w:val="single"/>
        </w:rPr>
      </w:pPr>
    </w:p>
    <w:p w:rsidR="00125643" w:rsidRDefault="007D43A4" w:rsidP="00125643">
      <w:pPr>
        <w:rPr>
          <w:b/>
          <w:u w:val="single"/>
        </w:rPr>
      </w:pPr>
      <w:r>
        <w:rPr>
          <w:b/>
          <w:u w:val="single"/>
        </w:rPr>
        <w:t>Week S</w:t>
      </w:r>
      <w:r w:rsidR="007546EC">
        <w:rPr>
          <w:b/>
          <w:u w:val="single"/>
        </w:rPr>
        <w:t>ix</w:t>
      </w:r>
      <w:r>
        <w:rPr>
          <w:b/>
          <w:u w:val="single"/>
        </w:rPr>
        <w:t xml:space="preserve">: Family Engagement in Massachusetts </w:t>
      </w:r>
    </w:p>
    <w:p w:rsidR="007E4462" w:rsidRDefault="00EA154C" w:rsidP="007546EC">
      <w:r w:rsidRPr="00125643">
        <w:rPr>
          <w:b/>
          <w:u w:val="single"/>
        </w:rPr>
        <w:t>Learning Objectives</w:t>
      </w:r>
      <w:r w:rsidRPr="00EA154C">
        <w:rPr>
          <w:b/>
        </w:rPr>
        <w:t>:</w:t>
      </w:r>
      <w:r>
        <w:t xml:space="preserve"> C</w:t>
      </w:r>
      <w:r w:rsidR="007546EC">
        <w:t xml:space="preserve">andidates will focus on the various requirements, policies and expectations for family engagement in Massachusetts educational initiatives, including the Massachusetts Tiered System of Support, Model for Educator </w:t>
      </w:r>
      <w:r w:rsidR="00EC1734">
        <w:t>Evaluation</w:t>
      </w:r>
      <w:r w:rsidR="007546EC">
        <w:t xml:space="preserve"> and </w:t>
      </w:r>
      <w:r w:rsidR="0076354B">
        <w:t>Essential Conditions for School Effectiveness.</w:t>
      </w:r>
    </w:p>
    <w:p w:rsidR="007E4462" w:rsidRDefault="00F62D8E" w:rsidP="006321B3">
      <w:pPr>
        <w:numPr>
          <w:ilvl w:val="0"/>
          <w:numId w:val="20"/>
        </w:numPr>
      </w:pPr>
      <w:bookmarkStart w:id="4" w:name="_GoBack"/>
      <w:bookmarkEnd w:id="4"/>
      <w:r>
        <w:lastRenderedPageBreak/>
        <w:t xml:space="preserve">MA Department of Elementary and Secondary Education.  </w:t>
      </w:r>
      <w:r w:rsidR="007E4462" w:rsidRPr="00557BE3">
        <w:rPr>
          <w:i/>
        </w:rPr>
        <w:t>Massachusetts Tiered System of Support</w:t>
      </w:r>
      <w:r w:rsidR="007E4462" w:rsidRPr="006964F3">
        <w:t xml:space="preserve"> </w:t>
      </w:r>
      <w:r>
        <w:t xml:space="preserve">Retrieved from </w:t>
      </w:r>
      <w:hyperlink r:id="rId35" w:history="1">
        <w:r w:rsidR="007E4462" w:rsidRPr="006964F3">
          <w:rPr>
            <w:rStyle w:val="Hyperlink"/>
          </w:rPr>
          <w:t>http://www.doe.mass.edu/sped/mtss.html</w:t>
        </w:r>
      </w:hyperlink>
    </w:p>
    <w:p w:rsidR="002152A4" w:rsidRDefault="002152A4" w:rsidP="006321B3">
      <w:pPr>
        <w:numPr>
          <w:ilvl w:val="0"/>
          <w:numId w:val="20"/>
        </w:numPr>
      </w:pPr>
      <w:r>
        <w:t xml:space="preserve">Reform Support Network.  (2013)  </w:t>
      </w:r>
      <w:r w:rsidRPr="002152A4">
        <w:rPr>
          <w:i/>
        </w:rPr>
        <w:t xml:space="preserve">Massachusetts </w:t>
      </w:r>
      <w:r>
        <w:rPr>
          <w:i/>
        </w:rPr>
        <w:t>e</w:t>
      </w:r>
      <w:r w:rsidRPr="002152A4">
        <w:rPr>
          <w:i/>
        </w:rPr>
        <w:t xml:space="preserve">ssential </w:t>
      </w:r>
      <w:r>
        <w:rPr>
          <w:i/>
        </w:rPr>
        <w:t>conditions for school e</w:t>
      </w:r>
      <w:r w:rsidRPr="002152A4">
        <w:rPr>
          <w:i/>
        </w:rPr>
        <w:t>ffectiveness.</w:t>
      </w:r>
      <w:r>
        <w:t xml:space="preserve">  Retrieved from </w:t>
      </w:r>
      <w:hyperlink r:id="rId36" w:history="1">
        <w:r w:rsidRPr="00922B85">
          <w:rPr>
            <w:rStyle w:val="Hyperlink"/>
          </w:rPr>
          <w:t>http://www2.ed.gov/about/inits/ed/implementation-support-unit/tech-assist/ma-essential.pdf</w:t>
        </w:r>
      </w:hyperlink>
      <w:r w:rsidR="003C1A07">
        <w:t xml:space="preserve"> </w:t>
      </w:r>
    </w:p>
    <w:p w:rsidR="008028B2" w:rsidRPr="00EA154C" w:rsidRDefault="00302576" w:rsidP="006321B3">
      <w:pPr>
        <w:numPr>
          <w:ilvl w:val="0"/>
          <w:numId w:val="20"/>
        </w:numPr>
      </w:pPr>
      <w:r w:rsidRPr="006964F3">
        <w:t xml:space="preserve">Read about the new Mass Teacher Evaluation System: </w:t>
      </w:r>
      <w:r w:rsidR="007E4462" w:rsidRPr="006964F3">
        <w:t xml:space="preserve">Massachusetts Model System for Educator </w:t>
      </w:r>
      <w:proofErr w:type="gramStart"/>
      <w:r w:rsidR="007E4462" w:rsidRPr="006964F3">
        <w:t>Evaluation  Part</w:t>
      </w:r>
      <w:proofErr w:type="gramEnd"/>
      <w:r w:rsidR="007E4462" w:rsidRPr="006964F3">
        <w:t xml:space="preserve"> III: Guide to Rubrics  Rubric and Model Rubrics for Superintendent, Administrator, and Teacher  Appendix C. Teacher</w:t>
      </w:r>
      <w:r w:rsidRPr="006964F3">
        <w:t xml:space="preserve"> Massachusetts Model System for Educator Evaluation  Part III: Guide to Rubrics</w:t>
      </w:r>
      <w:r w:rsidR="006829FF" w:rsidRPr="006964F3">
        <w:t xml:space="preserve">  </w:t>
      </w:r>
      <w:r w:rsidRPr="006964F3">
        <w:t xml:space="preserve">1-6  </w:t>
      </w:r>
      <w:r w:rsidRPr="002152A4">
        <w:rPr>
          <w:b/>
          <w:bCs/>
          <w:i/>
          <w:iCs/>
        </w:rPr>
        <w:t>.</w:t>
      </w:r>
      <w:r w:rsidRPr="006964F3">
        <w:t xml:space="preserve"> </w:t>
      </w:r>
      <w:r w:rsidR="002152A4">
        <w:t xml:space="preserve">Retrieved from </w:t>
      </w:r>
      <w:hyperlink r:id="rId37" w:history="1">
        <w:r w:rsidR="00EF65D5" w:rsidRPr="002152A4">
          <w:rPr>
            <w:rStyle w:val="Hyperlink"/>
            <w:bCs/>
            <w:iCs/>
          </w:rPr>
          <w:t>http://www.doe.mass.edu/edeval/model/PartIII.pdf</w:t>
        </w:r>
      </w:hyperlink>
      <w:r w:rsidR="00EF65D5" w:rsidRPr="002152A4">
        <w:rPr>
          <w:bCs/>
          <w:iCs/>
        </w:rPr>
        <w:t xml:space="preserve"> </w:t>
      </w:r>
      <w:r w:rsidR="00557BE3">
        <w:t xml:space="preserve"> (</w:t>
      </w:r>
      <w:r w:rsidRPr="006964F3">
        <w:t xml:space="preserve">Read introduction and overview, then </w:t>
      </w:r>
      <w:r w:rsidR="00557BE3">
        <w:t>examine</w:t>
      </w:r>
      <w:r w:rsidRPr="006964F3">
        <w:t xml:space="preserve"> </w:t>
      </w:r>
      <w:r w:rsidRPr="00557BE3">
        <w:rPr>
          <w:bCs/>
          <w:iCs/>
        </w:rPr>
        <w:t>Standard III:</w:t>
      </w:r>
      <w:r w:rsidR="008028B2" w:rsidRPr="00557BE3">
        <w:rPr>
          <w:bCs/>
          <w:iCs/>
        </w:rPr>
        <w:t xml:space="preserve"> Family and Community Engagemen</w:t>
      </w:r>
      <w:r w:rsidR="004F0CD3" w:rsidRPr="00557BE3">
        <w:rPr>
          <w:bCs/>
          <w:iCs/>
        </w:rPr>
        <w:t>t</w:t>
      </w:r>
      <w:r w:rsidR="00557BE3">
        <w:rPr>
          <w:bCs/>
          <w:iCs/>
        </w:rPr>
        <w:t>)</w:t>
      </w:r>
    </w:p>
    <w:p w:rsidR="007546EC" w:rsidRDefault="0076354B" w:rsidP="0076354B">
      <w:pPr>
        <w:rPr>
          <w:b/>
          <w:bCs/>
          <w:iCs/>
          <w:u w:val="single"/>
        </w:rPr>
      </w:pPr>
      <w:r>
        <w:rPr>
          <w:b/>
          <w:bCs/>
          <w:iCs/>
          <w:u w:val="single"/>
        </w:rPr>
        <w:t>Assignment #2: Successes and Challenges in Working with Families is Due Week 6</w:t>
      </w:r>
    </w:p>
    <w:p w:rsidR="0076354B" w:rsidRDefault="0076354B" w:rsidP="0076354B">
      <w:pPr>
        <w:rPr>
          <w:b/>
          <w:u w:val="single"/>
        </w:rPr>
      </w:pPr>
    </w:p>
    <w:p w:rsidR="007546EC" w:rsidRPr="006964F3" w:rsidRDefault="007546EC" w:rsidP="007546EC">
      <w:pPr>
        <w:rPr>
          <w:b/>
          <w:u w:val="single"/>
        </w:rPr>
      </w:pPr>
      <w:r w:rsidRPr="006964F3">
        <w:rPr>
          <w:b/>
          <w:u w:val="single"/>
        </w:rPr>
        <w:t xml:space="preserve">Week </w:t>
      </w:r>
      <w:r>
        <w:rPr>
          <w:b/>
          <w:u w:val="single"/>
        </w:rPr>
        <w:t>Seven</w:t>
      </w:r>
      <w:r w:rsidRPr="006964F3">
        <w:rPr>
          <w:b/>
          <w:u w:val="single"/>
        </w:rPr>
        <w:t xml:space="preserve">: </w:t>
      </w:r>
      <w:r>
        <w:rPr>
          <w:b/>
          <w:u w:val="single"/>
        </w:rPr>
        <w:t>Family Participation Requirements in Special Education</w:t>
      </w:r>
    </w:p>
    <w:p w:rsidR="007546EC" w:rsidRPr="006964F3" w:rsidRDefault="00EF28F2" w:rsidP="007546EC">
      <w:pPr>
        <w:pStyle w:val="ListParagraph"/>
        <w:spacing w:after="0" w:line="240" w:lineRule="auto"/>
        <w:ind w:left="0"/>
        <w:rPr>
          <w:rFonts w:ascii="Times New Roman" w:hAnsi="Times New Roman"/>
          <w:sz w:val="24"/>
          <w:szCs w:val="24"/>
        </w:rPr>
      </w:pPr>
      <w:r w:rsidRPr="00515E5E">
        <w:rPr>
          <w:rFonts w:ascii="Times New Roman" w:hAnsi="Times New Roman"/>
          <w:b/>
          <w:sz w:val="24"/>
          <w:szCs w:val="24"/>
          <w:u w:val="single"/>
        </w:rPr>
        <w:t>Learning Objectives</w:t>
      </w:r>
      <w:r>
        <w:rPr>
          <w:rFonts w:ascii="Times New Roman" w:hAnsi="Times New Roman"/>
          <w:sz w:val="24"/>
          <w:szCs w:val="24"/>
        </w:rPr>
        <w:t>: C</w:t>
      </w:r>
      <w:r w:rsidR="007546EC" w:rsidRPr="006964F3">
        <w:rPr>
          <w:rFonts w:ascii="Times New Roman" w:hAnsi="Times New Roman"/>
          <w:sz w:val="24"/>
          <w:szCs w:val="24"/>
        </w:rPr>
        <w:t>andidates will learn about the federal laws, and their history, concerning children with disabilities.  They will learn their responsibilities under the Massachusetts laws for children with disabilities</w:t>
      </w:r>
      <w:r w:rsidR="00515E5E">
        <w:rPr>
          <w:rFonts w:ascii="Times New Roman" w:hAnsi="Times New Roman"/>
          <w:sz w:val="24"/>
          <w:szCs w:val="24"/>
        </w:rPr>
        <w:t xml:space="preserve"> and explore resources for families</w:t>
      </w:r>
      <w:r w:rsidR="007546EC" w:rsidRPr="006964F3">
        <w:rPr>
          <w:rFonts w:ascii="Times New Roman" w:hAnsi="Times New Roman"/>
          <w:sz w:val="24"/>
          <w:szCs w:val="24"/>
        </w:rPr>
        <w:t>.</w:t>
      </w:r>
      <w:r w:rsidR="007546EC">
        <w:rPr>
          <w:rFonts w:ascii="Times New Roman" w:hAnsi="Times New Roman"/>
          <w:sz w:val="24"/>
          <w:szCs w:val="24"/>
        </w:rPr>
        <w:t xml:space="preserve">  </w:t>
      </w:r>
    </w:p>
    <w:p w:rsidR="007546EC" w:rsidRDefault="007546EC" w:rsidP="006321B3">
      <w:pPr>
        <w:numPr>
          <w:ilvl w:val="0"/>
          <w:numId w:val="15"/>
        </w:numPr>
      </w:pPr>
      <w:r>
        <w:t>Chapter 6, p</w:t>
      </w:r>
      <w:r w:rsidRPr="006964F3">
        <w:t>ages 1</w:t>
      </w:r>
      <w:r w:rsidR="008B2902">
        <w:t>27</w:t>
      </w:r>
      <w:r w:rsidRPr="006964F3">
        <w:t>-1</w:t>
      </w:r>
      <w:r w:rsidR="008B2902">
        <w:t>47</w:t>
      </w:r>
      <w:r>
        <w:t xml:space="preserve"> in the text.</w:t>
      </w:r>
    </w:p>
    <w:p w:rsidR="009C28BA" w:rsidRPr="00772983" w:rsidRDefault="00772983" w:rsidP="00772983">
      <w:pPr>
        <w:numPr>
          <w:ilvl w:val="0"/>
          <w:numId w:val="15"/>
        </w:numPr>
      </w:pPr>
      <w:r w:rsidRPr="00772983">
        <w:t>United States Department of Education (DOE) has guidance as to the provisions of ESSA and the impact this will have in a number of areas</w:t>
      </w:r>
      <w:r>
        <w:t xml:space="preserve"> </w:t>
      </w:r>
      <w:hyperlink r:id="rId38" w:history="1">
        <w:r w:rsidRPr="0049635B">
          <w:rPr>
            <w:rStyle w:val="Hyperlink"/>
          </w:rPr>
          <w:t>www.ed.gov/</w:t>
        </w:r>
      </w:hyperlink>
      <w:r>
        <w:t xml:space="preserve"> </w:t>
      </w:r>
      <w:r w:rsidRPr="00772983">
        <w:t xml:space="preserve">. This </w:t>
      </w:r>
      <w:r>
        <w:t xml:space="preserve">link </w:t>
      </w:r>
      <w:r w:rsidRPr="00772983">
        <w:t>will bring you to the home page. Click on the Law section and information on ESSA will appear on the left hand side of the page. In addition to a brief explanation you may also choose to read the text of the act, watch a webinar and /or sign up for e-mail updates.</w:t>
      </w:r>
    </w:p>
    <w:p w:rsidR="007546EC" w:rsidRDefault="007546EC" w:rsidP="006321B3">
      <w:pPr>
        <w:numPr>
          <w:ilvl w:val="0"/>
          <w:numId w:val="15"/>
        </w:numPr>
      </w:pPr>
      <w:r>
        <w:rPr>
          <w:i/>
        </w:rPr>
        <w:t>The basic special education p</w:t>
      </w:r>
      <w:r w:rsidRPr="00F62D8E">
        <w:rPr>
          <w:i/>
        </w:rPr>
        <w:t>rocess under IDEA</w:t>
      </w:r>
      <w:r>
        <w:rPr>
          <w:i/>
        </w:rPr>
        <w:t xml:space="preserve">. </w:t>
      </w:r>
      <w:r>
        <w:t xml:space="preserve">NICHCY. </w:t>
      </w:r>
      <w:r>
        <w:rPr>
          <w:i/>
        </w:rPr>
        <w:t xml:space="preserve"> </w:t>
      </w:r>
      <w:r>
        <w:t>Retrieved from</w:t>
      </w:r>
      <w:r w:rsidRPr="006964F3">
        <w:t xml:space="preserve"> </w:t>
      </w:r>
      <w:hyperlink r:id="rId39" w:history="1">
        <w:r w:rsidRPr="006964F3">
          <w:rPr>
            <w:rStyle w:val="Hyperlink"/>
            <w:color w:val="auto"/>
          </w:rPr>
          <w:t>http://nichcy.org/wp-content/uploads/docs/10steps.pdf</w:t>
        </w:r>
      </w:hyperlink>
      <w:r w:rsidRPr="006964F3">
        <w:t xml:space="preserve"> </w:t>
      </w:r>
    </w:p>
    <w:p w:rsidR="007546EC" w:rsidRDefault="007546EC" w:rsidP="006321B3">
      <w:pPr>
        <w:numPr>
          <w:ilvl w:val="0"/>
          <w:numId w:val="15"/>
        </w:numPr>
      </w:pPr>
      <w:r>
        <w:t xml:space="preserve">MA Department of Elementary and Secondary Education.  </w:t>
      </w:r>
      <w:r w:rsidRPr="006964F3">
        <w:t xml:space="preserve">Massachusetts Education Laws and Regulations 603 CMR 28 Special Education 28:07: Parent Involvement  </w:t>
      </w:r>
      <w:r>
        <w:t>Retrieved from</w:t>
      </w:r>
      <w:r w:rsidR="00A31BA6">
        <w:t xml:space="preserve"> </w:t>
      </w:r>
      <w:hyperlink r:id="rId40" w:history="1">
        <w:r w:rsidRPr="006964F3">
          <w:rPr>
            <w:rStyle w:val="Hyperlink"/>
          </w:rPr>
          <w:t>http://www.doe.mass.edu/lawsregs/603cmr28.html?section=07</w:t>
        </w:r>
      </w:hyperlink>
    </w:p>
    <w:p w:rsidR="003C1A07" w:rsidRDefault="003C1A07" w:rsidP="003C1A07">
      <w:pPr>
        <w:numPr>
          <w:ilvl w:val="0"/>
          <w:numId w:val="15"/>
        </w:numPr>
      </w:pPr>
      <w:r w:rsidRPr="003C1A07">
        <w:t xml:space="preserve">Review of Special Education in the Commonwealth of Massachusetts: A Synthesis Report   </w:t>
      </w:r>
      <w:hyperlink r:id="rId41" w:anchor="search=%22synthesis%22" w:history="1">
        <w:r w:rsidRPr="00843934">
          <w:rPr>
            <w:rStyle w:val="Hyperlink"/>
          </w:rPr>
          <w:t>http://www.doe.mass.edu/sped/hehir/2014-09synthesis.pdf#search=%22synthesis%22</w:t>
        </w:r>
      </w:hyperlink>
      <w:r>
        <w:t xml:space="preserve"> </w:t>
      </w:r>
    </w:p>
    <w:p w:rsidR="000211E1" w:rsidRDefault="008C51DE" w:rsidP="008C51DE">
      <w:pPr>
        <w:numPr>
          <w:ilvl w:val="0"/>
          <w:numId w:val="15"/>
        </w:numPr>
      </w:pPr>
      <w:r>
        <w:t xml:space="preserve">MA Department of Elementary and Secondary Education. Guidance for Special Education Parent Advisory Councils. Retrieved from </w:t>
      </w:r>
      <w:hyperlink r:id="rId42" w:history="1">
        <w:r w:rsidRPr="00D06A73">
          <w:rPr>
            <w:rStyle w:val="Hyperlink"/>
          </w:rPr>
          <w:t>http://www.doe.mass.edu/sped/pac/default.html</w:t>
        </w:r>
      </w:hyperlink>
      <w:r>
        <w:t xml:space="preserve"> </w:t>
      </w:r>
    </w:p>
    <w:p w:rsidR="008C51DE" w:rsidRDefault="008C51DE" w:rsidP="008C51DE">
      <w:pPr>
        <w:numPr>
          <w:ilvl w:val="0"/>
          <w:numId w:val="15"/>
        </w:numPr>
      </w:pPr>
      <w:r>
        <w:t xml:space="preserve">Explore the website of the Massachusetts Association for Special Education Parent Advisory Councils </w:t>
      </w:r>
      <w:hyperlink r:id="rId43" w:history="1">
        <w:r w:rsidRPr="00D06A73">
          <w:rPr>
            <w:rStyle w:val="Hyperlink"/>
          </w:rPr>
          <w:t>http://fcsn.org/masspac/</w:t>
        </w:r>
      </w:hyperlink>
      <w:r>
        <w:t xml:space="preserve"> </w:t>
      </w:r>
    </w:p>
    <w:p w:rsidR="003C1A07" w:rsidRDefault="003C1A07" w:rsidP="003C1A07">
      <w:pPr>
        <w:ind w:left="720"/>
      </w:pPr>
    </w:p>
    <w:p w:rsidR="00EA4A9E" w:rsidRDefault="006A39CD" w:rsidP="005C7C50">
      <w:pPr>
        <w:rPr>
          <w:b/>
          <w:u w:val="single"/>
        </w:rPr>
      </w:pPr>
      <w:r w:rsidRPr="006964F3">
        <w:rPr>
          <w:b/>
          <w:u w:val="single"/>
        </w:rPr>
        <w:t xml:space="preserve">Week </w:t>
      </w:r>
      <w:r w:rsidR="00757151">
        <w:rPr>
          <w:b/>
          <w:u w:val="single"/>
        </w:rPr>
        <w:t>Eight</w:t>
      </w:r>
      <w:r w:rsidR="005C7C50" w:rsidRPr="006964F3">
        <w:rPr>
          <w:b/>
          <w:u w:val="single"/>
        </w:rPr>
        <w:t xml:space="preserve">: </w:t>
      </w:r>
      <w:r w:rsidR="00302576" w:rsidRPr="00C8247E">
        <w:rPr>
          <w:b/>
          <w:u w:val="single"/>
        </w:rPr>
        <w:t>Framework for Family – Professional Partnerships</w:t>
      </w:r>
      <w:r w:rsidR="005C7C50" w:rsidRPr="00C8247E">
        <w:rPr>
          <w:b/>
          <w:u w:val="single"/>
        </w:rPr>
        <w:t xml:space="preserve">   </w:t>
      </w:r>
    </w:p>
    <w:p w:rsidR="00CC2908" w:rsidRPr="00CC2908" w:rsidRDefault="00EA4A9E" w:rsidP="00CC2908">
      <w:r w:rsidRPr="00EA4A9E">
        <w:rPr>
          <w:b/>
          <w:u w:val="single"/>
        </w:rPr>
        <w:t>Learning Objectives:</w:t>
      </w:r>
      <w:r>
        <w:t xml:space="preserve"> </w:t>
      </w:r>
      <w:r w:rsidR="00CC2908" w:rsidRPr="00CC2908">
        <w:t xml:space="preserve">In this session, candidates will expand their understanding of the components of family-professional partnerships and explore the application of Turnbull and Turnbull’s Seven Principles of Partnership and Trust to actual practice.  </w:t>
      </w:r>
    </w:p>
    <w:p w:rsidR="00302576" w:rsidRPr="006964F3" w:rsidRDefault="00302576" w:rsidP="006321B3">
      <w:pPr>
        <w:numPr>
          <w:ilvl w:val="0"/>
          <w:numId w:val="11"/>
        </w:numPr>
      </w:pPr>
      <w:r w:rsidRPr="006964F3">
        <w:t>Chapter 7 in the text.</w:t>
      </w:r>
    </w:p>
    <w:p w:rsidR="005F360B" w:rsidRPr="005F360B" w:rsidRDefault="005F360B" w:rsidP="005F360B">
      <w:pPr>
        <w:numPr>
          <w:ilvl w:val="0"/>
          <w:numId w:val="11"/>
        </w:numPr>
        <w:rPr>
          <w:i/>
        </w:rPr>
      </w:pPr>
      <w:r w:rsidRPr="005F360B">
        <w:rPr>
          <w:i/>
        </w:rPr>
        <w:t>Inspiration for parents of children with special needs</w:t>
      </w:r>
      <w:r>
        <w:rPr>
          <w:i/>
        </w:rPr>
        <w:t xml:space="preserve"> </w:t>
      </w:r>
      <w:r>
        <w:t xml:space="preserve">Available at: </w:t>
      </w:r>
    </w:p>
    <w:p w:rsidR="005F360B" w:rsidRDefault="00102B03" w:rsidP="005F360B">
      <w:pPr>
        <w:ind w:left="720"/>
      </w:pPr>
      <w:hyperlink r:id="rId44" w:history="1">
        <w:r w:rsidR="005F360B" w:rsidRPr="002F0E7F">
          <w:rPr>
            <w:rStyle w:val="Hyperlink"/>
          </w:rPr>
          <w:t>https://www.youtube.com/watch?v=pZZTr_ToF44</w:t>
        </w:r>
      </w:hyperlink>
      <w:r w:rsidR="005F360B">
        <w:t xml:space="preserve"> </w:t>
      </w:r>
    </w:p>
    <w:p w:rsidR="005F360B" w:rsidRPr="005F360B" w:rsidRDefault="005F360B" w:rsidP="005F360B">
      <w:pPr>
        <w:numPr>
          <w:ilvl w:val="0"/>
          <w:numId w:val="11"/>
        </w:numPr>
        <w:rPr>
          <w:i/>
        </w:rPr>
      </w:pPr>
      <w:r w:rsidRPr="005F360B">
        <w:rPr>
          <w:i/>
        </w:rPr>
        <w:t>Parent of children with special needs and teacher partnerships</w:t>
      </w:r>
      <w:r>
        <w:t xml:space="preserve"> Available at:</w:t>
      </w:r>
    </w:p>
    <w:p w:rsidR="00302576" w:rsidRPr="006964F3" w:rsidRDefault="00102B03" w:rsidP="005F360B">
      <w:pPr>
        <w:ind w:left="720"/>
      </w:pPr>
      <w:hyperlink r:id="rId45" w:history="1">
        <w:r w:rsidR="005F360B" w:rsidRPr="00754E9A">
          <w:rPr>
            <w:rStyle w:val="Hyperlink"/>
          </w:rPr>
          <w:t>https://www.youtube.com/watch?v=8RYnYztSoX4</w:t>
        </w:r>
      </w:hyperlink>
      <w:r w:rsidR="005F360B">
        <w:t xml:space="preserve"> </w:t>
      </w:r>
      <w:r w:rsidR="002152A4">
        <w:t xml:space="preserve"> </w:t>
      </w:r>
      <w:r w:rsidR="00302576" w:rsidRPr="006964F3">
        <w:t xml:space="preserve"> </w:t>
      </w:r>
    </w:p>
    <w:p w:rsidR="002E1A5A" w:rsidRDefault="002E1A5A" w:rsidP="00C8247E">
      <w:pPr>
        <w:rPr>
          <w:b/>
          <w:u w:val="single"/>
        </w:rPr>
      </w:pPr>
    </w:p>
    <w:p w:rsidR="00E07AAE" w:rsidRDefault="00302576" w:rsidP="00C8247E">
      <w:pPr>
        <w:rPr>
          <w:b/>
          <w:u w:val="single"/>
        </w:rPr>
      </w:pPr>
      <w:r w:rsidRPr="006964F3">
        <w:rPr>
          <w:b/>
          <w:u w:val="single"/>
        </w:rPr>
        <w:t xml:space="preserve">Week </w:t>
      </w:r>
      <w:r w:rsidR="00757151">
        <w:rPr>
          <w:b/>
          <w:u w:val="single"/>
        </w:rPr>
        <w:t>Nine</w:t>
      </w:r>
      <w:r w:rsidR="005C7C50" w:rsidRPr="006964F3">
        <w:rPr>
          <w:b/>
          <w:u w:val="single"/>
        </w:rPr>
        <w:t xml:space="preserve">: </w:t>
      </w:r>
      <w:r w:rsidRPr="00C8247E">
        <w:rPr>
          <w:b/>
          <w:u w:val="single"/>
        </w:rPr>
        <w:t xml:space="preserve">Communication, Collaboration and Trust </w:t>
      </w:r>
    </w:p>
    <w:p w:rsidR="00302576" w:rsidRPr="006964F3" w:rsidRDefault="00A31BA6" w:rsidP="006829FF">
      <w:pPr>
        <w:pStyle w:val="ListParagraph"/>
        <w:spacing w:after="0" w:line="240" w:lineRule="auto"/>
        <w:ind w:left="0"/>
        <w:rPr>
          <w:rFonts w:ascii="Times New Roman" w:hAnsi="Times New Roman"/>
          <w:sz w:val="24"/>
          <w:szCs w:val="24"/>
        </w:rPr>
      </w:pPr>
      <w:r w:rsidRPr="00A31BA6">
        <w:rPr>
          <w:rFonts w:ascii="Times New Roman" w:eastAsia="Times New Roman" w:hAnsi="Times New Roman"/>
          <w:b/>
          <w:sz w:val="24"/>
          <w:szCs w:val="24"/>
          <w:u w:val="single"/>
        </w:rPr>
        <w:t>Learning Objectives</w:t>
      </w:r>
      <w:r>
        <w:rPr>
          <w:rFonts w:ascii="Times New Roman" w:eastAsia="Times New Roman" w:hAnsi="Times New Roman"/>
          <w:sz w:val="24"/>
          <w:szCs w:val="24"/>
        </w:rPr>
        <w:t>: C</w:t>
      </w:r>
      <w:r w:rsidR="00E61665" w:rsidRPr="006964F3">
        <w:rPr>
          <w:rFonts w:ascii="Times New Roman" w:hAnsi="Times New Roman"/>
          <w:sz w:val="24"/>
          <w:szCs w:val="24"/>
        </w:rPr>
        <w:t>andidates</w:t>
      </w:r>
      <w:r w:rsidR="005C7C50" w:rsidRPr="006964F3">
        <w:rPr>
          <w:rFonts w:ascii="Times New Roman" w:hAnsi="Times New Roman"/>
          <w:sz w:val="24"/>
          <w:szCs w:val="24"/>
        </w:rPr>
        <w:t xml:space="preserve"> will </w:t>
      </w:r>
      <w:r w:rsidR="00302576" w:rsidRPr="006964F3">
        <w:rPr>
          <w:rFonts w:ascii="Times New Roman" w:hAnsi="Times New Roman"/>
          <w:sz w:val="24"/>
          <w:szCs w:val="24"/>
        </w:rPr>
        <w:t>learn about the components of a strong family and professional partnership</w:t>
      </w:r>
      <w:r w:rsidR="00CC2908" w:rsidRPr="00CC2908">
        <w:rPr>
          <w:rFonts w:ascii="Times New Roman" w:hAnsi="Times New Roman"/>
          <w:sz w:val="24"/>
          <w:szCs w:val="24"/>
        </w:rPr>
        <w:t xml:space="preserve">, including a collaborative culture, using positive interpersonal and communication skills, </w:t>
      </w:r>
      <w:r w:rsidR="00CC2908" w:rsidRPr="00CC2908">
        <w:rPr>
          <w:rFonts w:ascii="Times New Roman" w:hAnsi="Times New Roman"/>
          <w:sz w:val="24"/>
          <w:szCs w:val="24"/>
        </w:rPr>
        <w:lastRenderedPageBreak/>
        <w:t>strategies for communicating positively and actions that promote trusting relationships. In addition, candidates will view several parents and teachers talk about building relationships.</w:t>
      </w:r>
    </w:p>
    <w:p w:rsidR="00302576" w:rsidRDefault="00302576" w:rsidP="006321B3">
      <w:pPr>
        <w:numPr>
          <w:ilvl w:val="0"/>
          <w:numId w:val="13"/>
        </w:numPr>
        <w:tabs>
          <w:tab w:val="left" w:pos="720"/>
          <w:tab w:val="left" w:pos="1620"/>
        </w:tabs>
      </w:pPr>
      <w:r w:rsidRPr="006964F3">
        <w:t>Chapter 8 in the text</w:t>
      </w:r>
    </w:p>
    <w:p w:rsidR="00833D1C" w:rsidRPr="00AC4A43" w:rsidRDefault="00833D1C" w:rsidP="00833D1C">
      <w:pPr>
        <w:numPr>
          <w:ilvl w:val="0"/>
          <w:numId w:val="13"/>
        </w:numPr>
        <w:rPr>
          <w:i/>
        </w:rPr>
      </w:pPr>
      <w:r w:rsidRPr="00AC4A43">
        <w:rPr>
          <w:i/>
        </w:rPr>
        <w:t>Building Relationships – Ongoing Communication,</w:t>
      </w:r>
      <w:r>
        <w:t xml:space="preserve"> </w:t>
      </w:r>
      <w:proofErr w:type="spellStart"/>
      <w:r>
        <w:t>Flamboyan</w:t>
      </w:r>
      <w:proofErr w:type="spellEnd"/>
      <w:r>
        <w:t xml:space="preserve"> Foundation Available at:</w:t>
      </w:r>
      <w:r w:rsidRPr="00AC4A43">
        <w:t xml:space="preserve"> </w:t>
      </w:r>
      <w:hyperlink r:id="rId46" w:history="1">
        <w:r w:rsidRPr="001A00EF">
          <w:rPr>
            <w:rStyle w:val="Hyperlink"/>
          </w:rPr>
          <w:t>http://www.youtube.com/watch?v=OCRxLxNxunA</w:t>
        </w:r>
      </w:hyperlink>
      <w:r>
        <w:t xml:space="preserve"> </w:t>
      </w:r>
    </w:p>
    <w:p w:rsidR="00833D1C" w:rsidRPr="006964F3" w:rsidRDefault="00833D1C" w:rsidP="00833D1C">
      <w:pPr>
        <w:numPr>
          <w:ilvl w:val="0"/>
          <w:numId w:val="13"/>
        </w:numPr>
        <w:tabs>
          <w:tab w:val="left" w:pos="720"/>
        </w:tabs>
      </w:pPr>
      <w:r w:rsidRPr="006964F3">
        <w:t xml:space="preserve">Go to </w:t>
      </w:r>
      <w:hyperlink r:id="rId47" w:history="1">
        <w:r w:rsidRPr="008454D8">
          <w:rPr>
            <w:rStyle w:val="Hyperlink"/>
          </w:rPr>
          <w:t>http://community.fpg.unc.edu/connect-modules/learners/module-4</w:t>
        </w:r>
      </w:hyperlink>
      <w:r>
        <w:t xml:space="preserve"> </w:t>
      </w:r>
      <w:r w:rsidRPr="006964F3">
        <w:t xml:space="preserve">Complete the module through part C.  </w:t>
      </w:r>
    </w:p>
    <w:p w:rsidR="006829FF" w:rsidRPr="006964F3" w:rsidRDefault="00302576" w:rsidP="006321B3">
      <w:pPr>
        <w:numPr>
          <w:ilvl w:val="0"/>
          <w:numId w:val="13"/>
        </w:numPr>
        <w:tabs>
          <w:tab w:val="left" w:pos="720"/>
          <w:tab w:val="left" w:pos="1620"/>
        </w:tabs>
      </w:pPr>
      <w:r w:rsidRPr="006964F3">
        <w:t>Assessing your program</w:t>
      </w:r>
      <w:r w:rsidR="00CC2908">
        <w:t>’</w:t>
      </w:r>
      <w:r w:rsidRPr="006964F3">
        <w:t xml:space="preserve">s success:  </w:t>
      </w:r>
    </w:p>
    <w:p w:rsidR="006829FF" w:rsidRPr="006964F3" w:rsidRDefault="00302576" w:rsidP="006321B3">
      <w:pPr>
        <w:numPr>
          <w:ilvl w:val="1"/>
          <w:numId w:val="13"/>
        </w:numPr>
        <w:tabs>
          <w:tab w:val="left" w:pos="720"/>
          <w:tab w:val="left" w:pos="1620"/>
        </w:tabs>
      </w:pPr>
      <w:r w:rsidRPr="006964F3">
        <w:t xml:space="preserve">For teachers of Pre-k and K: </w:t>
      </w:r>
    </w:p>
    <w:p w:rsidR="00302576" w:rsidRPr="006964F3" w:rsidRDefault="006970F9" w:rsidP="006321B3">
      <w:pPr>
        <w:numPr>
          <w:ilvl w:val="2"/>
          <w:numId w:val="13"/>
        </w:numPr>
        <w:tabs>
          <w:tab w:val="left" w:pos="720"/>
          <w:tab w:val="left" w:pos="1620"/>
        </w:tabs>
      </w:pPr>
      <w:r>
        <w:t xml:space="preserve">Go to:  </w:t>
      </w:r>
      <w:r w:rsidR="00302576" w:rsidRPr="006964F3">
        <w:t xml:space="preserve"> </w:t>
      </w:r>
      <w:hyperlink r:id="rId48" w:history="1">
        <w:r w:rsidRPr="00922B85">
          <w:rPr>
            <w:rStyle w:val="Hyperlink"/>
          </w:rPr>
          <w:t>http://www.cssp.org/reform/strengthening-families</w:t>
        </w:r>
      </w:hyperlink>
      <w:r>
        <w:t xml:space="preserve">   Click on “The Basics” and read all 3 parts.  The go to </w:t>
      </w:r>
      <w:hyperlink r:id="rId49" w:history="1">
        <w:r w:rsidRPr="00922B85">
          <w:rPr>
            <w:rStyle w:val="Hyperlink"/>
          </w:rPr>
          <w:t>http://www.slideshare.net/cssp/strengthening-families-framework</w:t>
        </w:r>
      </w:hyperlink>
      <w:r w:rsidR="00404416">
        <w:t xml:space="preserve">  </w:t>
      </w:r>
      <w:r>
        <w:t>Click through the slideshow.</w:t>
      </w:r>
      <w:r w:rsidR="00404416">
        <w:t xml:space="preserve"> </w:t>
      </w:r>
      <w:r w:rsidR="00302576" w:rsidRPr="006964F3">
        <w:t>Do the Strengthening Families Assessment tool</w:t>
      </w:r>
      <w:r>
        <w:t>.</w:t>
      </w:r>
      <w:r w:rsidR="00302576" w:rsidRPr="006964F3">
        <w:t xml:space="preserve"> </w:t>
      </w:r>
      <w:r w:rsidR="00B24442">
        <w:t xml:space="preserve">  </w:t>
      </w:r>
    </w:p>
    <w:p w:rsidR="006970F9" w:rsidRPr="006970F9" w:rsidRDefault="006829FF" w:rsidP="006321B3">
      <w:pPr>
        <w:numPr>
          <w:ilvl w:val="1"/>
          <w:numId w:val="13"/>
        </w:numPr>
        <w:rPr>
          <w:i/>
        </w:rPr>
      </w:pPr>
      <w:r w:rsidRPr="006964F3">
        <w:t>F</w:t>
      </w:r>
      <w:r w:rsidR="00302576" w:rsidRPr="006964F3">
        <w:t xml:space="preserve">or teachers of 1-5   </w:t>
      </w:r>
    </w:p>
    <w:p w:rsidR="007546EC" w:rsidRPr="00AC4A43" w:rsidRDefault="006970F9" w:rsidP="006321B3">
      <w:pPr>
        <w:numPr>
          <w:ilvl w:val="2"/>
          <w:numId w:val="13"/>
        </w:numPr>
        <w:rPr>
          <w:i/>
        </w:rPr>
      </w:pPr>
      <w:r w:rsidRPr="006970F9">
        <w:t>Read</w:t>
      </w:r>
      <w:r>
        <w:rPr>
          <w:i/>
        </w:rPr>
        <w:t xml:space="preserve"> </w:t>
      </w:r>
      <w:r w:rsidR="00302576" w:rsidRPr="000F0E9A">
        <w:rPr>
          <w:i/>
        </w:rPr>
        <w:t xml:space="preserve">Parent Involvement in Schools.  </w:t>
      </w:r>
      <w:r w:rsidR="00302576" w:rsidRPr="006970F9">
        <w:t>Do the assessment.</w:t>
      </w:r>
      <w:r w:rsidR="00302576" w:rsidRPr="000F0E9A">
        <w:rPr>
          <w:i/>
        </w:rPr>
        <w:t xml:space="preserve">  </w:t>
      </w:r>
      <w:r w:rsidRPr="003F36DB">
        <w:rPr>
          <w:bCs/>
          <w:color w:val="000000"/>
        </w:rPr>
        <w:t>BEST PRACTICE BRIEFS</w:t>
      </w:r>
      <w:r w:rsidRPr="007D493B">
        <w:rPr>
          <w:b/>
          <w:bCs/>
          <w:color w:val="000000"/>
        </w:rPr>
        <w:t xml:space="preserve"> </w:t>
      </w:r>
      <w:r w:rsidRPr="007D493B">
        <w:rPr>
          <w:color w:val="000000"/>
        </w:rPr>
        <w:t xml:space="preserve">are a product of </w:t>
      </w:r>
      <w:r w:rsidRPr="003F36DB">
        <w:rPr>
          <w:bCs/>
          <w:color w:val="000000"/>
        </w:rPr>
        <w:t xml:space="preserve">University Outreach &amp; Engagement </w:t>
      </w:r>
      <w:r w:rsidRPr="003F36DB">
        <w:rPr>
          <w:color w:val="000000"/>
        </w:rPr>
        <w:t xml:space="preserve">at </w:t>
      </w:r>
      <w:r w:rsidRPr="003F36DB">
        <w:rPr>
          <w:bCs/>
          <w:color w:val="000000"/>
        </w:rPr>
        <w:t>Michigan State University</w:t>
      </w:r>
      <w:r w:rsidRPr="007D493B">
        <w:rPr>
          <w:color w:val="000000"/>
        </w:rPr>
        <w:t xml:space="preserve">, connecting university resources to the community. </w:t>
      </w:r>
      <w:r>
        <w:rPr>
          <w:color w:val="000000"/>
        </w:rPr>
        <w:t xml:space="preserve">  </w:t>
      </w:r>
      <w:hyperlink r:id="rId50" w:history="1">
        <w:r w:rsidR="00302576" w:rsidRPr="000F0E9A">
          <w:rPr>
            <w:rStyle w:val="Hyperlink"/>
            <w:i/>
            <w:color w:val="auto"/>
          </w:rPr>
          <w:t>http://outreach.msu.edu/bpbriefs/issues/brief30.pdf</w:t>
        </w:r>
      </w:hyperlink>
      <w:r>
        <w:rPr>
          <w:i/>
        </w:rPr>
        <w:t xml:space="preserve"> </w:t>
      </w:r>
    </w:p>
    <w:p w:rsidR="00A31BA6" w:rsidRPr="008736D9" w:rsidRDefault="00404416" w:rsidP="00A31BA6">
      <w:pPr>
        <w:tabs>
          <w:tab w:val="left" w:pos="720"/>
        </w:tabs>
        <w:rPr>
          <w:b/>
          <w:color w:val="FF0000"/>
          <w:u w:val="single"/>
        </w:rPr>
      </w:pPr>
      <w:r>
        <w:rPr>
          <w:b/>
          <w:u w:val="single"/>
        </w:rPr>
        <w:t>Assignment #3: Learning From Parents is due Week 9.</w:t>
      </w:r>
    </w:p>
    <w:p w:rsidR="00CC2908" w:rsidRDefault="00CC2908" w:rsidP="00A31BA6">
      <w:pPr>
        <w:tabs>
          <w:tab w:val="left" w:pos="720"/>
        </w:tabs>
        <w:rPr>
          <w:b/>
          <w:u w:val="single"/>
        </w:rPr>
      </w:pPr>
    </w:p>
    <w:p w:rsidR="005C7C50" w:rsidRDefault="00060009" w:rsidP="005C7C50">
      <w:pPr>
        <w:rPr>
          <w:b/>
          <w:u w:val="single"/>
        </w:rPr>
      </w:pPr>
      <w:r w:rsidRPr="006964F3">
        <w:rPr>
          <w:b/>
          <w:u w:val="single"/>
        </w:rPr>
        <w:t>Week Ten</w:t>
      </w:r>
      <w:r w:rsidR="005C7C50" w:rsidRPr="006964F3">
        <w:rPr>
          <w:b/>
          <w:u w:val="single"/>
        </w:rPr>
        <w:t xml:space="preserve">: </w:t>
      </w:r>
      <w:r w:rsidR="00757151">
        <w:rPr>
          <w:b/>
          <w:u w:val="single"/>
        </w:rPr>
        <w:t xml:space="preserve">Parents as </w:t>
      </w:r>
      <w:r w:rsidR="003F0E78" w:rsidRPr="006964F3">
        <w:rPr>
          <w:b/>
          <w:u w:val="single"/>
        </w:rPr>
        <w:t xml:space="preserve">Partners in </w:t>
      </w:r>
      <w:r w:rsidR="00757151">
        <w:rPr>
          <w:b/>
          <w:u w:val="single"/>
        </w:rPr>
        <w:t xml:space="preserve">Special Education </w:t>
      </w:r>
      <w:r w:rsidR="003F0E78" w:rsidRPr="006964F3">
        <w:rPr>
          <w:b/>
          <w:u w:val="single"/>
        </w:rPr>
        <w:t>Decision Making</w:t>
      </w:r>
    </w:p>
    <w:p w:rsidR="00E14239" w:rsidRPr="00E14239" w:rsidRDefault="00A31BA6" w:rsidP="00E14239">
      <w:r w:rsidRPr="00A31BA6">
        <w:rPr>
          <w:b/>
          <w:u w:val="single"/>
        </w:rPr>
        <w:t>Learning Objectives:</w:t>
      </w:r>
      <w:r>
        <w:t xml:space="preserve"> </w:t>
      </w:r>
      <w:r w:rsidR="00E14239" w:rsidRPr="00E14239">
        <w:t xml:space="preserve">Candidates will gain awareness of IDEA requirements for educators and parents regarding referral, evaluation (testing), IEP development and review and transition planning. Candidates will learn about parent’s rights and responsibilities ensured by law and ways to create and strengthen trust between home and school. </w:t>
      </w:r>
    </w:p>
    <w:p w:rsidR="00605A3B" w:rsidRPr="006964F3" w:rsidRDefault="003F0E78" w:rsidP="006321B3">
      <w:pPr>
        <w:numPr>
          <w:ilvl w:val="0"/>
          <w:numId w:val="7"/>
        </w:numPr>
      </w:pPr>
      <w:r w:rsidRPr="006964F3">
        <w:t>Chapter</w:t>
      </w:r>
      <w:r w:rsidR="007546EC">
        <w:t>s 9 and</w:t>
      </w:r>
      <w:r w:rsidR="00C62807" w:rsidRPr="006964F3">
        <w:t xml:space="preserve"> 10</w:t>
      </w:r>
      <w:r w:rsidRPr="006964F3">
        <w:t xml:space="preserve"> in text</w:t>
      </w:r>
    </w:p>
    <w:p w:rsidR="00C62807" w:rsidRPr="00AE6E9A" w:rsidRDefault="00AE6E9A" w:rsidP="006321B3">
      <w:pPr>
        <w:numPr>
          <w:ilvl w:val="0"/>
          <w:numId w:val="7"/>
        </w:numPr>
      </w:pPr>
      <w:r>
        <w:rPr>
          <w:iCs/>
        </w:rPr>
        <w:t xml:space="preserve">MA Department of Elementary and Secondary Education.  (2013). </w:t>
      </w:r>
      <w:r>
        <w:rPr>
          <w:i/>
          <w:iCs/>
        </w:rPr>
        <w:t>Parents</w:t>
      </w:r>
      <w:r w:rsidR="00F97A19">
        <w:rPr>
          <w:i/>
          <w:iCs/>
        </w:rPr>
        <w:t>’</w:t>
      </w:r>
      <w:r>
        <w:rPr>
          <w:i/>
          <w:iCs/>
        </w:rPr>
        <w:t xml:space="preserve"> notice of procedural s</w:t>
      </w:r>
      <w:r w:rsidR="00C62807" w:rsidRPr="00AE6E9A">
        <w:rPr>
          <w:i/>
          <w:iCs/>
        </w:rPr>
        <w:t>afeguards</w:t>
      </w:r>
      <w:r>
        <w:rPr>
          <w:i/>
          <w:iCs/>
        </w:rPr>
        <w:t xml:space="preserve">.  </w:t>
      </w:r>
      <w:r>
        <w:rPr>
          <w:iCs/>
        </w:rPr>
        <w:t>English version is at the top of the page.  Retrieved from</w:t>
      </w:r>
      <w:r w:rsidR="00C62807" w:rsidRPr="00AE6E9A">
        <w:rPr>
          <w:i/>
          <w:iCs/>
        </w:rPr>
        <w:t xml:space="preserve"> </w:t>
      </w:r>
      <w:hyperlink r:id="rId51" w:history="1">
        <w:r w:rsidR="00B14042" w:rsidRPr="006964F3">
          <w:rPr>
            <w:rStyle w:val="Hyperlink"/>
            <w:iCs/>
          </w:rPr>
          <w:t>http://www.doe.mass.edu/sped/prb</w:t>
        </w:r>
      </w:hyperlink>
      <w:r w:rsidR="00B14042" w:rsidRPr="006964F3">
        <w:rPr>
          <w:iCs/>
        </w:rPr>
        <w:t xml:space="preserve"> </w:t>
      </w:r>
    </w:p>
    <w:p w:rsidR="004E78CC" w:rsidRDefault="00AE6E9A" w:rsidP="006321B3">
      <w:pPr>
        <w:numPr>
          <w:ilvl w:val="0"/>
          <w:numId w:val="7"/>
        </w:numPr>
      </w:pPr>
      <w:r>
        <w:t xml:space="preserve">Ray, J.A., </w:t>
      </w:r>
      <w:proofErr w:type="spellStart"/>
      <w:r>
        <w:t>Pewitt</w:t>
      </w:r>
      <w:proofErr w:type="spellEnd"/>
      <w:r>
        <w:t xml:space="preserve">-Kindler, J., &amp; George, S. (2009).  </w:t>
      </w:r>
      <w:r>
        <w:rPr>
          <w:i/>
        </w:rPr>
        <w:t>Partnering with f</w:t>
      </w:r>
      <w:r w:rsidR="003F0E78" w:rsidRPr="00AE6E9A">
        <w:rPr>
          <w:i/>
        </w:rPr>
        <w:t xml:space="preserve">amilies of </w:t>
      </w:r>
      <w:r>
        <w:rPr>
          <w:i/>
        </w:rPr>
        <w:t>c</w:t>
      </w:r>
      <w:r w:rsidR="003F0E78" w:rsidRPr="00AE6E9A">
        <w:rPr>
          <w:i/>
        </w:rPr>
        <w:t xml:space="preserve">hildren with </w:t>
      </w:r>
      <w:r>
        <w:rPr>
          <w:i/>
        </w:rPr>
        <w:t>s</w:t>
      </w:r>
      <w:r w:rsidR="003F0E78" w:rsidRPr="00AE6E9A">
        <w:rPr>
          <w:i/>
        </w:rPr>
        <w:t xml:space="preserve">pecial </w:t>
      </w:r>
      <w:r>
        <w:rPr>
          <w:i/>
        </w:rPr>
        <w:t>n</w:t>
      </w:r>
      <w:r w:rsidR="003F0E78" w:rsidRPr="00AE6E9A">
        <w:rPr>
          <w:i/>
        </w:rPr>
        <w:t>eeds</w:t>
      </w:r>
      <w:r>
        <w:rPr>
          <w:i/>
        </w:rPr>
        <w:t xml:space="preserve">.  </w:t>
      </w:r>
      <w:r>
        <w:t xml:space="preserve">Young Children.  September 2009, p. 16-22.  Washington, D.C.:  NAEYC.  Retrieved from </w:t>
      </w:r>
      <w:r w:rsidR="003F0E78" w:rsidRPr="006964F3">
        <w:t xml:space="preserve"> </w:t>
      </w:r>
      <w:hyperlink r:id="rId52" w:anchor="/20" w:history="1">
        <w:r w:rsidR="00B14042" w:rsidRPr="006964F3">
          <w:rPr>
            <w:rStyle w:val="Hyperlink"/>
          </w:rPr>
          <w:t>http://www.nxtbook.com/nxtbooks/naeyc/youngchildren_200909/index.php#/20</w:t>
        </w:r>
      </w:hyperlink>
      <w:r w:rsidR="00B14042" w:rsidRPr="006964F3">
        <w:t xml:space="preserve"> </w:t>
      </w:r>
    </w:p>
    <w:p w:rsidR="00D55A25" w:rsidRDefault="00D55A25" w:rsidP="00D55A25">
      <w:pPr>
        <w:ind w:left="720"/>
      </w:pPr>
    </w:p>
    <w:p w:rsidR="00616358" w:rsidRDefault="00D73CA9" w:rsidP="00517834">
      <w:pPr>
        <w:rPr>
          <w:b/>
          <w:u w:val="single"/>
        </w:rPr>
      </w:pPr>
      <w:r w:rsidRPr="006964F3">
        <w:rPr>
          <w:b/>
          <w:u w:val="single"/>
        </w:rPr>
        <w:t>Week</w:t>
      </w:r>
      <w:r w:rsidR="005C7C50" w:rsidRPr="006964F3">
        <w:rPr>
          <w:b/>
          <w:u w:val="single"/>
        </w:rPr>
        <w:t xml:space="preserve"> </w:t>
      </w:r>
      <w:proofErr w:type="gramStart"/>
      <w:r w:rsidR="005C7C50" w:rsidRPr="006964F3">
        <w:rPr>
          <w:b/>
          <w:u w:val="single"/>
        </w:rPr>
        <w:t xml:space="preserve">Eleven </w:t>
      </w:r>
      <w:r w:rsidR="00517834" w:rsidRPr="006964F3">
        <w:rPr>
          <w:b/>
          <w:u w:val="single"/>
        </w:rPr>
        <w:t>:</w:t>
      </w:r>
      <w:proofErr w:type="gramEnd"/>
      <w:r w:rsidR="00517834" w:rsidRPr="006964F3">
        <w:rPr>
          <w:b/>
          <w:u w:val="single"/>
        </w:rPr>
        <w:t xml:space="preserve"> </w:t>
      </w:r>
      <w:r w:rsidR="00837794" w:rsidRPr="00616358">
        <w:rPr>
          <w:b/>
          <w:u w:val="single"/>
        </w:rPr>
        <w:t>Issues in PreK – 5</w:t>
      </w:r>
      <w:r w:rsidR="00837794" w:rsidRPr="00616358">
        <w:rPr>
          <w:b/>
          <w:u w:val="single"/>
          <w:vertAlign w:val="superscript"/>
        </w:rPr>
        <w:t>th</w:t>
      </w:r>
      <w:r w:rsidR="002662DB">
        <w:rPr>
          <w:b/>
          <w:u w:val="single"/>
        </w:rPr>
        <w:t xml:space="preserve"> </w:t>
      </w:r>
      <w:r w:rsidR="00AC4A43">
        <w:rPr>
          <w:b/>
          <w:u w:val="single"/>
        </w:rPr>
        <w:t>G</w:t>
      </w:r>
      <w:r w:rsidR="002662DB">
        <w:rPr>
          <w:b/>
          <w:u w:val="single"/>
        </w:rPr>
        <w:t xml:space="preserve">rade:  </w:t>
      </w:r>
      <w:r w:rsidR="00837794" w:rsidRPr="00616358">
        <w:rPr>
          <w:b/>
          <w:u w:val="single"/>
        </w:rPr>
        <w:t>Home Visits</w:t>
      </w:r>
      <w:r w:rsidR="002662DB">
        <w:rPr>
          <w:b/>
          <w:u w:val="single"/>
        </w:rPr>
        <w:t>, Social Media</w:t>
      </w:r>
      <w:r w:rsidR="00762367">
        <w:rPr>
          <w:b/>
          <w:u w:val="single"/>
        </w:rPr>
        <w:t>, Inclusion and Dual Language Learners</w:t>
      </w:r>
    </w:p>
    <w:p w:rsidR="00837794" w:rsidRPr="006964F3" w:rsidRDefault="00EA4A9E" w:rsidP="00517834">
      <w:r w:rsidRPr="00EA4A9E">
        <w:rPr>
          <w:b/>
          <w:u w:val="single"/>
        </w:rPr>
        <w:t>Learning Objectives for Week Eleven</w:t>
      </w:r>
      <w:r>
        <w:t xml:space="preserve">: </w:t>
      </w:r>
      <w:r w:rsidR="00837794" w:rsidRPr="006964F3">
        <w:t>In this session</w:t>
      </w:r>
      <w:r w:rsidR="007D43A4">
        <w:t xml:space="preserve"> and the next</w:t>
      </w:r>
      <w:r w:rsidR="00837794" w:rsidRPr="006964F3">
        <w:t xml:space="preserve">, candidates will choose </w:t>
      </w:r>
      <w:r w:rsidR="00E4370D">
        <w:t>2</w:t>
      </w:r>
      <w:r w:rsidR="00B901B2">
        <w:t xml:space="preserve"> of</w:t>
      </w:r>
      <w:r w:rsidR="00837794" w:rsidRPr="006964F3">
        <w:t xml:space="preserve"> </w:t>
      </w:r>
      <w:r w:rsidR="00E4370D">
        <w:t>4</w:t>
      </w:r>
      <w:r w:rsidR="00837794" w:rsidRPr="006964F3">
        <w:t xml:space="preserve"> topics</w:t>
      </w:r>
      <w:r w:rsidR="00B901B2">
        <w:t xml:space="preserve"> </w:t>
      </w:r>
      <w:r w:rsidR="007532DB">
        <w:t xml:space="preserve">and </w:t>
      </w:r>
      <w:r w:rsidR="007532DB" w:rsidRPr="006964F3">
        <w:t>explore</w:t>
      </w:r>
      <w:r w:rsidR="00837794" w:rsidRPr="006964F3">
        <w:t xml:space="preserve"> issue</w:t>
      </w:r>
      <w:r w:rsidR="00E4370D">
        <w:t>s</w:t>
      </w:r>
      <w:r w:rsidR="00837794" w:rsidRPr="006964F3">
        <w:t xml:space="preserve"> that </w:t>
      </w:r>
      <w:r w:rsidR="00E4370D">
        <w:t>are</w:t>
      </w:r>
      <w:r w:rsidR="00837794" w:rsidRPr="006964F3">
        <w:t xml:space="preserve"> pertinent to their own workplace.  </w:t>
      </w:r>
      <w:r w:rsidR="00AC4A43">
        <w:t>Candidates are encouraged to explore</w:t>
      </w:r>
      <w:r w:rsidR="00AC4A43" w:rsidRPr="006964F3">
        <w:t xml:space="preserve"> </w:t>
      </w:r>
      <w:r w:rsidR="00AC4A43">
        <w:t xml:space="preserve">all the issues at their convenience. </w:t>
      </w:r>
      <w:r w:rsidR="00837794" w:rsidRPr="006964F3">
        <w:t xml:space="preserve"> </w:t>
      </w:r>
      <w:r w:rsidR="00E4370D">
        <w:t>All four</w:t>
      </w:r>
      <w:r w:rsidR="009A353B">
        <w:t xml:space="preserve"> issues this week focus on building relationships with families and effective communication; all are relevant to families of preschool and elementary school age children. </w:t>
      </w:r>
      <w:r w:rsidR="009A353B" w:rsidRPr="009A353B">
        <w:t xml:space="preserve"> </w:t>
      </w:r>
      <w:r w:rsidR="009A353B">
        <w:t xml:space="preserve"> </w:t>
      </w:r>
    </w:p>
    <w:p w:rsidR="00741EC6" w:rsidRDefault="00741EC6" w:rsidP="00837794">
      <w:pPr>
        <w:rPr>
          <w:b/>
        </w:rPr>
      </w:pPr>
    </w:p>
    <w:p w:rsidR="00051842" w:rsidRDefault="00051842" w:rsidP="00051842">
      <w:pPr>
        <w:rPr>
          <w:b/>
        </w:rPr>
      </w:pPr>
      <w:r w:rsidRPr="006964F3">
        <w:rPr>
          <w:b/>
        </w:rPr>
        <w:t>H</w:t>
      </w:r>
      <w:r w:rsidR="00125053">
        <w:rPr>
          <w:b/>
        </w:rPr>
        <w:t>ome</w:t>
      </w:r>
      <w:r w:rsidRPr="006964F3">
        <w:rPr>
          <w:b/>
        </w:rPr>
        <w:t xml:space="preserve"> V</w:t>
      </w:r>
      <w:r w:rsidR="00125053">
        <w:rPr>
          <w:b/>
        </w:rPr>
        <w:t>isits</w:t>
      </w:r>
    </w:p>
    <w:p w:rsidR="00051842" w:rsidRPr="006964F3" w:rsidRDefault="009719C3" w:rsidP="00E14A57">
      <w:pPr>
        <w:pStyle w:val="ListParagraph"/>
        <w:numPr>
          <w:ilvl w:val="0"/>
          <w:numId w:val="10"/>
        </w:numPr>
        <w:spacing w:line="240" w:lineRule="auto"/>
        <w:rPr>
          <w:rFonts w:ascii="Times New Roman" w:hAnsi="Times New Roman"/>
          <w:sz w:val="24"/>
          <w:szCs w:val="24"/>
        </w:rPr>
      </w:pPr>
      <w:r>
        <w:rPr>
          <w:rFonts w:ascii="Times New Roman" w:hAnsi="Times New Roman"/>
          <w:sz w:val="24"/>
          <w:szCs w:val="24"/>
        </w:rPr>
        <w:t xml:space="preserve">Hepburn, K.S., (2004).  </w:t>
      </w:r>
      <w:r w:rsidR="00051842" w:rsidRPr="009719C3">
        <w:rPr>
          <w:rFonts w:ascii="Times New Roman" w:hAnsi="Times New Roman"/>
          <w:i/>
          <w:sz w:val="24"/>
          <w:szCs w:val="24"/>
        </w:rPr>
        <w:t xml:space="preserve">Families as </w:t>
      </w:r>
      <w:r>
        <w:rPr>
          <w:rFonts w:ascii="Times New Roman" w:hAnsi="Times New Roman"/>
          <w:i/>
          <w:sz w:val="24"/>
          <w:szCs w:val="24"/>
        </w:rPr>
        <w:t>p</w:t>
      </w:r>
      <w:r w:rsidR="00051842" w:rsidRPr="009719C3">
        <w:rPr>
          <w:rFonts w:ascii="Times New Roman" w:hAnsi="Times New Roman"/>
          <w:i/>
          <w:sz w:val="24"/>
          <w:szCs w:val="24"/>
        </w:rPr>
        <w:t xml:space="preserve">rimary </w:t>
      </w:r>
      <w:r>
        <w:rPr>
          <w:rFonts w:ascii="Times New Roman" w:hAnsi="Times New Roman"/>
          <w:i/>
          <w:sz w:val="24"/>
          <w:szCs w:val="24"/>
        </w:rPr>
        <w:t>p</w:t>
      </w:r>
      <w:r w:rsidR="00051842" w:rsidRPr="009719C3">
        <w:rPr>
          <w:rFonts w:ascii="Times New Roman" w:hAnsi="Times New Roman"/>
          <w:i/>
          <w:sz w:val="24"/>
          <w:szCs w:val="24"/>
        </w:rPr>
        <w:t xml:space="preserve">artners in their </w:t>
      </w:r>
      <w:r>
        <w:rPr>
          <w:rFonts w:ascii="Times New Roman" w:hAnsi="Times New Roman"/>
          <w:i/>
          <w:sz w:val="24"/>
          <w:szCs w:val="24"/>
        </w:rPr>
        <w:t>c</w:t>
      </w:r>
      <w:r w:rsidR="00051842" w:rsidRPr="009719C3">
        <w:rPr>
          <w:rFonts w:ascii="Times New Roman" w:hAnsi="Times New Roman"/>
          <w:i/>
          <w:sz w:val="24"/>
          <w:szCs w:val="24"/>
        </w:rPr>
        <w:t xml:space="preserve">hild’s </w:t>
      </w:r>
      <w:r>
        <w:rPr>
          <w:rFonts w:ascii="Times New Roman" w:hAnsi="Times New Roman"/>
          <w:i/>
          <w:sz w:val="24"/>
          <w:szCs w:val="24"/>
        </w:rPr>
        <w:t>d</w:t>
      </w:r>
      <w:r w:rsidR="00051842" w:rsidRPr="009719C3">
        <w:rPr>
          <w:rFonts w:ascii="Times New Roman" w:hAnsi="Times New Roman"/>
          <w:i/>
          <w:sz w:val="24"/>
          <w:szCs w:val="24"/>
        </w:rPr>
        <w:t xml:space="preserve">evelopment and </w:t>
      </w:r>
      <w:r>
        <w:rPr>
          <w:rFonts w:ascii="Times New Roman" w:hAnsi="Times New Roman"/>
          <w:i/>
          <w:sz w:val="24"/>
          <w:szCs w:val="24"/>
        </w:rPr>
        <w:t>s</w:t>
      </w:r>
      <w:r w:rsidR="00051842" w:rsidRPr="009719C3">
        <w:rPr>
          <w:rFonts w:ascii="Times New Roman" w:hAnsi="Times New Roman"/>
          <w:i/>
          <w:sz w:val="24"/>
          <w:szCs w:val="24"/>
        </w:rPr>
        <w:t xml:space="preserve">chool </w:t>
      </w:r>
      <w:r>
        <w:rPr>
          <w:rFonts w:ascii="Times New Roman" w:hAnsi="Times New Roman"/>
          <w:i/>
          <w:sz w:val="24"/>
          <w:szCs w:val="24"/>
        </w:rPr>
        <w:t xml:space="preserve">readiness.  </w:t>
      </w:r>
      <w:r>
        <w:rPr>
          <w:rFonts w:ascii="Times New Roman" w:hAnsi="Times New Roman"/>
          <w:sz w:val="24"/>
          <w:szCs w:val="24"/>
        </w:rPr>
        <w:t xml:space="preserve">Baltimore, MD: The Annie E. Casey Foundation.  Retrieved from </w:t>
      </w:r>
      <w:hyperlink r:id="rId53" w:history="1">
        <w:r w:rsidR="00E14A57" w:rsidRPr="00423458">
          <w:rPr>
            <w:rStyle w:val="Hyperlink"/>
            <w:rFonts w:ascii="Times New Roman" w:hAnsi="Times New Roman"/>
            <w:sz w:val="24"/>
            <w:szCs w:val="24"/>
          </w:rPr>
          <w:t>http://www.aecf.org/resources/families-as-primary-partners-in-their-childs-development-and-school-readine/</w:t>
        </w:r>
      </w:hyperlink>
      <w:r w:rsidR="00E14A57">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Read</w:t>
      </w:r>
      <w:r w:rsidR="00051842" w:rsidRPr="006964F3">
        <w:rPr>
          <w:rFonts w:ascii="Times New Roman" w:hAnsi="Times New Roman"/>
          <w:sz w:val="24"/>
          <w:szCs w:val="24"/>
        </w:rPr>
        <w:t xml:space="preserve">  pg</w:t>
      </w:r>
      <w:proofErr w:type="gramEnd"/>
      <w:r w:rsidR="00051842" w:rsidRPr="006964F3">
        <w:rPr>
          <w:rFonts w:ascii="Times New Roman" w:hAnsi="Times New Roman"/>
          <w:sz w:val="24"/>
          <w:szCs w:val="24"/>
        </w:rPr>
        <w:t xml:space="preserve"> 27-41</w:t>
      </w:r>
      <w:r>
        <w:rPr>
          <w:rFonts w:ascii="Times New Roman" w:hAnsi="Times New Roman"/>
          <w:sz w:val="24"/>
          <w:szCs w:val="24"/>
        </w:rPr>
        <w:t>.</w:t>
      </w:r>
    </w:p>
    <w:p w:rsidR="00772983" w:rsidRPr="00772983" w:rsidRDefault="00051842" w:rsidP="00772983">
      <w:pPr>
        <w:pStyle w:val="ListParagraph"/>
        <w:numPr>
          <w:ilvl w:val="0"/>
          <w:numId w:val="10"/>
        </w:numPr>
        <w:spacing w:line="240" w:lineRule="auto"/>
        <w:rPr>
          <w:rFonts w:ascii="Times New Roman" w:hAnsi="Times New Roman"/>
          <w:sz w:val="24"/>
          <w:szCs w:val="24"/>
        </w:rPr>
      </w:pPr>
      <w:r w:rsidRPr="006964F3">
        <w:rPr>
          <w:rFonts w:ascii="Times New Roman" w:hAnsi="Times New Roman"/>
          <w:sz w:val="24"/>
          <w:szCs w:val="24"/>
        </w:rPr>
        <w:t xml:space="preserve">Watch the video at Parent Teacher Home Visiting </w:t>
      </w:r>
      <w:proofErr w:type="spellStart"/>
      <w:r w:rsidRPr="006964F3">
        <w:rPr>
          <w:rFonts w:ascii="Times New Roman" w:hAnsi="Times New Roman"/>
          <w:sz w:val="24"/>
          <w:szCs w:val="24"/>
        </w:rPr>
        <w:t>Projec</w:t>
      </w:r>
      <w:proofErr w:type="spellEnd"/>
      <w:r w:rsidR="00772983" w:rsidRPr="00772983">
        <w:t xml:space="preserve"> </w:t>
      </w:r>
      <w:hyperlink r:id="rId54" w:history="1">
        <w:r w:rsidR="00772983" w:rsidRPr="0049635B">
          <w:rPr>
            <w:rStyle w:val="Hyperlink"/>
            <w:rFonts w:ascii="Times New Roman" w:hAnsi="Times New Roman"/>
            <w:sz w:val="24"/>
            <w:szCs w:val="24"/>
          </w:rPr>
          <w:t>https://www.youtube.com/watch?v=qK8J3RKYjgY</w:t>
        </w:r>
      </w:hyperlink>
    </w:p>
    <w:p w:rsidR="000B7C4C" w:rsidRDefault="000B7C4C" w:rsidP="00E4370D">
      <w:pPr>
        <w:pStyle w:val="ListParagraph"/>
        <w:numPr>
          <w:ilvl w:val="0"/>
          <w:numId w:val="10"/>
        </w:numPr>
        <w:tabs>
          <w:tab w:val="left" w:pos="0"/>
        </w:tabs>
        <w:spacing w:after="0" w:line="240" w:lineRule="auto"/>
        <w:rPr>
          <w:rFonts w:ascii="Times New Roman" w:hAnsi="Times New Roman"/>
          <w:sz w:val="24"/>
          <w:szCs w:val="24"/>
        </w:rPr>
      </w:pPr>
      <w:r w:rsidRPr="000B7C4C">
        <w:rPr>
          <w:rFonts w:ascii="Times New Roman" w:hAnsi="Times New Roman"/>
          <w:sz w:val="24"/>
          <w:szCs w:val="24"/>
        </w:rPr>
        <w:t xml:space="preserve">Watch </w:t>
      </w:r>
      <w:r w:rsidRPr="000B7C4C">
        <w:rPr>
          <w:rFonts w:ascii="Times New Roman" w:hAnsi="Times New Roman"/>
          <w:i/>
          <w:sz w:val="24"/>
          <w:szCs w:val="24"/>
        </w:rPr>
        <w:t>Parent-Teacher Home Visits,</w:t>
      </w:r>
      <w:r w:rsidRPr="000B7C4C">
        <w:rPr>
          <w:rFonts w:ascii="Times New Roman" w:hAnsi="Times New Roman"/>
          <w:sz w:val="24"/>
          <w:szCs w:val="24"/>
        </w:rPr>
        <w:t xml:space="preserve"> </w:t>
      </w:r>
      <w:proofErr w:type="spellStart"/>
      <w:r w:rsidRPr="000B7C4C">
        <w:rPr>
          <w:rFonts w:ascii="Times New Roman" w:hAnsi="Times New Roman"/>
          <w:sz w:val="24"/>
          <w:szCs w:val="24"/>
        </w:rPr>
        <w:t>Flamboyan</w:t>
      </w:r>
      <w:proofErr w:type="spellEnd"/>
      <w:r w:rsidRPr="000B7C4C">
        <w:rPr>
          <w:rFonts w:ascii="Times New Roman" w:hAnsi="Times New Roman"/>
          <w:sz w:val="24"/>
          <w:szCs w:val="24"/>
        </w:rPr>
        <w:t xml:space="preserve"> Foundation Available at </w:t>
      </w:r>
      <w:hyperlink r:id="rId55" w:history="1">
        <w:r w:rsidRPr="000B7C4C">
          <w:rPr>
            <w:rStyle w:val="Hyperlink"/>
            <w:rFonts w:ascii="Times New Roman" w:hAnsi="Times New Roman"/>
            <w:sz w:val="24"/>
            <w:szCs w:val="24"/>
          </w:rPr>
          <w:t>http://www.youtube.com/watch?v=Y03oP_RRg9U</w:t>
        </w:r>
      </w:hyperlink>
    </w:p>
    <w:p w:rsidR="00B00518" w:rsidRDefault="00051842" w:rsidP="006321B3">
      <w:pPr>
        <w:pStyle w:val="ListParagraph"/>
        <w:numPr>
          <w:ilvl w:val="0"/>
          <w:numId w:val="10"/>
        </w:numPr>
        <w:tabs>
          <w:tab w:val="left" w:pos="0"/>
        </w:tabs>
        <w:spacing w:after="0" w:line="240" w:lineRule="auto"/>
        <w:rPr>
          <w:rFonts w:ascii="Times New Roman" w:hAnsi="Times New Roman"/>
          <w:sz w:val="24"/>
          <w:szCs w:val="24"/>
        </w:rPr>
      </w:pPr>
      <w:r w:rsidRPr="006964F3">
        <w:rPr>
          <w:rFonts w:ascii="Times New Roman" w:hAnsi="Times New Roman"/>
          <w:sz w:val="24"/>
          <w:szCs w:val="24"/>
        </w:rPr>
        <w:lastRenderedPageBreak/>
        <w:t xml:space="preserve">Go to </w:t>
      </w:r>
      <w:r w:rsidR="009719C3">
        <w:rPr>
          <w:rFonts w:ascii="Times New Roman" w:hAnsi="Times New Roman"/>
          <w:sz w:val="24"/>
          <w:szCs w:val="24"/>
        </w:rPr>
        <w:t xml:space="preserve">the website </w:t>
      </w:r>
      <w:r w:rsidRPr="009719C3">
        <w:rPr>
          <w:rFonts w:ascii="Times New Roman" w:hAnsi="Times New Roman"/>
          <w:i/>
          <w:sz w:val="24"/>
          <w:szCs w:val="24"/>
        </w:rPr>
        <w:t xml:space="preserve">The Best Resources for Learning About Teacher Home Visits </w:t>
      </w:r>
      <w:r w:rsidR="009719C3">
        <w:rPr>
          <w:rFonts w:ascii="Times New Roman" w:hAnsi="Times New Roman"/>
          <w:sz w:val="24"/>
          <w:szCs w:val="24"/>
        </w:rPr>
        <w:t xml:space="preserve"> at </w:t>
      </w:r>
      <w:hyperlink r:id="rId56" w:history="1">
        <w:r w:rsidRPr="006964F3">
          <w:rPr>
            <w:rStyle w:val="Hyperlink"/>
            <w:rFonts w:ascii="Times New Roman" w:hAnsi="Times New Roman"/>
            <w:color w:val="auto"/>
            <w:sz w:val="24"/>
            <w:szCs w:val="24"/>
          </w:rPr>
          <w:t>http://engagingparentsinschool.edublogs.org/2011/10/10/the-best-resources-for-learning-about-teacher-home-visits/</w:t>
        </w:r>
      </w:hyperlink>
      <w:r w:rsidRPr="006964F3">
        <w:rPr>
          <w:rFonts w:ascii="Times New Roman" w:hAnsi="Times New Roman"/>
          <w:sz w:val="24"/>
          <w:szCs w:val="24"/>
        </w:rPr>
        <w:t xml:space="preserve">  Watch the videos and explore the resources</w:t>
      </w:r>
    </w:p>
    <w:p w:rsidR="009A353B" w:rsidRDefault="009A353B" w:rsidP="009A353B">
      <w:pPr>
        <w:rPr>
          <w:b/>
        </w:rPr>
      </w:pPr>
    </w:p>
    <w:p w:rsidR="00051842" w:rsidRPr="000D2D49" w:rsidRDefault="00B00518" w:rsidP="000D2D49">
      <w:pPr>
        <w:pStyle w:val="ListParagraph"/>
        <w:tabs>
          <w:tab w:val="left" w:pos="0"/>
        </w:tabs>
        <w:spacing w:after="0" w:line="240" w:lineRule="auto"/>
        <w:ind w:left="0"/>
        <w:rPr>
          <w:rFonts w:ascii="Times New Roman" w:hAnsi="Times New Roman"/>
          <w:b/>
          <w:sz w:val="24"/>
          <w:szCs w:val="24"/>
        </w:rPr>
      </w:pPr>
      <w:r>
        <w:rPr>
          <w:rFonts w:ascii="Times New Roman" w:hAnsi="Times New Roman"/>
          <w:b/>
          <w:sz w:val="24"/>
          <w:szCs w:val="24"/>
        </w:rPr>
        <w:t>S</w:t>
      </w:r>
      <w:r w:rsidR="00125053">
        <w:rPr>
          <w:rFonts w:ascii="Times New Roman" w:hAnsi="Times New Roman"/>
          <w:b/>
          <w:sz w:val="24"/>
          <w:szCs w:val="24"/>
        </w:rPr>
        <w:t>ocial Media</w:t>
      </w:r>
    </w:p>
    <w:p w:rsidR="00BB6CF2" w:rsidRDefault="00BB6CF2" w:rsidP="003166B9">
      <w:pPr>
        <w:numPr>
          <w:ilvl w:val="0"/>
          <w:numId w:val="46"/>
        </w:numPr>
        <w:tabs>
          <w:tab w:val="left" w:pos="0"/>
        </w:tabs>
      </w:pPr>
      <w:r w:rsidRPr="00BB6CF2">
        <w:rPr>
          <w:i/>
        </w:rPr>
        <w:t xml:space="preserve">Connected Educators, Connected Families </w:t>
      </w:r>
      <w:r>
        <w:t xml:space="preserve">Joe </w:t>
      </w:r>
      <w:proofErr w:type="spellStart"/>
      <w:r>
        <w:t>Mazza</w:t>
      </w:r>
      <w:proofErr w:type="spellEnd"/>
      <w:r>
        <w:t xml:space="preserve">, </w:t>
      </w:r>
      <w:r w:rsidR="005D1E78">
        <w:t xml:space="preserve">FINE Newsletter </w:t>
      </w:r>
      <w:r>
        <w:t xml:space="preserve">(2013) Harvard Family Research Project. Available at: </w:t>
      </w:r>
      <w:hyperlink r:id="rId57" w:history="1">
        <w:r w:rsidRPr="009E0BB4">
          <w:rPr>
            <w:rStyle w:val="Hyperlink"/>
          </w:rPr>
          <w:t>http://www.hfrp.org/publications-resources/browse-our-publications/connected-educators-connected-families</w:t>
        </w:r>
      </w:hyperlink>
      <w:r>
        <w:t xml:space="preserve"> </w:t>
      </w:r>
    </w:p>
    <w:p w:rsidR="00D00089" w:rsidRPr="00D00089" w:rsidRDefault="00D00089" w:rsidP="003166B9">
      <w:pPr>
        <w:numPr>
          <w:ilvl w:val="0"/>
          <w:numId w:val="46"/>
        </w:numPr>
        <w:tabs>
          <w:tab w:val="left" w:pos="0"/>
        </w:tabs>
      </w:pPr>
      <w:r w:rsidRPr="00D00089">
        <w:rPr>
          <w:i/>
        </w:rPr>
        <w:t xml:space="preserve">Joe </w:t>
      </w:r>
      <w:proofErr w:type="spellStart"/>
      <w:r w:rsidRPr="00D00089">
        <w:rPr>
          <w:i/>
        </w:rPr>
        <w:t>Mazza</w:t>
      </w:r>
      <w:proofErr w:type="spellEnd"/>
      <w:r w:rsidRPr="00D00089">
        <w:rPr>
          <w:i/>
        </w:rPr>
        <w:t xml:space="preserve"> on Home &amp; School 2.0-Envisioning a Connected Learning Community</w:t>
      </w:r>
      <w:r>
        <w:t xml:space="preserve"> Available at: </w:t>
      </w:r>
      <w:hyperlink r:id="rId58" w:history="1">
        <w:r w:rsidRPr="00D00089">
          <w:rPr>
            <w:rStyle w:val="Hyperlink"/>
          </w:rPr>
          <w:t>https://www.youtube.com/watch?v=Q6d6-Txwuk0&amp;t=581s&amp;index=10&amp;list=PLvzOwE5lWqhRPzheyprYHcA8SZl9Qvnpz</w:t>
        </w:r>
      </w:hyperlink>
    </w:p>
    <w:p w:rsidR="000D2D49" w:rsidRDefault="000D2D49" w:rsidP="003166B9">
      <w:pPr>
        <w:numPr>
          <w:ilvl w:val="0"/>
          <w:numId w:val="46"/>
        </w:numPr>
        <w:tabs>
          <w:tab w:val="left" w:pos="0"/>
        </w:tabs>
      </w:pPr>
      <w:r>
        <w:t xml:space="preserve">Mitchell, S., </w:t>
      </w:r>
      <w:proofErr w:type="spellStart"/>
      <w:r>
        <w:t>Foulger</w:t>
      </w:r>
      <w:proofErr w:type="spellEnd"/>
      <w:r>
        <w:t>, T.S., &amp; Wetzel, K.  (2009)</w:t>
      </w:r>
      <w:proofErr w:type="gramStart"/>
      <w:r>
        <w:t xml:space="preserve">. </w:t>
      </w:r>
      <w:r w:rsidRPr="006964F3">
        <w:t xml:space="preserve"> </w:t>
      </w:r>
      <w:r>
        <w:rPr>
          <w:i/>
        </w:rPr>
        <w:t>Ten</w:t>
      </w:r>
      <w:proofErr w:type="gramEnd"/>
      <w:r>
        <w:rPr>
          <w:i/>
        </w:rPr>
        <w:t xml:space="preserve"> tips for involving families through internet-based c</w:t>
      </w:r>
      <w:r w:rsidRPr="009719C3">
        <w:rPr>
          <w:i/>
        </w:rPr>
        <w:t>ommunication</w:t>
      </w:r>
      <w:r>
        <w:rPr>
          <w:i/>
        </w:rPr>
        <w:t xml:space="preserve">.  </w:t>
      </w:r>
      <w:r>
        <w:t xml:space="preserve">Young Children.  September 2009, p. 46-49.  Washington, D.C.:  NAEYC.  Retrieved from </w:t>
      </w:r>
      <w:r w:rsidRPr="009719C3">
        <w:rPr>
          <w:i/>
        </w:rPr>
        <w:t xml:space="preserve"> </w:t>
      </w:r>
      <w:hyperlink r:id="rId59" w:history="1">
        <w:r w:rsidRPr="00922B85">
          <w:rPr>
            <w:rStyle w:val="Hyperlink"/>
          </w:rPr>
          <w:t>http://www.naeyc.org/files/yc/file/200909/Ten%20Tips%20for%20Involving%20Families.pdf</w:t>
        </w:r>
      </w:hyperlink>
    </w:p>
    <w:p w:rsidR="00EA4A9E" w:rsidRDefault="00396352" w:rsidP="003166B9">
      <w:pPr>
        <w:numPr>
          <w:ilvl w:val="0"/>
          <w:numId w:val="46"/>
        </w:numPr>
        <w:tabs>
          <w:tab w:val="left" w:pos="0"/>
        </w:tabs>
      </w:pPr>
      <w:r>
        <w:t xml:space="preserve">National PTA Tip Sheets on Social Media Available at: </w:t>
      </w:r>
      <w:hyperlink r:id="rId60" w:history="1">
        <w:r w:rsidR="00EA4A9E" w:rsidRPr="001824A0">
          <w:rPr>
            <w:rStyle w:val="Hyperlink"/>
          </w:rPr>
          <w:t>http://www.pta.org/files/NPTA_Social_Media_Tipsheets_(2).pdf</w:t>
        </w:r>
      </w:hyperlink>
    </w:p>
    <w:p w:rsidR="003166B9" w:rsidRPr="003166B9" w:rsidRDefault="003166B9" w:rsidP="003166B9">
      <w:pPr>
        <w:tabs>
          <w:tab w:val="left" w:pos="0"/>
        </w:tabs>
        <w:ind w:left="720"/>
        <w:rPr>
          <w:b/>
        </w:rPr>
      </w:pPr>
    </w:p>
    <w:p w:rsidR="00E4370D" w:rsidRPr="003166B9" w:rsidRDefault="00E4370D" w:rsidP="00E4370D">
      <w:pPr>
        <w:rPr>
          <w:b/>
        </w:rPr>
      </w:pPr>
      <w:r w:rsidRPr="003166B9">
        <w:rPr>
          <w:b/>
        </w:rPr>
        <w:t xml:space="preserve">Inclusion </w:t>
      </w:r>
    </w:p>
    <w:p w:rsidR="00E4370D" w:rsidRPr="007D43A4" w:rsidRDefault="00E4370D" w:rsidP="003166B9">
      <w:pPr>
        <w:numPr>
          <w:ilvl w:val="0"/>
          <w:numId w:val="18"/>
        </w:numPr>
        <w:rPr>
          <w:b/>
        </w:rPr>
      </w:pPr>
      <w:r w:rsidRPr="001A3F31">
        <w:t>Read</w:t>
      </w:r>
      <w:r w:rsidRPr="006964F3">
        <w:t xml:space="preserve"> text</w:t>
      </w:r>
      <w:r>
        <w:t>,</w:t>
      </w:r>
      <w:r w:rsidRPr="006964F3">
        <w:t xml:space="preserve"> pages</w:t>
      </w:r>
      <w:r>
        <w:t xml:space="preserve"> 318 - 322.</w:t>
      </w:r>
    </w:p>
    <w:p w:rsidR="00E4370D" w:rsidRPr="00DC2EF2" w:rsidRDefault="00E4370D" w:rsidP="00E4370D">
      <w:pPr>
        <w:pStyle w:val="ListParagraph"/>
        <w:numPr>
          <w:ilvl w:val="0"/>
          <w:numId w:val="18"/>
        </w:numPr>
        <w:spacing w:line="240" w:lineRule="auto"/>
        <w:rPr>
          <w:rFonts w:ascii="Times New Roman" w:hAnsi="Times New Roman"/>
          <w:i/>
          <w:sz w:val="24"/>
          <w:szCs w:val="24"/>
        </w:rPr>
      </w:pPr>
      <w:r>
        <w:rPr>
          <w:rFonts w:ascii="Times New Roman" w:hAnsi="Times New Roman"/>
          <w:sz w:val="24"/>
          <w:szCs w:val="24"/>
        </w:rPr>
        <w:t xml:space="preserve">View </w:t>
      </w:r>
      <w:r w:rsidRPr="001A3F31">
        <w:rPr>
          <w:rFonts w:ascii="Times New Roman" w:hAnsi="Times New Roman"/>
          <w:i/>
          <w:sz w:val="24"/>
          <w:szCs w:val="24"/>
        </w:rPr>
        <w:t xml:space="preserve">CONNECT: Foundations of Inclusion Birth to Five </w:t>
      </w:r>
      <w:r>
        <w:rPr>
          <w:rFonts w:ascii="Times New Roman" w:hAnsi="Times New Roman"/>
          <w:sz w:val="24"/>
          <w:szCs w:val="24"/>
        </w:rPr>
        <w:t xml:space="preserve">Available at: </w:t>
      </w:r>
      <w:hyperlink r:id="rId61" w:history="1">
        <w:r w:rsidRPr="009E0BB4">
          <w:rPr>
            <w:rStyle w:val="Hyperlink"/>
            <w:rFonts w:ascii="Times New Roman" w:hAnsi="Times New Roman"/>
            <w:sz w:val="24"/>
            <w:szCs w:val="24"/>
          </w:rPr>
          <w:t>http://www.youtube.com/watch?v=abkuaHlWtm8</w:t>
        </w:r>
      </w:hyperlink>
    </w:p>
    <w:p w:rsidR="00E4370D" w:rsidRPr="00125C53" w:rsidRDefault="00E4370D" w:rsidP="00E4370D">
      <w:pPr>
        <w:pStyle w:val="ListParagraph"/>
        <w:numPr>
          <w:ilvl w:val="0"/>
          <w:numId w:val="18"/>
        </w:numPr>
        <w:spacing w:line="240" w:lineRule="auto"/>
        <w:rPr>
          <w:rFonts w:ascii="Times New Roman" w:hAnsi="Times New Roman"/>
          <w:i/>
          <w:sz w:val="24"/>
          <w:szCs w:val="24"/>
        </w:rPr>
      </w:pPr>
      <w:r>
        <w:rPr>
          <w:rFonts w:ascii="Times New Roman" w:hAnsi="Times New Roman"/>
          <w:i/>
          <w:sz w:val="24"/>
          <w:szCs w:val="24"/>
        </w:rPr>
        <w:t>Promoting positive outcomes for children with d</w:t>
      </w:r>
      <w:r w:rsidRPr="00125C53">
        <w:rPr>
          <w:rFonts w:ascii="Times New Roman" w:hAnsi="Times New Roman"/>
          <w:i/>
          <w:sz w:val="24"/>
          <w:szCs w:val="24"/>
        </w:rPr>
        <w:t xml:space="preserve">isabilities: </w:t>
      </w:r>
      <w:r>
        <w:rPr>
          <w:rFonts w:ascii="Times New Roman" w:hAnsi="Times New Roman"/>
          <w:i/>
          <w:sz w:val="24"/>
          <w:szCs w:val="24"/>
        </w:rPr>
        <w:t>Recommendations for curriculum, assessment, and e</w:t>
      </w:r>
      <w:r w:rsidRPr="00125C53">
        <w:rPr>
          <w:rFonts w:ascii="Times New Roman" w:hAnsi="Times New Roman"/>
          <w:i/>
          <w:sz w:val="24"/>
          <w:szCs w:val="24"/>
        </w:rPr>
        <w:t>valuation.</w:t>
      </w:r>
      <w:r>
        <w:rPr>
          <w:rFonts w:ascii="Times New Roman" w:hAnsi="Times New Roman"/>
          <w:i/>
          <w:sz w:val="24"/>
          <w:szCs w:val="24"/>
        </w:rPr>
        <w:t xml:space="preserve"> </w:t>
      </w:r>
      <w:r>
        <w:rPr>
          <w:rFonts w:ascii="Times New Roman" w:hAnsi="Times New Roman"/>
          <w:sz w:val="24"/>
          <w:szCs w:val="24"/>
        </w:rPr>
        <w:t xml:space="preserve"> </w:t>
      </w:r>
      <w:r w:rsidRPr="001A3F31">
        <w:rPr>
          <w:rFonts w:ascii="Times New Roman" w:hAnsi="Times New Roman"/>
          <w:bCs/>
          <w:sz w:val="24"/>
          <w:szCs w:val="24"/>
        </w:rPr>
        <w:t>Division for Early Childhood of the Council for Exceptional Children.  (2007).</w:t>
      </w:r>
      <w:r>
        <w:rPr>
          <w:rFonts w:ascii="Times New Roman" w:hAnsi="Times New Roman"/>
          <w:b/>
          <w:bCs/>
          <w:sz w:val="24"/>
          <w:szCs w:val="24"/>
        </w:rPr>
        <w:t xml:space="preserve"> </w:t>
      </w:r>
      <w:r>
        <w:rPr>
          <w:rFonts w:ascii="Times New Roman" w:hAnsi="Times New Roman"/>
          <w:sz w:val="24"/>
          <w:szCs w:val="24"/>
        </w:rPr>
        <w:t xml:space="preserve">Missoula, MT:  DEC.  Available at: </w:t>
      </w:r>
      <w:hyperlink r:id="rId62" w:history="1">
        <w:r w:rsidRPr="006964F3">
          <w:rPr>
            <w:rStyle w:val="Hyperlink"/>
            <w:rFonts w:ascii="Times New Roman" w:hAnsi="Times New Roman"/>
            <w:sz w:val="24"/>
            <w:szCs w:val="24"/>
          </w:rPr>
          <w:t>http://www.naeyc.org/files/naeyc/file/positions/PrmtgPositiveOutcomes.pdf</w:t>
        </w:r>
      </w:hyperlink>
    </w:p>
    <w:p w:rsidR="00E4370D" w:rsidRPr="006964F3" w:rsidRDefault="00E4370D" w:rsidP="00E4370D">
      <w:pPr>
        <w:pStyle w:val="ListParagraph"/>
        <w:spacing w:line="240" w:lineRule="auto"/>
        <w:ind w:left="1440"/>
        <w:rPr>
          <w:rFonts w:ascii="Times New Roman" w:hAnsi="Times New Roman"/>
          <w:sz w:val="24"/>
          <w:szCs w:val="24"/>
        </w:rPr>
      </w:pPr>
      <w:r w:rsidRPr="006964F3">
        <w:rPr>
          <w:rFonts w:ascii="Times New Roman" w:hAnsi="Times New Roman"/>
          <w:sz w:val="24"/>
          <w:szCs w:val="24"/>
        </w:rPr>
        <w:t xml:space="preserve">Introduction – page 10 on Inclusive Curriculum </w:t>
      </w:r>
    </w:p>
    <w:p w:rsidR="00E4370D" w:rsidRPr="006964F3" w:rsidRDefault="00E4370D" w:rsidP="00E4370D">
      <w:pPr>
        <w:pStyle w:val="ListParagraph"/>
        <w:spacing w:line="240" w:lineRule="auto"/>
        <w:ind w:left="1440"/>
        <w:rPr>
          <w:rFonts w:ascii="Times New Roman" w:hAnsi="Times New Roman"/>
          <w:sz w:val="24"/>
          <w:szCs w:val="24"/>
        </w:rPr>
      </w:pPr>
      <w:r w:rsidRPr="006964F3">
        <w:rPr>
          <w:rFonts w:ascii="Times New Roman" w:hAnsi="Times New Roman"/>
          <w:sz w:val="24"/>
          <w:szCs w:val="24"/>
        </w:rPr>
        <w:t xml:space="preserve">Tables 1-3 beginning on page 30 </w:t>
      </w:r>
    </w:p>
    <w:p w:rsidR="00E4370D" w:rsidRDefault="00E4370D" w:rsidP="00E4370D">
      <w:pPr>
        <w:pStyle w:val="ListParagraph"/>
        <w:numPr>
          <w:ilvl w:val="0"/>
          <w:numId w:val="18"/>
        </w:numPr>
        <w:spacing w:line="240" w:lineRule="auto"/>
        <w:rPr>
          <w:rFonts w:ascii="Times New Roman" w:hAnsi="Times New Roman"/>
          <w:sz w:val="24"/>
          <w:szCs w:val="24"/>
        </w:rPr>
      </w:pPr>
      <w:proofErr w:type="spellStart"/>
      <w:r w:rsidRPr="00F25ACB">
        <w:rPr>
          <w:rFonts w:ascii="Times New Roman" w:hAnsi="Times New Roman"/>
          <w:sz w:val="24"/>
          <w:szCs w:val="24"/>
        </w:rPr>
        <w:t>Nylander</w:t>
      </w:r>
      <w:proofErr w:type="spellEnd"/>
      <w:r w:rsidRPr="00F25ACB">
        <w:rPr>
          <w:rFonts w:ascii="Times New Roman" w:hAnsi="Times New Roman"/>
          <w:sz w:val="24"/>
          <w:szCs w:val="24"/>
        </w:rPr>
        <w:t>, D.  (2009)</w:t>
      </w:r>
      <w:proofErr w:type="gramStart"/>
      <w:r w:rsidRPr="00F25ACB">
        <w:rPr>
          <w:rFonts w:ascii="Times New Roman" w:hAnsi="Times New Roman"/>
          <w:sz w:val="24"/>
          <w:szCs w:val="24"/>
        </w:rPr>
        <w:t xml:space="preserve">.  </w:t>
      </w:r>
      <w:r w:rsidRPr="00F25ACB">
        <w:rPr>
          <w:rFonts w:ascii="Times New Roman" w:hAnsi="Times New Roman"/>
          <w:i/>
          <w:sz w:val="24"/>
          <w:szCs w:val="24"/>
        </w:rPr>
        <w:t>Quality</w:t>
      </w:r>
      <w:proofErr w:type="gramEnd"/>
      <w:r w:rsidRPr="00F25ACB">
        <w:rPr>
          <w:rFonts w:ascii="Times New Roman" w:hAnsi="Times New Roman"/>
          <w:i/>
          <w:sz w:val="24"/>
          <w:szCs w:val="24"/>
        </w:rPr>
        <w:t xml:space="preserve"> inclusive early childhood programs: 10 things to look for.  </w:t>
      </w:r>
      <w:r w:rsidRPr="00F25ACB">
        <w:rPr>
          <w:rFonts w:ascii="Times New Roman" w:hAnsi="Times New Roman"/>
          <w:sz w:val="24"/>
          <w:szCs w:val="24"/>
        </w:rPr>
        <w:t xml:space="preserve">  </w:t>
      </w:r>
      <w:hyperlink r:id="rId63" w:history="1">
        <w:r w:rsidRPr="00F25ACB">
          <w:rPr>
            <w:rStyle w:val="Hyperlink"/>
            <w:rFonts w:ascii="Times New Roman" w:hAnsi="Times New Roman"/>
            <w:sz w:val="24"/>
            <w:szCs w:val="24"/>
          </w:rPr>
          <w:t>http://ici.umn.edu/products/impact/221/5.html</w:t>
        </w:r>
      </w:hyperlink>
      <w:r w:rsidRPr="00F25ACB">
        <w:rPr>
          <w:rFonts w:ascii="Times New Roman" w:hAnsi="Times New Roman"/>
          <w:sz w:val="24"/>
          <w:szCs w:val="24"/>
        </w:rPr>
        <w:t xml:space="preserve">  Retrieved from the Web site of the Institute on Community Integration, University of Minnesota</w:t>
      </w:r>
    </w:p>
    <w:p w:rsidR="00E4370D" w:rsidRPr="00B00518" w:rsidRDefault="00E4370D" w:rsidP="00E4370D">
      <w:pPr>
        <w:rPr>
          <w:b/>
        </w:rPr>
      </w:pPr>
      <w:r>
        <w:rPr>
          <w:b/>
        </w:rPr>
        <w:t>Dual Language Learners</w:t>
      </w:r>
    </w:p>
    <w:p w:rsidR="00E4370D" w:rsidRPr="006964F3" w:rsidRDefault="00E4370D" w:rsidP="00E4370D">
      <w:pPr>
        <w:numPr>
          <w:ilvl w:val="0"/>
          <w:numId w:val="8"/>
        </w:numPr>
      </w:pPr>
      <w:r w:rsidRPr="006964F3">
        <w:t>Watch this video</w:t>
      </w:r>
      <w:r>
        <w:t>:</w:t>
      </w:r>
      <w:r w:rsidRPr="006964F3">
        <w:t xml:space="preserve"> </w:t>
      </w:r>
      <w:r>
        <w:rPr>
          <w:i/>
        </w:rPr>
        <w:t>Myths about bilingual c</w:t>
      </w:r>
      <w:r w:rsidRPr="00C91323">
        <w:rPr>
          <w:i/>
        </w:rPr>
        <w:t>hildren</w:t>
      </w:r>
      <w:r w:rsidRPr="006964F3">
        <w:t xml:space="preserve"> </w:t>
      </w:r>
      <w:r>
        <w:t xml:space="preserve"> at </w:t>
      </w:r>
      <w:hyperlink r:id="rId64" w:history="1">
        <w:r w:rsidRPr="006964F3">
          <w:rPr>
            <w:rStyle w:val="Hyperlink"/>
          </w:rPr>
          <w:t>http://www.youtube.com/watch?v=LVYhpCprtzQ</w:t>
        </w:r>
      </w:hyperlink>
      <w:r w:rsidRPr="006964F3">
        <w:t xml:space="preserve"> </w:t>
      </w:r>
    </w:p>
    <w:p w:rsidR="00E4370D" w:rsidRPr="006964F3" w:rsidRDefault="00E4370D" w:rsidP="00E4370D">
      <w:pPr>
        <w:numPr>
          <w:ilvl w:val="0"/>
          <w:numId w:val="8"/>
        </w:numPr>
      </w:pPr>
      <w:r w:rsidRPr="006964F3">
        <w:t>Watch this video</w:t>
      </w:r>
      <w:r>
        <w:t>:</w:t>
      </w:r>
      <w:r w:rsidRPr="006964F3">
        <w:t xml:space="preserve"> </w:t>
      </w:r>
      <w:r>
        <w:rPr>
          <w:i/>
        </w:rPr>
        <w:t>Can special needs kids be b</w:t>
      </w:r>
      <w:r w:rsidRPr="00C91323">
        <w:rPr>
          <w:i/>
        </w:rPr>
        <w:t xml:space="preserve">ilingual? </w:t>
      </w:r>
      <w:r>
        <w:t xml:space="preserve">Available at: </w:t>
      </w:r>
      <w:hyperlink r:id="rId65" w:history="1">
        <w:r w:rsidRPr="006964F3">
          <w:rPr>
            <w:rStyle w:val="Hyperlink"/>
            <w:color w:val="auto"/>
          </w:rPr>
          <w:t>http://www.youtube.com/watch?v=vOhWg0YeIMs&amp;feature=youtu.be</w:t>
        </w:r>
      </w:hyperlink>
      <w:r>
        <w:t xml:space="preserve"> </w:t>
      </w:r>
      <w:r w:rsidRPr="006964F3">
        <w:t xml:space="preserve">  </w:t>
      </w:r>
    </w:p>
    <w:p w:rsidR="00E4370D" w:rsidRDefault="00E4370D" w:rsidP="00E4370D">
      <w:pPr>
        <w:numPr>
          <w:ilvl w:val="0"/>
          <w:numId w:val="8"/>
        </w:numPr>
      </w:pPr>
      <w:proofErr w:type="spellStart"/>
      <w:r>
        <w:t>Russakoff</w:t>
      </w:r>
      <w:proofErr w:type="spellEnd"/>
      <w:r>
        <w:t xml:space="preserve">, D.  (2011).  </w:t>
      </w:r>
      <w:r w:rsidRPr="006964F3">
        <w:t xml:space="preserve"> </w:t>
      </w:r>
      <w:r>
        <w:rPr>
          <w:i/>
        </w:rPr>
        <w:t>PreK-3rd: Raising educational performance of English language l</w:t>
      </w:r>
      <w:r w:rsidRPr="0001503F">
        <w:rPr>
          <w:i/>
        </w:rPr>
        <w:t>earners</w:t>
      </w:r>
      <w:r>
        <w:rPr>
          <w:i/>
        </w:rPr>
        <w:t xml:space="preserve">.  </w:t>
      </w:r>
      <w:r>
        <w:t xml:space="preserve">New York, NY:  Foundation for Child Development.  Retrieved from </w:t>
      </w:r>
    </w:p>
    <w:p w:rsidR="00E4370D" w:rsidRPr="006964F3" w:rsidRDefault="00E4370D" w:rsidP="00E4370D">
      <w:pPr>
        <w:ind w:left="420"/>
      </w:pPr>
      <w:r w:rsidRPr="006964F3">
        <w:t xml:space="preserve"> </w:t>
      </w:r>
      <w:hyperlink r:id="rId66" w:history="1">
        <w:r w:rsidRPr="006964F3">
          <w:rPr>
            <w:rStyle w:val="Hyperlink"/>
            <w:color w:val="auto"/>
          </w:rPr>
          <w:t>http://fcd-us.org/sites/default/files/FCD%20ELLsBrief6.pdf</w:t>
        </w:r>
      </w:hyperlink>
      <w:r>
        <w:t xml:space="preserve"> </w:t>
      </w:r>
      <w:r w:rsidRPr="006964F3">
        <w:t xml:space="preserve">  </w:t>
      </w:r>
    </w:p>
    <w:p w:rsidR="00E4370D" w:rsidRDefault="00E4370D" w:rsidP="00E4370D">
      <w:pPr>
        <w:numPr>
          <w:ilvl w:val="0"/>
          <w:numId w:val="8"/>
        </w:numPr>
      </w:pPr>
      <w:r w:rsidRPr="006964F3">
        <w:t>Read this policy brief</w:t>
      </w:r>
      <w:r>
        <w:t xml:space="preserve">:  MA Department of Early Education and Care.  (2010) Available at: </w:t>
      </w:r>
      <w:r w:rsidRPr="006964F3">
        <w:t xml:space="preserve"> </w:t>
      </w:r>
      <w:hyperlink r:id="rId67" w:history="1">
        <w:r w:rsidRPr="006964F3">
          <w:rPr>
            <w:rStyle w:val="Hyperlink"/>
            <w:color w:val="auto"/>
          </w:rPr>
          <w:t>http://www.mass.gov/edu/docs/eec/laws-regulations-and-policies/20101203-dual-lang-edu-policies.pdf</w:t>
        </w:r>
      </w:hyperlink>
      <w:r>
        <w:t xml:space="preserve">  </w:t>
      </w:r>
    </w:p>
    <w:p w:rsidR="00E4370D" w:rsidRDefault="00E4370D" w:rsidP="00E4370D">
      <w:pPr>
        <w:numPr>
          <w:ilvl w:val="0"/>
          <w:numId w:val="8"/>
        </w:numPr>
      </w:pPr>
      <w:r>
        <w:t xml:space="preserve">Review MA Department of Elementary and Secondary Education requirements for English Language Learners Available at: </w:t>
      </w:r>
      <w:hyperlink r:id="rId68" w:history="1">
        <w:r w:rsidRPr="001A00EF">
          <w:rPr>
            <w:rStyle w:val="Hyperlink"/>
          </w:rPr>
          <w:t>http://www.doe.mass.edu/ell/guidance_laws.html</w:t>
        </w:r>
      </w:hyperlink>
      <w:r>
        <w:t xml:space="preserve"> </w:t>
      </w:r>
    </w:p>
    <w:p w:rsidR="002E1A5A" w:rsidRDefault="002E1A5A" w:rsidP="000410C4">
      <w:pPr>
        <w:rPr>
          <w:b/>
          <w:u w:val="single"/>
        </w:rPr>
      </w:pPr>
    </w:p>
    <w:p w:rsidR="002E1A5A" w:rsidRDefault="00E4370D" w:rsidP="002E1A5A">
      <w:pPr>
        <w:rPr>
          <w:b/>
          <w:u w:val="single"/>
        </w:rPr>
      </w:pPr>
      <w:r w:rsidRPr="006964F3">
        <w:rPr>
          <w:b/>
          <w:u w:val="single"/>
        </w:rPr>
        <w:t xml:space="preserve">Week </w:t>
      </w:r>
      <w:r>
        <w:rPr>
          <w:b/>
          <w:u w:val="single"/>
        </w:rPr>
        <w:t>Twelve</w:t>
      </w:r>
      <w:r w:rsidRPr="006964F3">
        <w:rPr>
          <w:b/>
          <w:u w:val="single"/>
        </w:rPr>
        <w:t xml:space="preserve">: </w:t>
      </w:r>
      <w:r w:rsidRPr="00741EC6">
        <w:rPr>
          <w:b/>
          <w:u w:val="single"/>
        </w:rPr>
        <w:t xml:space="preserve">Helping Families Transition </w:t>
      </w:r>
      <w:proofErr w:type="gramStart"/>
      <w:r w:rsidRPr="00741EC6">
        <w:rPr>
          <w:b/>
          <w:u w:val="single"/>
        </w:rPr>
        <w:t>Between</w:t>
      </w:r>
      <w:proofErr w:type="gramEnd"/>
      <w:r w:rsidRPr="00741EC6">
        <w:rPr>
          <w:b/>
          <w:u w:val="single"/>
        </w:rPr>
        <w:t xml:space="preserve"> Programs/Grades</w:t>
      </w:r>
    </w:p>
    <w:p w:rsidR="00E4370D" w:rsidRPr="002E1A5A" w:rsidRDefault="00E4370D" w:rsidP="002E1A5A">
      <w:pPr>
        <w:rPr>
          <w:b/>
          <w:u w:val="single"/>
        </w:rPr>
      </w:pPr>
      <w:r w:rsidRPr="009170A7">
        <w:rPr>
          <w:rStyle w:val="Strong"/>
          <w:color w:val="000000"/>
          <w:u w:val="single"/>
        </w:rPr>
        <w:t>Learning Objectives</w:t>
      </w:r>
      <w:r>
        <w:rPr>
          <w:rStyle w:val="Strong"/>
          <w:color w:val="000000"/>
          <w:u w:val="single"/>
        </w:rPr>
        <w:t>:</w:t>
      </w:r>
      <w:r>
        <w:rPr>
          <w:rStyle w:val="Strong"/>
          <w:color w:val="000000"/>
        </w:rPr>
        <w:t xml:space="preserve"> </w:t>
      </w:r>
      <w:r>
        <w:rPr>
          <w:rStyle w:val="Strong"/>
          <w:b w:val="0"/>
          <w:color w:val="000000"/>
        </w:rPr>
        <w:t>C</w:t>
      </w:r>
      <w:r w:rsidRPr="006964F3">
        <w:t xml:space="preserve">andidates will learn about best practice for assisting children and families in making transitions between programs and/or grades.  </w:t>
      </w:r>
      <w:r w:rsidRPr="00762367">
        <w:t xml:space="preserve">The first reading is for everyone.  The second </w:t>
      </w:r>
      <w:r w:rsidR="00E46F20">
        <w:t xml:space="preserve">is a </w:t>
      </w:r>
      <w:r w:rsidR="00E46F20">
        <w:lastRenderedPageBreak/>
        <w:t xml:space="preserve">group of </w:t>
      </w:r>
      <w:r w:rsidRPr="00762367">
        <w:t>reading</w:t>
      </w:r>
      <w:r w:rsidR="00E46F20">
        <w:t>s</w:t>
      </w:r>
      <w:r w:rsidRPr="00762367">
        <w:t xml:space="preserve"> for teachers in </w:t>
      </w:r>
      <w:proofErr w:type="spellStart"/>
      <w:r w:rsidRPr="00762367">
        <w:t>PreK</w:t>
      </w:r>
      <w:proofErr w:type="spellEnd"/>
      <w:r w:rsidRPr="00762367">
        <w:t xml:space="preserve"> and grades K-4.  The third </w:t>
      </w:r>
      <w:r w:rsidR="00E46F20">
        <w:t xml:space="preserve">is a group of </w:t>
      </w:r>
      <w:r w:rsidRPr="00762367">
        <w:t>reading</w:t>
      </w:r>
      <w:r w:rsidR="00E46F20">
        <w:t xml:space="preserve">s </w:t>
      </w:r>
      <w:r w:rsidRPr="00762367">
        <w:t xml:space="preserve">for teachers who have children transitioning into middle school. </w:t>
      </w:r>
    </w:p>
    <w:p w:rsidR="008D3E6B" w:rsidRPr="002E1A5A" w:rsidRDefault="00E4370D" w:rsidP="008D3E6B">
      <w:pPr>
        <w:pStyle w:val="NormalWeb"/>
        <w:numPr>
          <w:ilvl w:val="0"/>
          <w:numId w:val="12"/>
        </w:numPr>
      </w:pPr>
      <w:r>
        <w:t>Everyone should w</w:t>
      </w:r>
      <w:r w:rsidRPr="006964F3">
        <w:t xml:space="preserve">atch the video on the first page of Foundation of Transitions for Young Children </w:t>
      </w:r>
      <w:hyperlink r:id="rId69" w:history="1">
        <w:r w:rsidRPr="006964F3">
          <w:rPr>
            <w:rStyle w:val="Hyperlink"/>
          </w:rPr>
          <w:t>http://community.fpg.unc.edu/connect-modules/resources/videos/foundations-of-transition</w:t>
        </w:r>
      </w:hyperlink>
      <w:r w:rsidRPr="006964F3">
        <w:t xml:space="preserve"> </w:t>
      </w:r>
    </w:p>
    <w:p w:rsidR="00E4370D" w:rsidRPr="00EA4A9E" w:rsidRDefault="00E4370D" w:rsidP="008D3E6B">
      <w:pPr>
        <w:numPr>
          <w:ilvl w:val="0"/>
          <w:numId w:val="12"/>
        </w:numPr>
        <w:rPr>
          <w:b/>
        </w:rPr>
      </w:pPr>
      <w:r w:rsidRPr="00EA4A9E">
        <w:rPr>
          <w:b/>
        </w:rPr>
        <w:t xml:space="preserve">For teachers in </w:t>
      </w:r>
      <w:proofErr w:type="spellStart"/>
      <w:r w:rsidRPr="00EA4A9E">
        <w:rPr>
          <w:b/>
        </w:rPr>
        <w:t>PreK</w:t>
      </w:r>
      <w:proofErr w:type="spellEnd"/>
      <w:r w:rsidRPr="00EA4A9E">
        <w:rPr>
          <w:b/>
        </w:rPr>
        <w:t xml:space="preserve"> and grades K-4</w:t>
      </w:r>
      <w:r>
        <w:rPr>
          <w:b/>
        </w:rPr>
        <w:t>:</w:t>
      </w:r>
    </w:p>
    <w:p w:rsidR="00E4370D" w:rsidRPr="006964F3" w:rsidRDefault="00E4370D" w:rsidP="00E4370D">
      <w:pPr>
        <w:numPr>
          <w:ilvl w:val="0"/>
          <w:numId w:val="4"/>
        </w:numPr>
      </w:pPr>
      <w:r>
        <w:t xml:space="preserve">Rous, B., McCormick, K., &amp; Hallam, R.  (2006). </w:t>
      </w:r>
      <w:r>
        <w:rPr>
          <w:i/>
        </w:rPr>
        <w:t>Use of t</w:t>
      </w:r>
      <w:r w:rsidRPr="009D7F63">
        <w:rPr>
          <w:i/>
        </w:rPr>
        <w:t xml:space="preserve">ransition </w:t>
      </w:r>
      <w:r>
        <w:rPr>
          <w:i/>
        </w:rPr>
        <w:t>p</w:t>
      </w:r>
      <w:r w:rsidRPr="009D7F63">
        <w:rPr>
          <w:i/>
        </w:rPr>
        <w:t xml:space="preserve">ractices by </w:t>
      </w:r>
      <w:r>
        <w:rPr>
          <w:i/>
        </w:rPr>
        <w:t>p</w:t>
      </w:r>
      <w:r w:rsidRPr="009D7F63">
        <w:rPr>
          <w:i/>
        </w:rPr>
        <w:t xml:space="preserve">ublic </w:t>
      </w:r>
      <w:r>
        <w:rPr>
          <w:i/>
        </w:rPr>
        <w:t>p</w:t>
      </w:r>
      <w:r w:rsidRPr="009D7F63">
        <w:rPr>
          <w:i/>
        </w:rPr>
        <w:t xml:space="preserve">reschool </w:t>
      </w:r>
      <w:r>
        <w:rPr>
          <w:i/>
        </w:rPr>
        <w:t>t</w:t>
      </w:r>
      <w:r w:rsidRPr="009D7F63">
        <w:rPr>
          <w:i/>
        </w:rPr>
        <w:t>eachers</w:t>
      </w:r>
      <w:r>
        <w:rPr>
          <w:i/>
        </w:rPr>
        <w:t xml:space="preserve">.  </w:t>
      </w:r>
      <w:r>
        <w:t>Lexington, KY:  National Early Childhood Transition Center.  Retrieved from</w:t>
      </w:r>
      <w:r w:rsidRPr="006964F3">
        <w:t xml:space="preserve"> </w:t>
      </w:r>
      <w:hyperlink r:id="rId70" w:history="1">
        <w:r w:rsidRPr="006964F3">
          <w:rPr>
            <w:rStyle w:val="Hyperlink"/>
          </w:rPr>
          <w:t>http://www.hdi.uky.edu/nectc/Libraries/NECTC_Research_Briefs/Use_of_Transition_Practices_by_Public_Preschool_Teachers.sflb.ashx</w:t>
        </w:r>
      </w:hyperlink>
      <w:r w:rsidRPr="006964F3">
        <w:t xml:space="preserve">  </w:t>
      </w:r>
    </w:p>
    <w:p w:rsidR="00E4370D" w:rsidRDefault="00E4370D" w:rsidP="00E4370D">
      <w:pPr>
        <w:numPr>
          <w:ilvl w:val="0"/>
          <w:numId w:val="4"/>
        </w:numPr>
      </w:pPr>
      <w:r>
        <w:t xml:space="preserve">Rous, B., McCormick, K., &amp; Harbin, G.  (2006). </w:t>
      </w:r>
      <w:r>
        <w:rPr>
          <w:i/>
        </w:rPr>
        <w:t>A child outcome framework for t</w:t>
      </w:r>
      <w:r w:rsidRPr="009D7F63">
        <w:rPr>
          <w:i/>
        </w:rPr>
        <w:t>ransitions</w:t>
      </w:r>
      <w:r>
        <w:rPr>
          <w:i/>
        </w:rPr>
        <w:t>.</w:t>
      </w:r>
      <w:r w:rsidRPr="009D7F63">
        <w:rPr>
          <w:i/>
        </w:rPr>
        <w:t xml:space="preserve"> </w:t>
      </w:r>
      <w:r>
        <w:t>Lexington, KY:  National Early Childhood Transition Center.  Retrieved from</w:t>
      </w:r>
      <w:r w:rsidRPr="006964F3">
        <w:t xml:space="preserve"> </w:t>
      </w:r>
      <w:hyperlink r:id="rId71" w:history="1">
        <w:r w:rsidRPr="008454D8">
          <w:rPr>
            <w:rStyle w:val="Hyperlink"/>
          </w:rPr>
          <w:t>http://www.hdi.uky.edu/nectc/Libraries/NECTC_Research_Briefs/A_Child_Outcome_Framework_for_the_Early_Childhood_Transition_Process.sflb.ashx</w:t>
        </w:r>
      </w:hyperlink>
      <w:r>
        <w:t xml:space="preserve"> </w:t>
      </w:r>
    </w:p>
    <w:p w:rsidR="00E4370D" w:rsidRDefault="00E4370D" w:rsidP="0096100E">
      <w:pPr>
        <w:numPr>
          <w:ilvl w:val="0"/>
          <w:numId w:val="4"/>
        </w:numPr>
      </w:pPr>
      <w:r>
        <w:t>Best Practices in Early Childhood Transitions: Continuing the Journey Massachusetts Departm</w:t>
      </w:r>
      <w:r w:rsidR="0096100E">
        <w:t xml:space="preserve">ents of Early Education and Care, Elementary and Secondary Education </w:t>
      </w:r>
      <w:r>
        <w:t xml:space="preserve">and Public Health. </w:t>
      </w:r>
      <w:hyperlink r:id="rId72" w:history="1">
        <w:r w:rsidR="0096100E" w:rsidRPr="0048639D">
          <w:rPr>
            <w:rStyle w:val="Hyperlink"/>
          </w:rPr>
          <w:t>https://dese.umassonline.net/bbcswebdav/pid-69250-dt-content-rid-766130_1/courses/MFA_SPED_609a_f15/Week%2013/Continuing%20the%20Journey%20PDF%20document.pdf</w:t>
        </w:r>
      </w:hyperlink>
      <w:r w:rsidR="0096100E">
        <w:t xml:space="preserve"> </w:t>
      </w:r>
    </w:p>
    <w:p w:rsidR="00E4370D" w:rsidRPr="006964F3" w:rsidRDefault="00E4370D" w:rsidP="00E4370D">
      <w:pPr>
        <w:numPr>
          <w:ilvl w:val="0"/>
          <w:numId w:val="12"/>
        </w:numPr>
      </w:pPr>
      <w:r>
        <w:rPr>
          <w:b/>
        </w:rPr>
        <w:t>For t</w:t>
      </w:r>
      <w:r w:rsidRPr="00EA4A9E">
        <w:rPr>
          <w:b/>
        </w:rPr>
        <w:t>eachers of children ready to transition into middle school</w:t>
      </w:r>
      <w:r>
        <w:t>:</w:t>
      </w:r>
    </w:p>
    <w:p w:rsidR="00E4370D" w:rsidRPr="006964F3" w:rsidRDefault="00E4370D" w:rsidP="00E4370D">
      <w:pPr>
        <w:numPr>
          <w:ilvl w:val="0"/>
          <w:numId w:val="4"/>
        </w:numPr>
      </w:pPr>
      <w:proofErr w:type="spellStart"/>
      <w:r>
        <w:t>Niesen</w:t>
      </w:r>
      <w:proofErr w:type="spellEnd"/>
      <w:r>
        <w:t xml:space="preserve">, V. &amp; Sachs Wise, P.  (2004). </w:t>
      </w:r>
      <w:r w:rsidRPr="009D7F63">
        <w:rPr>
          <w:i/>
        </w:rPr>
        <w:t xml:space="preserve">Transition from </w:t>
      </w:r>
      <w:r>
        <w:rPr>
          <w:i/>
        </w:rPr>
        <w:t>elementary to middle s</w:t>
      </w:r>
      <w:r w:rsidRPr="009D7F63">
        <w:rPr>
          <w:i/>
        </w:rPr>
        <w:t xml:space="preserve">chool: Strategies for educators. </w:t>
      </w:r>
      <w:r>
        <w:t xml:space="preserve"> Bethesda, MD: National Association for School Psychologists.  Retrieved from </w:t>
      </w:r>
      <w:hyperlink r:id="rId73" w:history="1">
        <w:r w:rsidRPr="00922B85">
          <w:rPr>
            <w:rStyle w:val="Hyperlink"/>
          </w:rPr>
          <w:t>http://www.nasponline.org/communications/spawareness/transition_elem2mid.pdf</w:t>
        </w:r>
      </w:hyperlink>
      <w:r>
        <w:t xml:space="preserve">  </w:t>
      </w:r>
      <w:r w:rsidRPr="006964F3">
        <w:t xml:space="preserve"> </w:t>
      </w:r>
    </w:p>
    <w:p w:rsidR="00E4370D" w:rsidRDefault="00E4370D" w:rsidP="00E4370D">
      <w:pPr>
        <w:numPr>
          <w:ilvl w:val="0"/>
          <w:numId w:val="4"/>
        </w:numPr>
      </w:pPr>
      <w:r>
        <w:t xml:space="preserve">Casper, B. &amp; </w:t>
      </w:r>
      <w:proofErr w:type="spellStart"/>
      <w:r>
        <w:t>Leuchovius</w:t>
      </w:r>
      <w:proofErr w:type="spellEnd"/>
      <w:r>
        <w:t xml:space="preserve">, D.  (2005). </w:t>
      </w:r>
      <w:r w:rsidRPr="0070741C">
        <w:rPr>
          <w:i/>
        </w:rPr>
        <w:t xml:space="preserve">Universal </w:t>
      </w:r>
      <w:r>
        <w:rPr>
          <w:i/>
        </w:rPr>
        <w:t>d</w:t>
      </w:r>
      <w:r w:rsidRPr="0070741C">
        <w:rPr>
          <w:i/>
        </w:rPr>
        <w:t xml:space="preserve">esign for </w:t>
      </w:r>
      <w:r>
        <w:rPr>
          <w:i/>
        </w:rPr>
        <w:t>l</w:t>
      </w:r>
      <w:r w:rsidRPr="0070741C">
        <w:rPr>
          <w:i/>
        </w:rPr>
        <w:t xml:space="preserve">earning and the </w:t>
      </w:r>
      <w:r>
        <w:rPr>
          <w:i/>
        </w:rPr>
        <w:t>t</w:t>
      </w:r>
      <w:r w:rsidRPr="0070741C">
        <w:rPr>
          <w:i/>
        </w:rPr>
        <w:t xml:space="preserve">ransition to a </w:t>
      </w:r>
      <w:r>
        <w:rPr>
          <w:i/>
        </w:rPr>
        <w:t>m</w:t>
      </w:r>
      <w:r w:rsidRPr="0070741C">
        <w:rPr>
          <w:i/>
        </w:rPr>
        <w:t xml:space="preserve">ore </w:t>
      </w:r>
      <w:r>
        <w:rPr>
          <w:i/>
        </w:rPr>
        <w:t>c</w:t>
      </w:r>
      <w:r w:rsidRPr="0070741C">
        <w:rPr>
          <w:i/>
        </w:rPr>
        <w:t xml:space="preserve">hallenging </w:t>
      </w:r>
      <w:r>
        <w:rPr>
          <w:i/>
        </w:rPr>
        <w:t>a</w:t>
      </w:r>
      <w:r w:rsidRPr="0070741C">
        <w:rPr>
          <w:i/>
        </w:rPr>
        <w:t xml:space="preserve">cademic </w:t>
      </w:r>
      <w:r>
        <w:rPr>
          <w:i/>
        </w:rPr>
        <w:t>c</w:t>
      </w:r>
      <w:r w:rsidRPr="0070741C">
        <w:rPr>
          <w:i/>
        </w:rPr>
        <w:t xml:space="preserve">urriculum: Making it in </w:t>
      </w:r>
      <w:r>
        <w:rPr>
          <w:i/>
        </w:rPr>
        <w:t>m</w:t>
      </w:r>
      <w:r w:rsidRPr="0070741C">
        <w:rPr>
          <w:i/>
        </w:rPr>
        <w:t xml:space="preserve">iddle </w:t>
      </w:r>
      <w:r>
        <w:rPr>
          <w:i/>
        </w:rPr>
        <w:t>s</w:t>
      </w:r>
      <w:r w:rsidRPr="0070741C">
        <w:rPr>
          <w:i/>
        </w:rPr>
        <w:t xml:space="preserve">chool and </w:t>
      </w:r>
      <w:r>
        <w:rPr>
          <w:i/>
        </w:rPr>
        <w:t>b</w:t>
      </w:r>
      <w:r w:rsidRPr="0070741C">
        <w:rPr>
          <w:i/>
        </w:rPr>
        <w:t>eyond</w:t>
      </w:r>
      <w:r>
        <w:rPr>
          <w:i/>
        </w:rPr>
        <w:t xml:space="preserve">.  </w:t>
      </w:r>
      <w:r>
        <w:t xml:space="preserve">Minneapolis, MN:  National Center on Secondary Education and Transition.  Retrieved from    </w:t>
      </w:r>
      <w:hyperlink r:id="rId74" w:history="1">
        <w:r w:rsidRPr="00922B85">
          <w:rPr>
            <w:rStyle w:val="Hyperlink"/>
          </w:rPr>
          <w:t>http://www.ncset.org/publications/viewdesc.asp?id=2165</w:t>
        </w:r>
      </w:hyperlink>
      <w:r>
        <w:t xml:space="preserve"> </w:t>
      </w:r>
      <w:r w:rsidRPr="006964F3">
        <w:t xml:space="preserve"> </w:t>
      </w:r>
    </w:p>
    <w:p w:rsidR="00F13073" w:rsidRDefault="00F13073" w:rsidP="00F13073">
      <w:pPr>
        <w:rPr>
          <w:b/>
          <w:u w:val="single"/>
        </w:rPr>
      </w:pPr>
    </w:p>
    <w:p w:rsidR="00F13073" w:rsidRDefault="00F13073" w:rsidP="00F13073">
      <w:pPr>
        <w:rPr>
          <w:b/>
          <w:u w:val="single"/>
        </w:rPr>
      </w:pPr>
      <w:r w:rsidRPr="006964F3">
        <w:rPr>
          <w:b/>
          <w:u w:val="single"/>
        </w:rPr>
        <w:t xml:space="preserve">Week </w:t>
      </w:r>
      <w:r>
        <w:rPr>
          <w:b/>
          <w:u w:val="single"/>
        </w:rPr>
        <w:t>Thirteen</w:t>
      </w:r>
      <w:r w:rsidRPr="006964F3">
        <w:rPr>
          <w:b/>
          <w:u w:val="single"/>
        </w:rPr>
        <w:t xml:space="preserve">: </w:t>
      </w:r>
      <w:r w:rsidRPr="00741EC6">
        <w:rPr>
          <w:b/>
          <w:u w:val="single"/>
        </w:rPr>
        <w:t xml:space="preserve">Partnering </w:t>
      </w:r>
      <w:r>
        <w:rPr>
          <w:b/>
          <w:u w:val="single"/>
        </w:rPr>
        <w:t>“</w:t>
      </w:r>
      <w:r w:rsidRPr="00741EC6">
        <w:rPr>
          <w:b/>
          <w:u w:val="single"/>
        </w:rPr>
        <w:t>in</w:t>
      </w:r>
      <w:r>
        <w:rPr>
          <w:b/>
          <w:u w:val="single"/>
        </w:rPr>
        <w:t>” and “</w:t>
      </w:r>
      <w:r w:rsidRPr="00741EC6">
        <w:rPr>
          <w:b/>
          <w:u w:val="single"/>
        </w:rPr>
        <w:t>with</w:t>
      </w:r>
      <w:r>
        <w:rPr>
          <w:b/>
          <w:u w:val="single"/>
        </w:rPr>
        <w:t>”</w:t>
      </w:r>
      <w:r w:rsidRPr="00741EC6">
        <w:rPr>
          <w:b/>
          <w:u w:val="single"/>
        </w:rPr>
        <w:t xml:space="preserve"> the Community</w:t>
      </w:r>
    </w:p>
    <w:p w:rsidR="00F13073" w:rsidRPr="00741EC6" w:rsidRDefault="00F13073" w:rsidP="00F13073">
      <w:r w:rsidRPr="00A31BA6">
        <w:rPr>
          <w:b/>
          <w:u w:val="single"/>
        </w:rPr>
        <w:t>Learning Objectives</w:t>
      </w:r>
      <w:r>
        <w:t>: In this last session, candidates will examine how to partner with the community to provide supports and services to families of children with disabilities. They will identify resources and services that are available in communities across Massachusetts. Finally, candidates will have the opportunity to reflect on what they have learned in this course and its application to their practice.</w:t>
      </w:r>
    </w:p>
    <w:p w:rsidR="00F13073" w:rsidRDefault="00F13073" w:rsidP="00F13073">
      <w:pPr>
        <w:numPr>
          <w:ilvl w:val="0"/>
          <w:numId w:val="9"/>
        </w:numPr>
      </w:pPr>
      <w:r w:rsidRPr="006964F3">
        <w:t>Read Chapter 11 in the text</w:t>
      </w:r>
      <w:r>
        <w:t>.</w:t>
      </w:r>
    </w:p>
    <w:p w:rsidR="00F13073" w:rsidRPr="00C22166" w:rsidRDefault="00F13073" w:rsidP="00F13073">
      <w:pPr>
        <w:numPr>
          <w:ilvl w:val="0"/>
          <w:numId w:val="9"/>
        </w:numPr>
      </w:pPr>
      <w:proofErr w:type="spellStart"/>
      <w:r>
        <w:t>Ferrel</w:t>
      </w:r>
      <w:proofErr w:type="spellEnd"/>
      <w:r>
        <w:t xml:space="preserve">, J.  (2012). </w:t>
      </w:r>
      <w:r w:rsidRPr="00013AB3">
        <w:rPr>
          <w:i/>
        </w:rPr>
        <w:t xml:space="preserve">Family </w:t>
      </w:r>
      <w:r>
        <w:rPr>
          <w:i/>
        </w:rPr>
        <w:t>engagement and children with d</w:t>
      </w:r>
      <w:r w:rsidRPr="00013AB3">
        <w:rPr>
          <w:i/>
        </w:rPr>
        <w:t>isabilities:  A resource guide for parents and educators.</w:t>
      </w:r>
      <w:r>
        <w:t xml:space="preserve">  Cambridge, MA:  Harvard Family Research Project.  Available at: </w:t>
      </w:r>
      <w:hyperlink r:id="rId75" w:history="1">
        <w:r w:rsidRPr="00922B85">
          <w:rPr>
            <w:rStyle w:val="Hyperlink"/>
          </w:rPr>
          <w:t>www.hfrp.org/content/download/4289/116678/file/FE-ChildrenWithDisabilities.pdf</w:t>
        </w:r>
      </w:hyperlink>
      <w:r>
        <w:t xml:space="preserve"> </w:t>
      </w:r>
    </w:p>
    <w:p w:rsidR="00F13073" w:rsidRPr="006964F3" w:rsidRDefault="00F13073" w:rsidP="00F13073">
      <w:pPr>
        <w:ind w:left="720"/>
      </w:pPr>
    </w:p>
    <w:p w:rsidR="00F13073" w:rsidRDefault="00F13073" w:rsidP="00F13073">
      <w:pPr>
        <w:ind w:left="720" w:hanging="360"/>
      </w:pPr>
      <w:r w:rsidRPr="006964F3">
        <w:t xml:space="preserve">3.  </w:t>
      </w:r>
      <w:r>
        <w:t xml:space="preserve">Olson, M.  (2007). </w:t>
      </w:r>
      <w:proofErr w:type="gramStart"/>
      <w:r w:rsidRPr="00EA3381">
        <w:rPr>
          <w:i/>
        </w:rPr>
        <w:t>Strengthening</w:t>
      </w:r>
      <w:proofErr w:type="gramEnd"/>
      <w:r w:rsidRPr="00013AB3">
        <w:rPr>
          <w:i/>
        </w:rPr>
        <w:t xml:space="preserve"> </w:t>
      </w:r>
      <w:r>
        <w:rPr>
          <w:i/>
        </w:rPr>
        <w:t>f</w:t>
      </w:r>
      <w:r w:rsidRPr="00013AB3">
        <w:rPr>
          <w:i/>
        </w:rPr>
        <w:t xml:space="preserve">amilies:  Community </w:t>
      </w:r>
      <w:r>
        <w:rPr>
          <w:i/>
        </w:rPr>
        <w:t>s</w:t>
      </w:r>
      <w:r w:rsidRPr="00013AB3">
        <w:rPr>
          <w:i/>
        </w:rPr>
        <w:t xml:space="preserve">trategies that </w:t>
      </w:r>
      <w:r>
        <w:rPr>
          <w:i/>
        </w:rPr>
        <w:t>w</w:t>
      </w:r>
      <w:r w:rsidRPr="00013AB3">
        <w:rPr>
          <w:i/>
        </w:rPr>
        <w:t>ork</w:t>
      </w:r>
      <w:r>
        <w:rPr>
          <w:i/>
        </w:rPr>
        <w:t xml:space="preserve">.  </w:t>
      </w:r>
      <w:r w:rsidRPr="00013AB3">
        <w:t>Beyond the Journal</w:t>
      </w:r>
      <w:r>
        <w:t xml:space="preserve">:  Young Children on the Web.  Washington, D.C.:  NAEYC.  Available at:  </w:t>
      </w:r>
      <w:hyperlink r:id="rId76" w:history="1">
        <w:r w:rsidRPr="00922B85">
          <w:rPr>
            <w:rStyle w:val="Hyperlink"/>
          </w:rPr>
          <w:t>http://www.naeyc.org/files/yc/file/200703/BTJOlson.pdf</w:t>
        </w:r>
      </w:hyperlink>
      <w:r w:rsidRPr="006964F3">
        <w:t>.</w:t>
      </w:r>
      <w:r>
        <w:t xml:space="preserve"> </w:t>
      </w:r>
      <w:r w:rsidRPr="006964F3">
        <w:t xml:space="preserve"> </w:t>
      </w:r>
    </w:p>
    <w:p w:rsidR="00F13073" w:rsidRDefault="00F13073" w:rsidP="00F13073">
      <w:pPr>
        <w:ind w:left="720" w:hanging="270"/>
      </w:pPr>
      <w:r>
        <w:t xml:space="preserve">4.  </w:t>
      </w:r>
      <w:r w:rsidRPr="006964F3">
        <w:t xml:space="preserve">Read about Massachusetts Coordinated Family and Community Engagement Programs </w:t>
      </w:r>
      <w:hyperlink r:id="rId77" w:history="1">
        <w:r w:rsidRPr="001A00EF">
          <w:rPr>
            <w:rStyle w:val="Hyperlink"/>
          </w:rPr>
          <w:t>http://www.mass.gov/edu/birth-grade-12/early-education-and-care/find-early-education-and-care-programs/coordinated-family-and-community-engagement.html</w:t>
        </w:r>
      </w:hyperlink>
      <w:r w:rsidRPr="006964F3">
        <w:t xml:space="preserve"> Find out where the CFCE in your community is located and visit their website (if available) to see what services they offer. </w:t>
      </w:r>
    </w:p>
    <w:p w:rsidR="002E1A5A" w:rsidRDefault="00F13073" w:rsidP="002E1A5A">
      <w:pPr>
        <w:ind w:left="720" w:hanging="270"/>
      </w:pPr>
      <w:r>
        <w:t xml:space="preserve">5.  Visit the Federation for Children with Special Needs website at </w:t>
      </w:r>
      <w:hyperlink r:id="rId78" w:history="1">
        <w:r w:rsidRPr="00650360">
          <w:rPr>
            <w:rStyle w:val="Hyperlink"/>
          </w:rPr>
          <w:t>www.fcsn.org</w:t>
        </w:r>
      </w:hyperlink>
      <w:r>
        <w:t xml:space="preserve"> . Look in particular for the Massachusetts Family TIES program and Mass Family Voices.</w:t>
      </w:r>
      <w:r w:rsidRPr="006964F3">
        <w:t xml:space="preserve"> </w:t>
      </w:r>
    </w:p>
    <w:p w:rsidR="002E1A5A" w:rsidRDefault="002E1A5A" w:rsidP="002E1A5A">
      <w:pPr>
        <w:ind w:left="450"/>
      </w:pPr>
    </w:p>
    <w:p w:rsidR="00B14042" w:rsidRPr="002E1A5A" w:rsidRDefault="00404416" w:rsidP="002E1A5A">
      <w:pPr>
        <w:ind w:left="450"/>
      </w:pPr>
      <w:r>
        <w:rPr>
          <w:b/>
          <w:u w:val="single"/>
        </w:rPr>
        <w:lastRenderedPageBreak/>
        <w:t xml:space="preserve">Week </w:t>
      </w:r>
      <w:r w:rsidR="00F13073">
        <w:rPr>
          <w:b/>
          <w:u w:val="single"/>
        </w:rPr>
        <w:t>Fourteen</w:t>
      </w:r>
      <w:r w:rsidR="00517834" w:rsidRPr="006964F3">
        <w:rPr>
          <w:b/>
          <w:u w:val="single"/>
        </w:rPr>
        <w:t xml:space="preserve">: </w:t>
      </w:r>
      <w:r w:rsidR="00AC4A43">
        <w:rPr>
          <w:b/>
          <w:u w:val="single"/>
        </w:rPr>
        <w:t xml:space="preserve">More </w:t>
      </w:r>
      <w:r w:rsidR="002B527E" w:rsidRPr="008E63A9">
        <w:rPr>
          <w:b/>
          <w:u w:val="single"/>
        </w:rPr>
        <w:t>Issues in PreK – 5</w:t>
      </w:r>
      <w:r w:rsidR="002B527E" w:rsidRPr="008E63A9">
        <w:rPr>
          <w:b/>
          <w:u w:val="single"/>
          <w:vertAlign w:val="superscript"/>
        </w:rPr>
        <w:t>th</w:t>
      </w:r>
      <w:r w:rsidR="00AC4A43">
        <w:rPr>
          <w:b/>
          <w:u w:val="single"/>
        </w:rPr>
        <w:t xml:space="preserve"> </w:t>
      </w:r>
      <w:proofErr w:type="gramStart"/>
      <w:r w:rsidR="00AC4A43">
        <w:rPr>
          <w:b/>
          <w:u w:val="single"/>
        </w:rPr>
        <w:t>G</w:t>
      </w:r>
      <w:r w:rsidR="002B527E" w:rsidRPr="008E63A9">
        <w:rPr>
          <w:b/>
          <w:u w:val="single"/>
        </w:rPr>
        <w:t>rade</w:t>
      </w:r>
      <w:proofErr w:type="gramEnd"/>
      <w:r w:rsidR="002B527E" w:rsidRPr="008E63A9">
        <w:rPr>
          <w:b/>
          <w:u w:val="single"/>
        </w:rPr>
        <w:t xml:space="preserve">: </w:t>
      </w:r>
      <w:r w:rsidR="001A3F31">
        <w:rPr>
          <w:b/>
          <w:u w:val="single"/>
        </w:rPr>
        <w:t>Homework</w:t>
      </w:r>
      <w:r>
        <w:rPr>
          <w:b/>
          <w:u w:val="single"/>
        </w:rPr>
        <w:t xml:space="preserve"> and Academic Parent-Teacher Teams</w:t>
      </w:r>
      <w:r w:rsidR="001A3F31">
        <w:rPr>
          <w:b/>
          <w:u w:val="single"/>
        </w:rPr>
        <w:t xml:space="preserve"> </w:t>
      </w:r>
    </w:p>
    <w:p w:rsidR="009170A7" w:rsidRDefault="009170A7" w:rsidP="009A353B">
      <w:pPr>
        <w:tabs>
          <w:tab w:val="left" w:pos="1620"/>
        </w:tabs>
      </w:pPr>
    </w:p>
    <w:p w:rsidR="008D3E6B" w:rsidRPr="002E1A5A" w:rsidRDefault="009170A7" w:rsidP="002E1A5A">
      <w:pPr>
        <w:pStyle w:val="NormalWeb"/>
        <w:spacing w:before="0" w:beforeAutospacing="0"/>
        <w:contextualSpacing/>
        <w:rPr>
          <w:bCs/>
          <w:color w:val="000000"/>
        </w:rPr>
      </w:pPr>
      <w:r>
        <w:rPr>
          <w:b/>
          <w:u w:val="single"/>
        </w:rPr>
        <w:t xml:space="preserve">Learning Objectives for Week </w:t>
      </w:r>
      <w:r w:rsidR="00F13073">
        <w:rPr>
          <w:b/>
          <w:u w:val="single"/>
        </w:rPr>
        <w:t>Fourteen</w:t>
      </w:r>
      <w:r>
        <w:rPr>
          <w:b/>
          <w:u w:val="single"/>
        </w:rPr>
        <w:t xml:space="preserve">: </w:t>
      </w:r>
      <w:r w:rsidR="00517834" w:rsidRPr="006964F3">
        <w:t xml:space="preserve">In this session, </w:t>
      </w:r>
      <w:r w:rsidR="00F25ACB">
        <w:t>there are readings and resources to help candidates examine their thinking and policies around homework</w:t>
      </w:r>
      <w:r w:rsidR="00FA2AE1">
        <w:t xml:space="preserve"> and academic parent-teacher teams. These two issues are</w:t>
      </w:r>
      <w:r w:rsidR="00F25ACB">
        <w:t xml:space="preserve"> especially </w:t>
      </w:r>
      <w:r w:rsidR="00FA2AE1">
        <w:t xml:space="preserve">important </w:t>
      </w:r>
      <w:r w:rsidR="00F25ACB">
        <w:t>for the elementary aged student.</w:t>
      </w:r>
    </w:p>
    <w:p w:rsidR="001A3F31" w:rsidRPr="006964F3" w:rsidRDefault="00570086" w:rsidP="001A3F31">
      <w:pPr>
        <w:rPr>
          <w:b/>
        </w:rPr>
      </w:pPr>
      <w:r>
        <w:rPr>
          <w:b/>
        </w:rPr>
        <w:t>Homework</w:t>
      </w:r>
    </w:p>
    <w:p w:rsidR="001A3F31" w:rsidRPr="006964F3" w:rsidRDefault="001A3F31" w:rsidP="006321B3">
      <w:pPr>
        <w:numPr>
          <w:ilvl w:val="0"/>
          <w:numId w:val="14"/>
        </w:numPr>
      </w:pPr>
      <w:r w:rsidRPr="006964F3">
        <w:t xml:space="preserve">Read text, pages </w:t>
      </w:r>
      <w:r w:rsidR="00702352">
        <w:t>303</w:t>
      </w:r>
      <w:r w:rsidRPr="006964F3">
        <w:t>-</w:t>
      </w:r>
      <w:r w:rsidR="00702352">
        <w:t>308.</w:t>
      </w:r>
    </w:p>
    <w:p w:rsidR="001A3F31" w:rsidRPr="00751628" w:rsidRDefault="001A3F31" w:rsidP="006321B3">
      <w:pPr>
        <w:numPr>
          <w:ilvl w:val="0"/>
          <w:numId w:val="14"/>
        </w:numPr>
        <w:autoSpaceDE w:val="0"/>
        <w:autoSpaceDN w:val="0"/>
        <w:adjustRightInd w:val="0"/>
        <w:rPr>
          <w:i/>
          <w:color w:val="000000"/>
        </w:rPr>
      </w:pPr>
      <w:r w:rsidRPr="00C22166">
        <w:rPr>
          <w:color w:val="000000"/>
        </w:rPr>
        <w:t>ERIC/OSEP Special Project (Spring</w:t>
      </w:r>
      <w:r>
        <w:rPr>
          <w:color w:val="000000"/>
        </w:rPr>
        <w:t xml:space="preserve"> </w:t>
      </w:r>
      <w:r w:rsidRPr="00C22166">
        <w:rPr>
          <w:color w:val="000000"/>
        </w:rPr>
        <w:t xml:space="preserve">2001). </w:t>
      </w:r>
      <w:r>
        <w:rPr>
          <w:i/>
          <w:color w:val="000000"/>
        </w:rPr>
        <w:t>Homework practices that support s</w:t>
      </w:r>
      <w:r w:rsidRPr="00751628">
        <w:rPr>
          <w:i/>
          <w:color w:val="000000"/>
        </w:rPr>
        <w:t>tudents with</w:t>
      </w:r>
    </w:p>
    <w:p w:rsidR="001A3F31" w:rsidRPr="00C22166" w:rsidRDefault="001A3F31" w:rsidP="001A3F31">
      <w:pPr>
        <w:autoSpaceDE w:val="0"/>
        <w:autoSpaceDN w:val="0"/>
        <w:adjustRightInd w:val="0"/>
        <w:ind w:left="810"/>
      </w:pPr>
      <w:proofErr w:type="gramStart"/>
      <w:r>
        <w:rPr>
          <w:i/>
          <w:color w:val="000000"/>
        </w:rPr>
        <w:t>d</w:t>
      </w:r>
      <w:r w:rsidRPr="00751628">
        <w:rPr>
          <w:i/>
          <w:color w:val="000000"/>
        </w:rPr>
        <w:t>isabilities</w:t>
      </w:r>
      <w:proofErr w:type="gramEnd"/>
      <w:r w:rsidRPr="00751628">
        <w:rPr>
          <w:i/>
          <w:color w:val="000000"/>
        </w:rPr>
        <w:t>.</w:t>
      </w:r>
      <w:r w:rsidRPr="00C22166">
        <w:rPr>
          <w:color w:val="000000"/>
        </w:rPr>
        <w:t xml:space="preserve"> </w:t>
      </w:r>
      <w:r w:rsidRPr="00C22166">
        <w:rPr>
          <w:b/>
          <w:bCs/>
          <w:color w:val="000000"/>
        </w:rPr>
        <w:t>Research Connections in Special Education</w:t>
      </w:r>
      <w:r>
        <w:rPr>
          <w:b/>
          <w:bCs/>
          <w:color w:val="000000"/>
        </w:rPr>
        <w:t xml:space="preserve"> </w:t>
      </w:r>
      <w:r w:rsidRPr="00C22166">
        <w:rPr>
          <w:color w:val="000000"/>
        </w:rPr>
        <w:t>(number 8). Reston, VA: The ERIC Clearinghouse on Disabilities</w:t>
      </w:r>
      <w:r>
        <w:rPr>
          <w:color w:val="000000"/>
        </w:rPr>
        <w:t xml:space="preserve"> </w:t>
      </w:r>
      <w:r w:rsidRPr="00C22166">
        <w:rPr>
          <w:color w:val="000000"/>
        </w:rPr>
        <w:t xml:space="preserve">and Gifted Education. </w:t>
      </w:r>
      <w:r>
        <w:rPr>
          <w:color w:val="000000"/>
        </w:rPr>
        <w:t>Retrieved from</w:t>
      </w:r>
    </w:p>
    <w:p w:rsidR="001A3F31" w:rsidRDefault="00102B03" w:rsidP="001A3F31">
      <w:pPr>
        <w:autoSpaceDE w:val="0"/>
        <w:autoSpaceDN w:val="0"/>
        <w:adjustRightInd w:val="0"/>
        <w:ind w:left="720"/>
      </w:pPr>
      <w:hyperlink r:id="rId79" w:history="1">
        <w:r w:rsidR="001A3F31" w:rsidRPr="006964F3">
          <w:rPr>
            <w:rStyle w:val="Hyperlink"/>
          </w:rPr>
          <w:t>http://www.peakparent.org/pdf/fact_sheets/homework.pdf</w:t>
        </w:r>
      </w:hyperlink>
      <w:r w:rsidR="001A3F31" w:rsidRPr="006964F3">
        <w:t xml:space="preserve"> </w:t>
      </w:r>
    </w:p>
    <w:p w:rsidR="001A3F31" w:rsidRPr="006964F3" w:rsidRDefault="001A3F31" w:rsidP="006321B3">
      <w:pPr>
        <w:numPr>
          <w:ilvl w:val="0"/>
          <w:numId w:val="14"/>
        </w:numPr>
      </w:pPr>
      <w:r>
        <w:t xml:space="preserve">Richards, R.G. (2008). </w:t>
      </w:r>
      <w:r>
        <w:rPr>
          <w:i/>
        </w:rPr>
        <w:t>Being an efficient homework helper: Turning a chore into a c</w:t>
      </w:r>
      <w:r w:rsidRPr="00751628">
        <w:rPr>
          <w:i/>
        </w:rPr>
        <w:t>hallenge.</w:t>
      </w:r>
      <w:r>
        <w:t xml:space="preserve"> Written exclusively for LD </w:t>
      </w:r>
      <w:proofErr w:type="spellStart"/>
      <w:proofErr w:type="gramStart"/>
      <w:r>
        <w:t>OnLine</w:t>
      </w:r>
      <w:proofErr w:type="spellEnd"/>
      <w:r w:rsidRPr="006964F3">
        <w:t xml:space="preserve"> </w:t>
      </w:r>
      <w:r>
        <w:t>.</w:t>
      </w:r>
      <w:proofErr w:type="gramEnd"/>
      <w:r>
        <w:t xml:space="preserve">  Retrieved from</w:t>
      </w:r>
      <w:r w:rsidRPr="006964F3">
        <w:t xml:space="preserve"> </w:t>
      </w:r>
      <w:hyperlink r:id="rId80" w:history="1">
        <w:r w:rsidRPr="006964F3">
          <w:rPr>
            <w:rStyle w:val="Hyperlink"/>
          </w:rPr>
          <w:t>http://www.ldonline.org/article/5606</w:t>
        </w:r>
      </w:hyperlink>
    </w:p>
    <w:p w:rsidR="001A3F31" w:rsidRPr="006964F3" w:rsidRDefault="001A3F31" w:rsidP="006321B3">
      <w:pPr>
        <w:numPr>
          <w:ilvl w:val="0"/>
          <w:numId w:val="14"/>
        </w:numPr>
      </w:pPr>
      <w:r>
        <w:t xml:space="preserve">National Network of Partnership Schools.  Johns Hopkins University.  </w:t>
      </w:r>
      <w:r>
        <w:rPr>
          <w:i/>
        </w:rPr>
        <w:t>Teachers i</w:t>
      </w:r>
      <w:r w:rsidRPr="00B5552C">
        <w:rPr>
          <w:i/>
        </w:rPr>
        <w:t xml:space="preserve">nvolve </w:t>
      </w:r>
      <w:r>
        <w:rPr>
          <w:i/>
        </w:rPr>
        <w:t>p</w:t>
      </w:r>
      <w:r w:rsidRPr="00B5552C">
        <w:rPr>
          <w:i/>
        </w:rPr>
        <w:t xml:space="preserve">arents in </w:t>
      </w:r>
      <w:r>
        <w:rPr>
          <w:i/>
        </w:rPr>
        <w:t>s</w:t>
      </w:r>
      <w:r w:rsidRPr="00B5552C">
        <w:rPr>
          <w:i/>
        </w:rPr>
        <w:t>choolwork</w:t>
      </w:r>
      <w:r>
        <w:rPr>
          <w:i/>
        </w:rPr>
        <w:t xml:space="preserve">.  </w:t>
      </w:r>
      <w:r w:rsidRPr="00B5552C">
        <w:t>Taken from</w:t>
      </w:r>
      <w:r>
        <w:rPr>
          <w:i/>
        </w:rPr>
        <w:t xml:space="preserve">:  </w:t>
      </w:r>
      <w:r w:rsidRPr="00B5552C">
        <w:rPr>
          <w:color w:val="000000"/>
        </w:rPr>
        <w:t xml:space="preserve">Epstein, J. L., et al., (2002). </w:t>
      </w:r>
      <w:r w:rsidRPr="00B5552C">
        <w:rPr>
          <w:rStyle w:val="Emphasis"/>
          <w:color w:val="000000"/>
        </w:rPr>
        <w:t>School, family, and community partnerships: Your handbook for action, second edition</w:t>
      </w:r>
      <w:r w:rsidRPr="00B5552C">
        <w:rPr>
          <w:color w:val="000000"/>
        </w:rPr>
        <w:t>. Chapter 8, pp. 300-301. Thousand Oaks, CA: Corwin Press.</w:t>
      </w:r>
      <w:r w:rsidRPr="00B5552C">
        <w:t xml:space="preserve">  </w:t>
      </w:r>
      <w:r>
        <w:t xml:space="preserve">Retrieved from </w:t>
      </w:r>
      <w:hyperlink r:id="rId81" w:history="1">
        <w:r w:rsidRPr="006964F3">
          <w:rPr>
            <w:rStyle w:val="Hyperlink"/>
          </w:rPr>
          <w:t>http://www.csos.jhu.edu/P2000/tips/index.htm</w:t>
        </w:r>
      </w:hyperlink>
    </w:p>
    <w:p w:rsidR="001A3F31" w:rsidRPr="00C22166" w:rsidRDefault="009A353B" w:rsidP="006321B3">
      <w:pPr>
        <w:numPr>
          <w:ilvl w:val="0"/>
          <w:numId w:val="14"/>
        </w:numPr>
        <w:autoSpaceDE w:val="0"/>
        <w:autoSpaceDN w:val="0"/>
        <w:adjustRightInd w:val="0"/>
      </w:pPr>
      <w:r>
        <w:rPr>
          <w:color w:val="000000"/>
        </w:rPr>
        <w:t>W</w:t>
      </w:r>
      <w:r w:rsidR="001A3F31" w:rsidRPr="00C22166">
        <w:rPr>
          <w:color w:val="000000"/>
        </w:rPr>
        <w:t>alker,</w:t>
      </w:r>
      <w:r w:rsidR="001A3F31">
        <w:rPr>
          <w:color w:val="000000"/>
        </w:rPr>
        <w:t xml:space="preserve"> J.M.T.</w:t>
      </w:r>
      <w:proofErr w:type="gramStart"/>
      <w:r w:rsidR="001A3F31">
        <w:rPr>
          <w:color w:val="000000"/>
        </w:rPr>
        <w:t xml:space="preserve">, </w:t>
      </w:r>
      <w:r w:rsidR="001A3F31" w:rsidRPr="00C22166">
        <w:rPr>
          <w:color w:val="000000"/>
        </w:rPr>
        <w:t xml:space="preserve"> Hoover</w:t>
      </w:r>
      <w:proofErr w:type="gramEnd"/>
      <w:r w:rsidR="001A3F31" w:rsidRPr="00C22166">
        <w:rPr>
          <w:color w:val="000000"/>
        </w:rPr>
        <w:t>-Dempsey,</w:t>
      </w:r>
      <w:r w:rsidR="001A3F31">
        <w:rPr>
          <w:color w:val="000000"/>
        </w:rPr>
        <w:t xml:space="preserve"> K.V., </w:t>
      </w:r>
      <w:proofErr w:type="spellStart"/>
      <w:r w:rsidR="001A3F31" w:rsidRPr="00C22166">
        <w:rPr>
          <w:color w:val="000000"/>
        </w:rPr>
        <w:t>Whetsel,</w:t>
      </w:r>
      <w:r w:rsidR="001A3F31">
        <w:rPr>
          <w:color w:val="000000"/>
        </w:rPr>
        <w:t>D.R</w:t>
      </w:r>
      <w:proofErr w:type="spellEnd"/>
      <w:r w:rsidR="001A3F31">
        <w:rPr>
          <w:color w:val="000000"/>
        </w:rPr>
        <w:t>., &amp;</w:t>
      </w:r>
      <w:r w:rsidR="001A3F31" w:rsidRPr="00C22166">
        <w:rPr>
          <w:color w:val="000000"/>
        </w:rPr>
        <w:t xml:space="preserve"> Green</w:t>
      </w:r>
      <w:r w:rsidR="001A3F31">
        <w:rPr>
          <w:color w:val="000000"/>
        </w:rPr>
        <w:t>, C.L. (2004).</w:t>
      </w:r>
    </w:p>
    <w:p w:rsidR="00515E5E" w:rsidRDefault="001A3F31" w:rsidP="001A3F31">
      <w:pPr>
        <w:ind w:left="720"/>
      </w:pPr>
      <w:r>
        <w:rPr>
          <w:bCs/>
          <w:i/>
          <w:color w:val="000000"/>
          <w:kern w:val="36"/>
        </w:rPr>
        <w:t>Parental involvement in homework: A review of current r</w:t>
      </w:r>
      <w:r w:rsidRPr="00B5552C">
        <w:rPr>
          <w:bCs/>
          <w:i/>
          <w:color w:val="000000"/>
          <w:kern w:val="36"/>
        </w:rPr>
        <w:t xml:space="preserve">esearch and </w:t>
      </w:r>
      <w:r>
        <w:rPr>
          <w:bCs/>
          <w:i/>
          <w:color w:val="000000"/>
          <w:kern w:val="36"/>
        </w:rPr>
        <w:t>i</w:t>
      </w:r>
      <w:r w:rsidRPr="00B5552C">
        <w:rPr>
          <w:bCs/>
          <w:i/>
          <w:color w:val="000000"/>
          <w:kern w:val="36"/>
        </w:rPr>
        <w:t xml:space="preserve">ts </w:t>
      </w:r>
      <w:r>
        <w:rPr>
          <w:bCs/>
          <w:i/>
          <w:color w:val="000000"/>
          <w:kern w:val="36"/>
        </w:rPr>
        <w:t>i</w:t>
      </w:r>
      <w:r w:rsidRPr="00B5552C">
        <w:rPr>
          <w:bCs/>
          <w:i/>
          <w:color w:val="000000"/>
          <w:kern w:val="36"/>
        </w:rPr>
        <w:t xml:space="preserve">mplications for </w:t>
      </w:r>
      <w:r>
        <w:rPr>
          <w:bCs/>
          <w:i/>
          <w:color w:val="000000"/>
          <w:kern w:val="36"/>
        </w:rPr>
        <w:t>t</w:t>
      </w:r>
      <w:r w:rsidRPr="00B5552C">
        <w:rPr>
          <w:bCs/>
          <w:i/>
          <w:color w:val="000000"/>
          <w:kern w:val="36"/>
        </w:rPr>
        <w:t xml:space="preserve">eachers, </w:t>
      </w:r>
      <w:r>
        <w:rPr>
          <w:bCs/>
          <w:i/>
          <w:color w:val="000000"/>
          <w:kern w:val="36"/>
        </w:rPr>
        <w:t>a</w:t>
      </w:r>
      <w:r w:rsidRPr="00B5552C">
        <w:rPr>
          <w:bCs/>
          <w:i/>
          <w:color w:val="000000"/>
          <w:kern w:val="36"/>
        </w:rPr>
        <w:t xml:space="preserve">fter </w:t>
      </w:r>
      <w:r>
        <w:rPr>
          <w:bCs/>
          <w:i/>
          <w:color w:val="000000"/>
          <w:kern w:val="36"/>
        </w:rPr>
        <w:t>s</w:t>
      </w:r>
      <w:r w:rsidRPr="00B5552C">
        <w:rPr>
          <w:bCs/>
          <w:i/>
          <w:color w:val="000000"/>
          <w:kern w:val="36"/>
        </w:rPr>
        <w:t xml:space="preserve">chool </w:t>
      </w:r>
      <w:r>
        <w:rPr>
          <w:bCs/>
          <w:i/>
          <w:color w:val="000000"/>
          <w:kern w:val="36"/>
        </w:rPr>
        <w:t>p</w:t>
      </w:r>
      <w:r w:rsidRPr="00B5552C">
        <w:rPr>
          <w:bCs/>
          <w:i/>
          <w:color w:val="000000"/>
          <w:kern w:val="36"/>
        </w:rPr>
        <w:t xml:space="preserve">rogram </w:t>
      </w:r>
      <w:r>
        <w:rPr>
          <w:bCs/>
          <w:i/>
          <w:color w:val="000000"/>
          <w:kern w:val="36"/>
        </w:rPr>
        <w:t>s</w:t>
      </w:r>
      <w:r w:rsidRPr="00B5552C">
        <w:rPr>
          <w:bCs/>
          <w:i/>
          <w:color w:val="000000"/>
          <w:kern w:val="36"/>
        </w:rPr>
        <w:t xml:space="preserve">taff, and </w:t>
      </w:r>
      <w:r>
        <w:rPr>
          <w:bCs/>
          <w:i/>
          <w:color w:val="000000"/>
          <w:kern w:val="36"/>
        </w:rPr>
        <w:t>p</w:t>
      </w:r>
      <w:r w:rsidRPr="00B5552C">
        <w:rPr>
          <w:bCs/>
          <w:i/>
          <w:color w:val="000000"/>
          <w:kern w:val="36"/>
        </w:rPr>
        <w:t xml:space="preserve">arent </w:t>
      </w:r>
      <w:r>
        <w:rPr>
          <w:bCs/>
          <w:i/>
          <w:color w:val="000000"/>
          <w:kern w:val="36"/>
        </w:rPr>
        <w:t>l</w:t>
      </w:r>
      <w:r w:rsidRPr="00B5552C">
        <w:rPr>
          <w:bCs/>
          <w:i/>
          <w:color w:val="000000"/>
          <w:kern w:val="36"/>
        </w:rPr>
        <w:t>eaders</w:t>
      </w:r>
      <w:r>
        <w:rPr>
          <w:bCs/>
          <w:i/>
          <w:color w:val="000000"/>
          <w:kern w:val="36"/>
        </w:rPr>
        <w:t xml:space="preserve">.  </w:t>
      </w:r>
      <w:r w:rsidRPr="006964F3">
        <w:t xml:space="preserve"> </w:t>
      </w:r>
      <w:r>
        <w:t xml:space="preserve">Cambridge, MA:  Harvard Family Research Project.  Retrieved from </w:t>
      </w:r>
      <w:hyperlink r:id="rId82" w:history="1">
        <w:r w:rsidRPr="006964F3">
          <w:rPr>
            <w:rStyle w:val="Hyperlink"/>
          </w:rPr>
          <w:t>http://www.hfrp.org/publications-resources/browse-our-publications/parental-involvement-in-homework-a-review-of-current-research-and-its-implications-for-teachers-after-school-program-staff-and-parent-leaders</w:t>
        </w:r>
      </w:hyperlink>
    </w:p>
    <w:p w:rsidR="000410C4" w:rsidRDefault="000410C4" w:rsidP="00E4370D">
      <w:pPr>
        <w:rPr>
          <w:b/>
        </w:rPr>
      </w:pPr>
    </w:p>
    <w:p w:rsidR="00E4370D" w:rsidRDefault="00E4370D" w:rsidP="00E4370D">
      <w:pPr>
        <w:rPr>
          <w:b/>
        </w:rPr>
      </w:pPr>
      <w:r>
        <w:rPr>
          <w:b/>
        </w:rPr>
        <w:t>Academic</w:t>
      </w:r>
      <w:r w:rsidRPr="00396352">
        <w:rPr>
          <w:b/>
        </w:rPr>
        <w:t xml:space="preserve"> P</w:t>
      </w:r>
      <w:r>
        <w:rPr>
          <w:b/>
        </w:rPr>
        <w:t>arent-</w:t>
      </w:r>
      <w:r w:rsidRPr="00396352">
        <w:rPr>
          <w:b/>
        </w:rPr>
        <w:t>T</w:t>
      </w:r>
      <w:r>
        <w:rPr>
          <w:b/>
        </w:rPr>
        <w:t>eacher</w:t>
      </w:r>
      <w:r w:rsidRPr="00396352">
        <w:rPr>
          <w:b/>
        </w:rPr>
        <w:t xml:space="preserve"> T</w:t>
      </w:r>
      <w:r>
        <w:rPr>
          <w:b/>
        </w:rPr>
        <w:t>eams</w:t>
      </w:r>
    </w:p>
    <w:p w:rsidR="00E4370D" w:rsidRDefault="00E4370D" w:rsidP="00E4370D">
      <w:pPr>
        <w:numPr>
          <w:ilvl w:val="0"/>
          <w:numId w:val="21"/>
        </w:numPr>
      </w:pPr>
      <w:r w:rsidRPr="005D1E78">
        <w:rPr>
          <w:i/>
        </w:rPr>
        <w:t>Family and Community Engagement: Academic Parent Teacher Teams</w:t>
      </w:r>
      <w:r>
        <w:t xml:space="preserve">, </w:t>
      </w:r>
      <w:proofErr w:type="spellStart"/>
      <w:r>
        <w:t>WestEd</w:t>
      </w:r>
      <w:proofErr w:type="spellEnd"/>
      <w:r>
        <w:t xml:space="preserve">. Available at: </w:t>
      </w:r>
      <w:hyperlink r:id="rId83" w:history="1">
        <w:r w:rsidRPr="001A00EF">
          <w:rPr>
            <w:rStyle w:val="Hyperlink"/>
          </w:rPr>
          <w:t>http://www.wested.org/service/academic-parent-teacher-teams-aptt-family-engagement-in-education/</w:t>
        </w:r>
      </w:hyperlink>
      <w:r>
        <w:t xml:space="preserve"> </w:t>
      </w:r>
    </w:p>
    <w:p w:rsidR="00E4370D" w:rsidRPr="005D1E78" w:rsidRDefault="00E4370D" w:rsidP="00E4370D">
      <w:pPr>
        <w:numPr>
          <w:ilvl w:val="0"/>
          <w:numId w:val="21"/>
        </w:numPr>
        <w:rPr>
          <w:i/>
        </w:rPr>
      </w:pPr>
      <w:r w:rsidRPr="005D1E78">
        <w:rPr>
          <w:i/>
        </w:rPr>
        <w:t>Academic Parent–Teacher Teams: Reorganizing Parent–Teacher Conferences Around Data</w:t>
      </w:r>
      <w:r>
        <w:rPr>
          <w:i/>
        </w:rPr>
        <w:t>,</w:t>
      </w:r>
    </w:p>
    <w:p w:rsidR="00E4370D" w:rsidRDefault="00E4370D" w:rsidP="00E4370D">
      <w:pPr>
        <w:ind w:left="720"/>
      </w:pPr>
      <w:r>
        <w:t xml:space="preserve">Maria C. Paredes FINE Newsletter, Harvard Family Research Project. Available at: </w:t>
      </w:r>
      <w:hyperlink r:id="rId84" w:history="1">
        <w:r w:rsidRPr="001A00EF">
          <w:rPr>
            <w:rStyle w:val="Hyperlink"/>
          </w:rPr>
          <w:t>http://www.hfrp.org/publications-resources/browse-our-publications/academic-parent-teacher-teams-reorganizing-parent-teacher-conferences-around-data</w:t>
        </w:r>
      </w:hyperlink>
    </w:p>
    <w:p w:rsidR="00E4370D" w:rsidRDefault="00E4370D" w:rsidP="00E4370D">
      <w:pPr>
        <w:numPr>
          <w:ilvl w:val="0"/>
          <w:numId w:val="21"/>
        </w:numPr>
      </w:pPr>
      <w:r w:rsidRPr="001F3ADE">
        <w:rPr>
          <w:i/>
        </w:rPr>
        <w:t>Academic Parent Teacher Teams #1</w:t>
      </w:r>
      <w:r>
        <w:t xml:space="preserve">, Available at: </w:t>
      </w:r>
      <w:hyperlink r:id="rId85" w:history="1">
        <w:r w:rsidRPr="001A00EF">
          <w:rPr>
            <w:rStyle w:val="Hyperlink"/>
          </w:rPr>
          <w:t>http://www.youtube.com/watch?v=C7UPA_F-AWU</w:t>
        </w:r>
      </w:hyperlink>
      <w:r>
        <w:t xml:space="preserve"> </w:t>
      </w:r>
    </w:p>
    <w:p w:rsidR="00E4370D" w:rsidRPr="00666A48" w:rsidRDefault="00E4370D" w:rsidP="00E4370D">
      <w:pPr>
        <w:numPr>
          <w:ilvl w:val="0"/>
          <w:numId w:val="21"/>
        </w:numPr>
      </w:pPr>
      <w:r w:rsidRPr="005D1E78">
        <w:rPr>
          <w:i/>
        </w:rPr>
        <w:t>Early Childhood Education AP</w:t>
      </w:r>
      <w:r>
        <w:rPr>
          <w:i/>
        </w:rPr>
        <w:t>T</w:t>
      </w:r>
      <w:r w:rsidRPr="005D1E78">
        <w:rPr>
          <w:i/>
        </w:rPr>
        <w:t>T Skills</w:t>
      </w:r>
      <w:r>
        <w:t xml:space="preserve">, </w:t>
      </w:r>
      <w:proofErr w:type="spellStart"/>
      <w:r>
        <w:t>Flamboyan</w:t>
      </w:r>
      <w:proofErr w:type="spellEnd"/>
      <w:r>
        <w:t xml:space="preserve"> Foundation. Available at: </w:t>
      </w:r>
      <w:hyperlink r:id="rId86" w:history="1">
        <w:r w:rsidRPr="001A00EF">
          <w:rPr>
            <w:rStyle w:val="Hyperlink"/>
          </w:rPr>
          <w:t>http://flamboyanfoundation.org/resources_and_publications/early-childhood-education-aptt-skills/</w:t>
        </w:r>
      </w:hyperlink>
      <w:r>
        <w:t xml:space="preserve"> </w:t>
      </w:r>
    </w:p>
    <w:p w:rsidR="00FA2AE1" w:rsidRDefault="00FA2AE1" w:rsidP="00E4370D">
      <w:pPr>
        <w:rPr>
          <w:b/>
          <w:u w:val="single"/>
        </w:rPr>
      </w:pPr>
    </w:p>
    <w:p w:rsidR="00E4370D" w:rsidRDefault="00FA2AE1" w:rsidP="00FA2AE1">
      <w:r>
        <w:rPr>
          <w:b/>
          <w:u w:val="single"/>
        </w:rPr>
        <w:t>Final Project is due during Week 1</w:t>
      </w:r>
      <w:r w:rsidR="00F13073">
        <w:rPr>
          <w:b/>
          <w:u w:val="single"/>
        </w:rPr>
        <w:t>4</w:t>
      </w:r>
      <w:r>
        <w:rPr>
          <w:b/>
          <w:u w:val="single"/>
        </w:rPr>
        <w:t>.</w:t>
      </w:r>
      <w:r w:rsidR="00E4370D" w:rsidRPr="00E14239">
        <w:t xml:space="preserve"> </w:t>
      </w:r>
    </w:p>
    <w:p w:rsidR="00492720" w:rsidRPr="00492720" w:rsidRDefault="00492720" w:rsidP="00EA4A9E">
      <w:pPr>
        <w:ind w:left="720"/>
      </w:pPr>
    </w:p>
    <w:p w:rsidR="00B62D1E" w:rsidRDefault="00B62D1E" w:rsidP="00B62D1E">
      <w:r w:rsidRPr="006964F3">
        <w:rPr>
          <w:b/>
          <w:u w:val="single"/>
        </w:rPr>
        <w:t xml:space="preserve">Week </w:t>
      </w:r>
      <w:r w:rsidR="00F13073">
        <w:rPr>
          <w:b/>
          <w:u w:val="single"/>
        </w:rPr>
        <w:t>Fifteen</w:t>
      </w:r>
      <w:r w:rsidRPr="006964F3">
        <w:rPr>
          <w:b/>
          <w:u w:val="single"/>
        </w:rPr>
        <w:t>: Online forum discussion of final projects</w:t>
      </w:r>
      <w:r w:rsidRPr="006964F3">
        <w:t xml:space="preserve"> </w:t>
      </w:r>
    </w:p>
    <w:p w:rsidR="002E1A5A" w:rsidRDefault="00B62D1E" w:rsidP="002E1A5A">
      <w:r w:rsidRPr="00A31BA6">
        <w:rPr>
          <w:b/>
          <w:u w:val="single"/>
        </w:rPr>
        <w:t>Learning Objectives:</w:t>
      </w:r>
      <w:r w:rsidRPr="00B62D1E">
        <w:t xml:space="preserve"> </w:t>
      </w:r>
      <w:r>
        <w:t>In this session, candidates review the final projects of the other course participants and offer constructive feedback and support. They will suggest ways to improve the projects to enhance outcomes for families, students and themselves. Candidates will assess each other’s work and identify those projects which could be applied to their own practice</w:t>
      </w:r>
      <w:r w:rsidR="000410C4">
        <w:t>.</w:t>
      </w:r>
    </w:p>
    <w:p w:rsidR="002E1A5A" w:rsidRDefault="002E1A5A" w:rsidP="002E1A5A"/>
    <w:p w:rsidR="00031F5C" w:rsidRPr="00031F5C" w:rsidRDefault="00031F5C" w:rsidP="002E1A5A">
      <w:r w:rsidRPr="00031F5C">
        <w:rPr>
          <w:b/>
          <w:bCs/>
        </w:rPr>
        <w:t>Fitchburg State University</w:t>
      </w:r>
      <w:r w:rsidRPr="00031F5C">
        <w:t xml:space="preserve"> encourages all Extended Campus students to take advantage of our online student services.  We have created a “virtual student center” just for you.  Here you will find access to </w:t>
      </w:r>
      <w:r w:rsidRPr="00031F5C">
        <w:lastRenderedPageBreak/>
        <w:t xml:space="preserve">Counseling Services, Career Services, The Student Activity Center, the university bookstore and many other helpful links.  You can access our student center by going to the university homepage at </w:t>
      </w:r>
      <w:hyperlink r:id="rId87" w:history="1">
        <w:r w:rsidRPr="00031F5C">
          <w:rPr>
            <w:color w:val="0000FF"/>
            <w:u w:val="single"/>
          </w:rPr>
          <w:t>http://www.fitchburgstate.edu</w:t>
        </w:r>
      </w:hyperlink>
      <w:r w:rsidRPr="00031F5C">
        <w:t xml:space="preserve"> and clicking on Offices and Services.  Scroll down and click on Extended Campus Center.  You will find links to Library Services, our Virtual Student Center and other important information.</w:t>
      </w:r>
    </w:p>
    <w:p w:rsidR="00031F5C" w:rsidRPr="00031F5C" w:rsidRDefault="00031F5C" w:rsidP="00031F5C">
      <w:pPr>
        <w:widowControl w:val="0"/>
        <w:suppressAutoHyphens/>
        <w:autoSpaceDE w:val="0"/>
        <w:autoSpaceDN w:val="0"/>
        <w:adjustRightInd w:val="0"/>
        <w:spacing w:line="288" w:lineRule="auto"/>
        <w:jc w:val="center"/>
        <w:textAlignment w:val="center"/>
        <w:rPr>
          <w:b/>
          <w:bCs/>
          <w:color w:val="000000"/>
          <w:lang w:bidi="en-US"/>
        </w:rPr>
      </w:pPr>
      <w:r w:rsidRPr="00031F5C">
        <w:rPr>
          <w:b/>
          <w:bCs/>
          <w:color w:val="000000"/>
          <w:lang w:bidi="en-US"/>
        </w:rPr>
        <w:t xml:space="preserve">FITCHBURG STATE UNIVERSITY </w:t>
      </w:r>
    </w:p>
    <w:p w:rsidR="00031F5C" w:rsidRPr="00031F5C" w:rsidRDefault="00031F5C" w:rsidP="00031F5C">
      <w:pPr>
        <w:widowControl w:val="0"/>
        <w:suppressAutoHyphens/>
        <w:autoSpaceDE w:val="0"/>
        <w:autoSpaceDN w:val="0"/>
        <w:adjustRightInd w:val="0"/>
        <w:spacing w:line="288" w:lineRule="auto"/>
        <w:jc w:val="center"/>
        <w:textAlignment w:val="center"/>
      </w:pPr>
      <w:r w:rsidRPr="00031F5C">
        <w:rPr>
          <w:b/>
          <w:bCs/>
          <w:color w:val="000000"/>
          <w:lang w:bidi="en-US"/>
        </w:rPr>
        <w:t>DISTANCE LEARNING &amp; EXTENDED CAMPUS LIBRARY SERVICES</w:t>
      </w:r>
    </w:p>
    <w:p w:rsidR="00031F5C" w:rsidRPr="00031F5C" w:rsidRDefault="00031F5C" w:rsidP="00031F5C"/>
    <w:p w:rsidR="00031F5C" w:rsidRPr="00031F5C" w:rsidRDefault="00031F5C" w:rsidP="00031F5C">
      <w:r w:rsidRPr="00031F5C">
        <w:t xml:space="preserve">The </w:t>
      </w:r>
      <w:proofErr w:type="spellStart"/>
      <w:r w:rsidRPr="00031F5C">
        <w:t>Gallucci-Cirio</w:t>
      </w:r>
      <w:proofErr w:type="spellEnd"/>
      <w:r w:rsidRPr="00031F5C">
        <w:t xml:space="preserve"> Library at Fitchburg State University provides a full range of library services including borrowing privileges; document delivery (books and articles mailed to your home); Interlibrary Loan; reference assistance via: phone, email, IM, Blackboard’s Collaboration and </w:t>
      </w:r>
      <w:proofErr w:type="spellStart"/>
      <w:r w:rsidRPr="00031F5C">
        <w:t>Elluminate</w:t>
      </w:r>
      <w:proofErr w:type="spellEnd"/>
      <w:r w:rsidRPr="00031F5C">
        <w:t xml:space="preserve"> tools, Skype and in-person; library instruction; research help and more. Any questions relating to library services should be directed to the Linda LeBlanc, Access Services Librarian, at 978-665-3062 or </w:t>
      </w:r>
      <w:hyperlink r:id="rId88" w:history="1">
        <w:r w:rsidRPr="00031F5C">
          <w:rPr>
            <w:color w:val="0000FF"/>
            <w:u w:val="single"/>
          </w:rPr>
          <w:t>dllibrary@fitchburgstate.edu</w:t>
        </w:r>
      </w:hyperlink>
      <w:r w:rsidRPr="00031F5C">
        <w:t xml:space="preserve">. There is also a special section for Distance Learning and Extended Campus Services at </w:t>
      </w:r>
      <w:hyperlink r:id="rId89" w:history="1">
        <w:r w:rsidRPr="00031F5C">
          <w:rPr>
            <w:color w:val="0000FF"/>
            <w:u w:val="single"/>
          </w:rPr>
          <w:t>http://fitchburgstate.libguides.com/dlservices</w:t>
        </w:r>
      </w:hyperlink>
      <w:r w:rsidRPr="00031F5C">
        <w:t xml:space="preserve"> outlining the wide range of services available to you and how to access them.</w:t>
      </w:r>
    </w:p>
    <w:p w:rsidR="00031F5C" w:rsidRPr="00031F5C" w:rsidRDefault="00031F5C" w:rsidP="00031F5C"/>
    <w:p w:rsidR="00031F5C" w:rsidRPr="00031F5C" w:rsidRDefault="00031F5C" w:rsidP="00031F5C">
      <w:r w:rsidRPr="00031F5C">
        <w:t xml:space="preserve">Students who are currently registered with the university may access any of the library’s subscription databases, including an increasing number with full-text, by visiting the </w:t>
      </w:r>
      <w:proofErr w:type="spellStart"/>
      <w:r w:rsidRPr="00031F5C">
        <w:t>Gallucci-Cirio</w:t>
      </w:r>
      <w:proofErr w:type="spellEnd"/>
      <w:r w:rsidRPr="00031F5C">
        <w:t xml:space="preserve"> Library’s homepage at </w:t>
      </w:r>
      <w:hyperlink r:id="rId90" w:history="1">
        <w:r w:rsidRPr="00031F5C">
          <w:rPr>
            <w:color w:val="0000FF"/>
            <w:u w:val="single"/>
          </w:rPr>
          <w:t>http://www.fitchburgstate.edu/academics/library</w:t>
        </w:r>
      </w:hyperlink>
      <w:r w:rsidRPr="00031F5C">
        <w:t xml:space="preserve"> and clicking on the Research Databases button in the center of the page. Select the resource you want to access from the alphabetical or subject listing. Once you click on the database title you will be prompted for your Falcon Key logon information; this is the same logon you will use for your Fitchburg State email account and if you have any online Blackboard courses. If you do not know your Falcon Key username and password or if you have any problems logging in, contact the university’s Technology Help Desk at 978-665-4500 or </w:t>
      </w:r>
      <w:hyperlink r:id="rId91" w:history="1">
        <w:r w:rsidRPr="00031F5C">
          <w:rPr>
            <w:color w:val="0000FF"/>
            <w:u w:val="single"/>
          </w:rPr>
          <w:t>helpdesk@fitchburgstate.edu</w:t>
        </w:r>
      </w:hyperlink>
      <w:r w:rsidRPr="00031F5C">
        <w:t xml:space="preserve">. The Library can issue you a temporary guest Falcon Key to use while the Technology Department is setting up your account: contact us at 978-665-3062 or </w:t>
      </w:r>
      <w:hyperlink r:id="rId92" w:history="1">
        <w:r w:rsidRPr="00031F5C">
          <w:rPr>
            <w:color w:val="0000FF"/>
            <w:u w:val="single"/>
          </w:rPr>
          <w:t>dllibrary@fitchburgstate.edu</w:t>
        </w:r>
      </w:hyperlink>
    </w:p>
    <w:p w:rsidR="00031F5C" w:rsidRPr="00031F5C" w:rsidRDefault="00031F5C" w:rsidP="00031F5C"/>
    <w:p w:rsidR="00031F5C" w:rsidRPr="00031F5C" w:rsidRDefault="00031F5C" w:rsidP="00031F5C">
      <w:pPr>
        <w:rPr>
          <w:rFonts w:ascii="Arial" w:hAnsi="Arial"/>
        </w:rPr>
      </w:pPr>
      <w:r w:rsidRPr="00031F5C">
        <w:t xml:space="preserve">All registered Fitchburg State University students are eligible for a Fitchburg State University </w:t>
      </w:r>
      <w:proofErr w:type="spellStart"/>
      <w:r w:rsidRPr="00031F5C">
        <w:t>OneCard</w:t>
      </w:r>
      <w:proofErr w:type="spellEnd"/>
      <w:r w:rsidRPr="00031F5C">
        <w:t xml:space="preserve"> ID which also serves as his/her library card. If you have not received your </w:t>
      </w:r>
      <w:proofErr w:type="spellStart"/>
      <w:r w:rsidRPr="00031F5C">
        <w:t>OneCard</w:t>
      </w:r>
      <w:proofErr w:type="spellEnd"/>
      <w:r w:rsidRPr="00031F5C">
        <w:t xml:space="preserve"> yet, you can still access all of our online services as long as you have activated your library account. Activate your library account online at </w:t>
      </w:r>
      <w:hyperlink r:id="rId93" w:history="1">
        <w:r w:rsidRPr="00031F5C">
          <w:rPr>
            <w:color w:val="0000FF"/>
            <w:u w:val="single"/>
          </w:rPr>
          <w:t>http://www.fitchburgstate.edu/librarycf/cardrequest.cfm</w:t>
        </w:r>
      </w:hyperlink>
      <w:r w:rsidRPr="00031F5C">
        <w:t xml:space="preserve"> or in person at the Circulation Desk. After activation by the </w:t>
      </w:r>
      <w:proofErr w:type="spellStart"/>
      <w:r w:rsidRPr="00031F5C">
        <w:t>Gallucci-Cirio</w:t>
      </w:r>
      <w:proofErr w:type="spellEnd"/>
      <w:r w:rsidRPr="00031F5C">
        <w:t xml:space="preserve"> Library and receipt of your </w:t>
      </w:r>
      <w:proofErr w:type="spellStart"/>
      <w:r w:rsidRPr="00031F5C">
        <w:t>OneCard</w:t>
      </w:r>
      <w:proofErr w:type="spellEnd"/>
      <w:r w:rsidRPr="00031F5C">
        <w:t xml:space="preserve">, students may also use any Massachusetts State College/University Library as well as participating libraries in the Academic and Research Collaborative (ARC) during the current semester.  </w:t>
      </w:r>
      <w:proofErr w:type="spellStart"/>
      <w:r w:rsidRPr="00031F5C">
        <w:t>OneCards</w:t>
      </w:r>
      <w:proofErr w:type="spellEnd"/>
      <w:r w:rsidRPr="00031F5C">
        <w:t xml:space="preserve"> are available on campus all year round.  Students wanting </w:t>
      </w:r>
      <w:proofErr w:type="gramStart"/>
      <w:r w:rsidRPr="00031F5C">
        <w:t>a</w:t>
      </w:r>
      <w:proofErr w:type="gramEnd"/>
      <w:r w:rsidRPr="00031F5C">
        <w:t xml:space="preserve"> </w:t>
      </w:r>
      <w:proofErr w:type="spellStart"/>
      <w:r w:rsidRPr="00031F5C">
        <w:t>OneCard</w:t>
      </w:r>
      <w:proofErr w:type="spellEnd"/>
      <w:r w:rsidRPr="00031F5C">
        <w:t xml:space="preserve"> must either complete the online Extended Campus </w:t>
      </w:r>
      <w:proofErr w:type="spellStart"/>
      <w:r w:rsidRPr="00031F5C">
        <w:t>OneCard</w:t>
      </w:r>
      <w:proofErr w:type="spellEnd"/>
      <w:r w:rsidRPr="00031F5C">
        <w:t xml:space="preserve"> request form </w:t>
      </w:r>
      <w:hyperlink r:id="rId94" w:history="1">
        <w:r w:rsidRPr="00031F5C">
          <w:rPr>
            <w:color w:val="0000FF"/>
            <w:u w:val="single"/>
          </w:rPr>
          <w:t>http://web.fitchburgstate.edu/technology/onecard/photoless/index.cfm</w:t>
        </w:r>
      </w:hyperlink>
      <w:r w:rsidRPr="00031F5C">
        <w:t xml:space="preserve"> or present a course registration confirmation at the </w:t>
      </w:r>
      <w:proofErr w:type="spellStart"/>
      <w:r w:rsidRPr="00031F5C">
        <w:t>OneCard</w:t>
      </w:r>
      <w:proofErr w:type="spellEnd"/>
      <w:r w:rsidRPr="00031F5C">
        <w:t xml:space="preserve"> Office in the Anthony Building, main campus.  Please call 978-665-3039 for available times or if you have any questions about your </w:t>
      </w:r>
      <w:proofErr w:type="spellStart"/>
      <w:r w:rsidRPr="00031F5C">
        <w:t>OneCard</w:t>
      </w:r>
      <w:proofErr w:type="spellEnd"/>
      <w:r w:rsidRPr="00031F5C">
        <w:t xml:space="preserve">.  </w:t>
      </w:r>
    </w:p>
    <w:p w:rsidR="00031F5C" w:rsidRPr="00031F5C" w:rsidRDefault="00031F5C" w:rsidP="00031F5C">
      <w:pPr>
        <w:rPr>
          <w:b/>
          <w:u w:val="single"/>
        </w:rPr>
      </w:pPr>
      <w:r w:rsidRPr="00031F5C">
        <w:t xml:space="preserve"> </w:t>
      </w:r>
    </w:p>
    <w:p w:rsidR="00031F5C" w:rsidRPr="00031F5C" w:rsidRDefault="00031F5C" w:rsidP="00031F5C">
      <w:pPr>
        <w:rPr>
          <w:b/>
          <w:szCs w:val="20"/>
          <w:u w:val="single"/>
        </w:rPr>
      </w:pPr>
      <w:r w:rsidRPr="00031F5C">
        <w:rPr>
          <w:b/>
          <w:szCs w:val="20"/>
          <w:u w:val="single"/>
        </w:rPr>
        <w:t>UNIVERSITY AND EDUCATION UNIT POLICIES</w:t>
      </w:r>
    </w:p>
    <w:p w:rsidR="00031F5C" w:rsidRPr="00031F5C" w:rsidRDefault="00031F5C" w:rsidP="00031F5C">
      <w:pPr>
        <w:rPr>
          <w:szCs w:val="20"/>
          <w:u w:val="single"/>
        </w:rPr>
      </w:pPr>
    </w:p>
    <w:p w:rsidR="00031F5C" w:rsidRPr="00031F5C" w:rsidRDefault="00031F5C" w:rsidP="00031F5C">
      <w:pPr>
        <w:numPr>
          <w:ilvl w:val="12"/>
          <w:numId w:val="0"/>
        </w:numPr>
        <w:rPr>
          <w:b/>
          <w:u w:val="single"/>
        </w:rPr>
      </w:pPr>
      <w:r w:rsidRPr="00031F5C">
        <w:rPr>
          <w:b/>
          <w:u w:val="single"/>
        </w:rPr>
        <w:t>Policy on Disability</w:t>
      </w:r>
    </w:p>
    <w:p w:rsidR="00031F5C" w:rsidRPr="00031F5C" w:rsidRDefault="00031F5C" w:rsidP="00031F5C">
      <w:pPr>
        <w:numPr>
          <w:ilvl w:val="12"/>
          <w:numId w:val="0"/>
        </w:numPr>
      </w:pPr>
      <w:r w:rsidRPr="00031F5C">
        <w:t xml:space="preserve">Disability Services is the primary support system for students with disabilities taking classes in the day and evening divisions.  The office is located on the third floor of the Hammond Building and can be reached at 978-665-4020 (voice/relay).  If you need course adaptations or accommodations because of a disability, if you have emergency medication information, or if you need special arrangements in case the </w:t>
      </w:r>
      <w:r w:rsidRPr="00031F5C">
        <w:lastRenderedPageBreak/>
        <w:t>building must be evacuated, please make an appointment at the beginning of the course to talk with me.  It is important that the issues relating to disabilities be discussed with me as soon as possible.</w:t>
      </w:r>
    </w:p>
    <w:p w:rsidR="006E0762" w:rsidRDefault="006E0762" w:rsidP="00031F5C">
      <w:pPr>
        <w:rPr>
          <w:b/>
          <w:szCs w:val="20"/>
          <w:u w:val="single"/>
        </w:rPr>
      </w:pPr>
    </w:p>
    <w:p w:rsidR="00031F5C" w:rsidRPr="00031F5C" w:rsidRDefault="00031F5C" w:rsidP="00031F5C">
      <w:pPr>
        <w:rPr>
          <w:b/>
          <w:szCs w:val="20"/>
          <w:u w:val="single"/>
        </w:rPr>
      </w:pPr>
      <w:r w:rsidRPr="00031F5C">
        <w:rPr>
          <w:b/>
          <w:szCs w:val="20"/>
          <w:u w:val="single"/>
        </w:rPr>
        <w:t>Attendance and Participation</w:t>
      </w:r>
    </w:p>
    <w:p w:rsidR="00031F5C" w:rsidRPr="00031F5C" w:rsidRDefault="00031F5C" w:rsidP="00031F5C">
      <w:pPr>
        <w:numPr>
          <w:ilvl w:val="0"/>
          <w:numId w:val="40"/>
        </w:numPr>
        <w:spacing w:after="120"/>
        <w:rPr>
          <w:szCs w:val="20"/>
        </w:rPr>
      </w:pPr>
      <w:r w:rsidRPr="00031F5C">
        <w:rPr>
          <w:szCs w:val="20"/>
        </w:rPr>
        <w:t xml:space="preserve">As an emerging professional, you are expected to attend every class session, to be on time, and to communicate with the instructor regarding any absences.  Absences and tardiness may result in a permanent grade change.  Attendance at all pre-practicum sessions is mandatory. </w:t>
      </w:r>
    </w:p>
    <w:p w:rsidR="00031F5C" w:rsidRPr="00031F5C" w:rsidRDefault="00031F5C" w:rsidP="00031F5C">
      <w:pPr>
        <w:numPr>
          <w:ilvl w:val="0"/>
          <w:numId w:val="40"/>
        </w:numPr>
        <w:spacing w:after="120"/>
        <w:rPr>
          <w:szCs w:val="20"/>
        </w:rPr>
      </w:pPr>
      <w:r w:rsidRPr="00031F5C">
        <w:rPr>
          <w:szCs w:val="20"/>
        </w:rPr>
        <w:t xml:space="preserve">Participation in class discussions and cooperative groups is expected.  All candidates are responsible for meeting required deadlines on projects and assignments; your ability to complete tasks in a timely fashion demonstrates professional maturity and an ability to organize and manage time.  </w:t>
      </w:r>
      <w:r w:rsidRPr="00031F5C">
        <w:rPr>
          <w:bCs/>
          <w:szCs w:val="20"/>
        </w:rPr>
        <w:t xml:space="preserve">Completion of </w:t>
      </w:r>
      <w:r w:rsidRPr="00031F5C">
        <w:rPr>
          <w:bCs/>
          <w:szCs w:val="20"/>
          <w:u w:val="single"/>
        </w:rPr>
        <w:t>assigned reading</w:t>
      </w:r>
      <w:r w:rsidRPr="00031F5C">
        <w:rPr>
          <w:bCs/>
          <w:szCs w:val="20"/>
        </w:rPr>
        <w:t xml:space="preserve"> is imperative to your individual development as a professional.</w:t>
      </w:r>
    </w:p>
    <w:p w:rsidR="00031F5C" w:rsidRPr="00031F5C" w:rsidRDefault="00031F5C" w:rsidP="00031F5C">
      <w:pPr>
        <w:numPr>
          <w:ilvl w:val="0"/>
          <w:numId w:val="40"/>
        </w:numPr>
        <w:rPr>
          <w:szCs w:val="20"/>
        </w:rPr>
      </w:pPr>
      <w:r w:rsidRPr="00031F5C">
        <w:rPr>
          <w:szCs w:val="20"/>
        </w:rPr>
        <w:t xml:space="preserve">All of these behaviors regarding attendance, preparation, and meeting deadlines are critical for successful teaching and thus are factored into the final grade.   </w:t>
      </w:r>
    </w:p>
    <w:p w:rsidR="00031F5C" w:rsidRPr="00031F5C" w:rsidRDefault="00031F5C" w:rsidP="00031F5C">
      <w:pPr>
        <w:rPr>
          <w:b/>
          <w:szCs w:val="20"/>
          <w:u w:val="single"/>
        </w:rPr>
      </w:pPr>
    </w:p>
    <w:p w:rsidR="00031F5C" w:rsidRPr="00031F5C" w:rsidRDefault="00031F5C" w:rsidP="00031F5C">
      <w:pPr>
        <w:keepNext/>
        <w:numPr>
          <w:ilvl w:val="12"/>
          <w:numId w:val="0"/>
        </w:numPr>
        <w:outlineLvl w:val="0"/>
        <w:rPr>
          <w:b/>
          <w:u w:val="single"/>
        </w:rPr>
      </w:pPr>
      <w:r w:rsidRPr="00031F5C">
        <w:rPr>
          <w:b/>
          <w:u w:val="single"/>
        </w:rPr>
        <w:t>Education Unit Computer Literacy Requirement</w:t>
      </w:r>
    </w:p>
    <w:p w:rsidR="00031F5C" w:rsidRPr="00031F5C" w:rsidRDefault="00031F5C" w:rsidP="00031F5C">
      <w:pPr>
        <w:spacing w:after="120"/>
        <w:rPr>
          <w:szCs w:val="20"/>
        </w:rPr>
      </w:pPr>
      <w:r w:rsidRPr="00031F5C">
        <w:rPr>
          <w:szCs w:val="20"/>
        </w:rPr>
        <w:t>All assignments must be typed, doubled-spaced; follow the Department Writing Guide; and use APA format when appropriate.</w:t>
      </w:r>
    </w:p>
    <w:p w:rsidR="00031F5C" w:rsidRPr="00031F5C" w:rsidRDefault="00031F5C" w:rsidP="00031F5C">
      <w:pPr>
        <w:numPr>
          <w:ilvl w:val="12"/>
          <w:numId w:val="0"/>
        </w:numPr>
      </w:pPr>
      <w:r w:rsidRPr="00031F5C">
        <w:t>You are expected to use word processing for all assignments (unless otherwise instructed).  [If your course has other requirements list those also, e.g., ‘</w:t>
      </w:r>
      <w:proofErr w:type="gramStart"/>
      <w:r w:rsidRPr="00031F5C">
        <w:t>You</w:t>
      </w:r>
      <w:proofErr w:type="gramEnd"/>
      <w:r w:rsidRPr="00031F5C">
        <w:t xml:space="preserve"> are expected to use e-mail for dialogues with other class members, to examine the use of software in the field, and to use the Internet to obtain information, ideas and resources.’]</w:t>
      </w:r>
    </w:p>
    <w:p w:rsidR="00031F5C" w:rsidRPr="00031F5C" w:rsidRDefault="00031F5C" w:rsidP="00031F5C">
      <w:pPr>
        <w:rPr>
          <w:szCs w:val="20"/>
        </w:rPr>
      </w:pPr>
    </w:p>
    <w:p w:rsidR="00031F5C" w:rsidRPr="00031F5C" w:rsidRDefault="00031F5C" w:rsidP="00031F5C">
      <w:pPr>
        <w:rPr>
          <w:b/>
          <w:szCs w:val="20"/>
          <w:u w:val="single"/>
        </w:rPr>
      </w:pPr>
      <w:r w:rsidRPr="00031F5C">
        <w:rPr>
          <w:b/>
          <w:szCs w:val="20"/>
          <w:u w:val="single"/>
        </w:rPr>
        <w:t>Cellular Telephones and Other Devices</w:t>
      </w:r>
    </w:p>
    <w:p w:rsidR="00031F5C" w:rsidRPr="00031F5C" w:rsidRDefault="00031F5C" w:rsidP="00031F5C">
      <w:pPr>
        <w:rPr>
          <w:szCs w:val="20"/>
        </w:rPr>
      </w:pPr>
      <w:r w:rsidRPr="00031F5C">
        <w:rPr>
          <w:szCs w:val="20"/>
        </w:rPr>
        <w:t>Kindly turn-off cellular telephones during class time and field experiences and place them in book bags or purses. Please no texting in class. It reflects negatively upon you as a developing professional. Once class begins and if use of the laptop is not required, all laptops should be closed during class time so that your full attention can be focused on your colleagues and the discussion or lecture in progress. If you prefer to take class notes on your laptop, please inform the instructor. You are on your honor to be focused on note taking and not on e-mail, Facebook or other technological enterprise not germane to the class in progress. Thank you in advance for your consideration of colleagues and students.</w:t>
      </w:r>
    </w:p>
    <w:p w:rsidR="00031F5C" w:rsidRPr="00031F5C" w:rsidRDefault="00031F5C" w:rsidP="00031F5C">
      <w:pPr>
        <w:rPr>
          <w:szCs w:val="20"/>
          <w:u w:val="single"/>
        </w:rPr>
      </w:pPr>
      <w:r w:rsidRPr="00031F5C">
        <w:rPr>
          <w:szCs w:val="20"/>
        </w:rPr>
        <w:t xml:space="preserve"> </w:t>
      </w:r>
    </w:p>
    <w:p w:rsidR="00031F5C" w:rsidRPr="00031F5C" w:rsidRDefault="00031F5C" w:rsidP="00031F5C">
      <w:pPr>
        <w:keepNext/>
        <w:numPr>
          <w:ilvl w:val="12"/>
          <w:numId w:val="0"/>
        </w:numPr>
        <w:outlineLvl w:val="0"/>
        <w:rPr>
          <w:b/>
          <w:u w:val="single"/>
        </w:rPr>
      </w:pPr>
      <w:r w:rsidRPr="00031F5C">
        <w:rPr>
          <w:b/>
          <w:u w:val="single"/>
        </w:rPr>
        <w:t>Grade Appeal</w:t>
      </w:r>
    </w:p>
    <w:p w:rsidR="00031F5C" w:rsidRPr="00031F5C" w:rsidRDefault="00031F5C" w:rsidP="00031F5C">
      <w:pPr>
        <w:numPr>
          <w:ilvl w:val="12"/>
          <w:numId w:val="0"/>
        </w:numPr>
      </w:pPr>
      <w:r w:rsidRPr="00031F5C">
        <w:t>If you disagree with the evaluation of your work or believe an improper grade has been assigned, an appeal may be followed.  Please discuss the matter with the instructor and refer to the Fitchburg State University Grade Appeal Policy in your Student Handbook.</w:t>
      </w:r>
    </w:p>
    <w:p w:rsidR="00031F5C" w:rsidRPr="00031F5C" w:rsidRDefault="00031F5C" w:rsidP="00031F5C">
      <w:pPr>
        <w:numPr>
          <w:ilvl w:val="12"/>
          <w:numId w:val="0"/>
        </w:numPr>
      </w:pPr>
    </w:p>
    <w:p w:rsidR="00031F5C" w:rsidRPr="00031F5C" w:rsidRDefault="00031F5C" w:rsidP="00031F5C">
      <w:pPr>
        <w:keepNext/>
        <w:numPr>
          <w:ilvl w:val="12"/>
          <w:numId w:val="0"/>
        </w:numPr>
        <w:outlineLvl w:val="0"/>
        <w:rPr>
          <w:b/>
          <w:u w:val="single"/>
        </w:rPr>
      </w:pPr>
      <w:r w:rsidRPr="00031F5C">
        <w:rPr>
          <w:b/>
          <w:u w:val="single"/>
        </w:rPr>
        <w:t>Academic Integrity Policy</w:t>
      </w:r>
    </w:p>
    <w:p w:rsidR="00031F5C" w:rsidRPr="00031F5C" w:rsidRDefault="00031F5C" w:rsidP="00031F5C">
      <w:pPr>
        <w:numPr>
          <w:ilvl w:val="12"/>
          <w:numId w:val="0"/>
        </w:numPr>
      </w:pPr>
      <w:r w:rsidRPr="00031F5C">
        <w:t xml:space="preserve">The faculty in the Education Unit at Fitchburg State University that work submitted in fulfillment of course requirements will be </w:t>
      </w:r>
      <w:r w:rsidRPr="00031F5C">
        <w:rPr>
          <w:bCs/>
          <w:iCs/>
        </w:rPr>
        <w:t>solely</w:t>
      </w:r>
      <w:r w:rsidRPr="00031F5C">
        <w:t xml:space="preserve"> that of the individual candidate and all other sources will be cited appropriately.  University Academic Integrity Policy, as outlined in the University Catalogue, will be strictly adhered to.</w:t>
      </w:r>
    </w:p>
    <w:p w:rsidR="00031F5C" w:rsidRPr="00031F5C" w:rsidRDefault="00031F5C" w:rsidP="00031F5C">
      <w:pPr>
        <w:numPr>
          <w:ilvl w:val="12"/>
          <w:numId w:val="0"/>
        </w:numPr>
      </w:pPr>
    </w:p>
    <w:p w:rsidR="00031F5C" w:rsidRPr="00031F5C" w:rsidRDefault="00031F5C" w:rsidP="00031F5C">
      <w:pPr>
        <w:keepNext/>
        <w:numPr>
          <w:ilvl w:val="12"/>
          <w:numId w:val="0"/>
        </w:numPr>
        <w:outlineLvl w:val="0"/>
        <w:rPr>
          <w:b/>
          <w:u w:val="words"/>
        </w:rPr>
      </w:pPr>
      <w:r w:rsidRPr="00031F5C">
        <w:rPr>
          <w:b/>
          <w:u w:val="words"/>
        </w:rPr>
        <w:t>Copyright Policy</w:t>
      </w:r>
    </w:p>
    <w:p w:rsidR="00626A45" w:rsidRPr="006964F3" w:rsidRDefault="00031F5C" w:rsidP="002E1A5A">
      <w:pPr>
        <w:numPr>
          <w:ilvl w:val="12"/>
          <w:numId w:val="0"/>
        </w:numPr>
      </w:pPr>
      <w:r w:rsidRPr="00031F5C">
        <w:t>You are reminded that, in preparing handouts for peers or the instructor, reproduction of copyrighted material without permission of the copyright owner is illegal.  Such unauthorized copying may violate the rights of the author or publisher.  Fitchburg State University adheres to federal laws regarding use of copyrighted materials.  See the Student Handbook for more details.</w:t>
      </w:r>
    </w:p>
    <w:sectPr w:rsidR="00626A45" w:rsidRPr="006964F3" w:rsidSect="000F316E">
      <w:headerReference w:type="even" r:id="rId95"/>
      <w:headerReference w:type="default" r:id="rId96"/>
      <w:footerReference w:type="default" r:id="rId97"/>
      <w:pgSz w:w="12240" w:h="15840" w:code="1"/>
      <w:pgMar w:top="1008" w:right="1008" w:bottom="576" w:left="1008"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46F" w:rsidRDefault="001C746F">
      <w:r>
        <w:separator/>
      </w:r>
    </w:p>
  </w:endnote>
  <w:endnote w:type="continuationSeparator" w:id="0">
    <w:p w:rsidR="001C746F" w:rsidRDefault="001C74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45 Book">
    <w:altName w:val="Avenir 45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C53" w:rsidRDefault="00102B03">
    <w:pPr>
      <w:pStyle w:val="Footer"/>
      <w:jc w:val="right"/>
    </w:pPr>
    <w:r>
      <w:fldChar w:fldCharType="begin"/>
    </w:r>
    <w:r w:rsidR="00AD45F5">
      <w:instrText xml:space="preserve"> PAGE   \* MERGEFORMAT </w:instrText>
    </w:r>
    <w:r>
      <w:fldChar w:fldCharType="separate"/>
    </w:r>
    <w:r w:rsidR="00A751DE">
      <w:rPr>
        <w:noProof/>
      </w:rPr>
      <w:t>1</w:t>
    </w:r>
    <w:r>
      <w:rPr>
        <w:noProof/>
      </w:rPr>
      <w:fldChar w:fldCharType="end"/>
    </w:r>
  </w:p>
  <w:p w:rsidR="00125C53" w:rsidRDefault="00125C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46F" w:rsidRDefault="001C746F">
      <w:r>
        <w:separator/>
      </w:r>
    </w:p>
  </w:footnote>
  <w:footnote w:type="continuationSeparator" w:id="0">
    <w:p w:rsidR="001C746F" w:rsidRDefault="001C74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C53" w:rsidRDefault="00102B03">
    <w:pPr>
      <w:pStyle w:val="Header"/>
      <w:framePr w:wrap="around" w:vAnchor="text" w:hAnchor="margin" w:xAlign="right" w:y="1"/>
      <w:rPr>
        <w:rStyle w:val="PageNumber"/>
      </w:rPr>
    </w:pPr>
    <w:r>
      <w:rPr>
        <w:rStyle w:val="PageNumber"/>
      </w:rPr>
      <w:fldChar w:fldCharType="begin"/>
    </w:r>
    <w:r w:rsidR="00125C53">
      <w:rPr>
        <w:rStyle w:val="PageNumber"/>
      </w:rPr>
      <w:instrText xml:space="preserve">PAGE  </w:instrText>
    </w:r>
    <w:r>
      <w:rPr>
        <w:rStyle w:val="PageNumber"/>
      </w:rPr>
      <w:fldChar w:fldCharType="end"/>
    </w:r>
  </w:p>
  <w:p w:rsidR="00125C53" w:rsidRDefault="00125C5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C53" w:rsidRDefault="00125C53">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152C"/>
    <w:multiLevelType w:val="hybridMultilevel"/>
    <w:tmpl w:val="FE84ADB8"/>
    <w:lvl w:ilvl="0" w:tplc="103AE10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24123C"/>
    <w:multiLevelType w:val="hybridMultilevel"/>
    <w:tmpl w:val="929E25BA"/>
    <w:lvl w:ilvl="0" w:tplc="3EDE48D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88C0A2D"/>
    <w:multiLevelType w:val="hybridMultilevel"/>
    <w:tmpl w:val="2F7C1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4F423B"/>
    <w:multiLevelType w:val="hybridMultilevel"/>
    <w:tmpl w:val="E5B4B76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0FB53AB3"/>
    <w:multiLevelType w:val="hybridMultilevel"/>
    <w:tmpl w:val="EEC81828"/>
    <w:lvl w:ilvl="0" w:tplc="D8D048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182C1B"/>
    <w:multiLevelType w:val="hybridMultilevel"/>
    <w:tmpl w:val="84983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1F704F"/>
    <w:multiLevelType w:val="hybridMultilevel"/>
    <w:tmpl w:val="B8C28A5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16B41E45"/>
    <w:multiLevelType w:val="hybridMultilevel"/>
    <w:tmpl w:val="432672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CF6242"/>
    <w:multiLevelType w:val="hybridMultilevel"/>
    <w:tmpl w:val="41A00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FB468B"/>
    <w:multiLevelType w:val="hybridMultilevel"/>
    <w:tmpl w:val="0B9479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9A280A"/>
    <w:multiLevelType w:val="hybridMultilevel"/>
    <w:tmpl w:val="A926A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8C4102"/>
    <w:multiLevelType w:val="hybridMultilevel"/>
    <w:tmpl w:val="4AFAD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3E1A88"/>
    <w:multiLevelType w:val="hybridMultilevel"/>
    <w:tmpl w:val="2C2284BE"/>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8F3470"/>
    <w:multiLevelType w:val="hybridMultilevel"/>
    <w:tmpl w:val="E38A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944B3F"/>
    <w:multiLevelType w:val="hybridMultilevel"/>
    <w:tmpl w:val="94A2A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7631B7"/>
    <w:multiLevelType w:val="hybridMultilevel"/>
    <w:tmpl w:val="FF74A9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E8A1094"/>
    <w:multiLevelType w:val="hybridMultilevel"/>
    <w:tmpl w:val="C68A0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2B3B45"/>
    <w:multiLevelType w:val="hybridMultilevel"/>
    <w:tmpl w:val="5FF82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0F6EE0"/>
    <w:multiLevelType w:val="hybridMultilevel"/>
    <w:tmpl w:val="181C722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37CA6EAF"/>
    <w:multiLevelType w:val="hybridMultilevel"/>
    <w:tmpl w:val="432672C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8012DE5"/>
    <w:multiLevelType w:val="hybridMultilevel"/>
    <w:tmpl w:val="EEC81828"/>
    <w:lvl w:ilvl="0" w:tplc="D8D048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0151910"/>
    <w:multiLevelType w:val="hybridMultilevel"/>
    <w:tmpl w:val="7FCE8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0D0903"/>
    <w:multiLevelType w:val="hybridMultilevel"/>
    <w:tmpl w:val="D7706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73043F"/>
    <w:multiLevelType w:val="hybridMultilevel"/>
    <w:tmpl w:val="2B9C6E9E"/>
    <w:lvl w:ilvl="0" w:tplc="09E04FD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4">
    <w:nsid w:val="4973177B"/>
    <w:multiLevelType w:val="hybridMultilevel"/>
    <w:tmpl w:val="A79EF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45488C"/>
    <w:multiLevelType w:val="hybridMultilevel"/>
    <w:tmpl w:val="BAE80CC8"/>
    <w:lvl w:ilvl="0" w:tplc="59D25FE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BC76F9"/>
    <w:multiLevelType w:val="hybridMultilevel"/>
    <w:tmpl w:val="9CE6B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1B195D"/>
    <w:multiLevelType w:val="hybridMultilevel"/>
    <w:tmpl w:val="2390A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0C19ED"/>
    <w:multiLevelType w:val="hybridMultilevel"/>
    <w:tmpl w:val="38D48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1553FC"/>
    <w:multiLevelType w:val="hybridMultilevel"/>
    <w:tmpl w:val="D4C66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9D5416"/>
    <w:multiLevelType w:val="hybridMultilevel"/>
    <w:tmpl w:val="F99A498A"/>
    <w:lvl w:ilvl="0" w:tplc="90F0CA14">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FC78B6"/>
    <w:multiLevelType w:val="hybridMultilevel"/>
    <w:tmpl w:val="8AA21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7C0D4C"/>
    <w:multiLevelType w:val="hybridMultilevel"/>
    <w:tmpl w:val="C1A67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1508D4"/>
    <w:multiLevelType w:val="hybridMultilevel"/>
    <w:tmpl w:val="B7A24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73035B"/>
    <w:multiLevelType w:val="hybridMultilevel"/>
    <w:tmpl w:val="C560A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E912DD"/>
    <w:multiLevelType w:val="hybridMultilevel"/>
    <w:tmpl w:val="66B0D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F108FE"/>
    <w:multiLevelType w:val="hybridMultilevel"/>
    <w:tmpl w:val="34FAB05C"/>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CF62E0"/>
    <w:multiLevelType w:val="hybridMultilevel"/>
    <w:tmpl w:val="0B94B21E"/>
    <w:lvl w:ilvl="0" w:tplc="0409000F">
      <w:start w:val="1"/>
      <w:numFmt w:val="decimal"/>
      <w:lvlText w:val="%1."/>
      <w:lvlJc w:val="left"/>
      <w:pPr>
        <w:ind w:left="630" w:hanging="360"/>
      </w:pPr>
      <w:rPr>
        <w:rFonts w:hint="default"/>
        <w:b w:val="0"/>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nsid w:val="5E4E0FB6"/>
    <w:multiLevelType w:val="hybridMultilevel"/>
    <w:tmpl w:val="BA2E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967066"/>
    <w:multiLevelType w:val="hybridMultilevel"/>
    <w:tmpl w:val="075C9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6044DD"/>
    <w:multiLevelType w:val="singleLevel"/>
    <w:tmpl w:val="E45A02A4"/>
    <w:lvl w:ilvl="0">
      <w:start w:val="1"/>
      <w:numFmt w:val="decimal"/>
      <w:lvlText w:val="%1."/>
      <w:lvlJc w:val="left"/>
      <w:pPr>
        <w:tabs>
          <w:tab w:val="num" w:pos="360"/>
        </w:tabs>
        <w:ind w:left="360" w:hanging="360"/>
      </w:pPr>
    </w:lvl>
  </w:abstractNum>
  <w:abstractNum w:abstractNumId="41">
    <w:nsid w:val="63A7452B"/>
    <w:multiLevelType w:val="hybridMultilevel"/>
    <w:tmpl w:val="B7A24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7266BA5"/>
    <w:multiLevelType w:val="hybridMultilevel"/>
    <w:tmpl w:val="5DACE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7ED332E"/>
    <w:multiLevelType w:val="hybridMultilevel"/>
    <w:tmpl w:val="B0F4F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1A1AD5"/>
    <w:multiLevelType w:val="multilevel"/>
    <w:tmpl w:val="92DC851A"/>
    <w:lvl w:ilvl="0">
      <w:start w:val="1"/>
      <w:numFmt w:val="decimal"/>
      <w:lvlText w:val="%1."/>
      <w:lvlJc w:val="left"/>
      <w:pPr>
        <w:ind w:left="1440" w:hanging="360"/>
      </w:pPr>
      <w:rPr>
        <w:rFonts w:hint="default"/>
      </w:rPr>
    </w:lvl>
    <w:lvl w:ilvl="1">
      <w:start w:val="1"/>
      <w:numFmt w:val="upp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upperLetter"/>
      <w:lvlRestart w:val="0"/>
      <w:pStyle w:val="Heading4"/>
      <w:lvlText w:val="Appendix %4."/>
      <w:lvlJc w:val="left"/>
      <w:pPr>
        <w:ind w:left="36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5">
    <w:nsid w:val="72AF78F3"/>
    <w:multiLevelType w:val="hybridMultilevel"/>
    <w:tmpl w:val="C2249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28796E"/>
    <w:multiLevelType w:val="hybridMultilevel"/>
    <w:tmpl w:val="A2620AD2"/>
    <w:lvl w:ilvl="0" w:tplc="59D25FE2">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F339BA"/>
    <w:multiLevelType w:val="hybridMultilevel"/>
    <w:tmpl w:val="DA823C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211E19"/>
    <w:multiLevelType w:val="hybridMultilevel"/>
    <w:tmpl w:val="66ECEA2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
  </w:num>
  <w:num w:numId="2">
    <w:abstractNumId w:val="12"/>
  </w:num>
  <w:num w:numId="3">
    <w:abstractNumId w:val="44"/>
  </w:num>
  <w:num w:numId="4">
    <w:abstractNumId w:val="13"/>
  </w:num>
  <w:num w:numId="5">
    <w:abstractNumId w:val="10"/>
  </w:num>
  <w:num w:numId="6">
    <w:abstractNumId w:val="39"/>
  </w:num>
  <w:num w:numId="7">
    <w:abstractNumId w:val="29"/>
  </w:num>
  <w:num w:numId="8">
    <w:abstractNumId w:val="1"/>
  </w:num>
  <w:num w:numId="9">
    <w:abstractNumId w:val="36"/>
  </w:num>
  <w:num w:numId="10">
    <w:abstractNumId w:val="31"/>
  </w:num>
  <w:num w:numId="11">
    <w:abstractNumId w:val="35"/>
  </w:num>
  <w:num w:numId="12">
    <w:abstractNumId w:val="23"/>
  </w:num>
  <w:num w:numId="13">
    <w:abstractNumId w:val="47"/>
  </w:num>
  <w:num w:numId="14">
    <w:abstractNumId w:val="17"/>
  </w:num>
  <w:num w:numId="15">
    <w:abstractNumId w:val="28"/>
  </w:num>
  <w:num w:numId="16">
    <w:abstractNumId w:val="26"/>
  </w:num>
  <w:num w:numId="17">
    <w:abstractNumId w:val="41"/>
  </w:num>
  <w:num w:numId="18">
    <w:abstractNumId w:val="46"/>
  </w:num>
  <w:num w:numId="19">
    <w:abstractNumId w:val="20"/>
  </w:num>
  <w:num w:numId="20">
    <w:abstractNumId w:val="22"/>
  </w:num>
  <w:num w:numId="21">
    <w:abstractNumId w:val="32"/>
  </w:num>
  <w:num w:numId="22">
    <w:abstractNumId w:val="43"/>
  </w:num>
  <w:num w:numId="23">
    <w:abstractNumId w:val="24"/>
  </w:num>
  <w:num w:numId="24">
    <w:abstractNumId w:val="19"/>
  </w:num>
  <w:num w:numId="25">
    <w:abstractNumId w:val="9"/>
  </w:num>
  <w:num w:numId="26">
    <w:abstractNumId w:val="7"/>
  </w:num>
  <w:num w:numId="27">
    <w:abstractNumId w:val="6"/>
  </w:num>
  <w:num w:numId="28">
    <w:abstractNumId w:val="5"/>
  </w:num>
  <w:num w:numId="29">
    <w:abstractNumId w:val="3"/>
  </w:num>
  <w:num w:numId="30">
    <w:abstractNumId w:val="21"/>
  </w:num>
  <w:num w:numId="31">
    <w:abstractNumId w:val="15"/>
  </w:num>
  <w:num w:numId="32">
    <w:abstractNumId w:val="45"/>
  </w:num>
  <w:num w:numId="33">
    <w:abstractNumId w:val="18"/>
  </w:num>
  <w:num w:numId="34">
    <w:abstractNumId w:val="48"/>
  </w:num>
  <w:num w:numId="35">
    <w:abstractNumId w:val="14"/>
  </w:num>
  <w:num w:numId="36">
    <w:abstractNumId w:val="11"/>
  </w:num>
  <w:num w:numId="37">
    <w:abstractNumId w:val="37"/>
  </w:num>
  <w:num w:numId="38">
    <w:abstractNumId w:val="16"/>
  </w:num>
  <w:num w:numId="39">
    <w:abstractNumId w:val="30"/>
  </w:num>
  <w:num w:numId="40">
    <w:abstractNumId w:val="40"/>
  </w:num>
  <w:num w:numId="41">
    <w:abstractNumId w:val="0"/>
  </w:num>
  <w:num w:numId="42">
    <w:abstractNumId w:val="27"/>
  </w:num>
  <w:num w:numId="43">
    <w:abstractNumId w:val="8"/>
  </w:num>
  <w:num w:numId="44">
    <w:abstractNumId w:val="42"/>
  </w:num>
  <w:num w:numId="45">
    <w:abstractNumId w:val="4"/>
  </w:num>
  <w:num w:numId="46">
    <w:abstractNumId w:val="25"/>
  </w:num>
  <w:num w:numId="47">
    <w:abstractNumId w:val="33"/>
  </w:num>
  <w:num w:numId="48">
    <w:abstractNumId w:val="34"/>
  </w:num>
  <w:num w:numId="49">
    <w:abstractNumId w:val="3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AE6650"/>
    <w:rsid w:val="0000224C"/>
    <w:rsid w:val="0000752B"/>
    <w:rsid w:val="00007FA3"/>
    <w:rsid w:val="00011E1A"/>
    <w:rsid w:val="00013AB3"/>
    <w:rsid w:val="0001503F"/>
    <w:rsid w:val="000211E1"/>
    <w:rsid w:val="000267F8"/>
    <w:rsid w:val="00026FD0"/>
    <w:rsid w:val="00027293"/>
    <w:rsid w:val="00027D1B"/>
    <w:rsid w:val="00031F5C"/>
    <w:rsid w:val="00040371"/>
    <w:rsid w:val="000410C4"/>
    <w:rsid w:val="000420FA"/>
    <w:rsid w:val="00042AD6"/>
    <w:rsid w:val="00044E5F"/>
    <w:rsid w:val="0004668D"/>
    <w:rsid w:val="00051842"/>
    <w:rsid w:val="00054D2A"/>
    <w:rsid w:val="00060009"/>
    <w:rsid w:val="00061FA1"/>
    <w:rsid w:val="00074FDB"/>
    <w:rsid w:val="00075203"/>
    <w:rsid w:val="00076027"/>
    <w:rsid w:val="00083040"/>
    <w:rsid w:val="00084C65"/>
    <w:rsid w:val="000856E1"/>
    <w:rsid w:val="00085DED"/>
    <w:rsid w:val="000929DB"/>
    <w:rsid w:val="00093267"/>
    <w:rsid w:val="00093922"/>
    <w:rsid w:val="000A112D"/>
    <w:rsid w:val="000A3DA7"/>
    <w:rsid w:val="000B140E"/>
    <w:rsid w:val="000B1549"/>
    <w:rsid w:val="000B73B2"/>
    <w:rsid w:val="000B7C4C"/>
    <w:rsid w:val="000C0A18"/>
    <w:rsid w:val="000C1919"/>
    <w:rsid w:val="000D190C"/>
    <w:rsid w:val="000D1DDB"/>
    <w:rsid w:val="000D2D49"/>
    <w:rsid w:val="000D59C5"/>
    <w:rsid w:val="000E10F6"/>
    <w:rsid w:val="000E58AC"/>
    <w:rsid w:val="000F0E9A"/>
    <w:rsid w:val="000F316E"/>
    <w:rsid w:val="000F3A6C"/>
    <w:rsid w:val="000F5466"/>
    <w:rsid w:val="000F6BEC"/>
    <w:rsid w:val="00101DC3"/>
    <w:rsid w:val="00102B03"/>
    <w:rsid w:val="001060B0"/>
    <w:rsid w:val="0011085D"/>
    <w:rsid w:val="001160A5"/>
    <w:rsid w:val="001224E1"/>
    <w:rsid w:val="0012263C"/>
    <w:rsid w:val="00123C2B"/>
    <w:rsid w:val="001249A0"/>
    <w:rsid w:val="00125053"/>
    <w:rsid w:val="00125643"/>
    <w:rsid w:val="00125C53"/>
    <w:rsid w:val="00157A65"/>
    <w:rsid w:val="0016182B"/>
    <w:rsid w:val="0016241D"/>
    <w:rsid w:val="00171E26"/>
    <w:rsid w:val="001728C0"/>
    <w:rsid w:val="0017359A"/>
    <w:rsid w:val="001736AB"/>
    <w:rsid w:val="0017630B"/>
    <w:rsid w:val="00176FA9"/>
    <w:rsid w:val="00180ED4"/>
    <w:rsid w:val="0018312C"/>
    <w:rsid w:val="00186BBF"/>
    <w:rsid w:val="00193E54"/>
    <w:rsid w:val="001949C3"/>
    <w:rsid w:val="0019784F"/>
    <w:rsid w:val="00197BA1"/>
    <w:rsid w:val="001A17C6"/>
    <w:rsid w:val="001A3C96"/>
    <w:rsid w:val="001A3F31"/>
    <w:rsid w:val="001A5A27"/>
    <w:rsid w:val="001A6955"/>
    <w:rsid w:val="001B0F7E"/>
    <w:rsid w:val="001B47E9"/>
    <w:rsid w:val="001C52CC"/>
    <w:rsid w:val="001C746F"/>
    <w:rsid w:val="001C7991"/>
    <w:rsid w:val="001D0097"/>
    <w:rsid w:val="001D19B2"/>
    <w:rsid w:val="001D21D1"/>
    <w:rsid w:val="001D40D4"/>
    <w:rsid w:val="001D4923"/>
    <w:rsid w:val="001E0DB7"/>
    <w:rsid w:val="001E6A69"/>
    <w:rsid w:val="001F310F"/>
    <w:rsid w:val="001F3ADE"/>
    <w:rsid w:val="001F4E82"/>
    <w:rsid w:val="0020190D"/>
    <w:rsid w:val="0020304F"/>
    <w:rsid w:val="00205CD4"/>
    <w:rsid w:val="0020700E"/>
    <w:rsid w:val="00213549"/>
    <w:rsid w:val="002152A4"/>
    <w:rsid w:val="00215833"/>
    <w:rsid w:val="00220DBD"/>
    <w:rsid w:val="00227F5C"/>
    <w:rsid w:val="0023104C"/>
    <w:rsid w:val="002323C8"/>
    <w:rsid w:val="00234087"/>
    <w:rsid w:val="00240EBD"/>
    <w:rsid w:val="00244CA4"/>
    <w:rsid w:val="00246897"/>
    <w:rsid w:val="002500A3"/>
    <w:rsid w:val="0025590C"/>
    <w:rsid w:val="00255A17"/>
    <w:rsid w:val="00257EE8"/>
    <w:rsid w:val="00261B8F"/>
    <w:rsid w:val="0026312F"/>
    <w:rsid w:val="00264DC1"/>
    <w:rsid w:val="002662DB"/>
    <w:rsid w:val="00266561"/>
    <w:rsid w:val="0027307E"/>
    <w:rsid w:val="002731D4"/>
    <w:rsid w:val="00276D71"/>
    <w:rsid w:val="00280363"/>
    <w:rsid w:val="0028675C"/>
    <w:rsid w:val="002A56F5"/>
    <w:rsid w:val="002A612C"/>
    <w:rsid w:val="002A61F8"/>
    <w:rsid w:val="002A62BC"/>
    <w:rsid w:val="002A66C4"/>
    <w:rsid w:val="002B3130"/>
    <w:rsid w:val="002B3C16"/>
    <w:rsid w:val="002B527E"/>
    <w:rsid w:val="002B5324"/>
    <w:rsid w:val="002C0C56"/>
    <w:rsid w:val="002D209B"/>
    <w:rsid w:val="002D4D2E"/>
    <w:rsid w:val="002E1A5A"/>
    <w:rsid w:val="002E214E"/>
    <w:rsid w:val="002E3DDE"/>
    <w:rsid w:val="002E7749"/>
    <w:rsid w:val="002F57CF"/>
    <w:rsid w:val="00300BA4"/>
    <w:rsid w:val="0030242A"/>
    <w:rsid w:val="00302576"/>
    <w:rsid w:val="00303343"/>
    <w:rsid w:val="00303843"/>
    <w:rsid w:val="00306625"/>
    <w:rsid w:val="003105D3"/>
    <w:rsid w:val="003166B9"/>
    <w:rsid w:val="003172B5"/>
    <w:rsid w:val="003231A6"/>
    <w:rsid w:val="00330FD6"/>
    <w:rsid w:val="00331881"/>
    <w:rsid w:val="00335372"/>
    <w:rsid w:val="00335E3C"/>
    <w:rsid w:val="003417AF"/>
    <w:rsid w:val="00343E2F"/>
    <w:rsid w:val="00346EF0"/>
    <w:rsid w:val="003661BB"/>
    <w:rsid w:val="0037070B"/>
    <w:rsid w:val="00371706"/>
    <w:rsid w:val="003757F6"/>
    <w:rsid w:val="00377CE1"/>
    <w:rsid w:val="00381E14"/>
    <w:rsid w:val="0038324A"/>
    <w:rsid w:val="00386A0C"/>
    <w:rsid w:val="00396352"/>
    <w:rsid w:val="003A08AF"/>
    <w:rsid w:val="003A13FC"/>
    <w:rsid w:val="003A5B44"/>
    <w:rsid w:val="003B04CA"/>
    <w:rsid w:val="003B75B8"/>
    <w:rsid w:val="003B7D80"/>
    <w:rsid w:val="003C0687"/>
    <w:rsid w:val="003C1A07"/>
    <w:rsid w:val="003C6EDE"/>
    <w:rsid w:val="003C7DCA"/>
    <w:rsid w:val="003D7810"/>
    <w:rsid w:val="003E6F9E"/>
    <w:rsid w:val="003E72FF"/>
    <w:rsid w:val="003F0E78"/>
    <w:rsid w:val="003F36DB"/>
    <w:rsid w:val="003F5C30"/>
    <w:rsid w:val="00404416"/>
    <w:rsid w:val="004055F7"/>
    <w:rsid w:val="00405F01"/>
    <w:rsid w:val="00407CAA"/>
    <w:rsid w:val="00415826"/>
    <w:rsid w:val="004238D6"/>
    <w:rsid w:val="00431803"/>
    <w:rsid w:val="00433B3B"/>
    <w:rsid w:val="00435955"/>
    <w:rsid w:val="00454FFA"/>
    <w:rsid w:val="004568DD"/>
    <w:rsid w:val="00460391"/>
    <w:rsid w:val="00460519"/>
    <w:rsid w:val="00461230"/>
    <w:rsid w:val="00462EAE"/>
    <w:rsid w:val="00463608"/>
    <w:rsid w:val="00467C63"/>
    <w:rsid w:val="0047300C"/>
    <w:rsid w:val="004766E3"/>
    <w:rsid w:val="0048088E"/>
    <w:rsid w:val="00481DF4"/>
    <w:rsid w:val="004830F7"/>
    <w:rsid w:val="00484BCE"/>
    <w:rsid w:val="00487B55"/>
    <w:rsid w:val="00492720"/>
    <w:rsid w:val="004A47A8"/>
    <w:rsid w:val="004A725C"/>
    <w:rsid w:val="004B17E8"/>
    <w:rsid w:val="004B341E"/>
    <w:rsid w:val="004B3F03"/>
    <w:rsid w:val="004B794D"/>
    <w:rsid w:val="004B7D3D"/>
    <w:rsid w:val="004C0D06"/>
    <w:rsid w:val="004C3870"/>
    <w:rsid w:val="004C406E"/>
    <w:rsid w:val="004C512B"/>
    <w:rsid w:val="004E0189"/>
    <w:rsid w:val="004E1B31"/>
    <w:rsid w:val="004E78CC"/>
    <w:rsid w:val="004F0CD3"/>
    <w:rsid w:val="004F1C22"/>
    <w:rsid w:val="004F3CF9"/>
    <w:rsid w:val="004F7362"/>
    <w:rsid w:val="005011B5"/>
    <w:rsid w:val="00502AFC"/>
    <w:rsid w:val="005123DE"/>
    <w:rsid w:val="00512DED"/>
    <w:rsid w:val="00513686"/>
    <w:rsid w:val="005156CE"/>
    <w:rsid w:val="00515E5E"/>
    <w:rsid w:val="00517834"/>
    <w:rsid w:val="00520B3B"/>
    <w:rsid w:val="005223F5"/>
    <w:rsid w:val="00541465"/>
    <w:rsid w:val="00545728"/>
    <w:rsid w:val="0055121A"/>
    <w:rsid w:val="00551CBA"/>
    <w:rsid w:val="005529B1"/>
    <w:rsid w:val="00557BE3"/>
    <w:rsid w:val="00560576"/>
    <w:rsid w:val="00570086"/>
    <w:rsid w:val="00574EC7"/>
    <w:rsid w:val="005776CC"/>
    <w:rsid w:val="00584994"/>
    <w:rsid w:val="00587D5C"/>
    <w:rsid w:val="00587F88"/>
    <w:rsid w:val="005961EE"/>
    <w:rsid w:val="00597E56"/>
    <w:rsid w:val="005A5D92"/>
    <w:rsid w:val="005B2BE5"/>
    <w:rsid w:val="005C7C50"/>
    <w:rsid w:val="005D1E78"/>
    <w:rsid w:val="005E083F"/>
    <w:rsid w:val="005F1647"/>
    <w:rsid w:val="005F22F2"/>
    <w:rsid w:val="005F360B"/>
    <w:rsid w:val="005F5522"/>
    <w:rsid w:val="00602B09"/>
    <w:rsid w:val="006045C6"/>
    <w:rsid w:val="00604C72"/>
    <w:rsid w:val="00605A3B"/>
    <w:rsid w:val="00605B8E"/>
    <w:rsid w:val="00611838"/>
    <w:rsid w:val="00616358"/>
    <w:rsid w:val="00616FFC"/>
    <w:rsid w:val="006179F5"/>
    <w:rsid w:val="006233A1"/>
    <w:rsid w:val="00626A45"/>
    <w:rsid w:val="006321B3"/>
    <w:rsid w:val="00644EC9"/>
    <w:rsid w:val="00646CE2"/>
    <w:rsid w:val="00652B67"/>
    <w:rsid w:val="0065351B"/>
    <w:rsid w:val="0065621A"/>
    <w:rsid w:val="00660876"/>
    <w:rsid w:val="00666A48"/>
    <w:rsid w:val="00670200"/>
    <w:rsid w:val="006704E2"/>
    <w:rsid w:val="00675081"/>
    <w:rsid w:val="00675FBC"/>
    <w:rsid w:val="006829FF"/>
    <w:rsid w:val="00683732"/>
    <w:rsid w:val="0068545E"/>
    <w:rsid w:val="006864A6"/>
    <w:rsid w:val="006934DE"/>
    <w:rsid w:val="006939B6"/>
    <w:rsid w:val="006964F3"/>
    <w:rsid w:val="006970F9"/>
    <w:rsid w:val="0069799D"/>
    <w:rsid w:val="00697B59"/>
    <w:rsid w:val="006A37B1"/>
    <w:rsid w:val="006A39CD"/>
    <w:rsid w:val="006B359C"/>
    <w:rsid w:val="006B6BE6"/>
    <w:rsid w:val="006B7922"/>
    <w:rsid w:val="006B7E51"/>
    <w:rsid w:val="006D3FA0"/>
    <w:rsid w:val="006D40F8"/>
    <w:rsid w:val="006D7042"/>
    <w:rsid w:val="006E0762"/>
    <w:rsid w:val="006E0D43"/>
    <w:rsid w:val="006F2CD1"/>
    <w:rsid w:val="00702352"/>
    <w:rsid w:val="0070464D"/>
    <w:rsid w:val="007060BB"/>
    <w:rsid w:val="007064CC"/>
    <w:rsid w:val="00706F08"/>
    <w:rsid w:val="0070741C"/>
    <w:rsid w:val="007170C8"/>
    <w:rsid w:val="0072280B"/>
    <w:rsid w:val="00732C11"/>
    <w:rsid w:val="00741EC6"/>
    <w:rsid w:val="00746945"/>
    <w:rsid w:val="00751628"/>
    <w:rsid w:val="007530F9"/>
    <w:rsid w:val="007532DB"/>
    <w:rsid w:val="007546EC"/>
    <w:rsid w:val="00757151"/>
    <w:rsid w:val="007605FB"/>
    <w:rsid w:val="00762367"/>
    <w:rsid w:val="00762423"/>
    <w:rsid w:val="0076354B"/>
    <w:rsid w:val="00765B06"/>
    <w:rsid w:val="00766CC7"/>
    <w:rsid w:val="00771730"/>
    <w:rsid w:val="00771A58"/>
    <w:rsid w:val="00772983"/>
    <w:rsid w:val="00782668"/>
    <w:rsid w:val="0078679C"/>
    <w:rsid w:val="00787546"/>
    <w:rsid w:val="00797A5C"/>
    <w:rsid w:val="007B016E"/>
    <w:rsid w:val="007B0711"/>
    <w:rsid w:val="007B2312"/>
    <w:rsid w:val="007B469E"/>
    <w:rsid w:val="007C3F57"/>
    <w:rsid w:val="007C6986"/>
    <w:rsid w:val="007C7E5A"/>
    <w:rsid w:val="007D1AB1"/>
    <w:rsid w:val="007D3977"/>
    <w:rsid w:val="007D43A4"/>
    <w:rsid w:val="007D6A89"/>
    <w:rsid w:val="007E2450"/>
    <w:rsid w:val="007E4462"/>
    <w:rsid w:val="007E7DAF"/>
    <w:rsid w:val="007F1BD2"/>
    <w:rsid w:val="007F4470"/>
    <w:rsid w:val="007F4FC9"/>
    <w:rsid w:val="007F7D1F"/>
    <w:rsid w:val="00801A8F"/>
    <w:rsid w:val="008028B2"/>
    <w:rsid w:val="008060F2"/>
    <w:rsid w:val="00810278"/>
    <w:rsid w:val="00821562"/>
    <w:rsid w:val="008242A6"/>
    <w:rsid w:val="00825FDB"/>
    <w:rsid w:val="0083041D"/>
    <w:rsid w:val="0083080F"/>
    <w:rsid w:val="00831985"/>
    <w:rsid w:val="008330D2"/>
    <w:rsid w:val="00833D1C"/>
    <w:rsid w:val="00834466"/>
    <w:rsid w:val="00837794"/>
    <w:rsid w:val="008401A0"/>
    <w:rsid w:val="008443B4"/>
    <w:rsid w:val="00845472"/>
    <w:rsid w:val="0084549B"/>
    <w:rsid w:val="00847218"/>
    <w:rsid w:val="0084738D"/>
    <w:rsid w:val="00851B7C"/>
    <w:rsid w:val="00853BC3"/>
    <w:rsid w:val="0086222E"/>
    <w:rsid w:val="008659DE"/>
    <w:rsid w:val="00866771"/>
    <w:rsid w:val="00867C91"/>
    <w:rsid w:val="008700AD"/>
    <w:rsid w:val="00870A7D"/>
    <w:rsid w:val="00870C95"/>
    <w:rsid w:val="00871BA3"/>
    <w:rsid w:val="00872BB4"/>
    <w:rsid w:val="008736D9"/>
    <w:rsid w:val="008771A1"/>
    <w:rsid w:val="00881675"/>
    <w:rsid w:val="008846B1"/>
    <w:rsid w:val="00887743"/>
    <w:rsid w:val="0089258D"/>
    <w:rsid w:val="0089569C"/>
    <w:rsid w:val="00895E5A"/>
    <w:rsid w:val="00896483"/>
    <w:rsid w:val="008A3EB8"/>
    <w:rsid w:val="008A553E"/>
    <w:rsid w:val="008A7488"/>
    <w:rsid w:val="008B1AED"/>
    <w:rsid w:val="008B2902"/>
    <w:rsid w:val="008B640C"/>
    <w:rsid w:val="008B7422"/>
    <w:rsid w:val="008C243D"/>
    <w:rsid w:val="008C51DE"/>
    <w:rsid w:val="008C62CE"/>
    <w:rsid w:val="008D1CCC"/>
    <w:rsid w:val="008D236A"/>
    <w:rsid w:val="008D37D1"/>
    <w:rsid w:val="008D3E6B"/>
    <w:rsid w:val="008D3F38"/>
    <w:rsid w:val="008D41A1"/>
    <w:rsid w:val="008D5E0A"/>
    <w:rsid w:val="008E63A9"/>
    <w:rsid w:val="008E64D6"/>
    <w:rsid w:val="008F03DB"/>
    <w:rsid w:val="008F08AE"/>
    <w:rsid w:val="00914F90"/>
    <w:rsid w:val="0091550D"/>
    <w:rsid w:val="009170A7"/>
    <w:rsid w:val="00917907"/>
    <w:rsid w:val="00926880"/>
    <w:rsid w:val="00927B85"/>
    <w:rsid w:val="00927E32"/>
    <w:rsid w:val="00930581"/>
    <w:rsid w:val="0095463B"/>
    <w:rsid w:val="00960326"/>
    <w:rsid w:val="0096100E"/>
    <w:rsid w:val="00965B89"/>
    <w:rsid w:val="00966861"/>
    <w:rsid w:val="00966E78"/>
    <w:rsid w:val="009716A0"/>
    <w:rsid w:val="009719C3"/>
    <w:rsid w:val="009802BF"/>
    <w:rsid w:val="0098156D"/>
    <w:rsid w:val="00982511"/>
    <w:rsid w:val="00983772"/>
    <w:rsid w:val="00983A84"/>
    <w:rsid w:val="00996D48"/>
    <w:rsid w:val="009A353B"/>
    <w:rsid w:val="009A78CC"/>
    <w:rsid w:val="009B0CF1"/>
    <w:rsid w:val="009C28BA"/>
    <w:rsid w:val="009C4F95"/>
    <w:rsid w:val="009C60B1"/>
    <w:rsid w:val="009D39A0"/>
    <w:rsid w:val="009D5B24"/>
    <w:rsid w:val="009D7F63"/>
    <w:rsid w:val="009E25DD"/>
    <w:rsid w:val="009F4580"/>
    <w:rsid w:val="009F5959"/>
    <w:rsid w:val="009F5DF5"/>
    <w:rsid w:val="00A005B1"/>
    <w:rsid w:val="00A02800"/>
    <w:rsid w:val="00A03777"/>
    <w:rsid w:val="00A06B8A"/>
    <w:rsid w:val="00A07802"/>
    <w:rsid w:val="00A11951"/>
    <w:rsid w:val="00A12E8A"/>
    <w:rsid w:val="00A2025E"/>
    <w:rsid w:val="00A2124E"/>
    <w:rsid w:val="00A24574"/>
    <w:rsid w:val="00A24A50"/>
    <w:rsid w:val="00A31BA6"/>
    <w:rsid w:val="00A343DE"/>
    <w:rsid w:val="00A34437"/>
    <w:rsid w:val="00A36B20"/>
    <w:rsid w:val="00A41B69"/>
    <w:rsid w:val="00A43261"/>
    <w:rsid w:val="00A44696"/>
    <w:rsid w:val="00A52506"/>
    <w:rsid w:val="00A52D40"/>
    <w:rsid w:val="00A56AA8"/>
    <w:rsid w:val="00A57823"/>
    <w:rsid w:val="00A6151D"/>
    <w:rsid w:val="00A62164"/>
    <w:rsid w:val="00A63E21"/>
    <w:rsid w:val="00A751DE"/>
    <w:rsid w:val="00A75D1E"/>
    <w:rsid w:val="00A8667A"/>
    <w:rsid w:val="00A90A41"/>
    <w:rsid w:val="00AA1D26"/>
    <w:rsid w:val="00AA2E63"/>
    <w:rsid w:val="00AA45ED"/>
    <w:rsid w:val="00AA53B6"/>
    <w:rsid w:val="00AB353B"/>
    <w:rsid w:val="00AB4308"/>
    <w:rsid w:val="00AC4A43"/>
    <w:rsid w:val="00AC5F21"/>
    <w:rsid w:val="00AC5FEA"/>
    <w:rsid w:val="00AD0706"/>
    <w:rsid w:val="00AD0A5E"/>
    <w:rsid w:val="00AD45F5"/>
    <w:rsid w:val="00AD518B"/>
    <w:rsid w:val="00AD5ADD"/>
    <w:rsid w:val="00AE0568"/>
    <w:rsid w:val="00AE6650"/>
    <w:rsid w:val="00AE6E9A"/>
    <w:rsid w:val="00AF2169"/>
    <w:rsid w:val="00AF31DE"/>
    <w:rsid w:val="00B00518"/>
    <w:rsid w:val="00B024E7"/>
    <w:rsid w:val="00B02EE4"/>
    <w:rsid w:val="00B10003"/>
    <w:rsid w:val="00B14042"/>
    <w:rsid w:val="00B202E1"/>
    <w:rsid w:val="00B20345"/>
    <w:rsid w:val="00B23FBA"/>
    <w:rsid w:val="00B24442"/>
    <w:rsid w:val="00B272BB"/>
    <w:rsid w:val="00B31BB7"/>
    <w:rsid w:val="00B33FD7"/>
    <w:rsid w:val="00B43617"/>
    <w:rsid w:val="00B445D6"/>
    <w:rsid w:val="00B47201"/>
    <w:rsid w:val="00B5303B"/>
    <w:rsid w:val="00B5552C"/>
    <w:rsid w:val="00B55A6B"/>
    <w:rsid w:val="00B57248"/>
    <w:rsid w:val="00B60BFF"/>
    <w:rsid w:val="00B6278B"/>
    <w:rsid w:val="00B62D1E"/>
    <w:rsid w:val="00B63181"/>
    <w:rsid w:val="00B6656B"/>
    <w:rsid w:val="00B66FCB"/>
    <w:rsid w:val="00B70EDC"/>
    <w:rsid w:val="00B720DE"/>
    <w:rsid w:val="00B77615"/>
    <w:rsid w:val="00B819AA"/>
    <w:rsid w:val="00B823F9"/>
    <w:rsid w:val="00B83393"/>
    <w:rsid w:val="00B901B2"/>
    <w:rsid w:val="00B90F1A"/>
    <w:rsid w:val="00BA11CE"/>
    <w:rsid w:val="00BA5D81"/>
    <w:rsid w:val="00BA632C"/>
    <w:rsid w:val="00BA7534"/>
    <w:rsid w:val="00BB3EFC"/>
    <w:rsid w:val="00BB6CF2"/>
    <w:rsid w:val="00BB70EB"/>
    <w:rsid w:val="00BC1C8E"/>
    <w:rsid w:val="00BC456C"/>
    <w:rsid w:val="00BC5684"/>
    <w:rsid w:val="00BD201C"/>
    <w:rsid w:val="00BD49C6"/>
    <w:rsid w:val="00BD6EA7"/>
    <w:rsid w:val="00BE0B34"/>
    <w:rsid w:val="00BE0CD4"/>
    <w:rsid w:val="00BE1455"/>
    <w:rsid w:val="00BE1747"/>
    <w:rsid w:val="00BE2FFD"/>
    <w:rsid w:val="00BF58FB"/>
    <w:rsid w:val="00C04155"/>
    <w:rsid w:val="00C04940"/>
    <w:rsid w:val="00C1118F"/>
    <w:rsid w:val="00C245E5"/>
    <w:rsid w:val="00C30F2D"/>
    <w:rsid w:val="00C43F42"/>
    <w:rsid w:val="00C45819"/>
    <w:rsid w:val="00C45F93"/>
    <w:rsid w:val="00C46B1D"/>
    <w:rsid w:val="00C51D1D"/>
    <w:rsid w:val="00C55872"/>
    <w:rsid w:val="00C56362"/>
    <w:rsid w:val="00C60345"/>
    <w:rsid w:val="00C61FB4"/>
    <w:rsid w:val="00C62807"/>
    <w:rsid w:val="00C64291"/>
    <w:rsid w:val="00C651ED"/>
    <w:rsid w:val="00C66922"/>
    <w:rsid w:val="00C70FD7"/>
    <w:rsid w:val="00C72CBE"/>
    <w:rsid w:val="00C80C27"/>
    <w:rsid w:val="00C8247E"/>
    <w:rsid w:val="00C83461"/>
    <w:rsid w:val="00C83D3C"/>
    <w:rsid w:val="00C83EE7"/>
    <w:rsid w:val="00C91323"/>
    <w:rsid w:val="00C93AC8"/>
    <w:rsid w:val="00CA2713"/>
    <w:rsid w:val="00CB0C7F"/>
    <w:rsid w:val="00CB3018"/>
    <w:rsid w:val="00CB37C5"/>
    <w:rsid w:val="00CB4F51"/>
    <w:rsid w:val="00CB54E4"/>
    <w:rsid w:val="00CC2908"/>
    <w:rsid w:val="00CC4DD7"/>
    <w:rsid w:val="00CD112F"/>
    <w:rsid w:val="00CE5AC1"/>
    <w:rsid w:val="00CF11C4"/>
    <w:rsid w:val="00D00089"/>
    <w:rsid w:val="00D006A7"/>
    <w:rsid w:val="00D11BAE"/>
    <w:rsid w:val="00D1470A"/>
    <w:rsid w:val="00D16B6E"/>
    <w:rsid w:val="00D20989"/>
    <w:rsid w:val="00D3045A"/>
    <w:rsid w:val="00D3133A"/>
    <w:rsid w:val="00D32B0B"/>
    <w:rsid w:val="00D40937"/>
    <w:rsid w:val="00D45CE2"/>
    <w:rsid w:val="00D55A25"/>
    <w:rsid w:val="00D648B9"/>
    <w:rsid w:val="00D6793F"/>
    <w:rsid w:val="00D71A2C"/>
    <w:rsid w:val="00D7388D"/>
    <w:rsid w:val="00D73CA9"/>
    <w:rsid w:val="00D74839"/>
    <w:rsid w:val="00D80AFF"/>
    <w:rsid w:val="00D87201"/>
    <w:rsid w:val="00D90025"/>
    <w:rsid w:val="00D91843"/>
    <w:rsid w:val="00D95346"/>
    <w:rsid w:val="00D96F1E"/>
    <w:rsid w:val="00DA292D"/>
    <w:rsid w:val="00DA6924"/>
    <w:rsid w:val="00DA72E0"/>
    <w:rsid w:val="00DB03DD"/>
    <w:rsid w:val="00DB48DD"/>
    <w:rsid w:val="00DB5684"/>
    <w:rsid w:val="00DC2EF2"/>
    <w:rsid w:val="00DC3417"/>
    <w:rsid w:val="00DC4837"/>
    <w:rsid w:val="00DD2280"/>
    <w:rsid w:val="00DD24F4"/>
    <w:rsid w:val="00DD4424"/>
    <w:rsid w:val="00DD6A17"/>
    <w:rsid w:val="00DE4A79"/>
    <w:rsid w:val="00DF62C8"/>
    <w:rsid w:val="00DF791B"/>
    <w:rsid w:val="00DF79D9"/>
    <w:rsid w:val="00E01F29"/>
    <w:rsid w:val="00E02562"/>
    <w:rsid w:val="00E06137"/>
    <w:rsid w:val="00E071C7"/>
    <w:rsid w:val="00E078EC"/>
    <w:rsid w:val="00E07AAE"/>
    <w:rsid w:val="00E1114E"/>
    <w:rsid w:val="00E1223F"/>
    <w:rsid w:val="00E13F47"/>
    <w:rsid w:val="00E14239"/>
    <w:rsid w:val="00E14A57"/>
    <w:rsid w:val="00E17833"/>
    <w:rsid w:val="00E207F2"/>
    <w:rsid w:val="00E2125F"/>
    <w:rsid w:val="00E30C2C"/>
    <w:rsid w:val="00E4370D"/>
    <w:rsid w:val="00E46F20"/>
    <w:rsid w:val="00E475D1"/>
    <w:rsid w:val="00E53FD9"/>
    <w:rsid w:val="00E615B0"/>
    <w:rsid w:val="00E61665"/>
    <w:rsid w:val="00E62F98"/>
    <w:rsid w:val="00E71293"/>
    <w:rsid w:val="00E779B4"/>
    <w:rsid w:val="00E77A84"/>
    <w:rsid w:val="00E80140"/>
    <w:rsid w:val="00EA154C"/>
    <w:rsid w:val="00EA1C37"/>
    <w:rsid w:val="00EA3381"/>
    <w:rsid w:val="00EA4A9E"/>
    <w:rsid w:val="00EB0E58"/>
    <w:rsid w:val="00EB6DC4"/>
    <w:rsid w:val="00EC1734"/>
    <w:rsid w:val="00ED0B5B"/>
    <w:rsid w:val="00ED5504"/>
    <w:rsid w:val="00ED7D5E"/>
    <w:rsid w:val="00EE3D49"/>
    <w:rsid w:val="00EE6552"/>
    <w:rsid w:val="00EF0F99"/>
    <w:rsid w:val="00EF1265"/>
    <w:rsid w:val="00EF28F2"/>
    <w:rsid w:val="00EF37E1"/>
    <w:rsid w:val="00EF520E"/>
    <w:rsid w:val="00EF5AEA"/>
    <w:rsid w:val="00EF65D5"/>
    <w:rsid w:val="00F01155"/>
    <w:rsid w:val="00F02A36"/>
    <w:rsid w:val="00F06E90"/>
    <w:rsid w:val="00F116E0"/>
    <w:rsid w:val="00F13073"/>
    <w:rsid w:val="00F17EC9"/>
    <w:rsid w:val="00F248D7"/>
    <w:rsid w:val="00F25268"/>
    <w:rsid w:val="00F25684"/>
    <w:rsid w:val="00F25ACB"/>
    <w:rsid w:val="00F306E5"/>
    <w:rsid w:val="00F32C0B"/>
    <w:rsid w:val="00F32EE7"/>
    <w:rsid w:val="00F41845"/>
    <w:rsid w:val="00F46926"/>
    <w:rsid w:val="00F507CA"/>
    <w:rsid w:val="00F518BC"/>
    <w:rsid w:val="00F52755"/>
    <w:rsid w:val="00F57D68"/>
    <w:rsid w:val="00F60860"/>
    <w:rsid w:val="00F62B73"/>
    <w:rsid w:val="00F62D8E"/>
    <w:rsid w:val="00F63C84"/>
    <w:rsid w:val="00F66FBE"/>
    <w:rsid w:val="00F76439"/>
    <w:rsid w:val="00F844E1"/>
    <w:rsid w:val="00F8677A"/>
    <w:rsid w:val="00F91ECA"/>
    <w:rsid w:val="00F97A19"/>
    <w:rsid w:val="00FA2AE1"/>
    <w:rsid w:val="00FB2CBB"/>
    <w:rsid w:val="00FC0537"/>
    <w:rsid w:val="00FC2162"/>
    <w:rsid w:val="00FD09A4"/>
    <w:rsid w:val="00FD3072"/>
    <w:rsid w:val="00FD3575"/>
    <w:rsid w:val="00FD4F56"/>
    <w:rsid w:val="00FD6878"/>
    <w:rsid w:val="00FE04D0"/>
    <w:rsid w:val="00FE0D64"/>
    <w:rsid w:val="00FE31A1"/>
    <w:rsid w:val="00FF2C4F"/>
    <w:rsid w:val="00FF316F"/>
    <w:rsid w:val="00FF57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2B03"/>
    <w:rPr>
      <w:sz w:val="24"/>
      <w:szCs w:val="24"/>
    </w:rPr>
  </w:style>
  <w:style w:type="paragraph" w:styleId="Heading1">
    <w:name w:val="heading 1"/>
    <w:basedOn w:val="Normal"/>
    <w:next w:val="Normal"/>
    <w:link w:val="Heading1Char"/>
    <w:qFormat/>
    <w:rsid w:val="00102B03"/>
    <w:pPr>
      <w:keepNext/>
      <w:autoSpaceDE w:val="0"/>
      <w:autoSpaceDN w:val="0"/>
      <w:adjustRightInd w:val="0"/>
      <w:outlineLvl w:val="0"/>
    </w:pPr>
    <w:rPr>
      <w:bCs/>
      <w:szCs w:val="22"/>
      <w:u w:val="words"/>
    </w:rPr>
  </w:style>
  <w:style w:type="paragraph" w:styleId="Heading2">
    <w:name w:val="heading 2"/>
    <w:basedOn w:val="Normal"/>
    <w:next w:val="Normal"/>
    <w:qFormat/>
    <w:rsid w:val="00102B03"/>
    <w:pPr>
      <w:keepNext/>
      <w:outlineLvl w:val="1"/>
    </w:pPr>
    <w:rPr>
      <w:rFonts w:eastAsia="Times"/>
      <w:b/>
      <w:sz w:val="20"/>
      <w:szCs w:val="20"/>
    </w:rPr>
  </w:style>
  <w:style w:type="paragraph" w:styleId="Heading3">
    <w:name w:val="heading 3"/>
    <w:basedOn w:val="Normal"/>
    <w:next w:val="Normal"/>
    <w:qFormat/>
    <w:rsid w:val="00102B03"/>
    <w:pPr>
      <w:keepNext/>
      <w:autoSpaceDE w:val="0"/>
      <w:autoSpaceDN w:val="0"/>
      <w:adjustRightInd w:val="0"/>
      <w:outlineLvl w:val="2"/>
    </w:pPr>
    <w:rPr>
      <w:b/>
      <w:bCs/>
      <w:szCs w:val="22"/>
      <w:u w:val="words"/>
    </w:rPr>
  </w:style>
  <w:style w:type="paragraph" w:styleId="Heading4">
    <w:name w:val="heading 4"/>
    <w:basedOn w:val="Heading1"/>
    <w:next w:val="Normal"/>
    <w:link w:val="Heading4Char"/>
    <w:qFormat/>
    <w:rsid w:val="008060F2"/>
    <w:pPr>
      <w:keepLines/>
      <w:numPr>
        <w:ilvl w:val="3"/>
        <w:numId w:val="3"/>
      </w:numPr>
      <w:tabs>
        <w:tab w:val="left" w:pos="1710"/>
      </w:tabs>
      <w:autoSpaceDE/>
      <w:autoSpaceDN/>
      <w:adjustRightInd/>
      <w:spacing w:after="240" w:line="276" w:lineRule="auto"/>
      <w:ind w:left="1699" w:hanging="1699"/>
      <w:outlineLvl w:val="3"/>
    </w:pPr>
    <w:rPr>
      <w:rFonts w:ascii="Arial" w:hAnsi="Arial"/>
      <w:b/>
      <w:color w:val="004386"/>
      <w:sz w:val="28"/>
      <w:szCs w:val="28"/>
      <w:u w:val="none"/>
    </w:rPr>
  </w:style>
  <w:style w:type="paragraph" w:styleId="Heading5">
    <w:name w:val="heading 5"/>
    <w:basedOn w:val="Normal"/>
    <w:next w:val="Normal"/>
    <w:qFormat/>
    <w:rsid w:val="00102B03"/>
    <w:pPr>
      <w:keepNext/>
      <w:ind w:left="360"/>
      <w:outlineLvl w:val="4"/>
    </w:pPr>
    <w:rPr>
      <w:b/>
      <w:bCs/>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2B03"/>
    <w:pPr>
      <w:tabs>
        <w:tab w:val="center" w:pos="4320"/>
        <w:tab w:val="right" w:pos="8640"/>
      </w:tabs>
    </w:pPr>
  </w:style>
  <w:style w:type="character" w:styleId="PageNumber">
    <w:name w:val="page number"/>
    <w:basedOn w:val="DefaultParagraphFont"/>
    <w:rsid w:val="00102B03"/>
  </w:style>
  <w:style w:type="paragraph" w:styleId="PlainText">
    <w:name w:val="Plain Text"/>
    <w:basedOn w:val="Normal"/>
    <w:link w:val="PlainTextChar"/>
    <w:rsid w:val="00102B03"/>
    <w:rPr>
      <w:rFonts w:ascii="Courier New" w:hAnsi="Courier New"/>
      <w:sz w:val="20"/>
      <w:szCs w:val="20"/>
    </w:rPr>
  </w:style>
  <w:style w:type="character" w:styleId="Hyperlink">
    <w:name w:val="Hyperlink"/>
    <w:rsid w:val="00102B03"/>
    <w:rPr>
      <w:color w:val="0000FF"/>
      <w:u w:val="single"/>
    </w:rPr>
  </w:style>
  <w:style w:type="paragraph" w:styleId="BodyTextIndent">
    <w:name w:val="Body Text Indent"/>
    <w:basedOn w:val="Normal"/>
    <w:rsid w:val="00102B03"/>
    <w:pPr>
      <w:ind w:left="360"/>
      <w:outlineLvl w:val="0"/>
    </w:pPr>
    <w:rPr>
      <w:szCs w:val="20"/>
    </w:rPr>
  </w:style>
  <w:style w:type="paragraph" w:styleId="BodyTextIndent2">
    <w:name w:val="Body Text Indent 2"/>
    <w:basedOn w:val="Normal"/>
    <w:rsid w:val="00102B03"/>
    <w:pPr>
      <w:ind w:left="720" w:hanging="180"/>
    </w:pPr>
    <w:rPr>
      <w:rFonts w:ascii="Helv" w:hAnsi="Helv"/>
      <w:sz w:val="20"/>
    </w:rPr>
  </w:style>
  <w:style w:type="paragraph" w:styleId="BodyText3">
    <w:name w:val="Body Text 3"/>
    <w:basedOn w:val="Normal"/>
    <w:rsid w:val="00102B03"/>
    <w:rPr>
      <w:b/>
      <w:i/>
    </w:rPr>
  </w:style>
  <w:style w:type="paragraph" w:styleId="BalloonText">
    <w:name w:val="Balloon Text"/>
    <w:basedOn w:val="Normal"/>
    <w:semiHidden/>
    <w:rsid w:val="007B2312"/>
    <w:rPr>
      <w:rFonts w:ascii="Tahoma" w:hAnsi="Tahoma" w:cs="Tahoma"/>
      <w:sz w:val="16"/>
      <w:szCs w:val="16"/>
    </w:rPr>
  </w:style>
  <w:style w:type="paragraph" w:styleId="NormalWeb">
    <w:name w:val="Normal (Web)"/>
    <w:basedOn w:val="Normal"/>
    <w:uiPriority w:val="99"/>
    <w:rsid w:val="001B47E9"/>
    <w:pPr>
      <w:spacing w:before="100" w:beforeAutospacing="1" w:after="100" w:afterAutospacing="1"/>
    </w:pPr>
  </w:style>
  <w:style w:type="paragraph" w:styleId="Footer">
    <w:name w:val="footer"/>
    <w:basedOn w:val="Normal"/>
    <w:link w:val="FooterChar"/>
    <w:uiPriority w:val="99"/>
    <w:rsid w:val="00F507CA"/>
    <w:pPr>
      <w:tabs>
        <w:tab w:val="center" w:pos="4320"/>
        <w:tab w:val="right" w:pos="8640"/>
      </w:tabs>
    </w:pPr>
    <w:rPr>
      <w:rFonts w:ascii="Arial" w:hAnsi="Arial"/>
      <w:sz w:val="22"/>
    </w:rPr>
  </w:style>
  <w:style w:type="paragraph" w:styleId="BodyText">
    <w:name w:val="Body Text"/>
    <w:basedOn w:val="Normal"/>
    <w:rsid w:val="00560576"/>
    <w:pPr>
      <w:spacing w:after="120"/>
    </w:pPr>
  </w:style>
  <w:style w:type="paragraph" w:styleId="NoSpacing">
    <w:name w:val="No Spacing"/>
    <w:uiPriority w:val="1"/>
    <w:qFormat/>
    <w:rsid w:val="003417AF"/>
    <w:rPr>
      <w:rFonts w:ascii="Calibri" w:eastAsia="Calibri" w:hAnsi="Calibri"/>
      <w:sz w:val="22"/>
      <w:szCs w:val="22"/>
    </w:rPr>
  </w:style>
  <w:style w:type="character" w:customStyle="1" w:styleId="PlainTextChar">
    <w:name w:val="Plain Text Char"/>
    <w:link w:val="PlainText"/>
    <w:rsid w:val="003661BB"/>
    <w:rPr>
      <w:rFonts w:ascii="Courier New" w:hAnsi="Courier New"/>
    </w:rPr>
  </w:style>
  <w:style w:type="character" w:customStyle="1" w:styleId="FooterChar">
    <w:name w:val="Footer Char"/>
    <w:link w:val="Footer"/>
    <w:uiPriority w:val="99"/>
    <w:rsid w:val="0069799D"/>
    <w:rPr>
      <w:rFonts w:ascii="Arial" w:hAnsi="Arial"/>
      <w:sz w:val="22"/>
      <w:szCs w:val="24"/>
    </w:rPr>
  </w:style>
  <w:style w:type="character" w:customStyle="1" w:styleId="accesshide1">
    <w:name w:val="accesshide1"/>
    <w:rsid w:val="00AD518B"/>
    <w:rPr>
      <w:b w:val="0"/>
      <w:bCs w:val="0"/>
      <w:sz w:val="24"/>
      <w:szCs w:val="24"/>
    </w:rPr>
  </w:style>
  <w:style w:type="character" w:styleId="FollowedHyperlink">
    <w:name w:val="FollowedHyperlink"/>
    <w:rsid w:val="00AD518B"/>
    <w:rPr>
      <w:color w:val="800080"/>
      <w:u w:val="single"/>
    </w:rPr>
  </w:style>
  <w:style w:type="paragraph" w:styleId="ListParagraph">
    <w:name w:val="List Paragraph"/>
    <w:basedOn w:val="Normal"/>
    <w:uiPriority w:val="34"/>
    <w:qFormat/>
    <w:rsid w:val="00C72CBE"/>
    <w:pPr>
      <w:spacing w:after="200" w:line="276" w:lineRule="auto"/>
      <w:ind w:left="720"/>
      <w:contextualSpacing/>
    </w:pPr>
    <w:rPr>
      <w:rFonts w:ascii="Calibri" w:eastAsia="Calibri" w:hAnsi="Calibri"/>
      <w:sz w:val="22"/>
      <w:szCs w:val="22"/>
    </w:rPr>
  </w:style>
  <w:style w:type="paragraph" w:customStyle="1" w:styleId="Default">
    <w:name w:val="Default"/>
    <w:rsid w:val="004238D6"/>
    <w:pPr>
      <w:autoSpaceDE w:val="0"/>
      <w:autoSpaceDN w:val="0"/>
      <w:adjustRightInd w:val="0"/>
    </w:pPr>
    <w:rPr>
      <w:rFonts w:ascii="Avenir 45 Book" w:hAnsi="Avenir 45 Book" w:cs="Avenir 45 Book"/>
      <w:color w:val="000000"/>
      <w:sz w:val="24"/>
      <w:szCs w:val="24"/>
    </w:rPr>
  </w:style>
  <w:style w:type="character" w:customStyle="1" w:styleId="Heading4Char">
    <w:name w:val="Heading 4 Char"/>
    <w:link w:val="Heading4"/>
    <w:rsid w:val="008060F2"/>
    <w:rPr>
      <w:rFonts w:ascii="Arial" w:hAnsi="Arial"/>
      <w:b/>
      <w:bCs/>
      <w:color w:val="004386"/>
      <w:sz w:val="28"/>
      <w:szCs w:val="28"/>
    </w:rPr>
  </w:style>
  <w:style w:type="character" w:styleId="HTMLCite">
    <w:name w:val="HTML Cite"/>
    <w:rsid w:val="003231A6"/>
    <w:rPr>
      <w:i/>
      <w:iCs/>
    </w:rPr>
  </w:style>
  <w:style w:type="character" w:customStyle="1" w:styleId="nltitle2">
    <w:name w:val="nltitle2"/>
    <w:rsid w:val="00302576"/>
    <w:rPr>
      <w:rFonts w:ascii="Arial" w:hAnsi="Arial" w:cs="Arial" w:hint="default"/>
      <w:b/>
      <w:bCs/>
      <w:color w:val="6666CC"/>
      <w:sz w:val="26"/>
      <w:szCs w:val="26"/>
    </w:rPr>
  </w:style>
  <w:style w:type="paragraph" w:customStyle="1" w:styleId="Pa04">
    <w:name w:val="Pa0+4"/>
    <w:basedOn w:val="Default"/>
    <w:next w:val="Default"/>
    <w:uiPriority w:val="99"/>
    <w:rsid w:val="00302576"/>
    <w:pPr>
      <w:spacing w:line="361" w:lineRule="atLeast"/>
    </w:pPr>
    <w:rPr>
      <w:rFonts w:ascii="Calibri" w:eastAsia="Calibri" w:hAnsi="Calibri" w:cs="Times New Roman"/>
      <w:color w:val="auto"/>
    </w:rPr>
  </w:style>
  <w:style w:type="character" w:styleId="Strong">
    <w:name w:val="Strong"/>
    <w:uiPriority w:val="22"/>
    <w:qFormat/>
    <w:rsid w:val="00E2125F"/>
    <w:rPr>
      <w:b/>
      <w:bCs/>
    </w:rPr>
  </w:style>
  <w:style w:type="character" w:styleId="Emphasis">
    <w:name w:val="Emphasis"/>
    <w:uiPriority w:val="20"/>
    <w:qFormat/>
    <w:rsid w:val="00FD4F56"/>
    <w:rPr>
      <w:i/>
      <w:iCs/>
    </w:rPr>
  </w:style>
  <w:style w:type="character" w:customStyle="1" w:styleId="Heading1Char">
    <w:name w:val="Heading 1 Char"/>
    <w:link w:val="Heading1"/>
    <w:rsid w:val="00E17833"/>
    <w:rPr>
      <w:bCs/>
      <w:sz w:val="24"/>
      <w:szCs w:val="22"/>
      <w:u w:val="words"/>
    </w:rPr>
  </w:style>
  <w:style w:type="paragraph" w:styleId="CommentText">
    <w:name w:val="annotation text"/>
    <w:basedOn w:val="Normal"/>
    <w:link w:val="CommentTextChar"/>
    <w:rsid w:val="008E64D6"/>
    <w:rPr>
      <w:sz w:val="20"/>
      <w:szCs w:val="20"/>
    </w:rPr>
  </w:style>
  <w:style w:type="character" w:customStyle="1" w:styleId="CommentTextChar">
    <w:name w:val="Comment Text Char"/>
    <w:basedOn w:val="DefaultParagraphFont"/>
    <w:link w:val="CommentText"/>
    <w:rsid w:val="008E64D6"/>
  </w:style>
  <w:style w:type="character" w:styleId="CommentReference">
    <w:name w:val="annotation reference"/>
    <w:rsid w:val="008E64D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autoSpaceDE w:val="0"/>
      <w:autoSpaceDN w:val="0"/>
      <w:adjustRightInd w:val="0"/>
      <w:outlineLvl w:val="0"/>
    </w:pPr>
    <w:rPr>
      <w:bCs/>
      <w:szCs w:val="22"/>
      <w:u w:val="words"/>
    </w:rPr>
  </w:style>
  <w:style w:type="paragraph" w:styleId="Heading2">
    <w:name w:val="heading 2"/>
    <w:basedOn w:val="Normal"/>
    <w:next w:val="Normal"/>
    <w:qFormat/>
    <w:pPr>
      <w:keepNext/>
      <w:outlineLvl w:val="1"/>
    </w:pPr>
    <w:rPr>
      <w:rFonts w:eastAsia="Times"/>
      <w:b/>
      <w:sz w:val="20"/>
      <w:szCs w:val="20"/>
    </w:rPr>
  </w:style>
  <w:style w:type="paragraph" w:styleId="Heading3">
    <w:name w:val="heading 3"/>
    <w:basedOn w:val="Normal"/>
    <w:next w:val="Normal"/>
    <w:qFormat/>
    <w:pPr>
      <w:keepNext/>
      <w:autoSpaceDE w:val="0"/>
      <w:autoSpaceDN w:val="0"/>
      <w:adjustRightInd w:val="0"/>
      <w:outlineLvl w:val="2"/>
    </w:pPr>
    <w:rPr>
      <w:b/>
      <w:bCs/>
      <w:szCs w:val="22"/>
      <w:u w:val="words"/>
    </w:rPr>
  </w:style>
  <w:style w:type="paragraph" w:styleId="Heading4">
    <w:name w:val="heading 4"/>
    <w:basedOn w:val="Heading1"/>
    <w:next w:val="Normal"/>
    <w:link w:val="Heading4Char"/>
    <w:qFormat/>
    <w:rsid w:val="008060F2"/>
    <w:pPr>
      <w:keepLines/>
      <w:numPr>
        <w:ilvl w:val="3"/>
        <w:numId w:val="3"/>
      </w:numPr>
      <w:tabs>
        <w:tab w:val="left" w:pos="1710"/>
      </w:tabs>
      <w:autoSpaceDE/>
      <w:autoSpaceDN/>
      <w:adjustRightInd/>
      <w:spacing w:after="240" w:line="276" w:lineRule="auto"/>
      <w:ind w:left="1699" w:hanging="1699"/>
      <w:outlineLvl w:val="3"/>
    </w:pPr>
    <w:rPr>
      <w:rFonts w:ascii="Arial" w:hAnsi="Arial"/>
      <w:b/>
      <w:color w:val="004386"/>
      <w:sz w:val="28"/>
      <w:szCs w:val="28"/>
      <w:u w:val="none"/>
    </w:rPr>
  </w:style>
  <w:style w:type="paragraph" w:styleId="Heading5">
    <w:name w:val="heading 5"/>
    <w:basedOn w:val="Normal"/>
    <w:next w:val="Normal"/>
    <w:qFormat/>
    <w:pPr>
      <w:keepNext/>
      <w:ind w:left="360"/>
      <w:outlineLvl w:val="4"/>
    </w:pPr>
    <w:rPr>
      <w:b/>
      <w:bCs/>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PlainText">
    <w:name w:val="Plain Text"/>
    <w:basedOn w:val="Normal"/>
    <w:link w:val="PlainTextChar"/>
    <w:rPr>
      <w:rFonts w:ascii="Courier New" w:hAnsi="Courier New"/>
      <w:sz w:val="20"/>
      <w:szCs w:val="20"/>
    </w:rPr>
  </w:style>
  <w:style w:type="character" w:styleId="Hyperlink">
    <w:name w:val="Hyperlink"/>
    <w:rPr>
      <w:color w:val="0000FF"/>
      <w:u w:val="single"/>
    </w:rPr>
  </w:style>
  <w:style w:type="paragraph" w:styleId="BodyTextIndent">
    <w:name w:val="Body Text Indent"/>
    <w:basedOn w:val="Normal"/>
    <w:pPr>
      <w:ind w:left="360"/>
      <w:outlineLvl w:val="0"/>
    </w:pPr>
    <w:rPr>
      <w:szCs w:val="20"/>
    </w:rPr>
  </w:style>
  <w:style w:type="paragraph" w:styleId="BodyTextIndent2">
    <w:name w:val="Body Text Indent 2"/>
    <w:basedOn w:val="Normal"/>
    <w:pPr>
      <w:ind w:left="720" w:hanging="180"/>
    </w:pPr>
    <w:rPr>
      <w:rFonts w:ascii="Helv" w:hAnsi="Helv"/>
      <w:sz w:val="20"/>
    </w:rPr>
  </w:style>
  <w:style w:type="paragraph" w:styleId="BodyText3">
    <w:name w:val="Body Text 3"/>
    <w:basedOn w:val="Normal"/>
    <w:rPr>
      <w:b/>
      <w:i/>
    </w:rPr>
  </w:style>
  <w:style w:type="paragraph" w:styleId="BalloonText">
    <w:name w:val="Balloon Text"/>
    <w:basedOn w:val="Normal"/>
    <w:semiHidden/>
    <w:rsid w:val="007B2312"/>
    <w:rPr>
      <w:rFonts w:ascii="Tahoma" w:hAnsi="Tahoma" w:cs="Tahoma"/>
      <w:sz w:val="16"/>
      <w:szCs w:val="16"/>
    </w:rPr>
  </w:style>
  <w:style w:type="paragraph" w:styleId="NormalWeb">
    <w:name w:val="Normal (Web)"/>
    <w:basedOn w:val="Normal"/>
    <w:uiPriority w:val="99"/>
    <w:rsid w:val="001B47E9"/>
    <w:pPr>
      <w:spacing w:before="100" w:beforeAutospacing="1" w:after="100" w:afterAutospacing="1"/>
    </w:pPr>
  </w:style>
  <w:style w:type="paragraph" w:styleId="Footer">
    <w:name w:val="footer"/>
    <w:basedOn w:val="Normal"/>
    <w:link w:val="FooterChar"/>
    <w:uiPriority w:val="99"/>
    <w:rsid w:val="00F507CA"/>
    <w:pPr>
      <w:tabs>
        <w:tab w:val="center" w:pos="4320"/>
        <w:tab w:val="right" w:pos="8640"/>
      </w:tabs>
    </w:pPr>
    <w:rPr>
      <w:rFonts w:ascii="Arial" w:hAnsi="Arial"/>
      <w:sz w:val="22"/>
    </w:rPr>
  </w:style>
  <w:style w:type="paragraph" w:styleId="BodyText">
    <w:name w:val="Body Text"/>
    <w:basedOn w:val="Normal"/>
    <w:rsid w:val="00560576"/>
    <w:pPr>
      <w:spacing w:after="120"/>
    </w:pPr>
  </w:style>
  <w:style w:type="paragraph" w:styleId="NoSpacing">
    <w:name w:val="No Spacing"/>
    <w:uiPriority w:val="1"/>
    <w:qFormat/>
    <w:rsid w:val="003417AF"/>
    <w:rPr>
      <w:rFonts w:ascii="Calibri" w:eastAsia="Calibri" w:hAnsi="Calibri"/>
      <w:sz w:val="22"/>
      <w:szCs w:val="22"/>
    </w:rPr>
  </w:style>
  <w:style w:type="character" w:customStyle="1" w:styleId="PlainTextChar">
    <w:name w:val="Plain Text Char"/>
    <w:link w:val="PlainText"/>
    <w:rsid w:val="003661BB"/>
    <w:rPr>
      <w:rFonts w:ascii="Courier New" w:hAnsi="Courier New"/>
    </w:rPr>
  </w:style>
  <w:style w:type="character" w:customStyle="1" w:styleId="FooterChar">
    <w:name w:val="Footer Char"/>
    <w:link w:val="Footer"/>
    <w:uiPriority w:val="99"/>
    <w:rsid w:val="0069799D"/>
    <w:rPr>
      <w:rFonts w:ascii="Arial" w:hAnsi="Arial"/>
      <w:sz w:val="22"/>
      <w:szCs w:val="24"/>
    </w:rPr>
  </w:style>
  <w:style w:type="character" w:customStyle="1" w:styleId="accesshide1">
    <w:name w:val="accesshide1"/>
    <w:rsid w:val="00AD518B"/>
    <w:rPr>
      <w:b w:val="0"/>
      <w:bCs w:val="0"/>
      <w:sz w:val="24"/>
      <w:szCs w:val="24"/>
    </w:rPr>
  </w:style>
  <w:style w:type="character" w:styleId="FollowedHyperlink">
    <w:name w:val="FollowedHyperlink"/>
    <w:rsid w:val="00AD518B"/>
    <w:rPr>
      <w:color w:val="800080"/>
      <w:u w:val="single"/>
    </w:rPr>
  </w:style>
  <w:style w:type="paragraph" w:styleId="ListParagraph">
    <w:name w:val="List Paragraph"/>
    <w:basedOn w:val="Normal"/>
    <w:uiPriority w:val="34"/>
    <w:qFormat/>
    <w:rsid w:val="00C72CBE"/>
    <w:pPr>
      <w:spacing w:after="200" w:line="276" w:lineRule="auto"/>
      <w:ind w:left="720"/>
      <w:contextualSpacing/>
    </w:pPr>
    <w:rPr>
      <w:rFonts w:ascii="Calibri" w:eastAsia="Calibri" w:hAnsi="Calibri"/>
      <w:sz w:val="22"/>
      <w:szCs w:val="22"/>
    </w:rPr>
  </w:style>
  <w:style w:type="paragraph" w:customStyle="1" w:styleId="Default">
    <w:name w:val="Default"/>
    <w:rsid w:val="004238D6"/>
    <w:pPr>
      <w:autoSpaceDE w:val="0"/>
      <w:autoSpaceDN w:val="0"/>
      <w:adjustRightInd w:val="0"/>
    </w:pPr>
    <w:rPr>
      <w:rFonts w:ascii="Avenir 45 Book" w:hAnsi="Avenir 45 Book" w:cs="Avenir 45 Book"/>
      <w:color w:val="000000"/>
      <w:sz w:val="24"/>
      <w:szCs w:val="24"/>
    </w:rPr>
  </w:style>
  <w:style w:type="character" w:customStyle="1" w:styleId="Heading4Char">
    <w:name w:val="Heading 4 Char"/>
    <w:link w:val="Heading4"/>
    <w:rsid w:val="008060F2"/>
    <w:rPr>
      <w:rFonts w:ascii="Arial" w:hAnsi="Arial"/>
      <w:b/>
      <w:bCs/>
      <w:color w:val="004386"/>
      <w:sz w:val="28"/>
      <w:szCs w:val="28"/>
    </w:rPr>
  </w:style>
  <w:style w:type="character" w:styleId="HTMLCite">
    <w:name w:val="HTML Cite"/>
    <w:rsid w:val="003231A6"/>
    <w:rPr>
      <w:i/>
      <w:iCs/>
    </w:rPr>
  </w:style>
  <w:style w:type="character" w:customStyle="1" w:styleId="nltitle2">
    <w:name w:val="nltitle2"/>
    <w:rsid w:val="00302576"/>
    <w:rPr>
      <w:rFonts w:ascii="Arial" w:hAnsi="Arial" w:cs="Arial" w:hint="default"/>
      <w:b/>
      <w:bCs/>
      <w:color w:val="6666CC"/>
      <w:sz w:val="26"/>
      <w:szCs w:val="26"/>
    </w:rPr>
  </w:style>
  <w:style w:type="paragraph" w:customStyle="1" w:styleId="Pa04">
    <w:name w:val="Pa0+4"/>
    <w:basedOn w:val="Default"/>
    <w:next w:val="Default"/>
    <w:uiPriority w:val="99"/>
    <w:rsid w:val="00302576"/>
    <w:pPr>
      <w:spacing w:line="361" w:lineRule="atLeast"/>
    </w:pPr>
    <w:rPr>
      <w:rFonts w:ascii="Calibri" w:eastAsia="Calibri" w:hAnsi="Calibri" w:cs="Times New Roman"/>
      <w:color w:val="auto"/>
    </w:rPr>
  </w:style>
  <w:style w:type="character" w:styleId="Strong">
    <w:name w:val="Strong"/>
    <w:uiPriority w:val="22"/>
    <w:qFormat/>
    <w:rsid w:val="00E2125F"/>
    <w:rPr>
      <w:b/>
      <w:bCs/>
    </w:rPr>
  </w:style>
  <w:style w:type="character" w:styleId="Emphasis">
    <w:name w:val="Emphasis"/>
    <w:uiPriority w:val="20"/>
    <w:qFormat/>
    <w:rsid w:val="00FD4F56"/>
    <w:rPr>
      <w:i/>
      <w:iCs/>
    </w:rPr>
  </w:style>
  <w:style w:type="character" w:customStyle="1" w:styleId="Heading1Char">
    <w:name w:val="Heading 1 Char"/>
    <w:link w:val="Heading1"/>
    <w:rsid w:val="00E17833"/>
    <w:rPr>
      <w:bCs/>
      <w:sz w:val="24"/>
      <w:szCs w:val="22"/>
      <w:u w:val="words"/>
    </w:rPr>
  </w:style>
  <w:style w:type="paragraph" w:styleId="CommentText">
    <w:name w:val="annotation text"/>
    <w:basedOn w:val="Normal"/>
    <w:link w:val="CommentTextChar"/>
    <w:rsid w:val="008E64D6"/>
    <w:rPr>
      <w:sz w:val="20"/>
      <w:szCs w:val="20"/>
    </w:rPr>
  </w:style>
  <w:style w:type="character" w:customStyle="1" w:styleId="CommentTextChar">
    <w:name w:val="Comment Text Char"/>
    <w:basedOn w:val="DefaultParagraphFont"/>
    <w:link w:val="CommentText"/>
    <w:rsid w:val="008E64D6"/>
  </w:style>
  <w:style w:type="character" w:styleId="CommentReference">
    <w:name w:val="annotation reference"/>
    <w:rsid w:val="008E64D6"/>
    <w:rPr>
      <w:sz w:val="18"/>
      <w:szCs w:val="18"/>
    </w:rPr>
  </w:style>
</w:styles>
</file>

<file path=word/webSettings.xml><?xml version="1.0" encoding="utf-8"?>
<w:webSettings xmlns:r="http://schemas.openxmlformats.org/officeDocument/2006/relationships" xmlns:w="http://schemas.openxmlformats.org/wordprocessingml/2006/main">
  <w:divs>
    <w:div w:id="70546750">
      <w:bodyDiv w:val="1"/>
      <w:marLeft w:val="0"/>
      <w:marRight w:val="0"/>
      <w:marTop w:val="0"/>
      <w:marBottom w:val="0"/>
      <w:divBdr>
        <w:top w:val="none" w:sz="0" w:space="0" w:color="auto"/>
        <w:left w:val="none" w:sz="0" w:space="0" w:color="auto"/>
        <w:bottom w:val="none" w:sz="0" w:space="0" w:color="auto"/>
        <w:right w:val="none" w:sz="0" w:space="0" w:color="auto"/>
      </w:divBdr>
      <w:divsChild>
        <w:div w:id="92283226">
          <w:marLeft w:val="0"/>
          <w:marRight w:val="0"/>
          <w:marTop w:val="0"/>
          <w:marBottom w:val="0"/>
          <w:divBdr>
            <w:top w:val="none" w:sz="0" w:space="0" w:color="auto"/>
            <w:left w:val="none" w:sz="0" w:space="0" w:color="auto"/>
            <w:bottom w:val="none" w:sz="0" w:space="0" w:color="auto"/>
            <w:right w:val="none" w:sz="0" w:space="0" w:color="auto"/>
          </w:divBdr>
          <w:divsChild>
            <w:div w:id="7875757">
              <w:marLeft w:val="0"/>
              <w:marRight w:val="0"/>
              <w:marTop w:val="0"/>
              <w:marBottom w:val="0"/>
              <w:divBdr>
                <w:top w:val="none" w:sz="0" w:space="0" w:color="auto"/>
                <w:left w:val="none" w:sz="0" w:space="0" w:color="auto"/>
                <w:bottom w:val="none" w:sz="0" w:space="0" w:color="auto"/>
                <w:right w:val="none" w:sz="0" w:space="0" w:color="auto"/>
              </w:divBdr>
              <w:divsChild>
                <w:div w:id="1213537075">
                  <w:marLeft w:val="0"/>
                  <w:marRight w:val="0"/>
                  <w:marTop w:val="0"/>
                  <w:marBottom w:val="0"/>
                  <w:divBdr>
                    <w:top w:val="none" w:sz="0" w:space="0" w:color="auto"/>
                    <w:left w:val="none" w:sz="0" w:space="0" w:color="auto"/>
                    <w:bottom w:val="none" w:sz="0" w:space="0" w:color="auto"/>
                    <w:right w:val="none" w:sz="0" w:space="0" w:color="auto"/>
                  </w:divBdr>
                  <w:divsChild>
                    <w:div w:id="2014868937">
                      <w:marLeft w:val="0"/>
                      <w:marRight w:val="0"/>
                      <w:marTop w:val="0"/>
                      <w:marBottom w:val="0"/>
                      <w:divBdr>
                        <w:top w:val="none" w:sz="0" w:space="0" w:color="auto"/>
                        <w:left w:val="none" w:sz="0" w:space="0" w:color="auto"/>
                        <w:bottom w:val="none" w:sz="0" w:space="0" w:color="auto"/>
                        <w:right w:val="none" w:sz="0" w:space="0" w:color="auto"/>
                      </w:divBdr>
                      <w:divsChild>
                        <w:div w:id="943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987334">
      <w:bodyDiv w:val="1"/>
      <w:marLeft w:val="0"/>
      <w:marRight w:val="0"/>
      <w:marTop w:val="0"/>
      <w:marBottom w:val="0"/>
      <w:divBdr>
        <w:top w:val="none" w:sz="0" w:space="0" w:color="auto"/>
        <w:left w:val="none" w:sz="0" w:space="0" w:color="auto"/>
        <w:bottom w:val="none" w:sz="0" w:space="0" w:color="auto"/>
        <w:right w:val="none" w:sz="0" w:space="0" w:color="auto"/>
      </w:divBdr>
      <w:divsChild>
        <w:div w:id="957494530">
          <w:marLeft w:val="0"/>
          <w:marRight w:val="0"/>
          <w:marTop w:val="0"/>
          <w:marBottom w:val="0"/>
          <w:divBdr>
            <w:top w:val="none" w:sz="0" w:space="0" w:color="auto"/>
            <w:left w:val="none" w:sz="0" w:space="0" w:color="auto"/>
            <w:bottom w:val="none" w:sz="0" w:space="0" w:color="auto"/>
            <w:right w:val="none" w:sz="0" w:space="0" w:color="auto"/>
          </w:divBdr>
          <w:divsChild>
            <w:div w:id="1545751512">
              <w:marLeft w:val="0"/>
              <w:marRight w:val="0"/>
              <w:marTop w:val="0"/>
              <w:marBottom w:val="0"/>
              <w:divBdr>
                <w:top w:val="none" w:sz="0" w:space="0" w:color="auto"/>
                <w:left w:val="none" w:sz="0" w:space="0" w:color="auto"/>
                <w:bottom w:val="none" w:sz="0" w:space="0" w:color="auto"/>
                <w:right w:val="none" w:sz="0" w:space="0" w:color="auto"/>
              </w:divBdr>
              <w:divsChild>
                <w:div w:id="355929451">
                  <w:marLeft w:val="0"/>
                  <w:marRight w:val="0"/>
                  <w:marTop w:val="0"/>
                  <w:marBottom w:val="0"/>
                  <w:divBdr>
                    <w:top w:val="none" w:sz="0" w:space="0" w:color="auto"/>
                    <w:left w:val="none" w:sz="0" w:space="0" w:color="auto"/>
                    <w:bottom w:val="none" w:sz="0" w:space="0" w:color="auto"/>
                    <w:right w:val="none" w:sz="0" w:space="0" w:color="auto"/>
                  </w:divBdr>
                  <w:divsChild>
                    <w:div w:id="1876305423">
                      <w:marLeft w:val="0"/>
                      <w:marRight w:val="0"/>
                      <w:marTop w:val="0"/>
                      <w:marBottom w:val="0"/>
                      <w:divBdr>
                        <w:top w:val="none" w:sz="0" w:space="0" w:color="auto"/>
                        <w:left w:val="none" w:sz="0" w:space="0" w:color="auto"/>
                        <w:bottom w:val="none" w:sz="0" w:space="0" w:color="auto"/>
                        <w:right w:val="none" w:sz="0" w:space="0" w:color="auto"/>
                      </w:divBdr>
                      <w:divsChild>
                        <w:div w:id="16960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843421">
      <w:bodyDiv w:val="1"/>
      <w:marLeft w:val="0"/>
      <w:marRight w:val="0"/>
      <w:marTop w:val="0"/>
      <w:marBottom w:val="0"/>
      <w:divBdr>
        <w:top w:val="none" w:sz="0" w:space="0" w:color="auto"/>
        <w:left w:val="none" w:sz="0" w:space="0" w:color="auto"/>
        <w:bottom w:val="none" w:sz="0" w:space="0" w:color="auto"/>
        <w:right w:val="none" w:sz="0" w:space="0" w:color="auto"/>
      </w:divBdr>
      <w:divsChild>
        <w:div w:id="1874072281">
          <w:marLeft w:val="0"/>
          <w:marRight w:val="0"/>
          <w:marTop w:val="0"/>
          <w:marBottom w:val="0"/>
          <w:divBdr>
            <w:top w:val="none" w:sz="0" w:space="0" w:color="auto"/>
            <w:left w:val="none" w:sz="0" w:space="0" w:color="auto"/>
            <w:bottom w:val="none" w:sz="0" w:space="0" w:color="auto"/>
            <w:right w:val="none" w:sz="0" w:space="0" w:color="auto"/>
          </w:divBdr>
          <w:divsChild>
            <w:div w:id="74668101">
              <w:marLeft w:val="0"/>
              <w:marRight w:val="0"/>
              <w:marTop w:val="0"/>
              <w:marBottom w:val="0"/>
              <w:divBdr>
                <w:top w:val="none" w:sz="0" w:space="0" w:color="auto"/>
                <w:left w:val="none" w:sz="0" w:space="0" w:color="auto"/>
                <w:bottom w:val="none" w:sz="0" w:space="0" w:color="auto"/>
                <w:right w:val="none" w:sz="0" w:space="0" w:color="auto"/>
              </w:divBdr>
              <w:divsChild>
                <w:div w:id="344326448">
                  <w:marLeft w:val="0"/>
                  <w:marRight w:val="0"/>
                  <w:marTop w:val="0"/>
                  <w:marBottom w:val="0"/>
                  <w:divBdr>
                    <w:top w:val="none" w:sz="0" w:space="0" w:color="auto"/>
                    <w:left w:val="none" w:sz="0" w:space="0" w:color="auto"/>
                    <w:bottom w:val="none" w:sz="0" w:space="0" w:color="auto"/>
                    <w:right w:val="none" w:sz="0" w:space="0" w:color="auto"/>
                  </w:divBdr>
                  <w:divsChild>
                    <w:div w:id="2142766438">
                      <w:marLeft w:val="0"/>
                      <w:marRight w:val="0"/>
                      <w:marTop w:val="0"/>
                      <w:marBottom w:val="0"/>
                      <w:divBdr>
                        <w:top w:val="none" w:sz="0" w:space="0" w:color="auto"/>
                        <w:left w:val="none" w:sz="0" w:space="0" w:color="auto"/>
                        <w:bottom w:val="none" w:sz="0" w:space="0" w:color="auto"/>
                        <w:right w:val="none" w:sz="0" w:space="0" w:color="auto"/>
                      </w:divBdr>
                      <w:divsChild>
                        <w:div w:id="149121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907299">
      <w:bodyDiv w:val="1"/>
      <w:marLeft w:val="0"/>
      <w:marRight w:val="0"/>
      <w:marTop w:val="0"/>
      <w:marBottom w:val="0"/>
      <w:divBdr>
        <w:top w:val="none" w:sz="0" w:space="0" w:color="auto"/>
        <w:left w:val="none" w:sz="0" w:space="0" w:color="auto"/>
        <w:bottom w:val="none" w:sz="0" w:space="0" w:color="auto"/>
        <w:right w:val="none" w:sz="0" w:space="0" w:color="auto"/>
      </w:divBdr>
      <w:divsChild>
        <w:div w:id="466777587">
          <w:marLeft w:val="0"/>
          <w:marRight w:val="0"/>
          <w:marTop w:val="0"/>
          <w:marBottom w:val="0"/>
          <w:divBdr>
            <w:top w:val="none" w:sz="0" w:space="0" w:color="auto"/>
            <w:left w:val="none" w:sz="0" w:space="0" w:color="auto"/>
            <w:bottom w:val="none" w:sz="0" w:space="0" w:color="auto"/>
            <w:right w:val="none" w:sz="0" w:space="0" w:color="auto"/>
          </w:divBdr>
          <w:divsChild>
            <w:div w:id="428240564">
              <w:marLeft w:val="0"/>
              <w:marRight w:val="0"/>
              <w:marTop w:val="0"/>
              <w:marBottom w:val="0"/>
              <w:divBdr>
                <w:top w:val="none" w:sz="0" w:space="0" w:color="auto"/>
                <w:left w:val="none" w:sz="0" w:space="0" w:color="auto"/>
                <w:bottom w:val="none" w:sz="0" w:space="0" w:color="auto"/>
                <w:right w:val="none" w:sz="0" w:space="0" w:color="auto"/>
              </w:divBdr>
              <w:divsChild>
                <w:div w:id="169098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60546">
      <w:bodyDiv w:val="1"/>
      <w:marLeft w:val="0"/>
      <w:marRight w:val="0"/>
      <w:marTop w:val="0"/>
      <w:marBottom w:val="0"/>
      <w:divBdr>
        <w:top w:val="none" w:sz="0" w:space="0" w:color="auto"/>
        <w:left w:val="none" w:sz="0" w:space="0" w:color="auto"/>
        <w:bottom w:val="none" w:sz="0" w:space="0" w:color="auto"/>
        <w:right w:val="none" w:sz="0" w:space="0" w:color="auto"/>
      </w:divBdr>
      <w:divsChild>
        <w:div w:id="1939866793">
          <w:marLeft w:val="0"/>
          <w:marRight w:val="0"/>
          <w:marTop w:val="0"/>
          <w:marBottom w:val="0"/>
          <w:divBdr>
            <w:top w:val="none" w:sz="0" w:space="0" w:color="auto"/>
            <w:left w:val="none" w:sz="0" w:space="0" w:color="auto"/>
            <w:bottom w:val="none" w:sz="0" w:space="0" w:color="auto"/>
            <w:right w:val="none" w:sz="0" w:space="0" w:color="auto"/>
          </w:divBdr>
          <w:divsChild>
            <w:div w:id="729159084">
              <w:marLeft w:val="0"/>
              <w:marRight w:val="0"/>
              <w:marTop w:val="0"/>
              <w:marBottom w:val="0"/>
              <w:divBdr>
                <w:top w:val="none" w:sz="0" w:space="0" w:color="auto"/>
                <w:left w:val="none" w:sz="0" w:space="0" w:color="auto"/>
                <w:bottom w:val="none" w:sz="0" w:space="0" w:color="auto"/>
                <w:right w:val="none" w:sz="0" w:space="0" w:color="auto"/>
              </w:divBdr>
              <w:divsChild>
                <w:div w:id="125588544">
                  <w:marLeft w:val="0"/>
                  <w:marRight w:val="0"/>
                  <w:marTop w:val="0"/>
                  <w:marBottom w:val="0"/>
                  <w:divBdr>
                    <w:top w:val="none" w:sz="0" w:space="0" w:color="auto"/>
                    <w:left w:val="none" w:sz="0" w:space="0" w:color="auto"/>
                    <w:bottom w:val="none" w:sz="0" w:space="0" w:color="auto"/>
                    <w:right w:val="none" w:sz="0" w:space="0" w:color="auto"/>
                  </w:divBdr>
                  <w:divsChild>
                    <w:div w:id="1215509818">
                      <w:marLeft w:val="0"/>
                      <w:marRight w:val="0"/>
                      <w:marTop w:val="0"/>
                      <w:marBottom w:val="0"/>
                      <w:divBdr>
                        <w:top w:val="none" w:sz="0" w:space="0" w:color="auto"/>
                        <w:left w:val="none" w:sz="0" w:space="0" w:color="auto"/>
                        <w:bottom w:val="none" w:sz="0" w:space="0" w:color="auto"/>
                        <w:right w:val="none" w:sz="0" w:space="0" w:color="auto"/>
                      </w:divBdr>
                      <w:divsChild>
                        <w:div w:id="10619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325703">
      <w:bodyDiv w:val="1"/>
      <w:marLeft w:val="0"/>
      <w:marRight w:val="0"/>
      <w:marTop w:val="0"/>
      <w:marBottom w:val="0"/>
      <w:divBdr>
        <w:top w:val="none" w:sz="0" w:space="0" w:color="auto"/>
        <w:left w:val="none" w:sz="0" w:space="0" w:color="auto"/>
        <w:bottom w:val="none" w:sz="0" w:space="0" w:color="auto"/>
        <w:right w:val="none" w:sz="0" w:space="0" w:color="auto"/>
      </w:divBdr>
      <w:divsChild>
        <w:div w:id="351684942">
          <w:marLeft w:val="0"/>
          <w:marRight w:val="0"/>
          <w:marTop w:val="0"/>
          <w:marBottom w:val="0"/>
          <w:divBdr>
            <w:top w:val="none" w:sz="0" w:space="0" w:color="auto"/>
            <w:left w:val="none" w:sz="0" w:space="0" w:color="auto"/>
            <w:bottom w:val="none" w:sz="0" w:space="0" w:color="auto"/>
            <w:right w:val="none" w:sz="0" w:space="0" w:color="auto"/>
          </w:divBdr>
          <w:divsChild>
            <w:div w:id="1570115515">
              <w:marLeft w:val="0"/>
              <w:marRight w:val="0"/>
              <w:marTop w:val="0"/>
              <w:marBottom w:val="0"/>
              <w:divBdr>
                <w:top w:val="none" w:sz="0" w:space="0" w:color="auto"/>
                <w:left w:val="none" w:sz="0" w:space="0" w:color="auto"/>
                <w:bottom w:val="none" w:sz="0" w:space="0" w:color="auto"/>
                <w:right w:val="none" w:sz="0" w:space="0" w:color="auto"/>
              </w:divBdr>
              <w:divsChild>
                <w:div w:id="1126699388">
                  <w:marLeft w:val="0"/>
                  <w:marRight w:val="0"/>
                  <w:marTop w:val="0"/>
                  <w:marBottom w:val="0"/>
                  <w:divBdr>
                    <w:top w:val="none" w:sz="0" w:space="0" w:color="auto"/>
                    <w:left w:val="none" w:sz="0" w:space="0" w:color="auto"/>
                    <w:bottom w:val="none" w:sz="0" w:space="0" w:color="auto"/>
                    <w:right w:val="none" w:sz="0" w:space="0" w:color="auto"/>
                  </w:divBdr>
                  <w:divsChild>
                    <w:div w:id="471943982">
                      <w:marLeft w:val="0"/>
                      <w:marRight w:val="0"/>
                      <w:marTop w:val="0"/>
                      <w:marBottom w:val="0"/>
                      <w:divBdr>
                        <w:top w:val="none" w:sz="0" w:space="0" w:color="auto"/>
                        <w:left w:val="none" w:sz="0" w:space="0" w:color="auto"/>
                        <w:bottom w:val="none" w:sz="0" w:space="0" w:color="auto"/>
                        <w:right w:val="none" w:sz="0" w:space="0" w:color="auto"/>
                      </w:divBdr>
                      <w:divsChild>
                        <w:div w:id="3405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144276">
      <w:bodyDiv w:val="1"/>
      <w:marLeft w:val="0"/>
      <w:marRight w:val="0"/>
      <w:marTop w:val="0"/>
      <w:marBottom w:val="0"/>
      <w:divBdr>
        <w:top w:val="none" w:sz="0" w:space="0" w:color="auto"/>
        <w:left w:val="none" w:sz="0" w:space="0" w:color="auto"/>
        <w:bottom w:val="none" w:sz="0" w:space="0" w:color="auto"/>
        <w:right w:val="none" w:sz="0" w:space="0" w:color="auto"/>
      </w:divBdr>
      <w:divsChild>
        <w:div w:id="4408087">
          <w:marLeft w:val="0"/>
          <w:marRight w:val="0"/>
          <w:marTop w:val="0"/>
          <w:marBottom w:val="0"/>
          <w:divBdr>
            <w:top w:val="none" w:sz="0" w:space="0" w:color="auto"/>
            <w:left w:val="none" w:sz="0" w:space="0" w:color="auto"/>
            <w:bottom w:val="none" w:sz="0" w:space="0" w:color="auto"/>
            <w:right w:val="none" w:sz="0" w:space="0" w:color="auto"/>
          </w:divBdr>
          <w:divsChild>
            <w:div w:id="736974487">
              <w:marLeft w:val="0"/>
              <w:marRight w:val="0"/>
              <w:marTop w:val="0"/>
              <w:marBottom w:val="0"/>
              <w:divBdr>
                <w:top w:val="none" w:sz="0" w:space="0" w:color="auto"/>
                <w:left w:val="none" w:sz="0" w:space="0" w:color="auto"/>
                <w:bottom w:val="none" w:sz="0" w:space="0" w:color="auto"/>
                <w:right w:val="none" w:sz="0" w:space="0" w:color="auto"/>
              </w:divBdr>
              <w:divsChild>
                <w:div w:id="1026253989">
                  <w:marLeft w:val="0"/>
                  <w:marRight w:val="0"/>
                  <w:marTop w:val="0"/>
                  <w:marBottom w:val="0"/>
                  <w:divBdr>
                    <w:top w:val="none" w:sz="0" w:space="0" w:color="auto"/>
                    <w:left w:val="none" w:sz="0" w:space="0" w:color="auto"/>
                    <w:bottom w:val="none" w:sz="0" w:space="0" w:color="auto"/>
                    <w:right w:val="none" w:sz="0" w:space="0" w:color="auto"/>
                  </w:divBdr>
                  <w:divsChild>
                    <w:div w:id="109059099">
                      <w:marLeft w:val="0"/>
                      <w:marRight w:val="0"/>
                      <w:marTop w:val="0"/>
                      <w:marBottom w:val="0"/>
                      <w:divBdr>
                        <w:top w:val="none" w:sz="0" w:space="0" w:color="auto"/>
                        <w:left w:val="none" w:sz="0" w:space="0" w:color="auto"/>
                        <w:bottom w:val="none" w:sz="0" w:space="0" w:color="auto"/>
                        <w:right w:val="none" w:sz="0" w:space="0" w:color="auto"/>
                      </w:divBdr>
                      <w:divsChild>
                        <w:div w:id="279265158">
                          <w:marLeft w:val="0"/>
                          <w:marRight w:val="0"/>
                          <w:marTop w:val="0"/>
                          <w:marBottom w:val="0"/>
                          <w:divBdr>
                            <w:top w:val="none" w:sz="0" w:space="0" w:color="auto"/>
                            <w:left w:val="single" w:sz="4" w:space="0" w:color="D4D4D4"/>
                            <w:bottom w:val="none" w:sz="0" w:space="0" w:color="auto"/>
                            <w:right w:val="single" w:sz="4" w:space="0" w:color="D4D4D4"/>
                          </w:divBdr>
                          <w:divsChild>
                            <w:div w:id="1240674841">
                              <w:marLeft w:val="0"/>
                              <w:marRight w:val="0"/>
                              <w:marTop w:val="0"/>
                              <w:marBottom w:val="0"/>
                              <w:divBdr>
                                <w:top w:val="none" w:sz="0" w:space="0" w:color="auto"/>
                                <w:left w:val="none" w:sz="0" w:space="0" w:color="auto"/>
                                <w:bottom w:val="none" w:sz="0" w:space="0" w:color="auto"/>
                                <w:right w:val="none" w:sz="0" w:space="0" w:color="auto"/>
                              </w:divBdr>
                              <w:divsChild>
                                <w:div w:id="1661040373">
                                  <w:marLeft w:val="0"/>
                                  <w:marRight w:val="0"/>
                                  <w:marTop w:val="0"/>
                                  <w:marBottom w:val="0"/>
                                  <w:divBdr>
                                    <w:top w:val="none" w:sz="0" w:space="0" w:color="auto"/>
                                    <w:left w:val="none" w:sz="0" w:space="0" w:color="auto"/>
                                    <w:bottom w:val="none" w:sz="0" w:space="0" w:color="auto"/>
                                    <w:right w:val="none" w:sz="0" w:space="0" w:color="auto"/>
                                  </w:divBdr>
                                  <w:divsChild>
                                    <w:div w:id="7392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4670745">
      <w:bodyDiv w:val="1"/>
      <w:marLeft w:val="0"/>
      <w:marRight w:val="0"/>
      <w:marTop w:val="0"/>
      <w:marBottom w:val="0"/>
      <w:divBdr>
        <w:top w:val="none" w:sz="0" w:space="0" w:color="auto"/>
        <w:left w:val="none" w:sz="0" w:space="0" w:color="auto"/>
        <w:bottom w:val="none" w:sz="0" w:space="0" w:color="auto"/>
        <w:right w:val="none" w:sz="0" w:space="0" w:color="auto"/>
      </w:divBdr>
    </w:div>
    <w:div w:id="1972127845">
      <w:bodyDiv w:val="1"/>
      <w:marLeft w:val="0"/>
      <w:marRight w:val="0"/>
      <w:marTop w:val="0"/>
      <w:marBottom w:val="0"/>
      <w:divBdr>
        <w:top w:val="none" w:sz="0" w:space="0" w:color="auto"/>
        <w:left w:val="none" w:sz="0" w:space="0" w:color="auto"/>
        <w:bottom w:val="none" w:sz="0" w:space="0" w:color="auto"/>
        <w:right w:val="none" w:sz="0" w:space="0" w:color="auto"/>
      </w:divBdr>
      <w:divsChild>
        <w:div w:id="1372726998">
          <w:marLeft w:val="0"/>
          <w:marRight w:val="0"/>
          <w:marTop w:val="0"/>
          <w:marBottom w:val="0"/>
          <w:divBdr>
            <w:top w:val="none" w:sz="0" w:space="0" w:color="auto"/>
            <w:left w:val="none" w:sz="0" w:space="0" w:color="auto"/>
            <w:bottom w:val="none" w:sz="0" w:space="0" w:color="auto"/>
            <w:right w:val="none" w:sz="0" w:space="0" w:color="auto"/>
          </w:divBdr>
          <w:divsChild>
            <w:div w:id="1898861559">
              <w:marLeft w:val="0"/>
              <w:marRight w:val="0"/>
              <w:marTop w:val="0"/>
              <w:marBottom w:val="0"/>
              <w:divBdr>
                <w:top w:val="none" w:sz="0" w:space="0" w:color="auto"/>
                <w:left w:val="none" w:sz="0" w:space="0" w:color="auto"/>
                <w:bottom w:val="none" w:sz="0" w:space="0" w:color="auto"/>
                <w:right w:val="none" w:sz="0" w:space="0" w:color="auto"/>
              </w:divBdr>
              <w:divsChild>
                <w:div w:id="1765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4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00" Type="http://schemas.microsoft.com/office/2007/relationships/stylesWithEffects" Target="stylesWithEffects.xml"/>
  <Relationship Id="rId11" Type="http://schemas.openxmlformats.org/officeDocument/2006/relationships/endnotes" Target="endnotes.xml"/>
  <Relationship Id="rId12" Type="http://schemas.openxmlformats.org/officeDocument/2006/relationships/hyperlink" TargetMode="External" Target="mailto:mcohare@fcsn.org"/>
  <Relationship Id="rId13" Type="http://schemas.openxmlformats.org/officeDocument/2006/relationships/hyperlink" TargetMode="External" Target="mailto:Blackboard.kgk@gmail.com"/>
  <Relationship Id="rId14" Type="http://schemas.openxmlformats.org/officeDocument/2006/relationships/hyperlink" TargetMode="External" Target="http://www.doe.mass.edu/frameworks/current.html"/>
  <Relationship Id="rId15" Type="http://schemas.openxmlformats.org/officeDocument/2006/relationships/hyperlink" TargetMode="External" Target="http://www.fitchburgstate.edu/academics/academic-departments/education-unit/conceptual-framework/"/>
  <Relationship Id="rId16" Type="http://schemas.openxmlformats.org/officeDocument/2006/relationships/image" Target="media/image1.wmf"/>
  <Relationship Id="rId17" Type="http://schemas.openxmlformats.org/officeDocument/2006/relationships/hyperlink" TargetMode="External" Target="http://www.sedl.org/pubs/framework/FE-Cap-Building.pdf"/>
  <Relationship Id="rId18" Type="http://schemas.openxmlformats.org/officeDocument/2006/relationships/hyperlink" TargetMode="External" Target="http://www.youtube.com/watch?v=AMZqHVDiw7w"/>
  <Relationship Id="rId19" Type="http://schemas.openxmlformats.org/officeDocument/2006/relationships/hyperlink" TargetMode="External" Target="http://www.parentinvolvementmatters.org/articles/bake-sale.html"/>
  <Relationship Id="rId2" Type="http://schemas.openxmlformats.org/officeDocument/2006/relationships/customXml" Target="../customXml/item2.xml"/>
  <Relationship Id="rId20" Type="http://schemas.openxmlformats.org/officeDocument/2006/relationships/hyperlink" TargetMode="External" Target="http://www.naeyc.org/files/yc/file/200601/ChristianBTJ.pdf"/>
  <Relationship Id="rId21" Type="http://schemas.openxmlformats.org/officeDocument/2006/relationships/hyperlink" TargetMode="External" Target="http://portal.oas.org/LinkClick.aspx?fileticket=5Fum9XoHb1M%3D&amp;tabid=1282&amp;mid=3694"/>
  <Relationship Id="rId22" Type="http://schemas.openxmlformats.org/officeDocument/2006/relationships/hyperlink" TargetMode="External" Target="http://www.hfrp.org/publications-resources/browse-our-publications/fine-commentary-the-challenge-of-cross-cultural-family-school-communication"/>
  <Relationship Id="rId23" Type="http://schemas.openxmlformats.org/officeDocument/2006/relationships/hyperlink" TargetMode="External" Target="http://www.hfrp.org/publications-resources/browse-our-publications/african-american-and-chinese-american-parent-involvement-the-importance-of-race-class-and-culture"/>
  <Relationship Id="rId24" Type="http://schemas.openxmlformats.org/officeDocument/2006/relationships/hyperlink" TargetMode="External" Target="http://familyresourcenetworklac.org/article.pdf"/>
  <Relationship Id="rId25" Type="http://schemas.openxmlformats.org/officeDocument/2006/relationships/hyperlink" TargetMode="External" Target="http://www.geocities.ws/parentsaspartners/perceptions.pdf"/>
  <Relationship Id="rId26" Type="http://schemas.openxmlformats.org/officeDocument/2006/relationships/hyperlink" TargetMode="External" Target="http://www.parentinvolvementmatters.org/articles/Parent-U-Turn.html"/>
  <Relationship Id="rId27" Type="http://schemas.openxmlformats.org/officeDocument/2006/relationships/hyperlink" TargetMode="External" Target="http://www.lebanonct.org/district/lms/support_services/nasp/parenting_children_with_disabilites.html"/>
  <Relationship Id="rId28" Type="http://schemas.openxmlformats.org/officeDocument/2006/relationships/hyperlink" TargetMode="External" Target="http://www.winfssi.com/Anticipatory.html"/>
  <Relationship Id="rId29" Type="http://schemas.openxmlformats.org/officeDocument/2006/relationships/hyperlink" TargetMode="External" Target="http://www.danceofpartnership.com/Denial_Article.pdf"/>
  <Relationship Id="rId3" Type="http://schemas.openxmlformats.org/officeDocument/2006/relationships/customXml" Target="../customXml/item3.xml"/>
  <Relationship Id="rId30" Type="http://schemas.openxmlformats.org/officeDocument/2006/relationships/hyperlink" TargetMode="External" Target="http://www.doe.mass.edu/boe/sac/parent/FSCPfundamentals.pdf"/>
  <Relationship Id="rId31" Type="http://schemas.openxmlformats.org/officeDocument/2006/relationships/hyperlink" TargetMode="External" Target="http://www.fscn.org"/>
  <Relationship Id="rId32" Type="http://schemas.openxmlformats.org/officeDocument/2006/relationships/hyperlink" TargetMode="External" Target="http://www.youtube.com/watch?v=NvQSGvtmuTI"/>
  <Relationship Id="rId33" Type="http://schemas.openxmlformats.org/officeDocument/2006/relationships/hyperlink" TargetMode="External" Target="http://www.centerforpubliceducation.org/Main-Menu/Public-education/Parent-Involvement/Parent-Involvement.html"/>
  <Relationship Id="rId34" Type="http://schemas.openxmlformats.org/officeDocument/2006/relationships/hyperlink" TargetMode="External" Target="http://eclkc.ohs.acf.hhs.gov/hslc/tta-system/family/pfce_simulation"/>
  <Relationship Id="rId35" Type="http://schemas.openxmlformats.org/officeDocument/2006/relationships/hyperlink" TargetMode="External" Target="http://www.doe.mass.edu/sped/mtss.html"/>
  <Relationship Id="rId36" Type="http://schemas.openxmlformats.org/officeDocument/2006/relationships/hyperlink" TargetMode="External" Target="http://www2.ed.gov/about/inits/ed/implementation-support-unit/tech-assist/ma-essential.pdf"/>
  <Relationship Id="rId37" Type="http://schemas.openxmlformats.org/officeDocument/2006/relationships/hyperlink" TargetMode="External" Target="http://www.doe.mass.edu/edeval/model/PartIII.pdf"/>
  <Relationship Id="rId38" Type="http://schemas.openxmlformats.org/officeDocument/2006/relationships/hyperlink" TargetMode="External" Target="http://www.ed.gov/"/>
  <Relationship Id="rId39" Type="http://schemas.openxmlformats.org/officeDocument/2006/relationships/hyperlink" TargetMode="External" Target="http://nichcy.org/wp-content/uploads/docs/10steps.pdf"/>
  <Relationship Id="rId4" Type="http://schemas.openxmlformats.org/officeDocument/2006/relationships/customXml" Target="../customXml/item4.xml"/>
  <Relationship Id="rId40" Type="http://schemas.openxmlformats.org/officeDocument/2006/relationships/hyperlink" TargetMode="External" Target="http://www.doe.mass.edu/lawsregs/603cmr28.html?section=07"/>
  <Relationship Id="rId41" Type="http://schemas.openxmlformats.org/officeDocument/2006/relationships/hyperlink" TargetMode="External" Target="http://www.doe.mass.edu/sped/hehir/2014-09synthesis.pdf"/>
  <Relationship Id="rId42" Type="http://schemas.openxmlformats.org/officeDocument/2006/relationships/hyperlink" TargetMode="External" Target="http://www.doe.mass.edu/sped/pac/default.html"/>
  <Relationship Id="rId43" Type="http://schemas.openxmlformats.org/officeDocument/2006/relationships/hyperlink" TargetMode="External" Target="http://fcsn.org/masspac/"/>
  <Relationship Id="rId44" Type="http://schemas.openxmlformats.org/officeDocument/2006/relationships/hyperlink" TargetMode="External" Target="https://www.youtube.com/watch?v=pZZTr_ToF44"/>
  <Relationship Id="rId45" Type="http://schemas.openxmlformats.org/officeDocument/2006/relationships/hyperlink" TargetMode="External" Target="https://www.youtube.com/watch?v=8RYnYztSoX4"/>
  <Relationship Id="rId46" Type="http://schemas.openxmlformats.org/officeDocument/2006/relationships/hyperlink" TargetMode="External" Target="http://www.youtube.com/watch?v=OCRxLxNxunA"/>
  <Relationship Id="rId47" Type="http://schemas.openxmlformats.org/officeDocument/2006/relationships/hyperlink" TargetMode="External" Target="http://community.fpg.unc.edu/connect-modules/learners/module-4"/>
  <Relationship Id="rId48" Type="http://schemas.openxmlformats.org/officeDocument/2006/relationships/hyperlink" TargetMode="External" Target="http://www.cssp.org/reform/strengthening-families"/>
  <Relationship Id="rId49" Type="http://schemas.openxmlformats.org/officeDocument/2006/relationships/hyperlink" TargetMode="External" Target="http://www.slideshare.net/cssp/strengthening-families-framework"/>
  <Relationship Id="rId5" Type="http://schemas.openxmlformats.org/officeDocument/2006/relationships/customXml" Target="../customXml/item5.xml"/>
  <Relationship Id="rId50" Type="http://schemas.openxmlformats.org/officeDocument/2006/relationships/hyperlink" TargetMode="External" Target="http://outreach.msu.edu/bpbriefs/issues/brief30.pdf"/>
  <Relationship Id="rId51" Type="http://schemas.openxmlformats.org/officeDocument/2006/relationships/hyperlink" TargetMode="External" Target="http://www.doe.mass.edu/sped/prb"/>
  <Relationship Id="rId52" Type="http://schemas.openxmlformats.org/officeDocument/2006/relationships/hyperlink" TargetMode="External" Target="http://www.nxtbook.com/nxtbooks/naeyc/youngchildren_200909/index.php"/>
  <Relationship Id="rId53" Type="http://schemas.openxmlformats.org/officeDocument/2006/relationships/hyperlink" TargetMode="External" Target="http://www.aecf.org/resources/families-as-primary-partners-in-their-childs-development-and-school-readine/"/>
  <Relationship Id="rId54" Type="http://schemas.openxmlformats.org/officeDocument/2006/relationships/hyperlink" TargetMode="External" Target="https://www.youtube.com/watch?v=qK8J3RKYjgY"/>
  <Relationship Id="rId55" Type="http://schemas.openxmlformats.org/officeDocument/2006/relationships/hyperlink" TargetMode="External" Target="http://www.youtube.com/watch?v=Y03oP_RRg9U"/>
  <Relationship Id="rId56" Type="http://schemas.openxmlformats.org/officeDocument/2006/relationships/hyperlink" TargetMode="External" Target="http://engagingparentsinschool.edublogs.org/2011/10/10/the-best-resources-for-learning-about-teacher-home-visits/"/>
  <Relationship Id="rId57" Type="http://schemas.openxmlformats.org/officeDocument/2006/relationships/hyperlink" TargetMode="External" Target="http://www.hfrp.org/publications-resources/browse-our-publications/connected-educators-connected-families"/>
  <Relationship Id="rId58" Type="http://schemas.openxmlformats.org/officeDocument/2006/relationships/hyperlink" TargetMode="External" Target="https://www.youtube.com/watch?v=Q6d6-Txwuk0&amp;t=581s&amp;index=10&amp;list=PLvzOwE5lWqhRPzheyprYHcA8SZl9Qvnpz"/>
  <Relationship Id="rId59" Type="http://schemas.openxmlformats.org/officeDocument/2006/relationships/hyperlink" TargetMode="External" Target="http://www.naeyc.org/files/yc/file/200909/Ten%20Tips%20for%20Involving%20Families.pdf"/>
  <Relationship Id="rId6" Type="http://schemas.openxmlformats.org/officeDocument/2006/relationships/numbering" Target="numbering.xml"/>
  <Relationship Id="rId60" Type="http://schemas.openxmlformats.org/officeDocument/2006/relationships/hyperlink" TargetMode="External" Target="http://www.pta.org/files/NPTA_Social_Media_Tipsheets_(2).pdf"/>
  <Relationship Id="rId61" Type="http://schemas.openxmlformats.org/officeDocument/2006/relationships/hyperlink" TargetMode="External" Target="http://www.youtube.com/watch?v=abkuaHlWtm8"/>
  <Relationship Id="rId62" Type="http://schemas.openxmlformats.org/officeDocument/2006/relationships/hyperlink" TargetMode="External" Target="http://www.naeyc.org/files/naeyc/file/positions/PrmtgPositiveOutcomes.pdf"/>
  <Relationship Id="rId63" Type="http://schemas.openxmlformats.org/officeDocument/2006/relationships/hyperlink" TargetMode="External" Target="http://ici.umn.edu/products/impact/221/5.html"/>
  <Relationship Id="rId64" Type="http://schemas.openxmlformats.org/officeDocument/2006/relationships/hyperlink" TargetMode="External" Target="http://www.youtube.com/watch?v=LVYhpCprtzQ"/>
  <Relationship Id="rId65" Type="http://schemas.openxmlformats.org/officeDocument/2006/relationships/hyperlink" TargetMode="External" Target="http://www.youtube.com/watch?v=vOhWg0YeIMs&amp;feature=youtu.be"/>
  <Relationship Id="rId66" Type="http://schemas.openxmlformats.org/officeDocument/2006/relationships/hyperlink" TargetMode="External" Target="http://fcd-us.org/sites/default/files/FCD%20ELLsBrief6.pdf"/>
  <Relationship Id="rId67" Type="http://schemas.openxmlformats.org/officeDocument/2006/relationships/hyperlink" TargetMode="External" Target="http://www.mass.gov/edu/docs/eec/laws-regulations-and-policies/20101203-dual-lang-edu-policies.pdf"/>
  <Relationship Id="rId68" Type="http://schemas.openxmlformats.org/officeDocument/2006/relationships/hyperlink" TargetMode="External" Target="http://www.doe.mass.edu/ell/guidance_laws.html"/>
  <Relationship Id="rId69" Type="http://schemas.openxmlformats.org/officeDocument/2006/relationships/hyperlink" TargetMode="External" Target="http://community.fpg.unc.edu/connect-modules/resources/videos/foundations-of-transition"/>
  <Relationship Id="rId7" Type="http://schemas.openxmlformats.org/officeDocument/2006/relationships/styles" Target="styles.xml"/>
  <Relationship Id="rId70" Type="http://schemas.openxmlformats.org/officeDocument/2006/relationships/hyperlink" TargetMode="External" Target="http://www.hdi.uky.edu/nectc/Libraries/NECTC_Research_Briefs/Use_of_Transition_Practices_by_Public_Preschool_Teachers.sflb.ashx"/>
  <Relationship Id="rId71" Type="http://schemas.openxmlformats.org/officeDocument/2006/relationships/hyperlink" TargetMode="External" Target="http://www.hdi.uky.edu/nectc/Libraries/NECTC_Research_Briefs/A_Child_Outcome_Framework_for_the_Early_Childhood_Transition_Process.sflb.ashx"/>
  <Relationship Id="rId72" Type="http://schemas.openxmlformats.org/officeDocument/2006/relationships/hyperlink" TargetMode="External" Target="https://dese.umassonline.net/bbcswebdav/pid-69250-dt-content-rid-766130_1/courses/MFA_SPED_609a_f15/Week%2013/Continuing%20the%20Journey%20PDF%20document.pdf"/>
  <Relationship Id="rId73" Type="http://schemas.openxmlformats.org/officeDocument/2006/relationships/hyperlink" TargetMode="External" Target="http://www.nasponline.org/communications/spawareness/transition_elem2mid.pdf"/>
  <Relationship Id="rId74" Type="http://schemas.openxmlformats.org/officeDocument/2006/relationships/hyperlink" TargetMode="External" Target="http://www.ncset.org/publications/viewdesc.asp?id=2165"/>
  <Relationship Id="rId75" Type="http://schemas.openxmlformats.org/officeDocument/2006/relationships/hyperlink" TargetMode="External" Target="http://www.hfrp.org/content/download/4289/116678/file/FE-ChildrenWithDisabilities.pdf"/>
  <Relationship Id="rId76" Type="http://schemas.openxmlformats.org/officeDocument/2006/relationships/hyperlink" TargetMode="External" Target="http://www.naeyc.org/files/yc/file/200703/BTJOlson.pdf"/>
  <Relationship Id="rId77" Type="http://schemas.openxmlformats.org/officeDocument/2006/relationships/hyperlink" TargetMode="External" Target="http://www.mass.gov/edu/birth-grade-12/early-education-and-care/find-early-education-and-care-programs/coordinated-family-and-community-engagement.html"/>
  <Relationship Id="rId78" Type="http://schemas.openxmlformats.org/officeDocument/2006/relationships/hyperlink" TargetMode="External" Target="http://www.fcsn.org"/>
  <Relationship Id="rId79" Type="http://schemas.openxmlformats.org/officeDocument/2006/relationships/hyperlink" TargetMode="External" Target="http://www.peakparent.org/pdf/fact_sheets/homework.pdf"/>
  <Relationship Id="rId8" Type="http://schemas.openxmlformats.org/officeDocument/2006/relationships/settings" Target="settings.xml"/>
  <Relationship Id="rId80" Type="http://schemas.openxmlformats.org/officeDocument/2006/relationships/hyperlink" TargetMode="External" Target="http://www.ldonline.org/article/5606"/>
  <Relationship Id="rId81" Type="http://schemas.openxmlformats.org/officeDocument/2006/relationships/hyperlink" TargetMode="External" Target="http://www.csos.jhu.edu/P2000/tips/index.htm"/>
  <Relationship Id="rId82" Type="http://schemas.openxmlformats.org/officeDocument/2006/relationships/hyperlink" TargetMode="External" Target="http://www.hfrp.org/publications-resources/browse-our-publications/parental-involvement-in-homework-a-review-of-current-research-and-its-implications-for-teachers-after-school-program-staff-and-parent-leaders"/>
  <Relationship Id="rId83" Type="http://schemas.openxmlformats.org/officeDocument/2006/relationships/hyperlink" TargetMode="External" Target="http://www.wested.org/service/academic-parent-teacher-teams-aptt-family-engagement-in-education/"/>
  <Relationship Id="rId84" Type="http://schemas.openxmlformats.org/officeDocument/2006/relationships/hyperlink" TargetMode="External" Target="http://www.hfrp.org/publications-resources/browse-our-publications/academic-parent-teacher-teams-reorganizing-parent-teacher-conferences-around-data"/>
  <Relationship Id="rId85" Type="http://schemas.openxmlformats.org/officeDocument/2006/relationships/hyperlink" TargetMode="External" Target="http://www.youtube.com/watch?v=C7UPA_F-AWU"/>
  <Relationship Id="rId86" Type="http://schemas.openxmlformats.org/officeDocument/2006/relationships/hyperlink" TargetMode="External" Target="http://flamboyanfoundation.org/resources_and_publications/early-childhood-education-aptt-skills/"/>
  <Relationship Id="rId87" Type="http://schemas.openxmlformats.org/officeDocument/2006/relationships/hyperlink" TargetMode="External" Target="http://www.fitchburgstate.edu"/>
  <Relationship Id="rId88" Type="http://schemas.openxmlformats.org/officeDocument/2006/relationships/hyperlink" TargetMode="External" Target="mailto:dllibrary@fitchburgstate.edu"/>
  <Relationship Id="rId89" Type="http://schemas.openxmlformats.org/officeDocument/2006/relationships/hyperlink" TargetMode="External" Target="http://fitchburgstate.libguides.com/dlservices"/>
  <Relationship Id="rId9" Type="http://schemas.openxmlformats.org/officeDocument/2006/relationships/webSettings" Target="webSettings.xml"/>
  <Relationship Id="rId90" Type="http://schemas.openxmlformats.org/officeDocument/2006/relationships/hyperlink" TargetMode="External" Target="http://www.fitchburgstate.edu/academics/library"/>
  <Relationship Id="rId91" Type="http://schemas.openxmlformats.org/officeDocument/2006/relationships/hyperlink" TargetMode="External" Target="mailto:helpdesk@fitchburgstate.edu"/>
  <Relationship Id="rId92" Type="http://schemas.openxmlformats.org/officeDocument/2006/relationships/hyperlink" TargetMode="External" Target="mailto:dllibrary@fitchburgstate.edu"/>
  <Relationship Id="rId93" Type="http://schemas.openxmlformats.org/officeDocument/2006/relationships/hyperlink" TargetMode="External" Target="http://www.fitchburgstate.edu/librarycf/cardrequest.cfm"/>
  <Relationship Id="rId94" Type="http://schemas.openxmlformats.org/officeDocument/2006/relationships/hyperlink" TargetMode="External" Target="http://web.fitchburgstate.edu/technology/onecard/photoless/index.cfm"/>
  <Relationship Id="rId95" Type="http://schemas.openxmlformats.org/officeDocument/2006/relationships/header" Target="header1.xml"/>
  <Relationship Id="rId96" Type="http://schemas.openxmlformats.org/officeDocument/2006/relationships/header" Target="header2.xml"/>
  <Relationship Id="rId97" Type="http://schemas.openxmlformats.org/officeDocument/2006/relationships/footer" Target="footer1.xml"/>
  <Relationship Id="rId98" Type="http://schemas.openxmlformats.org/officeDocument/2006/relationships/fontTable" Target="fontTable.xml"/>
  <Relationship Id="rId9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DESE-231-28172</_dlc_DocId>
    <_dlc_DocIdUrl xmlns="733efe1c-5bbe-4968-87dc-d400e65c879f">
      <Url>https://sharepoint.doemass.org/ese/webteam/cps/_layouts/DocIdRedir.aspx?ID=DESE-231-28172</Url>
      <Description>DESE-231-28172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CE5CD-A447-4D58-A235-1F98A1B26A5A}"/>
</file>

<file path=customXml/itemProps2.xml><?xml version="1.0" encoding="utf-8"?>
<ds:datastoreItem xmlns:ds="http://schemas.openxmlformats.org/officeDocument/2006/customXml" ds:itemID="{3B262BCB-54A2-4A98-A9B2-4E1AAC17863B}"/>
</file>

<file path=customXml/itemProps3.xml><?xml version="1.0" encoding="utf-8"?>
<ds:datastoreItem xmlns:ds="http://schemas.openxmlformats.org/officeDocument/2006/customXml" ds:itemID="{87D89A6E-0158-4D9C-840D-337233454A8C}"/>
</file>

<file path=customXml/itemProps4.xml><?xml version="1.0" encoding="utf-8"?>
<ds:datastoreItem xmlns:ds="http://schemas.openxmlformats.org/officeDocument/2006/customXml" ds:itemID="{260D47DC-597B-42C4-B779-C80C32D321E3}"/>
</file>

<file path=customXml/itemProps5.xml><?xml version="1.0" encoding="utf-8"?>
<ds:datastoreItem xmlns:ds="http://schemas.openxmlformats.org/officeDocument/2006/customXml" ds:itemID="{E43DFA6E-AD2F-41D7-B44A-2CA4C9172141}"/>
</file>

<file path=docProps/app.xml><?xml version="1.0" encoding="utf-8"?>
<Properties xmlns="http://schemas.openxmlformats.org/officeDocument/2006/extended-properties" xmlns:vt="http://schemas.openxmlformats.org/officeDocument/2006/docPropsVTypes">
  <Template>Normal.dotm</Template>
  <TotalTime>2</TotalTime>
  <Pages>16</Pages>
  <Words>8512</Words>
  <Characters>48520</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Partnering with Families of Pre-school and Elementary Students with Disabilities (syllabus)</vt:lpstr>
    </vt:vector>
  </TitlesOfParts>
  <Company>Microsoft</Company>
  <LinksUpToDate>false</LinksUpToDate>
  <CharactersWithSpaces>56919</CharactersWithSpaces>
  <SharedDoc>false</SharedDoc>
  <HLinks>
    <vt:vector size="486" baseType="variant">
      <vt:variant>
        <vt:i4>5570653</vt:i4>
      </vt:variant>
      <vt:variant>
        <vt:i4>240</vt:i4>
      </vt:variant>
      <vt:variant>
        <vt:i4>0</vt:i4>
      </vt:variant>
      <vt:variant>
        <vt:i4>5</vt:i4>
      </vt:variant>
      <vt:variant>
        <vt:lpwstr>http://web.fitchburgstate.edu/technology/onecard/photoless/index.cfm</vt:lpwstr>
      </vt:variant>
      <vt:variant>
        <vt:lpwstr/>
      </vt:variant>
      <vt:variant>
        <vt:i4>2949181</vt:i4>
      </vt:variant>
      <vt:variant>
        <vt:i4>237</vt:i4>
      </vt:variant>
      <vt:variant>
        <vt:i4>0</vt:i4>
      </vt:variant>
      <vt:variant>
        <vt:i4>5</vt:i4>
      </vt:variant>
      <vt:variant>
        <vt:lpwstr>http://www.fitchburgstate.edu/librarycf/cardrequest.cfm</vt:lpwstr>
      </vt:variant>
      <vt:variant>
        <vt:lpwstr/>
      </vt:variant>
      <vt:variant>
        <vt:i4>3276807</vt:i4>
      </vt:variant>
      <vt:variant>
        <vt:i4>234</vt:i4>
      </vt:variant>
      <vt:variant>
        <vt:i4>0</vt:i4>
      </vt:variant>
      <vt:variant>
        <vt:i4>5</vt:i4>
      </vt:variant>
      <vt:variant>
        <vt:lpwstr>mailto:dllibrary@fitchburgstate.edu</vt:lpwstr>
      </vt:variant>
      <vt:variant>
        <vt:lpwstr/>
      </vt:variant>
      <vt:variant>
        <vt:i4>4980851</vt:i4>
      </vt:variant>
      <vt:variant>
        <vt:i4>231</vt:i4>
      </vt:variant>
      <vt:variant>
        <vt:i4>0</vt:i4>
      </vt:variant>
      <vt:variant>
        <vt:i4>5</vt:i4>
      </vt:variant>
      <vt:variant>
        <vt:lpwstr>mailto:helpdesk@fitchburgstate.edu</vt:lpwstr>
      </vt:variant>
      <vt:variant>
        <vt:lpwstr/>
      </vt:variant>
      <vt:variant>
        <vt:i4>6881341</vt:i4>
      </vt:variant>
      <vt:variant>
        <vt:i4>228</vt:i4>
      </vt:variant>
      <vt:variant>
        <vt:i4>0</vt:i4>
      </vt:variant>
      <vt:variant>
        <vt:i4>5</vt:i4>
      </vt:variant>
      <vt:variant>
        <vt:lpwstr>http://www.fitchburgstate.edu/academics/library</vt:lpwstr>
      </vt:variant>
      <vt:variant>
        <vt:lpwstr/>
      </vt:variant>
      <vt:variant>
        <vt:i4>7209071</vt:i4>
      </vt:variant>
      <vt:variant>
        <vt:i4>225</vt:i4>
      </vt:variant>
      <vt:variant>
        <vt:i4>0</vt:i4>
      </vt:variant>
      <vt:variant>
        <vt:i4>5</vt:i4>
      </vt:variant>
      <vt:variant>
        <vt:lpwstr>http://fitchburgstate.libguides.com/dlservices</vt:lpwstr>
      </vt:variant>
      <vt:variant>
        <vt:lpwstr/>
      </vt:variant>
      <vt:variant>
        <vt:i4>3276807</vt:i4>
      </vt:variant>
      <vt:variant>
        <vt:i4>222</vt:i4>
      </vt:variant>
      <vt:variant>
        <vt:i4>0</vt:i4>
      </vt:variant>
      <vt:variant>
        <vt:i4>5</vt:i4>
      </vt:variant>
      <vt:variant>
        <vt:lpwstr>mailto:dllibrary@fitchburgstate.edu</vt:lpwstr>
      </vt:variant>
      <vt:variant>
        <vt:lpwstr/>
      </vt:variant>
      <vt:variant>
        <vt:i4>2490413</vt:i4>
      </vt:variant>
      <vt:variant>
        <vt:i4>219</vt:i4>
      </vt:variant>
      <vt:variant>
        <vt:i4>0</vt:i4>
      </vt:variant>
      <vt:variant>
        <vt:i4>5</vt:i4>
      </vt:variant>
      <vt:variant>
        <vt:lpwstr>http://www.fitchburgstate.edu/</vt:lpwstr>
      </vt:variant>
      <vt:variant>
        <vt:lpwstr/>
      </vt:variant>
      <vt:variant>
        <vt:i4>458825</vt:i4>
      </vt:variant>
      <vt:variant>
        <vt:i4>216</vt:i4>
      </vt:variant>
      <vt:variant>
        <vt:i4>0</vt:i4>
      </vt:variant>
      <vt:variant>
        <vt:i4>5</vt:i4>
      </vt:variant>
      <vt:variant>
        <vt:lpwstr>http://flamboyanfoundation.org/resources_and_publications/early-childhood-education-aptt-skills/</vt:lpwstr>
      </vt:variant>
      <vt:variant>
        <vt:lpwstr/>
      </vt:variant>
      <vt:variant>
        <vt:i4>2162693</vt:i4>
      </vt:variant>
      <vt:variant>
        <vt:i4>213</vt:i4>
      </vt:variant>
      <vt:variant>
        <vt:i4>0</vt:i4>
      </vt:variant>
      <vt:variant>
        <vt:i4>5</vt:i4>
      </vt:variant>
      <vt:variant>
        <vt:lpwstr>http://www.youtube.com/watch?v=C7UPA_F-AWU</vt:lpwstr>
      </vt:variant>
      <vt:variant>
        <vt:lpwstr/>
      </vt:variant>
      <vt:variant>
        <vt:i4>1507344</vt:i4>
      </vt:variant>
      <vt:variant>
        <vt:i4>210</vt:i4>
      </vt:variant>
      <vt:variant>
        <vt:i4>0</vt:i4>
      </vt:variant>
      <vt:variant>
        <vt:i4>5</vt:i4>
      </vt:variant>
      <vt:variant>
        <vt:lpwstr>http://www.hfrp.org/publications-resources/browse-our-publications/academic-parent-teacher-teams-reorganizing-parent-teacher-conferences-around-data</vt:lpwstr>
      </vt:variant>
      <vt:variant>
        <vt:lpwstr/>
      </vt:variant>
      <vt:variant>
        <vt:i4>458754</vt:i4>
      </vt:variant>
      <vt:variant>
        <vt:i4>207</vt:i4>
      </vt:variant>
      <vt:variant>
        <vt:i4>0</vt:i4>
      </vt:variant>
      <vt:variant>
        <vt:i4>5</vt:i4>
      </vt:variant>
      <vt:variant>
        <vt:lpwstr>http://www.wested.org/service/academic-parent-teacher-teams-aptt-family-engagement-in-education/</vt:lpwstr>
      </vt:variant>
      <vt:variant>
        <vt:lpwstr/>
      </vt:variant>
      <vt:variant>
        <vt:i4>5963804</vt:i4>
      </vt:variant>
      <vt:variant>
        <vt:i4>204</vt:i4>
      </vt:variant>
      <vt:variant>
        <vt:i4>0</vt:i4>
      </vt:variant>
      <vt:variant>
        <vt:i4>5</vt:i4>
      </vt:variant>
      <vt:variant>
        <vt:lpwstr>http://www.hfrp.org/publications-resources/browse-our-publications/parental-involvement-in-homework-a-review-of-current-research-and-its-implications-for-teachers-after-school-program-staff-and-parent-leaders</vt:lpwstr>
      </vt:variant>
      <vt:variant>
        <vt:lpwstr/>
      </vt:variant>
      <vt:variant>
        <vt:i4>4390997</vt:i4>
      </vt:variant>
      <vt:variant>
        <vt:i4>201</vt:i4>
      </vt:variant>
      <vt:variant>
        <vt:i4>0</vt:i4>
      </vt:variant>
      <vt:variant>
        <vt:i4>5</vt:i4>
      </vt:variant>
      <vt:variant>
        <vt:lpwstr>http://www.csos.jhu.edu/P2000/tips/index.htm</vt:lpwstr>
      </vt:variant>
      <vt:variant>
        <vt:lpwstr/>
      </vt:variant>
      <vt:variant>
        <vt:i4>65608</vt:i4>
      </vt:variant>
      <vt:variant>
        <vt:i4>198</vt:i4>
      </vt:variant>
      <vt:variant>
        <vt:i4>0</vt:i4>
      </vt:variant>
      <vt:variant>
        <vt:i4>5</vt:i4>
      </vt:variant>
      <vt:variant>
        <vt:lpwstr>http://www.ldonline.org/article/5606</vt:lpwstr>
      </vt:variant>
      <vt:variant>
        <vt:lpwstr/>
      </vt:variant>
      <vt:variant>
        <vt:i4>3014750</vt:i4>
      </vt:variant>
      <vt:variant>
        <vt:i4>195</vt:i4>
      </vt:variant>
      <vt:variant>
        <vt:i4>0</vt:i4>
      </vt:variant>
      <vt:variant>
        <vt:i4>5</vt:i4>
      </vt:variant>
      <vt:variant>
        <vt:lpwstr>http://www.peakparent.org/pdf/fact_sheets/homework.pdf</vt:lpwstr>
      </vt:variant>
      <vt:variant>
        <vt:lpwstr/>
      </vt:variant>
      <vt:variant>
        <vt:i4>5046357</vt:i4>
      </vt:variant>
      <vt:variant>
        <vt:i4>192</vt:i4>
      </vt:variant>
      <vt:variant>
        <vt:i4>0</vt:i4>
      </vt:variant>
      <vt:variant>
        <vt:i4>5</vt:i4>
      </vt:variant>
      <vt:variant>
        <vt:lpwstr>http://www.fcsn.org/</vt:lpwstr>
      </vt:variant>
      <vt:variant>
        <vt:lpwstr/>
      </vt:variant>
      <vt:variant>
        <vt:i4>7667762</vt:i4>
      </vt:variant>
      <vt:variant>
        <vt:i4>189</vt:i4>
      </vt:variant>
      <vt:variant>
        <vt:i4>0</vt:i4>
      </vt:variant>
      <vt:variant>
        <vt:i4>5</vt:i4>
      </vt:variant>
      <vt:variant>
        <vt:lpwstr>http://www.mass.gov/edu/birth-grade-12/early-education-and-care/find-early-education-and-care-programs/coordinated-family-and-community-engagement.html</vt:lpwstr>
      </vt:variant>
      <vt:variant>
        <vt:lpwstr/>
      </vt:variant>
      <vt:variant>
        <vt:i4>6619179</vt:i4>
      </vt:variant>
      <vt:variant>
        <vt:i4>186</vt:i4>
      </vt:variant>
      <vt:variant>
        <vt:i4>0</vt:i4>
      </vt:variant>
      <vt:variant>
        <vt:i4>5</vt:i4>
      </vt:variant>
      <vt:variant>
        <vt:lpwstr>http://www.naeyc.org/files/yc/file/200703/BTJOlson.pdf</vt:lpwstr>
      </vt:variant>
      <vt:variant>
        <vt:lpwstr/>
      </vt:variant>
      <vt:variant>
        <vt:i4>262219</vt:i4>
      </vt:variant>
      <vt:variant>
        <vt:i4>183</vt:i4>
      </vt:variant>
      <vt:variant>
        <vt:i4>0</vt:i4>
      </vt:variant>
      <vt:variant>
        <vt:i4>5</vt:i4>
      </vt:variant>
      <vt:variant>
        <vt:lpwstr>http://www.hfrp.org/content/download/4289/116678/file/FE-ChildrenWithDisabilities.pdf</vt:lpwstr>
      </vt:variant>
      <vt:variant>
        <vt:lpwstr/>
      </vt:variant>
      <vt:variant>
        <vt:i4>2162737</vt:i4>
      </vt:variant>
      <vt:variant>
        <vt:i4>180</vt:i4>
      </vt:variant>
      <vt:variant>
        <vt:i4>0</vt:i4>
      </vt:variant>
      <vt:variant>
        <vt:i4>5</vt:i4>
      </vt:variant>
      <vt:variant>
        <vt:lpwstr>http://www.ncset.org/publications/viewdesc.asp?id=2165</vt:lpwstr>
      </vt:variant>
      <vt:variant>
        <vt:lpwstr/>
      </vt:variant>
      <vt:variant>
        <vt:i4>7536724</vt:i4>
      </vt:variant>
      <vt:variant>
        <vt:i4>177</vt:i4>
      </vt:variant>
      <vt:variant>
        <vt:i4>0</vt:i4>
      </vt:variant>
      <vt:variant>
        <vt:i4>5</vt:i4>
      </vt:variant>
      <vt:variant>
        <vt:lpwstr>http://www.nasponline.org/communications/spawareness/transition_elem2mid.pdf</vt:lpwstr>
      </vt:variant>
      <vt:variant>
        <vt:lpwstr/>
      </vt:variant>
      <vt:variant>
        <vt:i4>1245275</vt:i4>
      </vt:variant>
      <vt:variant>
        <vt:i4>174</vt:i4>
      </vt:variant>
      <vt:variant>
        <vt:i4>0</vt:i4>
      </vt:variant>
      <vt:variant>
        <vt:i4>5</vt:i4>
      </vt:variant>
      <vt:variant>
        <vt:lpwstr>https://dese.umassonline.net/bbcswebdav/pid-69250-dt-content-rid-766130_1/courses/MFA_SPED_609a_f15/Week 13/Continuing the Journey PDF document.pdf</vt:lpwstr>
      </vt:variant>
      <vt:variant>
        <vt:lpwstr/>
      </vt:variant>
      <vt:variant>
        <vt:i4>7209034</vt:i4>
      </vt:variant>
      <vt:variant>
        <vt:i4>171</vt:i4>
      </vt:variant>
      <vt:variant>
        <vt:i4>0</vt:i4>
      </vt:variant>
      <vt:variant>
        <vt:i4>5</vt:i4>
      </vt:variant>
      <vt:variant>
        <vt:lpwstr>http://www.hdi.uky.edu/nectc/Libraries/NECTC_Research_Briefs/A_Child_Outcome_Framework_for_the_Early_Childhood_Transition_Process.sflb.ashx</vt:lpwstr>
      </vt:variant>
      <vt:variant>
        <vt:lpwstr/>
      </vt:variant>
      <vt:variant>
        <vt:i4>4325475</vt:i4>
      </vt:variant>
      <vt:variant>
        <vt:i4>168</vt:i4>
      </vt:variant>
      <vt:variant>
        <vt:i4>0</vt:i4>
      </vt:variant>
      <vt:variant>
        <vt:i4>5</vt:i4>
      </vt:variant>
      <vt:variant>
        <vt:lpwstr>http://www.hdi.uky.edu/nectc/Libraries/NECTC_Research_Briefs/Use_of_Transition_Practices_by_Public_Preschool_Teachers.sflb.ashx</vt:lpwstr>
      </vt:variant>
      <vt:variant>
        <vt:lpwstr/>
      </vt:variant>
      <vt:variant>
        <vt:i4>2752633</vt:i4>
      </vt:variant>
      <vt:variant>
        <vt:i4>165</vt:i4>
      </vt:variant>
      <vt:variant>
        <vt:i4>0</vt:i4>
      </vt:variant>
      <vt:variant>
        <vt:i4>5</vt:i4>
      </vt:variant>
      <vt:variant>
        <vt:lpwstr>http://community.fpg.unc.edu/connect-modules/resources/videos/foundations-of-transition</vt:lpwstr>
      </vt:variant>
      <vt:variant>
        <vt:lpwstr/>
      </vt:variant>
      <vt:variant>
        <vt:i4>2424926</vt:i4>
      </vt:variant>
      <vt:variant>
        <vt:i4>162</vt:i4>
      </vt:variant>
      <vt:variant>
        <vt:i4>0</vt:i4>
      </vt:variant>
      <vt:variant>
        <vt:i4>5</vt:i4>
      </vt:variant>
      <vt:variant>
        <vt:lpwstr>http://www.doe.mass.edu/ell/guidance_laws.html</vt:lpwstr>
      </vt:variant>
      <vt:variant>
        <vt:lpwstr/>
      </vt:variant>
      <vt:variant>
        <vt:i4>6422653</vt:i4>
      </vt:variant>
      <vt:variant>
        <vt:i4>159</vt:i4>
      </vt:variant>
      <vt:variant>
        <vt:i4>0</vt:i4>
      </vt:variant>
      <vt:variant>
        <vt:i4>5</vt:i4>
      </vt:variant>
      <vt:variant>
        <vt:lpwstr>http://www.mass.gov/edu/docs/eec/laws-regulations-and-policies/20101203-dual-lang-edu-policies.pdf</vt:lpwstr>
      </vt:variant>
      <vt:variant>
        <vt:lpwstr/>
      </vt:variant>
      <vt:variant>
        <vt:i4>196638</vt:i4>
      </vt:variant>
      <vt:variant>
        <vt:i4>156</vt:i4>
      </vt:variant>
      <vt:variant>
        <vt:i4>0</vt:i4>
      </vt:variant>
      <vt:variant>
        <vt:i4>5</vt:i4>
      </vt:variant>
      <vt:variant>
        <vt:lpwstr>http://fcd-us.org/sites/default/files/FCD ELLsBrief6.pdf</vt:lpwstr>
      </vt:variant>
      <vt:variant>
        <vt:lpwstr/>
      </vt:variant>
      <vt:variant>
        <vt:i4>3276842</vt:i4>
      </vt:variant>
      <vt:variant>
        <vt:i4>153</vt:i4>
      </vt:variant>
      <vt:variant>
        <vt:i4>0</vt:i4>
      </vt:variant>
      <vt:variant>
        <vt:i4>5</vt:i4>
      </vt:variant>
      <vt:variant>
        <vt:lpwstr>http://www.youtube.com/watch?v=vOhWg0YeIMs&amp;feature=youtu.be</vt:lpwstr>
      </vt:variant>
      <vt:variant>
        <vt:lpwstr/>
      </vt:variant>
      <vt:variant>
        <vt:i4>3407922</vt:i4>
      </vt:variant>
      <vt:variant>
        <vt:i4>150</vt:i4>
      </vt:variant>
      <vt:variant>
        <vt:i4>0</vt:i4>
      </vt:variant>
      <vt:variant>
        <vt:i4>5</vt:i4>
      </vt:variant>
      <vt:variant>
        <vt:lpwstr>http://www.youtube.com/watch?v=LVYhpCprtzQ</vt:lpwstr>
      </vt:variant>
      <vt:variant>
        <vt:lpwstr/>
      </vt:variant>
      <vt:variant>
        <vt:i4>5898328</vt:i4>
      </vt:variant>
      <vt:variant>
        <vt:i4>147</vt:i4>
      </vt:variant>
      <vt:variant>
        <vt:i4>0</vt:i4>
      </vt:variant>
      <vt:variant>
        <vt:i4>5</vt:i4>
      </vt:variant>
      <vt:variant>
        <vt:lpwstr>http://ici.umn.edu/products/impact/221/5.html</vt:lpwstr>
      </vt:variant>
      <vt:variant>
        <vt:lpwstr/>
      </vt:variant>
      <vt:variant>
        <vt:i4>852032</vt:i4>
      </vt:variant>
      <vt:variant>
        <vt:i4>144</vt:i4>
      </vt:variant>
      <vt:variant>
        <vt:i4>0</vt:i4>
      </vt:variant>
      <vt:variant>
        <vt:i4>5</vt:i4>
      </vt:variant>
      <vt:variant>
        <vt:lpwstr>http://www.naeyc.org/files/naeyc/file/positions/PrmtgPositiveOutcomes.pdf</vt:lpwstr>
      </vt:variant>
      <vt:variant>
        <vt:lpwstr/>
      </vt:variant>
      <vt:variant>
        <vt:i4>7274530</vt:i4>
      </vt:variant>
      <vt:variant>
        <vt:i4>141</vt:i4>
      </vt:variant>
      <vt:variant>
        <vt:i4>0</vt:i4>
      </vt:variant>
      <vt:variant>
        <vt:i4>5</vt:i4>
      </vt:variant>
      <vt:variant>
        <vt:lpwstr>http://www.youtube.com/watch?v=abkuaHlWtm8</vt:lpwstr>
      </vt:variant>
      <vt:variant>
        <vt:lpwstr/>
      </vt:variant>
      <vt:variant>
        <vt:i4>6357044</vt:i4>
      </vt:variant>
      <vt:variant>
        <vt:i4>138</vt:i4>
      </vt:variant>
      <vt:variant>
        <vt:i4>0</vt:i4>
      </vt:variant>
      <vt:variant>
        <vt:i4>5</vt:i4>
      </vt:variant>
      <vt:variant>
        <vt:lpwstr>http://www.pta.org/files/NPTA_Social_Media_Tipsheets_(2).pdf</vt:lpwstr>
      </vt:variant>
      <vt:variant>
        <vt:lpwstr/>
      </vt:variant>
      <vt:variant>
        <vt:i4>720964</vt:i4>
      </vt:variant>
      <vt:variant>
        <vt:i4>135</vt:i4>
      </vt:variant>
      <vt:variant>
        <vt:i4>0</vt:i4>
      </vt:variant>
      <vt:variant>
        <vt:i4>5</vt:i4>
      </vt:variant>
      <vt:variant>
        <vt:lpwstr>http://www.naeyc.org/files/yc/file/200909/Ten Tips for Involving Families.pdf</vt:lpwstr>
      </vt:variant>
      <vt:variant>
        <vt:lpwstr/>
      </vt:variant>
      <vt:variant>
        <vt:i4>7536745</vt:i4>
      </vt:variant>
      <vt:variant>
        <vt:i4>132</vt:i4>
      </vt:variant>
      <vt:variant>
        <vt:i4>0</vt:i4>
      </vt:variant>
      <vt:variant>
        <vt:i4>5</vt:i4>
      </vt:variant>
      <vt:variant>
        <vt:lpwstr>https://www.youtube.com/watch?v=Q6d6-Txwuk0&amp;t=581s&amp;index=10&amp;list=PLvzOwE5lWqhRPzheyprYHcA8SZl9Qvnpz</vt:lpwstr>
      </vt:variant>
      <vt:variant>
        <vt:lpwstr/>
      </vt:variant>
      <vt:variant>
        <vt:i4>4325454</vt:i4>
      </vt:variant>
      <vt:variant>
        <vt:i4>129</vt:i4>
      </vt:variant>
      <vt:variant>
        <vt:i4>0</vt:i4>
      </vt:variant>
      <vt:variant>
        <vt:i4>5</vt:i4>
      </vt:variant>
      <vt:variant>
        <vt:lpwstr>http://www.hfrp.org/publications-resources/browse-our-publications/connected-educators-connected-families</vt:lpwstr>
      </vt:variant>
      <vt:variant>
        <vt:lpwstr/>
      </vt:variant>
      <vt:variant>
        <vt:i4>1966160</vt:i4>
      </vt:variant>
      <vt:variant>
        <vt:i4>126</vt:i4>
      </vt:variant>
      <vt:variant>
        <vt:i4>0</vt:i4>
      </vt:variant>
      <vt:variant>
        <vt:i4>5</vt:i4>
      </vt:variant>
      <vt:variant>
        <vt:lpwstr>http://engagingparentsinschool.edublogs.org/2011/10/10/the-best-resources-for-learning-about-teacher-home-visits/</vt:lpwstr>
      </vt:variant>
      <vt:variant>
        <vt:lpwstr/>
      </vt:variant>
      <vt:variant>
        <vt:i4>8257548</vt:i4>
      </vt:variant>
      <vt:variant>
        <vt:i4>123</vt:i4>
      </vt:variant>
      <vt:variant>
        <vt:i4>0</vt:i4>
      </vt:variant>
      <vt:variant>
        <vt:i4>5</vt:i4>
      </vt:variant>
      <vt:variant>
        <vt:lpwstr>http://www.youtube.com/watch?v=Y03oP_RRg9U</vt:lpwstr>
      </vt:variant>
      <vt:variant>
        <vt:lpwstr/>
      </vt:variant>
      <vt:variant>
        <vt:i4>3276852</vt:i4>
      </vt:variant>
      <vt:variant>
        <vt:i4>120</vt:i4>
      </vt:variant>
      <vt:variant>
        <vt:i4>0</vt:i4>
      </vt:variant>
      <vt:variant>
        <vt:i4>5</vt:i4>
      </vt:variant>
      <vt:variant>
        <vt:lpwstr>https://www.youtube.com/watch?v=qK8J3RKYjgY</vt:lpwstr>
      </vt:variant>
      <vt:variant>
        <vt:lpwstr/>
      </vt:variant>
      <vt:variant>
        <vt:i4>6881378</vt:i4>
      </vt:variant>
      <vt:variant>
        <vt:i4>117</vt:i4>
      </vt:variant>
      <vt:variant>
        <vt:i4>0</vt:i4>
      </vt:variant>
      <vt:variant>
        <vt:i4>5</vt:i4>
      </vt:variant>
      <vt:variant>
        <vt:lpwstr>http://www.aecf.org/resources/families-as-primary-partners-in-their-childs-development-and-school-readine/</vt:lpwstr>
      </vt:variant>
      <vt:variant>
        <vt:lpwstr/>
      </vt:variant>
      <vt:variant>
        <vt:i4>2031657</vt:i4>
      </vt:variant>
      <vt:variant>
        <vt:i4>114</vt:i4>
      </vt:variant>
      <vt:variant>
        <vt:i4>0</vt:i4>
      </vt:variant>
      <vt:variant>
        <vt:i4>5</vt:i4>
      </vt:variant>
      <vt:variant>
        <vt:lpwstr>http://www.nxtbook.com/nxtbooks/naeyc/youngchildren_200909/index.php</vt:lpwstr>
      </vt:variant>
      <vt:variant>
        <vt:lpwstr>/20</vt:lpwstr>
      </vt:variant>
      <vt:variant>
        <vt:i4>5701720</vt:i4>
      </vt:variant>
      <vt:variant>
        <vt:i4>111</vt:i4>
      </vt:variant>
      <vt:variant>
        <vt:i4>0</vt:i4>
      </vt:variant>
      <vt:variant>
        <vt:i4>5</vt:i4>
      </vt:variant>
      <vt:variant>
        <vt:lpwstr>http://www.doe.mass.edu/sped/prb</vt:lpwstr>
      </vt:variant>
      <vt:variant>
        <vt:lpwstr/>
      </vt:variant>
      <vt:variant>
        <vt:i4>2359415</vt:i4>
      </vt:variant>
      <vt:variant>
        <vt:i4>108</vt:i4>
      </vt:variant>
      <vt:variant>
        <vt:i4>0</vt:i4>
      </vt:variant>
      <vt:variant>
        <vt:i4>5</vt:i4>
      </vt:variant>
      <vt:variant>
        <vt:lpwstr>http://outreach.msu.edu/bpbriefs/issues/brief30.pdf</vt:lpwstr>
      </vt:variant>
      <vt:variant>
        <vt:lpwstr/>
      </vt:variant>
      <vt:variant>
        <vt:i4>7077926</vt:i4>
      </vt:variant>
      <vt:variant>
        <vt:i4>105</vt:i4>
      </vt:variant>
      <vt:variant>
        <vt:i4>0</vt:i4>
      </vt:variant>
      <vt:variant>
        <vt:i4>5</vt:i4>
      </vt:variant>
      <vt:variant>
        <vt:lpwstr>http://www.slideshare.net/cssp/strengthening-families-framework</vt:lpwstr>
      </vt:variant>
      <vt:variant>
        <vt:lpwstr/>
      </vt:variant>
      <vt:variant>
        <vt:i4>6094912</vt:i4>
      </vt:variant>
      <vt:variant>
        <vt:i4>102</vt:i4>
      </vt:variant>
      <vt:variant>
        <vt:i4>0</vt:i4>
      </vt:variant>
      <vt:variant>
        <vt:i4>5</vt:i4>
      </vt:variant>
      <vt:variant>
        <vt:lpwstr>http://www.cssp.org/reform/strengthening-families</vt:lpwstr>
      </vt:variant>
      <vt:variant>
        <vt:lpwstr/>
      </vt:variant>
      <vt:variant>
        <vt:i4>3670076</vt:i4>
      </vt:variant>
      <vt:variant>
        <vt:i4>99</vt:i4>
      </vt:variant>
      <vt:variant>
        <vt:i4>0</vt:i4>
      </vt:variant>
      <vt:variant>
        <vt:i4>5</vt:i4>
      </vt:variant>
      <vt:variant>
        <vt:lpwstr>http://community.fpg.unc.edu/connect-modules/learners/module-4</vt:lpwstr>
      </vt:variant>
      <vt:variant>
        <vt:lpwstr/>
      </vt:variant>
      <vt:variant>
        <vt:i4>3080242</vt:i4>
      </vt:variant>
      <vt:variant>
        <vt:i4>96</vt:i4>
      </vt:variant>
      <vt:variant>
        <vt:i4>0</vt:i4>
      </vt:variant>
      <vt:variant>
        <vt:i4>5</vt:i4>
      </vt:variant>
      <vt:variant>
        <vt:lpwstr>http://www.youtube.com/watch?v=OCRxLxNxunA</vt:lpwstr>
      </vt:variant>
      <vt:variant>
        <vt:lpwstr/>
      </vt:variant>
      <vt:variant>
        <vt:i4>3276908</vt:i4>
      </vt:variant>
      <vt:variant>
        <vt:i4>93</vt:i4>
      </vt:variant>
      <vt:variant>
        <vt:i4>0</vt:i4>
      </vt:variant>
      <vt:variant>
        <vt:i4>5</vt:i4>
      </vt:variant>
      <vt:variant>
        <vt:lpwstr>https://www.youtube.com/watch?v=8RYnYztSoX4</vt:lpwstr>
      </vt:variant>
      <vt:variant>
        <vt:lpwstr/>
      </vt:variant>
      <vt:variant>
        <vt:i4>5570597</vt:i4>
      </vt:variant>
      <vt:variant>
        <vt:i4>90</vt:i4>
      </vt:variant>
      <vt:variant>
        <vt:i4>0</vt:i4>
      </vt:variant>
      <vt:variant>
        <vt:i4>5</vt:i4>
      </vt:variant>
      <vt:variant>
        <vt:lpwstr>https://www.youtube.com/watch?v=pZZTr_ToF44</vt:lpwstr>
      </vt:variant>
      <vt:variant>
        <vt:lpwstr/>
      </vt:variant>
      <vt:variant>
        <vt:i4>1114113</vt:i4>
      </vt:variant>
      <vt:variant>
        <vt:i4>87</vt:i4>
      </vt:variant>
      <vt:variant>
        <vt:i4>0</vt:i4>
      </vt:variant>
      <vt:variant>
        <vt:i4>5</vt:i4>
      </vt:variant>
      <vt:variant>
        <vt:lpwstr>http://fcsn.org/masspac/</vt:lpwstr>
      </vt:variant>
      <vt:variant>
        <vt:lpwstr/>
      </vt:variant>
      <vt:variant>
        <vt:i4>5242966</vt:i4>
      </vt:variant>
      <vt:variant>
        <vt:i4>84</vt:i4>
      </vt:variant>
      <vt:variant>
        <vt:i4>0</vt:i4>
      </vt:variant>
      <vt:variant>
        <vt:i4>5</vt:i4>
      </vt:variant>
      <vt:variant>
        <vt:lpwstr>http://www.doe.mass.edu/sped/pac/default.html</vt:lpwstr>
      </vt:variant>
      <vt:variant>
        <vt:lpwstr/>
      </vt:variant>
      <vt:variant>
        <vt:i4>1376257</vt:i4>
      </vt:variant>
      <vt:variant>
        <vt:i4>81</vt:i4>
      </vt:variant>
      <vt:variant>
        <vt:i4>0</vt:i4>
      </vt:variant>
      <vt:variant>
        <vt:i4>5</vt:i4>
      </vt:variant>
      <vt:variant>
        <vt:lpwstr>http://www.doe.mass.edu/sped/hehir/2014-09synthesis.pdf</vt:lpwstr>
      </vt:variant>
      <vt:variant>
        <vt:lpwstr>search=%22synthesis%22</vt:lpwstr>
      </vt:variant>
      <vt:variant>
        <vt:i4>1966162</vt:i4>
      </vt:variant>
      <vt:variant>
        <vt:i4>78</vt:i4>
      </vt:variant>
      <vt:variant>
        <vt:i4>0</vt:i4>
      </vt:variant>
      <vt:variant>
        <vt:i4>5</vt:i4>
      </vt:variant>
      <vt:variant>
        <vt:lpwstr>http://www.doe.mass.edu/lawsregs/603cmr28.html?section=07</vt:lpwstr>
      </vt:variant>
      <vt:variant>
        <vt:lpwstr/>
      </vt:variant>
      <vt:variant>
        <vt:i4>458773</vt:i4>
      </vt:variant>
      <vt:variant>
        <vt:i4>75</vt:i4>
      </vt:variant>
      <vt:variant>
        <vt:i4>0</vt:i4>
      </vt:variant>
      <vt:variant>
        <vt:i4>5</vt:i4>
      </vt:variant>
      <vt:variant>
        <vt:lpwstr>http://nichcy.org/wp-content/uploads/docs/10steps.pdf</vt:lpwstr>
      </vt:variant>
      <vt:variant>
        <vt:lpwstr/>
      </vt:variant>
      <vt:variant>
        <vt:i4>2097189</vt:i4>
      </vt:variant>
      <vt:variant>
        <vt:i4>72</vt:i4>
      </vt:variant>
      <vt:variant>
        <vt:i4>0</vt:i4>
      </vt:variant>
      <vt:variant>
        <vt:i4>5</vt:i4>
      </vt:variant>
      <vt:variant>
        <vt:lpwstr>http://www.ed.gov/</vt:lpwstr>
      </vt:variant>
      <vt:variant>
        <vt:lpwstr/>
      </vt:variant>
      <vt:variant>
        <vt:i4>6160462</vt:i4>
      </vt:variant>
      <vt:variant>
        <vt:i4>69</vt:i4>
      </vt:variant>
      <vt:variant>
        <vt:i4>0</vt:i4>
      </vt:variant>
      <vt:variant>
        <vt:i4>5</vt:i4>
      </vt:variant>
      <vt:variant>
        <vt:lpwstr>http://www.doe.mass.edu/edeval/model/PartIII.pdf</vt:lpwstr>
      </vt:variant>
      <vt:variant>
        <vt:lpwstr/>
      </vt:variant>
      <vt:variant>
        <vt:i4>3473512</vt:i4>
      </vt:variant>
      <vt:variant>
        <vt:i4>66</vt:i4>
      </vt:variant>
      <vt:variant>
        <vt:i4>0</vt:i4>
      </vt:variant>
      <vt:variant>
        <vt:i4>5</vt:i4>
      </vt:variant>
      <vt:variant>
        <vt:lpwstr>http://www2.ed.gov/about/inits/ed/implementation-support-unit/tech-assist/ma-essential.pdf</vt:lpwstr>
      </vt:variant>
      <vt:variant>
        <vt:lpwstr/>
      </vt:variant>
      <vt:variant>
        <vt:i4>7143464</vt:i4>
      </vt:variant>
      <vt:variant>
        <vt:i4>63</vt:i4>
      </vt:variant>
      <vt:variant>
        <vt:i4>0</vt:i4>
      </vt:variant>
      <vt:variant>
        <vt:i4>5</vt:i4>
      </vt:variant>
      <vt:variant>
        <vt:lpwstr>http://www.doe.mass.edu/sped/mtss.html</vt:lpwstr>
      </vt:variant>
      <vt:variant>
        <vt:lpwstr/>
      </vt:variant>
      <vt:variant>
        <vt:i4>6291524</vt:i4>
      </vt:variant>
      <vt:variant>
        <vt:i4>60</vt:i4>
      </vt:variant>
      <vt:variant>
        <vt:i4>0</vt:i4>
      </vt:variant>
      <vt:variant>
        <vt:i4>5</vt:i4>
      </vt:variant>
      <vt:variant>
        <vt:lpwstr>http://eclkc.ohs.acf.hhs.gov/hslc/tta-system/family/pfce_simulation</vt:lpwstr>
      </vt:variant>
      <vt:variant>
        <vt:lpwstr/>
      </vt:variant>
      <vt:variant>
        <vt:i4>327709</vt:i4>
      </vt:variant>
      <vt:variant>
        <vt:i4>57</vt:i4>
      </vt:variant>
      <vt:variant>
        <vt:i4>0</vt:i4>
      </vt:variant>
      <vt:variant>
        <vt:i4>5</vt:i4>
      </vt:variant>
      <vt:variant>
        <vt:lpwstr>http://www.centerforpubliceducation.org/Main-Menu/Public-education/Parent-Involvement/Parent-Involvement.html</vt:lpwstr>
      </vt:variant>
      <vt:variant>
        <vt:lpwstr/>
      </vt:variant>
      <vt:variant>
        <vt:i4>3407917</vt:i4>
      </vt:variant>
      <vt:variant>
        <vt:i4>54</vt:i4>
      </vt:variant>
      <vt:variant>
        <vt:i4>0</vt:i4>
      </vt:variant>
      <vt:variant>
        <vt:i4>5</vt:i4>
      </vt:variant>
      <vt:variant>
        <vt:lpwstr>http://www.youtube.com/watch?v=NvQSGvtmuTI</vt:lpwstr>
      </vt:variant>
      <vt:variant>
        <vt:lpwstr/>
      </vt:variant>
      <vt:variant>
        <vt:i4>7602228</vt:i4>
      </vt:variant>
      <vt:variant>
        <vt:i4>51</vt:i4>
      </vt:variant>
      <vt:variant>
        <vt:i4>0</vt:i4>
      </vt:variant>
      <vt:variant>
        <vt:i4>5</vt:i4>
      </vt:variant>
      <vt:variant>
        <vt:lpwstr>http://www.doe.mass.edu/boe/sac/parent/FSCPfundamentals.pdf</vt:lpwstr>
      </vt:variant>
      <vt:variant>
        <vt:lpwstr/>
      </vt:variant>
      <vt:variant>
        <vt:i4>4390972</vt:i4>
      </vt:variant>
      <vt:variant>
        <vt:i4>48</vt:i4>
      </vt:variant>
      <vt:variant>
        <vt:i4>0</vt:i4>
      </vt:variant>
      <vt:variant>
        <vt:i4>5</vt:i4>
      </vt:variant>
      <vt:variant>
        <vt:lpwstr>http://www.danceofpartnership.com/Denial_Article.pdf</vt:lpwstr>
      </vt:variant>
      <vt:variant>
        <vt:lpwstr/>
      </vt:variant>
      <vt:variant>
        <vt:i4>1048670</vt:i4>
      </vt:variant>
      <vt:variant>
        <vt:i4>45</vt:i4>
      </vt:variant>
      <vt:variant>
        <vt:i4>0</vt:i4>
      </vt:variant>
      <vt:variant>
        <vt:i4>5</vt:i4>
      </vt:variant>
      <vt:variant>
        <vt:lpwstr>http://www.winfssi.com/Anticipatory.html</vt:lpwstr>
      </vt:variant>
      <vt:variant>
        <vt:lpwstr/>
      </vt:variant>
      <vt:variant>
        <vt:i4>7667763</vt:i4>
      </vt:variant>
      <vt:variant>
        <vt:i4>42</vt:i4>
      </vt:variant>
      <vt:variant>
        <vt:i4>0</vt:i4>
      </vt:variant>
      <vt:variant>
        <vt:i4>5</vt:i4>
      </vt:variant>
      <vt:variant>
        <vt:lpwstr>http://www.lebanonct.org/district/lms/support_services/nasp/parenting_children_with_disabilites.html</vt:lpwstr>
      </vt:variant>
      <vt:variant>
        <vt:lpwstr/>
      </vt:variant>
      <vt:variant>
        <vt:i4>2228278</vt:i4>
      </vt:variant>
      <vt:variant>
        <vt:i4>39</vt:i4>
      </vt:variant>
      <vt:variant>
        <vt:i4>0</vt:i4>
      </vt:variant>
      <vt:variant>
        <vt:i4>5</vt:i4>
      </vt:variant>
      <vt:variant>
        <vt:lpwstr>http://www.parentinvolvementmatters.org/articles/Parent-U-Turn.html</vt:lpwstr>
      </vt:variant>
      <vt:variant>
        <vt:lpwstr/>
      </vt:variant>
      <vt:variant>
        <vt:i4>1245194</vt:i4>
      </vt:variant>
      <vt:variant>
        <vt:i4>36</vt:i4>
      </vt:variant>
      <vt:variant>
        <vt:i4>0</vt:i4>
      </vt:variant>
      <vt:variant>
        <vt:i4>5</vt:i4>
      </vt:variant>
      <vt:variant>
        <vt:lpwstr>http://www.geocities.ws/parentsaspartners/perceptions.pdf</vt:lpwstr>
      </vt:variant>
      <vt:variant>
        <vt:lpwstr/>
      </vt:variant>
      <vt:variant>
        <vt:i4>6946913</vt:i4>
      </vt:variant>
      <vt:variant>
        <vt:i4>33</vt:i4>
      </vt:variant>
      <vt:variant>
        <vt:i4>0</vt:i4>
      </vt:variant>
      <vt:variant>
        <vt:i4>5</vt:i4>
      </vt:variant>
      <vt:variant>
        <vt:lpwstr>http://familyresourcenetworklac.org/article.pdf</vt:lpwstr>
      </vt:variant>
      <vt:variant>
        <vt:lpwstr/>
      </vt:variant>
      <vt:variant>
        <vt:i4>1441798</vt:i4>
      </vt:variant>
      <vt:variant>
        <vt:i4>30</vt:i4>
      </vt:variant>
      <vt:variant>
        <vt:i4>0</vt:i4>
      </vt:variant>
      <vt:variant>
        <vt:i4>5</vt:i4>
      </vt:variant>
      <vt:variant>
        <vt:lpwstr>http://www.hfrp.org/publications-resources/browse-our-publications/african-american-and-chinese-american-parent-involvement-the-importance-of-race-class-and-culture</vt:lpwstr>
      </vt:variant>
      <vt:variant>
        <vt:lpwstr/>
      </vt:variant>
      <vt:variant>
        <vt:i4>2555954</vt:i4>
      </vt:variant>
      <vt:variant>
        <vt:i4>27</vt:i4>
      </vt:variant>
      <vt:variant>
        <vt:i4>0</vt:i4>
      </vt:variant>
      <vt:variant>
        <vt:i4>5</vt:i4>
      </vt:variant>
      <vt:variant>
        <vt:lpwstr>http://www.hfrp.org/publications-resources/browse-our-publications/fine-commentary-the-challenge-of-cross-cultural-family-school-communication</vt:lpwstr>
      </vt:variant>
      <vt:variant>
        <vt:lpwstr/>
      </vt:variant>
      <vt:variant>
        <vt:i4>7929959</vt:i4>
      </vt:variant>
      <vt:variant>
        <vt:i4>24</vt:i4>
      </vt:variant>
      <vt:variant>
        <vt:i4>0</vt:i4>
      </vt:variant>
      <vt:variant>
        <vt:i4>5</vt:i4>
      </vt:variant>
      <vt:variant>
        <vt:lpwstr>http://portal.oas.org/LinkClick.aspx?fileticket=5Fum9XoHb1M%3D&amp;tabid=1282&amp;mid=3694</vt:lpwstr>
      </vt:variant>
      <vt:variant>
        <vt:lpwstr/>
      </vt:variant>
      <vt:variant>
        <vt:i4>8323122</vt:i4>
      </vt:variant>
      <vt:variant>
        <vt:i4>21</vt:i4>
      </vt:variant>
      <vt:variant>
        <vt:i4>0</vt:i4>
      </vt:variant>
      <vt:variant>
        <vt:i4>5</vt:i4>
      </vt:variant>
      <vt:variant>
        <vt:lpwstr>http://www.naeyc.org/files/yc/file/200601/ChristianBTJ.pdf</vt:lpwstr>
      </vt:variant>
      <vt:variant>
        <vt:lpwstr/>
      </vt:variant>
      <vt:variant>
        <vt:i4>7667758</vt:i4>
      </vt:variant>
      <vt:variant>
        <vt:i4>18</vt:i4>
      </vt:variant>
      <vt:variant>
        <vt:i4>0</vt:i4>
      </vt:variant>
      <vt:variant>
        <vt:i4>5</vt:i4>
      </vt:variant>
      <vt:variant>
        <vt:lpwstr>http://www.parentinvolvementmatters.org/articles/bake-sale.html</vt:lpwstr>
      </vt:variant>
      <vt:variant>
        <vt:lpwstr/>
      </vt:variant>
      <vt:variant>
        <vt:i4>3342451</vt:i4>
      </vt:variant>
      <vt:variant>
        <vt:i4>15</vt:i4>
      </vt:variant>
      <vt:variant>
        <vt:i4>0</vt:i4>
      </vt:variant>
      <vt:variant>
        <vt:i4>5</vt:i4>
      </vt:variant>
      <vt:variant>
        <vt:lpwstr>http://www.youtube.com/watch?v=AMZqHVDiw7w</vt:lpwstr>
      </vt:variant>
      <vt:variant>
        <vt:lpwstr/>
      </vt:variant>
      <vt:variant>
        <vt:i4>2687076</vt:i4>
      </vt:variant>
      <vt:variant>
        <vt:i4>12</vt:i4>
      </vt:variant>
      <vt:variant>
        <vt:i4>0</vt:i4>
      </vt:variant>
      <vt:variant>
        <vt:i4>5</vt:i4>
      </vt:variant>
      <vt:variant>
        <vt:lpwstr>http://www.sedl.org/pubs/framework/FE-Cap-Building.pdf</vt:lpwstr>
      </vt:variant>
      <vt:variant>
        <vt:lpwstr/>
      </vt:variant>
      <vt:variant>
        <vt:i4>5832796</vt:i4>
      </vt:variant>
      <vt:variant>
        <vt:i4>9</vt:i4>
      </vt:variant>
      <vt:variant>
        <vt:i4>0</vt:i4>
      </vt:variant>
      <vt:variant>
        <vt:i4>5</vt:i4>
      </vt:variant>
      <vt:variant>
        <vt:lpwstr>http://www.fitchburgstate.edu/academics/academic-departments/education-unit/conceptual-framework/</vt:lpwstr>
      </vt:variant>
      <vt:variant>
        <vt:lpwstr/>
      </vt:variant>
      <vt:variant>
        <vt:i4>3997801</vt:i4>
      </vt:variant>
      <vt:variant>
        <vt:i4>6</vt:i4>
      </vt:variant>
      <vt:variant>
        <vt:i4>0</vt:i4>
      </vt:variant>
      <vt:variant>
        <vt:i4>5</vt:i4>
      </vt:variant>
      <vt:variant>
        <vt:lpwstr>http://www.doe.mass.edu/frameworks/current.html</vt:lpwstr>
      </vt:variant>
      <vt:variant>
        <vt:lpwstr/>
      </vt:variant>
      <vt:variant>
        <vt:i4>5963819</vt:i4>
      </vt:variant>
      <vt:variant>
        <vt:i4>3</vt:i4>
      </vt:variant>
      <vt:variant>
        <vt:i4>0</vt:i4>
      </vt:variant>
      <vt:variant>
        <vt:i4>5</vt:i4>
      </vt:variant>
      <vt:variant>
        <vt:lpwstr>mailto:Blackboard.kgk@gmail.com</vt:lpwstr>
      </vt:variant>
      <vt:variant>
        <vt:lpwstr/>
      </vt:variant>
      <vt:variant>
        <vt:i4>2949137</vt:i4>
      </vt:variant>
      <vt:variant>
        <vt:i4>0</vt:i4>
      </vt:variant>
      <vt:variant>
        <vt:i4>0</vt:i4>
      </vt:variant>
      <vt:variant>
        <vt:i4>5</vt:i4>
      </vt:variant>
      <vt:variant>
        <vt:lpwstr>mailto:mcohare@fcsn.org</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2016-12-14T18:39:00Z</dcterms:created>
  <dc:creator>Fitchburg State College</dc:creator>
  <lastModifiedBy>ESE</lastModifiedBy>
  <lastPrinted>2016-07-08T16:44:00Z</lastPrinted>
  <dcterms:modified xsi:type="dcterms:W3CDTF">2016-12-14T18:40:00Z</dcterms:modified>
  <revision>3</revision>
  <dc:title>Partnering with Families of Pre-school and Elementary Students with Disabilities (syllabus)</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c2405a4b-8364-4f85-8a38-d396688ead81</vt:lpwstr>
  </property>
</Properties>
</file>