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18"/>
        <w:gridCol w:w="6768"/>
        <w:gridCol w:w="54"/>
        <w:gridCol w:w="3834"/>
        <w:gridCol w:w="36"/>
      </w:tblGrid>
      <w:tr w:rsidR="001F4B7D" w14:paraId="1129CB2D" w14:textId="77777777" w:rsidTr="00E56D4F">
        <w:trPr>
          <w:trHeight w:val="3312"/>
        </w:trPr>
        <w:tc>
          <w:tcPr>
            <w:tcW w:w="3870" w:type="dxa"/>
            <w:shd w:val="clear" w:color="auto" w:fill="009900"/>
            <w:vAlign w:val="center"/>
          </w:tcPr>
          <w:p w14:paraId="27C8630A" w14:textId="77777777" w:rsidR="001F4B7D" w:rsidRDefault="001F4B7D" w:rsidP="00E56D4F"/>
        </w:tc>
        <w:tc>
          <w:tcPr>
            <w:tcW w:w="6840" w:type="dxa"/>
            <w:gridSpan w:val="3"/>
            <w:vAlign w:val="center"/>
          </w:tcPr>
          <w:p w14:paraId="4D8C2E01" w14:textId="77777777" w:rsidR="001F4B7D" w:rsidRDefault="001F4B7D" w:rsidP="00E56D4F">
            <w:pPr>
              <w:jc w:val="right"/>
            </w:pPr>
            <w:r>
              <w:rPr>
                <w:noProof/>
                <w:lang w:val="es-MX"/>
              </w:rPr>
              <w:drawing>
                <wp:inline distT="0" distB="0" distL="0" distR="0" wp14:anchorId="03113775" wp14:editId="468927C5">
                  <wp:extent cx="2477942" cy="2103120"/>
                  <wp:effectExtent l="0" t="0" r="0" b="0"/>
                  <wp:docPr id="2" name="Picture 2" descr="Students from Boston Public Schools wearing yellow &quot;Welcome to Kindergarten! T-shirts&#10;Talk Read Pla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 Read Play 4.JPG"/>
                          <pic:cNvPicPr/>
                        </pic:nvPicPr>
                        <pic:blipFill rotWithShape="1">
                          <a:blip r:embed="rId12" cstate="print">
                            <a:extLst>
                              <a:ext uri="{28A0092B-C50C-407E-A947-70E740481C1C}">
                                <a14:useLocalDpi xmlns:a14="http://schemas.microsoft.com/office/drawing/2010/main" val="0"/>
                              </a:ext>
                            </a:extLst>
                          </a:blip>
                          <a:srcRect l="20463" t="15833" r="13426"/>
                          <a:stretch/>
                        </pic:blipFill>
                        <pic:spPr bwMode="auto">
                          <a:xfrm>
                            <a:off x="0" y="0"/>
                            <a:ext cx="2477942" cy="2103120"/>
                          </a:xfrm>
                          <a:prstGeom prst="rect">
                            <a:avLst/>
                          </a:prstGeom>
                          <a:ln>
                            <a:noFill/>
                          </a:ln>
                          <a:extLst>
                            <a:ext uri="{53640926-AAD7-44D8-BBD7-CCE9431645EC}">
                              <a14:shadowObscured xmlns:a14="http://schemas.microsoft.com/office/drawing/2010/main"/>
                            </a:ext>
                          </a:extLst>
                        </pic:spPr>
                      </pic:pic>
                    </a:graphicData>
                  </a:graphic>
                </wp:inline>
              </w:drawing>
            </w:r>
          </w:p>
        </w:tc>
        <w:tc>
          <w:tcPr>
            <w:tcW w:w="3870" w:type="dxa"/>
            <w:gridSpan w:val="2"/>
            <w:shd w:val="clear" w:color="auto" w:fill="FF6699"/>
            <w:vAlign w:val="center"/>
          </w:tcPr>
          <w:p w14:paraId="15CDBF1F" w14:textId="77777777" w:rsidR="001F4B7D" w:rsidRDefault="001F4B7D" w:rsidP="001F4B7D">
            <w:pPr>
              <w:jc w:val="center"/>
            </w:pPr>
          </w:p>
        </w:tc>
      </w:tr>
      <w:tr w:rsidR="001F4B7D" w14:paraId="517CED03" w14:textId="77777777" w:rsidTr="001F4B7D">
        <w:trPr>
          <w:gridAfter w:val="1"/>
          <w:wAfter w:w="36" w:type="dxa"/>
          <w:trHeight w:val="3312"/>
        </w:trPr>
        <w:tc>
          <w:tcPr>
            <w:tcW w:w="3888" w:type="dxa"/>
            <w:gridSpan w:val="2"/>
            <w:vAlign w:val="center"/>
          </w:tcPr>
          <w:p w14:paraId="0B6438B2" w14:textId="77777777" w:rsidR="001F4B7D" w:rsidRDefault="001F4B7D" w:rsidP="001F4B7D">
            <w:pPr>
              <w:jc w:val="center"/>
            </w:pPr>
            <w:r>
              <w:rPr>
                <w:noProof/>
                <w:lang w:val="es-MX"/>
              </w:rPr>
              <w:drawing>
                <wp:inline distT="0" distB="0" distL="0" distR="0" wp14:anchorId="400BF54C" wp14:editId="25CE3562">
                  <wp:extent cx="2203543" cy="2468880"/>
                  <wp:effectExtent l="0" t="0" r="6350" b="7620"/>
                  <wp:docPr id="8" name="Picture 8" descr="Girl in pink shirt smiling at camera&#10;George Elementary School, Brockton Public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orge Elementary School, Brockton Public Schools 12.JPG"/>
                          <pic:cNvPicPr/>
                        </pic:nvPicPr>
                        <pic:blipFill rotWithShape="1">
                          <a:blip r:embed="rId13" cstate="print">
                            <a:extLst>
                              <a:ext uri="{28A0092B-C50C-407E-A947-70E740481C1C}">
                                <a14:useLocalDpi xmlns:a14="http://schemas.microsoft.com/office/drawing/2010/main" val="0"/>
                              </a:ext>
                            </a:extLst>
                          </a:blip>
                          <a:srcRect l="27039" t="7678" r="27420" b="15539"/>
                          <a:stretch/>
                        </pic:blipFill>
                        <pic:spPr bwMode="auto">
                          <a:xfrm>
                            <a:off x="0" y="0"/>
                            <a:ext cx="2203543" cy="2468880"/>
                          </a:xfrm>
                          <a:prstGeom prst="rect">
                            <a:avLst/>
                          </a:prstGeom>
                          <a:ln>
                            <a:noFill/>
                          </a:ln>
                          <a:extLst>
                            <a:ext uri="{53640926-AAD7-44D8-BBD7-CCE9431645EC}">
                              <a14:shadowObscured xmlns:a14="http://schemas.microsoft.com/office/drawing/2010/main"/>
                            </a:ext>
                          </a:extLst>
                        </pic:spPr>
                      </pic:pic>
                    </a:graphicData>
                  </a:graphic>
                </wp:inline>
              </w:drawing>
            </w:r>
          </w:p>
        </w:tc>
        <w:tc>
          <w:tcPr>
            <w:tcW w:w="6768" w:type="dxa"/>
            <w:shd w:val="clear" w:color="auto" w:fill="B2A1C7" w:themeFill="accent4" w:themeFillTint="99"/>
            <w:vAlign w:val="center"/>
          </w:tcPr>
          <w:p w14:paraId="1EDFB2BF" w14:textId="3EFA1785" w:rsidR="001F4B7D" w:rsidRPr="00C17380" w:rsidRDefault="00C17380" w:rsidP="001F4B7D">
            <w:pPr>
              <w:jc w:val="center"/>
              <w:rPr>
                <w:rFonts w:ascii="Georgia" w:hAnsi="Georgia"/>
                <w:b/>
                <w:i/>
                <w:sz w:val="64"/>
                <w:szCs w:val="64"/>
                <w:lang w:val="es-MX"/>
              </w:rPr>
            </w:pPr>
            <w:r w:rsidRPr="00C17380">
              <w:rPr>
                <w:rFonts w:ascii="Georgia" w:hAnsi="Georgia"/>
                <w:b/>
                <w:i/>
                <w:sz w:val="64"/>
                <w:szCs w:val="64"/>
                <w:lang w:val="es-MX"/>
              </w:rPr>
              <w:t>Pautas</w:t>
            </w:r>
            <w:r w:rsidR="001F4B7D" w:rsidRPr="00C17380">
              <w:rPr>
                <w:rFonts w:ascii="Georgia" w:hAnsi="Georgia"/>
                <w:b/>
                <w:i/>
                <w:sz w:val="64"/>
                <w:szCs w:val="64"/>
                <w:lang w:val="es-MX"/>
              </w:rPr>
              <w:t xml:space="preserve"> para Experiencias de Aprendizaje en Preescolar y Jardín de Infantes</w:t>
            </w:r>
          </w:p>
        </w:tc>
        <w:tc>
          <w:tcPr>
            <w:tcW w:w="3888" w:type="dxa"/>
            <w:gridSpan w:val="2"/>
            <w:shd w:val="clear" w:color="auto" w:fill="auto"/>
            <w:vAlign w:val="center"/>
          </w:tcPr>
          <w:p w14:paraId="06D91811" w14:textId="77777777" w:rsidR="001F4B7D" w:rsidRPr="001046DB" w:rsidRDefault="001F4B7D" w:rsidP="001F4B7D">
            <w:pPr>
              <w:jc w:val="center"/>
              <w:rPr>
                <w:rFonts w:ascii="Georgia" w:hAnsi="Georgia"/>
                <w:b/>
                <w:i/>
                <w:sz w:val="72"/>
                <w:szCs w:val="72"/>
                <w:lang w:val="es-MX"/>
              </w:rPr>
            </w:pPr>
            <w:r>
              <w:rPr>
                <w:noProof/>
                <w:lang w:val="es-MX"/>
              </w:rPr>
              <w:drawing>
                <wp:inline distT="0" distB="0" distL="0" distR="0" wp14:anchorId="72E2C318" wp14:editId="00636F67">
                  <wp:extent cx="2101381" cy="2468880"/>
                  <wp:effectExtent l="0" t="0" r="0" b="7620"/>
                  <wp:docPr id="3" name="Picture 3" descr="2 Boston Public School girls playing drums on stage&#10;Art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s 4.jpg"/>
                          <pic:cNvPicPr/>
                        </pic:nvPicPr>
                        <pic:blipFill rotWithShape="1">
                          <a:blip r:embed="rId14" cstate="print">
                            <a:extLst>
                              <a:ext uri="{28A0092B-C50C-407E-A947-70E740481C1C}">
                                <a14:useLocalDpi xmlns:a14="http://schemas.microsoft.com/office/drawing/2010/main" val="0"/>
                              </a:ext>
                            </a:extLst>
                          </a:blip>
                          <a:srcRect l="9351" t="17278" r="11297" b="11443"/>
                          <a:stretch/>
                        </pic:blipFill>
                        <pic:spPr bwMode="auto">
                          <a:xfrm>
                            <a:off x="0" y="0"/>
                            <a:ext cx="2101381" cy="2468880"/>
                          </a:xfrm>
                          <a:prstGeom prst="rect">
                            <a:avLst/>
                          </a:prstGeom>
                          <a:ln>
                            <a:noFill/>
                          </a:ln>
                          <a:extLst>
                            <a:ext uri="{53640926-AAD7-44D8-BBD7-CCE9431645EC}">
                              <a14:shadowObscured xmlns:a14="http://schemas.microsoft.com/office/drawing/2010/main"/>
                            </a:ext>
                          </a:extLst>
                        </pic:spPr>
                      </pic:pic>
                    </a:graphicData>
                  </a:graphic>
                </wp:inline>
              </w:drawing>
            </w:r>
          </w:p>
        </w:tc>
      </w:tr>
      <w:tr w:rsidR="001F4B7D" w14:paraId="322738CB" w14:textId="77777777" w:rsidTr="001F4B7D">
        <w:trPr>
          <w:gridAfter w:val="1"/>
          <w:wAfter w:w="36" w:type="dxa"/>
          <w:trHeight w:val="3312"/>
        </w:trPr>
        <w:tc>
          <w:tcPr>
            <w:tcW w:w="3888" w:type="dxa"/>
            <w:gridSpan w:val="2"/>
            <w:shd w:val="clear" w:color="auto" w:fill="FF6699"/>
            <w:vAlign w:val="center"/>
          </w:tcPr>
          <w:p w14:paraId="409D65B4" w14:textId="77777777" w:rsidR="001F4B7D" w:rsidRDefault="001F4B7D" w:rsidP="001F4B7D">
            <w:pPr>
              <w:jc w:val="center"/>
            </w:pPr>
          </w:p>
        </w:tc>
        <w:tc>
          <w:tcPr>
            <w:tcW w:w="6768" w:type="dxa"/>
            <w:vAlign w:val="center"/>
          </w:tcPr>
          <w:p w14:paraId="71538D85" w14:textId="77777777" w:rsidR="001F4B7D" w:rsidRDefault="001F4B7D" w:rsidP="001F4B7D">
            <w:pPr>
              <w:jc w:val="center"/>
            </w:pPr>
            <w:r>
              <w:rPr>
                <w:noProof/>
                <w:lang w:val="es-MX"/>
              </w:rPr>
              <w:drawing>
                <wp:inline distT="0" distB="0" distL="0" distR="0" wp14:anchorId="01B56351" wp14:editId="26AFC3F0">
                  <wp:extent cx="2804160" cy="2103120"/>
                  <wp:effectExtent l="0" t="0" r="0" b="0"/>
                  <wp:docPr id="7" name="Picture 7" descr="4 students smiling at the camera showing off their math work.&#10;Szetela Preschool, Chicopee Public Schools- Math-representing nume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zetela Preschool, Chicopee Public Schools- Math-representing numeral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c>
          <w:tcPr>
            <w:tcW w:w="3888" w:type="dxa"/>
            <w:gridSpan w:val="2"/>
            <w:shd w:val="clear" w:color="auto" w:fill="009900"/>
            <w:vAlign w:val="center"/>
          </w:tcPr>
          <w:p w14:paraId="2D690D12" w14:textId="77777777" w:rsidR="001F4B7D" w:rsidRDefault="001F4B7D" w:rsidP="001F4B7D">
            <w:pPr>
              <w:jc w:val="center"/>
              <w:rPr>
                <w:noProof/>
                <w:lang w:val="es-MX"/>
              </w:rPr>
            </w:pPr>
          </w:p>
        </w:tc>
      </w:tr>
    </w:tbl>
    <w:p w14:paraId="25BA81A4" w14:textId="77777777" w:rsidR="00361476" w:rsidRDefault="00361476" w:rsidP="00CE6EFE">
      <w:pPr>
        <w:jc w:val="center"/>
        <w:rPr>
          <w:b/>
          <w:sz w:val="32"/>
          <w:szCs w:val="32"/>
          <w:lang w:val="es-MX"/>
        </w:rPr>
      </w:pPr>
    </w:p>
    <w:p w14:paraId="7F0C2566" w14:textId="77777777" w:rsidR="00361476" w:rsidRDefault="00361476">
      <w:pPr>
        <w:rPr>
          <w:b/>
          <w:sz w:val="32"/>
          <w:szCs w:val="32"/>
          <w:lang w:val="es-MX"/>
        </w:rPr>
      </w:pPr>
      <w:r>
        <w:rPr>
          <w:b/>
          <w:sz w:val="32"/>
          <w:szCs w:val="32"/>
          <w:lang w:val="es-MX"/>
        </w:rPr>
        <w:br w:type="page"/>
      </w:r>
    </w:p>
    <w:p w14:paraId="1003BC6F" w14:textId="77777777" w:rsidR="001D455A" w:rsidRDefault="001D455A" w:rsidP="001D455A">
      <w:pPr>
        <w:jc w:val="center"/>
        <w:rPr>
          <w:rFonts w:ascii="Georgia" w:hAnsi="Georgia"/>
          <w:b/>
          <w:i/>
          <w:sz w:val="72"/>
          <w:szCs w:val="72"/>
          <w:lang w:val="es-MX"/>
        </w:rPr>
      </w:pPr>
    </w:p>
    <w:p w14:paraId="7A60A3E5" w14:textId="77777777" w:rsidR="001D455A" w:rsidRPr="001D455A" w:rsidRDefault="001D455A" w:rsidP="001D455A">
      <w:pPr>
        <w:jc w:val="center"/>
        <w:rPr>
          <w:rFonts w:ascii="Georgia" w:hAnsi="Georgia"/>
          <w:b/>
          <w:i/>
          <w:sz w:val="44"/>
          <w:szCs w:val="72"/>
          <w:lang w:val="es-MX"/>
        </w:rPr>
      </w:pPr>
    </w:p>
    <w:p w14:paraId="687C8385" w14:textId="0DED890B" w:rsidR="001D455A" w:rsidRDefault="00C17380" w:rsidP="001D455A">
      <w:pPr>
        <w:jc w:val="center"/>
        <w:rPr>
          <w:rFonts w:ascii="Georgia" w:hAnsi="Georgia"/>
          <w:b/>
          <w:i/>
          <w:sz w:val="96"/>
          <w:szCs w:val="72"/>
          <w:lang w:val="es-MX"/>
        </w:rPr>
      </w:pPr>
      <w:r>
        <w:rPr>
          <w:rFonts w:ascii="Georgia" w:hAnsi="Georgia"/>
          <w:b/>
          <w:i/>
          <w:sz w:val="96"/>
          <w:szCs w:val="72"/>
          <w:lang w:val="es-MX"/>
        </w:rPr>
        <w:t>Pautas</w:t>
      </w:r>
      <w:r w:rsidR="001D455A" w:rsidRPr="001D455A">
        <w:rPr>
          <w:rFonts w:ascii="Georgia" w:hAnsi="Georgia"/>
          <w:b/>
          <w:i/>
          <w:sz w:val="96"/>
          <w:szCs w:val="72"/>
          <w:lang w:val="es-MX"/>
        </w:rPr>
        <w:t xml:space="preserve"> para Experiencias de Aprendizaje en Preescolar y Jardín de Infantes</w:t>
      </w:r>
    </w:p>
    <w:p w14:paraId="0BCE84EC" w14:textId="77777777" w:rsidR="00E56D4F" w:rsidRDefault="00E56D4F" w:rsidP="001D455A">
      <w:pPr>
        <w:jc w:val="center"/>
        <w:rPr>
          <w:rFonts w:ascii="Georgia" w:hAnsi="Georgia"/>
          <w:b/>
          <w:i/>
          <w:sz w:val="96"/>
          <w:szCs w:val="72"/>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7609"/>
      </w:tblGrid>
      <w:tr w:rsidR="00E56D4F" w14:paraId="17C23D94" w14:textId="77777777" w:rsidTr="00E56D4F">
        <w:tc>
          <w:tcPr>
            <w:tcW w:w="7195" w:type="dxa"/>
          </w:tcPr>
          <w:p w14:paraId="0CCE1207" w14:textId="77777777" w:rsidR="00E56D4F" w:rsidRDefault="00E56D4F" w:rsidP="00E56D4F">
            <w:pPr>
              <w:rPr>
                <w:rFonts w:ascii="Georgia" w:hAnsi="Georgia"/>
                <w:b/>
                <w:i/>
                <w:sz w:val="96"/>
                <w:szCs w:val="72"/>
                <w:lang w:val="es-MX"/>
              </w:rPr>
            </w:pPr>
            <w:r>
              <w:rPr>
                <w:b/>
                <w:noProof/>
                <w:sz w:val="52"/>
                <w:szCs w:val="32"/>
                <w:lang w:val="es-MX"/>
              </w:rPr>
              <w:drawing>
                <wp:inline distT="0" distB="0" distL="0" distR="0" wp14:anchorId="16C7871D" wp14:editId="7F972625">
                  <wp:extent cx="1964490" cy="1828800"/>
                  <wp:effectExtent l="0" t="0" r="0" b="0"/>
                  <wp:docPr id="4" name="Picture 4" descr="Department of Early Education and 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EC.png"/>
                          <pic:cNvPicPr/>
                        </pic:nvPicPr>
                        <pic:blipFill>
                          <a:blip r:embed="rId16"/>
                          <a:stretch>
                            <a:fillRect/>
                          </a:stretch>
                        </pic:blipFill>
                        <pic:spPr>
                          <a:xfrm>
                            <a:off x="0" y="0"/>
                            <a:ext cx="1964490" cy="1828800"/>
                          </a:xfrm>
                          <a:prstGeom prst="rect">
                            <a:avLst/>
                          </a:prstGeom>
                        </pic:spPr>
                      </pic:pic>
                    </a:graphicData>
                  </a:graphic>
                </wp:inline>
              </w:drawing>
            </w:r>
          </w:p>
        </w:tc>
        <w:tc>
          <w:tcPr>
            <w:tcW w:w="7195" w:type="dxa"/>
            <w:vAlign w:val="center"/>
          </w:tcPr>
          <w:p w14:paraId="5896442C" w14:textId="4ADD2049" w:rsidR="00E56D4F" w:rsidRDefault="0093395A" w:rsidP="00E56D4F">
            <w:pPr>
              <w:jc w:val="right"/>
              <w:rPr>
                <w:rFonts w:ascii="Georgia" w:hAnsi="Georgia"/>
                <w:b/>
                <w:i/>
                <w:sz w:val="96"/>
                <w:szCs w:val="72"/>
                <w:lang w:val="es-MX"/>
              </w:rPr>
            </w:pPr>
            <w:r>
              <w:rPr>
                <w:rFonts w:eastAsia="Times New Roman"/>
                <w:noProof/>
                <w:lang w:val="es-MX"/>
              </w:rPr>
              <w:drawing>
                <wp:inline distT="0" distB="0" distL="0" distR="0" wp14:anchorId="1AF315B8" wp14:editId="2354539B">
                  <wp:extent cx="4694613" cy="1828800"/>
                  <wp:effectExtent l="0" t="0" r="0" b="0"/>
                  <wp:docPr id="13" name="Picture 13" descr="cid:5575AFC9-C7FA-457D-92F0-F3615D09BB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75AFC9-C7FA-457D-92F0-F3615D09BB81" descr="cid:5575AFC9-C7FA-457D-92F0-F3615D09BB81"/>
                          <pic:cNvPicPr>
                            <a:picLocks noChangeAspect="1" noChangeArrowheads="1"/>
                          </pic:cNvPicPr>
                        </pic:nvPicPr>
                        <pic:blipFill rotWithShape="1">
                          <a:blip r:embed="rId17" r:link="rId18">
                            <a:extLst>
                              <a:ext uri="{28A0092B-C50C-407E-A947-70E740481C1C}">
                                <a14:useLocalDpi xmlns:a14="http://schemas.microsoft.com/office/drawing/2010/main" val="0"/>
                              </a:ext>
                            </a:extLst>
                          </a:blip>
                          <a:srcRect t="4584" b="15388"/>
                          <a:stretch/>
                        </pic:blipFill>
                        <pic:spPr bwMode="auto">
                          <a:xfrm>
                            <a:off x="0" y="0"/>
                            <a:ext cx="4694613"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1C11855" w14:textId="77777777" w:rsidR="001D455A" w:rsidRDefault="001D455A" w:rsidP="001D455A">
      <w:pPr>
        <w:jc w:val="center"/>
        <w:rPr>
          <w:b/>
          <w:sz w:val="52"/>
          <w:szCs w:val="32"/>
          <w:lang w:val="es-MX"/>
        </w:rPr>
      </w:pPr>
      <w:r>
        <w:rPr>
          <w:b/>
          <w:sz w:val="52"/>
          <w:szCs w:val="32"/>
          <w:lang w:val="es-MX"/>
        </w:rPr>
        <w:tab/>
      </w:r>
    </w:p>
    <w:p w14:paraId="37CF25E2" w14:textId="77777777" w:rsidR="001D455A" w:rsidRDefault="001D455A" w:rsidP="001D455A">
      <w:pPr>
        <w:jc w:val="center"/>
        <w:rPr>
          <w:rFonts w:ascii="Georgia" w:hAnsi="Georgia"/>
          <w:b/>
          <w:i/>
          <w:sz w:val="44"/>
          <w:szCs w:val="72"/>
          <w:lang w:val="es-MX"/>
        </w:rPr>
      </w:pPr>
    </w:p>
    <w:p w14:paraId="20ED2100" w14:textId="77777777" w:rsidR="005D0AF0" w:rsidRDefault="001D455A" w:rsidP="001D455A">
      <w:pPr>
        <w:jc w:val="center"/>
        <w:rPr>
          <w:rFonts w:ascii="Georgia" w:hAnsi="Georgia"/>
          <w:b/>
          <w:i/>
          <w:sz w:val="44"/>
          <w:szCs w:val="72"/>
          <w:lang w:val="es-MX"/>
        </w:rPr>
      </w:pPr>
      <w:r w:rsidRPr="001D455A">
        <w:rPr>
          <w:rFonts w:ascii="Georgia" w:hAnsi="Georgia"/>
          <w:b/>
          <w:i/>
          <w:sz w:val="44"/>
          <w:szCs w:val="72"/>
          <w:lang w:val="es-MX"/>
        </w:rPr>
        <w:t>Revisado Septiembre del 2019</w:t>
      </w:r>
      <w:r w:rsidR="005D0AF0">
        <w:rPr>
          <w:rFonts w:ascii="Georgia" w:hAnsi="Georgia"/>
          <w:b/>
          <w:i/>
          <w:sz w:val="44"/>
          <w:szCs w:val="72"/>
          <w:lang w:val="es-MX"/>
        </w:rPr>
        <w:br w:type="page"/>
      </w:r>
    </w:p>
    <w:p w14:paraId="4417C4EE" w14:textId="77777777" w:rsidR="001D455A" w:rsidRPr="001D455A" w:rsidRDefault="001D455A" w:rsidP="001D455A">
      <w:pPr>
        <w:jc w:val="center"/>
        <w:rPr>
          <w:rFonts w:ascii="Georgia" w:hAnsi="Georgia"/>
          <w:b/>
          <w:i/>
          <w:sz w:val="44"/>
          <w:szCs w:val="72"/>
          <w:lang w:val="es-MX"/>
        </w:rPr>
      </w:pPr>
    </w:p>
    <w:p w14:paraId="5EEAC6AF" w14:textId="77777777" w:rsidR="001D455A" w:rsidRPr="001D455A" w:rsidRDefault="001D455A" w:rsidP="001D455A">
      <w:pPr>
        <w:jc w:val="center"/>
        <w:rPr>
          <w:b/>
          <w:sz w:val="52"/>
          <w:szCs w:val="32"/>
          <w:lang w:val="es-MX"/>
        </w:rPr>
      </w:pPr>
    </w:p>
    <w:p w14:paraId="6FD51AD0" w14:textId="77777777" w:rsidR="001D455A" w:rsidRDefault="001D455A">
      <w:pPr>
        <w:rPr>
          <w:b/>
          <w:sz w:val="32"/>
          <w:szCs w:val="32"/>
          <w:lang w:val="es-MX"/>
        </w:rPr>
      </w:pPr>
      <w:r>
        <w:rPr>
          <w:b/>
          <w:sz w:val="32"/>
          <w:szCs w:val="32"/>
          <w:lang w:val="es-MX"/>
        </w:rPr>
        <w:br w:type="page"/>
      </w:r>
    </w:p>
    <w:p w14:paraId="5D728556" w14:textId="77777777" w:rsidR="00CE6EFE" w:rsidRPr="00B32FEF" w:rsidRDefault="00CE6EFE" w:rsidP="00CE6EFE">
      <w:pPr>
        <w:jc w:val="center"/>
        <w:rPr>
          <w:b/>
          <w:sz w:val="32"/>
          <w:szCs w:val="32"/>
          <w:lang w:val="es-MX"/>
        </w:rPr>
      </w:pPr>
      <w:r w:rsidRPr="00B32FEF">
        <w:rPr>
          <w:b/>
          <w:sz w:val="32"/>
          <w:szCs w:val="32"/>
          <w:lang w:val="es-MX"/>
        </w:rPr>
        <w:t>Dedicatoria</w:t>
      </w:r>
    </w:p>
    <w:p w14:paraId="0D72241D" w14:textId="075CC378" w:rsidR="00CE6EFE" w:rsidRPr="00E30C7E" w:rsidRDefault="00334E29" w:rsidP="00CE6EFE">
      <w:pPr>
        <w:jc w:val="center"/>
        <w:rPr>
          <w:lang w:val="es-MX"/>
        </w:rPr>
      </w:pPr>
      <w:r>
        <w:rPr>
          <w:lang w:val="es-MX"/>
        </w:rPr>
        <w:t>Pautas</w:t>
      </w:r>
      <w:r w:rsidR="00CE6EFE" w:rsidRPr="00E30C7E">
        <w:rPr>
          <w:lang w:val="es-MX"/>
        </w:rPr>
        <w:t xml:space="preserve"> para Experiencias de Aprendizaje de Preescolar y </w:t>
      </w:r>
      <w:r w:rsidR="008118D7">
        <w:rPr>
          <w:lang w:val="es-MX"/>
        </w:rPr>
        <w:t>Jardín de infantes</w:t>
      </w:r>
      <w:r w:rsidR="00CE6EFE" w:rsidRPr="00E30C7E">
        <w:rPr>
          <w:lang w:val="es-MX"/>
        </w:rPr>
        <w:t xml:space="preserve"> está dedicada en memoria de</w:t>
      </w:r>
    </w:p>
    <w:p w14:paraId="6EE02747" w14:textId="44BDCFE8" w:rsidR="00CE6EFE" w:rsidRPr="002B58D7" w:rsidRDefault="007E59BF" w:rsidP="00CE6EFE">
      <w:pPr>
        <w:jc w:val="center"/>
        <w:rPr>
          <w:b/>
          <w:i/>
          <w:sz w:val="32"/>
          <w:szCs w:val="32"/>
          <w:lang w:val="es-MX"/>
        </w:rPr>
      </w:pPr>
      <w:r>
        <w:rPr>
          <w:b/>
          <w:i/>
          <w:sz w:val="32"/>
          <w:szCs w:val="32"/>
          <w:lang w:val="es-MX"/>
        </w:rPr>
        <w:t>Min-</w:t>
      </w:r>
      <w:proofErr w:type="spellStart"/>
      <w:r>
        <w:rPr>
          <w:b/>
          <w:i/>
          <w:sz w:val="32"/>
          <w:szCs w:val="32"/>
          <w:lang w:val="es-MX"/>
        </w:rPr>
        <w:t>hua</w:t>
      </w:r>
      <w:proofErr w:type="spellEnd"/>
      <w:r>
        <w:rPr>
          <w:b/>
          <w:i/>
          <w:sz w:val="32"/>
          <w:szCs w:val="32"/>
          <w:lang w:val="es-MX"/>
        </w:rPr>
        <w:t xml:space="preserve"> Chen</w:t>
      </w:r>
    </w:p>
    <w:p w14:paraId="284FB838" w14:textId="77777777" w:rsidR="0059560A" w:rsidRPr="00E30C7E" w:rsidRDefault="0059560A" w:rsidP="0059560A">
      <w:pPr>
        <w:jc w:val="center"/>
        <w:rPr>
          <w:lang w:val="es-MX"/>
        </w:rPr>
      </w:pPr>
    </w:p>
    <w:p w14:paraId="155B05B4" w14:textId="2A75257B" w:rsidR="00CE6EFE" w:rsidRPr="00E30C7E" w:rsidRDefault="00CE224A" w:rsidP="00334E29">
      <w:pPr>
        <w:jc w:val="both"/>
        <w:rPr>
          <w:lang w:val="es-MX"/>
        </w:rPr>
      </w:pPr>
      <w:r>
        <w:rPr>
          <w:noProof/>
          <w:lang w:val="es-MX"/>
        </w:rPr>
        <w:drawing>
          <wp:anchor distT="0" distB="0" distL="114300" distR="114300" simplePos="0" relativeHeight="251658240" behindDoc="1" locked="0" layoutInCell="1" allowOverlap="1" wp14:anchorId="54A51B10" wp14:editId="5D0C1F82">
            <wp:simplePos x="0" y="0"/>
            <wp:positionH relativeFrom="column">
              <wp:posOffset>67393</wp:posOffset>
            </wp:positionH>
            <wp:positionV relativeFrom="paragraph">
              <wp:posOffset>68690</wp:posOffset>
            </wp:positionV>
            <wp:extent cx="1425255" cy="1737360"/>
            <wp:effectExtent l="0" t="0" r="3810" b="0"/>
            <wp:wrapTight wrapText="bothSides">
              <wp:wrapPolygon edited="0">
                <wp:start x="0" y="0"/>
                <wp:lineTo x="0" y="21316"/>
                <wp:lineTo x="21369" y="21316"/>
                <wp:lineTo x="21369" y="0"/>
                <wp:lineTo x="0" y="0"/>
              </wp:wrapPolygon>
            </wp:wrapTight>
            <wp:docPr id="6" name="Picture 6" descr="Photo of Min-Hua 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firespring.com/images/e5aa2221-29c4-48fc-8c78-12e2a5cddf5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5255"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9BF" w:rsidRPr="00E30C7E">
        <w:rPr>
          <w:lang w:val="es-MX"/>
        </w:rPr>
        <w:t>Min-</w:t>
      </w:r>
      <w:proofErr w:type="spellStart"/>
      <w:r w:rsidR="007E59BF" w:rsidRPr="00E30C7E">
        <w:rPr>
          <w:lang w:val="es-MX"/>
        </w:rPr>
        <w:t>hua</w:t>
      </w:r>
      <w:proofErr w:type="spellEnd"/>
      <w:r w:rsidR="007E59BF" w:rsidRPr="00E30C7E">
        <w:rPr>
          <w:lang w:val="es-MX"/>
        </w:rPr>
        <w:t xml:space="preserve"> trabajó para el Departamento de Educación Primaria y Secundaria (el Departamento) durante casi 18 años como especialista en educación de la primera infancia cuyo trabajo se centró en la instrucción y evaluación del currículo. Antes de llegar al Departamento, trabajó en Boston Chinatown </w:t>
      </w:r>
      <w:proofErr w:type="spellStart"/>
      <w:r w:rsidR="007E59BF" w:rsidRPr="00E30C7E">
        <w:rPr>
          <w:lang w:val="es-MX"/>
        </w:rPr>
        <w:t>Neighborhood</w:t>
      </w:r>
      <w:proofErr w:type="spellEnd"/>
      <w:r w:rsidR="007E59BF" w:rsidRPr="00E30C7E">
        <w:rPr>
          <w:lang w:val="es-MX"/>
        </w:rPr>
        <w:t xml:space="preserve"> Center (BCNC), donde desarrolló una metodología de lenguaje dual y capacitó a maestros en su uso; también desarrolló herramientas para evaluar el lenguaje de los niños en el hogar y ayudó a desarrollar un programa de educación para padres sobre la importancia del desarrollo del lenguaje. Min-</w:t>
      </w:r>
      <w:proofErr w:type="spellStart"/>
      <w:r w:rsidR="007E59BF" w:rsidRPr="00E30C7E">
        <w:rPr>
          <w:lang w:val="es-MX"/>
        </w:rPr>
        <w:t>hua</w:t>
      </w:r>
      <w:proofErr w:type="spellEnd"/>
      <w:r w:rsidR="007E59BF" w:rsidRPr="00E30C7E">
        <w:rPr>
          <w:lang w:val="es-MX"/>
        </w:rPr>
        <w:t xml:space="preserve"> dedicó el trabajo de su vida a apoyar programas para proporcionar oportunidades de aprendizaje temprano de alta calidad para todos los niños, especialmente para los niños cuyo primer idioma no era el inglés. Su pasión y compromiso por mejorar las vidas de los niños pequeños se podía ver tan claramente en su trabajo y, muy especialmente, cuando visitaba a familias, niños y educadores. Ayudó a escribir los </w:t>
      </w:r>
      <w:r w:rsidR="00CE6EFE" w:rsidRPr="002B58D7">
        <w:rPr>
          <w:i/>
          <w:lang w:val="es-MX"/>
        </w:rPr>
        <w:t>Consejos para Experiencias de Aprendizaje Preescolar (2003)</w:t>
      </w:r>
      <w:r w:rsidR="00056A6C">
        <w:rPr>
          <w:i/>
          <w:lang w:val="es-MX"/>
        </w:rPr>
        <w:t>,</w:t>
      </w:r>
      <w:r w:rsidR="00CE6EFE" w:rsidRPr="002B58D7">
        <w:rPr>
          <w:i/>
          <w:lang w:val="es-MX"/>
        </w:rPr>
        <w:t xml:space="preserve"> original </w:t>
      </w:r>
      <w:r w:rsidR="00CE6EFE" w:rsidRPr="00E30C7E">
        <w:rPr>
          <w:lang w:val="es-MX"/>
        </w:rPr>
        <w:t>y</w:t>
      </w:r>
      <w:r w:rsidR="00CE6EFE" w:rsidRPr="002B58D7">
        <w:rPr>
          <w:i/>
          <w:lang w:val="es-MX"/>
        </w:rPr>
        <w:t xml:space="preserve"> Experiencias de Aprendizaje de Jardín de Infantes (2008)</w:t>
      </w:r>
      <w:r w:rsidR="00B128DD" w:rsidRPr="00E30C7E">
        <w:rPr>
          <w:lang w:val="es-MX"/>
        </w:rPr>
        <w:t xml:space="preserve"> y desempeñó un papel importante en la dirección de las revisiones que finalmente resultaron en este documento, por lo que es apropiado recordar a Min-</w:t>
      </w:r>
      <w:proofErr w:type="spellStart"/>
      <w:r w:rsidR="00B128DD" w:rsidRPr="00E30C7E">
        <w:rPr>
          <w:lang w:val="es-MX"/>
        </w:rPr>
        <w:t>hua</w:t>
      </w:r>
      <w:proofErr w:type="spellEnd"/>
      <w:r w:rsidR="00B128DD" w:rsidRPr="00E30C7E">
        <w:rPr>
          <w:lang w:val="es-MX"/>
        </w:rPr>
        <w:t xml:space="preserve"> y sus contribuciones al trabajo al dedicar este documento a su memoria.</w:t>
      </w:r>
    </w:p>
    <w:p w14:paraId="0D47AAD5" w14:textId="77777777" w:rsidR="00CE6EFE" w:rsidRDefault="00CE6EFE" w:rsidP="00CE6EFE">
      <w:pPr>
        <w:jc w:val="center"/>
        <w:rPr>
          <w:b/>
          <w:sz w:val="32"/>
          <w:szCs w:val="32"/>
          <w:lang w:val="es-MX"/>
        </w:rPr>
      </w:pPr>
      <w:r w:rsidRPr="007246CB">
        <w:rPr>
          <w:b/>
          <w:sz w:val="32"/>
          <w:szCs w:val="32"/>
          <w:lang w:val="es-MX"/>
        </w:rPr>
        <w:t>Agradecimientos</w:t>
      </w:r>
    </w:p>
    <w:p w14:paraId="117175EA" w14:textId="6FA57AB4" w:rsidR="00CE6EFE" w:rsidRPr="00E30C7E" w:rsidRDefault="00CE6EFE" w:rsidP="00CE6EFE">
      <w:pPr>
        <w:rPr>
          <w:lang w:val="es-MX"/>
        </w:rPr>
      </w:pPr>
      <w:r w:rsidRPr="00E30C7E">
        <w:rPr>
          <w:lang w:val="es-MX"/>
        </w:rPr>
        <w:t xml:space="preserve">Nos gustaría reconocer a los siguientes profesionales que contribuyeron a la producción de este documento. Los miembros procedían de diversos roles, incluidos, entre otros, educadores, directores, administradores, profesores, especialistas en la primera infancia y de diversos orígenes, como Head </w:t>
      </w:r>
      <w:proofErr w:type="spellStart"/>
      <w:r w:rsidRPr="00E30C7E">
        <w:rPr>
          <w:lang w:val="es-MX"/>
        </w:rPr>
        <w:t>Start</w:t>
      </w:r>
      <w:proofErr w:type="spellEnd"/>
      <w:r w:rsidRPr="00E30C7E">
        <w:rPr>
          <w:lang w:val="es-MX"/>
        </w:rPr>
        <w:t>, programas de cuidado y educación temprana, escuelas públicas, educación superior, organizaciones comunitarias y agencias estatales. Estos miembros voluntarios, en muchos casos, eran empleados de tiempo completo que ofrecieron su tiempo durante varios años debido a su dedicación y compromiso con el campo de la primera infancia. Desde aquellos que participaron en los grupos de trabajo y crearon los borradores hasta los escritores y aquellos que editaron las muchas versiones de este documento, gracias por su tiempo, compromiso y dedicación a este proceso de revisión de varios años.</w:t>
      </w:r>
    </w:p>
    <w:p w14:paraId="48C53EE4" w14:textId="77777777" w:rsidR="00CE6EFE" w:rsidRPr="00D54C4B" w:rsidRDefault="00CE6EFE" w:rsidP="00CE6EFE">
      <w:pPr>
        <w:rPr>
          <w:vertAlign w:val="subscript"/>
          <w:lang w:val="es-MX"/>
        </w:rPr>
      </w:pPr>
    </w:p>
    <w:tbl>
      <w:tblPr>
        <w:tblStyle w:val="TableGrid"/>
        <w:tblW w:w="144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2880"/>
        <w:gridCol w:w="2880"/>
        <w:gridCol w:w="2880"/>
      </w:tblGrid>
      <w:tr w:rsidR="005D0AF0" w14:paraId="13031113" w14:textId="77777777" w:rsidTr="005D0AF0">
        <w:tc>
          <w:tcPr>
            <w:tcW w:w="2880" w:type="dxa"/>
          </w:tcPr>
          <w:p w14:paraId="520A8319" w14:textId="77777777" w:rsidR="005D0AF0" w:rsidRPr="00E30C7E" w:rsidRDefault="005D0AF0" w:rsidP="00D54C4B">
            <w:pPr>
              <w:rPr>
                <w:sz w:val="24"/>
                <w:szCs w:val="24"/>
              </w:rPr>
            </w:pPr>
            <w:proofErr w:type="spellStart"/>
            <w:r w:rsidRPr="00E30C7E">
              <w:rPr>
                <w:sz w:val="24"/>
                <w:szCs w:val="24"/>
              </w:rPr>
              <w:t>Ravitha</w:t>
            </w:r>
            <w:proofErr w:type="spellEnd"/>
            <w:r w:rsidRPr="00E30C7E">
              <w:rPr>
                <w:sz w:val="24"/>
                <w:szCs w:val="24"/>
              </w:rPr>
              <w:t xml:space="preserve"> </w:t>
            </w:r>
            <w:proofErr w:type="spellStart"/>
            <w:r w:rsidRPr="00E30C7E">
              <w:rPr>
                <w:sz w:val="24"/>
                <w:szCs w:val="24"/>
              </w:rPr>
              <w:t>Amarasingham</w:t>
            </w:r>
            <w:proofErr w:type="spellEnd"/>
          </w:p>
          <w:p w14:paraId="785440DA" w14:textId="77777777" w:rsidR="005D0AF0" w:rsidRPr="00E30C7E" w:rsidRDefault="005D0AF0" w:rsidP="00D54C4B">
            <w:pPr>
              <w:rPr>
                <w:sz w:val="24"/>
                <w:szCs w:val="24"/>
              </w:rPr>
            </w:pPr>
            <w:r w:rsidRPr="00E30C7E">
              <w:rPr>
                <w:sz w:val="24"/>
                <w:szCs w:val="24"/>
              </w:rPr>
              <w:t>Jennifer Amaya-Thompson</w:t>
            </w:r>
          </w:p>
          <w:p w14:paraId="5348E52D" w14:textId="77777777" w:rsidR="005D0AF0" w:rsidRPr="00E30C7E" w:rsidRDefault="005D0AF0" w:rsidP="00D54C4B">
            <w:pPr>
              <w:rPr>
                <w:sz w:val="24"/>
                <w:szCs w:val="24"/>
              </w:rPr>
            </w:pPr>
            <w:r w:rsidRPr="00E30C7E">
              <w:rPr>
                <w:sz w:val="24"/>
                <w:szCs w:val="24"/>
              </w:rPr>
              <w:t xml:space="preserve">Katherine </w:t>
            </w:r>
            <w:proofErr w:type="spellStart"/>
            <w:r w:rsidRPr="00E30C7E">
              <w:rPr>
                <w:sz w:val="24"/>
                <w:szCs w:val="24"/>
              </w:rPr>
              <w:t>Barao</w:t>
            </w:r>
            <w:proofErr w:type="spellEnd"/>
          </w:p>
          <w:p w14:paraId="2E8CE476" w14:textId="77777777" w:rsidR="005D0AF0" w:rsidRPr="00E30C7E" w:rsidRDefault="005D0AF0" w:rsidP="00D54C4B">
            <w:pPr>
              <w:rPr>
                <w:sz w:val="24"/>
                <w:szCs w:val="24"/>
              </w:rPr>
            </w:pPr>
            <w:r w:rsidRPr="00E30C7E">
              <w:rPr>
                <w:sz w:val="24"/>
                <w:szCs w:val="24"/>
              </w:rPr>
              <w:t xml:space="preserve">Christina </w:t>
            </w:r>
            <w:proofErr w:type="spellStart"/>
            <w:r w:rsidRPr="00E30C7E">
              <w:rPr>
                <w:sz w:val="24"/>
                <w:szCs w:val="24"/>
              </w:rPr>
              <w:t>Baldassari</w:t>
            </w:r>
            <w:proofErr w:type="spellEnd"/>
          </w:p>
          <w:p w14:paraId="6E255908" w14:textId="77777777" w:rsidR="005D0AF0" w:rsidRPr="00E30C7E" w:rsidRDefault="005D0AF0" w:rsidP="00D54C4B">
            <w:pPr>
              <w:rPr>
                <w:sz w:val="24"/>
                <w:szCs w:val="24"/>
              </w:rPr>
            </w:pPr>
            <w:r w:rsidRPr="00E30C7E">
              <w:rPr>
                <w:sz w:val="24"/>
                <w:szCs w:val="24"/>
              </w:rPr>
              <w:t>Judy Battista</w:t>
            </w:r>
          </w:p>
          <w:p w14:paraId="29D583C4" w14:textId="77777777" w:rsidR="005D0AF0" w:rsidRPr="00E30C7E" w:rsidRDefault="005D0AF0" w:rsidP="00D54C4B">
            <w:pPr>
              <w:rPr>
                <w:sz w:val="24"/>
                <w:szCs w:val="24"/>
              </w:rPr>
            </w:pPr>
            <w:r w:rsidRPr="00E30C7E">
              <w:rPr>
                <w:sz w:val="24"/>
                <w:szCs w:val="24"/>
              </w:rPr>
              <w:t>Barbara Black</w:t>
            </w:r>
          </w:p>
          <w:p w14:paraId="7F2CB36A" w14:textId="77777777" w:rsidR="005D0AF0" w:rsidRPr="00E30C7E" w:rsidRDefault="005D0AF0" w:rsidP="00D54C4B">
            <w:pPr>
              <w:rPr>
                <w:sz w:val="24"/>
                <w:szCs w:val="24"/>
              </w:rPr>
            </w:pPr>
            <w:r w:rsidRPr="00E30C7E">
              <w:rPr>
                <w:sz w:val="24"/>
                <w:szCs w:val="24"/>
              </w:rPr>
              <w:t>Joni Block</w:t>
            </w:r>
          </w:p>
          <w:p w14:paraId="70EBF911" w14:textId="77777777" w:rsidR="005D0AF0" w:rsidRPr="00E30C7E" w:rsidRDefault="005D0AF0" w:rsidP="00D54C4B">
            <w:pPr>
              <w:rPr>
                <w:sz w:val="24"/>
                <w:szCs w:val="24"/>
              </w:rPr>
            </w:pPr>
            <w:r w:rsidRPr="00E30C7E">
              <w:rPr>
                <w:sz w:val="24"/>
                <w:szCs w:val="24"/>
              </w:rPr>
              <w:t xml:space="preserve">Marianne </w:t>
            </w:r>
            <w:proofErr w:type="spellStart"/>
            <w:r w:rsidRPr="00E30C7E">
              <w:rPr>
                <w:sz w:val="24"/>
                <w:szCs w:val="24"/>
              </w:rPr>
              <w:t>Bouthilette</w:t>
            </w:r>
            <w:proofErr w:type="spellEnd"/>
          </w:p>
          <w:p w14:paraId="27BF0247" w14:textId="77777777" w:rsidR="005D0AF0" w:rsidRPr="00E30C7E" w:rsidRDefault="005D0AF0" w:rsidP="00D54C4B">
            <w:pPr>
              <w:rPr>
                <w:sz w:val="24"/>
                <w:szCs w:val="24"/>
              </w:rPr>
            </w:pPr>
            <w:r w:rsidRPr="00E30C7E">
              <w:rPr>
                <w:sz w:val="24"/>
                <w:szCs w:val="24"/>
              </w:rPr>
              <w:t>Holly Butler</w:t>
            </w:r>
          </w:p>
          <w:p w14:paraId="65C7366E" w14:textId="77777777" w:rsidR="005D0AF0" w:rsidRPr="00E30C7E" w:rsidRDefault="005D0AF0" w:rsidP="00D54C4B">
            <w:pPr>
              <w:rPr>
                <w:sz w:val="24"/>
                <w:szCs w:val="24"/>
              </w:rPr>
            </w:pPr>
            <w:r w:rsidRPr="00E30C7E">
              <w:rPr>
                <w:sz w:val="24"/>
                <w:szCs w:val="24"/>
              </w:rPr>
              <w:t>Dorothy Caron</w:t>
            </w:r>
          </w:p>
          <w:p w14:paraId="26801598" w14:textId="77777777" w:rsidR="005D0AF0" w:rsidRPr="00E30C7E" w:rsidRDefault="005D0AF0" w:rsidP="00D54C4B">
            <w:pPr>
              <w:rPr>
                <w:sz w:val="24"/>
                <w:szCs w:val="24"/>
              </w:rPr>
            </w:pPr>
            <w:r w:rsidRPr="00E30C7E">
              <w:rPr>
                <w:sz w:val="24"/>
                <w:szCs w:val="24"/>
              </w:rPr>
              <w:t xml:space="preserve">Darlene </w:t>
            </w:r>
            <w:proofErr w:type="spellStart"/>
            <w:r w:rsidRPr="00E30C7E">
              <w:rPr>
                <w:sz w:val="24"/>
                <w:szCs w:val="24"/>
              </w:rPr>
              <w:t>Cianci</w:t>
            </w:r>
            <w:proofErr w:type="spellEnd"/>
          </w:p>
          <w:p w14:paraId="1AC936D2" w14:textId="77777777" w:rsidR="005D0AF0" w:rsidRPr="00E30C7E" w:rsidRDefault="005D0AF0" w:rsidP="00D54C4B">
            <w:pPr>
              <w:rPr>
                <w:sz w:val="24"/>
                <w:szCs w:val="24"/>
              </w:rPr>
            </w:pPr>
            <w:r w:rsidRPr="00E30C7E">
              <w:rPr>
                <w:sz w:val="24"/>
                <w:szCs w:val="24"/>
              </w:rPr>
              <w:t>Mary Jane Crotty</w:t>
            </w:r>
          </w:p>
        </w:tc>
        <w:tc>
          <w:tcPr>
            <w:tcW w:w="2880" w:type="dxa"/>
          </w:tcPr>
          <w:p w14:paraId="3448DE85" w14:textId="77777777" w:rsidR="005D0AF0" w:rsidRPr="00E30C7E" w:rsidRDefault="005D0AF0" w:rsidP="00D54C4B">
            <w:pPr>
              <w:rPr>
                <w:sz w:val="24"/>
                <w:szCs w:val="24"/>
              </w:rPr>
            </w:pPr>
            <w:r w:rsidRPr="00E30C7E">
              <w:rPr>
                <w:sz w:val="24"/>
                <w:szCs w:val="24"/>
              </w:rPr>
              <w:t xml:space="preserve">Mary </w:t>
            </w:r>
            <w:proofErr w:type="spellStart"/>
            <w:r w:rsidRPr="00E30C7E">
              <w:rPr>
                <w:sz w:val="24"/>
                <w:szCs w:val="24"/>
              </w:rPr>
              <w:t>Curro</w:t>
            </w:r>
            <w:proofErr w:type="spellEnd"/>
          </w:p>
          <w:p w14:paraId="6A8D720D" w14:textId="77777777" w:rsidR="005D0AF0" w:rsidRPr="00E30C7E" w:rsidRDefault="005D0AF0" w:rsidP="00D54C4B">
            <w:pPr>
              <w:rPr>
                <w:sz w:val="24"/>
                <w:szCs w:val="24"/>
              </w:rPr>
            </w:pPr>
            <w:r w:rsidRPr="00E30C7E">
              <w:rPr>
                <w:sz w:val="24"/>
                <w:szCs w:val="24"/>
              </w:rPr>
              <w:t>Kim Davenport</w:t>
            </w:r>
          </w:p>
          <w:p w14:paraId="4F5D3F7A" w14:textId="77777777" w:rsidR="005D0AF0" w:rsidRPr="00E30C7E" w:rsidRDefault="005D0AF0" w:rsidP="00D54C4B">
            <w:pPr>
              <w:rPr>
                <w:sz w:val="24"/>
                <w:szCs w:val="24"/>
              </w:rPr>
            </w:pPr>
            <w:r w:rsidRPr="00E30C7E">
              <w:rPr>
                <w:sz w:val="24"/>
                <w:szCs w:val="24"/>
              </w:rPr>
              <w:t xml:space="preserve">Bonnie </w:t>
            </w:r>
            <w:proofErr w:type="spellStart"/>
            <w:r w:rsidRPr="00E30C7E">
              <w:rPr>
                <w:sz w:val="24"/>
                <w:szCs w:val="24"/>
              </w:rPr>
              <w:t>Dalimonte</w:t>
            </w:r>
            <w:proofErr w:type="spellEnd"/>
          </w:p>
          <w:p w14:paraId="47591498" w14:textId="77777777" w:rsidR="005D0AF0" w:rsidRPr="00E30C7E" w:rsidRDefault="005D0AF0" w:rsidP="00D54C4B">
            <w:pPr>
              <w:rPr>
                <w:sz w:val="24"/>
                <w:szCs w:val="24"/>
              </w:rPr>
            </w:pPr>
            <w:r w:rsidRPr="00E30C7E">
              <w:rPr>
                <w:sz w:val="24"/>
                <w:szCs w:val="24"/>
              </w:rPr>
              <w:t>Sue Doucette</w:t>
            </w:r>
          </w:p>
          <w:p w14:paraId="3F77ECED" w14:textId="77777777" w:rsidR="005D0AF0" w:rsidRPr="00E30C7E" w:rsidRDefault="005D0AF0" w:rsidP="00D54C4B">
            <w:pPr>
              <w:rPr>
                <w:sz w:val="24"/>
                <w:szCs w:val="24"/>
              </w:rPr>
            </w:pPr>
            <w:r w:rsidRPr="00E30C7E">
              <w:rPr>
                <w:sz w:val="24"/>
                <w:szCs w:val="24"/>
              </w:rPr>
              <w:t xml:space="preserve">Marie </w:t>
            </w:r>
            <w:proofErr w:type="spellStart"/>
            <w:r w:rsidRPr="00E30C7E">
              <w:rPr>
                <w:sz w:val="24"/>
                <w:szCs w:val="24"/>
              </w:rPr>
              <w:t>Enochty</w:t>
            </w:r>
            <w:proofErr w:type="spellEnd"/>
          </w:p>
          <w:p w14:paraId="76C9148A" w14:textId="77777777" w:rsidR="005D0AF0" w:rsidRPr="00E30C7E" w:rsidRDefault="005D0AF0" w:rsidP="00D54C4B">
            <w:pPr>
              <w:rPr>
                <w:sz w:val="24"/>
                <w:szCs w:val="24"/>
              </w:rPr>
            </w:pPr>
            <w:r w:rsidRPr="00E30C7E">
              <w:rPr>
                <w:sz w:val="24"/>
                <w:szCs w:val="24"/>
              </w:rPr>
              <w:t xml:space="preserve">Christina </w:t>
            </w:r>
            <w:proofErr w:type="spellStart"/>
            <w:r w:rsidRPr="00E30C7E">
              <w:rPr>
                <w:sz w:val="24"/>
                <w:szCs w:val="24"/>
              </w:rPr>
              <w:t>Espinola</w:t>
            </w:r>
            <w:proofErr w:type="spellEnd"/>
          </w:p>
          <w:p w14:paraId="1B25E72C" w14:textId="77777777" w:rsidR="005D0AF0" w:rsidRPr="00E30C7E" w:rsidRDefault="005D0AF0" w:rsidP="00D54C4B">
            <w:pPr>
              <w:rPr>
                <w:sz w:val="24"/>
                <w:szCs w:val="24"/>
              </w:rPr>
            </w:pPr>
            <w:r w:rsidRPr="00E30C7E">
              <w:rPr>
                <w:sz w:val="24"/>
                <w:szCs w:val="24"/>
              </w:rPr>
              <w:t>Tara Fitzgibbons</w:t>
            </w:r>
          </w:p>
          <w:p w14:paraId="18225256" w14:textId="77777777" w:rsidR="005D0AF0" w:rsidRPr="00E30C7E" w:rsidRDefault="005D0AF0" w:rsidP="00D54C4B">
            <w:pPr>
              <w:rPr>
                <w:sz w:val="24"/>
                <w:szCs w:val="24"/>
              </w:rPr>
            </w:pPr>
            <w:r w:rsidRPr="00E30C7E">
              <w:rPr>
                <w:sz w:val="24"/>
                <w:szCs w:val="24"/>
              </w:rPr>
              <w:t>Holly Flanagan</w:t>
            </w:r>
          </w:p>
          <w:p w14:paraId="77BD6E6D" w14:textId="77777777" w:rsidR="005D0AF0" w:rsidRPr="00E30C7E" w:rsidRDefault="005D0AF0" w:rsidP="00D54C4B">
            <w:pPr>
              <w:rPr>
                <w:sz w:val="24"/>
                <w:szCs w:val="24"/>
              </w:rPr>
            </w:pPr>
            <w:r w:rsidRPr="00E30C7E">
              <w:rPr>
                <w:sz w:val="24"/>
                <w:szCs w:val="24"/>
              </w:rPr>
              <w:t>Paula Foley</w:t>
            </w:r>
          </w:p>
          <w:p w14:paraId="39424CDA" w14:textId="77777777" w:rsidR="005D0AF0" w:rsidRPr="00E30C7E" w:rsidRDefault="005D0AF0" w:rsidP="00D54C4B">
            <w:pPr>
              <w:rPr>
                <w:sz w:val="24"/>
                <w:szCs w:val="24"/>
              </w:rPr>
            </w:pPr>
            <w:r w:rsidRPr="00E30C7E">
              <w:rPr>
                <w:sz w:val="24"/>
                <w:szCs w:val="24"/>
              </w:rPr>
              <w:t>Pamela Fuhrman</w:t>
            </w:r>
          </w:p>
          <w:p w14:paraId="3F8B0769" w14:textId="77777777" w:rsidR="005D0AF0" w:rsidRPr="00E30C7E" w:rsidRDefault="005D0AF0" w:rsidP="00D54C4B">
            <w:pPr>
              <w:rPr>
                <w:sz w:val="24"/>
                <w:szCs w:val="24"/>
              </w:rPr>
            </w:pPr>
            <w:r w:rsidRPr="00E30C7E">
              <w:rPr>
                <w:sz w:val="24"/>
                <w:szCs w:val="24"/>
              </w:rPr>
              <w:t>Chris Girardi</w:t>
            </w:r>
          </w:p>
          <w:p w14:paraId="53A8142C" w14:textId="77777777" w:rsidR="005D0AF0" w:rsidRDefault="005D0AF0" w:rsidP="00D54C4B">
            <w:pPr>
              <w:rPr>
                <w:sz w:val="24"/>
                <w:szCs w:val="24"/>
                <w:lang w:val="es-MX"/>
              </w:rPr>
            </w:pPr>
            <w:r w:rsidRPr="00256D78">
              <w:rPr>
                <w:sz w:val="24"/>
                <w:szCs w:val="24"/>
                <w:lang w:val="es-MX"/>
              </w:rPr>
              <w:t>Winnie Hagan</w:t>
            </w:r>
          </w:p>
        </w:tc>
        <w:tc>
          <w:tcPr>
            <w:tcW w:w="2880" w:type="dxa"/>
          </w:tcPr>
          <w:p w14:paraId="721AAB55" w14:textId="77777777" w:rsidR="005D0AF0" w:rsidRPr="00E30C7E" w:rsidRDefault="005D0AF0" w:rsidP="00D54C4B">
            <w:pPr>
              <w:rPr>
                <w:sz w:val="24"/>
                <w:szCs w:val="24"/>
              </w:rPr>
            </w:pPr>
            <w:r w:rsidRPr="00E30C7E">
              <w:rPr>
                <w:sz w:val="24"/>
                <w:szCs w:val="24"/>
              </w:rPr>
              <w:t xml:space="preserve">Jane </w:t>
            </w:r>
            <w:proofErr w:type="spellStart"/>
            <w:r w:rsidRPr="00E30C7E">
              <w:rPr>
                <w:sz w:val="24"/>
                <w:szCs w:val="24"/>
              </w:rPr>
              <w:t>Haltiwanger</w:t>
            </w:r>
            <w:proofErr w:type="spellEnd"/>
          </w:p>
          <w:p w14:paraId="042BC36F" w14:textId="77777777" w:rsidR="005D0AF0" w:rsidRPr="00E30C7E" w:rsidRDefault="005D0AF0" w:rsidP="00D54C4B">
            <w:pPr>
              <w:rPr>
                <w:sz w:val="24"/>
                <w:szCs w:val="24"/>
              </w:rPr>
            </w:pPr>
            <w:r w:rsidRPr="00E30C7E">
              <w:rPr>
                <w:sz w:val="24"/>
                <w:szCs w:val="24"/>
              </w:rPr>
              <w:t>Jana Harrison</w:t>
            </w:r>
          </w:p>
          <w:p w14:paraId="1DF52E00" w14:textId="77777777" w:rsidR="005D0AF0" w:rsidRPr="00E30C7E" w:rsidRDefault="005D0AF0" w:rsidP="00D54C4B">
            <w:pPr>
              <w:rPr>
                <w:sz w:val="24"/>
                <w:szCs w:val="24"/>
              </w:rPr>
            </w:pPr>
            <w:r w:rsidRPr="00E30C7E">
              <w:rPr>
                <w:sz w:val="24"/>
                <w:szCs w:val="24"/>
              </w:rPr>
              <w:t>Kimberly Haskins</w:t>
            </w:r>
          </w:p>
          <w:p w14:paraId="61F28413" w14:textId="77777777" w:rsidR="005D0AF0" w:rsidRPr="00E30C7E" w:rsidRDefault="005D0AF0" w:rsidP="00D54C4B">
            <w:pPr>
              <w:rPr>
                <w:sz w:val="24"/>
                <w:szCs w:val="24"/>
              </w:rPr>
            </w:pPr>
            <w:r w:rsidRPr="00E30C7E">
              <w:rPr>
                <w:sz w:val="24"/>
                <w:szCs w:val="24"/>
              </w:rPr>
              <w:t xml:space="preserve">Donna </w:t>
            </w:r>
            <w:proofErr w:type="spellStart"/>
            <w:r w:rsidRPr="00E30C7E">
              <w:rPr>
                <w:sz w:val="24"/>
                <w:szCs w:val="24"/>
              </w:rPr>
              <w:t>Jasak</w:t>
            </w:r>
            <w:proofErr w:type="spellEnd"/>
          </w:p>
          <w:p w14:paraId="2FC1B115" w14:textId="77777777" w:rsidR="005D0AF0" w:rsidRPr="00E30C7E" w:rsidRDefault="005D0AF0" w:rsidP="00D54C4B">
            <w:pPr>
              <w:rPr>
                <w:sz w:val="24"/>
                <w:szCs w:val="24"/>
              </w:rPr>
            </w:pPr>
            <w:r w:rsidRPr="00E30C7E">
              <w:rPr>
                <w:sz w:val="24"/>
                <w:szCs w:val="24"/>
              </w:rPr>
              <w:t xml:space="preserve">Terry </w:t>
            </w:r>
            <w:proofErr w:type="spellStart"/>
            <w:r w:rsidRPr="00E30C7E">
              <w:rPr>
                <w:sz w:val="24"/>
                <w:szCs w:val="24"/>
              </w:rPr>
              <w:t>LaBonte</w:t>
            </w:r>
            <w:proofErr w:type="spellEnd"/>
          </w:p>
          <w:p w14:paraId="34B346D9" w14:textId="77777777" w:rsidR="005D0AF0" w:rsidRPr="00E30C7E" w:rsidRDefault="005D0AF0" w:rsidP="00D54C4B">
            <w:pPr>
              <w:rPr>
                <w:sz w:val="24"/>
                <w:szCs w:val="24"/>
              </w:rPr>
            </w:pPr>
            <w:r w:rsidRPr="00E30C7E">
              <w:rPr>
                <w:sz w:val="24"/>
                <w:szCs w:val="24"/>
              </w:rPr>
              <w:t>Jackie Land</w:t>
            </w:r>
          </w:p>
          <w:p w14:paraId="5CB1D2F7" w14:textId="77777777" w:rsidR="005D0AF0" w:rsidRPr="00E30C7E" w:rsidRDefault="005D0AF0" w:rsidP="00D54C4B">
            <w:pPr>
              <w:rPr>
                <w:sz w:val="24"/>
                <w:szCs w:val="24"/>
              </w:rPr>
            </w:pPr>
            <w:r w:rsidRPr="00E30C7E">
              <w:rPr>
                <w:sz w:val="24"/>
                <w:szCs w:val="24"/>
              </w:rPr>
              <w:t>Susan Lewis</w:t>
            </w:r>
          </w:p>
          <w:p w14:paraId="2CF7294B" w14:textId="77777777" w:rsidR="005D0AF0" w:rsidRPr="00E30C7E" w:rsidRDefault="005D0AF0" w:rsidP="00D54C4B">
            <w:pPr>
              <w:rPr>
                <w:sz w:val="24"/>
                <w:szCs w:val="24"/>
              </w:rPr>
            </w:pPr>
            <w:r w:rsidRPr="00E30C7E">
              <w:rPr>
                <w:sz w:val="24"/>
                <w:szCs w:val="24"/>
              </w:rPr>
              <w:t xml:space="preserve">Kay </w:t>
            </w:r>
            <w:proofErr w:type="spellStart"/>
            <w:r w:rsidRPr="00E30C7E">
              <w:rPr>
                <w:sz w:val="24"/>
                <w:szCs w:val="24"/>
              </w:rPr>
              <w:t>Lisseck</w:t>
            </w:r>
            <w:proofErr w:type="spellEnd"/>
          </w:p>
          <w:p w14:paraId="20F7FABD" w14:textId="77777777" w:rsidR="005D0AF0" w:rsidRPr="00E30C7E" w:rsidRDefault="005D0AF0" w:rsidP="00D54C4B">
            <w:pPr>
              <w:rPr>
                <w:sz w:val="24"/>
                <w:szCs w:val="24"/>
              </w:rPr>
            </w:pPr>
            <w:proofErr w:type="spellStart"/>
            <w:r w:rsidRPr="00E30C7E">
              <w:rPr>
                <w:sz w:val="24"/>
                <w:szCs w:val="24"/>
              </w:rPr>
              <w:t>Virgina</w:t>
            </w:r>
            <w:proofErr w:type="spellEnd"/>
            <w:r w:rsidRPr="00E30C7E">
              <w:rPr>
                <w:sz w:val="24"/>
                <w:szCs w:val="24"/>
              </w:rPr>
              <w:t xml:space="preserve"> Lundstedt</w:t>
            </w:r>
          </w:p>
          <w:p w14:paraId="645AEBFD" w14:textId="77777777" w:rsidR="005D0AF0" w:rsidRPr="00E30C7E" w:rsidRDefault="005D0AF0" w:rsidP="00D54C4B">
            <w:pPr>
              <w:rPr>
                <w:sz w:val="24"/>
                <w:szCs w:val="24"/>
              </w:rPr>
            </w:pPr>
            <w:r w:rsidRPr="00E30C7E">
              <w:rPr>
                <w:sz w:val="24"/>
                <w:szCs w:val="24"/>
              </w:rPr>
              <w:t xml:space="preserve">Stephanie </w:t>
            </w:r>
            <w:proofErr w:type="spellStart"/>
            <w:r w:rsidRPr="00E30C7E">
              <w:rPr>
                <w:sz w:val="24"/>
                <w:szCs w:val="24"/>
              </w:rPr>
              <w:t>Lyda</w:t>
            </w:r>
            <w:proofErr w:type="spellEnd"/>
          </w:p>
          <w:p w14:paraId="0F1C461E" w14:textId="77777777" w:rsidR="005D0AF0" w:rsidRPr="00E30C7E" w:rsidRDefault="005D0AF0" w:rsidP="00D54C4B">
            <w:pPr>
              <w:rPr>
                <w:sz w:val="24"/>
                <w:szCs w:val="24"/>
              </w:rPr>
            </w:pPr>
            <w:r w:rsidRPr="00E30C7E">
              <w:rPr>
                <w:sz w:val="24"/>
                <w:szCs w:val="24"/>
              </w:rPr>
              <w:t>Charlene Mara</w:t>
            </w:r>
          </w:p>
          <w:p w14:paraId="4ABAB461" w14:textId="77777777" w:rsidR="005D0AF0" w:rsidRPr="00E30C7E" w:rsidRDefault="005D0AF0" w:rsidP="00D54C4B">
            <w:pPr>
              <w:rPr>
                <w:sz w:val="24"/>
                <w:szCs w:val="24"/>
              </w:rPr>
            </w:pPr>
            <w:proofErr w:type="spellStart"/>
            <w:r w:rsidRPr="00E30C7E">
              <w:rPr>
                <w:sz w:val="24"/>
                <w:szCs w:val="24"/>
              </w:rPr>
              <w:t>Sachian</w:t>
            </w:r>
            <w:proofErr w:type="spellEnd"/>
            <w:r w:rsidRPr="00E30C7E">
              <w:rPr>
                <w:sz w:val="24"/>
                <w:szCs w:val="24"/>
              </w:rPr>
              <w:t xml:space="preserve"> Mahon</w:t>
            </w:r>
          </w:p>
        </w:tc>
        <w:tc>
          <w:tcPr>
            <w:tcW w:w="2880" w:type="dxa"/>
          </w:tcPr>
          <w:p w14:paraId="77A6D204" w14:textId="77777777" w:rsidR="005D0AF0" w:rsidRPr="00E30C7E" w:rsidRDefault="005D0AF0" w:rsidP="00D54C4B">
            <w:pPr>
              <w:rPr>
                <w:sz w:val="24"/>
                <w:szCs w:val="24"/>
              </w:rPr>
            </w:pPr>
            <w:r w:rsidRPr="00E30C7E">
              <w:rPr>
                <w:sz w:val="24"/>
                <w:szCs w:val="24"/>
              </w:rPr>
              <w:t>Mary Malone</w:t>
            </w:r>
          </w:p>
          <w:p w14:paraId="55D3C90E" w14:textId="77777777" w:rsidR="005D0AF0" w:rsidRPr="00E30C7E" w:rsidRDefault="005D0AF0" w:rsidP="00D54C4B">
            <w:pPr>
              <w:rPr>
                <w:sz w:val="24"/>
                <w:szCs w:val="24"/>
              </w:rPr>
            </w:pPr>
            <w:r w:rsidRPr="00E30C7E">
              <w:rPr>
                <w:sz w:val="24"/>
                <w:szCs w:val="24"/>
              </w:rPr>
              <w:t>Tracey Martineau</w:t>
            </w:r>
          </w:p>
          <w:p w14:paraId="38D5039D" w14:textId="77777777" w:rsidR="005D0AF0" w:rsidRPr="00E30C7E" w:rsidRDefault="005D0AF0" w:rsidP="00D54C4B">
            <w:pPr>
              <w:rPr>
                <w:sz w:val="24"/>
                <w:szCs w:val="24"/>
              </w:rPr>
            </w:pPr>
            <w:r w:rsidRPr="00E30C7E">
              <w:rPr>
                <w:sz w:val="24"/>
                <w:szCs w:val="24"/>
              </w:rPr>
              <w:t>Lauren McBride</w:t>
            </w:r>
          </w:p>
          <w:p w14:paraId="5EF87C98" w14:textId="77777777" w:rsidR="005D0AF0" w:rsidRPr="00E30C7E" w:rsidRDefault="005D0AF0" w:rsidP="00D54C4B">
            <w:pPr>
              <w:rPr>
                <w:sz w:val="24"/>
                <w:szCs w:val="24"/>
              </w:rPr>
            </w:pPr>
            <w:r w:rsidRPr="00E30C7E">
              <w:rPr>
                <w:sz w:val="24"/>
                <w:szCs w:val="24"/>
              </w:rPr>
              <w:t>Judith McGrath</w:t>
            </w:r>
          </w:p>
          <w:p w14:paraId="7DD0B5E5" w14:textId="77777777" w:rsidR="005D0AF0" w:rsidRPr="00E30C7E" w:rsidRDefault="005D0AF0" w:rsidP="00D54C4B">
            <w:pPr>
              <w:rPr>
                <w:sz w:val="24"/>
                <w:szCs w:val="24"/>
              </w:rPr>
            </w:pPr>
            <w:r w:rsidRPr="00E30C7E">
              <w:rPr>
                <w:sz w:val="24"/>
                <w:szCs w:val="24"/>
              </w:rPr>
              <w:t>Anita Moeller</w:t>
            </w:r>
          </w:p>
          <w:p w14:paraId="4ADF1ADC" w14:textId="77777777" w:rsidR="005D0AF0" w:rsidRPr="00E30C7E" w:rsidRDefault="005D0AF0" w:rsidP="00D54C4B">
            <w:pPr>
              <w:rPr>
                <w:sz w:val="24"/>
                <w:szCs w:val="24"/>
              </w:rPr>
            </w:pPr>
            <w:r w:rsidRPr="00E30C7E">
              <w:rPr>
                <w:sz w:val="24"/>
                <w:szCs w:val="24"/>
              </w:rPr>
              <w:t>Greg Nelson</w:t>
            </w:r>
          </w:p>
          <w:p w14:paraId="6C164FBF" w14:textId="77777777" w:rsidR="005D0AF0" w:rsidRPr="00E30C7E" w:rsidRDefault="005D0AF0" w:rsidP="00D54C4B">
            <w:pPr>
              <w:rPr>
                <w:sz w:val="24"/>
                <w:szCs w:val="24"/>
              </w:rPr>
            </w:pPr>
            <w:r w:rsidRPr="00E30C7E">
              <w:rPr>
                <w:sz w:val="24"/>
                <w:szCs w:val="24"/>
              </w:rPr>
              <w:t>Carol Nolan</w:t>
            </w:r>
          </w:p>
          <w:p w14:paraId="2EFE4CD2" w14:textId="77777777" w:rsidR="005D0AF0" w:rsidRPr="00E30C7E" w:rsidRDefault="005D0AF0" w:rsidP="00D54C4B">
            <w:pPr>
              <w:rPr>
                <w:sz w:val="24"/>
                <w:szCs w:val="24"/>
              </w:rPr>
            </w:pPr>
            <w:r w:rsidRPr="00E30C7E">
              <w:rPr>
                <w:sz w:val="24"/>
                <w:szCs w:val="24"/>
              </w:rPr>
              <w:t>Terry O'Neill</w:t>
            </w:r>
          </w:p>
          <w:p w14:paraId="6CD5E6A2" w14:textId="77777777" w:rsidR="005D0AF0" w:rsidRPr="00E30C7E" w:rsidRDefault="005D0AF0" w:rsidP="00D54C4B">
            <w:pPr>
              <w:rPr>
                <w:sz w:val="24"/>
                <w:szCs w:val="24"/>
              </w:rPr>
            </w:pPr>
            <w:r w:rsidRPr="00E30C7E">
              <w:rPr>
                <w:sz w:val="24"/>
                <w:szCs w:val="24"/>
              </w:rPr>
              <w:t>Chris Pond</w:t>
            </w:r>
          </w:p>
          <w:p w14:paraId="64FDC697" w14:textId="77777777" w:rsidR="005D0AF0" w:rsidRPr="00E30C7E" w:rsidRDefault="005D0AF0" w:rsidP="00D54C4B">
            <w:pPr>
              <w:rPr>
                <w:sz w:val="24"/>
                <w:szCs w:val="24"/>
              </w:rPr>
            </w:pPr>
            <w:r w:rsidRPr="00E30C7E">
              <w:rPr>
                <w:sz w:val="24"/>
                <w:szCs w:val="24"/>
              </w:rPr>
              <w:t>Sandra Putnam-Franklin</w:t>
            </w:r>
          </w:p>
          <w:p w14:paraId="76B884DD" w14:textId="77777777" w:rsidR="005D0AF0" w:rsidRPr="00E30C7E" w:rsidRDefault="005D0AF0" w:rsidP="00D54C4B">
            <w:pPr>
              <w:rPr>
                <w:sz w:val="24"/>
                <w:szCs w:val="24"/>
              </w:rPr>
            </w:pPr>
            <w:r w:rsidRPr="00E30C7E">
              <w:rPr>
                <w:sz w:val="24"/>
                <w:szCs w:val="24"/>
              </w:rPr>
              <w:t>Michele Regan-Ladd</w:t>
            </w:r>
          </w:p>
        </w:tc>
        <w:tc>
          <w:tcPr>
            <w:tcW w:w="2880" w:type="dxa"/>
          </w:tcPr>
          <w:p w14:paraId="1FCE15B6" w14:textId="77777777" w:rsidR="005D0AF0" w:rsidRPr="00E30C7E" w:rsidRDefault="005D0AF0" w:rsidP="00D54C4B">
            <w:pPr>
              <w:rPr>
                <w:sz w:val="24"/>
                <w:szCs w:val="24"/>
              </w:rPr>
            </w:pPr>
            <w:r w:rsidRPr="00E30C7E">
              <w:rPr>
                <w:sz w:val="24"/>
                <w:szCs w:val="24"/>
              </w:rPr>
              <w:t xml:space="preserve">Grace Richardson </w:t>
            </w:r>
          </w:p>
          <w:p w14:paraId="4023B1AC" w14:textId="77777777" w:rsidR="005D0AF0" w:rsidRPr="00E30C7E" w:rsidRDefault="005D0AF0" w:rsidP="00D54C4B">
            <w:pPr>
              <w:rPr>
                <w:sz w:val="24"/>
                <w:szCs w:val="24"/>
              </w:rPr>
            </w:pPr>
            <w:r w:rsidRPr="00E30C7E">
              <w:rPr>
                <w:sz w:val="24"/>
                <w:szCs w:val="24"/>
              </w:rPr>
              <w:t>James Robertson</w:t>
            </w:r>
          </w:p>
          <w:p w14:paraId="3463E30F" w14:textId="77777777" w:rsidR="005D0AF0" w:rsidRPr="00E30C7E" w:rsidRDefault="005D0AF0" w:rsidP="00D54C4B">
            <w:pPr>
              <w:rPr>
                <w:sz w:val="24"/>
                <w:szCs w:val="24"/>
              </w:rPr>
            </w:pPr>
            <w:proofErr w:type="spellStart"/>
            <w:r w:rsidRPr="00E30C7E">
              <w:rPr>
                <w:sz w:val="24"/>
                <w:szCs w:val="24"/>
              </w:rPr>
              <w:t>Vula</w:t>
            </w:r>
            <w:proofErr w:type="spellEnd"/>
            <w:r w:rsidRPr="00E30C7E">
              <w:rPr>
                <w:sz w:val="24"/>
                <w:szCs w:val="24"/>
              </w:rPr>
              <w:t xml:space="preserve"> </w:t>
            </w:r>
            <w:proofErr w:type="spellStart"/>
            <w:r w:rsidRPr="00E30C7E">
              <w:rPr>
                <w:sz w:val="24"/>
                <w:szCs w:val="24"/>
              </w:rPr>
              <w:t>Roumis</w:t>
            </w:r>
            <w:proofErr w:type="spellEnd"/>
          </w:p>
          <w:p w14:paraId="770A8C8A" w14:textId="77777777" w:rsidR="00B128DD" w:rsidRPr="000437A8" w:rsidRDefault="00B128DD" w:rsidP="00D54C4B">
            <w:pPr>
              <w:rPr>
                <w:sz w:val="24"/>
                <w:szCs w:val="24"/>
                <w:lang w:val="es-MX"/>
              </w:rPr>
            </w:pPr>
            <w:r w:rsidRPr="000437A8">
              <w:rPr>
                <w:sz w:val="24"/>
                <w:szCs w:val="24"/>
                <w:lang w:val="es-MX"/>
              </w:rPr>
              <w:t>Sandra Putnam-Franklin</w:t>
            </w:r>
          </w:p>
          <w:p w14:paraId="6ABE7F05" w14:textId="77777777" w:rsidR="005D0AF0" w:rsidRPr="000437A8" w:rsidRDefault="005D0AF0" w:rsidP="00D54C4B">
            <w:pPr>
              <w:rPr>
                <w:sz w:val="24"/>
                <w:szCs w:val="24"/>
                <w:lang w:val="es-MX"/>
              </w:rPr>
            </w:pPr>
            <w:r w:rsidRPr="000437A8">
              <w:rPr>
                <w:sz w:val="24"/>
                <w:szCs w:val="24"/>
                <w:lang w:val="es-MX"/>
              </w:rPr>
              <w:t xml:space="preserve">Nicole </w:t>
            </w:r>
            <w:proofErr w:type="spellStart"/>
            <w:r w:rsidRPr="000437A8">
              <w:rPr>
                <w:sz w:val="24"/>
                <w:szCs w:val="24"/>
                <w:lang w:val="es-MX"/>
              </w:rPr>
              <w:t>Scola</w:t>
            </w:r>
            <w:proofErr w:type="spellEnd"/>
          </w:p>
          <w:p w14:paraId="291BCA72" w14:textId="77777777" w:rsidR="005D0AF0" w:rsidRPr="000437A8" w:rsidRDefault="005D0AF0" w:rsidP="00D54C4B">
            <w:pPr>
              <w:rPr>
                <w:sz w:val="24"/>
                <w:szCs w:val="24"/>
                <w:lang w:val="es-MX"/>
              </w:rPr>
            </w:pPr>
            <w:r w:rsidRPr="000437A8">
              <w:rPr>
                <w:sz w:val="24"/>
                <w:szCs w:val="24"/>
                <w:lang w:val="es-MX"/>
              </w:rPr>
              <w:t>Carla Seymour</w:t>
            </w:r>
          </w:p>
          <w:p w14:paraId="2A3232E9" w14:textId="77777777" w:rsidR="005D0AF0" w:rsidRPr="00256D78" w:rsidRDefault="005D0AF0" w:rsidP="00D54C4B">
            <w:pPr>
              <w:rPr>
                <w:sz w:val="24"/>
                <w:szCs w:val="24"/>
                <w:lang w:val="es-MX"/>
              </w:rPr>
            </w:pPr>
            <w:r w:rsidRPr="00256D78">
              <w:rPr>
                <w:sz w:val="24"/>
                <w:szCs w:val="24"/>
                <w:lang w:val="es-MX"/>
              </w:rPr>
              <w:t>Emily Taylor</w:t>
            </w:r>
          </w:p>
          <w:p w14:paraId="62D7D0A9" w14:textId="77777777" w:rsidR="005D0AF0" w:rsidRPr="00256D78" w:rsidRDefault="005D0AF0" w:rsidP="00D54C4B">
            <w:pPr>
              <w:rPr>
                <w:sz w:val="24"/>
                <w:szCs w:val="24"/>
                <w:lang w:val="es-MX"/>
              </w:rPr>
            </w:pPr>
            <w:proofErr w:type="spellStart"/>
            <w:r w:rsidRPr="00256D78">
              <w:rPr>
                <w:sz w:val="24"/>
                <w:szCs w:val="24"/>
                <w:lang w:val="es-MX"/>
              </w:rPr>
              <w:t>Carin</w:t>
            </w:r>
            <w:proofErr w:type="spellEnd"/>
            <w:r w:rsidRPr="00256D78">
              <w:rPr>
                <w:sz w:val="24"/>
                <w:szCs w:val="24"/>
                <w:lang w:val="es-MX"/>
              </w:rPr>
              <w:t xml:space="preserve"> </w:t>
            </w:r>
            <w:proofErr w:type="spellStart"/>
            <w:r w:rsidRPr="00256D78">
              <w:rPr>
                <w:sz w:val="24"/>
                <w:szCs w:val="24"/>
                <w:lang w:val="es-MX"/>
              </w:rPr>
              <w:t>Tessier</w:t>
            </w:r>
            <w:proofErr w:type="spellEnd"/>
          </w:p>
          <w:p w14:paraId="0C6CD032" w14:textId="77777777" w:rsidR="005D0AF0" w:rsidRPr="00256D78" w:rsidRDefault="005D0AF0" w:rsidP="00D54C4B">
            <w:pPr>
              <w:rPr>
                <w:sz w:val="24"/>
                <w:szCs w:val="24"/>
                <w:lang w:val="es-MX"/>
              </w:rPr>
            </w:pPr>
            <w:r w:rsidRPr="00256D78">
              <w:rPr>
                <w:sz w:val="24"/>
                <w:szCs w:val="24"/>
                <w:lang w:val="es-MX"/>
              </w:rPr>
              <w:t>Amanda Thayer</w:t>
            </w:r>
          </w:p>
          <w:p w14:paraId="457BB7C0" w14:textId="77777777" w:rsidR="005D0AF0" w:rsidRPr="00256D78" w:rsidRDefault="005D0AF0" w:rsidP="00D54C4B">
            <w:pPr>
              <w:rPr>
                <w:sz w:val="24"/>
                <w:szCs w:val="24"/>
                <w:lang w:val="es-MX"/>
              </w:rPr>
            </w:pPr>
            <w:r w:rsidRPr="00256D78">
              <w:rPr>
                <w:sz w:val="24"/>
                <w:szCs w:val="24"/>
                <w:lang w:val="es-MX"/>
              </w:rPr>
              <w:t xml:space="preserve">Donna </w:t>
            </w:r>
            <w:proofErr w:type="spellStart"/>
            <w:r w:rsidRPr="00256D78">
              <w:rPr>
                <w:sz w:val="24"/>
                <w:szCs w:val="24"/>
                <w:lang w:val="es-MX"/>
              </w:rPr>
              <w:t>Traynham</w:t>
            </w:r>
            <w:proofErr w:type="spellEnd"/>
          </w:p>
          <w:p w14:paraId="36451352" w14:textId="77777777" w:rsidR="005D0AF0" w:rsidRPr="00C30F21" w:rsidRDefault="005D0AF0" w:rsidP="00D54C4B">
            <w:pPr>
              <w:rPr>
                <w:rFonts w:asciiTheme="minorHAnsi" w:hAnsiTheme="minorHAnsi" w:cstheme="minorBidi"/>
                <w:b/>
                <w:i/>
                <w:sz w:val="24"/>
                <w:szCs w:val="24"/>
                <w:lang w:val="es-MX"/>
              </w:rPr>
            </w:pPr>
            <w:r w:rsidRPr="00256D78">
              <w:rPr>
                <w:sz w:val="24"/>
                <w:szCs w:val="24"/>
                <w:lang w:val="es-MX"/>
              </w:rPr>
              <w:t xml:space="preserve">Susan </w:t>
            </w:r>
            <w:proofErr w:type="spellStart"/>
            <w:r w:rsidRPr="00256D78">
              <w:rPr>
                <w:sz w:val="24"/>
                <w:szCs w:val="24"/>
                <w:lang w:val="es-MX"/>
              </w:rPr>
              <w:t>Vinovrski</w:t>
            </w:r>
            <w:proofErr w:type="spellEnd"/>
          </w:p>
        </w:tc>
      </w:tr>
    </w:tbl>
    <w:p w14:paraId="77B2C909" w14:textId="77777777" w:rsidR="001D455A" w:rsidRDefault="001D455A">
      <w:r>
        <w:br w:type="page"/>
      </w:r>
    </w:p>
    <w:p w14:paraId="20D754E2" w14:textId="77777777" w:rsidR="00CE6EFE" w:rsidRPr="001D455A" w:rsidRDefault="00CE6EFE" w:rsidP="001D455A">
      <w:pPr>
        <w:sectPr w:rsidR="00CE6EFE" w:rsidRPr="001D455A" w:rsidSect="001F4B7D">
          <w:type w:val="continuous"/>
          <w:pgSz w:w="15840" w:h="12240" w:orient="landscape"/>
          <w:pgMar w:top="720" w:right="720" w:bottom="720" w:left="720" w:header="720" w:footer="720" w:gutter="0"/>
          <w:cols w:space="720"/>
          <w:docGrid w:linePitch="360"/>
        </w:sectPr>
      </w:pPr>
    </w:p>
    <w:sdt>
      <w:sdtPr>
        <w:rPr>
          <w:rFonts w:ascii="Times New Roman" w:eastAsiaTheme="minorEastAsia" w:hAnsi="Times New Roman" w:cs="Times New Roman"/>
          <w:color w:val="auto"/>
          <w:sz w:val="24"/>
          <w:szCs w:val="24"/>
          <w:lang w:val="es-MX" w:eastAsia="zh-CN"/>
        </w:rPr>
        <w:id w:val="205227870"/>
        <w:docPartObj>
          <w:docPartGallery w:val="Table of Contents"/>
          <w:docPartUnique/>
        </w:docPartObj>
      </w:sdtPr>
      <w:sdtEndPr>
        <w:rPr>
          <w:b/>
          <w:bCs/>
          <w:noProof/>
        </w:rPr>
      </w:sdtEndPr>
      <w:sdtContent>
        <w:p w14:paraId="7FE02A41" w14:textId="77777777" w:rsidR="00507CF8" w:rsidRDefault="00507CF8">
          <w:pPr>
            <w:pStyle w:val="TOCHeading"/>
          </w:pPr>
          <w:r w:rsidRPr="000E67A8">
            <w:rPr>
              <w:lang w:val="es-MX"/>
            </w:rPr>
            <w:t>Índice</w:t>
          </w:r>
        </w:p>
        <w:p w14:paraId="69622FB5" w14:textId="7BB7EAC8" w:rsidR="00281E6E" w:rsidRDefault="00507CF8">
          <w:pPr>
            <w:pStyle w:val="TOC1"/>
            <w:rPr>
              <w:rFonts w:asciiTheme="minorHAnsi" w:eastAsiaTheme="minorEastAsia" w:hAnsiTheme="minorHAnsi" w:cstheme="minorBidi"/>
              <w:b w:val="0"/>
              <w:sz w:val="22"/>
              <w:szCs w:val="22"/>
              <w:lang w:val="es-MX" w:eastAsia="es-MX"/>
            </w:rPr>
          </w:pPr>
          <w:r>
            <w:rPr>
              <w:bCs/>
              <w:lang w:val="es-MX"/>
            </w:rPr>
            <w:fldChar w:fldCharType="begin"/>
          </w:r>
          <w:r>
            <w:rPr>
              <w:bCs/>
              <w:lang w:val="es-MX"/>
            </w:rPr>
            <w:instrText xml:space="preserve"> TOC \o "1-3" \h \z \u </w:instrText>
          </w:r>
          <w:r>
            <w:rPr>
              <w:bCs/>
              <w:lang w:val="es-MX"/>
            </w:rPr>
            <w:fldChar w:fldCharType="separate"/>
          </w:r>
          <w:hyperlink w:anchor="_Toc106831355" w:history="1">
            <w:r w:rsidR="00281E6E" w:rsidRPr="00794584">
              <w:rPr>
                <w:rStyle w:val="Hyperlink"/>
                <w:lang w:val="es-MX"/>
              </w:rPr>
              <w:t>Introducción</w:t>
            </w:r>
            <w:r w:rsidR="00281E6E">
              <w:rPr>
                <w:webHidden/>
              </w:rPr>
              <w:tab/>
            </w:r>
            <w:r w:rsidR="00281E6E">
              <w:rPr>
                <w:webHidden/>
              </w:rPr>
              <w:fldChar w:fldCharType="begin"/>
            </w:r>
            <w:r w:rsidR="00281E6E">
              <w:rPr>
                <w:webHidden/>
              </w:rPr>
              <w:instrText xml:space="preserve"> PAGEREF _Toc106831355 \h </w:instrText>
            </w:r>
            <w:r w:rsidR="00281E6E">
              <w:rPr>
                <w:webHidden/>
              </w:rPr>
            </w:r>
            <w:r w:rsidR="00281E6E">
              <w:rPr>
                <w:webHidden/>
              </w:rPr>
              <w:fldChar w:fldCharType="separate"/>
            </w:r>
            <w:r w:rsidR="00281E6E">
              <w:rPr>
                <w:webHidden/>
              </w:rPr>
              <w:t>12</w:t>
            </w:r>
            <w:r w:rsidR="00281E6E">
              <w:rPr>
                <w:webHidden/>
              </w:rPr>
              <w:fldChar w:fldCharType="end"/>
            </w:r>
          </w:hyperlink>
        </w:p>
        <w:p w14:paraId="76CD12E2" w14:textId="51DAA201" w:rsidR="00281E6E" w:rsidRDefault="00A7200F">
          <w:pPr>
            <w:pStyle w:val="TOC1"/>
            <w:rPr>
              <w:rFonts w:asciiTheme="minorHAnsi" w:eastAsiaTheme="minorEastAsia" w:hAnsiTheme="minorHAnsi" w:cstheme="minorBidi"/>
              <w:b w:val="0"/>
              <w:sz w:val="22"/>
              <w:szCs w:val="22"/>
              <w:lang w:val="es-MX" w:eastAsia="es-MX"/>
            </w:rPr>
          </w:pPr>
          <w:hyperlink w:anchor="_Toc106831356" w:history="1">
            <w:r w:rsidR="00281E6E" w:rsidRPr="00794584">
              <w:rPr>
                <w:rStyle w:val="Hyperlink"/>
                <w:lang w:val="es-MX"/>
              </w:rPr>
              <w:t>Desarrollo Social y Emocional y Enfoques para el Juego y el Aprendizaje</w:t>
            </w:r>
            <w:r w:rsidR="00281E6E">
              <w:rPr>
                <w:webHidden/>
              </w:rPr>
              <w:tab/>
            </w:r>
            <w:r w:rsidR="00281E6E">
              <w:rPr>
                <w:webHidden/>
              </w:rPr>
              <w:fldChar w:fldCharType="begin"/>
            </w:r>
            <w:r w:rsidR="00281E6E">
              <w:rPr>
                <w:webHidden/>
              </w:rPr>
              <w:instrText xml:space="preserve"> PAGEREF _Toc106831356 \h </w:instrText>
            </w:r>
            <w:r w:rsidR="00281E6E">
              <w:rPr>
                <w:webHidden/>
              </w:rPr>
            </w:r>
            <w:r w:rsidR="00281E6E">
              <w:rPr>
                <w:webHidden/>
              </w:rPr>
              <w:fldChar w:fldCharType="separate"/>
            </w:r>
            <w:r w:rsidR="00281E6E">
              <w:rPr>
                <w:webHidden/>
              </w:rPr>
              <w:t>17</w:t>
            </w:r>
            <w:r w:rsidR="00281E6E">
              <w:rPr>
                <w:webHidden/>
              </w:rPr>
              <w:fldChar w:fldCharType="end"/>
            </w:r>
          </w:hyperlink>
        </w:p>
        <w:p w14:paraId="345A6A07" w14:textId="212D2A10"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57" w:history="1">
            <w:r w:rsidR="00281E6E" w:rsidRPr="00794584">
              <w:rPr>
                <w:rStyle w:val="Hyperlink"/>
                <w:noProof/>
              </w:rPr>
              <w:t>AUTOCONOCIMIENTO</w:t>
            </w:r>
            <w:r w:rsidR="00281E6E">
              <w:rPr>
                <w:noProof/>
                <w:webHidden/>
              </w:rPr>
              <w:tab/>
            </w:r>
            <w:r w:rsidR="00281E6E">
              <w:rPr>
                <w:noProof/>
                <w:webHidden/>
              </w:rPr>
              <w:fldChar w:fldCharType="begin"/>
            </w:r>
            <w:r w:rsidR="00281E6E">
              <w:rPr>
                <w:noProof/>
                <w:webHidden/>
              </w:rPr>
              <w:instrText xml:space="preserve"> PAGEREF _Toc106831357 \h </w:instrText>
            </w:r>
            <w:r w:rsidR="00281E6E">
              <w:rPr>
                <w:noProof/>
                <w:webHidden/>
              </w:rPr>
            </w:r>
            <w:r w:rsidR="00281E6E">
              <w:rPr>
                <w:noProof/>
                <w:webHidden/>
              </w:rPr>
              <w:fldChar w:fldCharType="separate"/>
            </w:r>
            <w:r w:rsidR="00281E6E">
              <w:rPr>
                <w:noProof/>
                <w:webHidden/>
              </w:rPr>
              <w:t>19</w:t>
            </w:r>
            <w:r w:rsidR="00281E6E">
              <w:rPr>
                <w:noProof/>
                <w:webHidden/>
              </w:rPr>
              <w:fldChar w:fldCharType="end"/>
            </w:r>
          </w:hyperlink>
        </w:p>
        <w:p w14:paraId="0BA26730" w14:textId="1CE26FBE"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58" w:history="1">
            <w:r w:rsidR="00281E6E" w:rsidRPr="00794584">
              <w:rPr>
                <w:rStyle w:val="Hyperlink"/>
                <w:noProof/>
                <w:lang w:val="es-MX"/>
              </w:rPr>
              <w:t>Comprensión y Expresión de Emociones</w:t>
            </w:r>
            <w:r w:rsidR="00281E6E">
              <w:rPr>
                <w:noProof/>
                <w:webHidden/>
              </w:rPr>
              <w:tab/>
            </w:r>
            <w:r w:rsidR="00281E6E">
              <w:rPr>
                <w:noProof/>
                <w:webHidden/>
              </w:rPr>
              <w:fldChar w:fldCharType="begin"/>
            </w:r>
            <w:r w:rsidR="00281E6E">
              <w:rPr>
                <w:noProof/>
                <w:webHidden/>
              </w:rPr>
              <w:instrText xml:space="preserve"> PAGEREF _Toc106831358 \h </w:instrText>
            </w:r>
            <w:r w:rsidR="00281E6E">
              <w:rPr>
                <w:noProof/>
                <w:webHidden/>
              </w:rPr>
            </w:r>
            <w:r w:rsidR="00281E6E">
              <w:rPr>
                <w:noProof/>
                <w:webHidden/>
              </w:rPr>
              <w:fldChar w:fldCharType="separate"/>
            </w:r>
            <w:r w:rsidR="00281E6E">
              <w:rPr>
                <w:noProof/>
                <w:webHidden/>
              </w:rPr>
              <w:t>19</w:t>
            </w:r>
            <w:r w:rsidR="00281E6E">
              <w:rPr>
                <w:noProof/>
                <w:webHidden/>
              </w:rPr>
              <w:fldChar w:fldCharType="end"/>
            </w:r>
          </w:hyperlink>
        </w:p>
        <w:p w14:paraId="705D4B57" w14:textId="6DD7234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59" w:history="1">
            <w:r w:rsidR="00281E6E" w:rsidRPr="00794584">
              <w:rPr>
                <w:rStyle w:val="Hyperlink"/>
                <w:noProof/>
                <w:lang w:val="es-MX"/>
              </w:rPr>
              <w:t>Autopercepción/Autoconcepto</w:t>
            </w:r>
            <w:r w:rsidR="00281E6E">
              <w:rPr>
                <w:noProof/>
                <w:webHidden/>
              </w:rPr>
              <w:tab/>
            </w:r>
            <w:r w:rsidR="00281E6E">
              <w:rPr>
                <w:noProof/>
                <w:webHidden/>
              </w:rPr>
              <w:fldChar w:fldCharType="begin"/>
            </w:r>
            <w:r w:rsidR="00281E6E">
              <w:rPr>
                <w:noProof/>
                <w:webHidden/>
              </w:rPr>
              <w:instrText xml:space="preserve"> PAGEREF _Toc106831359 \h </w:instrText>
            </w:r>
            <w:r w:rsidR="00281E6E">
              <w:rPr>
                <w:noProof/>
                <w:webHidden/>
              </w:rPr>
            </w:r>
            <w:r w:rsidR="00281E6E">
              <w:rPr>
                <w:noProof/>
                <w:webHidden/>
              </w:rPr>
              <w:fldChar w:fldCharType="separate"/>
            </w:r>
            <w:r w:rsidR="00281E6E">
              <w:rPr>
                <w:noProof/>
                <w:webHidden/>
              </w:rPr>
              <w:t>20</w:t>
            </w:r>
            <w:r w:rsidR="00281E6E">
              <w:rPr>
                <w:noProof/>
                <w:webHidden/>
              </w:rPr>
              <w:fldChar w:fldCharType="end"/>
            </w:r>
          </w:hyperlink>
        </w:p>
        <w:p w14:paraId="46203D92" w14:textId="7F69F653"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60" w:history="1">
            <w:r w:rsidR="00281E6E" w:rsidRPr="00794584">
              <w:rPr>
                <w:rStyle w:val="Hyperlink"/>
                <w:noProof/>
                <w:lang w:val="es-MX"/>
              </w:rPr>
              <w:t>Autoeficacia (Confianza/Competencia)</w:t>
            </w:r>
            <w:r w:rsidR="00281E6E">
              <w:rPr>
                <w:noProof/>
                <w:webHidden/>
              </w:rPr>
              <w:tab/>
            </w:r>
            <w:r w:rsidR="00281E6E">
              <w:rPr>
                <w:noProof/>
                <w:webHidden/>
              </w:rPr>
              <w:fldChar w:fldCharType="begin"/>
            </w:r>
            <w:r w:rsidR="00281E6E">
              <w:rPr>
                <w:noProof/>
                <w:webHidden/>
              </w:rPr>
              <w:instrText xml:space="preserve"> PAGEREF _Toc106831360 \h </w:instrText>
            </w:r>
            <w:r w:rsidR="00281E6E">
              <w:rPr>
                <w:noProof/>
                <w:webHidden/>
              </w:rPr>
            </w:r>
            <w:r w:rsidR="00281E6E">
              <w:rPr>
                <w:noProof/>
                <w:webHidden/>
              </w:rPr>
              <w:fldChar w:fldCharType="separate"/>
            </w:r>
            <w:r w:rsidR="00281E6E">
              <w:rPr>
                <w:noProof/>
                <w:webHidden/>
              </w:rPr>
              <w:t>22</w:t>
            </w:r>
            <w:r w:rsidR="00281E6E">
              <w:rPr>
                <w:noProof/>
                <w:webHidden/>
              </w:rPr>
              <w:fldChar w:fldCharType="end"/>
            </w:r>
          </w:hyperlink>
        </w:p>
        <w:p w14:paraId="5DE6D258" w14:textId="6A55E65A"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61" w:history="1">
            <w:r w:rsidR="00281E6E" w:rsidRPr="00794584">
              <w:rPr>
                <w:rStyle w:val="Hyperlink"/>
                <w:noProof/>
              </w:rPr>
              <w:t>AUTOGESTIÓN</w:t>
            </w:r>
            <w:r w:rsidR="00281E6E">
              <w:rPr>
                <w:noProof/>
                <w:webHidden/>
              </w:rPr>
              <w:tab/>
            </w:r>
            <w:r w:rsidR="00281E6E">
              <w:rPr>
                <w:noProof/>
                <w:webHidden/>
              </w:rPr>
              <w:fldChar w:fldCharType="begin"/>
            </w:r>
            <w:r w:rsidR="00281E6E">
              <w:rPr>
                <w:noProof/>
                <w:webHidden/>
              </w:rPr>
              <w:instrText xml:space="preserve"> PAGEREF _Toc106831361 \h </w:instrText>
            </w:r>
            <w:r w:rsidR="00281E6E">
              <w:rPr>
                <w:noProof/>
                <w:webHidden/>
              </w:rPr>
            </w:r>
            <w:r w:rsidR="00281E6E">
              <w:rPr>
                <w:noProof/>
                <w:webHidden/>
              </w:rPr>
              <w:fldChar w:fldCharType="separate"/>
            </w:r>
            <w:r w:rsidR="00281E6E">
              <w:rPr>
                <w:noProof/>
                <w:webHidden/>
              </w:rPr>
              <w:t>23</w:t>
            </w:r>
            <w:r w:rsidR="00281E6E">
              <w:rPr>
                <w:noProof/>
                <w:webHidden/>
              </w:rPr>
              <w:fldChar w:fldCharType="end"/>
            </w:r>
          </w:hyperlink>
        </w:p>
        <w:p w14:paraId="7B205EAB" w14:textId="0AE8D74E"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62" w:history="1">
            <w:r w:rsidR="00281E6E" w:rsidRPr="00794584">
              <w:rPr>
                <w:rStyle w:val="Hyperlink"/>
                <w:noProof/>
                <w:lang w:val="es-MX"/>
              </w:rPr>
              <w:t>Control de Impulsos y Manejo del Estrés</w:t>
            </w:r>
            <w:r w:rsidR="00281E6E">
              <w:rPr>
                <w:noProof/>
                <w:webHidden/>
              </w:rPr>
              <w:tab/>
            </w:r>
            <w:r w:rsidR="00281E6E">
              <w:rPr>
                <w:noProof/>
                <w:webHidden/>
              </w:rPr>
              <w:fldChar w:fldCharType="begin"/>
            </w:r>
            <w:r w:rsidR="00281E6E">
              <w:rPr>
                <w:noProof/>
                <w:webHidden/>
              </w:rPr>
              <w:instrText xml:space="preserve"> PAGEREF _Toc106831362 \h </w:instrText>
            </w:r>
            <w:r w:rsidR="00281E6E">
              <w:rPr>
                <w:noProof/>
                <w:webHidden/>
              </w:rPr>
            </w:r>
            <w:r w:rsidR="00281E6E">
              <w:rPr>
                <w:noProof/>
                <w:webHidden/>
              </w:rPr>
              <w:fldChar w:fldCharType="separate"/>
            </w:r>
            <w:r w:rsidR="00281E6E">
              <w:rPr>
                <w:noProof/>
                <w:webHidden/>
              </w:rPr>
              <w:t>23</w:t>
            </w:r>
            <w:r w:rsidR="00281E6E">
              <w:rPr>
                <w:noProof/>
                <w:webHidden/>
              </w:rPr>
              <w:fldChar w:fldCharType="end"/>
            </w:r>
          </w:hyperlink>
        </w:p>
        <w:p w14:paraId="23DCCB1F" w14:textId="126BECC5"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63" w:history="1">
            <w:r w:rsidR="00281E6E" w:rsidRPr="00794584">
              <w:rPr>
                <w:rStyle w:val="Hyperlink"/>
                <w:noProof/>
              </w:rPr>
              <w:t>CONCIENCIA SOCIAL</w:t>
            </w:r>
            <w:r w:rsidR="00281E6E">
              <w:rPr>
                <w:noProof/>
                <w:webHidden/>
              </w:rPr>
              <w:tab/>
            </w:r>
            <w:r w:rsidR="00281E6E">
              <w:rPr>
                <w:noProof/>
                <w:webHidden/>
              </w:rPr>
              <w:fldChar w:fldCharType="begin"/>
            </w:r>
            <w:r w:rsidR="00281E6E">
              <w:rPr>
                <w:noProof/>
                <w:webHidden/>
              </w:rPr>
              <w:instrText xml:space="preserve"> PAGEREF _Toc106831363 \h </w:instrText>
            </w:r>
            <w:r w:rsidR="00281E6E">
              <w:rPr>
                <w:noProof/>
                <w:webHidden/>
              </w:rPr>
            </w:r>
            <w:r w:rsidR="00281E6E">
              <w:rPr>
                <w:noProof/>
                <w:webHidden/>
              </w:rPr>
              <w:fldChar w:fldCharType="separate"/>
            </w:r>
            <w:r w:rsidR="00281E6E">
              <w:rPr>
                <w:noProof/>
                <w:webHidden/>
              </w:rPr>
              <w:t>24</w:t>
            </w:r>
            <w:r w:rsidR="00281E6E">
              <w:rPr>
                <w:noProof/>
                <w:webHidden/>
              </w:rPr>
              <w:fldChar w:fldCharType="end"/>
            </w:r>
          </w:hyperlink>
        </w:p>
        <w:p w14:paraId="6869279F" w14:textId="3D3CC17C"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64" w:history="1">
            <w:r w:rsidR="00281E6E" w:rsidRPr="00794584">
              <w:rPr>
                <w:rStyle w:val="Hyperlink"/>
                <w:noProof/>
                <w:lang w:val="es-MX"/>
              </w:rPr>
              <w:t>Empatía</w:t>
            </w:r>
            <w:r w:rsidR="00281E6E">
              <w:rPr>
                <w:noProof/>
                <w:webHidden/>
              </w:rPr>
              <w:tab/>
            </w:r>
            <w:r w:rsidR="00281E6E">
              <w:rPr>
                <w:noProof/>
                <w:webHidden/>
              </w:rPr>
              <w:fldChar w:fldCharType="begin"/>
            </w:r>
            <w:r w:rsidR="00281E6E">
              <w:rPr>
                <w:noProof/>
                <w:webHidden/>
              </w:rPr>
              <w:instrText xml:space="preserve"> PAGEREF _Toc106831364 \h </w:instrText>
            </w:r>
            <w:r w:rsidR="00281E6E">
              <w:rPr>
                <w:noProof/>
                <w:webHidden/>
              </w:rPr>
            </w:r>
            <w:r w:rsidR="00281E6E">
              <w:rPr>
                <w:noProof/>
                <w:webHidden/>
              </w:rPr>
              <w:fldChar w:fldCharType="separate"/>
            </w:r>
            <w:r w:rsidR="00281E6E">
              <w:rPr>
                <w:noProof/>
                <w:webHidden/>
              </w:rPr>
              <w:t>24</w:t>
            </w:r>
            <w:r w:rsidR="00281E6E">
              <w:rPr>
                <w:noProof/>
                <w:webHidden/>
              </w:rPr>
              <w:fldChar w:fldCharType="end"/>
            </w:r>
          </w:hyperlink>
        </w:p>
        <w:p w14:paraId="2521E3EB" w14:textId="54CF350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65" w:history="1">
            <w:r w:rsidR="00281E6E" w:rsidRPr="00794584">
              <w:rPr>
                <w:rStyle w:val="Hyperlink"/>
                <w:noProof/>
                <w:lang w:val="es-MX"/>
              </w:rPr>
              <w:t>Reconocimiento de la Diversidad y Demostración de Respeto por los Demás</w:t>
            </w:r>
            <w:r w:rsidR="00281E6E">
              <w:rPr>
                <w:noProof/>
                <w:webHidden/>
              </w:rPr>
              <w:tab/>
            </w:r>
            <w:r w:rsidR="00281E6E">
              <w:rPr>
                <w:noProof/>
                <w:webHidden/>
              </w:rPr>
              <w:fldChar w:fldCharType="begin"/>
            </w:r>
            <w:r w:rsidR="00281E6E">
              <w:rPr>
                <w:noProof/>
                <w:webHidden/>
              </w:rPr>
              <w:instrText xml:space="preserve"> PAGEREF _Toc106831365 \h </w:instrText>
            </w:r>
            <w:r w:rsidR="00281E6E">
              <w:rPr>
                <w:noProof/>
                <w:webHidden/>
              </w:rPr>
            </w:r>
            <w:r w:rsidR="00281E6E">
              <w:rPr>
                <w:noProof/>
                <w:webHidden/>
              </w:rPr>
              <w:fldChar w:fldCharType="separate"/>
            </w:r>
            <w:r w:rsidR="00281E6E">
              <w:rPr>
                <w:noProof/>
                <w:webHidden/>
              </w:rPr>
              <w:t>25</w:t>
            </w:r>
            <w:r w:rsidR="00281E6E">
              <w:rPr>
                <w:noProof/>
                <w:webHidden/>
              </w:rPr>
              <w:fldChar w:fldCharType="end"/>
            </w:r>
          </w:hyperlink>
        </w:p>
        <w:p w14:paraId="20316A17" w14:textId="6051AFC1"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66" w:history="1">
            <w:r w:rsidR="00281E6E" w:rsidRPr="00794584">
              <w:rPr>
                <w:rStyle w:val="Hyperlink"/>
                <w:noProof/>
              </w:rPr>
              <w:t>HABILIDADES DE RELACIÓNES</w:t>
            </w:r>
            <w:r w:rsidR="00281E6E">
              <w:rPr>
                <w:noProof/>
                <w:webHidden/>
              </w:rPr>
              <w:tab/>
            </w:r>
            <w:r w:rsidR="00281E6E">
              <w:rPr>
                <w:noProof/>
                <w:webHidden/>
              </w:rPr>
              <w:fldChar w:fldCharType="begin"/>
            </w:r>
            <w:r w:rsidR="00281E6E">
              <w:rPr>
                <w:noProof/>
                <w:webHidden/>
              </w:rPr>
              <w:instrText xml:space="preserve"> PAGEREF _Toc106831366 \h </w:instrText>
            </w:r>
            <w:r w:rsidR="00281E6E">
              <w:rPr>
                <w:noProof/>
                <w:webHidden/>
              </w:rPr>
            </w:r>
            <w:r w:rsidR="00281E6E">
              <w:rPr>
                <w:noProof/>
                <w:webHidden/>
              </w:rPr>
              <w:fldChar w:fldCharType="separate"/>
            </w:r>
            <w:r w:rsidR="00281E6E">
              <w:rPr>
                <w:noProof/>
                <w:webHidden/>
              </w:rPr>
              <w:t>26</w:t>
            </w:r>
            <w:r w:rsidR="00281E6E">
              <w:rPr>
                <w:noProof/>
                <w:webHidden/>
              </w:rPr>
              <w:fldChar w:fldCharType="end"/>
            </w:r>
          </w:hyperlink>
        </w:p>
        <w:p w14:paraId="22BFC548" w14:textId="5D4B2AD8"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67" w:history="1">
            <w:r w:rsidR="00281E6E" w:rsidRPr="00794584">
              <w:rPr>
                <w:rStyle w:val="Hyperlink"/>
                <w:noProof/>
                <w:lang w:val="es-MX"/>
              </w:rPr>
              <w:t>Comunicación</w:t>
            </w:r>
            <w:r w:rsidR="00281E6E" w:rsidRPr="00794584">
              <w:rPr>
                <w:rStyle w:val="Hyperlink"/>
                <w:noProof/>
              </w:rPr>
              <w:t xml:space="preserve"> Interpersonal</w:t>
            </w:r>
            <w:r w:rsidR="00281E6E">
              <w:rPr>
                <w:noProof/>
                <w:webHidden/>
              </w:rPr>
              <w:tab/>
            </w:r>
            <w:r w:rsidR="00281E6E">
              <w:rPr>
                <w:noProof/>
                <w:webHidden/>
              </w:rPr>
              <w:fldChar w:fldCharType="begin"/>
            </w:r>
            <w:r w:rsidR="00281E6E">
              <w:rPr>
                <w:noProof/>
                <w:webHidden/>
              </w:rPr>
              <w:instrText xml:space="preserve"> PAGEREF _Toc106831367 \h </w:instrText>
            </w:r>
            <w:r w:rsidR="00281E6E">
              <w:rPr>
                <w:noProof/>
                <w:webHidden/>
              </w:rPr>
            </w:r>
            <w:r w:rsidR="00281E6E">
              <w:rPr>
                <w:noProof/>
                <w:webHidden/>
              </w:rPr>
              <w:fldChar w:fldCharType="separate"/>
            </w:r>
            <w:r w:rsidR="00281E6E">
              <w:rPr>
                <w:noProof/>
                <w:webHidden/>
              </w:rPr>
              <w:t>26</w:t>
            </w:r>
            <w:r w:rsidR="00281E6E">
              <w:rPr>
                <w:noProof/>
                <w:webHidden/>
              </w:rPr>
              <w:fldChar w:fldCharType="end"/>
            </w:r>
          </w:hyperlink>
        </w:p>
        <w:p w14:paraId="3200153A" w14:textId="2543379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68" w:history="1">
            <w:r w:rsidR="00281E6E" w:rsidRPr="00794584">
              <w:rPr>
                <w:rStyle w:val="Hyperlink"/>
                <w:noProof/>
                <w:lang w:val="es-MX"/>
              </w:rPr>
              <w:t>Relaciones Sociales</w:t>
            </w:r>
            <w:r w:rsidR="00281E6E">
              <w:rPr>
                <w:noProof/>
                <w:webHidden/>
              </w:rPr>
              <w:tab/>
            </w:r>
            <w:r w:rsidR="00281E6E">
              <w:rPr>
                <w:noProof/>
                <w:webHidden/>
              </w:rPr>
              <w:fldChar w:fldCharType="begin"/>
            </w:r>
            <w:r w:rsidR="00281E6E">
              <w:rPr>
                <w:noProof/>
                <w:webHidden/>
              </w:rPr>
              <w:instrText xml:space="preserve"> PAGEREF _Toc106831368 \h </w:instrText>
            </w:r>
            <w:r w:rsidR="00281E6E">
              <w:rPr>
                <w:noProof/>
                <w:webHidden/>
              </w:rPr>
            </w:r>
            <w:r w:rsidR="00281E6E">
              <w:rPr>
                <w:noProof/>
                <w:webHidden/>
              </w:rPr>
              <w:fldChar w:fldCharType="separate"/>
            </w:r>
            <w:r w:rsidR="00281E6E">
              <w:rPr>
                <w:noProof/>
                <w:webHidden/>
              </w:rPr>
              <w:t>28</w:t>
            </w:r>
            <w:r w:rsidR="00281E6E">
              <w:rPr>
                <w:noProof/>
                <w:webHidden/>
              </w:rPr>
              <w:fldChar w:fldCharType="end"/>
            </w:r>
          </w:hyperlink>
        </w:p>
        <w:p w14:paraId="483B2324" w14:textId="1398264F"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69" w:history="1">
            <w:r w:rsidR="00281E6E" w:rsidRPr="00794584">
              <w:rPr>
                <w:rStyle w:val="Hyperlink"/>
                <w:noProof/>
                <w:lang w:val="es-MX"/>
              </w:rPr>
              <w:t>Manejo de Conflictos</w:t>
            </w:r>
            <w:r w:rsidR="00281E6E">
              <w:rPr>
                <w:noProof/>
                <w:webHidden/>
              </w:rPr>
              <w:tab/>
            </w:r>
            <w:r w:rsidR="00281E6E">
              <w:rPr>
                <w:noProof/>
                <w:webHidden/>
              </w:rPr>
              <w:fldChar w:fldCharType="begin"/>
            </w:r>
            <w:r w:rsidR="00281E6E">
              <w:rPr>
                <w:noProof/>
                <w:webHidden/>
              </w:rPr>
              <w:instrText xml:space="preserve"> PAGEREF _Toc106831369 \h </w:instrText>
            </w:r>
            <w:r w:rsidR="00281E6E">
              <w:rPr>
                <w:noProof/>
                <w:webHidden/>
              </w:rPr>
            </w:r>
            <w:r w:rsidR="00281E6E">
              <w:rPr>
                <w:noProof/>
                <w:webHidden/>
              </w:rPr>
              <w:fldChar w:fldCharType="separate"/>
            </w:r>
            <w:r w:rsidR="00281E6E">
              <w:rPr>
                <w:noProof/>
                <w:webHidden/>
              </w:rPr>
              <w:t>29</w:t>
            </w:r>
            <w:r w:rsidR="00281E6E">
              <w:rPr>
                <w:noProof/>
                <w:webHidden/>
              </w:rPr>
              <w:fldChar w:fldCharType="end"/>
            </w:r>
          </w:hyperlink>
        </w:p>
        <w:p w14:paraId="1FC00A73" w14:textId="2CD00CB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0" w:history="1">
            <w:r w:rsidR="00281E6E" w:rsidRPr="00794584">
              <w:rPr>
                <w:rStyle w:val="Hyperlink"/>
                <w:noProof/>
                <w:lang w:val="es-MX"/>
              </w:rPr>
              <w:t>Buscando y Ofreciendo Apoyo</w:t>
            </w:r>
            <w:r w:rsidR="00281E6E">
              <w:rPr>
                <w:noProof/>
                <w:webHidden/>
              </w:rPr>
              <w:tab/>
            </w:r>
            <w:r w:rsidR="00281E6E">
              <w:rPr>
                <w:noProof/>
                <w:webHidden/>
              </w:rPr>
              <w:fldChar w:fldCharType="begin"/>
            </w:r>
            <w:r w:rsidR="00281E6E">
              <w:rPr>
                <w:noProof/>
                <w:webHidden/>
              </w:rPr>
              <w:instrText xml:space="preserve"> PAGEREF _Toc106831370 \h </w:instrText>
            </w:r>
            <w:r w:rsidR="00281E6E">
              <w:rPr>
                <w:noProof/>
                <w:webHidden/>
              </w:rPr>
            </w:r>
            <w:r w:rsidR="00281E6E">
              <w:rPr>
                <w:noProof/>
                <w:webHidden/>
              </w:rPr>
              <w:fldChar w:fldCharType="separate"/>
            </w:r>
            <w:r w:rsidR="00281E6E">
              <w:rPr>
                <w:noProof/>
                <w:webHidden/>
              </w:rPr>
              <w:t>30</w:t>
            </w:r>
            <w:r w:rsidR="00281E6E">
              <w:rPr>
                <w:noProof/>
                <w:webHidden/>
              </w:rPr>
              <w:fldChar w:fldCharType="end"/>
            </w:r>
          </w:hyperlink>
        </w:p>
        <w:p w14:paraId="255DA69C" w14:textId="0B7669C4"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71" w:history="1">
            <w:r w:rsidR="00281E6E" w:rsidRPr="00794584">
              <w:rPr>
                <w:rStyle w:val="Hyperlink"/>
                <w:noProof/>
              </w:rPr>
              <w:t>TOMA DE DECISIONES RESPONSABLES</w:t>
            </w:r>
            <w:r w:rsidR="00281E6E">
              <w:rPr>
                <w:noProof/>
                <w:webHidden/>
              </w:rPr>
              <w:tab/>
            </w:r>
            <w:r w:rsidR="00281E6E">
              <w:rPr>
                <w:noProof/>
                <w:webHidden/>
              </w:rPr>
              <w:fldChar w:fldCharType="begin"/>
            </w:r>
            <w:r w:rsidR="00281E6E">
              <w:rPr>
                <w:noProof/>
                <w:webHidden/>
              </w:rPr>
              <w:instrText xml:space="preserve"> PAGEREF _Toc106831371 \h </w:instrText>
            </w:r>
            <w:r w:rsidR="00281E6E">
              <w:rPr>
                <w:noProof/>
                <w:webHidden/>
              </w:rPr>
            </w:r>
            <w:r w:rsidR="00281E6E">
              <w:rPr>
                <w:noProof/>
                <w:webHidden/>
              </w:rPr>
              <w:fldChar w:fldCharType="separate"/>
            </w:r>
            <w:r w:rsidR="00281E6E">
              <w:rPr>
                <w:noProof/>
                <w:webHidden/>
              </w:rPr>
              <w:t>31</w:t>
            </w:r>
            <w:r w:rsidR="00281E6E">
              <w:rPr>
                <w:noProof/>
                <w:webHidden/>
              </w:rPr>
              <w:fldChar w:fldCharType="end"/>
            </w:r>
          </w:hyperlink>
        </w:p>
        <w:p w14:paraId="14CD776E" w14:textId="05CDCF00"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2" w:history="1">
            <w:r w:rsidR="00281E6E" w:rsidRPr="00794584">
              <w:rPr>
                <w:rStyle w:val="Hyperlink"/>
                <w:noProof/>
                <w:lang w:val="es-MX"/>
              </w:rPr>
              <w:t>Responsabilidad Personal, Social Y Ética</w:t>
            </w:r>
            <w:r w:rsidR="00281E6E">
              <w:rPr>
                <w:noProof/>
                <w:webHidden/>
              </w:rPr>
              <w:tab/>
            </w:r>
            <w:r w:rsidR="00281E6E">
              <w:rPr>
                <w:noProof/>
                <w:webHidden/>
              </w:rPr>
              <w:fldChar w:fldCharType="begin"/>
            </w:r>
            <w:r w:rsidR="00281E6E">
              <w:rPr>
                <w:noProof/>
                <w:webHidden/>
              </w:rPr>
              <w:instrText xml:space="preserve"> PAGEREF _Toc106831372 \h </w:instrText>
            </w:r>
            <w:r w:rsidR="00281E6E">
              <w:rPr>
                <w:noProof/>
                <w:webHidden/>
              </w:rPr>
            </w:r>
            <w:r w:rsidR="00281E6E">
              <w:rPr>
                <w:noProof/>
                <w:webHidden/>
              </w:rPr>
              <w:fldChar w:fldCharType="separate"/>
            </w:r>
            <w:r w:rsidR="00281E6E">
              <w:rPr>
                <w:noProof/>
                <w:webHidden/>
              </w:rPr>
              <w:t>31</w:t>
            </w:r>
            <w:r w:rsidR="00281E6E">
              <w:rPr>
                <w:noProof/>
                <w:webHidden/>
              </w:rPr>
              <w:fldChar w:fldCharType="end"/>
            </w:r>
          </w:hyperlink>
        </w:p>
        <w:p w14:paraId="296B78C0" w14:textId="3C75BE2B"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3" w:history="1">
            <w:r w:rsidR="00281E6E" w:rsidRPr="00794584">
              <w:rPr>
                <w:rStyle w:val="Hyperlink"/>
                <w:noProof/>
                <w:lang w:val="es-MX"/>
              </w:rPr>
              <w:t>Reflexión y Evaluación</w:t>
            </w:r>
            <w:r w:rsidR="00281E6E">
              <w:rPr>
                <w:noProof/>
                <w:webHidden/>
              </w:rPr>
              <w:tab/>
            </w:r>
            <w:r w:rsidR="00281E6E">
              <w:rPr>
                <w:noProof/>
                <w:webHidden/>
              </w:rPr>
              <w:fldChar w:fldCharType="begin"/>
            </w:r>
            <w:r w:rsidR="00281E6E">
              <w:rPr>
                <w:noProof/>
                <w:webHidden/>
              </w:rPr>
              <w:instrText xml:space="preserve"> PAGEREF _Toc106831373 \h </w:instrText>
            </w:r>
            <w:r w:rsidR="00281E6E">
              <w:rPr>
                <w:noProof/>
                <w:webHidden/>
              </w:rPr>
            </w:r>
            <w:r w:rsidR="00281E6E">
              <w:rPr>
                <w:noProof/>
                <w:webHidden/>
              </w:rPr>
              <w:fldChar w:fldCharType="separate"/>
            </w:r>
            <w:r w:rsidR="00281E6E">
              <w:rPr>
                <w:noProof/>
                <w:webHidden/>
              </w:rPr>
              <w:t>32</w:t>
            </w:r>
            <w:r w:rsidR="00281E6E">
              <w:rPr>
                <w:noProof/>
                <w:webHidden/>
              </w:rPr>
              <w:fldChar w:fldCharType="end"/>
            </w:r>
          </w:hyperlink>
        </w:p>
        <w:p w14:paraId="1B0423A9" w14:textId="1EC531DB"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74" w:history="1">
            <w:r w:rsidR="00281E6E" w:rsidRPr="00794584">
              <w:rPr>
                <w:rStyle w:val="Hyperlink"/>
                <w:noProof/>
                <w:lang w:val="es-MX"/>
              </w:rPr>
              <w:t>ENFOQUES PARA EL JUEGO Y EL APRENDIZAJE</w:t>
            </w:r>
            <w:r w:rsidR="00281E6E">
              <w:rPr>
                <w:noProof/>
                <w:webHidden/>
              </w:rPr>
              <w:tab/>
            </w:r>
            <w:r w:rsidR="00281E6E">
              <w:rPr>
                <w:noProof/>
                <w:webHidden/>
              </w:rPr>
              <w:fldChar w:fldCharType="begin"/>
            </w:r>
            <w:r w:rsidR="00281E6E">
              <w:rPr>
                <w:noProof/>
                <w:webHidden/>
              </w:rPr>
              <w:instrText xml:space="preserve"> PAGEREF _Toc106831374 \h </w:instrText>
            </w:r>
            <w:r w:rsidR="00281E6E">
              <w:rPr>
                <w:noProof/>
                <w:webHidden/>
              </w:rPr>
            </w:r>
            <w:r w:rsidR="00281E6E">
              <w:rPr>
                <w:noProof/>
                <w:webHidden/>
              </w:rPr>
              <w:fldChar w:fldCharType="separate"/>
            </w:r>
            <w:r w:rsidR="00281E6E">
              <w:rPr>
                <w:noProof/>
                <w:webHidden/>
              </w:rPr>
              <w:t>33</w:t>
            </w:r>
            <w:r w:rsidR="00281E6E">
              <w:rPr>
                <w:noProof/>
                <w:webHidden/>
              </w:rPr>
              <w:fldChar w:fldCharType="end"/>
            </w:r>
          </w:hyperlink>
        </w:p>
        <w:p w14:paraId="08D8CFEF" w14:textId="7C58E78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5" w:history="1">
            <w:r w:rsidR="00281E6E" w:rsidRPr="00794584">
              <w:rPr>
                <w:rStyle w:val="Hyperlink"/>
                <w:noProof/>
                <w:lang w:val="es-MX"/>
              </w:rPr>
              <w:t>Iniciativa, Autodirección e Independencia</w:t>
            </w:r>
            <w:r w:rsidR="00281E6E">
              <w:rPr>
                <w:noProof/>
                <w:webHidden/>
              </w:rPr>
              <w:tab/>
            </w:r>
            <w:r w:rsidR="00281E6E">
              <w:rPr>
                <w:noProof/>
                <w:webHidden/>
              </w:rPr>
              <w:fldChar w:fldCharType="begin"/>
            </w:r>
            <w:r w:rsidR="00281E6E">
              <w:rPr>
                <w:noProof/>
                <w:webHidden/>
              </w:rPr>
              <w:instrText xml:space="preserve"> PAGEREF _Toc106831375 \h </w:instrText>
            </w:r>
            <w:r w:rsidR="00281E6E">
              <w:rPr>
                <w:noProof/>
                <w:webHidden/>
              </w:rPr>
            </w:r>
            <w:r w:rsidR="00281E6E">
              <w:rPr>
                <w:noProof/>
                <w:webHidden/>
              </w:rPr>
              <w:fldChar w:fldCharType="separate"/>
            </w:r>
            <w:r w:rsidR="00281E6E">
              <w:rPr>
                <w:noProof/>
                <w:webHidden/>
              </w:rPr>
              <w:t>34</w:t>
            </w:r>
            <w:r w:rsidR="00281E6E">
              <w:rPr>
                <w:noProof/>
                <w:webHidden/>
              </w:rPr>
              <w:fldChar w:fldCharType="end"/>
            </w:r>
          </w:hyperlink>
        </w:p>
        <w:p w14:paraId="00ADA685" w14:textId="7251C8DC"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6" w:history="1">
            <w:r w:rsidR="00281E6E" w:rsidRPr="00794584">
              <w:rPr>
                <w:rStyle w:val="Hyperlink"/>
                <w:noProof/>
                <w:lang w:val="es-MX"/>
              </w:rPr>
              <w:t>Ansia de Aprender y Curiosidad;</w:t>
            </w:r>
            <w:r w:rsidR="00281E6E">
              <w:rPr>
                <w:noProof/>
                <w:webHidden/>
              </w:rPr>
              <w:tab/>
            </w:r>
            <w:r w:rsidR="00281E6E">
              <w:rPr>
                <w:noProof/>
                <w:webHidden/>
              </w:rPr>
              <w:fldChar w:fldCharType="begin"/>
            </w:r>
            <w:r w:rsidR="00281E6E">
              <w:rPr>
                <w:noProof/>
                <w:webHidden/>
              </w:rPr>
              <w:instrText xml:space="preserve"> PAGEREF _Toc106831376 \h </w:instrText>
            </w:r>
            <w:r w:rsidR="00281E6E">
              <w:rPr>
                <w:noProof/>
                <w:webHidden/>
              </w:rPr>
            </w:r>
            <w:r w:rsidR="00281E6E">
              <w:rPr>
                <w:noProof/>
                <w:webHidden/>
              </w:rPr>
              <w:fldChar w:fldCharType="separate"/>
            </w:r>
            <w:r w:rsidR="00281E6E">
              <w:rPr>
                <w:noProof/>
                <w:webHidden/>
              </w:rPr>
              <w:t>35</w:t>
            </w:r>
            <w:r w:rsidR="00281E6E">
              <w:rPr>
                <w:noProof/>
                <w:webHidden/>
              </w:rPr>
              <w:fldChar w:fldCharType="end"/>
            </w:r>
          </w:hyperlink>
        </w:p>
        <w:p w14:paraId="20D9F39E" w14:textId="4727D026"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7" w:history="1">
            <w:r w:rsidR="00281E6E" w:rsidRPr="00794584">
              <w:rPr>
                <w:rStyle w:val="Hyperlink"/>
                <w:noProof/>
                <w:lang w:val="es-MX"/>
              </w:rPr>
              <w:t>Enfoque y Persistencia</w:t>
            </w:r>
            <w:r w:rsidR="00281E6E">
              <w:rPr>
                <w:noProof/>
                <w:webHidden/>
              </w:rPr>
              <w:tab/>
            </w:r>
            <w:r w:rsidR="00281E6E">
              <w:rPr>
                <w:noProof/>
                <w:webHidden/>
              </w:rPr>
              <w:fldChar w:fldCharType="begin"/>
            </w:r>
            <w:r w:rsidR="00281E6E">
              <w:rPr>
                <w:noProof/>
                <w:webHidden/>
              </w:rPr>
              <w:instrText xml:space="preserve"> PAGEREF _Toc106831377 \h </w:instrText>
            </w:r>
            <w:r w:rsidR="00281E6E">
              <w:rPr>
                <w:noProof/>
                <w:webHidden/>
              </w:rPr>
            </w:r>
            <w:r w:rsidR="00281E6E">
              <w:rPr>
                <w:noProof/>
                <w:webHidden/>
              </w:rPr>
              <w:fldChar w:fldCharType="separate"/>
            </w:r>
            <w:r w:rsidR="00281E6E">
              <w:rPr>
                <w:noProof/>
                <w:webHidden/>
              </w:rPr>
              <w:t>36</w:t>
            </w:r>
            <w:r w:rsidR="00281E6E">
              <w:rPr>
                <w:noProof/>
                <w:webHidden/>
              </w:rPr>
              <w:fldChar w:fldCharType="end"/>
            </w:r>
          </w:hyperlink>
        </w:p>
        <w:p w14:paraId="6463A9D2" w14:textId="63419CA5"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8" w:history="1">
            <w:r w:rsidR="00281E6E" w:rsidRPr="00794584">
              <w:rPr>
                <w:rStyle w:val="Hyperlink"/>
                <w:noProof/>
                <w:lang w:val="es-MX"/>
              </w:rPr>
              <w:t>Creatividad</w:t>
            </w:r>
            <w:r w:rsidR="00281E6E">
              <w:rPr>
                <w:noProof/>
                <w:webHidden/>
              </w:rPr>
              <w:tab/>
            </w:r>
            <w:r w:rsidR="00281E6E">
              <w:rPr>
                <w:noProof/>
                <w:webHidden/>
              </w:rPr>
              <w:fldChar w:fldCharType="begin"/>
            </w:r>
            <w:r w:rsidR="00281E6E">
              <w:rPr>
                <w:noProof/>
                <w:webHidden/>
              </w:rPr>
              <w:instrText xml:space="preserve"> PAGEREF _Toc106831378 \h </w:instrText>
            </w:r>
            <w:r w:rsidR="00281E6E">
              <w:rPr>
                <w:noProof/>
                <w:webHidden/>
              </w:rPr>
            </w:r>
            <w:r w:rsidR="00281E6E">
              <w:rPr>
                <w:noProof/>
                <w:webHidden/>
              </w:rPr>
              <w:fldChar w:fldCharType="separate"/>
            </w:r>
            <w:r w:rsidR="00281E6E">
              <w:rPr>
                <w:noProof/>
                <w:webHidden/>
              </w:rPr>
              <w:t>37</w:t>
            </w:r>
            <w:r w:rsidR="00281E6E">
              <w:rPr>
                <w:noProof/>
                <w:webHidden/>
              </w:rPr>
              <w:fldChar w:fldCharType="end"/>
            </w:r>
          </w:hyperlink>
        </w:p>
        <w:p w14:paraId="5E76D62F" w14:textId="4159D94D"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79" w:history="1">
            <w:r w:rsidR="00281E6E" w:rsidRPr="00794584">
              <w:rPr>
                <w:rStyle w:val="Hyperlink"/>
                <w:noProof/>
                <w:lang w:val="es-MX"/>
              </w:rPr>
              <w:t>Juego y Aprendizaje Cooperativo</w:t>
            </w:r>
            <w:r w:rsidR="00281E6E">
              <w:rPr>
                <w:noProof/>
                <w:webHidden/>
              </w:rPr>
              <w:tab/>
            </w:r>
            <w:r w:rsidR="00281E6E">
              <w:rPr>
                <w:noProof/>
                <w:webHidden/>
              </w:rPr>
              <w:fldChar w:fldCharType="begin"/>
            </w:r>
            <w:r w:rsidR="00281E6E">
              <w:rPr>
                <w:noProof/>
                <w:webHidden/>
              </w:rPr>
              <w:instrText xml:space="preserve"> PAGEREF _Toc106831379 \h </w:instrText>
            </w:r>
            <w:r w:rsidR="00281E6E">
              <w:rPr>
                <w:noProof/>
                <w:webHidden/>
              </w:rPr>
            </w:r>
            <w:r w:rsidR="00281E6E">
              <w:rPr>
                <w:noProof/>
                <w:webHidden/>
              </w:rPr>
              <w:fldChar w:fldCharType="separate"/>
            </w:r>
            <w:r w:rsidR="00281E6E">
              <w:rPr>
                <w:noProof/>
                <w:webHidden/>
              </w:rPr>
              <w:t>38</w:t>
            </w:r>
            <w:r w:rsidR="00281E6E">
              <w:rPr>
                <w:noProof/>
                <w:webHidden/>
              </w:rPr>
              <w:fldChar w:fldCharType="end"/>
            </w:r>
          </w:hyperlink>
        </w:p>
        <w:p w14:paraId="1003B905" w14:textId="2F48CE3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80" w:history="1">
            <w:r w:rsidR="00281E6E" w:rsidRPr="00794584">
              <w:rPr>
                <w:rStyle w:val="Hyperlink"/>
                <w:noProof/>
                <w:lang w:val="es-MX"/>
              </w:rPr>
              <w:t>Resolución de Problemas</w:t>
            </w:r>
            <w:r w:rsidR="00281E6E">
              <w:rPr>
                <w:noProof/>
                <w:webHidden/>
              </w:rPr>
              <w:tab/>
            </w:r>
            <w:r w:rsidR="00281E6E">
              <w:rPr>
                <w:noProof/>
                <w:webHidden/>
              </w:rPr>
              <w:fldChar w:fldCharType="begin"/>
            </w:r>
            <w:r w:rsidR="00281E6E">
              <w:rPr>
                <w:noProof/>
                <w:webHidden/>
              </w:rPr>
              <w:instrText xml:space="preserve"> PAGEREF _Toc106831380 \h </w:instrText>
            </w:r>
            <w:r w:rsidR="00281E6E">
              <w:rPr>
                <w:noProof/>
                <w:webHidden/>
              </w:rPr>
            </w:r>
            <w:r w:rsidR="00281E6E">
              <w:rPr>
                <w:noProof/>
                <w:webHidden/>
              </w:rPr>
              <w:fldChar w:fldCharType="separate"/>
            </w:r>
            <w:r w:rsidR="00281E6E">
              <w:rPr>
                <w:noProof/>
                <w:webHidden/>
              </w:rPr>
              <w:t>39</w:t>
            </w:r>
            <w:r w:rsidR="00281E6E">
              <w:rPr>
                <w:noProof/>
                <w:webHidden/>
              </w:rPr>
              <w:fldChar w:fldCharType="end"/>
            </w:r>
          </w:hyperlink>
        </w:p>
        <w:p w14:paraId="79DDB686" w14:textId="1399F09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81" w:history="1">
            <w:r w:rsidR="00281E6E" w:rsidRPr="00794584">
              <w:rPr>
                <w:rStyle w:val="Hyperlink"/>
                <w:noProof/>
                <w:lang w:val="es-MX"/>
              </w:rPr>
              <w:t>Habilidades de Organización</w:t>
            </w:r>
            <w:r w:rsidR="00281E6E">
              <w:rPr>
                <w:noProof/>
                <w:webHidden/>
              </w:rPr>
              <w:tab/>
            </w:r>
            <w:r w:rsidR="00281E6E">
              <w:rPr>
                <w:noProof/>
                <w:webHidden/>
              </w:rPr>
              <w:fldChar w:fldCharType="begin"/>
            </w:r>
            <w:r w:rsidR="00281E6E">
              <w:rPr>
                <w:noProof/>
                <w:webHidden/>
              </w:rPr>
              <w:instrText xml:space="preserve"> PAGEREF _Toc106831381 \h </w:instrText>
            </w:r>
            <w:r w:rsidR="00281E6E">
              <w:rPr>
                <w:noProof/>
                <w:webHidden/>
              </w:rPr>
            </w:r>
            <w:r w:rsidR="00281E6E">
              <w:rPr>
                <w:noProof/>
                <w:webHidden/>
              </w:rPr>
              <w:fldChar w:fldCharType="separate"/>
            </w:r>
            <w:r w:rsidR="00281E6E">
              <w:rPr>
                <w:noProof/>
                <w:webHidden/>
              </w:rPr>
              <w:t>40</w:t>
            </w:r>
            <w:r w:rsidR="00281E6E">
              <w:rPr>
                <w:noProof/>
                <w:webHidden/>
              </w:rPr>
              <w:fldChar w:fldCharType="end"/>
            </w:r>
          </w:hyperlink>
        </w:p>
        <w:p w14:paraId="49B03E59" w14:textId="06E1208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82" w:history="1">
            <w:r w:rsidR="00281E6E" w:rsidRPr="00794584">
              <w:rPr>
                <w:rStyle w:val="Hyperlink"/>
                <w:noProof/>
              </w:rPr>
              <w:t>Retener y Recuperar Información</w:t>
            </w:r>
            <w:r w:rsidR="00281E6E">
              <w:rPr>
                <w:noProof/>
                <w:webHidden/>
              </w:rPr>
              <w:tab/>
            </w:r>
            <w:r w:rsidR="00281E6E">
              <w:rPr>
                <w:noProof/>
                <w:webHidden/>
              </w:rPr>
              <w:fldChar w:fldCharType="begin"/>
            </w:r>
            <w:r w:rsidR="00281E6E">
              <w:rPr>
                <w:noProof/>
                <w:webHidden/>
              </w:rPr>
              <w:instrText xml:space="preserve"> PAGEREF _Toc106831382 \h </w:instrText>
            </w:r>
            <w:r w:rsidR="00281E6E">
              <w:rPr>
                <w:noProof/>
                <w:webHidden/>
              </w:rPr>
            </w:r>
            <w:r w:rsidR="00281E6E">
              <w:rPr>
                <w:noProof/>
                <w:webHidden/>
              </w:rPr>
              <w:fldChar w:fldCharType="separate"/>
            </w:r>
            <w:r w:rsidR="00281E6E">
              <w:rPr>
                <w:noProof/>
                <w:webHidden/>
              </w:rPr>
              <w:t>41</w:t>
            </w:r>
            <w:r w:rsidR="00281E6E">
              <w:rPr>
                <w:noProof/>
                <w:webHidden/>
              </w:rPr>
              <w:fldChar w:fldCharType="end"/>
            </w:r>
          </w:hyperlink>
        </w:p>
        <w:p w14:paraId="0954A5FD" w14:textId="754D8D20" w:rsidR="00281E6E" w:rsidRDefault="00A7200F">
          <w:pPr>
            <w:pStyle w:val="TOC1"/>
            <w:rPr>
              <w:rFonts w:asciiTheme="minorHAnsi" w:eastAsiaTheme="minorEastAsia" w:hAnsiTheme="minorHAnsi" w:cstheme="minorBidi"/>
              <w:b w:val="0"/>
              <w:sz w:val="22"/>
              <w:szCs w:val="22"/>
              <w:lang w:val="es-MX" w:eastAsia="es-MX"/>
            </w:rPr>
          </w:pPr>
          <w:hyperlink w:anchor="_Toc106831383" w:history="1">
            <w:r w:rsidR="00281E6E" w:rsidRPr="00794584">
              <w:rPr>
                <w:rStyle w:val="Hyperlink"/>
                <w:lang w:val="es-MX"/>
              </w:rPr>
              <w:t>Artes del Lenguaje en Inglés</w:t>
            </w:r>
            <w:r w:rsidR="00281E6E">
              <w:rPr>
                <w:webHidden/>
              </w:rPr>
              <w:tab/>
            </w:r>
            <w:r w:rsidR="00281E6E">
              <w:rPr>
                <w:webHidden/>
              </w:rPr>
              <w:fldChar w:fldCharType="begin"/>
            </w:r>
            <w:r w:rsidR="00281E6E">
              <w:rPr>
                <w:webHidden/>
              </w:rPr>
              <w:instrText xml:space="preserve"> PAGEREF _Toc106831383 \h </w:instrText>
            </w:r>
            <w:r w:rsidR="00281E6E">
              <w:rPr>
                <w:webHidden/>
              </w:rPr>
            </w:r>
            <w:r w:rsidR="00281E6E">
              <w:rPr>
                <w:webHidden/>
              </w:rPr>
              <w:fldChar w:fldCharType="separate"/>
            </w:r>
            <w:r w:rsidR="00281E6E">
              <w:rPr>
                <w:webHidden/>
              </w:rPr>
              <w:t>44</w:t>
            </w:r>
            <w:r w:rsidR="00281E6E">
              <w:rPr>
                <w:webHidden/>
              </w:rPr>
              <w:fldChar w:fldCharType="end"/>
            </w:r>
          </w:hyperlink>
        </w:p>
        <w:p w14:paraId="0F70A398" w14:textId="1ED45E1A"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84" w:history="1">
            <w:r w:rsidR="00281E6E" w:rsidRPr="00794584">
              <w:rPr>
                <w:rStyle w:val="Hyperlink"/>
                <w:noProof/>
              </w:rPr>
              <w:t>LECTURA: LITERATURA (RL)</w:t>
            </w:r>
            <w:r w:rsidR="00281E6E">
              <w:rPr>
                <w:noProof/>
                <w:webHidden/>
              </w:rPr>
              <w:tab/>
            </w:r>
            <w:r w:rsidR="00281E6E">
              <w:rPr>
                <w:noProof/>
                <w:webHidden/>
              </w:rPr>
              <w:fldChar w:fldCharType="begin"/>
            </w:r>
            <w:r w:rsidR="00281E6E">
              <w:rPr>
                <w:noProof/>
                <w:webHidden/>
              </w:rPr>
              <w:instrText xml:space="preserve"> PAGEREF _Toc106831384 \h </w:instrText>
            </w:r>
            <w:r w:rsidR="00281E6E">
              <w:rPr>
                <w:noProof/>
                <w:webHidden/>
              </w:rPr>
            </w:r>
            <w:r w:rsidR="00281E6E">
              <w:rPr>
                <w:noProof/>
                <w:webHidden/>
              </w:rPr>
              <w:fldChar w:fldCharType="separate"/>
            </w:r>
            <w:r w:rsidR="00281E6E">
              <w:rPr>
                <w:noProof/>
                <w:webHidden/>
              </w:rPr>
              <w:t>46</w:t>
            </w:r>
            <w:r w:rsidR="00281E6E">
              <w:rPr>
                <w:noProof/>
                <w:webHidden/>
              </w:rPr>
              <w:fldChar w:fldCharType="end"/>
            </w:r>
          </w:hyperlink>
        </w:p>
        <w:p w14:paraId="6F40B909" w14:textId="162B88E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85" w:history="1">
            <w:r w:rsidR="00281E6E" w:rsidRPr="00794584">
              <w:rPr>
                <w:rStyle w:val="Hyperlink"/>
                <w:noProof/>
              </w:rPr>
              <w:t>Ideas Claves e Detalles</w:t>
            </w:r>
            <w:r w:rsidR="00281E6E">
              <w:rPr>
                <w:noProof/>
                <w:webHidden/>
              </w:rPr>
              <w:tab/>
            </w:r>
            <w:r w:rsidR="00281E6E">
              <w:rPr>
                <w:noProof/>
                <w:webHidden/>
              </w:rPr>
              <w:fldChar w:fldCharType="begin"/>
            </w:r>
            <w:r w:rsidR="00281E6E">
              <w:rPr>
                <w:noProof/>
                <w:webHidden/>
              </w:rPr>
              <w:instrText xml:space="preserve"> PAGEREF _Toc106831385 \h </w:instrText>
            </w:r>
            <w:r w:rsidR="00281E6E">
              <w:rPr>
                <w:noProof/>
                <w:webHidden/>
              </w:rPr>
            </w:r>
            <w:r w:rsidR="00281E6E">
              <w:rPr>
                <w:noProof/>
                <w:webHidden/>
              </w:rPr>
              <w:fldChar w:fldCharType="separate"/>
            </w:r>
            <w:r w:rsidR="00281E6E">
              <w:rPr>
                <w:noProof/>
                <w:webHidden/>
              </w:rPr>
              <w:t>46</w:t>
            </w:r>
            <w:r w:rsidR="00281E6E">
              <w:rPr>
                <w:noProof/>
                <w:webHidden/>
              </w:rPr>
              <w:fldChar w:fldCharType="end"/>
            </w:r>
          </w:hyperlink>
        </w:p>
        <w:p w14:paraId="21077EAA" w14:textId="0EA2D6E8"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86" w:history="1">
            <w:r w:rsidR="00281E6E" w:rsidRPr="00794584">
              <w:rPr>
                <w:rStyle w:val="Hyperlink"/>
                <w:noProof/>
              </w:rPr>
              <w:t>Oficio y Estructura</w:t>
            </w:r>
            <w:r w:rsidR="00281E6E">
              <w:rPr>
                <w:noProof/>
                <w:webHidden/>
              </w:rPr>
              <w:tab/>
            </w:r>
            <w:r w:rsidR="00281E6E">
              <w:rPr>
                <w:noProof/>
                <w:webHidden/>
              </w:rPr>
              <w:fldChar w:fldCharType="begin"/>
            </w:r>
            <w:r w:rsidR="00281E6E">
              <w:rPr>
                <w:noProof/>
                <w:webHidden/>
              </w:rPr>
              <w:instrText xml:space="preserve"> PAGEREF _Toc106831386 \h </w:instrText>
            </w:r>
            <w:r w:rsidR="00281E6E">
              <w:rPr>
                <w:noProof/>
                <w:webHidden/>
              </w:rPr>
            </w:r>
            <w:r w:rsidR="00281E6E">
              <w:rPr>
                <w:noProof/>
                <w:webHidden/>
              </w:rPr>
              <w:fldChar w:fldCharType="separate"/>
            </w:r>
            <w:r w:rsidR="00281E6E">
              <w:rPr>
                <w:noProof/>
                <w:webHidden/>
              </w:rPr>
              <w:t>48</w:t>
            </w:r>
            <w:r w:rsidR="00281E6E">
              <w:rPr>
                <w:noProof/>
                <w:webHidden/>
              </w:rPr>
              <w:fldChar w:fldCharType="end"/>
            </w:r>
          </w:hyperlink>
        </w:p>
        <w:p w14:paraId="379304EB" w14:textId="4BF707FD"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87" w:history="1">
            <w:r w:rsidR="00281E6E" w:rsidRPr="00794584">
              <w:rPr>
                <w:rStyle w:val="Hyperlink"/>
                <w:noProof/>
                <w:lang w:val="es-MX"/>
              </w:rPr>
              <w:t>Integración de Conocimientos e Ideas</w:t>
            </w:r>
            <w:r w:rsidR="00281E6E">
              <w:rPr>
                <w:noProof/>
                <w:webHidden/>
              </w:rPr>
              <w:tab/>
            </w:r>
            <w:r w:rsidR="00281E6E">
              <w:rPr>
                <w:noProof/>
                <w:webHidden/>
              </w:rPr>
              <w:fldChar w:fldCharType="begin"/>
            </w:r>
            <w:r w:rsidR="00281E6E">
              <w:rPr>
                <w:noProof/>
                <w:webHidden/>
              </w:rPr>
              <w:instrText xml:space="preserve"> PAGEREF _Toc106831387 \h </w:instrText>
            </w:r>
            <w:r w:rsidR="00281E6E">
              <w:rPr>
                <w:noProof/>
                <w:webHidden/>
              </w:rPr>
            </w:r>
            <w:r w:rsidR="00281E6E">
              <w:rPr>
                <w:noProof/>
                <w:webHidden/>
              </w:rPr>
              <w:fldChar w:fldCharType="separate"/>
            </w:r>
            <w:r w:rsidR="00281E6E">
              <w:rPr>
                <w:noProof/>
                <w:webHidden/>
              </w:rPr>
              <w:t>50</w:t>
            </w:r>
            <w:r w:rsidR="00281E6E">
              <w:rPr>
                <w:noProof/>
                <w:webHidden/>
              </w:rPr>
              <w:fldChar w:fldCharType="end"/>
            </w:r>
          </w:hyperlink>
        </w:p>
        <w:p w14:paraId="1E3077F3" w14:textId="5D73E8E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88" w:history="1">
            <w:r w:rsidR="00281E6E" w:rsidRPr="00794584">
              <w:rPr>
                <w:rStyle w:val="Hyperlink"/>
                <w:noProof/>
                <w:lang w:val="es-MX"/>
              </w:rPr>
              <w:t>Rango de Lectura y Nivel de Complejidad del Texto</w:t>
            </w:r>
            <w:r w:rsidR="00281E6E">
              <w:rPr>
                <w:noProof/>
                <w:webHidden/>
              </w:rPr>
              <w:tab/>
            </w:r>
            <w:r w:rsidR="00281E6E">
              <w:rPr>
                <w:noProof/>
                <w:webHidden/>
              </w:rPr>
              <w:fldChar w:fldCharType="begin"/>
            </w:r>
            <w:r w:rsidR="00281E6E">
              <w:rPr>
                <w:noProof/>
                <w:webHidden/>
              </w:rPr>
              <w:instrText xml:space="preserve"> PAGEREF _Toc106831388 \h </w:instrText>
            </w:r>
            <w:r w:rsidR="00281E6E">
              <w:rPr>
                <w:noProof/>
                <w:webHidden/>
              </w:rPr>
            </w:r>
            <w:r w:rsidR="00281E6E">
              <w:rPr>
                <w:noProof/>
                <w:webHidden/>
              </w:rPr>
              <w:fldChar w:fldCharType="separate"/>
            </w:r>
            <w:r w:rsidR="00281E6E">
              <w:rPr>
                <w:noProof/>
                <w:webHidden/>
              </w:rPr>
              <w:t>52</w:t>
            </w:r>
            <w:r w:rsidR="00281E6E">
              <w:rPr>
                <w:noProof/>
                <w:webHidden/>
              </w:rPr>
              <w:fldChar w:fldCharType="end"/>
            </w:r>
          </w:hyperlink>
        </w:p>
        <w:p w14:paraId="4476712E" w14:textId="13E97065"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89" w:history="1">
            <w:r w:rsidR="00281E6E" w:rsidRPr="00794584">
              <w:rPr>
                <w:rStyle w:val="Hyperlink"/>
                <w:noProof/>
              </w:rPr>
              <w:t>LECTURA: TEXTOS INFORMATIVOS (RI)</w:t>
            </w:r>
            <w:r w:rsidR="00281E6E">
              <w:rPr>
                <w:noProof/>
                <w:webHidden/>
              </w:rPr>
              <w:tab/>
            </w:r>
            <w:r w:rsidR="00281E6E">
              <w:rPr>
                <w:noProof/>
                <w:webHidden/>
              </w:rPr>
              <w:fldChar w:fldCharType="begin"/>
            </w:r>
            <w:r w:rsidR="00281E6E">
              <w:rPr>
                <w:noProof/>
                <w:webHidden/>
              </w:rPr>
              <w:instrText xml:space="preserve"> PAGEREF _Toc106831389 \h </w:instrText>
            </w:r>
            <w:r w:rsidR="00281E6E">
              <w:rPr>
                <w:noProof/>
                <w:webHidden/>
              </w:rPr>
            </w:r>
            <w:r w:rsidR="00281E6E">
              <w:rPr>
                <w:noProof/>
                <w:webHidden/>
              </w:rPr>
              <w:fldChar w:fldCharType="separate"/>
            </w:r>
            <w:r w:rsidR="00281E6E">
              <w:rPr>
                <w:noProof/>
                <w:webHidden/>
              </w:rPr>
              <w:t>52</w:t>
            </w:r>
            <w:r w:rsidR="00281E6E">
              <w:rPr>
                <w:noProof/>
                <w:webHidden/>
              </w:rPr>
              <w:fldChar w:fldCharType="end"/>
            </w:r>
          </w:hyperlink>
        </w:p>
        <w:p w14:paraId="0EE0CBA1" w14:textId="5BFBFDCE"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0" w:history="1">
            <w:r w:rsidR="00281E6E" w:rsidRPr="00794584">
              <w:rPr>
                <w:rStyle w:val="Hyperlink"/>
                <w:noProof/>
              </w:rPr>
              <w:t>Ideas Claves e Detalles</w:t>
            </w:r>
            <w:r w:rsidR="00281E6E">
              <w:rPr>
                <w:noProof/>
                <w:webHidden/>
              </w:rPr>
              <w:tab/>
            </w:r>
            <w:r w:rsidR="00281E6E">
              <w:rPr>
                <w:noProof/>
                <w:webHidden/>
              </w:rPr>
              <w:fldChar w:fldCharType="begin"/>
            </w:r>
            <w:r w:rsidR="00281E6E">
              <w:rPr>
                <w:noProof/>
                <w:webHidden/>
              </w:rPr>
              <w:instrText xml:space="preserve"> PAGEREF _Toc106831390 \h </w:instrText>
            </w:r>
            <w:r w:rsidR="00281E6E">
              <w:rPr>
                <w:noProof/>
                <w:webHidden/>
              </w:rPr>
            </w:r>
            <w:r w:rsidR="00281E6E">
              <w:rPr>
                <w:noProof/>
                <w:webHidden/>
              </w:rPr>
              <w:fldChar w:fldCharType="separate"/>
            </w:r>
            <w:r w:rsidR="00281E6E">
              <w:rPr>
                <w:noProof/>
                <w:webHidden/>
              </w:rPr>
              <w:t>53</w:t>
            </w:r>
            <w:r w:rsidR="00281E6E">
              <w:rPr>
                <w:noProof/>
                <w:webHidden/>
              </w:rPr>
              <w:fldChar w:fldCharType="end"/>
            </w:r>
          </w:hyperlink>
        </w:p>
        <w:p w14:paraId="60F091C3" w14:textId="13919B9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1" w:history="1">
            <w:r w:rsidR="00281E6E" w:rsidRPr="00794584">
              <w:rPr>
                <w:rStyle w:val="Hyperlink"/>
                <w:noProof/>
              </w:rPr>
              <w:t>Oficio y Estructura</w:t>
            </w:r>
            <w:r w:rsidR="00281E6E">
              <w:rPr>
                <w:noProof/>
                <w:webHidden/>
              </w:rPr>
              <w:tab/>
            </w:r>
            <w:r w:rsidR="00281E6E">
              <w:rPr>
                <w:noProof/>
                <w:webHidden/>
              </w:rPr>
              <w:fldChar w:fldCharType="begin"/>
            </w:r>
            <w:r w:rsidR="00281E6E">
              <w:rPr>
                <w:noProof/>
                <w:webHidden/>
              </w:rPr>
              <w:instrText xml:space="preserve"> PAGEREF _Toc106831391 \h </w:instrText>
            </w:r>
            <w:r w:rsidR="00281E6E">
              <w:rPr>
                <w:noProof/>
                <w:webHidden/>
              </w:rPr>
            </w:r>
            <w:r w:rsidR="00281E6E">
              <w:rPr>
                <w:noProof/>
                <w:webHidden/>
              </w:rPr>
              <w:fldChar w:fldCharType="separate"/>
            </w:r>
            <w:r w:rsidR="00281E6E">
              <w:rPr>
                <w:noProof/>
                <w:webHidden/>
              </w:rPr>
              <w:t>55</w:t>
            </w:r>
            <w:r w:rsidR="00281E6E">
              <w:rPr>
                <w:noProof/>
                <w:webHidden/>
              </w:rPr>
              <w:fldChar w:fldCharType="end"/>
            </w:r>
          </w:hyperlink>
        </w:p>
        <w:p w14:paraId="0814E17A" w14:textId="653337EC"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2" w:history="1">
            <w:r w:rsidR="00281E6E" w:rsidRPr="00794584">
              <w:rPr>
                <w:rStyle w:val="Hyperlink"/>
                <w:noProof/>
                <w:lang w:val="es-MX"/>
              </w:rPr>
              <w:t>Integración de Conocimientos e Ideas</w:t>
            </w:r>
            <w:r w:rsidR="00281E6E">
              <w:rPr>
                <w:noProof/>
                <w:webHidden/>
              </w:rPr>
              <w:tab/>
            </w:r>
            <w:r w:rsidR="00281E6E">
              <w:rPr>
                <w:noProof/>
                <w:webHidden/>
              </w:rPr>
              <w:fldChar w:fldCharType="begin"/>
            </w:r>
            <w:r w:rsidR="00281E6E">
              <w:rPr>
                <w:noProof/>
                <w:webHidden/>
              </w:rPr>
              <w:instrText xml:space="preserve"> PAGEREF _Toc106831392 \h </w:instrText>
            </w:r>
            <w:r w:rsidR="00281E6E">
              <w:rPr>
                <w:noProof/>
                <w:webHidden/>
              </w:rPr>
            </w:r>
            <w:r w:rsidR="00281E6E">
              <w:rPr>
                <w:noProof/>
                <w:webHidden/>
              </w:rPr>
              <w:fldChar w:fldCharType="separate"/>
            </w:r>
            <w:r w:rsidR="00281E6E">
              <w:rPr>
                <w:noProof/>
                <w:webHidden/>
              </w:rPr>
              <w:t>57</w:t>
            </w:r>
            <w:r w:rsidR="00281E6E">
              <w:rPr>
                <w:noProof/>
                <w:webHidden/>
              </w:rPr>
              <w:fldChar w:fldCharType="end"/>
            </w:r>
          </w:hyperlink>
        </w:p>
        <w:p w14:paraId="241AAD8F" w14:textId="2AFA6E1D"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3" w:history="1">
            <w:r w:rsidR="00281E6E" w:rsidRPr="00794584">
              <w:rPr>
                <w:rStyle w:val="Hyperlink"/>
                <w:noProof/>
                <w:lang w:val="es-MX"/>
              </w:rPr>
              <w:t>Rango de Lectura y Nivel de Complejidad del Texto</w:t>
            </w:r>
            <w:r w:rsidR="00281E6E">
              <w:rPr>
                <w:noProof/>
                <w:webHidden/>
              </w:rPr>
              <w:tab/>
            </w:r>
            <w:r w:rsidR="00281E6E">
              <w:rPr>
                <w:noProof/>
                <w:webHidden/>
              </w:rPr>
              <w:fldChar w:fldCharType="begin"/>
            </w:r>
            <w:r w:rsidR="00281E6E">
              <w:rPr>
                <w:noProof/>
                <w:webHidden/>
              </w:rPr>
              <w:instrText xml:space="preserve"> PAGEREF _Toc106831393 \h </w:instrText>
            </w:r>
            <w:r w:rsidR="00281E6E">
              <w:rPr>
                <w:noProof/>
                <w:webHidden/>
              </w:rPr>
            </w:r>
            <w:r w:rsidR="00281E6E">
              <w:rPr>
                <w:noProof/>
                <w:webHidden/>
              </w:rPr>
              <w:fldChar w:fldCharType="separate"/>
            </w:r>
            <w:r w:rsidR="00281E6E">
              <w:rPr>
                <w:noProof/>
                <w:webHidden/>
              </w:rPr>
              <w:t>58</w:t>
            </w:r>
            <w:r w:rsidR="00281E6E">
              <w:rPr>
                <w:noProof/>
                <w:webHidden/>
              </w:rPr>
              <w:fldChar w:fldCharType="end"/>
            </w:r>
          </w:hyperlink>
        </w:p>
        <w:p w14:paraId="2E810F2E" w14:textId="5D3A8B56"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94" w:history="1">
            <w:r w:rsidR="00281E6E" w:rsidRPr="00794584">
              <w:rPr>
                <w:rStyle w:val="Hyperlink"/>
                <w:noProof/>
              </w:rPr>
              <w:t>LECTURA: HABILIDADES FUNDAMENTALES (RF)</w:t>
            </w:r>
            <w:r w:rsidR="00281E6E">
              <w:rPr>
                <w:noProof/>
                <w:webHidden/>
              </w:rPr>
              <w:tab/>
            </w:r>
            <w:r w:rsidR="00281E6E">
              <w:rPr>
                <w:noProof/>
                <w:webHidden/>
              </w:rPr>
              <w:fldChar w:fldCharType="begin"/>
            </w:r>
            <w:r w:rsidR="00281E6E">
              <w:rPr>
                <w:noProof/>
                <w:webHidden/>
              </w:rPr>
              <w:instrText xml:space="preserve"> PAGEREF _Toc106831394 \h </w:instrText>
            </w:r>
            <w:r w:rsidR="00281E6E">
              <w:rPr>
                <w:noProof/>
                <w:webHidden/>
              </w:rPr>
            </w:r>
            <w:r w:rsidR="00281E6E">
              <w:rPr>
                <w:noProof/>
                <w:webHidden/>
              </w:rPr>
              <w:fldChar w:fldCharType="separate"/>
            </w:r>
            <w:r w:rsidR="00281E6E">
              <w:rPr>
                <w:noProof/>
                <w:webHidden/>
              </w:rPr>
              <w:t>59</w:t>
            </w:r>
            <w:r w:rsidR="00281E6E">
              <w:rPr>
                <w:noProof/>
                <w:webHidden/>
              </w:rPr>
              <w:fldChar w:fldCharType="end"/>
            </w:r>
          </w:hyperlink>
        </w:p>
        <w:p w14:paraId="28303573" w14:textId="08DD1A6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5" w:history="1">
            <w:r w:rsidR="00281E6E" w:rsidRPr="00794584">
              <w:rPr>
                <w:rStyle w:val="Hyperlink"/>
                <w:noProof/>
              </w:rPr>
              <w:t>Conceptos Impresos</w:t>
            </w:r>
            <w:r w:rsidR="00281E6E">
              <w:rPr>
                <w:noProof/>
                <w:webHidden/>
              </w:rPr>
              <w:tab/>
            </w:r>
            <w:r w:rsidR="00281E6E">
              <w:rPr>
                <w:noProof/>
                <w:webHidden/>
              </w:rPr>
              <w:fldChar w:fldCharType="begin"/>
            </w:r>
            <w:r w:rsidR="00281E6E">
              <w:rPr>
                <w:noProof/>
                <w:webHidden/>
              </w:rPr>
              <w:instrText xml:space="preserve"> PAGEREF _Toc106831395 \h </w:instrText>
            </w:r>
            <w:r w:rsidR="00281E6E">
              <w:rPr>
                <w:noProof/>
                <w:webHidden/>
              </w:rPr>
            </w:r>
            <w:r w:rsidR="00281E6E">
              <w:rPr>
                <w:noProof/>
                <w:webHidden/>
              </w:rPr>
              <w:fldChar w:fldCharType="separate"/>
            </w:r>
            <w:r w:rsidR="00281E6E">
              <w:rPr>
                <w:noProof/>
                <w:webHidden/>
              </w:rPr>
              <w:t>60</w:t>
            </w:r>
            <w:r w:rsidR="00281E6E">
              <w:rPr>
                <w:noProof/>
                <w:webHidden/>
              </w:rPr>
              <w:fldChar w:fldCharType="end"/>
            </w:r>
          </w:hyperlink>
        </w:p>
        <w:p w14:paraId="5C7F392B" w14:textId="239F197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6" w:history="1">
            <w:r w:rsidR="00281E6E" w:rsidRPr="00794584">
              <w:rPr>
                <w:rStyle w:val="Hyperlink"/>
                <w:noProof/>
                <w:lang w:val="es-MX"/>
              </w:rPr>
              <w:t>Conciencia Fonológica</w:t>
            </w:r>
            <w:r w:rsidR="00281E6E">
              <w:rPr>
                <w:noProof/>
                <w:webHidden/>
              </w:rPr>
              <w:tab/>
            </w:r>
            <w:r w:rsidR="00281E6E">
              <w:rPr>
                <w:noProof/>
                <w:webHidden/>
              </w:rPr>
              <w:fldChar w:fldCharType="begin"/>
            </w:r>
            <w:r w:rsidR="00281E6E">
              <w:rPr>
                <w:noProof/>
                <w:webHidden/>
              </w:rPr>
              <w:instrText xml:space="preserve"> PAGEREF _Toc106831396 \h </w:instrText>
            </w:r>
            <w:r w:rsidR="00281E6E">
              <w:rPr>
                <w:noProof/>
                <w:webHidden/>
              </w:rPr>
            </w:r>
            <w:r w:rsidR="00281E6E">
              <w:rPr>
                <w:noProof/>
                <w:webHidden/>
              </w:rPr>
              <w:fldChar w:fldCharType="separate"/>
            </w:r>
            <w:r w:rsidR="00281E6E">
              <w:rPr>
                <w:noProof/>
                <w:webHidden/>
              </w:rPr>
              <w:t>61</w:t>
            </w:r>
            <w:r w:rsidR="00281E6E">
              <w:rPr>
                <w:noProof/>
                <w:webHidden/>
              </w:rPr>
              <w:fldChar w:fldCharType="end"/>
            </w:r>
          </w:hyperlink>
        </w:p>
        <w:p w14:paraId="17C10FE6" w14:textId="2E227173"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7" w:history="1">
            <w:r w:rsidR="00281E6E" w:rsidRPr="00794584">
              <w:rPr>
                <w:rStyle w:val="Hyperlink"/>
                <w:noProof/>
                <w:lang w:val="es-MX"/>
              </w:rPr>
              <w:t>Fonética y Reconocimiento de Palabras</w:t>
            </w:r>
            <w:r w:rsidR="00281E6E">
              <w:rPr>
                <w:noProof/>
                <w:webHidden/>
              </w:rPr>
              <w:tab/>
            </w:r>
            <w:r w:rsidR="00281E6E">
              <w:rPr>
                <w:noProof/>
                <w:webHidden/>
              </w:rPr>
              <w:fldChar w:fldCharType="begin"/>
            </w:r>
            <w:r w:rsidR="00281E6E">
              <w:rPr>
                <w:noProof/>
                <w:webHidden/>
              </w:rPr>
              <w:instrText xml:space="preserve"> PAGEREF _Toc106831397 \h </w:instrText>
            </w:r>
            <w:r w:rsidR="00281E6E">
              <w:rPr>
                <w:noProof/>
                <w:webHidden/>
              </w:rPr>
            </w:r>
            <w:r w:rsidR="00281E6E">
              <w:rPr>
                <w:noProof/>
                <w:webHidden/>
              </w:rPr>
              <w:fldChar w:fldCharType="separate"/>
            </w:r>
            <w:r w:rsidR="00281E6E">
              <w:rPr>
                <w:noProof/>
                <w:webHidden/>
              </w:rPr>
              <w:t>63</w:t>
            </w:r>
            <w:r w:rsidR="00281E6E">
              <w:rPr>
                <w:noProof/>
                <w:webHidden/>
              </w:rPr>
              <w:fldChar w:fldCharType="end"/>
            </w:r>
          </w:hyperlink>
        </w:p>
        <w:p w14:paraId="648BA5E5" w14:textId="1CD66828"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398" w:history="1">
            <w:r w:rsidR="00281E6E" w:rsidRPr="00794584">
              <w:rPr>
                <w:rStyle w:val="Hyperlink"/>
                <w:noProof/>
                <w:lang w:val="es-MX"/>
              </w:rPr>
              <w:t>Fluidez</w:t>
            </w:r>
            <w:r w:rsidR="00281E6E">
              <w:rPr>
                <w:noProof/>
                <w:webHidden/>
              </w:rPr>
              <w:tab/>
            </w:r>
            <w:r w:rsidR="00281E6E">
              <w:rPr>
                <w:noProof/>
                <w:webHidden/>
              </w:rPr>
              <w:fldChar w:fldCharType="begin"/>
            </w:r>
            <w:r w:rsidR="00281E6E">
              <w:rPr>
                <w:noProof/>
                <w:webHidden/>
              </w:rPr>
              <w:instrText xml:space="preserve"> PAGEREF _Toc106831398 \h </w:instrText>
            </w:r>
            <w:r w:rsidR="00281E6E">
              <w:rPr>
                <w:noProof/>
                <w:webHidden/>
              </w:rPr>
            </w:r>
            <w:r w:rsidR="00281E6E">
              <w:rPr>
                <w:noProof/>
                <w:webHidden/>
              </w:rPr>
              <w:fldChar w:fldCharType="separate"/>
            </w:r>
            <w:r w:rsidR="00281E6E">
              <w:rPr>
                <w:noProof/>
                <w:webHidden/>
              </w:rPr>
              <w:t>64</w:t>
            </w:r>
            <w:r w:rsidR="00281E6E">
              <w:rPr>
                <w:noProof/>
                <w:webHidden/>
              </w:rPr>
              <w:fldChar w:fldCharType="end"/>
            </w:r>
          </w:hyperlink>
        </w:p>
        <w:p w14:paraId="5C683CFF" w14:textId="2E09C08F"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399" w:history="1">
            <w:r w:rsidR="00281E6E" w:rsidRPr="00794584">
              <w:rPr>
                <w:rStyle w:val="Hyperlink"/>
                <w:noProof/>
              </w:rPr>
              <w:t>ESCRITURA (W)</w:t>
            </w:r>
            <w:r w:rsidR="00281E6E">
              <w:rPr>
                <w:noProof/>
                <w:webHidden/>
              </w:rPr>
              <w:tab/>
            </w:r>
            <w:r w:rsidR="00281E6E">
              <w:rPr>
                <w:noProof/>
                <w:webHidden/>
              </w:rPr>
              <w:fldChar w:fldCharType="begin"/>
            </w:r>
            <w:r w:rsidR="00281E6E">
              <w:rPr>
                <w:noProof/>
                <w:webHidden/>
              </w:rPr>
              <w:instrText xml:space="preserve"> PAGEREF _Toc106831399 \h </w:instrText>
            </w:r>
            <w:r w:rsidR="00281E6E">
              <w:rPr>
                <w:noProof/>
                <w:webHidden/>
              </w:rPr>
            </w:r>
            <w:r w:rsidR="00281E6E">
              <w:rPr>
                <w:noProof/>
                <w:webHidden/>
              </w:rPr>
              <w:fldChar w:fldCharType="separate"/>
            </w:r>
            <w:r w:rsidR="00281E6E">
              <w:rPr>
                <w:noProof/>
                <w:webHidden/>
              </w:rPr>
              <w:t>65</w:t>
            </w:r>
            <w:r w:rsidR="00281E6E">
              <w:rPr>
                <w:noProof/>
                <w:webHidden/>
              </w:rPr>
              <w:fldChar w:fldCharType="end"/>
            </w:r>
          </w:hyperlink>
        </w:p>
        <w:p w14:paraId="25F8F7AD" w14:textId="32A60F8A"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00" w:history="1">
            <w:r w:rsidR="00281E6E" w:rsidRPr="00794584">
              <w:rPr>
                <w:rStyle w:val="Hyperlink"/>
                <w:noProof/>
                <w:lang w:val="es-MX"/>
              </w:rPr>
              <w:t>Tipos de Textos y Objetivos</w:t>
            </w:r>
            <w:r w:rsidR="00281E6E">
              <w:rPr>
                <w:noProof/>
                <w:webHidden/>
              </w:rPr>
              <w:tab/>
            </w:r>
            <w:r w:rsidR="00281E6E">
              <w:rPr>
                <w:noProof/>
                <w:webHidden/>
              </w:rPr>
              <w:fldChar w:fldCharType="begin"/>
            </w:r>
            <w:r w:rsidR="00281E6E">
              <w:rPr>
                <w:noProof/>
                <w:webHidden/>
              </w:rPr>
              <w:instrText xml:space="preserve"> PAGEREF _Toc106831400 \h </w:instrText>
            </w:r>
            <w:r w:rsidR="00281E6E">
              <w:rPr>
                <w:noProof/>
                <w:webHidden/>
              </w:rPr>
            </w:r>
            <w:r w:rsidR="00281E6E">
              <w:rPr>
                <w:noProof/>
                <w:webHidden/>
              </w:rPr>
              <w:fldChar w:fldCharType="separate"/>
            </w:r>
            <w:r w:rsidR="00281E6E">
              <w:rPr>
                <w:noProof/>
                <w:webHidden/>
              </w:rPr>
              <w:t>66</w:t>
            </w:r>
            <w:r w:rsidR="00281E6E">
              <w:rPr>
                <w:noProof/>
                <w:webHidden/>
              </w:rPr>
              <w:fldChar w:fldCharType="end"/>
            </w:r>
          </w:hyperlink>
        </w:p>
        <w:p w14:paraId="5B42770C" w14:textId="3C0A623E"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01" w:history="1">
            <w:r w:rsidR="00281E6E" w:rsidRPr="00794584">
              <w:rPr>
                <w:rStyle w:val="Hyperlink"/>
                <w:noProof/>
                <w:lang w:val="es-MX"/>
              </w:rPr>
              <w:t>Producción y Distribución de Escritura</w:t>
            </w:r>
            <w:r w:rsidR="00281E6E">
              <w:rPr>
                <w:noProof/>
                <w:webHidden/>
              </w:rPr>
              <w:tab/>
            </w:r>
            <w:r w:rsidR="00281E6E">
              <w:rPr>
                <w:noProof/>
                <w:webHidden/>
              </w:rPr>
              <w:fldChar w:fldCharType="begin"/>
            </w:r>
            <w:r w:rsidR="00281E6E">
              <w:rPr>
                <w:noProof/>
                <w:webHidden/>
              </w:rPr>
              <w:instrText xml:space="preserve"> PAGEREF _Toc106831401 \h </w:instrText>
            </w:r>
            <w:r w:rsidR="00281E6E">
              <w:rPr>
                <w:noProof/>
                <w:webHidden/>
              </w:rPr>
            </w:r>
            <w:r w:rsidR="00281E6E">
              <w:rPr>
                <w:noProof/>
                <w:webHidden/>
              </w:rPr>
              <w:fldChar w:fldCharType="separate"/>
            </w:r>
            <w:r w:rsidR="00281E6E">
              <w:rPr>
                <w:noProof/>
                <w:webHidden/>
              </w:rPr>
              <w:t>69</w:t>
            </w:r>
            <w:r w:rsidR="00281E6E">
              <w:rPr>
                <w:noProof/>
                <w:webHidden/>
              </w:rPr>
              <w:fldChar w:fldCharType="end"/>
            </w:r>
          </w:hyperlink>
        </w:p>
        <w:p w14:paraId="1FDDE0FA" w14:textId="6EBFC267"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02" w:history="1">
            <w:r w:rsidR="00281E6E" w:rsidRPr="00794584">
              <w:rPr>
                <w:rStyle w:val="Hyperlink"/>
                <w:noProof/>
                <w:lang w:val="es-MX"/>
              </w:rPr>
              <w:t>Investigación para Construir y Presentar Conocimiento</w:t>
            </w:r>
            <w:r w:rsidR="00281E6E">
              <w:rPr>
                <w:noProof/>
                <w:webHidden/>
              </w:rPr>
              <w:tab/>
            </w:r>
            <w:r w:rsidR="00281E6E">
              <w:rPr>
                <w:noProof/>
                <w:webHidden/>
              </w:rPr>
              <w:fldChar w:fldCharType="begin"/>
            </w:r>
            <w:r w:rsidR="00281E6E">
              <w:rPr>
                <w:noProof/>
                <w:webHidden/>
              </w:rPr>
              <w:instrText xml:space="preserve"> PAGEREF _Toc106831402 \h </w:instrText>
            </w:r>
            <w:r w:rsidR="00281E6E">
              <w:rPr>
                <w:noProof/>
                <w:webHidden/>
              </w:rPr>
            </w:r>
            <w:r w:rsidR="00281E6E">
              <w:rPr>
                <w:noProof/>
                <w:webHidden/>
              </w:rPr>
              <w:fldChar w:fldCharType="separate"/>
            </w:r>
            <w:r w:rsidR="00281E6E">
              <w:rPr>
                <w:noProof/>
                <w:webHidden/>
              </w:rPr>
              <w:t>71</w:t>
            </w:r>
            <w:r w:rsidR="00281E6E">
              <w:rPr>
                <w:noProof/>
                <w:webHidden/>
              </w:rPr>
              <w:fldChar w:fldCharType="end"/>
            </w:r>
          </w:hyperlink>
        </w:p>
        <w:p w14:paraId="1E0C9397" w14:textId="3A71F4BE"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03" w:history="1">
            <w:r w:rsidR="00281E6E" w:rsidRPr="00794584">
              <w:rPr>
                <w:rStyle w:val="Hyperlink"/>
                <w:noProof/>
                <w:lang w:val="es-MX"/>
              </w:rPr>
              <w:t>EXPRESIÓN ORAL Y COMPRENSIÓN AUDITIVA (SL)</w:t>
            </w:r>
            <w:r w:rsidR="00281E6E">
              <w:rPr>
                <w:noProof/>
                <w:webHidden/>
              </w:rPr>
              <w:tab/>
            </w:r>
            <w:r w:rsidR="00281E6E">
              <w:rPr>
                <w:noProof/>
                <w:webHidden/>
              </w:rPr>
              <w:fldChar w:fldCharType="begin"/>
            </w:r>
            <w:r w:rsidR="00281E6E">
              <w:rPr>
                <w:noProof/>
                <w:webHidden/>
              </w:rPr>
              <w:instrText xml:space="preserve"> PAGEREF _Toc106831403 \h </w:instrText>
            </w:r>
            <w:r w:rsidR="00281E6E">
              <w:rPr>
                <w:noProof/>
                <w:webHidden/>
              </w:rPr>
            </w:r>
            <w:r w:rsidR="00281E6E">
              <w:rPr>
                <w:noProof/>
                <w:webHidden/>
              </w:rPr>
              <w:fldChar w:fldCharType="separate"/>
            </w:r>
            <w:r w:rsidR="00281E6E">
              <w:rPr>
                <w:noProof/>
                <w:webHidden/>
              </w:rPr>
              <w:t>73</w:t>
            </w:r>
            <w:r w:rsidR="00281E6E">
              <w:rPr>
                <w:noProof/>
                <w:webHidden/>
              </w:rPr>
              <w:fldChar w:fldCharType="end"/>
            </w:r>
          </w:hyperlink>
        </w:p>
        <w:p w14:paraId="6386C73E" w14:textId="3BE7DF4F"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04" w:history="1">
            <w:r w:rsidR="00281E6E" w:rsidRPr="00794584">
              <w:rPr>
                <w:rStyle w:val="Hyperlink"/>
                <w:noProof/>
                <w:lang w:val="es-MX"/>
              </w:rPr>
              <w:t>Comprensión y Colaboración</w:t>
            </w:r>
            <w:r w:rsidR="00281E6E">
              <w:rPr>
                <w:noProof/>
                <w:webHidden/>
              </w:rPr>
              <w:tab/>
            </w:r>
            <w:r w:rsidR="00281E6E">
              <w:rPr>
                <w:noProof/>
                <w:webHidden/>
              </w:rPr>
              <w:fldChar w:fldCharType="begin"/>
            </w:r>
            <w:r w:rsidR="00281E6E">
              <w:rPr>
                <w:noProof/>
                <w:webHidden/>
              </w:rPr>
              <w:instrText xml:space="preserve"> PAGEREF _Toc106831404 \h </w:instrText>
            </w:r>
            <w:r w:rsidR="00281E6E">
              <w:rPr>
                <w:noProof/>
                <w:webHidden/>
              </w:rPr>
            </w:r>
            <w:r w:rsidR="00281E6E">
              <w:rPr>
                <w:noProof/>
                <w:webHidden/>
              </w:rPr>
              <w:fldChar w:fldCharType="separate"/>
            </w:r>
            <w:r w:rsidR="00281E6E">
              <w:rPr>
                <w:noProof/>
                <w:webHidden/>
              </w:rPr>
              <w:t>74</w:t>
            </w:r>
            <w:r w:rsidR="00281E6E">
              <w:rPr>
                <w:noProof/>
                <w:webHidden/>
              </w:rPr>
              <w:fldChar w:fldCharType="end"/>
            </w:r>
          </w:hyperlink>
        </w:p>
        <w:p w14:paraId="449688FD" w14:textId="4D9FE59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05" w:history="1">
            <w:r w:rsidR="00281E6E" w:rsidRPr="00794584">
              <w:rPr>
                <w:rStyle w:val="Hyperlink"/>
                <w:noProof/>
                <w:lang w:val="es-MX"/>
              </w:rPr>
              <w:t>Presentación de Conocimientos e Ideas</w:t>
            </w:r>
            <w:r w:rsidR="00281E6E">
              <w:rPr>
                <w:noProof/>
                <w:webHidden/>
              </w:rPr>
              <w:tab/>
            </w:r>
            <w:r w:rsidR="00281E6E">
              <w:rPr>
                <w:noProof/>
                <w:webHidden/>
              </w:rPr>
              <w:fldChar w:fldCharType="begin"/>
            </w:r>
            <w:r w:rsidR="00281E6E">
              <w:rPr>
                <w:noProof/>
                <w:webHidden/>
              </w:rPr>
              <w:instrText xml:space="preserve"> PAGEREF _Toc106831405 \h </w:instrText>
            </w:r>
            <w:r w:rsidR="00281E6E">
              <w:rPr>
                <w:noProof/>
                <w:webHidden/>
              </w:rPr>
            </w:r>
            <w:r w:rsidR="00281E6E">
              <w:rPr>
                <w:noProof/>
                <w:webHidden/>
              </w:rPr>
              <w:fldChar w:fldCharType="separate"/>
            </w:r>
            <w:r w:rsidR="00281E6E">
              <w:rPr>
                <w:noProof/>
                <w:webHidden/>
              </w:rPr>
              <w:t>77</w:t>
            </w:r>
            <w:r w:rsidR="00281E6E">
              <w:rPr>
                <w:noProof/>
                <w:webHidden/>
              </w:rPr>
              <w:fldChar w:fldCharType="end"/>
            </w:r>
          </w:hyperlink>
        </w:p>
        <w:p w14:paraId="5E12283A" w14:textId="1D11812D"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06" w:history="1">
            <w:r w:rsidR="00281E6E" w:rsidRPr="00794584">
              <w:rPr>
                <w:rStyle w:val="Hyperlink"/>
                <w:noProof/>
              </w:rPr>
              <w:t>IDIOMA (L)</w:t>
            </w:r>
            <w:r w:rsidR="00281E6E">
              <w:rPr>
                <w:noProof/>
                <w:webHidden/>
              </w:rPr>
              <w:tab/>
            </w:r>
            <w:r w:rsidR="00281E6E">
              <w:rPr>
                <w:noProof/>
                <w:webHidden/>
              </w:rPr>
              <w:fldChar w:fldCharType="begin"/>
            </w:r>
            <w:r w:rsidR="00281E6E">
              <w:rPr>
                <w:noProof/>
                <w:webHidden/>
              </w:rPr>
              <w:instrText xml:space="preserve"> PAGEREF _Toc106831406 \h </w:instrText>
            </w:r>
            <w:r w:rsidR="00281E6E">
              <w:rPr>
                <w:noProof/>
                <w:webHidden/>
              </w:rPr>
            </w:r>
            <w:r w:rsidR="00281E6E">
              <w:rPr>
                <w:noProof/>
                <w:webHidden/>
              </w:rPr>
              <w:fldChar w:fldCharType="separate"/>
            </w:r>
            <w:r w:rsidR="00281E6E">
              <w:rPr>
                <w:noProof/>
                <w:webHidden/>
              </w:rPr>
              <w:t>79</w:t>
            </w:r>
            <w:r w:rsidR="00281E6E">
              <w:rPr>
                <w:noProof/>
                <w:webHidden/>
              </w:rPr>
              <w:fldChar w:fldCharType="end"/>
            </w:r>
          </w:hyperlink>
        </w:p>
        <w:p w14:paraId="799E1C7F" w14:textId="585ED34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07" w:history="1">
            <w:r w:rsidR="00281E6E" w:rsidRPr="00794584">
              <w:rPr>
                <w:rStyle w:val="Hyperlink"/>
                <w:noProof/>
              </w:rPr>
              <w:t>Convenciones del Inglés Estándar</w:t>
            </w:r>
            <w:r w:rsidR="00281E6E">
              <w:rPr>
                <w:noProof/>
                <w:webHidden/>
              </w:rPr>
              <w:tab/>
            </w:r>
            <w:r w:rsidR="00281E6E">
              <w:rPr>
                <w:noProof/>
                <w:webHidden/>
              </w:rPr>
              <w:fldChar w:fldCharType="begin"/>
            </w:r>
            <w:r w:rsidR="00281E6E">
              <w:rPr>
                <w:noProof/>
                <w:webHidden/>
              </w:rPr>
              <w:instrText xml:space="preserve"> PAGEREF _Toc106831407 \h </w:instrText>
            </w:r>
            <w:r w:rsidR="00281E6E">
              <w:rPr>
                <w:noProof/>
                <w:webHidden/>
              </w:rPr>
            </w:r>
            <w:r w:rsidR="00281E6E">
              <w:rPr>
                <w:noProof/>
                <w:webHidden/>
              </w:rPr>
              <w:fldChar w:fldCharType="separate"/>
            </w:r>
            <w:r w:rsidR="00281E6E">
              <w:rPr>
                <w:noProof/>
                <w:webHidden/>
              </w:rPr>
              <w:t>80</w:t>
            </w:r>
            <w:r w:rsidR="00281E6E">
              <w:rPr>
                <w:noProof/>
                <w:webHidden/>
              </w:rPr>
              <w:fldChar w:fldCharType="end"/>
            </w:r>
          </w:hyperlink>
        </w:p>
        <w:p w14:paraId="41B835C3" w14:textId="055D07DB"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08" w:history="1">
            <w:r w:rsidR="00281E6E" w:rsidRPr="00794584">
              <w:rPr>
                <w:rStyle w:val="Hyperlink"/>
                <w:noProof/>
                <w:lang w:val="es-MX"/>
              </w:rPr>
              <w:t>Adquisición y Uso de Vocabulario</w:t>
            </w:r>
            <w:r w:rsidR="00281E6E">
              <w:rPr>
                <w:noProof/>
                <w:webHidden/>
              </w:rPr>
              <w:tab/>
            </w:r>
            <w:r w:rsidR="00281E6E">
              <w:rPr>
                <w:noProof/>
                <w:webHidden/>
              </w:rPr>
              <w:fldChar w:fldCharType="begin"/>
            </w:r>
            <w:r w:rsidR="00281E6E">
              <w:rPr>
                <w:noProof/>
                <w:webHidden/>
              </w:rPr>
              <w:instrText xml:space="preserve"> PAGEREF _Toc106831408 \h </w:instrText>
            </w:r>
            <w:r w:rsidR="00281E6E">
              <w:rPr>
                <w:noProof/>
                <w:webHidden/>
              </w:rPr>
            </w:r>
            <w:r w:rsidR="00281E6E">
              <w:rPr>
                <w:noProof/>
                <w:webHidden/>
              </w:rPr>
              <w:fldChar w:fldCharType="separate"/>
            </w:r>
            <w:r w:rsidR="00281E6E">
              <w:rPr>
                <w:noProof/>
                <w:webHidden/>
              </w:rPr>
              <w:t>82</w:t>
            </w:r>
            <w:r w:rsidR="00281E6E">
              <w:rPr>
                <w:noProof/>
                <w:webHidden/>
              </w:rPr>
              <w:fldChar w:fldCharType="end"/>
            </w:r>
          </w:hyperlink>
        </w:p>
        <w:p w14:paraId="52F35CF8" w14:textId="492AA329" w:rsidR="00281E6E" w:rsidRDefault="00A7200F">
          <w:pPr>
            <w:pStyle w:val="TOC1"/>
            <w:rPr>
              <w:rFonts w:asciiTheme="minorHAnsi" w:eastAsiaTheme="minorEastAsia" w:hAnsiTheme="minorHAnsi" w:cstheme="minorBidi"/>
              <w:b w:val="0"/>
              <w:sz w:val="22"/>
              <w:szCs w:val="22"/>
              <w:lang w:val="es-MX" w:eastAsia="es-MX"/>
            </w:rPr>
          </w:pPr>
          <w:hyperlink w:anchor="_Toc106831409" w:history="1">
            <w:r w:rsidR="00281E6E" w:rsidRPr="00794584">
              <w:rPr>
                <w:rStyle w:val="Hyperlink"/>
                <w:lang w:val="es-MX"/>
              </w:rPr>
              <w:t>Matemáticas</w:t>
            </w:r>
            <w:r w:rsidR="00281E6E">
              <w:rPr>
                <w:webHidden/>
              </w:rPr>
              <w:tab/>
            </w:r>
            <w:r w:rsidR="00281E6E">
              <w:rPr>
                <w:webHidden/>
              </w:rPr>
              <w:fldChar w:fldCharType="begin"/>
            </w:r>
            <w:r w:rsidR="00281E6E">
              <w:rPr>
                <w:webHidden/>
              </w:rPr>
              <w:instrText xml:space="preserve"> PAGEREF _Toc106831409 \h </w:instrText>
            </w:r>
            <w:r w:rsidR="00281E6E">
              <w:rPr>
                <w:webHidden/>
              </w:rPr>
            </w:r>
            <w:r w:rsidR="00281E6E">
              <w:rPr>
                <w:webHidden/>
              </w:rPr>
              <w:fldChar w:fldCharType="separate"/>
            </w:r>
            <w:r w:rsidR="00281E6E">
              <w:rPr>
                <w:webHidden/>
              </w:rPr>
              <w:t>87</w:t>
            </w:r>
            <w:r w:rsidR="00281E6E">
              <w:rPr>
                <w:webHidden/>
              </w:rPr>
              <w:fldChar w:fldCharType="end"/>
            </w:r>
          </w:hyperlink>
        </w:p>
        <w:p w14:paraId="5D427BD8" w14:textId="5E5E1B34"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10" w:history="1">
            <w:r w:rsidR="00281E6E" w:rsidRPr="00794584">
              <w:rPr>
                <w:rStyle w:val="Hyperlink"/>
                <w:noProof/>
                <w:lang w:val="es-MX"/>
              </w:rPr>
              <w:t>CONTEO Y COORDINACIÓN (CC)</w:t>
            </w:r>
            <w:r w:rsidR="00281E6E">
              <w:rPr>
                <w:noProof/>
                <w:webHidden/>
              </w:rPr>
              <w:tab/>
            </w:r>
            <w:r w:rsidR="00281E6E">
              <w:rPr>
                <w:noProof/>
                <w:webHidden/>
              </w:rPr>
              <w:fldChar w:fldCharType="begin"/>
            </w:r>
            <w:r w:rsidR="00281E6E">
              <w:rPr>
                <w:noProof/>
                <w:webHidden/>
              </w:rPr>
              <w:instrText xml:space="preserve"> PAGEREF _Toc106831410 \h </w:instrText>
            </w:r>
            <w:r w:rsidR="00281E6E">
              <w:rPr>
                <w:noProof/>
                <w:webHidden/>
              </w:rPr>
            </w:r>
            <w:r w:rsidR="00281E6E">
              <w:rPr>
                <w:noProof/>
                <w:webHidden/>
              </w:rPr>
              <w:fldChar w:fldCharType="separate"/>
            </w:r>
            <w:r w:rsidR="00281E6E">
              <w:rPr>
                <w:noProof/>
                <w:webHidden/>
              </w:rPr>
              <w:t>88</w:t>
            </w:r>
            <w:r w:rsidR="00281E6E">
              <w:rPr>
                <w:noProof/>
                <w:webHidden/>
              </w:rPr>
              <w:fldChar w:fldCharType="end"/>
            </w:r>
          </w:hyperlink>
        </w:p>
        <w:p w14:paraId="5A9600EF" w14:textId="501CE870"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11" w:history="1">
            <w:r w:rsidR="00281E6E" w:rsidRPr="00794584">
              <w:rPr>
                <w:rStyle w:val="Hyperlink"/>
                <w:rFonts w:eastAsia="SimSun"/>
                <w:noProof/>
                <w:lang w:val="es-MX"/>
              </w:rPr>
              <w:t>Conocer los nombres de los números y la secuencia numérica</w:t>
            </w:r>
            <w:r w:rsidR="00281E6E">
              <w:rPr>
                <w:noProof/>
                <w:webHidden/>
              </w:rPr>
              <w:tab/>
            </w:r>
            <w:r w:rsidR="00281E6E">
              <w:rPr>
                <w:noProof/>
                <w:webHidden/>
              </w:rPr>
              <w:fldChar w:fldCharType="begin"/>
            </w:r>
            <w:r w:rsidR="00281E6E">
              <w:rPr>
                <w:noProof/>
                <w:webHidden/>
              </w:rPr>
              <w:instrText xml:space="preserve"> PAGEREF _Toc106831411 \h </w:instrText>
            </w:r>
            <w:r w:rsidR="00281E6E">
              <w:rPr>
                <w:noProof/>
                <w:webHidden/>
              </w:rPr>
            </w:r>
            <w:r w:rsidR="00281E6E">
              <w:rPr>
                <w:noProof/>
                <w:webHidden/>
              </w:rPr>
              <w:fldChar w:fldCharType="separate"/>
            </w:r>
            <w:r w:rsidR="00281E6E">
              <w:rPr>
                <w:noProof/>
                <w:webHidden/>
              </w:rPr>
              <w:t>88</w:t>
            </w:r>
            <w:r w:rsidR="00281E6E">
              <w:rPr>
                <w:noProof/>
                <w:webHidden/>
              </w:rPr>
              <w:fldChar w:fldCharType="end"/>
            </w:r>
          </w:hyperlink>
        </w:p>
        <w:p w14:paraId="47AEA724" w14:textId="156EB78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12" w:history="1">
            <w:r w:rsidR="00281E6E" w:rsidRPr="00794584">
              <w:rPr>
                <w:rStyle w:val="Hyperlink"/>
                <w:rFonts w:eastAsia="SimSun"/>
                <w:noProof/>
                <w:lang w:val="es-MX"/>
              </w:rPr>
              <w:t>Contar para indicar el número de objetos</w:t>
            </w:r>
            <w:r w:rsidR="00281E6E">
              <w:rPr>
                <w:noProof/>
                <w:webHidden/>
              </w:rPr>
              <w:tab/>
            </w:r>
            <w:r w:rsidR="00281E6E">
              <w:rPr>
                <w:noProof/>
                <w:webHidden/>
              </w:rPr>
              <w:fldChar w:fldCharType="begin"/>
            </w:r>
            <w:r w:rsidR="00281E6E">
              <w:rPr>
                <w:noProof/>
                <w:webHidden/>
              </w:rPr>
              <w:instrText xml:space="preserve"> PAGEREF _Toc106831412 \h </w:instrText>
            </w:r>
            <w:r w:rsidR="00281E6E">
              <w:rPr>
                <w:noProof/>
                <w:webHidden/>
              </w:rPr>
            </w:r>
            <w:r w:rsidR="00281E6E">
              <w:rPr>
                <w:noProof/>
                <w:webHidden/>
              </w:rPr>
              <w:fldChar w:fldCharType="separate"/>
            </w:r>
            <w:r w:rsidR="00281E6E">
              <w:rPr>
                <w:noProof/>
                <w:webHidden/>
              </w:rPr>
              <w:t>90</w:t>
            </w:r>
            <w:r w:rsidR="00281E6E">
              <w:rPr>
                <w:noProof/>
                <w:webHidden/>
              </w:rPr>
              <w:fldChar w:fldCharType="end"/>
            </w:r>
          </w:hyperlink>
        </w:p>
        <w:p w14:paraId="124EF383" w14:textId="5E28FE10"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13" w:history="1">
            <w:r w:rsidR="00281E6E" w:rsidRPr="00794584">
              <w:rPr>
                <w:rStyle w:val="Hyperlink"/>
                <w:rFonts w:eastAsia="SimSun"/>
                <w:noProof/>
                <w:lang w:val="es-MX"/>
              </w:rPr>
              <w:t>Comparar Números</w:t>
            </w:r>
            <w:r w:rsidR="00281E6E">
              <w:rPr>
                <w:noProof/>
                <w:webHidden/>
              </w:rPr>
              <w:tab/>
            </w:r>
            <w:r w:rsidR="00281E6E">
              <w:rPr>
                <w:noProof/>
                <w:webHidden/>
              </w:rPr>
              <w:fldChar w:fldCharType="begin"/>
            </w:r>
            <w:r w:rsidR="00281E6E">
              <w:rPr>
                <w:noProof/>
                <w:webHidden/>
              </w:rPr>
              <w:instrText xml:space="preserve"> PAGEREF _Toc106831413 \h </w:instrText>
            </w:r>
            <w:r w:rsidR="00281E6E">
              <w:rPr>
                <w:noProof/>
                <w:webHidden/>
              </w:rPr>
            </w:r>
            <w:r w:rsidR="00281E6E">
              <w:rPr>
                <w:noProof/>
                <w:webHidden/>
              </w:rPr>
              <w:fldChar w:fldCharType="separate"/>
            </w:r>
            <w:r w:rsidR="00281E6E">
              <w:rPr>
                <w:noProof/>
                <w:webHidden/>
              </w:rPr>
              <w:t>93</w:t>
            </w:r>
            <w:r w:rsidR="00281E6E">
              <w:rPr>
                <w:noProof/>
                <w:webHidden/>
              </w:rPr>
              <w:fldChar w:fldCharType="end"/>
            </w:r>
          </w:hyperlink>
        </w:p>
        <w:p w14:paraId="79E09D7C" w14:textId="788C928C"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14" w:history="1">
            <w:r w:rsidR="00281E6E" w:rsidRPr="00794584">
              <w:rPr>
                <w:rStyle w:val="Hyperlink"/>
                <w:noProof/>
                <w:lang w:val="es-MX"/>
              </w:rPr>
              <w:t>OPERACIONES Y RAZONAMIENTO ALGEBRAICO (OA)</w:t>
            </w:r>
            <w:r w:rsidR="00281E6E">
              <w:rPr>
                <w:noProof/>
                <w:webHidden/>
              </w:rPr>
              <w:tab/>
            </w:r>
            <w:r w:rsidR="00281E6E">
              <w:rPr>
                <w:noProof/>
                <w:webHidden/>
              </w:rPr>
              <w:fldChar w:fldCharType="begin"/>
            </w:r>
            <w:r w:rsidR="00281E6E">
              <w:rPr>
                <w:noProof/>
                <w:webHidden/>
              </w:rPr>
              <w:instrText xml:space="preserve"> PAGEREF _Toc106831414 \h </w:instrText>
            </w:r>
            <w:r w:rsidR="00281E6E">
              <w:rPr>
                <w:noProof/>
                <w:webHidden/>
              </w:rPr>
            </w:r>
            <w:r w:rsidR="00281E6E">
              <w:rPr>
                <w:noProof/>
                <w:webHidden/>
              </w:rPr>
              <w:fldChar w:fldCharType="separate"/>
            </w:r>
            <w:r w:rsidR="00281E6E">
              <w:rPr>
                <w:noProof/>
                <w:webHidden/>
              </w:rPr>
              <w:t>94</w:t>
            </w:r>
            <w:r w:rsidR="00281E6E">
              <w:rPr>
                <w:noProof/>
                <w:webHidden/>
              </w:rPr>
              <w:fldChar w:fldCharType="end"/>
            </w:r>
          </w:hyperlink>
        </w:p>
        <w:p w14:paraId="3906A764" w14:textId="647B823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15" w:history="1">
            <w:r w:rsidR="00281E6E" w:rsidRPr="00794584">
              <w:rPr>
                <w:rStyle w:val="Hyperlink"/>
                <w:rFonts w:eastAsia="SimSun"/>
                <w:noProof/>
                <w:lang w:val="es-MX"/>
              </w:rPr>
              <w:t>Entiende la suma como las acciones de juntar y añadir, y la resta como las de retirar y quitar.</w:t>
            </w:r>
            <w:r w:rsidR="00281E6E">
              <w:rPr>
                <w:noProof/>
                <w:webHidden/>
              </w:rPr>
              <w:tab/>
            </w:r>
            <w:r w:rsidR="00281E6E">
              <w:rPr>
                <w:noProof/>
                <w:webHidden/>
              </w:rPr>
              <w:fldChar w:fldCharType="begin"/>
            </w:r>
            <w:r w:rsidR="00281E6E">
              <w:rPr>
                <w:noProof/>
                <w:webHidden/>
              </w:rPr>
              <w:instrText xml:space="preserve"> PAGEREF _Toc106831415 \h </w:instrText>
            </w:r>
            <w:r w:rsidR="00281E6E">
              <w:rPr>
                <w:noProof/>
                <w:webHidden/>
              </w:rPr>
            </w:r>
            <w:r w:rsidR="00281E6E">
              <w:rPr>
                <w:noProof/>
                <w:webHidden/>
              </w:rPr>
              <w:fldChar w:fldCharType="separate"/>
            </w:r>
            <w:r w:rsidR="00281E6E">
              <w:rPr>
                <w:noProof/>
                <w:webHidden/>
              </w:rPr>
              <w:t>94</w:t>
            </w:r>
            <w:r w:rsidR="00281E6E">
              <w:rPr>
                <w:noProof/>
                <w:webHidden/>
              </w:rPr>
              <w:fldChar w:fldCharType="end"/>
            </w:r>
          </w:hyperlink>
        </w:p>
        <w:p w14:paraId="4F507F38" w14:textId="05C1BBB0"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16" w:history="1">
            <w:r w:rsidR="00281E6E" w:rsidRPr="00794584">
              <w:rPr>
                <w:rStyle w:val="Hyperlink"/>
                <w:noProof/>
                <w:lang w:val="es-MX"/>
              </w:rPr>
              <w:t>NÚMERO Y OPERACIONES EN BASE DIEZ (NBT)</w:t>
            </w:r>
            <w:r w:rsidR="00281E6E">
              <w:rPr>
                <w:noProof/>
                <w:webHidden/>
              </w:rPr>
              <w:tab/>
            </w:r>
            <w:r w:rsidR="00281E6E">
              <w:rPr>
                <w:noProof/>
                <w:webHidden/>
              </w:rPr>
              <w:fldChar w:fldCharType="begin"/>
            </w:r>
            <w:r w:rsidR="00281E6E">
              <w:rPr>
                <w:noProof/>
                <w:webHidden/>
              </w:rPr>
              <w:instrText xml:space="preserve"> PAGEREF _Toc106831416 \h </w:instrText>
            </w:r>
            <w:r w:rsidR="00281E6E">
              <w:rPr>
                <w:noProof/>
                <w:webHidden/>
              </w:rPr>
            </w:r>
            <w:r w:rsidR="00281E6E">
              <w:rPr>
                <w:noProof/>
                <w:webHidden/>
              </w:rPr>
              <w:fldChar w:fldCharType="separate"/>
            </w:r>
            <w:r w:rsidR="00281E6E">
              <w:rPr>
                <w:noProof/>
                <w:webHidden/>
              </w:rPr>
              <w:t>97</w:t>
            </w:r>
            <w:r w:rsidR="00281E6E">
              <w:rPr>
                <w:noProof/>
                <w:webHidden/>
              </w:rPr>
              <w:fldChar w:fldCharType="end"/>
            </w:r>
          </w:hyperlink>
        </w:p>
        <w:p w14:paraId="5E2D63A7" w14:textId="581129C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17" w:history="1">
            <w:r w:rsidR="00281E6E" w:rsidRPr="00794584">
              <w:rPr>
                <w:rStyle w:val="Hyperlink"/>
                <w:rFonts w:eastAsia="SimSun"/>
                <w:noProof/>
                <w:lang w:val="es-MX"/>
              </w:rPr>
              <w:t>Trabajar con los números 11-19 para obtener las bases para el valor posicional</w:t>
            </w:r>
            <w:r w:rsidR="00281E6E">
              <w:rPr>
                <w:noProof/>
                <w:webHidden/>
              </w:rPr>
              <w:tab/>
            </w:r>
            <w:r w:rsidR="00281E6E">
              <w:rPr>
                <w:noProof/>
                <w:webHidden/>
              </w:rPr>
              <w:fldChar w:fldCharType="begin"/>
            </w:r>
            <w:r w:rsidR="00281E6E">
              <w:rPr>
                <w:noProof/>
                <w:webHidden/>
              </w:rPr>
              <w:instrText xml:space="preserve"> PAGEREF _Toc106831417 \h </w:instrText>
            </w:r>
            <w:r w:rsidR="00281E6E">
              <w:rPr>
                <w:noProof/>
                <w:webHidden/>
              </w:rPr>
            </w:r>
            <w:r w:rsidR="00281E6E">
              <w:rPr>
                <w:noProof/>
                <w:webHidden/>
              </w:rPr>
              <w:fldChar w:fldCharType="separate"/>
            </w:r>
            <w:r w:rsidR="00281E6E">
              <w:rPr>
                <w:noProof/>
                <w:webHidden/>
              </w:rPr>
              <w:t>97</w:t>
            </w:r>
            <w:r w:rsidR="00281E6E">
              <w:rPr>
                <w:noProof/>
                <w:webHidden/>
              </w:rPr>
              <w:fldChar w:fldCharType="end"/>
            </w:r>
          </w:hyperlink>
        </w:p>
        <w:p w14:paraId="0E54F57B" w14:textId="0AB42304"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18" w:history="1">
            <w:r w:rsidR="00281E6E" w:rsidRPr="00794584">
              <w:rPr>
                <w:rStyle w:val="Hyperlink"/>
                <w:noProof/>
              </w:rPr>
              <w:t>MEDICIÓN Y DATOS (MD)</w:t>
            </w:r>
            <w:r w:rsidR="00281E6E">
              <w:rPr>
                <w:noProof/>
                <w:webHidden/>
              </w:rPr>
              <w:tab/>
            </w:r>
            <w:r w:rsidR="00281E6E">
              <w:rPr>
                <w:noProof/>
                <w:webHidden/>
              </w:rPr>
              <w:fldChar w:fldCharType="begin"/>
            </w:r>
            <w:r w:rsidR="00281E6E">
              <w:rPr>
                <w:noProof/>
                <w:webHidden/>
              </w:rPr>
              <w:instrText xml:space="preserve"> PAGEREF _Toc106831418 \h </w:instrText>
            </w:r>
            <w:r w:rsidR="00281E6E">
              <w:rPr>
                <w:noProof/>
                <w:webHidden/>
              </w:rPr>
            </w:r>
            <w:r w:rsidR="00281E6E">
              <w:rPr>
                <w:noProof/>
                <w:webHidden/>
              </w:rPr>
              <w:fldChar w:fldCharType="separate"/>
            </w:r>
            <w:r w:rsidR="00281E6E">
              <w:rPr>
                <w:noProof/>
                <w:webHidden/>
              </w:rPr>
              <w:t>98</w:t>
            </w:r>
            <w:r w:rsidR="00281E6E">
              <w:rPr>
                <w:noProof/>
                <w:webHidden/>
              </w:rPr>
              <w:fldChar w:fldCharType="end"/>
            </w:r>
          </w:hyperlink>
        </w:p>
        <w:p w14:paraId="6C5A342A" w14:textId="10E4222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19" w:history="1">
            <w:r w:rsidR="00281E6E" w:rsidRPr="00794584">
              <w:rPr>
                <w:rStyle w:val="Hyperlink"/>
                <w:rFonts w:eastAsia="SimSun"/>
                <w:noProof/>
                <w:lang w:val="es-MX"/>
              </w:rPr>
              <w:t>Describe y compara atributos medibles</w:t>
            </w:r>
            <w:r w:rsidR="00281E6E">
              <w:rPr>
                <w:noProof/>
                <w:webHidden/>
              </w:rPr>
              <w:tab/>
            </w:r>
            <w:r w:rsidR="00281E6E">
              <w:rPr>
                <w:noProof/>
                <w:webHidden/>
              </w:rPr>
              <w:fldChar w:fldCharType="begin"/>
            </w:r>
            <w:r w:rsidR="00281E6E">
              <w:rPr>
                <w:noProof/>
                <w:webHidden/>
              </w:rPr>
              <w:instrText xml:space="preserve"> PAGEREF _Toc106831419 \h </w:instrText>
            </w:r>
            <w:r w:rsidR="00281E6E">
              <w:rPr>
                <w:noProof/>
                <w:webHidden/>
              </w:rPr>
            </w:r>
            <w:r w:rsidR="00281E6E">
              <w:rPr>
                <w:noProof/>
                <w:webHidden/>
              </w:rPr>
              <w:fldChar w:fldCharType="separate"/>
            </w:r>
            <w:r w:rsidR="00281E6E">
              <w:rPr>
                <w:noProof/>
                <w:webHidden/>
              </w:rPr>
              <w:t>98</w:t>
            </w:r>
            <w:r w:rsidR="00281E6E">
              <w:rPr>
                <w:noProof/>
                <w:webHidden/>
              </w:rPr>
              <w:fldChar w:fldCharType="end"/>
            </w:r>
          </w:hyperlink>
        </w:p>
        <w:p w14:paraId="5B903035" w14:textId="75DD7DC3"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20" w:history="1">
            <w:r w:rsidR="00281E6E" w:rsidRPr="00794584">
              <w:rPr>
                <w:rStyle w:val="Hyperlink"/>
                <w:rFonts w:eastAsia="SimSun"/>
                <w:noProof/>
                <w:lang w:val="es-MX"/>
              </w:rPr>
              <w:t>Clasificar objetos y contar el número de objetos de cada categoría</w:t>
            </w:r>
            <w:r w:rsidR="00281E6E">
              <w:rPr>
                <w:noProof/>
                <w:webHidden/>
              </w:rPr>
              <w:tab/>
            </w:r>
            <w:r w:rsidR="00281E6E">
              <w:rPr>
                <w:noProof/>
                <w:webHidden/>
              </w:rPr>
              <w:fldChar w:fldCharType="begin"/>
            </w:r>
            <w:r w:rsidR="00281E6E">
              <w:rPr>
                <w:noProof/>
                <w:webHidden/>
              </w:rPr>
              <w:instrText xml:space="preserve"> PAGEREF _Toc106831420 \h </w:instrText>
            </w:r>
            <w:r w:rsidR="00281E6E">
              <w:rPr>
                <w:noProof/>
                <w:webHidden/>
              </w:rPr>
            </w:r>
            <w:r w:rsidR="00281E6E">
              <w:rPr>
                <w:noProof/>
                <w:webHidden/>
              </w:rPr>
              <w:fldChar w:fldCharType="separate"/>
            </w:r>
            <w:r w:rsidR="00281E6E">
              <w:rPr>
                <w:noProof/>
                <w:webHidden/>
              </w:rPr>
              <w:t>101</w:t>
            </w:r>
            <w:r w:rsidR="00281E6E">
              <w:rPr>
                <w:noProof/>
                <w:webHidden/>
              </w:rPr>
              <w:fldChar w:fldCharType="end"/>
            </w:r>
          </w:hyperlink>
        </w:p>
        <w:p w14:paraId="45965252" w14:textId="48BE9566"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21" w:history="1">
            <w:r w:rsidR="00281E6E" w:rsidRPr="00794584">
              <w:rPr>
                <w:rStyle w:val="Hyperlink"/>
                <w:rFonts w:eastAsia="SimSun"/>
                <w:noProof/>
                <w:lang w:val="es-MX"/>
              </w:rPr>
              <w:t>Trabajo con Dinero</w:t>
            </w:r>
            <w:r w:rsidR="00281E6E">
              <w:rPr>
                <w:noProof/>
                <w:webHidden/>
              </w:rPr>
              <w:tab/>
            </w:r>
            <w:r w:rsidR="00281E6E">
              <w:rPr>
                <w:noProof/>
                <w:webHidden/>
              </w:rPr>
              <w:fldChar w:fldCharType="begin"/>
            </w:r>
            <w:r w:rsidR="00281E6E">
              <w:rPr>
                <w:noProof/>
                <w:webHidden/>
              </w:rPr>
              <w:instrText xml:space="preserve"> PAGEREF _Toc106831421 \h </w:instrText>
            </w:r>
            <w:r w:rsidR="00281E6E">
              <w:rPr>
                <w:noProof/>
                <w:webHidden/>
              </w:rPr>
            </w:r>
            <w:r w:rsidR="00281E6E">
              <w:rPr>
                <w:noProof/>
                <w:webHidden/>
              </w:rPr>
              <w:fldChar w:fldCharType="separate"/>
            </w:r>
            <w:r w:rsidR="00281E6E">
              <w:rPr>
                <w:noProof/>
                <w:webHidden/>
              </w:rPr>
              <w:t>102</w:t>
            </w:r>
            <w:r w:rsidR="00281E6E">
              <w:rPr>
                <w:noProof/>
                <w:webHidden/>
              </w:rPr>
              <w:fldChar w:fldCharType="end"/>
            </w:r>
          </w:hyperlink>
        </w:p>
        <w:p w14:paraId="32E0F14D" w14:textId="04AE6C5F"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22" w:history="1">
            <w:r w:rsidR="00281E6E" w:rsidRPr="00794584">
              <w:rPr>
                <w:rStyle w:val="Hyperlink"/>
                <w:noProof/>
              </w:rPr>
              <w:t>GEOMETRÍA (G)</w:t>
            </w:r>
            <w:r w:rsidR="00281E6E">
              <w:rPr>
                <w:noProof/>
                <w:webHidden/>
              </w:rPr>
              <w:tab/>
            </w:r>
            <w:r w:rsidR="00281E6E">
              <w:rPr>
                <w:noProof/>
                <w:webHidden/>
              </w:rPr>
              <w:fldChar w:fldCharType="begin"/>
            </w:r>
            <w:r w:rsidR="00281E6E">
              <w:rPr>
                <w:noProof/>
                <w:webHidden/>
              </w:rPr>
              <w:instrText xml:space="preserve"> PAGEREF _Toc106831422 \h </w:instrText>
            </w:r>
            <w:r w:rsidR="00281E6E">
              <w:rPr>
                <w:noProof/>
                <w:webHidden/>
              </w:rPr>
            </w:r>
            <w:r w:rsidR="00281E6E">
              <w:rPr>
                <w:noProof/>
                <w:webHidden/>
              </w:rPr>
              <w:fldChar w:fldCharType="separate"/>
            </w:r>
            <w:r w:rsidR="00281E6E">
              <w:rPr>
                <w:noProof/>
                <w:webHidden/>
              </w:rPr>
              <w:t>103</w:t>
            </w:r>
            <w:r w:rsidR="00281E6E">
              <w:rPr>
                <w:noProof/>
                <w:webHidden/>
              </w:rPr>
              <w:fldChar w:fldCharType="end"/>
            </w:r>
          </w:hyperlink>
        </w:p>
        <w:p w14:paraId="7A95E4D2" w14:textId="10FB610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23" w:history="1">
            <w:r w:rsidR="00281E6E" w:rsidRPr="00794584">
              <w:rPr>
                <w:rStyle w:val="Hyperlink"/>
                <w:rFonts w:eastAsia="SimSun"/>
                <w:noProof/>
                <w:lang w:val="es-MX"/>
              </w:rPr>
              <w:t>Identificar y Describir Formas (cuadrados, círculos, triángulos, rectángulos)</w:t>
            </w:r>
            <w:r w:rsidR="00281E6E">
              <w:rPr>
                <w:noProof/>
                <w:webHidden/>
              </w:rPr>
              <w:tab/>
            </w:r>
            <w:r w:rsidR="00281E6E">
              <w:rPr>
                <w:noProof/>
                <w:webHidden/>
              </w:rPr>
              <w:fldChar w:fldCharType="begin"/>
            </w:r>
            <w:r w:rsidR="00281E6E">
              <w:rPr>
                <w:noProof/>
                <w:webHidden/>
              </w:rPr>
              <w:instrText xml:space="preserve"> PAGEREF _Toc106831423 \h </w:instrText>
            </w:r>
            <w:r w:rsidR="00281E6E">
              <w:rPr>
                <w:noProof/>
                <w:webHidden/>
              </w:rPr>
            </w:r>
            <w:r w:rsidR="00281E6E">
              <w:rPr>
                <w:noProof/>
                <w:webHidden/>
              </w:rPr>
              <w:fldChar w:fldCharType="separate"/>
            </w:r>
            <w:r w:rsidR="00281E6E">
              <w:rPr>
                <w:noProof/>
                <w:webHidden/>
              </w:rPr>
              <w:t>103</w:t>
            </w:r>
            <w:r w:rsidR="00281E6E">
              <w:rPr>
                <w:noProof/>
                <w:webHidden/>
              </w:rPr>
              <w:fldChar w:fldCharType="end"/>
            </w:r>
          </w:hyperlink>
        </w:p>
        <w:p w14:paraId="637841ED" w14:textId="0DA234E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24" w:history="1">
            <w:r w:rsidR="00281E6E" w:rsidRPr="00794584">
              <w:rPr>
                <w:rStyle w:val="Hyperlink"/>
                <w:rFonts w:eastAsia="SimSun"/>
                <w:noProof/>
                <w:lang w:val="es-MX"/>
              </w:rPr>
              <w:t>Analiza, Compara, Crea y Compone Figuras</w:t>
            </w:r>
            <w:r w:rsidR="00281E6E">
              <w:rPr>
                <w:noProof/>
                <w:webHidden/>
              </w:rPr>
              <w:tab/>
            </w:r>
            <w:r w:rsidR="00281E6E">
              <w:rPr>
                <w:noProof/>
                <w:webHidden/>
              </w:rPr>
              <w:fldChar w:fldCharType="begin"/>
            </w:r>
            <w:r w:rsidR="00281E6E">
              <w:rPr>
                <w:noProof/>
                <w:webHidden/>
              </w:rPr>
              <w:instrText xml:space="preserve"> PAGEREF _Toc106831424 \h </w:instrText>
            </w:r>
            <w:r w:rsidR="00281E6E">
              <w:rPr>
                <w:noProof/>
                <w:webHidden/>
              </w:rPr>
            </w:r>
            <w:r w:rsidR="00281E6E">
              <w:rPr>
                <w:noProof/>
                <w:webHidden/>
              </w:rPr>
              <w:fldChar w:fldCharType="separate"/>
            </w:r>
            <w:r w:rsidR="00281E6E">
              <w:rPr>
                <w:noProof/>
                <w:webHidden/>
              </w:rPr>
              <w:t>106</w:t>
            </w:r>
            <w:r w:rsidR="00281E6E">
              <w:rPr>
                <w:noProof/>
                <w:webHidden/>
              </w:rPr>
              <w:fldChar w:fldCharType="end"/>
            </w:r>
          </w:hyperlink>
        </w:p>
        <w:p w14:paraId="178601D5" w14:textId="42DC27A6" w:rsidR="00281E6E" w:rsidRDefault="00A7200F">
          <w:pPr>
            <w:pStyle w:val="TOC1"/>
            <w:rPr>
              <w:rFonts w:asciiTheme="minorHAnsi" w:eastAsiaTheme="minorEastAsia" w:hAnsiTheme="minorHAnsi" w:cstheme="minorBidi"/>
              <w:b w:val="0"/>
              <w:sz w:val="22"/>
              <w:szCs w:val="22"/>
              <w:lang w:val="es-MX" w:eastAsia="es-MX"/>
            </w:rPr>
          </w:pPr>
          <w:hyperlink w:anchor="_Toc106831425" w:history="1">
            <w:r w:rsidR="00281E6E" w:rsidRPr="00794584">
              <w:rPr>
                <w:rStyle w:val="Hyperlink"/>
                <w:rFonts w:eastAsia="Arial Unicode MS"/>
                <w:lang w:val="es-MX"/>
              </w:rPr>
              <w:t>Ciencias y Tecnología/Ingeniería:</w:t>
            </w:r>
            <w:r w:rsidR="00281E6E">
              <w:rPr>
                <w:webHidden/>
              </w:rPr>
              <w:tab/>
            </w:r>
            <w:r w:rsidR="00281E6E">
              <w:rPr>
                <w:webHidden/>
              </w:rPr>
              <w:fldChar w:fldCharType="begin"/>
            </w:r>
            <w:r w:rsidR="00281E6E">
              <w:rPr>
                <w:webHidden/>
              </w:rPr>
              <w:instrText xml:space="preserve"> PAGEREF _Toc106831425 \h </w:instrText>
            </w:r>
            <w:r w:rsidR="00281E6E">
              <w:rPr>
                <w:webHidden/>
              </w:rPr>
            </w:r>
            <w:r w:rsidR="00281E6E">
              <w:rPr>
                <w:webHidden/>
              </w:rPr>
              <w:fldChar w:fldCharType="separate"/>
            </w:r>
            <w:r w:rsidR="00281E6E">
              <w:rPr>
                <w:webHidden/>
              </w:rPr>
              <w:t>111</w:t>
            </w:r>
            <w:r w:rsidR="00281E6E">
              <w:rPr>
                <w:webHidden/>
              </w:rPr>
              <w:fldChar w:fldCharType="end"/>
            </w:r>
          </w:hyperlink>
        </w:p>
        <w:p w14:paraId="0B010EF7" w14:textId="7ECE7DBC"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26" w:history="1">
            <w:r w:rsidR="00281E6E" w:rsidRPr="00794584">
              <w:rPr>
                <w:rStyle w:val="Hyperlink"/>
                <w:noProof/>
                <w:lang w:val="es-MX"/>
              </w:rPr>
              <w:t>CIENCIAS DE LA TIERRA Y DEL ESPACIO</w:t>
            </w:r>
            <w:r w:rsidR="00281E6E">
              <w:rPr>
                <w:noProof/>
                <w:webHidden/>
              </w:rPr>
              <w:tab/>
            </w:r>
            <w:r w:rsidR="00281E6E">
              <w:rPr>
                <w:noProof/>
                <w:webHidden/>
              </w:rPr>
              <w:fldChar w:fldCharType="begin"/>
            </w:r>
            <w:r w:rsidR="00281E6E">
              <w:rPr>
                <w:noProof/>
                <w:webHidden/>
              </w:rPr>
              <w:instrText xml:space="preserve"> PAGEREF _Toc106831426 \h </w:instrText>
            </w:r>
            <w:r w:rsidR="00281E6E">
              <w:rPr>
                <w:noProof/>
                <w:webHidden/>
              </w:rPr>
            </w:r>
            <w:r w:rsidR="00281E6E">
              <w:rPr>
                <w:noProof/>
                <w:webHidden/>
              </w:rPr>
              <w:fldChar w:fldCharType="separate"/>
            </w:r>
            <w:r w:rsidR="00281E6E">
              <w:rPr>
                <w:noProof/>
                <w:webHidden/>
              </w:rPr>
              <w:t>114</w:t>
            </w:r>
            <w:r w:rsidR="00281E6E">
              <w:rPr>
                <w:noProof/>
                <w:webHidden/>
              </w:rPr>
              <w:fldChar w:fldCharType="end"/>
            </w:r>
          </w:hyperlink>
        </w:p>
        <w:p w14:paraId="42A7D141" w14:textId="45B3012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27" w:history="1">
            <w:r w:rsidR="00281E6E" w:rsidRPr="00794584">
              <w:rPr>
                <w:rStyle w:val="Hyperlink"/>
                <w:noProof/>
                <w:lang w:val="es-MX"/>
              </w:rPr>
              <w:t>ESS1 Lugar de la Tierra en el Universo</w:t>
            </w:r>
            <w:r w:rsidR="00281E6E">
              <w:rPr>
                <w:noProof/>
                <w:webHidden/>
              </w:rPr>
              <w:tab/>
            </w:r>
            <w:r w:rsidR="00281E6E">
              <w:rPr>
                <w:noProof/>
                <w:webHidden/>
              </w:rPr>
              <w:fldChar w:fldCharType="begin"/>
            </w:r>
            <w:r w:rsidR="00281E6E">
              <w:rPr>
                <w:noProof/>
                <w:webHidden/>
              </w:rPr>
              <w:instrText xml:space="preserve"> PAGEREF _Toc106831427 \h </w:instrText>
            </w:r>
            <w:r w:rsidR="00281E6E">
              <w:rPr>
                <w:noProof/>
                <w:webHidden/>
              </w:rPr>
            </w:r>
            <w:r w:rsidR="00281E6E">
              <w:rPr>
                <w:noProof/>
                <w:webHidden/>
              </w:rPr>
              <w:fldChar w:fldCharType="separate"/>
            </w:r>
            <w:r w:rsidR="00281E6E">
              <w:rPr>
                <w:noProof/>
                <w:webHidden/>
              </w:rPr>
              <w:t>114</w:t>
            </w:r>
            <w:r w:rsidR="00281E6E">
              <w:rPr>
                <w:noProof/>
                <w:webHidden/>
              </w:rPr>
              <w:fldChar w:fldCharType="end"/>
            </w:r>
          </w:hyperlink>
        </w:p>
        <w:p w14:paraId="3B1374F1" w14:textId="101020F6"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28" w:history="1">
            <w:r w:rsidR="00281E6E" w:rsidRPr="00794584">
              <w:rPr>
                <w:rStyle w:val="Hyperlink"/>
                <w:noProof/>
                <w:lang w:val="es-MX"/>
              </w:rPr>
              <w:t>ESS2 Sistemas de la Tierra</w:t>
            </w:r>
            <w:r w:rsidR="00281E6E">
              <w:rPr>
                <w:noProof/>
                <w:webHidden/>
              </w:rPr>
              <w:tab/>
            </w:r>
            <w:r w:rsidR="00281E6E">
              <w:rPr>
                <w:noProof/>
                <w:webHidden/>
              </w:rPr>
              <w:fldChar w:fldCharType="begin"/>
            </w:r>
            <w:r w:rsidR="00281E6E">
              <w:rPr>
                <w:noProof/>
                <w:webHidden/>
              </w:rPr>
              <w:instrText xml:space="preserve"> PAGEREF _Toc106831428 \h </w:instrText>
            </w:r>
            <w:r w:rsidR="00281E6E">
              <w:rPr>
                <w:noProof/>
                <w:webHidden/>
              </w:rPr>
            </w:r>
            <w:r w:rsidR="00281E6E">
              <w:rPr>
                <w:noProof/>
                <w:webHidden/>
              </w:rPr>
              <w:fldChar w:fldCharType="separate"/>
            </w:r>
            <w:r w:rsidR="00281E6E">
              <w:rPr>
                <w:noProof/>
                <w:webHidden/>
              </w:rPr>
              <w:t>115</w:t>
            </w:r>
            <w:r w:rsidR="00281E6E">
              <w:rPr>
                <w:noProof/>
                <w:webHidden/>
              </w:rPr>
              <w:fldChar w:fldCharType="end"/>
            </w:r>
          </w:hyperlink>
        </w:p>
        <w:p w14:paraId="747A2294" w14:textId="522E247D"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29" w:history="1">
            <w:r w:rsidR="00281E6E" w:rsidRPr="00794584">
              <w:rPr>
                <w:rStyle w:val="Hyperlink"/>
                <w:noProof/>
                <w:lang w:val="es-MX"/>
              </w:rPr>
              <w:t>ESS3 La Tierra y la Actividad Humana</w:t>
            </w:r>
            <w:r w:rsidR="00281E6E">
              <w:rPr>
                <w:noProof/>
                <w:webHidden/>
              </w:rPr>
              <w:tab/>
            </w:r>
            <w:r w:rsidR="00281E6E">
              <w:rPr>
                <w:noProof/>
                <w:webHidden/>
              </w:rPr>
              <w:fldChar w:fldCharType="begin"/>
            </w:r>
            <w:r w:rsidR="00281E6E">
              <w:rPr>
                <w:noProof/>
                <w:webHidden/>
              </w:rPr>
              <w:instrText xml:space="preserve"> PAGEREF _Toc106831429 \h </w:instrText>
            </w:r>
            <w:r w:rsidR="00281E6E">
              <w:rPr>
                <w:noProof/>
                <w:webHidden/>
              </w:rPr>
            </w:r>
            <w:r w:rsidR="00281E6E">
              <w:rPr>
                <w:noProof/>
                <w:webHidden/>
              </w:rPr>
              <w:fldChar w:fldCharType="separate"/>
            </w:r>
            <w:r w:rsidR="00281E6E">
              <w:rPr>
                <w:noProof/>
                <w:webHidden/>
              </w:rPr>
              <w:t>119</w:t>
            </w:r>
            <w:r w:rsidR="00281E6E">
              <w:rPr>
                <w:noProof/>
                <w:webHidden/>
              </w:rPr>
              <w:fldChar w:fldCharType="end"/>
            </w:r>
          </w:hyperlink>
        </w:p>
        <w:p w14:paraId="0C8D9097" w14:textId="3232D2C1"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30" w:history="1">
            <w:r w:rsidR="00281E6E" w:rsidRPr="00794584">
              <w:rPr>
                <w:rStyle w:val="Hyperlink"/>
                <w:noProof/>
              </w:rPr>
              <w:t>CIENCIAS DE LA VIDA</w:t>
            </w:r>
            <w:r w:rsidR="00281E6E">
              <w:rPr>
                <w:noProof/>
                <w:webHidden/>
              </w:rPr>
              <w:tab/>
            </w:r>
            <w:r w:rsidR="00281E6E">
              <w:rPr>
                <w:noProof/>
                <w:webHidden/>
              </w:rPr>
              <w:fldChar w:fldCharType="begin"/>
            </w:r>
            <w:r w:rsidR="00281E6E">
              <w:rPr>
                <w:noProof/>
                <w:webHidden/>
              </w:rPr>
              <w:instrText xml:space="preserve"> PAGEREF _Toc106831430 \h </w:instrText>
            </w:r>
            <w:r w:rsidR="00281E6E">
              <w:rPr>
                <w:noProof/>
                <w:webHidden/>
              </w:rPr>
            </w:r>
            <w:r w:rsidR="00281E6E">
              <w:rPr>
                <w:noProof/>
                <w:webHidden/>
              </w:rPr>
              <w:fldChar w:fldCharType="separate"/>
            </w:r>
            <w:r w:rsidR="00281E6E">
              <w:rPr>
                <w:noProof/>
                <w:webHidden/>
              </w:rPr>
              <w:t>122</w:t>
            </w:r>
            <w:r w:rsidR="00281E6E">
              <w:rPr>
                <w:noProof/>
                <w:webHidden/>
              </w:rPr>
              <w:fldChar w:fldCharType="end"/>
            </w:r>
          </w:hyperlink>
        </w:p>
        <w:p w14:paraId="2DF0980B" w14:textId="6799A01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31" w:history="1">
            <w:r w:rsidR="00281E6E" w:rsidRPr="00794584">
              <w:rPr>
                <w:rStyle w:val="Hyperlink"/>
                <w:noProof/>
                <w:lang w:val="es-MX"/>
              </w:rPr>
              <w:t>LS1 De Moléculas a Organismos: Estructuras y Procesos</w:t>
            </w:r>
            <w:r w:rsidR="00281E6E">
              <w:rPr>
                <w:noProof/>
                <w:webHidden/>
              </w:rPr>
              <w:tab/>
            </w:r>
            <w:r w:rsidR="00281E6E">
              <w:rPr>
                <w:noProof/>
                <w:webHidden/>
              </w:rPr>
              <w:fldChar w:fldCharType="begin"/>
            </w:r>
            <w:r w:rsidR="00281E6E">
              <w:rPr>
                <w:noProof/>
                <w:webHidden/>
              </w:rPr>
              <w:instrText xml:space="preserve"> PAGEREF _Toc106831431 \h </w:instrText>
            </w:r>
            <w:r w:rsidR="00281E6E">
              <w:rPr>
                <w:noProof/>
                <w:webHidden/>
              </w:rPr>
            </w:r>
            <w:r w:rsidR="00281E6E">
              <w:rPr>
                <w:noProof/>
                <w:webHidden/>
              </w:rPr>
              <w:fldChar w:fldCharType="separate"/>
            </w:r>
            <w:r w:rsidR="00281E6E">
              <w:rPr>
                <w:noProof/>
                <w:webHidden/>
              </w:rPr>
              <w:t>122</w:t>
            </w:r>
            <w:r w:rsidR="00281E6E">
              <w:rPr>
                <w:noProof/>
                <w:webHidden/>
              </w:rPr>
              <w:fldChar w:fldCharType="end"/>
            </w:r>
          </w:hyperlink>
        </w:p>
        <w:p w14:paraId="0205B7C4" w14:textId="4BEFA0DA"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32" w:history="1">
            <w:r w:rsidR="00281E6E" w:rsidRPr="00794584">
              <w:rPr>
                <w:rStyle w:val="Hyperlink"/>
                <w:noProof/>
                <w:lang w:val="es-MX"/>
              </w:rPr>
              <w:t>LS2 Ecosistemas: Interacciones, Energía y Dinámica</w:t>
            </w:r>
            <w:r w:rsidR="00281E6E">
              <w:rPr>
                <w:noProof/>
                <w:webHidden/>
              </w:rPr>
              <w:tab/>
            </w:r>
            <w:r w:rsidR="00281E6E">
              <w:rPr>
                <w:noProof/>
                <w:webHidden/>
              </w:rPr>
              <w:fldChar w:fldCharType="begin"/>
            </w:r>
            <w:r w:rsidR="00281E6E">
              <w:rPr>
                <w:noProof/>
                <w:webHidden/>
              </w:rPr>
              <w:instrText xml:space="preserve"> PAGEREF _Toc106831432 \h </w:instrText>
            </w:r>
            <w:r w:rsidR="00281E6E">
              <w:rPr>
                <w:noProof/>
                <w:webHidden/>
              </w:rPr>
            </w:r>
            <w:r w:rsidR="00281E6E">
              <w:rPr>
                <w:noProof/>
                <w:webHidden/>
              </w:rPr>
              <w:fldChar w:fldCharType="separate"/>
            </w:r>
            <w:r w:rsidR="00281E6E">
              <w:rPr>
                <w:noProof/>
                <w:webHidden/>
              </w:rPr>
              <w:t>126</w:t>
            </w:r>
            <w:r w:rsidR="00281E6E">
              <w:rPr>
                <w:noProof/>
                <w:webHidden/>
              </w:rPr>
              <w:fldChar w:fldCharType="end"/>
            </w:r>
          </w:hyperlink>
        </w:p>
        <w:p w14:paraId="30677E8B" w14:textId="4A3FE6DE"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33" w:history="1">
            <w:r w:rsidR="00281E6E" w:rsidRPr="00794584">
              <w:rPr>
                <w:rStyle w:val="Hyperlink"/>
                <w:noProof/>
                <w:lang w:val="es-MX"/>
              </w:rPr>
              <w:t>LS3 Variación de Rasgos</w:t>
            </w:r>
            <w:r w:rsidR="00281E6E">
              <w:rPr>
                <w:noProof/>
                <w:webHidden/>
              </w:rPr>
              <w:tab/>
            </w:r>
            <w:r w:rsidR="00281E6E">
              <w:rPr>
                <w:noProof/>
                <w:webHidden/>
              </w:rPr>
              <w:fldChar w:fldCharType="begin"/>
            </w:r>
            <w:r w:rsidR="00281E6E">
              <w:rPr>
                <w:noProof/>
                <w:webHidden/>
              </w:rPr>
              <w:instrText xml:space="preserve"> PAGEREF _Toc106831433 \h </w:instrText>
            </w:r>
            <w:r w:rsidR="00281E6E">
              <w:rPr>
                <w:noProof/>
                <w:webHidden/>
              </w:rPr>
            </w:r>
            <w:r w:rsidR="00281E6E">
              <w:rPr>
                <w:noProof/>
                <w:webHidden/>
              </w:rPr>
              <w:fldChar w:fldCharType="separate"/>
            </w:r>
            <w:r w:rsidR="00281E6E">
              <w:rPr>
                <w:noProof/>
                <w:webHidden/>
              </w:rPr>
              <w:t>128</w:t>
            </w:r>
            <w:r w:rsidR="00281E6E">
              <w:rPr>
                <w:noProof/>
                <w:webHidden/>
              </w:rPr>
              <w:fldChar w:fldCharType="end"/>
            </w:r>
          </w:hyperlink>
        </w:p>
        <w:p w14:paraId="0D6E7803" w14:textId="018D9520"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34" w:history="1">
            <w:r w:rsidR="00281E6E" w:rsidRPr="00794584">
              <w:rPr>
                <w:rStyle w:val="Hyperlink"/>
                <w:noProof/>
              </w:rPr>
              <w:t>CIENCIAS FÍSICAS</w:t>
            </w:r>
            <w:r w:rsidR="00281E6E">
              <w:rPr>
                <w:noProof/>
                <w:webHidden/>
              </w:rPr>
              <w:tab/>
            </w:r>
            <w:r w:rsidR="00281E6E">
              <w:rPr>
                <w:noProof/>
                <w:webHidden/>
              </w:rPr>
              <w:fldChar w:fldCharType="begin"/>
            </w:r>
            <w:r w:rsidR="00281E6E">
              <w:rPr>
                <w:noProof/>
                <w:webHidden/>
              </w:rPr>
              <w:instrText xml:space="preserve"> PAGEREF _Toc106831434 \h </w:instrText>
            </w:r>
            <w:r w:rsidR="00281E6E">
              <w:rPr>
                <w:noProof/>
                <w:webHidden/>
              </w:rPr>
            </w:r>
            <w:r w:rsidR="00281E6E">
              <w:rPr>
                <w:noProof/>
                <w:webHidden/>
              </w:rPr>
              <w:fldChar w:fldCharType="separate"/>
            </w:r>
            <w:r w:rsidR="00281E6E">
              <w:rPr>
                <w:noProof/>
                <w:webHidden/>
              </w:rPr>
              <w:t>128</w:t>
            </w:r>
            <w:r w:rsidR="00281E6E">
              <w:rPr>
                <w:noProof/>
                <w:webHidden/>
              </w:rPr>
              <w:fldChar w:fldCharType="end"/>
            </w:r>
          </w:hyperlink>
        </w:p>
        <w:p w14:paraId="61FEC994" w14:textId="7807DD3D"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35" w:history="1">
            <w:r w:rsidR="00281E6E" w:rsidRPr="00794584">
              <w:rPr>
                <w:rStyle w:val="Hyperlink"/>
                <w:noProof/>
                <w:lang w:val="es-MX"/>
              </w:rPr>
              <w:t>PS1 La Materia y Sus Interacciones</w:t>
            </w:r>
            <w:r w:rsidR="00281E6E">
              <w:rPr>
                <w:noProof/>
                <w:webHidden/>
              </w:rPr>
              <w:tab/>
            </w:r>
            <w:r w:rsidR="00281E6E">
              <w:rPr>
                <w:noProof/>
                <w:webHidden/>
              </w:rPr>
              <w:fldChar w:fldCharType="begin"/>
            </w:r>
            <w:r w:rsidR="00281E6E">
              <w:rPr>
                <w:noProof/>
                <w:webHidden/>
              </w:rPr>
              <w:instrText xml:space="preserve"> PAGEREF _Toc106831435 \h </w:instrText>
            </w:r>
            <w:r w:rsidR="00281E6E">
              <w:rPr>
                <w:noProof/>
                <w:webHidden/>
              </w:rPr>
            </w:r>
            <w:r w:rsidR="00281E6E">
              <w:rPr>
                <w:noProof/>
                <w:webHidden/>
              </w:rPr>
              <w:fldChar w:fldCharType="separate"/>
            </w:r>
            <w:r w:rsidR="00281E6E">
              <w:rPr>
                <w:noProof/>
                <w:webHidden/>
              </w:rPr>
              <w:t>129</w:t>
            </w:r>
            <w:r w:rsidR="00281E6E">
              <w:rPr>
                <w:noProof/>
                <w:webHidden/>
              </w:rPr>
              <w:fldChar w:fldCharType="end"/>
            </w:r>
          </w:hyperlink>
        </w:p>
        <w:p w14:paraId="06881F57" w14:textId="2373A31B"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36" w:history="1">
            <w:r w:rsidR="00281E6E" w:rsidRPr="00794584">
              <w:rPr>
                <w:rStyle w:val="Hyperlink"/>
                <w:noProof/>
                <w:lang w:val="es-MX"/>
              </w:rPr>
              <w:t>PS2 Movimiento y Estabilidad: Fuerzas e Interacciones</w:t>
            </w:r>
            <w:r w:rsidR="00281E6E">
              <w:rPr>
                <w:noProof/>
                <w:webHidden/>
              </w:rPr>
              <w:tab/>
            </w:r>
            <w:r w:rsidR="00281E6E">
              <w:rPr>
                <w:noProof/>
                <w:webHidden/>
              </w:rPr>
              <w:fldChar w:fldCharType="begin"/>
            </w:r>
            <w:r w:rsidR="00281E6E">
              <w:rPr>
                <w:noProof/>
                <w:webHidden/>
              </w:rPr>
              <w:instrText xml:space="preserve"> PAGEREF _Toc106831436 \h </w:instrText>
            </w:r>
            <w:r w:rsidR="00281E6E">
              <w:rPr>
                <w:noProof/>
                <w:webHidden/>
              </w:rPr>
            </w:r>
            <w:r w:rsidR="00281E6E">
              <w:rPr>
                <w:noProof/>
                <w:webHidden/>
              </w:rPr>
              <w:fldChar w:fldCharType="separate"/>
            </w:r>
            <w:r w:rsidR="00281E6E">
              <w:rPr>
                <w:noProof/>
                <w:webHidden/>
              </w:rPr>
              <w:t>132</w:t>
            </w:r>
            <w:r w:rsidR="00281E6E">
              <w:rPr>
                <w:noProof/>
                <w:webHidden/>
              </w:rPr>
              <w:fldChar w:fldCharType="end"/>
            </w:r>
          </w:hyperlink>
        </w:p>
        <w:p w14:paraId="2F2707A6" w14:textId="13CEA6DF"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37" w:history="1">
            <w:r w:rsidR="00281E6E" w:rsidRPr="00794584">
              <w:rPr>
                <w:rStyle w:val="Hyperlink"/>
                <w:rFonts w:eastAsia="MS Mincho"/>
                <w:noProof/>
                <w:lang w:val="es-MX"/>
              </w:rPr>
              <w:t>PS3 Energía</w:t>
            </w:r>
            <w:r w:rsidR="00281E6E">
              <w:rPr>
                <w:noProof/>
                <w:webHidden/>
              </w:rPr>
              <w:tab/>
            </w:r>
            <w:r w:rsidR="00281E6E">
              <w:rPr>
                <w:noProof/>
                <w:webHidden/>
              </w:rPr>
              <w:fldChar w:fldCharType="begin"/>
            </w:r>
            <w:r w:rsidR="00281E6E">
              <w:rPr>
                <w:noProof/>
                <w:webHidden/>
              </w:rPr>
              <w:instrText xml:space="preserve"> PAGEREF _Toc106831437 \h </w:instrText>
            </w:r>
            <w:r w:rsidR="00281E6E">
              <w:rPr>
                <w:noProof/>
                <w:webHidden/>
              </w:rPr>
            </w:r>
            <w:r w:rsidR="00281E6E">
              <w:rPr>
                <w:noProof/>
                <w:webHidden/>
              </w:rPr>
              <w:fldChar w:fldCharType="separate"/>
            </w:r>
            <w:r w:rsidR="00281E6E">
              <w:rPr>
                <w:noProof/>
                <w:webHidden/>
              </w:rPr>
              <w:t>134</w:t>
            </w:r>
            <w:r w:rsidR="00281E6E">
              <w:rPr>
                <w:noProof/>
                <w:webHidden/>
              </w:rPr>
              <w:fldChar w:fldCharType="end"/>
            </w:r>
          </w:hyperlink>
        </w:p>
        <w:p w14:paraId="075D4A3E" w14:textId="1CE1C28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38" w:history="1">
            <w:r w:rsidR="00281E6E" w:rsidRPr="00794584">
              <w:rPr>
                <w:rStyle w:val="Hyperlink"/>
                <w:noProof/>
                <w:lang w:val="es-MX"/>
              </w:rPr>
              <w:t>PS4 Ondas y Sus Aplicaciones en Tecnologías de Transferencia de Información</w:t>
            </w:r>
            <w:r w:rsidR="00281E6E">
              <w:rPr>
                <w:noProof/>
                <w:webHidden/>
              </w:rPr>
              <w:tab/>
            </w:r>
            <w:r w:rsidR="00281E6E">
              <w:rPr>
                <w:noProof/>
                <w:webHidden/>
              </w:rPr>
              <w:fldChar w:fldCharType="begin"/>
            </w:r>
            <w:r w:rsidR="00281E6E">
              <w:rPr>
                <w:noProof/>
                <w:webHidden/>
              </w:rPr>
              <w:instrText xml:space="preserve"> PAGEREF _Toc106831438 \h </w:instrText>
            </w:r>
            <w:r w:rsidR="00281E6E">
              <w:rPr>
                <w:noProof/>
                <w:webHidden/>
              </w:rPr>
            </w:r>
            <w:r w:rsidR="00281E6E">
              <w:rPr>
                <w:noProof/>
                <w:webHidden/>
              </w:rPr>
              <w:fldChar w:fldCharType="separate"/>
            </w:r>
            <w:r w:rsidR="00281E6E">
              <w:rPr>
                <w:noProof/>
                <w:webHidden/>
              </w:rPr>
              <w:t>135</w:t>
            </w:r>
            <w:r w:rsidR="00281E6E">
              <w:rPr>
                <w:noProof/>
                <w:webHidden/>
              </w:rPr>
              <w:fldChar w:fldCharType="end"/>
            </w:r>
          </w:hyperlink>
        </w:p>
        <w:p w14:paraId="20F5E552" w14:textId="3A6C3245" w:rsidR="00281E6E" w:rsidRDefault="00A7200F">
          <w:pPr>
            <w:pStyle w:val="TOC1"/>
            <w:rPr>
              <w:rFonts w:asciiTheme="minorHAnsi" w:eastAsiaTheme="minorEastAsia" w:hAnsiTheme="minorHAnsi" w:cstheme="minorBidi"/>
              <w:b w:val="0"/>
              <w:sz w:val="22"/>
              <w:szCs w:val="22"/>
              <w:lang w:val="es-MX" w:eastAsia="es-MX"/>
            </w:rPr>
          </w:pPr>
          <w:hyperlink w:anchor="_Toc106831439" w:history="1">
            <w:r w:rsidR="00281E6E" w:rsidRPr="00794584">
              <w:rPr>
                <w:rStyle w:val="Hyperlink"/>
                <w:lang w:val="es-MX"/>
              </w:rPr>
              <w:t>Historia y Ciencias Sociales</w:t>
            </w:r>
            <w:r w:rsidR="00281E6E">
              <w:rPr>
                <w:webHidden/>
              </w:rPr>
              <w:tab/>
            </w:r>
            <w:r w:rsidR="00281E6E">
              <w:rPr>
                <w:webHidden/>
              </w:rPr>
              <w:fldChar w:fldCharType="begin"/>
            </w:r>
            <w:r w:rsidR="00281E6E">
              <w:rPr>
                <w:webHidden/>
              </w:rPr>
              <w:instrText xml:space="preserve"> PAGEREF _Toc106831439 \h </w:instrText>
            </w:r>
            <w:r w:rsidR="00281E6E">
              <w:rPr>
                <w:webHidden/>
              </w:rPr>
            </w:r>
            <w:r w:rsidR="00281E6E">
              <w:rPr>
                <w:webHidden/>
              </w:rPr>
              <w:fldChar w:fldCharType="separate"/>
            </w:r>
            <w:r w:rsidR="00281E6E">
              <w:rPr>
                <w:webHidden/>
              </w:rPr>
              <w:t>136</w:t>
            </w:r>
            <w:r w:rsidR="00281E6E">
              <w:rPr>
                <w:webHidden/>
              </w:rPr>
              <w:fldChar w:fldCharType="end"/>
            </w:r>
          </w:hyperlink>
        </w:p>
        <w:p w14:paraId="146B487E" w14:textId="73D08FD7"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40" w:history="1">
            <w:r w:rsidR="00281E6E" w:rsidRPr="00794584">
              <w:rPr>
                <w:rStyle w:val="Hyperlink"/>
                <w:noProof/>
              </w:rPr>
              <w:t>HISTORIA</w:t>
            </w:r>
            <w:r w:rsidR="00281E6E">
              <w:rPr>
                <w:noProof/>
                <w:webHidden/>
              </w:rPr>
              <w:tab/>
            </w:r>
            <w:r w:rsidR="00281E6E">
              <w:rPr>
                <w:noProof/>
                <w:webHidden/>
              </w:rPr>
              <w:fldChar w:fldCharType="begin"/>
            </w:r>
            <w:r w:rsidR="00281E6E">
              <w:rPr>
                <w:noProof/>
                <w:webHidden/>
              </w:rPr>
              <w:instrText xml:space="preserve"> PAGEREF _Toc106831440 \h </w:instrText>
            </w:r>
            <w:r w:rsidR="00281E6E">
              <w:rPr>
                <w:noProof/>
                <w:webHidden/>
              </w:rPr>
            </w:r>
            <w:r w:rsidR="00281E6E">
              <w:rPr>
                <w:noProof/>
                <w:webHidden/>
              </w:rPr>
              <w:fldChar w:fldCharType="separate"/>
            </w:r>
            <w:r w:rsidR="00281E6E">
              <w:rPr>
                <w:noProof/>
                <w:webHidden/>
              </w:rPr>
              <w:t>137</w:t>
            </w:r>
            <w:r w:rsidR="00281E6E">
              <w:rPr>
                <w:noProof/>
                <w:webHidden/>
              </w:rPr>
              <w:fldChar w:fldCharType="end"/>
            </w:r>
          </w:hyperlink>
        </w:p>
        <w:p w14:paraId="72C8CB1C" w14:textId="4C9FEC46"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41" w:history="1">
            <w:r w:rsidR="00281E6E" w:rsidRPr="00794584">
              <w:rPr>
                <w:rStyle w:val="Hyperlink"/>
                <w:noProof/>
              </w:rPr>
              <w:t>GEOGRAFÍA</w:t>
            </w:r>
            <w:r w:rsidR="00281E6E">
              <w:rPr>
                <w:noProof/>
                <w:webHidden/>
              </w:rPr>
              <w:tab/>
            </w:r>
            <w:r w:rsidR="00281E6E">
              <w:rPr>
                <w:noProof/>
                <w:webHidden/>
              </w:rPr>
              <w:fldChar w:fldCharType="begin"/>
            </w:r>
            <w:r w:rsidR="00281E6E">
              <w:rPr>
                <w:noProof/>
                <w:webHidden/>
              </w:rPr>
              <w:instrText xml:space="preserve"> PAGEREF _Toc106831441 \h </w:instrText>
            </w:r>
            <w:r w:rsidR="00281E6E">
              <w:rPr>
                <w:noProof/>
                <w:webHidden/>
              </w:rPr>
            </w:r>
            <w:r w:rsidR="00281E6E">
              <w:rPr>
                <w:noProof/>
                <w:webHidden/>
              </w:rPr>
              <w:fldChar w:fldCharType="separate"/>
            </w:r>
            <w:r w:rsidR="00281E6E">
              <w:rPr>
                <w:noProof/>
                <w:webHidden/>
              </w:rPr>
              <w:t>138</w:t>
            </w:r>
            <w:r w:rsidR="00281E6E">
              <w:rPr>
                <w:noProof/>
                <w:webHidden/>
              </w:rPr>
              <w:fldChar w:fldCharType="end"/>
            </w:r>
          </w:hyperlink>
        </w:p>
        <w:p w14:paraId="1C24DA00" w14:textId="3226CD86"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42" w:history="1">
            <w:r w:rsidR="00281E6E" w:rsidRPr="00794584">
              <w:rPr>
                <w:rStyle w:val="Hyperlink"/>
                <w:noProof/>
              </w:rPr>
              <w:t>CÍVICA Y GOBIERNO</w:t>
            </w:r>
            <w:r w:rsidR="00281E6E">
              <w:rPr>
                <w:noProof/>
                <w:webHidden/>
              </w:rPr>
              <w:tab/>
            </w:r>
            <w:r w:rsidR="00281E6E">
              <w:rPr>
                <w:noProof/>
                <w:webHidden/>
              </w:rPr>
              <w:fldChar w:fldCharType="begin"/>
            </w:r>
            <w:r w:rsidR="00281E6E">
              <w:rPr>
                <w:noProof/>
                <w:webHidden/>
              </w:rPr>
              <w:instrText xml:space="preserve"> PAGEREF _Toc106831442 \h </w:instrText>
            </w:r>
            <w:r w:rsidR="00281E6E">
              <w:rPr>
                <w:noProof/>
                <w:webHidden/>
              </w:rPr>
            </w:r>
            <w:r w:rsidR="00281E6E">
              <w:rPr>
                <w:noProof/>
                <w:webHidden/>
              </w:rPr>
              <w:fldChar w:fldCharType="separate"/>
            </w:r>
            <w:r w:rsidR="00281E6E">
              <w:rPr>
                <w:noProof/>
                <w:webHidden/>
              </w:rPr>
              <w:t>140</w:t>
            </w:r>
            <w:r w:rsidR="00281E6E">
              <w:rPr>
                <w:noProof/>
                <w:webHidden/>
              </w:rPr>
              <w:fldChar w:fldCharType="end"/>
            </w:r>
          </w:hyperlink>
        </w:p>
        <w:p w14:paraId="4CCBE9F9" w14:textId="55D65945"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43" w:history="1">
            <w:r w:rsidR="00281E6E" w:rsidRPr="00794584">
              <w:rPr>
                <w:rStyle w:val="Hyperlink"/>
                <w:noProof/>
              </w:rPr>
              <w:t>ECONOMÍA</w:t>
            </w:r>
            <w:r w:rsidR="00281E6E">
              <w:rPr>
                <w:noProof/>
                <w:webHidden/>
              </w:rPr>
              <w:tab/>
            </w:r>
            <w:r w:rsidR="00281E6E">
              <w:rPr>
                <w:noProof/>
                <w:webHidden/>
              </w:rPr>
              <w:fldChar w:fldCharType="begin"/>
            </w:r>
            <w:r w:rsidR="00281E6E">
              <w:rPr>
                <w:noProof/>
                <w:webHidden/>
              </w:rPr>
              <w:instrText xml:space="preserve"> PAGEREF _Toc106831443 \h </w:instrText>
            </w:r>
            <w:r w:rsidR="00281E6E">
              <w:rPr>
                <w:noProof/>
                <w:webHidden/>
              </w:rPr>
            </w:r>
            <w:r w:rsidR="00281E6E">
              <w:rPr>
                <w:noProof/>
                <w:webHidden/>
              </w:rPr>
              <w:fldChar w:fldCharType="separate"/>
            </w:r>
            <w:r w:rsidR="00281E6E">
              <w:rPr>
                <w:noProof/>
                <w:webHidden/>
              </w:rPr>
              <w:t>142</w:t>
            </w:r>
            <w:r w:rsidR="00281E6E">
              <w:rPr>
                <w:noProof/>
                <w:webHidden/>
              </w:rPr>
              <w:fldChar w:fldCharType="end"/>
            </w:r>
          </w:hyperlink>
        </w:p>
        <w:p w14:paraId="45DBC33C" w14:textId="307C8B75" w:rsidR="00281E6E" w:rsidRDefault="00A7200F">
          <w:pPr>
            <w:pStyle w:val="TOC1"/>
            <w:rPr>
              <w:rFonts w:asciiTheme="minorHAnsi" w:eastAsiaTheme="minorEastAsia" w:hAnsiTheme="minorHAnsi" w:cstheme="minorBidi"/>
              <w:b w:val="0"/>
              <w:sz w:val="22"/>
              <w:szCs w:val="22"/>
              <w:lang w:val="es-MX" w:eastAsia="es-MX"/>
            </w:rPr>
          </w:pPr>
          <w:hyperlink w:anchor="_Toc106831444" w:history="1">
            <w:r w:rsidR="00281E6E" w:rsidRPr="00794584">
              <w:rPr>
                <w:rStyle w:val="Hyperlink"/>
                <w:lang w:val="es-MX"/>
              </w:rPr>
              <w:t>Salud Integral</w:t>
            </w:r>
            <w:r w:rsidR="00281E6E">
              <w:rPr>
                <w:webHidden/>
              </w:rPr>
              <w:tab/>
            </w:r>
            <w:r w:rsidR="00281E6E">
              <w:rPr>
                <w:webHidden/>
              </w:rPr>
              <w:fldChar w:fldCharType="begin"/>
            </w:r>
            <w:r w:rsidR="00281E6E">
              <w:rPr>
                <w:webHidden/>
              </w:rPr>
              <w:instrText xml:space="preserve"> PAGEREF _Toc106831444 \h </w:instrText>
            </w:r>
            <w:r w:rsidR="00281E6E">
              <w:rPr>
                <w:webHidden/>
              </w:rPr>
            </w:r>
            <w:r w:rsidR="00281E6E">
              <w:rPr>
                <w:webHidden/>
              </w:rPr>
              <w:fldChar w:fldCharType="separate"/>
            </w:r>
            <w:r w:rsidR="00281E6E">
              <w:rPr>
                <w:webHidden/>
              </w:rPr>
              <w:t>144</w:t>
            </w:r>
            <w:r w:rsidR="00281E6E">
              <w:rPr>
                <w:webHidden/>
              </w:rPr>
              <w:fldChar w:fldCharType="end"/>
            </w:r>
          </w:hyperlink>
        </w:p>
        <w:p w14:paraId="1ADD9D1B" w14:textId="673D5114"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45" w:history="1">
            <w:r w:rsidR="00281E6E" w:rsidRPr="00794584">
              <w:rPr>
                <w:rStyle w:val="Hyperlink"/>
                <w:noProof/>
              </w:rPr>
              <w:t>SALUD FÍSICA</w:t>
            </w:r>
            <w:r w:rsidR="00281E6E">
              <w:rPr>
                <w:noProof/>
                <w:webHidden/>
              </w:rPr>
              <w:tab/>
            </w:r>
            <w:r w:rsidR="00281E6E">
              <w:rPr>
                <w:noProof/>
                <w:webHidden/>
              </w:rPr>
              <w:fldChar w:fldCharType="begin"/>
            </w:r>
            <w:r w:rsidR="00281E6E">
              <w:rPr>
                <w:noProof/>
                <w:webHidden/>
              </w:rPr>
              <w:instrText xml:space="preserve"> PAGEREF _Toc106831445 \h </w:instrText>
            </w:r>
            <w:r w:rsidR="00281E6E">
              <w:rPr>
                <w:noProof/>
                <w:webHidden/>
              </w:rPr>
            </w:r>
            <w:r w:rsidR="00281E6E">
              <w:rPr>
                <w:noProof/>
                <w:webHidden/>
              </w:rPr>
              <w:fldChar w:fldCharType="separate"/>
            </w:r>
            <w:r w:rsidR="00281E6E">
              <w:rPr>
                <w:noProof/>
                <w:webHidden/>
              </w:rPr>
              <w:t>145</w:t>
            </w:r>
            <w:r w:rsidR="00281E6E">
              <w:rPr>
                <w:noProof/>
                <w:webHidden/>
              </w:rPr>
              <w:fldChar w:fldCharType="end"/>
            </w:r>
          </w:hyperlink>
        </w:p>
        <w:p w14:paraId="42E0D326" w14:textId="515A22F0"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46" w:history="1">
            <w:r w:rsidR="00281E6E" w:rsidRPr="00794584">
              <w:rPr>
                <w:rStyle w:val="Hyperlink"/>
                <w:noProof/>
                <w:lang w:val="es-MX"/>
              </w:rPr>
              <w:t>Crecimiento y Desarrollo</w:t>
            </w:r>
            <w:r w:rsidR="00281E6E">
              <w:rPr>
                <w:noProof/>
                <w:webHidden/>
              </w:rPr>
              <w:tab/>
            </w:r>
            <w:r w:rsidR="00281E6E">
              <w:rPr>
                <w:noProof/>
                <w:webHidden/>
              </w:rPr>
              <w:fldChar w:fldCharType="begin"/>
            </w:r>
            <w:r w:rsidR="00281E6E">
              <w:rPr>
                <w:noProof/>
                <w:webHidden/>
              </w:rPr>
              <w:instrText xml:space="preserve"> PAGEREF _Toc106831446 \h </w:instrText>
            </w:r>
            <w:r w:rsidR="00281E6E">
              <w:rPr>
                <w:noProof/>
                <w:webHidden/>
              </w:rPr>
            </w:r>
            <w:r w:rsidR="00281E6E">
              <w:rPr>
                <w:noProof/>
                <w:webHidden/>
              </w:rPr>
              <w:fldChar w:fldCharType="separate"/>
            </w:r>
            <w:r w:rsidR="00281E6E">
              <w:rPr>
                <w:noProof/>
                <w:webHidden/>
              </w:rPr>
              <w:t>145</w:t>
            </w:r>
            <w:r w:rsidR="00281E6E">
              <w:rPr>
                <w:noProof/>
                <w:webHidden/>
              </w:rPr>
              <w:fldChar w:fldCharType="end"/>
            </w:r>
          </w:hyperlink>
        </w:p>
        <w:p w14:paraId="46113770" w14:textId="1C6CFC5B"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47" w:history="1">
            <w:r w:rsidR="00281E6E" w:rsidRPr="00794584">
              <w:rPr>
                <w:rStyle w:val="Hyperlink"/>
                <w:noProof/>
                <w:lang w:val="es-MX"/>
              </w:rPr>
              <w:t>Actividades Físicas y Acondicionamiento</w:t>
            </w:r>
            <w:r w:rsidR="00281E6E">
              <w:rPr>
                <w:noProof/>
                <w:webHidden/>
              </w:rPr>
              <w:tab/>
            </w:r>
            <w:r w:rsidR="00281E6E">
              <w:rPr>
                <w:noProof/>
                <w:webHidden/>
              </w:rPr>
              <w:fldChar w:fldCharType="begin"/>
            </w:r>
            <w:r w:rsidR="00281E6E">
              <w:rPr>
                <w:noProof/>
                <w:webHidden/>
              </w:rPr>
              <w:instrText xml:space="preserve"> PAGEREF _Toc106831447 \h </w:instrText>
            </w:r>
            <w:r w:rsidR="00281E6E">
              <w:rPr>
                <w:noProof/>
                <w:webHidden/>
              </w:rPr>
            </w:r>
            <w:r w:rsidR="00281E6E">
              <w:rPr>
                <w:noProof/>
                <w:webHidden/>
              </w:rPr>
              <w:fldChar w:fldCharType="separate"/>
            </w:r>
            <w:r w:rsidR="00281E6E">
              <w:rPr>
                <w:noProof/>
                <w:webHidden/>
              </w:rPr>
              <w:t>146</w:t>
            </w:r>
            <w:r w:rsidR="00281E6E">
              <w:rPr>
                <w:noProof/>
                <w:webHidden/>
              </w:rPr>
              <w:fldChar w:fldCharType="end"/>
            </w:r>
          </w:hyperlink>
        </w:p>
        <w:p w14:paraId="1D88AD57" w14:textId="48172AB3"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48" w:history="1">
            <w:r w:rsidR="00281E6E" w:rsidRPr="00794584">
              <w:rPr>
                <w:rStyle w:val="Hyperlink"/>
                <w:noProof/>
                <w:lang w:val="es-MX"/>
              </w:rPr>
              <w:t>Nutrición</w:t>
            </w:r>
            <w:r w:rsidR="00281E6E">
              <w:rPr>
                <w:noProof/>
                <w:webHidden/>
              </w:rPr>
              <w:tab/>
            </w:r>
            <w:r w:rsidR="00281E6E">
              <w:rPr>
                <w:noProof/>
                <w:webHidden/>
              </w:rPr>
              <w:fldChar w:fldCharType="begin"/>
            </w:r>
            <w:r w:rsidR="00281E6E">
              <w:rPr>
                <w:noProof/>
                <w:webHidden/>
              </w:rPr>
              <w:instrText xml:space="preserve"> PAGEREF _Toc106831448 \h </w:instrText>
            </w:r>
            <w:r w:rsidR="00281E6E">
              <w:rPr>
                <w:noProof/>
                <w:webHidden/>
              </w:rPr>
            </w:r>
            <w:r w:rsidR="00281E6E">
              <w:rPr>
                <w:noProof/>
                <w:webHidden/>
              </w:rPr>
              <w:fldChar w:fldCharType="separate"/>
            </w:r>
            <w:r w:rsidR="00281E6E">
              <w:rPr>
                <w:noProof/>
                <w:webHidden/>
              </w:rPr>
              <w:t>146</w:t>
            </w:r>
            <w:r w:rsidR="00281E6E">
              <w:rPr>
                <w:noProof/>
                <w:webHidden/>
              </w:rPr>
              <w:fldChar w:fldCharType="end"/>
            </w:r>
          </w:hyperlink>
        </w:p>
        <w:p w14:paraId="1F6E9A6E" w14:textId="359B4B3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49" w:history="1">
            <w:r w:rsidR="00281E6E" w:rsidRPr="00794584">
              <w:rPr>
                <w:rStyle w:val="Hyperlink"/>
                <w:noProof/>
                <w:lang w:val="es-MX"/>
              </w:rPr>
              <w:t>Reproducción y Sexualidad</w:t>
            </w:r>
            <w:r w:rsidR="00281E6E">
              <w:rPr>
                <w:noProof/>
                <w:webHidden/>
              </w:rPr>
              <w:tab/>
            </w:r>
            <w:r w:rsidR="00281E6E">
              <w:rPr>
                <w:noProof/>
                <w:webHidden/>
              </w:rPr>
              <w:fldChar w:fldCharType="begin"/>
            </w:r>
            <w:r w:rsidR="00281E6E">
              <w:rPr>
                <w:noProof/>
                <w:webHidden/>
              </w:rPr>
              <w:instrText xml:space="preserve"> PAGEREF _Toc106831449 \h </w:instrText>
            </w:r>
            <w:r w:rsidR="00281E6E">
              <w:rPr>
                <w:noProof/>
                <w:webHidden/>
              </w:rPr>
            </w:r>
            <w:r w:rsidR="00281E6E">
              <w:rPr>
                <w:noProof/>
                <w:webHidden/>
              </w:rPr>
              <w:fldChar w:fldCharType="separate"/>
            </w:r>
            <w:r w:rsidR="00281E6E">
              <w:rPr>
                <w:noProof/>
                <w:webHidden/>
              </w:rPr>
              <w:t>147</w:t>
            </w:r>
            <w:r w:rsidR="00281E6E">
              <w:rPr>
                <w:noProof/>
                <w:webHidden/>
              </w:rPr>
              <w:fldChar w:fldCharType="end"/>
            </w:r>
          </w:hyperlink>
        </w:p>
        <w:p w14:paraId="71272DCC" w14:textId="40105E11"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50" w:history="1">
            <w:r w:rsidR="00281E6E" w:rsidRPr="00794584">
              <w:rPr>
                <w:rStyle w:val="Hyperlink"/>
                <w:noProof/>
              </w:rPr>
              <w:t>SEGURIDAD Y PREVENCIÓN</w:t>
            </w:r>
            <w:r w:rsidR="00281E6E">
              <w:rPr>
                <w:noProof/>
                <w:webHidden/>
              </w:rPr>
              <w:tab/>
            </w:r>
            <w:r w:rsidR="00281E6E">
              <w:rPr>
                <w:noProof/>
                <w:webHidden/>
              </w:rPr>
              <w:fldChar w:fldCharType="begin"/>
            </w:r>
            <w:r w:rsidR="00281E6E">
              <w:rPr>
                <w:noProof/>
                <w:webHidden/>
              </w:rPr>
              <w:instrText xml:space="preserve"> PAGEREF _Toc106831450 \h </w:instrText>
            </w:r>
            <w:r w:rsidR="00281E6E">
              <w:rPr>
                <w:noProof/>
                <w:webHidden/>
              </w:rPr>
            </w:r>
            <w:r w:rsidR="00281E6E">
              <w:rPr>
                <w:noProof/>
                <w:webHidden/>
              </w:rPr>
              <w:fldChar w:fldCharType="separate"/>
            </w:r>
            <w:r w:rsidR="00281E6E">
              <w:rPr>
                <w:noProof/>
                <w:webHidden/>
              </w:rPr>
              <w:t>147</w:t>
            </w:r>
            <w:r w:rsidR="00281E6E">
              <w:rPr>
                <w:noProof/>
                <w:webHidden/>
              </w:rPr>
              <w:fldChar w:fldCharType="end"/>
            </w:r>
          </w:hyperlink>
        </w:p>
        <w:p w14:paraId="0714E206" w14:textId="4C23A823"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51" w:history="1">
            <w:r w:rsidR="00281E6E" w:rsidRPr="00794584">
              <w:rPr>
                <w:rStyle w:val="Hyperlink"/>
                <w:noProof/>
                <w:lang w:val="es-MX"/>
              </w:rPr>
              <w:t>Prevención y Erradicación de Enfermedades</w:t>
            </w:r>
            <w:r w:rsidR="00281E6E">
              <w:rPr>
                <w:noProof/>
                <w:webHidden/>
              </w:rPr>
              <w:tab/>
            </w:r>
            <w:r w:rsidR="00281E6E">
              <w:rPr>
                <w:noProof/>
                <w:webHidden/>
              </w:rPr>
              <w:fldChar w:fldCharType="begin"/>
            </w:r>
            <w:r w:rsidR="00281E6E">
              <w:rPr>
                <w:noProof/>
                <w:webHidden/>
              </w:rPr>
              <w:instrText xml:space="preserve"> PAGEREF _Toc106831451 \h </w:instrText>
            </w:r>
            <w:r w:rsidR="00281E6E">
              <w:rPr>
                <w:noProof/>
                <w:webHidden/>
              </w:rPr>
            </w:r>
            <w:r w:rsidR="00281E6E">
              <w:rPr>
                <w:noProof/>
                <w:webHidden/>
              </w:rPr>
              <w:fldChar w:fldCharType="separate"/>
            </w:r>
            <w:r w:rsidR="00281E6E">
              <w:rPr>
                <w:noProof/>
                <w:webHidden/>
              </w:rPr>
              <w:t>148</w:t>
            </w:r>
            <w:r w:rsidR="00281E6E">
              <w:rPr>
                <w:noProof/>
                <w:webHidden/>
              </w:rPr>
              <w:fldChar w:fldCharType="end"/>
            </w:r>
          </w:hyperlink>
        </w:p>
        <w:p w14:paraId="472FBDD8" w14:textId="55C68640"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52" w:history="1">
            <w:r w:rsidR="00281E6E" w:rsidRPr="00794584">
              <w:rPr>
                <w:rStyle w:val="Hyperlink"/>
                <w:noProof/>
                <w:lang w:val="es-MX"/>
              </w:rPr>
              <w:t>Seguridad y Prevención de Lesiones</w:t>
            </w:r>
            <w:r w:rsidR="00281E6E">
              <w:rPr>
                <w:noProof/>
                <w:webHidden/>
              </w:rPr>
              <w:tab/>
            </w:r>
            <w:r w:rsidR="00281E6E">
              <w:rPr>
                <w:noProof/>
                <w:webHidden/>
              </w:rPr>
              <w:fldChar w:fldCharType="begin"/>
            </w:r>
            <w:r w:rsidR="00281E6E">
              <w:rPr>
                <w:noProof/>
                <w:webHidden/>
              </w:rPr>
              <w:instrText xml:space="preserve"> PAGEREF _Toc106831452 \h </w:instrText>
            </w:r>
            <w:r w:rsidR="00281E6E">
              <w:rPr>
                <w:noProof/>
                <w:webHidden/>
              </w:rPr>
            </w:r>
            <w:r w:rsidR="00281E6E">
              <w:rPr>
                <w:noProof/>
                <w:webHidden/>
              </w:rPr>
              <w:fldChar w:fldCharType="separate"/>
            </w:r>
            <w:r w:rsidR="00281E6E">
              <w:rPr>
                <w:noProof/>
                <w:webHidden/>
              </w:rPr>
              <w:t>148</w:t>
            </w:r>
            <w:r w:rsidR="00281E6E">
              <w:rPr>
                <w:noProof/>
                <w:webHidden/>
              </w:rPr>
              <w:fldChar w:fldCharType="end"/>
            </w:r>
          </w:hyperlink>
        </w:p>
        <w:p w14:paraId="0D92F41E" w14:textId="7CEF789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53" w:history="1">
            <w:r w:rsidR="00281E6E" w:rsidRPr="00794584">
              <w:rPr>
                <w:rStyle w:val="Hyperlink"/>
                <w:noProof/>
                <w:lang w:val="es-MX"/>
              </w:rPr>
              <w:t>Tabaco, Alcohol y Otras Sustancias</w:t>
            </w:r>
            <w:r w:rsidR="00281E6E">
              <w:rPr>
                <w:noProof/>
                <w:webHidden/>
              </w:rPr>
              <w:tab/>
            </w:r>
            <w:r w:rsidR="00281E6E">
              <w:rPr>
                <w:noProof/>
                <w:webHidden/>
              </w:rPr>
              <w:fldChar w:fldCharType="begin"/>
            </w:r>
            <w:r w:rsidR="00281E6E">
              <w:rPr>
                <w:noProof/>
                <w:webHidden/>
              </w:rPr>
              <w:instrText xml:space="preserve"> PAGEREF _Toc106831453 \h </w:instrText>
            </w:r>
            <w:r w:rsidR="00281E6E">
              <w:rPr>
                <w:noProof/>
                <w:webHidden/>
              </w:rPr>
            </w:r>
            <w:r w:rsidR="00281E6E">
              <w:rPr>
                <w:noProof/>
                <w:webHidden/>
              </w:rPr>
              <w:fldChar w:fldCharType="separate"/>
            </w:r>
            <w:r w:rsidR="00281E6E">
              <w:rPr>
                <w:noProof/>
                <w:webHidden/>
              </w:rPr>
              <w:t>148</w:t>
            </w:r>
            <w:r w:rsidR="00281E6E">
              <w:rPr>
                <w:noProof/>
                <w:webHidden/>
              </w:rPr>
              <w:fldChar w:fldCharType="end"/>
            </w:r>
          </w:hyperlink>
        </w:p>
        <w:p w14:paraId="59ABE4E9" w14:textId="72522856"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54" w:history="1">
            <w:r w:rsidR="00281E6E" w:rsidRPr="00794584">
              <w:rPr>
                <w:rStyle w:val="Hyperlink"/>
                <w:noProof/>
                <w:lang w:val="es-MX"/>
              </w:rPr>
              <w:t>Prevención de la Violencia</w:t>
            </w:r>
            <w:r w:rsidR="00281E6E">
              <w:rPr>
                <w:noProof/>
                <w:webHidden/>
              </w:rPr>
              <w:tab/>
            </w:r>
            <w:r w:rsidR="00281E6E">
              <w:rPr>
                <w:noProof/>
                <w:webHidden/>
              </w:rPr>
              <w:fldChar w:fldCharType="begin"/>
            </w:r>
            <w:r w:rsidR="00281E6E">
              <w:rPr>
                <w:noProof/>
                <w:webHidden/>
              </w:rPr>
              <w:instrText xml:space="preserve"> PAGEREF _Toc106831454 \h </w:instrText>
            </w:r>
            <w:r w:rsidR="00281E6E">
              <w:rPr>
                <w:noProof/>
                <w:webHidden/>
              </w:rPr>
            </w:r>
            <w:r w:rsidR="00281E6E">
              <w:rPr>
                <w:noProof/>
                <w:webHidden/>
              </w:rPr>
              <w:fldChar w:fldCharType="separate"/>
            </w:r>
            <w:r w:rsidR="00281E6E">
              <w:rPr>
                <w:noProof/>
                <w:webHidden/>
              </w:rPr>
              <w:t>149</w:t>
            </w:r>
            <w:r w:rsidR="00281E6E">
              <w:rPr>
                <w:noProof/>
                <w:webHidden/>
              </w:rPr>
              <w:fldChar w:fldCharType="end"/>
            </w:r>
          </w:hyperlink>
        </w:p>
        <w:p w14:paraId="32799975" w14:textId="7EB703B1"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55" w:history="1">
            <w:r w:rsidR="00281E6E" w:rsidRPr="00794584">
              <w:rPr>
                <w:rStyle w:val="Hyperlink"/>
                <w:noProof/>
                <w:lang w:val="es-MX"/>
              </w:rPr>
              <w:t>INFORMACIÓN DE SALUD PERSONAL Y COMUNITARIA</w:t>
            </w:r>
            <w:r w:rsidR="00281E6E">
              <w:rPr>
                <w:noProof/>
                <w:webHidden/>
              </w:rPr>
              <w:tab/>
            </w:r>
            <w:r w:rsidR="00281E6E">
              <w:rPr>
                <w:noProof/>
                <w:webHidden/>
              </w:rPr>
              <w:fldChar w:fldCharType="begin"/>
            </w:r>
            <w:r w:rsidR="00281E6E">
              <w:rPr>
                <w:noProof/>
                <w:webHidden/>
              </w:rPr>
              <w:instrText xml:space="preserve"> PAGEREF _Toc106831455 \h </w:instrText>
            </w:r>
            <w:r w:rsidR="00281E6E">
              <w:rPr>
                <w:noProof/>
                <w:webHidden/>
              </w:rPr>
            </w:r>
            <w:r w:rsidR="00281E6E">
              <w:rPr>
                <w:noProof/>
                <w:webHidden/>
              </w:rPr>
              <w:fldChar w:fldCharType="separate"/>
            </w:r>
            <w:r w:rsidR="00281E6E">
              <w:rPr>
                <w:noProof/>
                <w:webHidden/>
              </w:rPr>
              <w:t>149</w:t>
            </w:r>
            <w:r w:rsidR="00281E6E">
              <w:rPr>
                <w:noProof/>
                <w:webHidden/>
              </w:rPr>
              <w:fldChar w:fldCharType="end"/>
            </w:r>
          </w:hyperlink>
        </w:p>
        <w:p w14:paraId="7E00FD09" w14:textId="0A70752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56" w:history="1">
            <w:r w:rsidR="00281E6E" w:rsidRPr="00794584">
              <w:rPr>
                <w:rStyle w:val="Hyperlink"/>
                <w:noProof/>
                <w:lang w:val="es-MX"/>
              </w:rPr>
              <w:t>Salud del Consumidor y Gestión de Recursos</w:t>
            </w:r>
            <w:r w:rsidR="00281E6E">
              <w:rPr>
                <w:noProof/>
                <w:webHidden/>
              </w:rPr>
              <w:tab/>
            </w:r>
            <w:r w:rsidR="00281E6E">
              <w:rPr>
                <w:noProof/>
                <w:webHidden/>
              </w:rPr>
              <w:fldChar w:fldCharType="begin"/>
            </w:r>
            <w:r w:rsidR="00281E6E">
              <w:rPr>
                <w:noProof/>
                <w:webHidden/>
              </w:rPr>
              <w:instrText xml:space="preserve"> PAGEREF _Toc106831456 \h </w:instrText>
            </w:r>
            <w:r w:rsidR="00281E6E">
              <w:rPr>
                <w:noProof/>
                <w:webHidden/>
              </w:rPr>
            </w:r>
            <w:r w:rsidR="00281E6E">
              <w:rPr>
                <w:noProof/>
                <w:webHidden/>
              </w:rPr>
              <w:fldChar w:fldCharType="separate"/>
            </w:r>
            <w:r w:rsidR="00281E6E">
              <w:rPr>
                <w:noProof/>
                <w:webHidden/>
              </w:rPr>
              <w:t>150</w:t>
            </w:r>
            <w:r w:rsidR="00281E6E">
              <w:rPr>
                <w:noProof/>
                <w:webHidden/>
              </w:rPr>
              <w:fldChar w:fldCharType="end"/>
            </w:r>
          </w:hyperlink>
        </w:p>
        <w:p w14:paraId="06F832D1" w14:textId="19DB3C0D"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57" w:history="1">
            <w:r w:rsidR="00281E6E" w:rsidRPr="00794584">
              <w:rPr>
                <w:rStyle w:val="Hyperlink"/>
                <w:noProof/>
                <w:lang w:val="es-MX"/>
              </w:rPr>
              <w:t>Salud Pública y Comunitaria</w:t>
            </w:r>
            <w:r w:rsidR="00281E6E">
              <w:rPr>
                <w:noProof/>
                <w:webHidden/>
              </w:rPr>
              <w:tab/>
            </w:r>
            <w:r w:rsidR="00281E6E">
              <w:rPr>
                <w:noProof/>
                <w:webHidden/>
              </w:rPr>
              <w:fldChar w:fldCharType="begin"/>
            </w:r>
            <w:r w:rsidR="00281E6E">
              <w:rPr>
                <w:noProof/>
                <w:webHidden/>
              </w:rPr>
              <w:instrText xml:space="preserve"> PAGEREF _Toc106831457 \h </w:instrText>
            </w:r>
            <w:r w:rsidR="00281E6E">
              <w:rPr>
                <w:noProof/>
                <w:webHidden/>
              </w:rPr>
            </w:r>
            <w:r w:rsidR="00281E6E">
              <w:rPr>
                <w:noProof/>
                <w:webHidden/>
              </w:rPr>
              <w:fldChar w:fldCharType="separate"/>
            </w:r>
            <w:r w:rsidR="00281E6E">
              <w:rPr>
                <w:noProof/>
                <w:webHidden/>
              </w:rPr>
              <w:t>150</w:t>
            </w:r>
            <w:r w:rsidR="00281E6E">
              <w:rPr>
                <w:noProof/>
                <w:webHidden/>
              </w:rPr>
              <w:fldChar w:fldCharType="end"/>
            </w:r>
          </w:hyperlink>
        </w:p>
        <w:p w14:paraId="7AC228CE" w14:textId="70DD6495" w:rsidR="00281E6E" w:rsidRDefault="00A7200F">
          <w:pPr>
            <w:pStyle w:val="TOC1"/>
            <w:rPr>
              <w:rFonts w:asciiTheme="minorHAnsi" w:eastAsiaTheme="minorEastAsia" w:hAnsiTheme="minorHAnsi" w:cstheme="minorBidi"/>
              <w:b w:val="0"/>
              <w:sz w:val="22"/>
              <w:szCs w:val="22"/>
              <w:lang w:val="es-MX" w:eastAsia="es-MX"/>
            </w:rPr>
          </w:pPr>
          <w:hyperlink w:anchor="_Toc106831458" w:history="1">
            <w:r w:rsidR="00281E6E" w:rsidRPr="00794584">
              <w:rPr>
                <w:rStyle w:val="Hyperlink"/>
                <w:lang w:val="es-MX"/>
              </w:rPr>
              <w:t>Las Artes</w:t>
            </w:r>
            <w:r w:rsidR="00281E6E">
              <w:rPr>
                <w:webHidden/>
              </w:rPr>
              <w:tab/>
            </w:r>
            <w:r w:rsidR="00281E6E">
              <w:rPr>
                <w:webHidden/>
              </w:rPr>
              <w:fldChar w:fldCharType="begin"/>
            </w:r>
            <w:r w:rsidR="00281E6E">
              <w:rPr>
                <w:webHidden/>
              </w:rPr>
              <w:instrText xml:space="preserve"> PAGEREF _Toc106831458 \h </w:instrText>
            </w:r>
            <w:r w:rsidR="00281E6E">
              <w:rPr>
                <w:webHidden/>
              </w:rPr>
            </w:r>
            <w:r w:rsidR="00281E6E">
              <w:rPr>
                <w:webHidden/>
              </w:rPr>
              <w:fldChar w:fldCharType="separate"/>
            </w:r>
            <w:r w:rsidR="00281E6E">
              <w:rPr>
                <w:webHidden/>
              </w:rPr>
              <w:t>151</w:t>
            </w:r>
            <w:r w:rsidR="00281E6E">
              <w:rPr>
                <w:webHidden/>
              </w:rPr>
              <w:fldChar w:fldCharType="end"/>
            </w:r>
          </w:hyperlink>
        </w:p>
        <w:p w14:paraId="05A45F79" w14:textId="11CF53B1"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59" w:history="1">
            <w:r w:rsidR="00281E6E" w:rsidRPr="00794584">
              <w:rPr>
                <w:rStyle w:val="Hyperlink"/>
                <w:noProof/>
              </w:rPr>
              <w:t>DANZA</w:t>
            </w:r>
            <w:r w:rsidR="00281E6E">
              <w:rPr>
                <w:noProof/>
                <w:webHidden/>
              </w:rPr>
              <w:tab/>
            </w:r>
            <w:r w:rsidR="00281E6E">
              <w:rPr>
                <w:noProof/>
                <w:webHidden/>
              </w:rPr>
              <w:fldChar w:fldCharType="begin"/>
            </w:r>
            <w:r w:rsidR="00281E6E">
              <w:rPr>
                <w:noProof/>
                <w:webHidden/>
              </w:rPr>
              <w:instrText xml:space="preserve"> PAGEREF _Toc106831459 \h </w:instrText>
            </w:r>
            <w:r w:rsidR="00281E6E">
              <w:rPr>
                <w:noProof/>
                <w:webHidden/>
              </w:rPr>
            </w:r>
            <w:r w:rsidR="00281E6E">
              <w:rPr>
                <w:noProof/>
                <w:webHidden/>
              </w:rPr>
              <w:fldChar w:fldCharType="separate"/>
            </w:r>
            <w:r w:rsidR="00281E6E">
              <w:rPr>
                <w:noProof/>
                <w:webHidden/>
              </w:rPr>
              <w:t>153</w:t>
            </w:r>
            <w:r w:rsidR="00281E6E">
              <w:rPr>
                <w:noProof/>
                <w:webHidden/>
              </w:rPr>
              <w:fldChar w:fldCharType="end"/>
            </w:r>
          </w:hyperlink>
        </w:p>
        <w:p w14:paraId="0DEF6985" w14:textId="06EF04F0"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0" w:history="1">
            <w:r w:rsidR="00281E6E" w:rsidRPr="00794584">
              <w:rPr>
                <w:rStyle w:val="Hyperlink"/>
                <w:noProof/>
                <w:lang w:val="es-MX"/>
              </w:rPr>
              <w:t>Elementos de Movimiento y Habilidades de Baile</w:t>
            </w:r>
            <w:r w:rsidR="00281E6E">
              <w:rPr>
                <w:noProof/>
                <w:webHidden/>
              </w:rPr>
              <w:tab/>
            </w:r>
            <w:r w:rsidR="00281E6E">
              <w:rPr>
                <w:noProof/>
                <w:webHidden/>
              </w:rPr>
              <w:fldChar w:fldCharType="begin"/>
            </w:r>
            <w:r w:rsidR="00281E6E">
              <w:rPr>
                <w:noProof/>
                <w:webHidden/>
              </w:rPr>
              <w:instrText xml:space="preserve"> PAGEREF _Toc106831460 \h </w:instrText>
            </w:r>
            <w:r w:rsidR="00281E6E">
              <w:rPr>
                <w:noProof/>
                <w:webHidden/>
              </w:rPr>
            </w:r>
            <w:r w:rsidR="00281E6E">
              <w:rPr>
                <w:noProof/>
                <w:webHidden/>
              </w:rPr>
              <w:fldChar w:fldCharType="separate"/>
            </w:r>
            <w:r w:rsidR="00281E6E">
              <w:rPr>
                <w:noProof/>
                <w:webHidden/>
              </w:rPr>
              <w:t>154</w:t>
            </w:r>
            <w:r w:rsidR="00281E6E">
              <w:rPr>
                <w:noProof/>
                <w:webHidden/>
              </w:rPr>
              <w:fldChar w:fldCharType="end"/>
            </w:r>
          </w:hyperlink>
        </w:p>
        <w:p w14:paraId="34AFCE83" w14:textId="7FDADDE4"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1" w:history="1">
            <w:r w:rsidR="00281E6E" w:rsidRPr="00794584">
              <w:rPr>
                <w:rStyle w:val="Hyperlink"/>
                <w:noProof/>
                <w:lang w:val="es-MX"/>
              </w:rPr>
              <w:t>Coreografía</w:t>
            </w:r>
            <w:r w:rsidR="00281E6E">
              <w:rPr>
                <w:noProof/>
                <w:webHidden/>
              </w:rPr>
              <w:tab/>
            </w:r>
            <w:r w:rsidR="00281E6E">
              <w:rPr>
                <w:noProof/>
                <w:webHidden/>
              </w:rPr>
              <w:fldChar w:fldCharType="begin"/>
            </w:r>
            <w:r w:rsidR="00281E6E">
              <w:rPr>
                <w:noProof/>
                <w:webHidden/>
              </w:rPr>
              <w:instrText xml:space="preserve"> PAGEREF _Toc106831461 \h </w:instrText>
            </w:r>
            <w:r w:rsidR="00281E6E">
              <w:rPr>
                <w:noProof/>
                <w:webHidden/>
              </w:rPr>
            </w:r>
            <w:r w:rsidR="00281E6E">
              <w:rPr>
                <w:noProof/>
                <w:webHidden/>
              </w:rPr>
              <w:fldChar w:fldCharType="separate"/>
            </w:r>
            <w:r w:rsidR="00281E6E">
              <w:rPr>
                <w:noProof/>
                <w:webHidden/>
              </w:rPr>
              <w:t>156</w:t>
            </w:r>
            <w:r w:rsidR="00281E6E">
              <w:rPr>
                <w:noProof/>
                <w:webHidden/>
              </w:rPr>
              <w:fldChar w:fldCharType="end"/>
            </w:r>
          </w:hyperlink>
        </w:p>
        <w:p w14:paraId="57923E19" w14:textId="7D867965"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2" w:history="1">
            <w:r w:rsidR="00281E6E" w:rsidRPr="00794584">
              <w:rPr>
                <w:rStyle w:val="Hyperlink"/>
                <w:noProof/>
                <w:lang w:val="es-MX"/>
              </w:rPr>
              <w:t>La Danza como Expresión</w:t>
            </w:r>
            <w:r w:rsidR="00281E6E">
              <w:rPr>
                <w:noProof/>
                <w:webHidden/>
              </w:rPr>
              <w:tab/>
            </w:r>
            <w:r w:rsidR="00281E6E">
              <w:rPr>
                <w:noProof/>
                <w:webHidden/>
              </w:rPr>
              <w:fldChar w:fldCharType="begin"/>
            </w:r>
            <w:r w:rsidR="00281E6E">
              <w:rPr>
                <w:noProof/>
                <w:webHidden/>
              </w:rPr>
              <w:instrText xml:space="preserve"> PAGEREF _Toc106831462 \h </w:instrText>
            </w:r>
            <w:r w:rsidR="00281E6E">
              <w:rPr>
                <w:noProof/>
                <w:webHidden/>
              </w:rPr>
            </w:r>
            <w:r w:rsidR="00281E6E">
              <w:rPr>
                <w:noProof/>
                <w:webHidden/>
              </w:rPr>
              <w:fldChar w:fldCharType="separate"/>
            </w:r>
            <w:r w:rsidR="00281E6E">
              <w:rPr>
                <w:noProof/>
                <w:webHidden/>
              </w:rPr>
              <w:t>156</w:t>
            </w:r>
            <w:r w:rsidR="00281E6E">
              <w:rPr>
                <w:noProof/>
                <w:webHidden/>
              </w:rPr>
              <w:fldChar w:fldCharType="end"/>
            </w:r>
          </w:hyperlink>
        </w:p>
        <w:p w14:paraId="20651C00" w14:textId="1682596F"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3" w:history="1">
            <w:r w:rsidR="00281E6E" w:rsidRPr="00794584">
              <w:rPr>
                <w:rStyle w:val="Hyperlink"/>
                <w:noProof/>
                <w:lang w:val="es-MX"/>
              </w:rPr>
              <w:t>Actuación en Danza</w:t>
            </w:r>
            <w:r w:rsidR="00281E6E">
              <w:rPr>
                <w:noProof/>
                <w:webHidden/>
              </w:rPr>
              <w:tab/>
            </w:r>
            <w:r w:rsidR="00281E6E">
              <w:rPr>
                <w:noProof/>
                <w:webHidden/>
              </w:rPr>
              <w:fldChar w:fldCharType="begin"/>
            </w:r>
            <w:r w:rsidR="00281E6E">
              <w:rPr>
                <w:noProof/>
                <w:webHidden/>
              </w:rPr>
              <w:instrText xml:space="preserve"> PAGEREF _Toc106831463 \h </w:instrText>
            </w:r>
            <w:r w:rsidR="00281E6E">
              <w:rPr>
                <w:noProof/>
                <w:webHidden/>
              </w:rPr>
            </w:r>
            <w:r w:rsidR="00281E6E">
              <w:rPr>
                <w:noProof/>
                <w:webHidden/>
              </w:rPr>
              <w:fldChar w:fldCharType="separate"/>
            </w:r>
            <w:r w:rsidR="00281E6E">
              <w:rPr>
                <w:noProof/>
                <w:webHidden/>
              </w:rPr>
              <w:t>157</w:t>
            </w:r>
            <w:r w:rsidR="00281E6E">
              <w:rPr>
                <w:noProof/>
                <w:webHidden/>
              </w:rPr>
              <w:fldChar w:fldCharType="end"/>
            </w:r>
          </w:hyperlink>
        </w:p>
        <w:p w14:paraId="61EFFA73" w14:textId="0F8C899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4" w:history="1">
            <w:r w:rsidR="00281E6E" w:rsidRPr="00794584">
              <w:rPr>
                <w:rStyle w:val="Hyperlink"/>
                <w:noProof/>
                <w:lang w:val="es-MX"/>
              </w:rPr>
              <w:t>Respuesta Crítica</w:t>
            </w:r>
            <w:r w:rsidR="00281E6E">
              <w:rPr>
                <w:noProof/>
                <w:webHidden/>
              </w:rPr>
              <w:tab/>
            </w:r>
            <w:r w:rsidR="00281E6E">
              <w:rPr>
                <w:noProof/>
                <w:webHidden/>
              </w:rPr>
              <w:fldChar w:fldCharType="begin"/>
            </w:r>
            <w:r w:rsidR="00281E6E">
              <w:rPr>
                <w:noProof/>
                <w:webHidden/>
              </w:rPr>
              <w:instrText xml:space="preserve"> PAGEREF _Toc106831464 \h </w:instrText>
            </w:r>
            <w:r w:rsidR="00281E6E">
              <w:rPr>
                <w:noProof/>
                <w:webHidden/>
              </w:rPr>
            </w:r>
            <w:r w:rsidR="00281E6E">
              <w:rPr>
                <w:noProof/>
                <w:webHidden/>
              </w:rPr>
              <w:fldChar w:fldCharType="separate"/>
            </w:r>
            <w:r w:rsidR="00281E6E">
              <w:rPr>
                <w:noProof/>
                <w:webHidden/>
              </w:rPr>
              <w:t>158</w:t>
            </w:r>
            <w:r w:rsidR="00281E6E">
              <w:rPr>
                <w:noProof/>
                <w:webHidden/>
              </w:rPr>
              <w:fldChar w:fldCharType="end"/>
            </w:r>
          </w:hyperlink>
        </w:p>
        <w:p w14:paraId="4E67EE6F" w14:textId="53F0A09C"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65" w:history="1">
            <w:r w:rsidR="00281E6E" w:rsidRPr="00794584">
              <w:rPr>
                <w:rStyle w:val="Hyperlink"/>
                <w:noProof/>
              </w:rPr>
              <w:t>MUSICA</w:t>
            </w:r>
            <w:r w:rsidR="00281E6E">
              <w:rPr>
                <w:noProof/>
                <w:webHidden/>
              </w:rPr>
              <w:tab/>
            </w:r>
            <w:r w:rsidR="00281E6E">
              <w:rPr>
                <w:noProof/>
                <w:webHidden/>
              </w:rPr>
              <w:fldChar w:fldCharType="begin"/>
            </w:r>
            <w:r w:rsidR="00281E6E">
              <w:rPr>
                <w:noProof/>
                <w:webHidden/>
              </w:rPr>
              <w:instrText xml:space="preserve"> PAGEREF _Toc106831465 \h </w:instrText>
            </w:r>
            <w:r w:rsidR="00281E6E">
              <w:rPr>
                <w:noProof/>
                <w:webHidden/>
              </w:rPr>
            </w:r>
            <w:r w:rsidR="00281E6E">
              <w:rPr>
                <w:noProof/>
                <w:webHidden/>
              </w:rPr>
              <w:fldChar w:fldCharType="separate"/>
            </w:r>
            <w:r w:rsidR="00281E6E">
              <w:rPr>
                <w:noProof/>
                <w:webHidden/>
              </w:rPr>
              <w:t>159</w:t>
            </w:r>
            <w:r w:rsidR="00281E6E">
              <w:rPr>
                <w:noProof/>
                <w:webHidden/>
              </w:rPr>
              <w:fldChar w:fldCharType="end"/>
            </w:r>
          </w:hyperlink>
        </w:p>
        <w:p w14:paraId="0432FE4E" w14:textId="1FBF4A5C"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6" w:history="1">
            <w:r w:rsidR="00281E6E" w:rsidRPr="00794584">
              <w:rPr>
                <w:rStyle w:val="Hyperlink"/>
                <w:noProof/>
              </w:rPr>
              <w:t>Canto</w:t>
            </w:r>
            <w:r w:rsidR="00281E6E">
              <w:rPr>
                <w:noProof/>
                <w:webHidden/>
              </w:rPr>
              <w:tab/>
            </w:r>
            <w:r w:rsidR="00281E6E">
              <w:rPr>
                <w:noProof/>
                <w:webHidden/>
              </w:rPr>
              <w:fldChar w:fldCharType="begin"/>
            </w:r>
            <w:r w:rsidR="00281E6E">
              <w:rPr>
                <w:noProof/>
                <w:webHidden/>
              </w:rPr>
              <w:instrText xml:space="preserve"> PAGEREF _Toc106831466 \h </w:instrText>
            </w:r>
            <w:r w:rsidR="00281E6E">
              <w:rPr>
                <w:noProof/>
                <w:webHidden/>
              </w:rPr>
            </w:r>
            <w:r w:rsidR="00281E6E">
              <w:rPr>
                <w:noProof/>
                <w:webHidden/>
              </w:rPr>
              <w:fldChar w:fldCharType="separate"/>
            </w:r>
            <w:r w:rsidR="00281E6E">
              <w:rPr>
                <w:noProof/>
                <w:webHidden/>
              </w:rPr>
              <w:t>159</w:t>
            </w:r>
            <w:r w:rsidR="00281E6E">
              <w:rPr>
                <w:noProof/>
                <w:webHidden/>
              </w:rPr>
              <w:fldChar w:fldCharType="end"/>
            </w:r>
          </w:hyperlink>
        </w:p>
        <w:p w14:paraId="3352B1FB" w14:textId="17D67CD5"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7" w:history="1">
            <w:r w:rsidR="00281E6E" w:rsidRPr="00794584">
              <w:rPr>
                <w:rStyle w:val="Hyperlink"/>
                <w:noProof/>
                <w:lang w:val="es-MX"/>
              </w:rPr>
              <w:t>Lectura y Notación</w:t>
            </w:r>
            <w:r w:rsidR="00281E6E">
              <w:rPr>
                <w:noProof/>
                <w:webHidden/>
              </w:rPr>
              <w:tab/>
            </w:r>
            <w:r w:rsidR="00281E6E">
              <w:rPr>
                <w:noProof/>
                <w:webHidden/>
              </w:rPr>
              <w:fldChar w:fldCharType="begin"/>
            </w:r>
            <w:r w:rsidR="00281E6E">
              <w:rPr>
                <w:noProof/>
                <w:webHidden/>
              </w:rPr>
              <w:instrText xml:space="preserve"> PAGEREF _Toc106831467 \h </w:instrText>
            </w:r>
            <w:r w:rsidR="00281E6E">
              <w:rPr>
                <w:noProof/>
                <w:webHidden/>
              </w:rPr>
            </w:r>
            <w:r w:rsidR="00281E6E">
              <w:rPr>
                <w:noProof/>
                <w:webHidden/>
              </w:rPr>
              <w:fldChar w:fldCharType="separate"/>
            </w:r>
            <w:r w:rsidR="00281E6E">
              <w:rPr>
                <w:noProof/>
                <w:webHidden/>
              </w:rPr>
              <w:t>160</w:t>
            </w:r>
            <w:r w:rsidR="00281E6E">
              <w:rPr>
                <w:noProof/>
                <w:webHidden/>
              </w:rPr>
              <w:fldChar w:fldCharType="end"/>
            </w:r>
          </w:hyperlink>
        </w:p>
        <w:p w14:paraId="0682B424" w14:textId="0F12AC2A"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8" w:history="1">
            <w:r w:rsidR="00281E6E" w:rsidRPr="00794584">
              <w:rPr>
                <w:rStyle w:val="Hyperlink"/>
                <w:noProof/>
                <w:lang w:val="es-MX"/>
              </w:rPr>
              <w:t>Tocando Instrumentos</w:t>
            </w:r>
            <w:r w:rsidR="00281E6E">
              <w:rPr>
                <w:noProof/>
                <w:webHidden/>
              </w:rPr>
              <w:tab/>
            </w:r>
            <w:r w:rsidR="00281E6E">
              <w:rPr>
                <w:noProof/>
                <w:webHidden/>
              </w:rPr>
              <w:fldChar w:fldCharType="begin"/>
            </w:r>
            <w:r w:rsidR="00281E6E">
              <w:rPr>
                <w:noProof/>
                <w:webHidden/>
              </w:rPr>
              <w:instrText xml:space="preserve"> PAGEREF _Toc106831468 \h </w:instrText>
            </w:r>
            <w:r w:rsidR="00281E6E">
              <w:rPr>
                <w:noProof/>
                <w:webHidden/>
              </w:rPr>
            </w:r>
            <w:r w:rsidR="00281E6E">
              <w:rPr>
                <w:noProof/>
                <w:webHidden/>
              </w:rPr>
              <w:fldChar w:fldCharType="separate"/>
            </w:r>
            <w:r w:rsidR="00281E6E">
              <w:rPr>
                <w:noProof/>
                <w:webHidden/>
              </w:rPr>
              <w:t>161</w:t>
            </w:r>
            <w:r w:rsidR="00281E6E">
              <w:rPr>
                <w:noProof/>
                <w:webHidden/>
              </w:rPr>
              <w:fldChar w:fldCharType="end"/>
            </w:r>
          </w:hyperlink>
        </w:p>
        <w:p w14:paraId="5F458744" w14:textId="7013C93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69" w:history="1">
            <w:r w:rsidR="00281E6E" w:rsidRPr="00794584">
              <w:rPr>
                <w:rStyle w:val="Hyperlink"/>
                <w:noProof/>
                <w:lang w:val="es-MX"/>
              </w:rPr>
              <w:t>Improvisación y Composición</w:t>
            </w:r>
            <w:r w:rsidR="00281E6E">
              <w:rPr>
                <w:noProof/>
                <w:webHidden/>
              </w:rPr>
              <w:tab/>
            </w:r>
            <w:r w:rsidR="00281E6E">
              <w:rPr>
                <w:noProof/>
                <w:webHidden/>
              </w:rPr>
              <w:fldChar w:fldCharType="begin"/>
            </w:r>
            <w:r w:rsidR="00281E6E">
              <w:rPr>
                <w:noProof/>
                <w:webHidden/>
              </w:rPr>
              <w:instrText xml:space="preserve"> PAGEREF _Toc106831469 \h </w:instrText>
            </w:r>
            <w:r w:rsidR="00281E6E">
              <w:rPr>
                <w:noProof/>
                <w:webHidden/>
              </w:rPr>
            </w:r>
            <w:r w:rsidR="00281E6E">
              <w:rPr>
                <w:noProof/>
                <w:webHidden/>
              </w:rPr>
              <w:fldChar w:fldCharType="separate"/>
            </w:r>
            <w:r w:rsidR="00281E6E">
              <w:rPr>
                <w:noProof/>
                <w:webHidden/>
              </w:rPr>
              <w:t>162</w:t>
            </w:r>
            <w:r w:rsidR="00281E6E">
              <w:rPr>
                <w:noProof/>
                <w:webHidden/>
              </w:rPr>
              <w:fldChar w:fldCharType="end"/>
            </w:r>
          </w:hyperlink>
        </w:p>
        <w:p w14:paraId="096332C5" w14:textId="27645479"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70" w:history="1">
            <w:r w:rsidR="00281E6E" w:rsidRPr="00794584">
              <w:rPr>
                <w:rStyle w:val="Hyperlink"/>
                <w:noProof/>
              </w:rPr>
              <w:t>TEATRO</w:t>
            </w:r>
            <w:r w:rsidR="00281E6E">
              <w:rPr>
                <w:noProof/>
                <w:webHidden/>
              </w:rPr>
              <w:tab/>
            </w:r>
            <w:r w:rsidR="00281E6E">
              <w:rPr>
                <w:noProof/>
                <w:webHidden/>
              </w:rPr>
              <w:fldChar w:fldCharType="begin"/>
            </w:r>
            <w:r w:rsidR="00281E6E">
              <w:rPr>
                <w:noProof/>
                <w:webHidden/>
              </w:rPr>
              <w:instrText xml:space="preserve"> PAGEREF _Toc106831470 \h </w:instrText>
            </w:r>
            <w:r w:rsidR="00281E6E">
              <w:rPr>
                <w:noProof/>
                <w:webHidden/>
              </w:rPr>
            </w:r>
            <w:r w:rsidR="00281E6E">
              <w:rPr>
                <w:noProof/>
                <w:webHidden/>
              </w:rPr>
              <w:fldChar w:fldCharType="separate"/>
            </w:r>
            <w:r w:rsidR="00281E6E">
              <w:rPr>
                <w:noProof/>
                <w:webHidden/>
              </w:rPr>
              <w:t>162</w:t>
            </w:r>
            <w:r w:rsidR="00281E6E">
              <w:rPr>
                <w:noProof/>
                <w:webHidden/>
              </w:rPr>
              <w:fldChar w:fldCharType="end"/>
            </w:r>
          </w:hyperlink>
        </w:p>
        <w:p w14:paraId="3D9F54BB" w14:textId="488AD0AC"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1" w:history="1">
            <w:r w:rsidR="00281E6E" w:rsidRPr="00794584">
              <w:rPr>
                <w:rStyle w:val="Hyperlink"/>
                <w:noProof/>
                <w:lang w:val="es-MX"/>
              </w:rPr>
              <w:t>Actuación</w:t>
            </w:r>
            <w:r w:rsidR="00281E6E">
              <w:rPr>
                <w:noProof/>
                <w:webHidden/>
              </w:rPr>
              <w:tab/>
            </w:r>
            <w:r w:rsidR="00281E6E">
              <w:rPr>
                <w:noProof/>
                <w:webHidden/>
              </w:rPr>
              <w:fldChar w:fldCharType="begin"/>
            </w:r>
            <w:r w:rsidR="00281E6E">
              <w:rPr>
                <w:noProof/>
                <w:webHidden/>
              </w:rPr>
              <w:instrText xml:space="preserve"> PAGEREF _Toc106831471 \h </w:instrText>
            </w:r>
            <w:r w:rsidR="00281E6E">
              <w:rPr>
                <w:noProof/>
                <w:webHidden/>
              </w:rPr>
            </w:r>
            <w:r w:rsidR="00281E6E">
              <w:rPr>
                <w:noProof/>
                <w:webHidden/>
              </w:rPr>
              <w:fldChar w:fldCharType="separate"/>
            </w:r>
            <w:r w:rsidR="00281E6E">
              <w:rPr>
                <w:noProof/>
                <w:webHidden/>
              </w:rPr>
              <w:t>162</w:t>
            </w:r>
            <w:r w:rsidR="00281E6E">
              <w:rPr>
                <w:noProof/>
                <w:webHidden/>
              </w:rPr>
              <w:fldChar w:fldCharType="end"/>
            </w:r>
          </w:hyperlink>
        </w:p>
        <w:p w14:paraId="2482675F" w14:textId="5AB470FD"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2" w:history="1">
            <w:r w:rsidR="00281E6E" w:rsidRPr="00794584">
              <w:rPr>
                <w:rStyle w:val="Hyperlink"/>
                <w:noProof/>
                <w:lang w:val="es-MX"/>
              </w:rPr>
              <w:t>Lectura y Escritura de Guiones</w:t>
            </w:r>
            <w:r w:rsidR="00281E6E">
              <w:rPr>
                <w:noProof/>
                <w:webHidden/>
              </w:rPr>
              <w:tab/>
            </w:r>
            <w:r w:rsidR="00281E6E">
              <w:rPr>
                <w:noProof/>
                <w:webHidden/>
              </w:rPr>
              <w:fldChar w:fldCharType="begin"/>
            </w:r>
            <w:r w:rsidR="00281E6E">
              <w:rPr>
                <w:noProof/>
                <w:webHidden/>
              </w:rPr>
              <w:instrText xml:space="preserve"> PAGEREF _Toc106831472 \h </w:instrText>
            </w:r>
            <w:r w:rsidR="00281E6E">
              <w:rPr>
                <w:noProof/>
                <w:webHidden/>
              </w:rPr>
            </w:r>
            <w:r w:rsidR="00281E6E">
              <w:rPr>
                <w:noProof/>
                <w:webHidden/>
              </w:rPr>
              <w:fldChar w:fldCharType="separate"/>
            </w:r>
            <w:r w:rsidR="00281E6E">
              <w:rPr>
                <w:noProof/>
                <w:webHidden/>
              </w:rPr>
              <w:t>163</w:t>
            </w:r>
            <w:r w:rsidR="00281E6E">
              <w:rPr>
                <w:noProof/>
                <w:webHidden/>
              </w:rPr>
              <w:fldChar w:fldCharType="end"/>
            </w:r>
          </w:hyperlink>
        </w:p>
        <w:p w14:paraId="39C46E65" w14:textId="6B9DF701"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3" w:history="1">
            <w:r w:rsidR="00281E6E" w:rsidRPr="00794584">
              <w:rPr>
                <w:rStyle w:val="Hyperlink"/>
                <w:noProof/>
                <w:lang w:val="es-MX"/>
              </w:rPr>
              <w:t>Dirección</w:t>
            </w:r>
            <w:r w:rsidR="00281E6E">
              <w:rPr>
                <w:noProof/>
                <w:webHidden/>
              </w:rPr>
              <w:tab/>
            </w:r>
            <w:r w:rsidR="00281E6E">
              <w:rPr>
                <w:noProof/>
                <w:webHidden/>
              </w:rPr>
              <w:fldChar w:fldCharType="begin"/>
            </w:r>
            <w:r w:rsidR="00281E6E">
              <w:rPr>
                <w:noProof/>
                <w:webHidden/>
              </w:rPr>
              <w:instrText xml:space="preserve"> PAGEREF _Toc106831473 \h </w:instrText>
            </w:r>
            <w:r w:rsidR="00281E6E">
              <w:rPr>
                <w:noProof/>
                <w:webHidden/>
              </w:rPr>
            </w:r>
            <w:r w:rsidR="00281E6E">
              <w:rPr>
                <w:noProof/>
                <w:webHidden/>
              </w:rPr>
              <w:fldChar w:fldCharType="separate"/>
            </w:r>
            <w:r w:rsidR="00281E6E">
              <w:rPr>
                <w:noProof/>
                <w:webHidden/>
              </w:rPr>
              <w:t>163</w:t>
            </w:r>
            <w:r w:rsidR="00281E6E">
              <w:rPr>
                <w:noProof/>
                <w:webHidden/>
              </w:rPr>
              <w:fldChar w:fldCharType="end"/>
            </w:r>
          </w:hyperlink>
        </w:p>
        <w:p w14:paraId="3FCBEC16" w14:textId="325C2C0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4" w:history="1">
            <w:r w:rsidR="00281E6E" w:rsidRPr="00794584">
              <w:rPr>
                <w:rStyle w:val="Hyperlink"/>
                <w:noProof/>
              </w:rPr>
              <w:t>Teatro Técnico</w:t>
            </w:r>
            <w:r w:rsidR="00281E6E">
              <w:rPr>
                <w:noProof/>
                <w:webHidden/>
              </w:rPr>
              <w:tab/>
            </w:r>
            <w:r w:rsidR="00281E6E">
              <w:rPr>
                <w:noProof/>
                <w:webHidden/>
              </w:rPr>
              <w:fldChar w:fldCharType="begin"/>
            </w:r>
            <w:r w:rsidR="00281E6E">
              <w:rPr>
                <w:noProof/>
                <w:webHidden/>
              </w:rPr>
              <w:instrText xml:space="preserve"> PAGEREF _Toc106831474 \h </w:instrText>
            </w:r>
            <w:r w:rsidR="00281E6E">
              <w:rPr>
                <w:noProof/>
                <w:webHidden/>
              </w:rPr>
            </w:r>
            <w:r w:rsidR="00281E6E">
              <w:rPr>
                <w:noProof/>
                <w:webHidden/>
              </w:rPr>
              <w:fldChar w:fldCharType="separate"/>
            </w:r>
            <w:r w:rsidR="00281E6E">
              <w:rPr>
                <w:noProof/>
                <w:webHidden/>
              </w:rPr>
              <w:t>163</w:t>
            </w:r>
            <w:r w:rsidR="00281E6E">
              <w:rPr>
                <w:noProof/>
                <w:webHidden/>
              </w:rPr>
              <w:fldChar w:fldCharType="end"/>
            </w:r>
          </w:hyperlink>
        </w:p>
        <w:p w14:paraId="0D2CE834" w14:textId="162A31DA"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5" w:history="1">
            <w:r w:rsidR="00281E6E" w:rsidRPr="00794584">
              <w:rPr>
                <w:rStyle w:val="Hyperlink"/>
                <w:noProof/>
                <w:lang w:val="es-MX"/>
              </w:rPr>
              <w:t>Respuesta Crítica</w:t>
            </w:r>
            <w:r w:rsidR="00281E6E">
              <w:rPr>
                <w:noProof/>
                <w:webHidden/>
              </w:rPr>
              <w:tab/>
            </w:r>
            <w:r w:rsidR="00281E6E">
              <w:rPr>
                <w:noProof/>
                <w:webHidden/>
              </w:rPr>
              <w:fldChar w:fldCharType="begin"/>
            </w:r>
            <w:r w:rsidR="00281E6E">
              <w:rPr>
                <w:noProof/>
                <w:webHidden/>
              </w:rPr>
              <w:instrText xml:space="preserve"> PAGEREF _Toc106831475 \h </w:instrText>
            </w:r>
            <w:r w:rsidR="00281E6E">
              <w:rPr>
                <w:noProof/>
                <w:webHidden/>
              </w:rPr>
            </w:r>
            <w:r w:rsidR="00281E6E">
              <w:rPr>
                <w:noProof/>
                <w:webHidden/>
              </w:rPr>
              <w:fldChar w:fldCharType="separate"/>
            </w:r>
            <w:r w:rsidR="00281E6E">
              <w:rPr>
                <w:noProof/>
                <w:webHidden/>
              </w:rPr>
              <w:t>164</w:t>
            </w:r>
            <w:r w:rsidR="00281E6E">
              <w:rPr>
                <w:noProof/>
                <w:webHidden/>
              </w:rPr>
              <w:fldChar w:fldCharType="end"/>
            </w:r>
          </w:hyperlink>
        </w:p>
        <w:p w14:paraId="0ED4CF10" w14:textId="4EF66F92"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76" w:history="1">
            <w:r w:rsidR="00281E6E" w:rsidRPr="00794584">
              <w:rPr>
                <w:rStyle w:val="Hyperlink"/>
                <w:noProof/>
              </w:rPr>
              <w:t>ARTES VISUALES</w:t>
            </w:r>
            <w:r w:rsidR="00281E6E">
              <w:rPr>
                <w:noProof/>
                <w:webHidden/>
              </w:rPr>
              <w:tab/>
            </w:r>
            <w:r w:rsidR="00281E6E">
              <w:rPr>
                <w:noProof/>
                <w:webHidden/>
              </w:rPr>
              <w:fldChar w:fldCharType="begin"/>
            </w:r>
            <w:r w:rsidR="00281E6E">
              <w:rPr>
                <w:noProof/>
                <w:webHidden/>
              </w:rPr>
              <w:instrText xml:space="preserve"> PAGEREF _Toc106831476 \h </w:instrText>
            </w:r>
            <w:r w:rsidR="00281E6E">
              <w:rPr>
                <w:noProof/>
                <w:webHidden/>
              </w:rPr>
            </w:r>
            <w:r w:rsidR="00281E6E">
              <w:rPr>
                <w:noProof/>
                <w:webHidden/>
              </w:rPr>
              <w:fldChar w:fldCharType="separate"/>
            </w:r>
            <w:r w:rsidR="00281E6E">
              <w:rPr>
                <w:noProof/>
                <w:webHidden/>
              </w:rPr>
              <w:t>164</w:t>
            </w:r>
            <w:r w:rsidR="00281E6E">
              <w:rPr>
                <w:noProof/>
                <w:webHidden/>
              </w:rPr>
              <w:fldChar w:fldCharType="end"/>
            </w:r>
          </w:hyperlink>
        </w:p>
        <w:p w14:paraId="151846D2" w14:textId="27C5C432"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7" w:history="1">
            <w:r w:rsidR="00281E6E" w:rsidRPr="00794584">
              <w:rPr>
                <w:rStyle w:val="Hyperlink"/>
                <w:noProof/>
                <w:lang w:val="es-MX"/>
              </w:rPr>
              <w:t>Métodos, Materiales y Técnicas</w:t>
            </w:r>
            <w:r w:rsidR="00281E6E">
              <w:rPr>
                <w:noProof/>
                <w:webHidden/>
              </w:rPr>
              <w:tab/>
            </w:r>
            <w:r w:rsidR="00281E6E">
              <w:rPr>
                <w:noProof/>
                <w:webHidden/>
              </w:rPr>
              <w:fldChar w:fldCharType="begin"/>
            </w:r>
            <w:r w:rsidR="00281E6E">
              <w:rPr>
                <w:noProof/>
                <w:webHidden/>
              </w:rPr>
              <w:instrText xml:space="preserve"> PAGEREF _Toc106831477 \h </w:instrText>
            </w:r>
            <w:r w:rsidR="00281E6E">
              <w:rPr>
                <w:noProof/>
                <w:webHidden/>
              </w:rPr>
            </w:r>
            <w:r w:rsidR="00281E6E">
              <w:rPr>
                <w:noProof/>
                <w:webHidden/>
              </w:rPr>
              <w:fldChar w:fldCharType="separate"/>
            </w:r>
            <w:r w:rsidR="00281E6E">
              <w:rPr>
                <w:noProof/>
                <w:webHidden/>
              </w:rPr>
              <w:t>165</w:t>
            </w:r>
            <w:r w:rsidR="00281E6E">
              <w:rPr>
                <w:noProof/>
                <w:webHidden/>
              </w:rPr>
              <w:fldChar w:fldCharType="end"/>
            </w:r>
          </w:hyperlink>
        </w:p>
        <w:p w14:paraId="5F61ADFE" w14:textId="56D2C5B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8" w:history="1">
            <w:r w:rsidR="00281E6E" w:rsidRPr="00794584">
              <w:rPr>
                <w:rStyle w:val="Hyperlink"/>
                <w:noProof/>
                <w:lang w:val="es-MX"/>
              </w:rPr>
              <w:t>Elementos y Principios del Diseño</w:t>
            </w:r>
            <w:r w:rsidR="00281E6E">
              <w:rPr>
                <w:noProof/>
                <w:webHidden/>
              </w:rPr>
              <w:tab/>
            </w:r>
            <w:r w:rsidR="00281E6E">
              <w:rPr>
                <w:noProof/>
                <w:webHidden/>
              </w:rPr>
              <w:fldChar w:fldCharType="begin"/>
            </w:r>
            <w:r w:rsidR="00281E6E">
              <w:rPr>
                <w:noProof/>
                <w:webHidden/>
              </w:rPr>
              <w:instrText xml:space="preserve"> PAGEREF _Toc106831478 \h </w:instrText>
            </w:r>
            <w:r w:rsidR="00281E6E">
              <w:rPr>
                <w:noProof/>
                <w:webHidden/>
              </w:rPr>
            </w:r>
            <w:r w:rsidR="00281E6E">
              <w:rPr>
                <w:noProof/>
                <w:webHidden/>
              </w:rPr>
              <w:fldChar w:fldCharType="separate"/>
            </w:r>
            <w:r w:rsidR="00281E6E">
              <w:rPr>
                <w:noProof/>
                <w:webHidden/>
              </w:rPr>
              <w:t>166</w:t>
            </w:r>
            <w:r w:rsidR="00281E6E">
              <w:rPr>
                <w:noProof/>
                <w:webHidden/>
              </w:rPr>
              <w:fldChar w:fldCharType="end"/>
            </w:r>
          </w:hyperlink>
        </w:p>
        <w:p w14:paraId="415CE2F5" w14:textId="5E70A953"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79" w:history="1">
            <w:r w:rsidR="00281E6E" w:rsidRPr="00794584">
              <w:rPr>
                <w:rStyle w:val="Hyperlink"/>
                <w:noProof/>
                <w:lang w:val="es-MX"/>
              </w:rPr>
              <w:t>Observación, Abstracción, Invención y Expresión</w:t>
            </w:r>
            <w:r w:rsidR="00281E6E">
              <w:rPr>
                <w:noProof/>
                <w:webHidden/>
              </w:rPr>
              <w:tab/>
            </w:r>
            <w:r w:rsidR="00281E6E">
              <w:rPr>
                <w:noProof/>
                <w:webHidden/>
              </w:rPr>
              <w:fldChar w:fldCharType="begin"/>
            </w:r>
            <w:r w:rsidR="00281E6E">
              <w:rPr>
                <w:noProof/>
                <w:webHidden/>
              </w:rPr>
              <w:instrText xml:space="preserve"> PAGEREF _Toc106831479 \h </w:instrText>
            </w:r>
            <w:r w:rsidR="00281E6E">
              <w:rPr>
                <w:noProof/>
                <w:webHidden/>
              </w:rPr>
            </w:r>
            <w:r w:rsidR="00281E6E">
              <w:rPr>
                <w:noProof/>
                <w:webHidden/>
              </w:rPr>
              <w:fldChar w:fldCharType="separate"/>
            </w:r>
            <w:r w:rsidR="00281E6E">
              <w:rPr>
                <w:noProof/>
                <w:webHidden/>
              </w:rPr>
              <w:t>167</w:t>
            </w:r>
            <w:r w:rsidR="00281E6E">
              <w:rPr>
                <w:noProof/>
                <w:webHidden/>
              </w:rPr>
              <w:fldChar w:fldCharType="end"/>
            </w:r>
          </w:hyperlink>
        </w:p>
        <w:p w14:paraId="237BAA3F" w14:textId="6B740493"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80" w:history="1">
            <w:r w:rsidR="00281E6E" w:rsidRPr="00794584">
              <w:rPr>
                <w:rStyle w:val="Hyperlink"/>
                <w:noProof/>
                <w:lang w:val="es-MX"/>
              </w:rPr>
              <w:t>Redacción, Revisión y Exhibición</w:t>
            </w:r>
            <w:r w:rsidR="00281E6E">
              <w:rPr>
                <w:noProof/>
                <w:webHidden/>
              </w:rPr>
              <w:tab/>
            </w:r>
            <w:r w:rsidR="00281E6E">
              <w:rPr>
                <w:noProof/>
                <w:webHidden/>
              </w:rPr>
              <w:fldChar w:fldCharType="begin"/>
            </w:r>
            <w:r w:rsidR="00281E6E">
              <w:rPr>
                <w:noProof/>
                <w:webHidden/>
              </w:rPr>
              <w:instrText xml:space="preserve"> PAGEREF _Toc106831480 \h </w:instrText>
            </w:r>
            <w:r w:rsidR="00281E6E">
              <w:rPr>
                <w:noProof/>
                <w:webHidden/>
              </w:rPr>
            </w:r>
            <w:r w:rsidR="00281E6E">
              <w:rPr>
                <w:noProof/>
                <w:webHidden/>
              </w:rPr>
              <w:fldChar w:fldCharType="separate"/>
            </w:r>
            <w:r w:rsidR="00281E6E">
              <w:rPr>
                <w:noProof/>
                <w:webHidden/>
              </w:rPr>
              <w:t>167</w:t>
            </w:r>
            <w:r w:rsidR="00281E6E">
              <w:rPr>
                <w:noProof/>
                <w:webHidden/>
              </w:rPr>
              <w:fldChar w:fldCharType="end"/>
            </w:r>
          </w:hyperlink>
        </w:p>
        <w:p w14:paraId="5A3EF32D" w14:textId="76FD87F7"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81" w:history="1">
            <w:r w:rsidR="00281E6E" w:rsidRPr="00794584">
              <w:rPr>
                <w:rStyle w:val="Hyperlink"/>
                <w:noProof/>
              </w:rPr>
              <w:t xml:space="preserve">Respuesta </w:t>
            </w:r>
            <w:r w:rsidR="00281E6E" w:rsidRPr="00794584">
              <w:rPr>
                <w:rStyle w:val="Hyperlink"/>
                <w:noProof/>
                <w:lang w:val="es-MX"/>
              </w:rPr>
              <w:t>Crítica</w:t>
            </w:r>
            <w:r w:rsidR="00281E6E">
              <w:rPr>
                <w:noProof/>
                <w:webHidden/>
              </w:rPr>
              <w:tab/>
            </w:r>
            <w:r w:rsidR="00281E6E">
              <w:rPr>
                <w:noProof/>
                <w:webHidden/>
              </w:rPr>
              <w:fldChar w:fldCharType="begin"/>
            </w:r>
            <w:r w:rsidR="00281E6E">
              <w:rPr>
                <w:noProof/>
                <w:webHidden/>
              </w:rPr>
              <w:instrText xml:space="preserve"> PAGEREF _Toc106831481 \h </w:instrText>
            </w:r>
            <w:r w:rsidR="00281E6E">
              <w:rPr>
                <w:noProof/>
                <w:webHidden/>
              </w:rPr>
            </w:r>
            <w:r w:rsidR="00281E6E">
              <w:rPr>
                <w:noProof/>
                <w:webHidden/>
              </w:rPr>
              <w:fldChar w:fldCharType="separate"/>
            </w:r>
            <w:r w:rsidR="00281E6E">
              <w:rPr>
                <w:noProof/>
                <w:webHidden/>
              </w:rPr>
              <w:t>167</w:t>
            </w:r>
            <w:r w:rsidR="00281E6E">
              <w:rPr>
                <w:noProof/>
                <w:webHidden/>
              </w:rPr>
              <w:fldChar w:fldCharType="end"/>
            </w:r>
          </w:hyperlink>
        </w:p>
        <w:p w14:paraId="3C03D958" w14:textId="52882559" w:rsidR="00281E6E" w:rsidRDefault="00A7200F">
          <w:pPr>
            <w:pStyle w:val="TOC1"/>
            <w:rPr>
              <w:rFonts w:asciiTheme="minorHAnsi" w:eastAsiaTheme="minorEastAsia" w:hAnsiTheme="minorHAnsi" w:cstheme="minorBidi"/>
              <w:b w:val="0"/>
              <w:sz w:val="22"/>
              <w:szCs w:val="22"/>
              <w:lang w:val="es-MX" w:eastAsia="es-MX"/>
            </w:rPr>
          </w:pPr>
          <w:hyperlink w:anchor="_Toc106831482" w:history="1">
            <w:r w:rsidR="00281E6E" w:rsidRPr="00794584">
              <w:rPr>
                <w:rStyle w:val="Hyperlink"/>
                <w:lang w:val="es-MX"/>
              </w:rPr>
              <w:t>Apéndice A</w:t>
            </w:r>
            <w:r w:rsidR="00281E6E">
              <w:rPr>
                <w:webHidden/>
              </w:rPr>
              <w:tab/>
            </w:r>
            <w:r w:rsidR="00281E6E">
              <w:rPr>
                <w:webHidden/>
              </w:rPr>
              <w:fldChar w:fldCharType="begin"/>
            </w:r>
            <w:r w:rsidR="00281E6E">
              <w:rPr>
                <w:webHidden/>
              </w:rPr>
              <w:instrText xml:space="preserve"> PAGEREF _Toc106831482 \h </w:instrText>
            </w:r>
            <w:r w:rsidR="00281E6E">
              <w:rPr>
                <w:webHidden/>
              </w:rPr>
            </w:r>
            <w:r w:rsidR="00281E6E">
              <w:rPr>
                <w:webHidden/>
              </w:rPr>
              <w:fldChar w:fldCharType="separate"/>
            </w:r>
            <w:r w:rsidR="00281E6E">
              <w:rPr>
                <w:webHidden/>
              </w:rPr>
              <w:t>169</w:t>
            </w:r>
            <w:r w:rsidR="00281E6E">
              <w:rPr>
                <w:webHidden/>
              </w:rPr>
              <w:fldChar w:fldCharType="end"/>
            </w:r>
          </w:hyperlink>
        </w:p>
        <w:p w14:paraId="7AB5D032" w14:textId="24028002"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83" w:history="1">
            <w:r w:rsidR="00281E6E" w:rsidRPr="00794584">
              <w:rPr>
                <w:rStyle w:val="Hyperlink"/>
                <w:noProof/>
                <w:lang w:val="es-MX"/>
              </w:rPr>
              <w:t>ESTRATEGIAS PARA APOYAR A LOS NIÑOS CON DISCAPACIDADES EN ENTORNOS INCLUSIVOS</w:t>
            </w:r>
            <w:r w:rsidR="00281E6E">
              <w:rPr>
                <w:noProof/>
                <w:webHidden/>
              </w:rPr>
              <w:tab/>
            </w:r>
            <w:r w:rsidR="00281E6E">
              <w:rPr>
                <w:noProof/>
                <w:webHidden/>
              </w:rPr>
              <w:fldChar w:fldCharType="begin"/>
            </w:r>
            <w:r w:rsidR="00281E6E">
              <w:rPr>
                <w:noProof/>
                <w:webHidden/>
              </w:rPr>
              <w:instrText xml:space="preserve"> PAGEREF _Toc106831483 \h </w:instrText>
            </w:r>
            <w:r w:rsidR="00281E6E">
              <w:rPr>
                <w:noProof/>
                <w:webHidden/>
              </w:rPr>
            </w:r>
            <w:r w:rsidR="00281E6E">
              <w:rPr>
                <w:noProof/>
                <w:webHidden/>
              </w:rPr>
              <w:fldChar w:fldCharType="separate"/>
            </w:r>
            <w:r w:rsidR="00281E6E">
              <w:rPr>
                <w:noProof/>
                <w:webHidden/>
              </w:rPr>
              <w:t>169</w:t>
            </w:r>
            <w:r w:rsidR="00281E6E">
              <w:rPr>
                <w:noProof/>
                <w:webHidden/>
              </w:rPr>
              <w:fldChar w:fldCharType="end"/>
            </w:r>
          </w:hyperlink>
        </w:p>
        <w:p w14:paraId="2C00F617" w14:textId="15C089F5"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84" w:history="1">
            <w:r w:rsidR="00281E6E" w:rsidRPr="00794584">
              <w:rPr>
                <w:rStyle w:val="Hyperlink"/>
                <w:noProof/>
                <w:lang w:val="es-MX"/>
              </w:rPr>
              <w:t>ESTRATEGIAS PARA APOYAR A LOS ESTUDIANTES BILINGÜES</w:t>
            </w:r>
            <w:r w:rsidR="00281E6E">
              <w:rPr>
                <w:noProof/>
                <w:webHidden/>
              </w:rPr>
              <w:tab/>
            </w:r>
            <w:r w:rsidR="00281E6E">
              <w:rPr>
                <w:noProof/>
                <w:webHidden/>
              </w:rPr>
              <w:fldChar w:fldCharType="begin"/>
            </w:r>
            <w:r w:rsidR="00281E6E">
              <w:rPr>
                <w:noProof/>
                <w:webHidden/>
              </w:rPr>
              <w:instrText xml:space="preserve"> PAGEREF _Toc106831484 \h </w:instrText>
            </w:r>
            <w:r w:rsidR="00281E6E">
              <w:rPr>
                <w:noProof/>
                <w:webHidden/>
              </w:rPr>
            </w:r>
            <w:r w:rsidR="00281E6E">
              <w:rPr>
                <w:noProof/>
                <w:webHidden/>
              </w:rPr>
              <w:fldChar w:fldCharType="separate"/>
            </w:r>
            <w:r w:rsidR="00281E6E">
              <w:rPr>
                <w:noProof/>
                <w:webHidden/>
              </w:rPr>
              <w:t>173</w:t>
            </w:r>
            <w:r w:rsidR="00281E6E">
              <w:rPr>
                <w:noProof/>
                <w:webHidden/>
              </w:rPr>
              <w:fldChar w:fldCharType="end"/>
            </w:r>
          </w:hyperlink>
        </w:p>
        <w:p w14:paraId="3BEDA7CC" w14:textId="6E528025"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85" w:history="1">
            <w:r w:rsidR="00281E6E" w:rsidRPr="00794584">
              <w:rPr>
                <w:rStyle w:val="Hyperlink"/>
                <w:noProof/>
              </w:rPr>
              <w:t>ESTRATEGIAS DE PARTICIPACIÓN FAMILIAR</w:t>
            </w:r>
            <w:r w:rsidR="00281E6E">
              <w:rPr>
                <w:noProof/>
                <w:webHidden/>
              </w:rPr>
              <w:tab/>
            </w:r>
            <w:r w:rsidR="00281E6E">
              <w:rPr>
                <w:noProof/>
                <w:webHidden/>
              </w:rPr>
              <w:fldChar w:fldCharType="begin"/>
            </w:r>
            <w:r w:rsidR="00281E6E">
              <w:rPr>
                <w:noProof/>
                <w:webHidden/>
              </w:rPr>
              <w:instrText xml:space="preserve"> PAGEREF _Toc106831485 \h </w:instrText>
            </w:r>
            <w:r w:rsidR="00281E6E">
              <w:rPr>
                <w:noProof/>
                <w:webHidden/>
              </w:rPr>
            </w:r>
            <w:r w:rsidR="00281E6E">
              <w:rPr>
                <w:noProof/>
                <w:webHidden/>
              </w:rPr>
              <w:fldChar w:fldCharType="separate"/>
            </w:r>
            <w:r w:rsidR="00281E6E">
              <w:rPr>
                <w:noProof/>
                <w:webHidden/>
              </w:rPr>
              <w:t>175</w:t>
            </w:r>
            <w:r w:rsidR="00281E6E">
              <w:rPr>
                <w:noProof/>
                <w:webHidden/>
              </w:rPr>
              <w:fldChar w:fldCharType="end"/>
            </w:r>
          </w:hyperlink>
        </w:p>
        <w:p w14:paraId="274B15FA" w14:textId="0B8191F8"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86" w:history="1">
            <w:r w:rsidR="00281E6E" w:rsidRPr="00794584">
              <w:rPr>
                <w:rStyle w:val="Hyperlink"/>
                <w:noProof/>
              </w:rPr>
              <w:t>ESTRATEGIAS DE EVALUACION</w:t>
            </w:r>
            <w:r w:rsidR="00281E6E">
              <w:rPr>
                <w:noProof/>
                <w:webHidden/>
              </w:rPr>
              <w:tab/>
            </w:r>
            <w:r w:rsidR="00281E6E">
              <w:rPr>
                <w:noProof/>
                <w:webHidden/>
              </w:rPr>
              <w:fldChar w:fldCharType="begin"/>
            </w:r>
            <w:r w:rsidR="00281E6E">
              <w:rPr>
                <w:noProof/>
                <w:webHidden/>
              </w:rPr>
              <w:instrText xml:space="preserve"> PAGEREF _Toc106831486 \h </w:instrText>
            </w:r>
            <w:r w:rsidR="00281E6E">
              <w:rPr>
                <w:noProof/>
                <w:webHidden/>
              </w:rPr>
            </w:r>
            <w:r w:rsidR="00281E6E">
              <w:rPr>
                <w:noProof/>
                <w:webHidden/>
              </w:rPr>
              <w:fldChar w:fldCharType="separate"/>
            </w:r>
            <w:r w:rsidR="00281E6E">
              <w:rPr>
                <w:noProof/>
                <w:webHidden/>
              </w:rPr>
              <w:t>179</w:t>
            </w:r>
            <w:r w:rsidR="00281E6E">
              <w:rPr>
                <w:noProof/>
                <w:webHidden/>
              </w:rPr>
              <w:fldChar w:fldCharType="end"/>
            </w:r>
          </w:hyperlink>
        </w:p>
        <w:p w14:paraId="0696DBA2" w14:textId="2FA866FA" w:rsidR="00281E6E" w:rsidRDefault="00A7200F">
          <w:pPr>
            <w:pStyle w:val="TOC1"/>
            <w:rPr>
              <w:rFonts w:asciiTheme="minorHAnsi" w:eastAsiaTheme="minorEastAsia" w:hAnsiTheme="minorHAnsi" w:cstheme="minorBidi"/>
              <w:b w:val="0"/>
              <w:sz w:val="22"/>
              <w:szCs w:val="22"/>
              <w:lang w:val="es-MX" w:eastAsia="es-MX"/>
            </w:rPr>
          </w:pPr>
          <w:hyperlink w:anchor="_Toc106831487" w:history="1">
            <w:r w:rsidR="00281E6E" w:rsidRPr="00794584">
              <w:rPr>
                <w:rStyle w:val="Hyperlink"/>
                <w:lang w:val="es-MX"/>
              </w:rPr>
              <w:t>Apéndice B</w:t>
            </w:r>
            <w:r w:rsidR="00281E6E">
              <w:rPr>
                <w:webHidden/>
              </w:rPr>
              <w:tab/>
            </w:r>
            <w:r w:rsidR="00281E6E">
              <w:rPr>
                <w:webHidden/>
              </w:rPr>
              <w:fldChar w:fldCharType="begin"/>
            </w:r>
            <w:r w:rsidR="00281E6E">
              <w:rPr>
                <w:webHidden/>
              </w:rPr>
              <w:instrText xml:space="preserve"> PAGEREF _Toc106831487 \h </w:instrText>
            </w:r>
            <w:r w:rsidR="00281E6E">
              <w:rPr>
                <w:webHidden/>
              </w:rPr>
            </w:r>
            <w:r w:rsidR="00281E6E">
              <w:rPr>
                <w:webHidden/>
              </w:rPr>
              <w:fldChar w:fldCharType="separate"/>
            </w:r>
            <w:r w:rsidR="00281E6E">
              <w:rPr>
                <w:webHidden/>
              </w:rPr>
              <w:t>181</w:t>
            </w:r>
            <w:r w:rsidR="00281E6E">
              <w:rPr>
                <w:webHidden/>
              </w:rPr>
              <w:fldChar w:fldCharType="end"/>
            </w:r>
          </w:hyperlink>
        </w:p>
        <w:p w14:paraId="64749816" w14:textId="6FA5D142"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88" w:history="1">
            <w:r w:rsidR="00281E6E" w:rsidRPr="00794584">
              <w:rPr>
                <w:rStyle w:val="Hyperlink"/>
                <w:noProof/>
                <w:lang w:val="es-MX"/>
              </w:rPr>
              <w:t>CIENCIA Y TECNOLOGÍA/EGINEERING: ESTRATEGIAS DE INVESTIGACIÓN</w:t>
            </w:r>
            <w:r w:rsidR="00281E6E">
              <w:rPr>
                <w:noProof/>
                <w:webHidden/>
              </w:rPr>
              <w:tab/>
            </w:r>
            <w:r w:rsidR="00281E6E">
              <w:rPr>
                <w:noProof/>
                <w:webHidden/>
              </w:rPr>
              <w:fldChar w:fldCharType="begin"/>
            </w:r>
            <w:r w:rsidR="00281E6E">
              <w:rPr>
                <w:noProof/>
                <w:webHidden/>
              </w:rPr>
              <w:instrText xml:space="preserve"> PAGEREF _Toc106831488 \h </w:instrText>
            </w:r>
            <w:r w:rsidR="00281E6E">
              <w:rPr>
                <w:noProof/>
                <w:webHidden/>
              </w:rPr>
            </w:r>
            <w:r w:rsidR="00281E6E">
              <w:rPr>
                <w:noProof/>
                <w:webHidden/>
              </w:rPr>
              <w:fldChar w:fldCharType="separate"/>
            </w:r>
            <w:r w:rsidR="00281E6E">
              <w:rPr>
                <w:noProof/>
                <w:webHidden/>
              </w:rPr>
              <w:t>181</w:t>
            </w:r>
            <w:r w:rsidR="00281E6E">
              <w:rPr>
                <w:noProof/>
                <w:webHidden/>
              </w:rPr>
              <w:fldChar w:fldCharType="end"/>
            </w:r>
          </w:hyperlink>
        </w:p>
        <w:p w14:paraId="67FB73B5" w14:textId="1A816E35"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89" w:history="1">
            <w:r w:rsidR="00281E6E" w:rsidRPr="00794584">
              <w:rPr>
                <w:rStyle w:val="Hyperlink"/>
                <w:noProof/>
                <w:lang w:val="es-MX"/>
              </w:rPr>
              <w:t>PRÁCTICAS QUE APOYAN EL APRENDIZAJE DE LOS NIÑOS PEQUEÑOS EN CIENCIA Y TECNOLOGÍA/INGENIERÍA:</w:t>
            </w:r>
            <w:r w:rsidR="00281E6E">
              <w:rPr>
                <w:noProof/>
                <w:webHidden/>
              </w:rPr>
              <w:tab/>
            </w:r>
            <w:r w:rsidR="00281E6E">
              <w:rPr>
                <w:noProof/>
                <w:webHidden/>
              </w:rPr>
              <w:fldChar w:fldCharType="begin"/>
            </w:r>
            <w:r w:rsidR="00281E6E">
              <w:rPr>
                <w:noProof/>
                <w:webHidden/>
              </w:rPr>
              <w:instrText xml:space="preserve"> PAGEREF _Toc106831489 \h </w:instrText>
            </w:r>
            <w:r w:rsidR="00281E6E">
              <w:rPr>
                <w:noProof/>
                <w:webHidden/>
              </w:rPr>
            </w:r>
            <w:r w:rsidR="00281E6E">
              <w:rPr>
                <w:noProof/>
                <w:webHidden/>
              </w:rPr>
              <w:fldChar w:fldCharType="separate"/>
            </w:r>
            <w:r w:rsidR="00281E6E">
              <w:rPr>
                <w:noProof/>
                <w:webHidden/>
              </w:rPr>
              <w:t>183</w:t>
            </w:r>
            <w:r w:rsidR="00281E6E">
              <w:rPr>
                <w:noProof/>
                <w:webHidden/>
              </w:rPr>
              <w:fldChar w:fldCharType="end"/>
            </w:r>
          </w:hyperlink>
        </w:p>
        <w:p w14:paraId="3492E04A" w14:textId="63649107" w:rsidR="00281E6E" w:rsidRDefault="00A7200F">
          <w:pPr>
            <w:pStyle w:val="TOC1"/>
            <w:rPr>
              <w:rFonts w:asciiTheme="minorHAnsi" w:eastAsiaTheme="minorEastAsia" w:hAnsiTheme="minorHAnsi" w:cstheme="minorBidi"/>
              <w:b w:val="0"/>
              <w:sz w:val="22"/>
              <w:szCs w:val="22"/>
              <w:lang w:val="es-MX" w:eastAsia="es-MX"/>
            </w:rPr>
          </w:pPr>
          <w:hyperlink w:anchor="_Toc106831490" w:history="1">
            <w:r w:rsidR="00281E6E" w:rsidRPr="00794584">
              <w:rPr>
                <w:rStyle w:val="Hyperlink"/>
                <w:lang w:val="es-MX"/>
              </w:rPr>
              <w:t>Apéndice C</w:t>
            </w:r>
            <w:r w:rsidR="00281E6E">
              <w:rPr>
                <w:webHidden/>
              </w:rPr>
              <w:tab/>
            </w:r>
            <w:r w:rsidR="00281E6E">
              <w:rPr>
                <w:webHidden/>
              </w:rPr>
              <w:fldChar w:fldCharType="begin"/>
            </w:r>
            <w:r w:rsidR="00281E6E">
              <w:rPr>
                <w:webHidden/>
              </w:rPr>
              <w:instrText xml:space="preserve"> PAGEREF _Toc106831490 \h </w:instrText>
            </w:r>
            <w:r w:rsidR="00281E6E">
              <w:rPr>
                <w:webHidden/>
              </w:rPr>
            </w:r>
            <w:r w:rsidR="00281E6E">
              <w:rPr>
                <w:webHidden/>
              </w:rPr>
              <w:fldChar w:fldCharType="separate"/>
            </w:r>
            <w:r w:rsidR="00281E6E">
              <w:rPr>
                <w:webHidden/>
              </w:rPr>
              <w:t>187</w:t>
            </w:r>
            <w:r w:rsidR="00281E6E">
              <w:rPr>
                <w:webHidden/>
              </w:rPr>
              <w:fldChar w:fldCharType="end"/>
            </w:r>
          </w:hyperlink>
        </w:p>
        <w:p w14:paraId="01B34231" w14:textId="6DD12EA6"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91" w:history="1">
            <w:r w:rsidR="00281E6E" w:rsidRPr="00794584">
              <w:rPr>
                <w:rStyle w:val="Hyperlink"/>
                <w:noProof/>
                <w:lang w:val="es-MX"/>
              </w:rPr>
              <w:t>RECURSOS E IDEAS ADICIONALES PARA EXPERIENCIAS DE DANZA Y MOVIMIENTO</w:t>
            </w:r>
            <w:r w:rsidR="00281E6E">
              <w:rPr>
                <w:noProof/>
                <w:webHidden/>
              </w:rPr>
              <w:tab/>
            </w:r>
            <w:r w:rsidR="00281E6E">
              <w:rPr>
                <w:noProof/>
                <w:webHidden/>
              </w:rPr>
              <w:fldChar w:fldCharType="begin"/>
            </w:r>
            <w:r w:rsidR="00281E6E">
              <w:rPr>
                <w:noProof/>
                <w:webHidden/>
              </w:rPr>
              <w:instrText xml:space="preserve"> PAGEREF _Toc106831491 \h </w:instrText>
            </w:r>
            <w:r w:rsidR="00281E6E">
              <w:rPr>
                <w:noProof/>
                <w:webHidden/>
              </w:rPr>
            </w:r>
            <w:r w:rsidR="00281E6E">
              <w:rPr>
                <w:noProof/>
                <w:webHidden/>
              </w:rPr>
              <w:fldChar w:fldCharType="separate"/>
            </w:r>
            <w:r w:rsidR="00281E6E">
              <w:rPr>
                <w:noProof/>
                <w:webHidden/>
              </w:rPr>
              <w:t>187</w:t>
            </w:r>
            <w:r w:rsidR="00281E6E">
              <w:rPr>
                <w:noProof/>
                <w:webHidden/>
              </w:rPr>
              <w:fldChar w:fldCharType="end"/>
            </w:r>
          </w:hyperlink>
        </w:p>
        <w:p w14:paraId="54FEF3F8" w14:textId="46D2BB9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92" w:history="1">
            <w:r w:rsidR="00281E6E" w:rsidRPr="00794584">
              <w:rPr>
                <w:rStyle w:val="Hyperlink"/>
                <w:noProof/>
              </w:rPr>
              <w:t>Enlaces Web a Recursos</w:t>
            </w:r>
            <w:r w:rsidR="00281E6E">
              <w:rPr>
                <w:noProof/>
                <w:webHidden/>
              </w:rPr>
              <w:tab/>
            </w:r>
            <w:r w:rsidR="00281E6E">
              <w:rPr>
                <w:noProof/>
                <w:webHidden/>
              </w:rPr>
              <w:fldChar w:fldCharType="begin"/>
            </w:r>
            <w:r w:rsidR="00281E6E">
              <w:rPr>
                <w:noProof/>
                <w:webHidden/>
              </w:rPr>
              <w:instrText xml:space="preserve"> PAGEREF _Toc106831492 \h </w:instrText>
            </w:r>
            <w:r w:rsidR="00281E6E">
              <w:rPr>
                <w:noProof/>
                <w:webHidden/>
              </w:rPr>
            </w:r>
            <w:r w:rsidR="00281E6E">
              <w:rPr>
                <w:noProof/>
                <w:webHidden/>
              </w:rPr>
              <w:fldChar w:fldCharType="separate"/>
            </w:r>
            <w:r w:rsidR="00281E6E">
              <w:rPr>
                <w:noProof/>
                <w:webHidden/>
              </w:rPr>
              <w:t>187</w:t>
            </w:r>
            <w:r w:rsidR="00281E6E">
              <w:rPr>
                <w:noProof/>
                <w:webHidden/>
              </w:rPr>
              <w:fldChar w:fldCharType="end"/>
            </w:r>
          </w:hyperlink>
        </w:p>
        <w:p w14:paraId="53E24457" w14:textId="1A8A9040"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93" w:history="1">
            <w:r w:rsidR="00281E6E" w:rsidRPr="00794584">
              <w:rPr>
                <w:rStyle w:val="Hyperlink"/>
                <w:noProof/>
                <w:lang w:val="es-MX"/>
              </w:rPr>
              <w:t>Ejemplos de Actividades</w:t>
            </w:r>
            <w:r w:rsidR="00281E6E">
              <w:rPr>
                <w:noProof/>
                <w:webHidden/>
              </w:rPr>
              <w:tab/>
            </w:r>
            <w:r w:rsidR="00281E6E">
              <w:rPr>
                <w:noProof/>
                <w:webHidden/>
              </w:rPr>
              <w:fldChar w:fldCharType="begin"/>
            </w:r>
            <w:r w:rsidR="00281E6E">
              <w:rPr>
                <w:noProof/>
                <w:webHidden/>
              </w:rPr>
              <w:instrText xml:space="preserve"> PAGEREF _Toc106831493 \h </w:instrText>
            </w:r>
            <w:r w:rsidR="00281E6E">
              <w:rPr>
                <w:noProof/>
                <w:webHidden/>
              </w:rPr>
            </w:r>
            <w:r w:rsidR="00281E6E">
              <w:rPr>
                <w:noProof/>
                <w:webHidden/>
              </w:rPr>
              <w:fldChar w:fldCharType="separate"/>
            </w:r>
            <w:r w:rsidR="00281E6E">
              <w:rPr>
                <w:noProof/>
                <w:webHidden/>
              </w:rPr>
              <w:t>187</w:t>
            </w:r>
            <w:r w:rsidR="00281E6E">
              <w:rPr>
                <w:noProof/>
                <w:webHidden/>
              </w:rPr>
              <w:fldChar w:fldCharType="end"/>
            </w:r>
          </w:hyperlink>
        </w:p>
        <w:p w14:paraId="2A64A6E2" w14:textId="4C78A3AA"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94" w:history="1">
            <w:r w:rsidR="00281E6E" w:rsidRPr="00794584">
              <w:rPr>
                <w:rStyle w:val="Hyperlink"/>
                <w:noProof/>
                <w:lang w:val="es-MX"/>
              </w:rPr>
              <w:t>Glosario de Términos de Danza</w:t>
            </w:r>
            <w:r w:rsidR="00281E6E">
              <w:rPr>
                <w:noProof/>
                <w:webHidden/>
              </w:rPr>
              <w:tab/>
            </w:r>
            <w:r w:rsidR="00281E6E">
              <w:rPr>
                <w:noProof/>
                <w:webHidden/>
              </w:rPr>
              <w:fldChar w:fldCharType="begin"/>
            </w:r>
            <w:r w:rsidR="00281E6E">
              <w:rPr>
                <w:noProof/>
                <w:webHidden/>
              </w:rPr>
              <w:instrText xml:space="preserve"> PAGEREF _Toc106831494 \h </w:instrText>
            </w:r>
            <w:r w:rsidR="00281E6E">
              <w:rPr>
                <w:noProof/>
                <w:webHidden/>
              </w:rPr>
            </w:r>
            <w:r w:rsidR="00281E6E">
              <w:rPr>
                <w:noProof/>
                <w:webHidden/>
              </w:rPr>
              <w:fldChar w:fldCharType="separate"/>
            </w:r>
            <w:r w:rsidR="00281E6E">
              <w:rPr>
                <w:noProof/>
                <w:webHidden/>
              </w:rPr>
              <w:t>189</w:t>
            </w:r>
            <w:r w:rsidR="00281E6E">
              <w:rPr>
                <w:noProof/>
                <w:webHidden/>
              </w:rPr>
              <w:fldChar w:fldCharType="end"/>
            </w:r>
          </w:hyperlink>
        </w:p>
        <w:p w14:paraId="7262E771" w14:textId="1264FBE5" w:rsidR="00281E6E" w:rsidRDefault="00A7200F">
          <w:pPr>
            <w:pStyle w:val="TOC2"/>
            <w:tabs>
              <w:tab w:val="right" w:leader="dot" w:pos="14102"/>
            </w:tabs>
            <w:rPr>
              <w:rFonts w:asciiTheme="minorHAnsi" w:hAnsiTheme="minorHAnsi" w:cstheme="minorBidi"/>
              <w:noProof/>
              <w:sz w:val="22"/>
              <w:szCs w:val="22"/>
              <w:lang w:val="es-MX" w:eastAsia="es-MX"/>
            </w:rPr>
          </w:pPr>
          <w:hyperlink w:anchor="_Toc106831495" w:history="1">
            <w:r w:rsidR="00281E6E" w:rsidRPr="00794584">
              <w:rPr>
                <w:rStyle w:val="Hyperlink"/>
                <w:noProof/>
                <w:lang w:val="es-MX"/>
              </w:rPr>
              <w:t>RECURSOS E IDEAS ADICIONALES PARA EXPERIENCIAS MUSICALES</w:t>
            </w:r>
            <w:r w:rsidR="00281E6E">
              <w:rPr>
                <w:noProof/>
                <w:webHidden/>
              </w:rPr>
              <w:tab/>
            </w:r>
            <w:r w:rsidR="00281E6E">
              <w:rPr>
                <w:noProof/>
                <w:webHidden/>
              </w:rPr>
              <w:fldChar w:fldCharType="begin"/>
            </w:r>
            <w:r w:rsidR="00281E6E">
              <w:rPr>
                <w:noProof/>
                <w:webHidden/>
              </w:rPr>
              <w:instrText xml:space="preserve"> PAGEREF _Toc106831495 \h </w:instrText>
            </w:r>
            <w:r w:rsidR="00281E6E">
              <w:rPr>
                <w:noProof/>
                <w:webHidden/>
              </w:rPr>
            </w:r>
            <w:r w:rsidR="00281E6E">
              <w:rPr>
                <w:noProof/>
                <w:webHidden/>
              </w:rPr>
              <w:fldChar w:fldCharType="separate"/>
            </w:r>
            <w:r w:rsidR="00281E6E">
              <w:rPr>
                <w:noProof/>
                <w:webHidden/>
              </w:rPr>
              <w:t>191</w:t>
            </w:r>
            <w:r w:rsidR="00281E6E">
              <w:rPr>
                <w:noProof/>
                <w:webHidden/>
              </w:rPr>
              <w:fldChar w:fldCharType="end"/>
            </w:r>
          </w:hyperlink>
        </w:p>
        <w:p w14:paraId="5755D4DB" w14:textId="0E593D99"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96" w:history="1">
            <w:r w:rsidR="00281E6E" w:rsidRPr="00794584">
              <w:rPr>
                <w:rStyle w:val="Hyperlink"/>
                <w:noProof/>
              </w:rPr>
              <w:t xml:space="preserve">Enlaces Web a </w:t>
            </w:r>
            <w:r w:rsidR="00281E6E" w:rsidRPr="00794584">
              <w:rPr>
                <w:rStyle w:val="Hyperlink"/>
                <w:noProof/>
                <w:lang w:val="es-MX"/>
              </w:rPr>
              <w:t>Recursos</w:t>
            </w:r>
            <w:r w:rsidR="00281E6E">
              <w:rPr>
                <w:noProof/>
                <w:webHidden/>
              </w:rPr>
              <w:tab/>
            </w:r>
            <w:r w:rsidR="00281E6E">
              <w:rPr>
                <w:noProof/>
                <w:webHidden/>
              </w:rPr>
              <w:fldChar w:fldCharType="begin"/>
            </w:r>
            <w:r w:rsidR="00281E6E">
              <w:rPr>
                <w:noProof/>
                <w:webHidden/>
              </w:rPr>
              <w:instrText xml:space="preserve"> PAGEREF _Toc106831496 \h </w:instrText>
            </w:r>
            <w:r w:rsidR="00281E6E">
              <w:rPr>
                <w:noProof/>
                <w:webHidden/>
              </w:rPr>
            </w:r>
            <w:r w:rsidR="00281E6E">
              <w:rPr>
                <w:noProof/>
                <w:webHidden/>
              </w:rPr>
              <w:fldChar w:fldCharType="separate"/>
            </w:r>
            <w:r w:rsidR="00281E6E">
              <w:rPr>
                <w:noProof/>
                <w:webHidden/>
              </w:rPr>
              <w:t>191</w:t>
            </w:r>
            <w:r w:rsidR="00281E6E">
              <w:rPr>
                <w:noProof/>
                <w:webHidden/>
              </w:rPr>
              <w:fldChar w:fldCharType="end"/>
            </w:r>
          </w:hyperlink>
        </w:p>
        <w:p w14:paraId="12D3CAAD" w14:textId="15C8A86C"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97" w:history="1">
            <w:r w:rsidR="00281E6E" w:rsidRPr="00794584">
              <w:rPr>
                <w:rStyle w:val="Hyperlink"/>
                <w:noProof/>
                <w:lang w:val="es-MX"/>
              </w:rPr>
              <w:t>Ejemplos de Actividades:</w:t>
            </w:r>
            <w:r w:rsidR="00281E6E">
              <w:rPr>
                <w:noProof/>
                <w:webHidden/>
              </w:rPr>
              <w:tab/>
            </w:r>
            <w:r w:rsidR="00281E6E">
              <w:rPr>
                <w:noProof/>
                <w:webHidden/>
              </w:rPr>
              <w:fldChar w:fldCharType="begin"/>
            </w:r>
            <w:r w:rsidR="00281E6E">
              <w:rPr>
                <w:noProof/>
                <w:webHidden/>
              </w:rPr>
              <w:instrText xml:space="preserve"> PAGEREF _Toc106831497 \h </w:instrText>
            </w:r>
            <w:r w:rsidR="00281E6E">
              <w:rPr>
                <w:noProof/>
                <w:webHidden/>
              </w:rPr>
            </w:r>
            <w:r w:rsidR="00281E6E">
              <w:rPr>
                <w:noProof/>
                <w:webHidden/>
              </w:rPr>
              <w:fldChar w:fldCharType="separate"/>
            </w:r>
            <w:r w:rsidR="00281E6E">
              <w:rPr>
                <w:noProof/>
                <w:webHidden/>
              </w:rPr>
              <w:t>191</w:t>
            </w:r>
            <w:r w:rsidR="00281E6E">
              <w:rPr>
                <w:noProof/>
                <w:webHidden/>
              </w:rPr>
              <w:fldChar w:fldCharType="end"/>
            </w:r>
          </w:hyperlink>
        </w:p>
        <w:p w14:paraId="6212FEA6" w14:textId="05E93B7B" w:rsidR="00281E6E" w:rsidRDefault="00A7200F">
          <w:pPr>
            <w:pStyle w:val="TOC3"/>
            <w:tabs>
              <w:tab w:val="right" w:leader="dot" w:pos="14102"/>
            </w:tabs>
            <w:rPr>
              <w:rFonts w:asciiTheme="minorHAnsi" w:hAnsiTheme="minorHAnsi" w:cstheme="minorBidi"/>
              <w:noProof/>
              <w:sz w:val="22"/>
              <w:szCs w:val="22"/>
              <w:lang w:val="es-MX" w:eastAsia="es-MX"/>
            </w:rPr>
          </w:pPr>
          <w:hyperlink w:anchor="_Toc106831498" w:history="1">
            <w:r w:rsidR="00281E6E" w:rsidRPr="00794584">
              <w:rPr>
                <w:rStyle w:val="Hyperlink"/>
                <w:noProof/>
                <w:lang w:val="es-MX"/>
              </w:rPr>
              <w:t>Glosario de Términos Musicales</w:t>
            </w:r>
            <w:r w:rsidR="00281E6E">
              <w:rPr>
                <w:noProof/>
                <w:webHidden/>
              </w:rPr>
              <w:tab/>
            </w:r>
            <w:r w:rsidR="00281E6E">
              <w:rPr>
                <w:noProof/>
                <w:webHidden/>
              </w:rPr>
              <w:fldChar w:fldCharType="begin"/>
            </w:r>
            <w:r w:rsidR="00281E6E">
              <w:rPr>
                <w:noProof/>
                <w:webHidden/>
              </w:rPr>
              <w:instrText xml:space="preserve"> PAGEREF _Toc106831498 \h </w:instrText>
            </w:r>
            <w:r w:rsidR="00281E6E">
              <w:rPr>
                <w:noProof/>
                <w:webHidden/>
              </w:rPr>
            </w:r>
            <w:r w:rsidR="00281E6E">
              <w:rPr>
                <w:noProof/>
                <w:webHidden/>
              </w:rPr>
              <w:fldChar w:fldCharType="separate"/>
            </w:r>
            <w:r w:rsidR="00281E6E">
              <w:rPr>
                <w:noProof/>
                <w:webHidden/>
              </w:rPr>
              <w:t>193</w:t>
            </w:r>
            <w:r w:rsidR="00281E6E">
              <w:rPr>
                <w:noProof/>
                <w:webHidden/>
              </w:rPr>
              <w:fldChar w:fldCharType="end"/>
            </w:r>
          </w:hyperlink>
        </w:p>
        <w:p w14:paraId="45C6A8F0" w14:textId="0DC0222A" w:rsidR="00507CF8" w:rsidRDefault="00507CF8">
          <w:r>
            <w:rPr>
              <w:b/>
              <w:bCs/>
              <w:noProof/>
              <w:lang w:val="es-MX"/>
            </w:rPr>
            <w:fldChar w:fldCharType="end"/>
          </w:r>
        </w:p>
      </w:sdtContent>
    </w:sdt>
    <w:p w14:paraId="714BE8FC" w14:textId="77777777" w:rsidR="00EA3BC7" w:rsidRDefault="00EA3BC7" w:rsidP="00EA3BC7">
      <w:pPr>
        <w:pStyle w:val="Heading1"/>
        <w:sectPr w:rsidR="00EA3BC7" w:rsidSect="008772ED">
          <w:footerReference w:type="default" r:id="rId20"/>
          <w:pgSz w:w="15840" w:h="12240" w:orient="landscape" w:code="1"/>
          <w:pgMar w:top="864" w:right="864" w:bottom="864" w:left="864" w:header="720" w:footer="720" w:gutter="0"/>
          <w:cols w:space="720"/>
          <w:docGrid w:linePitch="360"/>
        </w:sectPr>
      </w:pPr>
    </w:p>
    <w:p w14:paraId="0835F7AC" w14:textId="77777777" w:rsidR="0032655E" w:rsidRPr="00E30C7E" w:rsidRDefault="00BE0D98" w:rsidP="00EA3BC7">
      <w:pPr>
        <w:pStyle w:val="Heading1"/>
        <w:rPr>
          <w:lang w:val="es-MX"/>
        </w:rPr>
      </w:pPr>
      <w:bookmarkStart w:id="0" w:name="_Toc106831355"/>
      <w:r w:rsidRPr="00E30C7E">
        <w:rPr>
          <w:lang w:val="es-MX"/>
        </w:rPr>
        <w:t>Introducción</w:t>
      </w:r>
      <w:bookmarkEnd w:id="0"/>
    </w:p>
    <w:p w14:paraId="196B3929" w14:textId="1365469B" w:rsidR="005B6FCD" w:rsidRPr="00741D70" w:rsidRDefault="0032655E" w:rsidP="005B6FCD">
      <w:pPr>
        <w:pStyle w:val="CommentText"/>
        <w:rPr>
          <w:rFonts w:asciiTheme="minorHAnsi" w:hAnsiTheme="minorHAnsi"/>
          <w:sz w:val="22"/>
          <w:szCs w:val="22"/>
          <w:lang w:val="es-MX"/>
        </w:rPr>
      </w:pPr>
      <w:r w:rsidRPr="00B5332F">
        <w:rPr>
          <w:rFonts w:asciiTheme="minorHAnsi" w:hAnsiTheme="minorHAnsi"/>
          <w:sz w:val="22"/>
          <w:szCs w:val="22"/>
          <w:lang w:val="es-MX"/>
        </w:rPr>
        <w:t xml:space="preserve">Este documento, </w:t>
      </w:r>
      <w:r w:rsidR="00C755C8" w:rsidRPr="0017374E">
        <w:rPr>
          <w:rFonts w:asciiTheme="minorHAnsi" w:hAnsiTheme="minorHAnsi"/>
          <w:sz w:val="22"/>
          <w:szCs w:val="22"/>
          <w:lang w:val="es-MX"/>
        </w:rPr>
        <w:t>Pautas</w:t>
      </w:r>
      <w:r w:rsidRPr="0017374E">
        <w:rPr>
          <w:rFonts w:asciiTheme="minorHAnsi" w:hAnsiTheme="minorHAnsi"/>
          <w:sz w:val="22"/>
          <w:szCs w:val="22"/>
          <w:lang w:val="es-MX"/>
        </w:rPr>
        <w:t xml:space="preserve"> para Experiencias de</w:t>
      </w:r>
      <w:r w:rsidRPr="00B5332F">
        <w:rPr>
          <w:rFonts w:asciiTheme="minorHAnsi" w:hAnsiTheme="minorHAnsi"/>
          <w:sz w:val="22"/>
          <w:szCs w:val="22"/>
          <w:lang w:val="es-MX"/>
        </w:rPr>
        <w:t xml:space="preserve"> Aprendizaje en Preescolar y Jardín de Infantes (GPKLE</w:t>
      </w:r>
      <w:r w:rsidR="0017374E">
        <w:rPr>
          <w:rFonts w:asciiTheme="minorHAnsi" w:hAnsiTheme="minorHAnsi"/>
          <w:sz w:val="22"/>
          <w:szCs w:val="22"/>
          <w:lang w:val="es-MX"/>
        </w:rPr>
        <w:t xml:space="preserve"> por sus siglas en inglés</w:t>
      </w:r>
      <w:r w:rsidRPr="00B5332F">
        <w:rPr>
          <w:rFonts w:asciiTheme="minorHAnsi" w:hAnsiTheme="minorHAnsi"/>
          <w:sz w:val="22"/>
          <w:szCs w:val="22"/>
          <w:lang w:val="es-MX"/>
        </w:rPr>
        <w:t xml:space="preserve">), proporciona orientación para planificar, alinear e implementar el currículo que aborda los estándares de aprendizaje </w:t>
      </w:r>
      <w:r w:rsidRPr="006F6562">
        <w:rPr>
          <w:rFonts w:asciiTheme="minorHAnsi" w:hAnsiTheme="minorHAnsi"/>
          <w:sz w:val="22"/>
          <w:szCs w:val="22"/>
          <w:lang w:val="es-MX"/>
        </w:rPr>
        <w:t>de Pre-</w:t>
      </w:r>
      <w:r w:rsidR="008118D7">
        <w:rPr>
          <w:rFonts w:asciiTheme="minorHAnsi" w:hAnsiTheme="minorHAnsi"/>
          <w:sz w:val="22"/>
          <w:szCs w:val="22"/>
          <w:lang w:val="es-MX"/>
        </w:rPr>
        <w:t xml:space="preserve">Jardín de Infantes </w:t>
      </w:r>
      <w:r w:rsidRPr="006F6562">
        <w:rPr>
          <w:rFonts w:asciiTheme="minorHAnsi" w:hAnsiTheme="minorHAnsi"/>
          <w:sz w:val="22"/>
          <w:szCs w:val="22"/>
          <w:lang w:val="es-MX"/>
        </w:rPr>
        <w:t xml:space="preserve">y </w:t>
      </w:r>
      <w:r w:rsidR="008118D7">
        <w:rPr>
          <w:rFonts w:asciiTheme="minorHAnsi" w:hAnsiTheme="minorHAnsi"/>
          <w:sz w:val="22"/>
          <w:szCs w:val="22"/>
          <w:lang w:val="es-MX"/>
        </w:rPr>
        <w:t>Jardín de infantes</w:t>
      </w:r>
      <w:r w:rsidRPr="006F6562">
        <w:rPr>
          <w:rFonts w:asciiTheme="minorHAnsi" w:hAnsiTheme="minorHAnsi"/>
          <w:sz w:val="22"/>
          <w:szCs w:val="22"/>
          <w:lang w:val="es-MX"/>
        </w:rPr>
        <w:t xml:space="preserve"> </w:t>
      </w:r>
      <w:r w:rsidR="00316DA4" w:rsidRPr="00316DA4">
        <w:rPr>
          <w:rFonts w:asciiTheme="minorHAnsi" w:hAnsiTheme="minorHAnsi"/>
          <w:sz w:val="22"/>
          <w:szCs w:val="22"/>
          <w:lang w:val="es-MX"/>
        </w:rPr>
        <w:t>(P</w:t>
      </w:r>
      <w:r w:rsidR="00316DA4">
        <w:rPr>
          <w:rFonts w:asciiTheme="minorHAnsi" w:hAnsiTheme="minorHAnsi"/>
          <w:sz w:val="22"/>
          <w:szCs w:val="22"/>
          <w:lang w:val="es-MX"/>
        </w:rPr>
        <w:t xml:space="preserve">re-K y </w:t>
      </w:r>
      <w:r w:rsidR="00316DA4" w:rsidRPr="00316DA4">
        <w:rPr>
          <w:rFonts w:asciiTheme="minorHAnsi" w:hAnsiTheme="minorHAnsi"/>
          <w:sz w:val="22"/>
          <w:szCs w:val="22"/>
          <w:lang w:val="es-MX"/>
        </w:rPr>
        <w:t>K</w:t>
      </w:r>
      <w:r w:rsidR="00316DA4">
        <w:rPr>
          <w:rFonts w:asciiTheme="minorHAnsi" w:hAnsiTheme="minorHAnsi"/>
          <w:sz w:val="22"/>
          <w:szCs w:val="22"/>
          <w:lang w:val="es-MX"/>
        </w:rPr>
        <w:t xml:space="preserve"> </w:t>
      </w:r>
      <w:r w:rsidR="00316DA4" w:rsidRPr="00316DA4">
        <w:rPr>
          <w:rFonts w:asciiTheme="minorHAnsi" w:hAnsiTheme="minorHAnsi"/>
          <w:sz w:val="22"/>
          <w:szCs w:val="22"/>
          <w:lang w:val="es-MX"/>
        </w:rPr>
        <w:t>por sus siglas en inglés)</w:t>
      </w:r>
      <w:r w:rsidR="00316DA4">
        <w:rPr>
          <w:rFonts w:asciiTheme="minorHAnsi" w:hAnsiTheme="minorHAnsi"/>
          <w:sz w:val="22"/>
          <w:szCs w:val="22"/>
          <w:lang w:val="es-MX"/>
        </w:rPr>
        <w:t xml:space="preserve"> </w:t>
      </w:r>
      <w:r w:rsidRPr="006F6562">
        <w:rPr>
          <w:rFonts w:asciiTheme="minorHAnsi" w:hAnsiTheme="minorHAnsi"/>
          <w:sz w:val="22"/>
          <w:szCs w:val="22"/>
          <w:lang w:val="es-MX"/>
        </w:rPr>
        <w:t>descritos</w:t>
      </w:r>
      <w:r w:rsidRPr="00B5332F">
        <w:rPr>
          <w:rFonts w:asciiTheme="minorHAnsi" w:hAnsiTheme="minorHAnsi"/>
          <w:sz w:val="22"/>
          <w:szCs w:val="22"/>
          <w:lang w:val="es-MX"/>
        </w:rPr>
        <w:t xml:space="preserve"> en los Marcos Curriculares del Departamento de Educación Primaria y Secundaria de Massachusetts (DESE). Se ha desarrollado para incluir y ampliar publicaciones anteriores, incluidas los </w:t>
      </w:r>
      <w:r w:rsidR="00552EE6" w:rsidRPr="00B5332F">
        <w:rPr>
          <w:rFonts w:asciiTheme="minorHAnsi" w:hAnsiTheme="minorHAnsi"/>
          <w:i/>
          <w:iCs/>
          <w:sz w:val="22"/>
          <w:szCs w:val="22"/>
          <w:lang w:val="es-MX"/>
        </w:rPr>
        <w:t>Consejos para las Experiencias de Aprendizaje Preescolar</w:t>
      </w:r>
      <w:r w:rsidR="00552EE6" w:rsidRPr="00B5332F">
        <w:rPr>
          <w:rFonts w:asciiTheme="minorHAnsi" w:hAnsiTheme="minorHAnsi"/>
          <w:sz w:val="22"/>
          <w:szCs w:val="22"/>
          <w:lang w:val="es-MX"/>
        </w:rPr>
        <w:t xml:space="preserve"> (2003) y las </w:t>
      </w:r>
      <w:r w:rsidR="00552EE6" w:rsidRPr="00B5332F">
        <w:rPr>
          <w:rFonts w:asciiTheme="minorHAnsi" w:hAnsiTheme="minorHAnsi"/>
          <w:i/>
          <w:iCs/>
          <w:sz w:val="22"/>
          <w:szCs w:val="22"/>
          <w:lang w:val="es-MX"/>
        </w:rPr>
        <w:t>Experiencias de Aprendizaje en el Jardín de Infantes</w:t>
      </w:r>
      <w:r w:rsidR="00552EE6" w:rsidRPr="00B5332F">
        <w:rPr>
          <w:rFonts w:asciiTheme="minorHAnsi" w:hAnsiTheme="minorHAnsi"/>
          <w:sz w:val="22"/>
          <w:szCs w:val="22"/>
          <w:lang w:val="es-MX"/>
        </w:rPr>
        <w:t xml:space="preserve"> (2008). Su objetivo es guiar a los educadores a medida que planifican y brindan diversas oportunidades de aprendizaje que ayudan a los niños a desarrollar una base sólida para un aprendizaje más avanzado y para la vida. </w:t>
      </w:r>
    </w:p>
    <w:p w14:paraId="417C8BCC" w14:textId="77777777" w:rsidR="00E32EF8" w:rsidRPr="00585F18" w:rsidRDefault="00E32EF8" w:rsidP="004F00E9">
      <w:pPr>
        <w:pStyle w:val="BodyText"/>
        <w:rPr>
          <w:rFonts w:asciiTheme="minorHAnsi" w:hAnsiTheme="minorHAnsi"/>
          <w:b/>
          <w:sz w:val="22"/>
          <w:szCs w:val="22"/>
          <w:lang w:val="es-MX"/>
        </w:rPr>
      </w:pPr>
    </w:p>
    <w:p w14:paraId="620BE9E6" w14:textId="77777777" w:rsidR="0032655E" w:rsidRPr="00E30C7E" w:rsidRDefault="002578BC" w:rsidP="00C15B8E">
      <w:pPr>
        <w:pStyle w:val="KLEHeading2"/>
        <w:rPr>
          <w:lang w:val="es-MX"/>
        </w:rPr>
      </w:pPr>
      <w:bookmarkStart w:id="1" w:name="_Toc197325037"/>
      <w:bookmarkStart w:id="2" w:name="_Toc198810468"/>
      <w:r w:rsidRPr="00E30C7E">
        <w:rPr>
          <w:lang w:val="es-MX"/>
        </w:rPr>
        <w:t>¿A quién se anima a usar el Documento GPKLE</w:t>
      </w:r>
      <w:bookmarkEnd w:id="1"/>
      <w:bookmarkEnd w:id="2"/>
      <w:r w:rsidR="0032655E" w:rsidRPr="00E30C7E">
        <w:rPr>
          <w:lang w:val="es-MX"/>
        </w:rPr>
        <w:t>?</w:t>
      </w:r>
    </w:p>
    <w:p w14:paraId="7E18FFC2" w14:textId="07D23759" w:rsidR="0032655E" w:rsidRPr="00D53ECB" w:rsidRDefault="0032655E" w:rsidP="0078219B">
      <w:pPr>
        <w:pStyle w:val="BodyText"/>
        <w:rPr>
          <w:rFonts w:asciiTheme="minorHAnsi" w:hAnsiTheme="minorHAnsi"/>
          <w:sz w:val="22"/>
          <w:szCs w:val="22"/>
          <w:lang w:val="es-MX"/>
        </w:rPr>
      </w:pPr>
      <w:r w:rsidRPr="00D53ECB">
        <w:rPr>
          <w:rFonts w:asciiTheme="minorHAnsi" w:hAnsiTheme="minorHAnsi"/>
          <w:sz w:val="22"/>
          <w:szCs w:val="22"/>
          <w:lang w:val="es-MX"/>
        </w:rPr>
        <w:t xml:space="preserve">Se alienta a todos los educadores, administradores, </w:t>
      </w:r>
      <w:r w:rsidRPr="002B54EA">
        <w:rPr>
          <w:rFonts w:asciiTheme="minorHAnsi" w:hAnsiTheme="minorHAnsi"/>
          <w:sz w:val="22"/>
          <w:szCs w:val="22"/>
          <w:lang w:val="es-MX"/>
        </w:rPr>
        <w:t xml:space="preserve">especialistas y </w:t>
      </w:r>
      <w:proofErr w:type="spellStart"/>
      <w:r w:rsidRPr="002B54EA">
        <w:rPr>
          <w:rFonts w:asciiTheme="minorHAnsi" w:hAnsiTheme="minorHAnsi"/>
          <w:sz w:val="22"/>
          <w:szCs w:val="22"/>
          <w:lang w:val="es-MX"/>
        </w:rPr>
        <w:t>paraprofesionales</w:t>
      </w:r>
      <w:proofErr w:type="spellEnd"/>
      <w:r w:rsidRPr="002B54EA">
        <w:rPr>
          <w:rFonts w:asciiTheme="minorHAnsi" w:hAnsiTheme="minorHAnsi"/>
          <w:sz w:val="22"/>
          <w:szCs w:val="22"/>
          <w:lang w:val="es-MX"/>
        </w:rPr>
        <w:t xml:space="preserve"> en</w:t>
      </w:r>
      <w:r w:rsidRPr="00D53ECB">
        <w:rPr>
          <w:rFonts w:asciiTheme="minorHAnsi" w:hAnsiTheme="minorHAnsi"/>
          <w:sz w:val="22"/>
          <w:szCs w:val="22"/>
          <w:lang w:val="es-MX"/>
        </w:rPr>
        <w:t xml:space="preserve"> entornos preescolares y de jardín de infantes a usar este documento para ayudar a seleccionar, planificar, implementar y adaptar un plan de estudios basado en estándares apropiados para el desarrollo de todos los niños en preescolar y jardín de infantes, y para guiar el desarrollo profesional y otras actividades que mejoran la calidad del programa y abordan las necesidades de aprendizaje de todos los niños. La información proporcionada en este documento puede ser utilizada por una variedad de entornos de programas y distritos, incluidos aquellos que usan el currículo prescrito, crean el suyo propio o usan una combinación de currículo disponible comercialmente y de cosecha propia. Aunque está diseñada para profesionales, parte de la información puede ser útil para los padres que están preocupados por lo que se espera que aprendan sus hijos. Los profesores de instituciones de educación superior también pueden encontrar la información útil para su inclusión en sus programas de preparación para educadores de la primera infancia.</w:t>
      </w:r>
    </w:p>
    <w:p w14:paraId="2018A233" w14:textId="77777777" w:rsidR="004F00E9" w:rsidRPr="00E30C7E" w:rsidRDefault="004F00E9" w:rsidP="00421482">
      <w:pPr>
        <w:pStyle w:val="KLEHeading3"/>
        <w:rPr>
          <w:lang w:val="es-MX"/>
        </w:rPr>
      </w:pPr>
    </w:p>
    <w:p w14:paraId="6C134794" w14:textId="77777777" w:rsidR="0032655E" w:rsidRPr="00E30C7E" w:rsidRDefault="006F483C" w:rsidP="00421482">
      <w:pPr>
        <w:pStyle w:val="KLEHeading3"/>
        <w:rPr>
          <w:lang w:val="es-MX"/>
        </w:rPr>
      </w:pPr>
      <w:r w:rsidRPr="00876828">
        <w:rPr>
          <w:noProof/>
          <w:lang w:val="es-MX"/>
        </w:rPr>
        <mc:AlternateContent>
          <mc:Choice Requires="wpg">
            <w:drawing>
              <wp:anchor distT="0" distB="0" distL="457200" distR="457200" simplePos="0" relativeHeight="251657216" behindDoc="1" locked="0" layoutInCell="1" allowOverlap="1" wp14:anchorId="0D8929A0" wp14:editId="6AB1D117">
                <wp:simplePos x="0" y="0"/>
                <wp:positionH relativeFrom="margin">
                  <wp:align>right</wp:align>
                </wp:positionH>
                <wp:positionV relativeFrom="margin">
                  <wp:posOffset>3694642</wp:posOffset>
                </wp:positionV>
                <wp:extent cx="3143885" cy="2630170"/>
                <wp:effectExtent l="0" t="0" r="0" b="0"/>
                <wp:wrapTight wrapText="bothSides">
                  <wp:wrapPolygon edited="0">
                    <wp:start x="0" y="0"/>
                    <wp:lineTo x="0" y="21433"/>
                    <wp:lineTo x="21465" y="21433"/>
                    <wp:lineTo x="21465" y="0"/>
                    <wp:lineTo x="0" y="0"/>
                  </wp:wrapPolygon>
                </wp:wrapTight>
                <wp:docPr id="86" name="Group 86" descr="MASSACHUSETTS LEARNING STANDARDS&#10;&#10;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10;"/>
                <wp:cNvGraphicFramePr/>
                <a:graphic xmlns:a="http://schemas.openxmlformats.org/drawingml/2006/main">
                  <a:graphicData uri="http://schemas.microsoft.com/office/word/2010/wordprocessingGroup">
                    <wpg:wgp>
                      <wpg:cNvGrpSpPr/>
                      <wpg:grpSpPr>
                        <a:xfrm>
                          <a:off x="0" y="0"/>
                          <a:ext cx="3143885" cy="2630170"/>
                          <a:chOff x="0" y="0"/>
                          <a:chExt cx="2230438" cy="8229600"/>
                        </a:xfrm>
                      </wpg:grpSpPr>
                      <wpg:grpSp>
                        <wpg:cNvPr id="87" name="Group 87"/>
                        <wpg:cNvGrpSpPr/>
                        <wpg:grpSpPr>
                          <a:xfrm>
                            <a:off x="0" y="0"/>
                            <a:ext cx="2230438" cy="8229600"/>
                            <a:chOff x="0" y="0"/>
                            <a:chExt cx="2230438" cy="8229600"/>
                          </a:xfrm>
                        </wpg:grpSpPr>
                        <wps:wsp>
                          <wps:cNvPr id="88" name="Rectangle 88"/>
                          <wps:cNvSpPr/>
                          <wps:spPr>
                            <a:xfrm>
                              <a:off x="0" y="0"/>
                              <a:ext cx="2228850" cy="82296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9" name="Group 68"/>
                          <wpg:cNvGrpSpPr/>
                          <wpg:grpSpPr>
                            <a:xfrm>
                              <a:off x="523875" y="3705225"/>
                              <a:ext cx="1706563" cy="2278063"/>
                              <a:chOff x="0" y="0"/>
                              <a:chExt cx="1706563" cy="2278063"/>
                            </a:xfrm>
                            <a:solidFill>
                              <a:schemeClr val="bg2">
                                <a:lumMod val="50000"/>
                              </a:schemeClr>
                            </a:solidFill>
                          </wpg:grpSpPr>
                          <wps:wsp>
                            <wps:cNvPr id="90" name="Freeform 90"/>
                            <wps:cNvSpPr>
                              <a:spLocks/>
                            </wps:cNvSpPr>
                            <wps:spPr bwMode="auto">
                              <a:xfrm>
                                <a:off x="986773" y="1944291"/>
                                <a:ext cx="7938" cy="6350"/>
                              </a:xfrm>
                              <a:custGeom>
                                <a:avLst/>
                                <a:gdLst>
                                  <a:gd name="T0" fmla="*/ 0 w 5"/>
                                  <a:gd name="T1" fmla="*/ 4 h 4"/>
                                  <a:gd name="T2" fmla="*/ 5 w 5"/>
                                  <a:gd name="T3" fmla="*/ 4 h 4"/>
                                  <a:gd name="T4" fmla="*/ 5 w 5"/>
                                  <a:gd name="T5" fmla="*/ 0 h 4"/>
                                  <a:gd name="T6" fmla="*/ 0 w 5"/>
                                  <a:gd name="T7" fmla="*/ 4 h 4"/>
                                </a:gdLst>
                                <a:ahLst/>
                                <a:cxnLst>
                                  <a:cxn ang="0">
                                    <a:pos x="T0" y="T1"/>
                                  </a:cxn>
                                  <a:cxn ang="0">
                                    <a:pos x="T2" y="T3"/>
                                  </a:cxn>
                                  <a:cxn ang="0">
                                    <a:pos x="T4" y="T5"/>
                                  </a:cxn>
                                  <a:cxn ang="0">
                                    <a:pos x="T6" y="T7"/>
                                  </a:cxn>
                                </a:cxnLst>
                                <a:rect l="0" t="0" r="r" b="b"/>
                                <a:pathLst>
                                  <a:path w="5" h="4">
                                    <a:moveTo>
                                      <a:pt x="0" y="4"/>
                                    </a:moveTo>
                                    <a:lnTo>
                                      <a:pt x="5" y="4"/>
                                    </a:lnTo>
                                    <a:lnTo>
                                      <a:pt x="5" y="0"/>
                                    </a:lnTo>
                                    <a:lnTo>
                                      <a:pt x="0"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 name="Freeform 91"/>
                            <wps:cNvSpPr>
                              <a:spLocks/>
                            </wps:cNvSpPr>
                            <wps:spPr bwMode="auto">
                              <a:xfrm>
                                <a:off x="0" y="0"/>
                                <a:ext cx="1706563" cy="1722438"/>
                              </a:xfrm>
                              <a:custGeom>
                                <a:avLst/>
                                <a:gdLst>
                                  <a:gd name="T0" fmla="*/ 1075 w 1075"/>
                                  <a:gd name="T1" fmla="*/ 9 h 1085"/>
                                  <a:gd name="T2" fmla="*/ 1075 w 1075"/>
                                  <a:gd name="T3" fmla="*/ 0 h 1085"/>
                                  <a:gd name="T4" fmla="*/ 0 w 1075"/>
                                  <a:gd name="T5" fmla="*/ 1075 h 1085"/>
                                  <a:gd name="T6" fmla="*/ 0 w 1075"/>
                                  <a:gd name="T7" fmla="*/ 1080 h 1085"/>
                                  <a:gd name="T8" fmla="*/ 0 w 1075"/>
                                  <a:gd name="T9" fmla="*/ 1085 h 1085"/>
                                  <a:gd name="T10" fmla="*/ 1075 w 1075"/>
                                  <a:gd name="T11" fmla="*/ 9 h 1085"/>
                                </a:gdLst>
                                <a:ahLst/>
                                <a:cxnLst>
                                  <a:cxn ang="0">
                                    <a:pos x="T0" y="T1"/>
                                  </a:cxn>
                                  <a:cxn ang="0">
                                    <a:pos x="T2" y="T3"/>
                                  </a:cxn>
                                  <a:cxn ang="0">
                                    <a:pos x="T4" y="T5"/>
                                  </a:cxn>
                                  <a:cxn ang="0">
                                    <a:pos x="T6" y="T7"/>
                                  </a:cxn>
                                  <a:cxn ang="0">
                                    <a:pos x="T8" y="T9"/>
                                  </a:cxn>
                                  <a:cxn ang="0">
                                    <a:pos x="T10" y="T11"/>
                                  </a:cxn>
                                </a:cxnLst>
                                <a:rect l="0" t="0" r="r" b="b"/>
                                <a:pathLst>
                                  <a:path w="1075" h="1085">
                                    <a:moveTo>
                                      <a:pt x="1075" y="9"/>
                                    </a:moveTo>
                                    <a:lnTo>
                                      <a:pt x="1075" y="0"/>
                                    </a:lnTo>
                                    <a:lnTo>
                                      <a:pt x="0" y="1075"/>
                                    </a:lnTo>
                                    <a:lnTo>
                                      <a:pt x="0" y="1080"/>
                                    </a:lnTo>
                                    <a:lnTo>
                                      <a:pt x="0" y="1085"/>
                                    </a:lnTo>
                                    <a:lnTo>
                                      <a:pt x="1075" y="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eeform 92"/>
                            <wps:cNvSpPr>
                              <a:spLocks/>
                            </wps:cNvSpPr>
                            <wps:spPr bwMode="auto">
                              <a:xfrm>
                                <a:off x="0" y="241300"/>
                                <a:ext cx="1706563" cy="1728788"/>
                              </a:xfrm>
                              <a:custGeom>
                                <a:avLst/>
                                <a:gdLst>
                                  <a:gd name="T0" fmla="*/ 1075 w 1075"/>
                                  <a:gd name="T1" fmla="*/ 0 h 1089"/>
                                  <a:gd name="T2" fmla="*/ 0 w 1075"/>
                                  <a:gd name="T3" fmla="*/ 1080 h 1089"/>
                                  <a:gd name="T4" fmla="*/ 0 w 1075"/>
                                  <a:gd name="T5" fmla="*/ 1089 h 1089"/>
                                  <a:gd name="T6" fmla="*/ 1075 w 1075"/>
                                  <a:gd name="T7" fmla="*/ 9 h 1089"/>
                                  <a:gd name="T8" fmla="*/ 1075 w 1075"/>
                                  <a:gd name="T9" fmla="*/ 0 h 1089"/>
                                </a:gdLst>
                                <a:ahLst/>
                                <a:cxnLst>
                                  <a:cxn ang="0">
                                    <a:pos x="T0" y="T1"/>
                                  </a:cxn>
                                  <a:cxn ang="0">
                                    <a:pos x="T2" y="T3"/>
                                  </a:cxn>
                                  <a:cxn ang="0">
                                    <a:pos x="T4" y="T5"/>
                                  </a:cxn>
                                  <a:cxn ang="0">
                                    <a:pos x="T6" y="T7"/>
                                  </a:cxn>
                                  <a:cxn ang="0">
                                    <a:pos x="T8" y="T9"/>
                                  </a:cxn>
                                </a:cxnLst>
                                <a:rect l="0" t="0" r="r" b="b"/>
                                <a:pathLst>
                                  <a:path w="1075" h="1089">
                                    <a:moveTo>
                                      <a:pt x="1075" y="0"/>
                                    </a:moveTo>
                                    <a:lnTo>
                                      <a:pt x="0" y="1080"/>
                                    </a:lnTo>
                                    <a:lnTo>
                                      <a:pt x="0" y="1089"/>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93"/>
                            <wps:cNvSpPr>
                              <a:spLocks/>
                            </wps:cNvSpPr>
                            <wps:spPr bwMode="auto">
                              <a:xfrm>
                                <a:off x="0" y="109538"/>
                                <a:ext cx="1706563" cy="1736725"/>
                              </a:xfrm>
                              <a:custGeom>
                                <a:avLst/>
                                <a:gdLst>
                                  <a:gd name="T0" fmla="*/ 1075 w 1075"/>
                                  <a:gd name="T1" fmla="*/ 0 h 1094"/>
                                  <a:gd name="T2" fmla="*/ 0 w 1075"/>
                                  <a:gd name="T3" fmla="*/ 1076 h 1094"/>
                                  <a:gd name="T4" fmla="*/ 0 w 1075"/>
                                  <a:gd name="T5" fmla="*/ 1094 h 1094"/>
                                  <a:gd name="T6" fmla="*/ 1075 w 1075"/>
                                  <a:gd name="T7" fmla="*/ 19 h 1094"/>
                                  <a:gd name="T8" fmla="*/ 1075 w 1075"/>
                                  <a:gd name="T9" fmla="*/ 0 h 1094"/>
                                </a:gdLst>
                                <a:ahLst/>
                                <a:cxnLst>
                                  <a:cxn ang="0">
                                    <a:pos x="T0" y="T1"/>
                                  </a:cxn>
                                  <a:cxn ang="0">
                                    <a:pos x="T2" y="T3"/>
                                  </a:cxn>
                                  <a:cxn ang="0">
                                    <a:pos x="T4" y="T5"/>
                                  </a:cxn>
                                  <a:cxn ang="0">
                                    <a:pos x="T6" y="T7"/>
                                  </a:cxn>
                                  <a:cxn ang="0">
                                    <a:pos x="T8" y="T9"/>
                                  </a:cxn>
                                </a:cxnLst>
                                <a:rect l="0" t="0" r="r" b="b"/>
                                <a:pathLst>
                                  <a:path w="1075" h="1094">
                                    <a:moveTo>
                                      <a:pt x="1075" y="0"/>
                                    </a:moveTo>
                                    <a:lnTo>
                                      <a:pt x="0" y="1076"/>
                                    </a:lnTo>
                                    <a:lnTo>
                                      <a:pt x="0" y="1094"/>
                                    </a:lnTo>
                                    <a:lnTo>
                                      <a:pt x="1075" y="1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 name="Freeform 94"/>
                            <wps:cNvSpPr>
                              <a:spLocks/>
                            </wps:cNvSpPr>
                            <wps:spPr bwMode="auto">
                              <a:xfrm>
                                <a:off x="0" y="541338"/>
                                <a:ext cx="1706563" cy="1736725"/>
                              </a:xfrm>
                              <a:custGeom>
                                <a:avLst/>
                                <a:gdLst>
                                  <a:gd name="T0" fmla="*/ 0 w 1075"/>
                                  <a:gd name="T1" fmla="*/ 1076 h 1094"/>
                                  <a:gd name="T2" fmla="*/ 0 w 1075"/>
                                  <a:gd name="T3" fmla="*/ 1094 h 1094"/>
                                  <a:gd name="T4" fmla="*/ 1075 w 1075"/>
                                  <a:gd name="T5" fmla="*/ 19 h 1094"/>
                                  <a:gd name="T6" fmla="*/ 1075 w 1075"/>
                                  <a:gd name="T7" fmla="*/ 0 h 1094"/>
                                  <a:gd name="T8" fmla="*/ 0 w 1075"/>
                                  <a:gd name="T9" fmla="*/ 1076 h 1094"/>
                                </a:gdLst>
                                <a:ahLst/>
                                <a:cxnLst>
                                  <a:cxn ang="0">
                                    <a:pos x="T0" y="T1"/>
                                  </a:cxn>
                                  <a:cxn ang="0">
                                    <a:pos x="T2" y="T3"/>
                                  </a:cxn>
                                  <a:cxn ang="0">
                                    <a:pos x="T4" y="T5"/>
                                  </a:cxn>
                                  <a:cxn ang="0">
                                    <a:pos x="T6" y="T7"/>
                                  </a:cxn>
                                  <a:cxn ang="0">
                                    <a:pos x="T8" y="T9"/>
                                  </a:cxn>
                                </a:cxnLst>
                                <a:rect l="0" t="0" r="r" b="b"/>
                                <a:pathLst>
                                  <a:path w="1075" h="1094">
                                    <a:moveTo>
                                      <a:pt x="0" y="1076"/>
                                    </a:moveTo>
                                    <a:lnTo>
                                      <a:pt x="0" y="1094"/>
                                    </a:lnTo>
                                    <a:lnTo>
                                      <a:pt x="1075" y="19"/>
                                    </a:lnTo>
                                    <a:lnTo>
                                      <a:pt x="1075" y="0"/>
                                    </a:lnTo>
                                    <a:lnTo>
                                      <a:pt x="0" y="10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5" name="Freeform 95"/>
                            <wps:cNvSpPr>
                              <a:spLocks/>
                            </wps:cNvSpPr>
                            <wps:spPr bwMode="auto">
                              <a:xfrm>
                                <a:off x="0" y="168275"/>
                                <a:ext cx="1706563" cy="1722438"/>
                              </a:xfrm>
                              <a:custGeom>
                                <a:avLst/>
                                <a:gdLst>
                                  <a:gd name="T0" fmla="*/ 1075 w 1075"/>
                                  <a:gd name="T1" fmla="*/ 0 h 1085"/>
                                  <a:gd name="T2" fmla="*/ 0 w 1075"/>
                                  <a:gd name="T3" fmla="*/ 1075 h 1085"/>
                                  <a:gd name="T4" fmla="*/ 0 w 1075"/>
                                  <a:gd name="T5" fmla="*/ 1085 h 1085"/>
                                  <a:gd name="T6" fmla="*/ 1075 w 1075"/>
                                  <a:gd name="T7" fmla="*/ 9 h 1085"/>
                                  <a:gd name="T8" fmla="*/ 1075 w 1075"/>
                                  <a:gd name="T9" fmla="*/ 0 h 1085"/>
                                </a:gdLst>
                                <a:ahLst/>
                                <a:cxnLst>
                                  <a:cxn ang="0">
                                    <a:pos x="T0" y="T1"/>
                                  </a:cxn>
                                  <a:cxn ang="0">
                                    <a:pos x="T2" y="T3"/>
                                  </a:cxn>
                                  <a:cxn ang="0">
                                    <a:pos x="T4" y="T5"/>
                                  </a:cxn>
                                  <a:cxn ang="0">
                                    <a:pos x="T6" y="T7"/>
                                  </a:cxn>
                                  <a:cxn ang="0">
                                    <a:pos x="T8" y="T9"/>
                                  </a:cxn>
                                </a:cxnLst>
                                <a:rect l="0" t="0" r="r" b="b"/>
                                <a:pathLst>
                                  <a:path w="1075" h="1085">
                                    <a:moveTo>
                                      <a:pt x="1075" y="0"/>
                                    </a:moveTo>
                                    <a:lnTo>
                                      <a:pt x="0" y="1075"/>
                                    </a:lnTo>
                                    <a:lnTo>
                                      <a:pt x="0" y="1085"/>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cNvPr id="96" name="Group 3"/>
                          <wpg:cNvGrpSpPr/>
                          <wpg:grpSpPr>
                            <a:xfrm>
                              <a:off x="904875" y="0"/>
                              <a:ext cx="1323975" cy="1371600"/>
                              <a:chOff x="0" y="0"/>
                              <a:chExt cx="1325563" cy="1370013"/>
                            </a:xfrm>
                            <a:solidFill>
                              <a:schemeClr val="bg1"/>
                            </a:solidFill>
                          </wpg:grpSpPr>
                          <wps:wsp>
                            <wps:cNvPr id="97" name="Freeform 97"/>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98" name="Freeform 98"/>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99" name="Freeform 99"/>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100" name="Freeform 100"/>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101" name="Freeform 101"/>
                            <wps:cNvSpPr>
                              <a:spLocks/>
                            </wps:cNvSpPr>
                            <wps:spPr bwMode="auto">
                              <a:xfrm>
                                <a:off x="0" y="50800"/>
                                <a:ext cx="1325563"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g:grpSp>
                      <wps:wsp>
                        <wps:cNvPr id="102" name="Text Box 102" descr="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 title="MASSACHUSETTS LEARNING STANDARDS"/>
                        <wps:cNvSpPr txBox="1"/>
                        <wps:spPr>
                          <a:xfrm>
                            <a:off x="0" y="0"/>
                            <a:ext cx="222885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F208F" w14:textId="77777777" w:rsidR="0078678C" w:rsidRPr="00C755C8" w:rsidRDefault="0078678C">
                              <w:pPr>
                                <w:rPr>
                                  <w:rFonts w:asciiTheme="minorHAnsi" w:eastAsiaTheme="majorEastAsia" w:hAnsiTheme="minorHAnsi" w:cstheme="majorBidi"/>
                                  <w:caps/>
                                  <w:color w:val="FFFFFF" w:themeColor="background1"/>
                                  <w:sz w:val="22"/>
                                  <w:szCs w:val="22"/>
                                  <w:lang w:val="es-MX"/>
                                </w:rPr>
                              </w:pPr>
                              <w:r w:rsidRPr="00C755C8">
                                <w:rPr>
                                  <w:rFonts w:asciiTheme="minorHAnsi" w:hAnsiTheme="minorHAnsi"/>
                                  <w:color w:val="FFFFFF" w:themeColor="background1"/>
                                  <w:sz w:val="22"/>
                                  <w:szCs w:val="22"/>
                                  <w:lang w:val="es-MX"/>
                                </w:rPr>
                                <w:t>ESTÁNDARES DE APRENDIZAJE DE MASSACHUSETTS</w:t>
                              </w:r>
                            </w:p>
                            <w:p w14:paraId="7830E936" w14:textId="77777777" w:rsidR="0078678C" w:rsidRPr="00876828" w:rsidRDefault="0078678C" w:rsidP="00876828">
                              <w:pPr>
                                <w:rPr>
                                  <w:rFonts w:asciiTheme="minorHAnsi" w:hAnsiTheme="minorHAnsi"/>
                                  <w:color w:val="FFFFFF" w:themeColor="background1"/>
                                  <w:sz w:val="22"/>
                                  <w:szCs w:val="22"/>
                                  <w:lang w:val="es-MX"/>
                                </w:rPr>
                              </w:pPr>
                            </w:p>
                            <w:p w14:paraId="076FAB11" w14:textId="77777777" w:rsidR="0078678C" w:rsidRPr="00C755C8" w:rsidRDefault="0078678C" w:rsidP="00C755C8">
                              <w:pPr>
                                <w:jc w:val="both"/>
                                <w:rPr>
                                  <w:rFonts w:asciiTheme="minorHAnsi" w:hAnsiTheme="minorHAnsi"/>
                                  <w:color w:val="FFFFFF" w:themeColor="background1"/>
                                  <w:sz w:val="20"/>
                                  <w:szCs w:val="20"/>
                                  <w:lang w:val="es-MX"/>
                                </w:rPr>
                              </w:pPr>
                              <w:r w:rsidRPr="00C755C8">
                                <w:rPr>
                                  <w:rFonts w:asciiTheme="minorHAnsi" w:hAnsiTheme="minorHAnsi"/>
                                  <w:color w:val="FFFFFF" w:themeColor="background1"/>
                                  <w:sz w:val="20"/>
                                  <w:szCs w:val="20"/>
                                  <w:lang w:val="es-MX"/>
                                </w:rPr>
                                <w:t>Los Marcos Curriculares de Massachusetts proporcionan a los maestros, estudiantes y familias expectativas claras y compartidas sobre lo que todos los estudiantes deben saber y ser capaces de hacer al final de cada año. Representan una promesa de educación equitativa para todos los estudiantes. Formalizan la expectativa de que todos los estudiantes de la Mancomunidad tengan acceso al mismo contenido académico, independientemente de su código postal, antecedentes o habilidades.</w:t>
                              </w: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8929A0" id="Group 86" o:spid="_x0000_s1026" alt="MASSACHUSETTS LEARNING STANDARDS&#10;&#10;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10;" style="position:absolute;margin-left:196.35pt;margin-top:290.9pt;width:247.55pt;height:207.1pt;z-index:-251659264;mso-wrap-distance-left:36pt;mso-wrap-distance-right:36pt;mso-position-horizontal:right;mso-position-horizontal-relative:margin;mso-position-vertical-relative:margin;mso-width-relative:margin;mso-height-relative:margin" coordsize="22304,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5F1gwAAJJTAAAOAAAAZHJzL2Uyb0RvYy54bWzsnFtzm0oSx9+3ar/DlLZqH7ayMSAJhDfO&#10;Ka8TZ09VkpOKfeo8I0ASZQQcQJacT7//nguMuEi+yI5rV34wEjQ9PTM9v26G0bz7ZbOM2W2YF1Ga&#10;nA3Mt8aAhYmfBlEyPxv8fn35z8mAFaWXBF6cJuHZ4C4sBr+8/+tf3q2z09BKF2kchDmDkqQ4XWdn&#10;g0VZZqcnJ4W/CJde8TbNwgQXZ2m+9Ep8zecnQe6toX0Zn1iGYZ+s0zzI8tQPiwJnP4iLg/dc/2wW&#10;+uVvs1kRliw+G8C2kv/P+f8p/T95/847nedetoh8aYb3CCuWXpSg0ErVB6/02CqPWqqWkZ+nRTor&#10;3/rp8iSdzSI/5HVAbUyjUZtPebrKeF3mp+t5VjUTmrbRTo9W63+9/ZazKDgbTOwBS7wl+ogXy+h7&#10;EBY+GuvL+dXV+cV/fr/6eH19xT5/PP/+9devn9jV9fnXD+ffP1z9/W+b83/xf9eLkH3xisLzFyu0&#10;elmwi1WeR/4qXi3ZZQ716K+bgqHHbqMgZGUISXjPGzjJKggT3ABfYTNvGcVRWLB1VC6YH4dezs8X&#10;Cy8PAxZuMnSsV8LnCgbfYOuFVzIvjmstxSJdxQG7SdI1v3MaMm8ao8CUBSmDdAlLQxSVzhjZwO5Q&#10;xlsG++9YHmZ5WMAY5pGhy6gIudifq6jkSsJg5fPSeeF6uVID99c4+oHyqJjaXHxvWholXOgiXS7T&#10;ZB16MWq88G5hr09OTRaTkgJth1NeEKKvmZ8mJQx8A1vnXh7EJIiaQDDK2Y8og0AQvmFTz7+Zw4mS&#10;4A1DM3lTtGqJdn3LO4ucf53NT+EDn/LsKvuWyxNz8Y38eTPLl3SEp7INHzZ31bAJNyXzcXJojoaT&#10;yXjAfFyz7KFhOnJg+QuMvtZ9/uKjvNOyhgbuFXdOLMu1DX7niSr4hOyrzKm+VHYr33Uavuscqm59&#10;FnqnB68bAFjUY7x42hi/WnhZyNFRUP+qdkJTizH+nQZQMseImExEW3G5ygmK0wL+cF8PsCwLDgC+&#10;kgd09aN3muVF+SlMlxhRBSico3wOTO/2c1HC79DlSkRyNLiM4ph/LiAiPrAsRcOYBv743TxOhBdx&#10;zm49ED64sfjpMsLg5Wdch0Q55Rer8EsayNOIHfJ04ZXVadN2q/MglnZ+JM/DzKpMbvS8aFm20zQg&#10;DNwTtsHbu4wg2+R53QgyjZ/utAEn56qdYjAFnXs2sE2hixW+F4eAvElNQaK5VzVvnFANkpSaW1yl&#10;Mxh5ygf4p/IuDkkuTr6HMwQMjHvR1lVziEoRtZLSFL1T13XcazxXSJpnKL/SLRVQGlB3r9ItrJTy&#10;dGvII311c2cHbN9c3cFLBk2rm5dRkuZdzhWjVrJkIa8aSTQNtdI0De4w1PJU5BlF5l9GcPfPXlF+&#10;83IkFhgiSJbK3/BvFqfrs0EqPw3YIs1/dJ0nebAAVwdsjUTlbFD8uUIYHLD41wSDwTVHI8ps+JfR&#10;2LHwJdevTPUryWp5kWKkmEjLMp9/JPkyVh9nCHh/IKc6p1JxyUt8lH028MtcfbkoRQKFKOeH5+dc&#10;DNlM5pWfk6vMJ+XUqjScrzd/eHkmx3yJgPE1VWTyThtDX8jSnUl6virTWcS5ULerbG9QUvCfx4VW&#10;KHAV4kQaY0u8PSjMja3hxEFAA82GjjG2rLFAiIp4CHD22B7KiGc5EwNf4Bv7o0LfnRiTKtQWaRxV&#10;g7MxuqZzMeh0LvQPLU1TM5C+QLBx4T0i2FzmYUgpEcMptBL1KGISxRpqsiL7nPo3BQ2trSv0hYIQ&#10;m64BYuSlHpyCe5ZqKZmUuBPbcdAZ6C3THY0sl49TUEFmGY6rUgx7iCAlxrDS4a9EXCJLlEOCj4EK&#10;OYGswzVqM1vGGMP/OGEGWzPpEvNKAEOqEhixBRsJj6gFLE1g3KUBdditYaQJdGqAz1YajC4bkNRr&#10;Ah21QCZVCVS1oIihWsRbiIANX98kspXwSQQcQV4EaUr6qMnQJ9cKm5DiQ6RbGK1DwnwcobzdwmgI&#10;EuZ9sFcYdSZhnhMqYXGU5lMy0nxABO3wgDgVfQi0Ua3JevrIAG609OJsMOL+uATFr1N+tayzXd7/&#10;KKe+Gie6lOCLklLX1DHjmoSM8ll1TR2FjGjlph4/TotQuDqZjMElbOfVoNprfg+QyuBP8Z3qsScb&#10;kHHu2UKTCjplM+QcMMxw2IiKbAeWl0AjWNFEIx8lWwA8ABqFb3D/qXm4FYNMx7LoEewAVDQNh6BE&#10;hyb6dDa64JJp4HkRRRJXFGB1PO5QpUOSENelSucksbrLJB2VvLhuVU1gdqnSmQlz+qzCw1eF1j6r&#10;kL1UMlSzngqaejTa0VhmX8ODAP9jROchoysKodkJ/6508d2BhRqWpNFwYkRwceJlFeweEy2411DA&#10;4N5Kfl9HBUFxIYGilZ21wDbuK8H7RAUuLCqitKijHjzIaWV91WV1bIipiKsuq2NPJdTlYzQS0zF1&#10;jknhuHpAkgHoZ0UjkLcZjSxyh+eJRtbIHKr5DZWiN0PSxBHTUmilJyXq5P89/NfJKInNh15fSOoj&#10;th6Pavi3VD08JE1koGyp0kPSjgrqUalPlR6SdqjSo5LeVv/nUeSgYcHtfJTgAKeIpPjcFxZE3Lo/&#10;yFWYUYRWxz0g7xFT1qnLR96/Zt4DWU3e88fu5+G9abhj8YDR+wgytB0xxfaivHd3ztDcj/eOzTP0&#10;tqqH896l6RY0VsuqR/DeFMBv63o08IWqI/AP9hyABt35HKCQug/4jn2vzL3qP4VodWwA37xnYFDm&#10;KTVH4r9m4oNGTeJzzDwP8cfI8F+K+H2Y1tN7JFF9mNYnnfpUbWf4vZjWib8jl96ad+rD9COQL/Ly&#10;3cTvq6Ge3zca60j85ya+ytwrkO8j/nOjXCF9e+qnMk9dPhL/NRMfmGkSn8/dPQ/xTXtiqVn/vjmd&#10;F37N0DcL/3DiYwqp+92ATvw+tG7hvn9C/xHAl3M6rfcoj07xxSuZI/APBnw06GFS/N2z7iqAVP2n&#10;CK2OjRT/mOFjRZNaxPT8b5TrpTc7li25AIDgtVi2JOdjHrRqyTVGatUSfzrTpluG1tClBU20PtMc&#10;OqZcZ4vXWntW6JpDa1ytdMKdhmGqFRpqYl5bZaQtjhSrAadz9R5Nk6obhBYAUUB69oWvbrVAuF6L&#10;JNcIH3Yt0sg2XRshRs3Y1n0wsYfU6mKJrD02D/OCg8LOeNSaMtKffsYjil/4T/MEu95udOjRH316&#10;9ehhcDzqsUiPgxSaO+zRYyBs6a6Z/lajp156AOyxRn/g2arXMfo9LfqRD9F7burertgnYpXsfDT2&#10;7medWk6FMnUUIQ3eVg81aFNX1VFJwSYMyPtE0XaJx8ec1/yYg7HefMxp/p6B3PDJa0zlS2tyI2do&#10;tNYDG5MRfvgi46vhOG4rSurr7R60ztSe8ICrg1unu+3QcwD+76N7hx6d7r16dLqT0Jp1aGrSvcMe&#10;ne7Q0K1HpztFiQ49Tbp3WKPTfateR7o/je7U1kR36pZ+ustO20v3Wk7xWh0Ft+l6lUj10p3bpNKt&#10;XikRJ9olHun+mumO/m/SnXPu0JNY1tgx1e89kJrzxU915m4a8DGk6+LpybAt4zDrZSnDtfHDhUZa&#10;vkV3m9Pd3k/3tp4tuvfp2aI7hDotatG9bc8W3R1O97ZFLbq39eh072mfLbrr9TrS/Yl0px/REN3R&#10;LV10F1k0XRUrSnfn7rWcoro6SrpDzz3oTjbtpXvTMlXSke6vmO74FW8L73TuGRaeDpGzy1kZczx0&#10;J3zqpwa8O7bwIzrBd/lZeLia4npU8k4LT6t5tvpnDlt4N3iSKyqtZ/jNlxQdenS8j12aCukQ0vE+&#10;du1ui1p4b9uzhXcY3VkzHe899uh472mfLbzr7XPE+xPxTi5OeMexC+9wA4BWOhEaezfe4XIyDCjY&#10;qqOcdKEZ7b3gptJIao+uhmWqpCPeXzXeQbpG9m4az/grtzF+xNJ+76G/vTBd6zDzMoSuybA1oa6j&#10;fTI0gWT8b6b3TbR36NHR3qtHRzsJdVrURHuHPTraYUu3Hh3tFLI69DTR3lEvHe1b9Tqi/Wlop7Ym&#10;tFO39KNddtpetNdyCrTqKNBO1/ejndu0NwCIoNMu8Yj2x6G9frfKf1MmN096obespgG4CeRf0yqg&#10;f6cbLGjHObmPGHbXOu4Odkebhi2917w7GHaTicoYO27s2/it8azGyg26nPZ/kc9wP3cPqWoTA3ox&#10;SHs28O0/iI/VFbBQbHgg9gPC5gj04EfTi8J0/qlj66N77DDUva/RPW586X2Nghu1RmPWt69RuZlu&#10;ZJf+jC2OsLsYf1AQexypb2KTI/VN7HKkvj16m6OyuePEz9zkiMMcGz/CJTE5IDappJ0l9e/cXU9D&#10;tZXm+/8CAAD//wMAUEsDBBQABgAIAAAAIQD9tU473wAAAAgBAAAPAAAAZHJzL2Rvd25yZXYueG1s&#10;TI9BS8NAEIXvgv9hmYI3u4ma0qTZlFLUUxFsBfE2zU6T0OxsyG6T9N+7nuxxeMN735evJ9OKgXrX&#10;WFYQzyMQxKXVDVcKvg5vj0sQziNrbC2Tgis5WBf3dzlm2o78ScPeVyKUsMtQQe19l0npypoMurnt&#10;iEN2sr1BH86+krrHMZSbVj5F0UIabDgs1NjRtqbyvL8YBe8jjpvn+HXYnU/b688h+fjexaTUw2za&#10;rEB4mvz/M/zhB3QoAtPRXlg70SoIIl5BsoyDQIhf0iQGcVSQposIZJHLW4HiFwAA//8DAFBLAQIt&#10;ABQABgAIAAAAIQC2gziS/gAAAOEBAAATAAAAAAAAAAAAAAAAAAAAAABbQ29udGVudF9UeXBlc10u&#10;eG1sUEsBAi0AFAAGAAgAAAAhADj9If/WAAAAlAEAAAsAAAAAAAAAAAAAAAAALwEAAF9yZWxzLy5y&#10;ZWxzUEsBAi0AFAAGAAgAAAAhAE5m/kXWDAAAklMAAA4AAAAAAAAAAAAAAAAALgIAAGRycy9lMm9E&#10;b2MueG1sUEsBAi0AFAAGAAgAAAAhAP21TjvfAAAACAEAAA8AAAAAAAAAAAAAAAAAMA8AAGRycy9k&#10;b3ducmV2LnhtbFBLBQYAAAAABAAEAPMAAAA8EAAAAAA=&#10;">
                <v:group id="Group 87" o:spid="_x0000_s1027" style="position:absolute;width:22304;height:82296" coordsize="22304,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8" o:spid="_x0000_s1028" style="position:absolute;width:22288;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D2wAAAANsAAAAPAAAAZHJzL2Rvd25yZXYueG1sRE/LisIw&#10;FN0P+A/hCrMbUxVUqlFEEWdw4xO31+baFpub0mRq9evNQnB5OO/JrDGFqKlyuWUF3U4EgjixOudU&#10;wfGw+hmBcB5ZY2GZFDzIwWza+ppgrO2dd1TvfSpCCLsYFWTel7GULsnIoOvYkjhwV1sZ9AFWqdQV&#10;3kO4KWQvigbSYM6hIcOSFhklt/2/UbDdbdZ/p7S/fFzc0KzPybC2z41S3+1mPgbhqfEf8dv9qxWM&#10;wtjwJfwAOX0BAAD//wMAUEsBAi0AFAAGAAgAAAAhANvh9svuAAAAhQEAABMAAAAAAAAAAAAAAAAA&#10;AAAAAFtDb250ZW50X1R5cGVzXS54bWxQSwECLQAUAAYACAAAACEAWvQsW78AAAAVAQAACwAAAAAA&#10;AAAAAAAAAAAfAQAAX3JlbHMvLnJlbHNQSwECLQAUAAYACAAAACEAQGow9sAAAADbAAAADwAAAAAA&#10;AAAAAAAAAAAHAgAAZHJzL2Rvd25yZXYueG1sUEsFBgAAAAADAAMAtwAAAPQCAAAAAA==&#10;" fillcolor="#214d85 [3122]" stroked="f" strokeweight="2pt">
                    <v:fill color2="#1c4170 [2882]" angle="348" colors="0 #5cb2dc;6554f #5cb2dc" focus="100%" type="gradient"/>
                  </v:rect>
                  <v:group id="Group 68" o:spid="_x0000_s1029" style="position:absolute;left:5238;top:37052;width:17066;height:22780" coordsize="17065,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90" o:spid="_x0000_s1030" style="position:absolute;left:9867;top:19442;width:80;height:6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1BwAAAANsAAAAPAAAAZHJzL2Rvd25yZXYueG1sRE/LisIw&#10;FN0L/kO4gjtNVZBajSKCM+NiFj7Q7bW5trXNTWkyWv9+shBcHs57sWpNJR7UuMKygtEwAkGcWl1w&#10;puB03A5iEM4ja6wsk4IXOVgtu50FJto+eU+Pg89ECGGXoILc+zqR0qU5GXRDWxMH7mYbgz7AJpO6&#10;wWcIN5UcR9FUGiw4NORY0yantDz8GQV1+XXJ4vu5iu3pu7y+dr9bO9FK9Xvteg7CU+s/4rf7RyuY&#10;hfXhS/gBcvkPAAD//wMAUEsBAi0AFAAGAAgAAAAhANvh9svuAAAAhQEAABMAAAAAAAAAAAAAAAAA&#10;AAAAAFtDb250ZW50X1R5cGVzXS54bWxQSwECLQAUAAYACAAAACEAWvQsW78AAAAVAQAACwAAAAAA&#10;AAAAAAAAAAAfAQAAX3JlbHMvLnJlbHNQSwECLQAUAAYACAAAACEAOoEdQcAAAADbAAAADwAAAAAA&#10;AAAAAAAAAAAHAgAAZHJzL2Rvd25yZXYueG1sUEsFBgAAAAADAAMAtwAAAPQCAAAAAA==&#10;" path="m,4r5,l5,,,4xe" filled="f" stroked="f">
                      <v:path arrowok="t" o:connecttype="custom" o:connectlocs="0,6350;7938,6350;7938,0;0,6350" o:connectangles="0,0,0,0"/>
                    </v:shape>
                    <v:shape id="Freeform 91" o:spid="_x0000_s1031" style="position:absolute;width:17065;height:17224;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IdxAAAANsAAAAPAAAAZHJzL2Rvd25yZXYueG1sRI9Ba8JA&#10;FITvBf/D8oTe6iaFFo2uEoRCkV4SRfD2yD6TaPZt3N1q8u+7hUKPw8x8w6w2g+nEnZxvLStIZwkI&#10;4srqlmsFh/3HyxyED8gaO8ukYCQPm/XkaYWZtg8u6F6GWkQI+wwVNCH0mZS+asign9meOHpn6wyG&#10;KF0ttcNHhJtOvibJuzTYclxosKdtQ9W1/DYKitvNLUb82l0q43enIxZvSV4o9Twd8iWIQEP4D/+1&#10;P7WCRQq/X+IPkOsfAAAA//8DAFBLAQItABQABgAIAAAAIQDb4fbL7gAAAIUBAAATAAAAAAAAAAAA&#10;AAAAAAAAAABbQ29udGVudF9UeXBlc10ueG1sUEsBAi0AFAAGAAgAAAAhAFr0LFu/AAAAFQEAAAsA&#10;AAAAAAAAAAAAAAAAHwEAAF9yZWxzLy5yZWxzUEsBAi0AFAAGAAgAAAAhADltQh3EAAAA2wAAAA8A&#10;AAAAAAAAAAAAAAAABwIAAGRycy9kb3ducmV2LnhtbFBLBQYAAAAAAwADALcAAAD4AgAAAAA=&#10;" path="m1075,9r,-9l,1075r,5l,1085,1075,9xe" filled="f" stroked="f">
                      <v:path arrowok="t" o:connecttype="custom" o:connectlocs="1706563,14288;1706563,0;0,1706563;0,1714500;0,1722438;1706563,14288" o:connectangles="0,0,0,0,0,0"/>
                    </v:shape>
                    <v:shape id="Freeform 92" o:spid="_x0000_s1032" style="position:absolute;top:2413;width:17065;height:17287;visibility:visible;mso-wrap-style:square;v-text-anchor:top" coordsize="1075,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FsxgAAANsAAAAPAAAAZHJzL2Rvd25yZXYueG1sRI9Ba8JA&#10;FITvBf/D8gQvUjd6aG3qGqIgllYPJgWvj+wzCWbfhuyq0V/fLRR6HGbmG2aR9KYRV+pcbVnBdBKB&#10;IC6srrlU8J1vnucgnEfW2FgmBXdykCwHTwuMtb3xga6ZL0WAsItRQeV9G0vpiooMuoltiYN3sp1B&#10;H2RXSt3hLcBNI2dR9CIN1hwWKmxpXVFxzi5GweZ8SGlVbMf98fOxOx3HX3mzf1VqNOzTdxCeev8f&#10;/mt/aAVvM/j9En6AXP4AAAD//wMAUEsBAi0AFAAGAAgAAAAhANvh9svuAAAAhQEAABMAAAAAAAAA&#10;AAAAAAAAAAAAAFtDb250ZW50X1R5cGVzXS54bWxQSwECLQAUAAYACAAAACEAWvQsW78AAAAVAQAA&#10;CwAAAAAAAAAAAAAAAAAfAQAAX3JlbHMvLnJlbHNQSwECLQAUAAYACAAAACEA2lIRbMYAAADbAAAA&#10;DwAAAAAAAAAAAAAAAAAHAgAAZHJzL2Rvd25yZXYueG1sUEsFBgAAAAADAAMAtwAAAPoCAAAAAA==&#10;" path="m1075,l,1080r,9l1075,9r,-9xe" filled="f" stroked="f">
                      <v:path arrowok="t" o:connecttype="custom" o:connectlocs="1706563,0;0,1714500;0,1728788;1706563,14288;1706563,0" o:connectangles="0,0,0,0,0"/>
                    </v:shape>
                    <v:shape id="Freeform 93" o:spid="_x0000_s1033" style="position:absolute;top:1095;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TGxgAAANsAAAAPAAAAZHJzL2Rvd25yZXYueG1sRI/dSsNA&#10;FITvBd9hOYJ3ZqOFomm3RQpFbWnpH16fZo/ZaPZsml2T9O27BcHLYWa+YcbT3laipcaXjhU8JikI&#10;4tzpkgsFh/384RmED8gaK8ek4EweppPbmzFm2nW8pXYXChEh7DNUYEKoMyl9bsiiT1xNHL0v11gM&#10;UTaF1A12EW4r+ZSmQ2mx5LhgsKaZofxn92sVDJcfg+O67o7t9+rNm2Jz+jyFhVL3d/3rCESgPvyH&#10;/9rvWsHLAK5f4g+QkwsAAAD//wMAUEsBAi0AFAAGAAgAAAAhANvh9svuAAAAhQEAABMAAAAAAAAA&#10;AAAAAAAAAAAAAFtDb250ZW50X1R5cGVzXS54bWxQSwECLQAUAAYACAAAACEAWvQsW78AAAAVAQAA&#10;CwAAAAAAAAAAAAAAAAAfAQAAX3JlbHMvLnJlbHNQSwECLQAUAAYACAAAACEAOGzkxsYAAADbAAAA&#10;DwAAAAAAAAAAAAAAAAAHAgAAZHJzL2Rvd25yZXYueG1sUEsFBgAAAAADAAMAtwAAAPoCAAAAAA==&#10;" path="m1075,l,1076r,18l1075,19r,-19xe" filled="f" stroked="f">
                      <v:path arrowok="t" o:connecttype="custom" o:connectlocs="1706563,0;0,1708150;0,1736725;1706563,30163;1706563,0" o:connectangles="0,0,0,0,0"/>
                    </v:shape>
                    <v:shape id="Freeform 94" o:spid="_x0000_s1034" style="position:absolute;top:5413;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yyxgAAANsAAAAPAAAAZHJzL2Rvd25yZXYueG1sRI/dasJA&#10;FITvC77DcgTv6qZWpKauUgSpbVHqD70+Zk+zqdmzMbtN0rd3C4VeDjPzDTNbdLYUDdW+cKzgbpiA&#10;IM6cLjhXcDysbh9A+ICssXRMCn7Iw2Leu5lhql3LO2r2IRcRwj5FBSaEKpXSZ4Ys+qGriKP36WqL&#10;Ico6l7rGNsJtKUdJMpEWC44LBitaGsrO+2+rYPL2cn/aVu2p+do8e5O/Xz4u4VWpQb97egQRqAv/&#10;4b/2WiuYjuH3S/wBcn4FAAD//wMAUEsBAi0AFAAGAAgAAAAhANvh9svuAAAAhQEAABMAAAAAAAAA&#10;AAAAAAAAAAAAAFtDb250ZW50X1R5cGVzXS54bWxQSwECLQAUAAYACAAAACEAWvQsW78AAAAVAQAA&#10;CwAAAAAAAAAAAAAAAAAfAQAAX3JlbHMvLnJlbHNQSwECLQAUAAYACAAAACEAt4V8ssYAAADbAAAA&#10;DwAAAAAAAAAAAAAAAAAHAgAAZHJzL2Rvd25yZXYueG1sUEsFBgAAAAADAAMAtwAAAPoCAAAAAA==&#10;" path="m,1076r,18l1075,19r,-19l,1076xe" filled="f" stroked="f">
                      <v:path arrowok="t" o:connecttype="custom" o:connectlocs="0,1708150;0,1736725;1706563,30163;1706563,0;0,1708150" o:connectangles="0,0,0,0,0"/>
                    </v:shape>
                    <v:shape id="Freeform 95" o:spid="_x0000_s1035" style="position:absolute;top:1682;width:17065;height:17225;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QewgAAANsAAAAPAAAAZHJzL2Rvd25yZXYueG1sRI9Bi8Iw&#10;FITvC/6H8ARva6rgslajiCCIeKkrgrdH82yrzUtNotZ/bxYEj8PMfMNM562pxZ2crywrGPQTEMS5&#10;1RUXCvZ/q+9fED4ga6wtk4IneZjPOl9TTLV9cEb3XShEhLBPUUEZQpNK6fOSDPq+bYijd7LOYIjS&#10;FVI7fES4qeUwSX6kwYrjQokNLUvKL7ubUZBdr278xO3mnBu/OR4wGyWLTKlet11MQARqwyf8bq+1&#10;gvEI/r/EHyBnLwAAAP//AwBQSwECLQAUAAYACAAAACEA2+H2y+4AAACFAQAAEwAAAAAAAAAAAAAA&#10;AAAAAAAAW0NvbnRlbnRfVHlwZXNdLnhtbFBLAQItABQABgAIAAAAIQBa9CxbvwAAABUBAAALAAAA&#10;AAAAAAAAAAAAAB8BAABfcmVscy8ucmVsc1BLAQItABQABgAIAAAAIQBGVkQewgAAANsAAAAPAAAA&#10;AAAAAAAAAAAAAAcCAABkcnMvZG93bnJldi54bWxQSwUGAAAAAAMAAwC3AAAA9gIAAAAA&#10;" path="m1075,l,1075r,10l1075,9r,-9xe" filled="f" stroked="f">
                      <v:path arrowok="t" o:connecttype="custom" o:connectlocs="1706563,0;0,1706563;0,1722438;1706563,14288;1706563,0" o:connectangles="0,0,0,0,0"/>
                    </v:shape>
                  </v:group>
                  <v:group id="Group 3" o:spid="_x0000_s1036" style="position:absolute;left:9048;width:13240;height:13716" coordsize="13255,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7" o:spid="_x0000_s1037"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4xAAAANsAAAAPAAAAZHJzL2Rvd25yZXYueG1sRI9BawIx&#10;FITvhf6H8ArearYFXbs1ilgUQShqe+ntsXndLN28hCTq7r83hUKPw8x8w8yXve3EhUJsHSt4Ghcg&#10;iGunW24UfH5sHmcgYkLW2DkmBQNFWC7u7+ZYaXflI11OqREZwrFCBSYlX0kZa0MW49h54ux9u2Ax&#10;ZRkaqQNeM9x28rkoptJiy3nBoKe1ofrndLYK5Jcfpvs3v90N5WR/PmzLwbwHpUYP/eoVRKI+/Yf/&#10;2jut4KWE3y/5B8jFDQAA//8DAFBLAQItABQABgAIAAAAIQDb4fbL7gAAAIUBAAATAAAAAAAAAAAA&#10;AAAAAAAAAABbQ29udGVudF9UeXBlc10ueG1sUEsBAi0AFAAGAAgAAAAhAFr0LFu/AAAAFQEAAAsA&#10;AAAAAAAAAAAAAAAAHwEAAF9yZWxzLy5yZWxzUEsBAi0AFAAGAAgAAAAhAKv/KXjEAAAA2wAAAA8A&#10;AAAAAAAAAAAAAAAABwIAAGRycy9kb3ducmV2LnhtbFBLBQYAAAAAAwADALcAAAD4AgAAAAA=&#10;" path="m,545r,l540,r4,5l,545xe" filled="f" stroked="f">
                      <v:path arrowok="t" o:connecttype="custom" o:connectlocs="0,865188;0,865188;857250,0;863600,7938;0,865188" o:connectangles="0,0,0,0,0"/>
                    </v:shape>
                    <v:shape id="Freeform 98" o:spid="_x0000_s1038"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wgAAANsAAAAPAAAAZHJzL2Rvd25yZXYueG1sRE9da8Iw&#10;FH0X9h/CHexN020iW9dUxkARhKGdQx8vzV1TbG5KE237783DwMfD+c6Wg23ElTpfO1bwPEtAEJdO&#10;11wpOPyspm8gfEDW2DgmBSN5WOYPkwxT7Xre07UIlYgh7FNUYEJoUyl9aciin7mWOHJ/rrMYIuwq&#10;qTvsY7ht5EuSLKTFmmODwZa+DJXn4mIV7A+vu3L8Ps+3x9O4Rjsff3tTK/X0OHx+gAg0hLv4373R&#10;Ct7j2Pgl/gCZ3wAAAP//AwBQSwECLQAUAAYACAAAACEA2+H2y+4AAACFAQAAEwAAAAAAAAAAAAAA&#10;AAAAAAAAW0NvbnRlbnRfVHlwZXNdLnhtbFBLAQItABQABgAIAAAAIQBa9CxbvwAAABUBAAALAAAA&#10;AAAAAAAAAAAAAB8BAABfcmVscy8ucmVsc1BLAQItABQABgAIAAAAIQCfk/+awgAAANsAAAAPAAAA&#10;AAAAAAAAAAAAAAcCAABkcnMvZG93bnJldi54bWxQSwUGAAAAAAMAAwC3AAAA9gIAAAAA&#10;" path="m,679r,l679,r4,l,679xe" filled="f" stroked="f">
                      <v:path arrowok="t" o:connecttype="custom" o:connectlocs="0,1077913;0,1077913;1077913,0;1084263,0;0,1077913" o:connectangles="0,0,0,0,0"/>
                    </v:shape>
                    <v:shape id="Freeform 99" o:spid="_x0000_s1039"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dlwwAAANsAAAAPAAAAZHJzL2Rvd25yZXYueG1sRI9BS8NA&#10;FITvgv9heYI3u7FIsbHbEESL9WQb9fzIPpNg3tuwuzbpv3cLhR6HmfmGWRUT9+pAPnRODNzPMlAk&#10;tbOdNAY+q9e7R1AholjsnZCBIwUo1tdXK8ytG2VHh31sVIJIyNFAG+OQax3qlhjDzA0kyftxnjEm&#10;6RttPY4Jzr2eZ9lCM3aSFloc6Lml+nf/xwa4euf4vZl/Vdvdy2KTfYz84Etjbm+m8glUpClewuf2&#10;mzWwXMLpS/oBev0PAAD//wMAUEsBAi0AFAAGAAgAAAAhANvh9svuAAAAhQEAABMAAAAAAAAAAAAA&#10;AAAAAAAAAFtDb250ZW50X1R5cGVzXS54bWxQSwECLQAUAAYACAAAACEAWvQsW78AAAAVAQAACwAA&#10;AAAAAAAAAAAAAAAfAQAAX3JlbHMvLnJlbHNQSwECLQAUAAYACAAAACEAXdmXZcMAAADbAAAADwAA&#10;AAAAAAAAAAAAAAAHAgAAZHJzL2Rvd25yZXYueG1sUEsFBgAAAAADAAMAtwAAAPcCAAAAAA==&#10;" path="m4,669r-4,l669,r4,l4,669xe" filled="f" stroked="f">
                      <v:path arrowok="t" o:connecttype="custom" o:connectlocs="6350,1062038;0,1062038;1062038,0;1068388,0;6350,1062038" o:connectangles="0,0,0,0,0"/>
                    </v:shape>
                    <v:shape id="Freeform 100" o:spid="_x0000_s1040"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JxQAAANwAAAAPAAAAZHJzL2Rvd25yZXYueG1sRI9Ba8JA&#10;EIXvhf6HZQre6m4rtBJdRSxiUXrQiOchOybB7GzIbpP033cOhd5meG/e+2a5Hn2jeupiHdjCy9SA&#10;Ii6Cq7m0cMl3z3NQMSE7bAKThR+KsF49Piwxc2HgE/XnVCoJ4ZihhSqlNtM6FhV5jNPQEot2C53H&#10;JGtXatfhIOG+0a/GvGmPNUtDhS1tKyru529v4Xg7vB++zG7bz/bD7CPfXPPj3Fs7eRo3C1CJxvRv&#10;/rv+dIJvBF+ekQn06hcAAP//AwBQSwECLQAUAAYACAAAACEA2+H2y+4AAACFAQAAEwAAAAAAAAAA&#10;AAAAAAAAAAAAW0NvbnRlbnRfVHlwZXNdLnhtbFBLAQItABQABgAIAAAAIQBa9CxbvwAAABUBAAAL&#10;AAAAAAAAAAAAAAAAAB8BAABfcmVscy8ucmVsc1BLAQItABQABgAIAAAAIQAu8J/JxQAAANwAAAAP&#10;AAAAAAAAAAAAAAAAAAcCAABkcnMvZG93bnJldi54bWxQSwUGAAAAAAMAAwC3AAAA+QIAAAAA&#10;" path="m5,600l,595,596,r4,5l5,600xe" filled="f" stroked="f">
                      <v:path arrowok="t" o:connecttype="custom" o:connectlocs="7938,952500;0,944563;946150,0;952500,7938;7938,952500" o:connectangles="0,0,0,0,0"/>
                    </v:shape>
                    <v:shape id="Freeform 101" o:spid="_x0000_s1041" style="position:absolute;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plwQAAANwAAAAPAAAAZHJzL2Rvd25yZXYueG1sRE9Ni8Iw&#10;EL0L/ocwC9401YMuXaPIgiCKslsFr0Mz2xabSU1irf/eLAje5vE+Z77sTC1acr6yrGA8SkAQ51ZX&#10;XCg4HdfDTxA+IGusLZOCB3lYLvq9Oaba3vmX2iwUIoawT1FBGUKTSunzkgz6kW2II/dnncEQoSuk&#10;dniP4aaWkySZSoMVx4YSG/ouKb9kN6Og3c/aanc5y9XhxxWZsXg9bbdKDT661ReIQF14i1/ujY7z&#10;kzH8PxMvkIsnAAAA//8DAFBLAQItABQABgAIAAAAIQDb4fbL7gAAAIUBAAATAAAAAAAAAAAAAAAA&#10;AAAAAABbQ29udGVudF9UeXBlc10ueG1sUEsBAi0AFAAGAAgAAAAhAFr0LFu/AAAAFQEAAAsAAAAA&#10;AAAAAAAAAAAAHwEAAF9yZWxzLy5yZWxzUEsBAi0AFAAGAAgAAAAhAOngOmXBAAAA3AAAAA8AAAAA&#10;AAAAAAAAAAAABwIAAGRycy9kb3ducmV2LnhtbFBLBQYAAAAAAwADALcAAAD1AgAAAAA=&#10;" path="m5,831r-5,l831,r4,l5,831xe" filled="f" stroked="f">
                      <v:path arrowok="t" o:connecttype="custom" o:connectlocs="7938,1319213;0,1319213;1319213,0;1325563,0;7938,1319213" o:connectangles="0,0,0,0,0"/>
                    </v:shape>
                  </v:group>
                </v:group>
                <v:shapetype id="_x0000_t202" coordsize="21600,21600" o:spt="202" path="m,l,21600r21600,l21600,xe">
                  <v:stroke joinstyle="miter"/>
                  <v:path gradientshapeok="t" o:connecttype="rect"/>
                </v:shapetype>
                <v:shape id="Text Box 102" o:spid="_x0000_s1042" type="#_x0000_t202" alt="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 style="position:absolute;width:22288;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2pRxQAAANwAAAAPAAAAZHJzL2Rvd25yZXYueG1sRI9BawIx&#10;EIXvBf9DGKG3mtRiKatRirIigge1osdhM24WN5Nlk+q2v74RCt5m+N6892Yy61wtrtSGyrOG14EC&#10;QVx4U3Gp4Wufv3yACBHZYO2ZNPxQgNm09zTBzPgbb+m6i6VIJhwy1GBjbDIpQ2HJYRj4hjixs28d&#10;xrS2pTQt3pK5q+VQqXfpsOKUYLGhuaXisvt2Gpanc0KL4zI/qdHGrlf52/b3oPVzv/scg4jUxYf4&#10;/3plUn01hPszaQI5/QMAAP//AwBQSwECLQAUAAYACAAAACEA2+H2y+4AAACFAQAAEwAAAAAAAAAA&#10;AAAAAAAAAAAAW0NvbnRlbnRfVHlwZXNdLnhtbFBLAQItABQABgAIAAAAIQBa9CxbvwAAABUBAAAL&#10;AAAAAAAAAAAAAAAAAB8BAABfcmVscy8ucmVsc1BLAQItABQABgAIAAAAIQDIT2pRxQAAANwAAAAP&#10;AAAAAAAAAAAAAAAAAAcCAABkcnMvZG93bnJldi54bWxQSwUGAAAAAAMAAwC3AAAA+QIAAAAA&#10;" filled="f" stroked="f" strokeweight=".5pt">
                  <v:textbox inset="18pt,18pt,18pt,18pt">
                    <w:txbxContent>
                      <w:p w14:paraId="4F1F208F" w14:textId="77777777" w:rsidR="0078678C" w:rsidRPr="00C755C8" w:rsidRDefault="0078678C">
                        <w:pPr>
                          <w:rPr>
                            <w:rFonts w:asciiTheme="minorHAnsi" w:eastAsiaTheme="majorEastAsia" w:hAnsiTheme="minorHAnsi" w:cstheme="majorBidi"/>
                            <w:caps/>
                            <w:color w:val="FFFFFF" w:themeColor="background1"/>
                            <w:sz w:val="22"/>
                            <w:szCs w:val="22"/>
                            <w:lang w:val="es-MX"/>
                          </w:rPr>
                        </w:pPr>
                        <w:r w:rsidRPr="00C755C8">
                          <w:rPr>
                            <w:rFonts w:asciiTheme="minorHAnsi" w:hAnsiTheme="minorHAnsi"/>
                            <w:color w:val="FFFFFF" w:themeColor="background1"/>
                            <w:sz w:val="22"/>
                            <w:szCs w:val="22"/>
                            <w:lang w:val="es-MX"/>
                          </w:rPr>
                          <w:t>ESTÁNDARES DE APRENDIZAJE DE MASSACHUSETTS</w:t>
                        </w:r>
                      </w:p>
                      <w:p w14:paraId="7830E936" w14:textId="77777777" w:rsidR="0078678C" w:rsidRPr="00876828" w:rsidRDefault="0078678C" w:rsidP="00876828">
                        <w:pPr>
                          <w:rPr>
                            <w:rFonts w:asciiTheme="minorHAnsi" w:hAnsiTheme="minorHAnsi"/>
                            <w:color w:val="FFFFFF" w:themeColor="background1"/>
                            <w:sz w:val="22"/>
                            <w:szCs w:val="22"/>
                            <w:lang w:val="es-MX"/>
                          </w:rPr>
                        </w:pPr>
                      </w:p>
                      <w:p w14:paraId="076FAB11" w14:textId="77777777" w:rsidR="0078678C" w:rsidRPr="00C755C8" w:rsidRDefault="0078678C" w:rsidP="00C755C8">
                        <w:pPr>
                          <w:jc w:val="both"/>
                          <w:rPr>
                            <w:rFonts w:asciiTheme="minorHAnsi" w:hAnsiTheme="minorHAnsi"/>
                            <w:color w:val="FFFFFF" w:themeColor="background1"/>
                            <w:sz w:val="20"/>
                            <w:szCs w:val="20"/>
                            <w:lang w:val="es-MX"/>
                          </w:rPr>
                        </w:pPr>
                        <w:r w:rsidRPr="00C755C8">
                          <w:rPr>
                            <w:rFonts w:asciiTheme="minorHAnsi" w:hAnsiTheme="minorHAnsi"/>
                            <w:color w:val="FFFFFF" w:themeColor="background1"/>
                            <w:sz w:val="20"/>
                            <w:szCs w:val="20"/>
                            <w:lang w:val="es-MX"/>
                          </w:rPr>
                          <w:t>Los Marcos Curriculares de Massachusetts proporcionan a los maestros, estudiantes y familias expectativas claras y compartidas sobre lo que todos los estudiantes deben saber y ser capaces de hacer al final de cada año. Representan una promesa de educación equitativa para todos los estudiantes. Formalizan la expectativa de que todos los estudiantes de la Mancomunidad tengan acceso al mismo contenido académico, independientemente de su código postal, antecedentes o habilidades.</w:t>
                        </w:r>
                      </w:p>
                    </w:txbxContent>
                  </v:textbox>
                </v:shape>
                <w10:wrap type="tight" anchorx="margin" anchory="margin"/>
              </v:group>
            </w:pict>
          </mc:Fallback>
        </mc:AlternateContent>
      </w:r>
      <w:r w:rsidR="0032655E" w:rsidRPr="00E30C7E">
        <w:rPr>
          <w:lang w:val="es-MX"/>
        </w:rPr>
        <w:t>Alineación con los Marcos Curriculares de Massachusetts</w:t>
      </w:r>
    </w:p>
    <w:p w14:paraId="3AADFCCA" w14:textId="279B0ABB" w:rsidR="001612DD" w:rsidRPr="00D53ECB" w:rsidRDefault="0032655E" w:rsidP="001612DD">
      <w:pPr>
        <w:rPr>
          <w:rFonts w:asciiTheme="minorHAnsi" w:hAnsiTheme="minorHAnsi"/>
          <w:sz w:val="22"/>
          <w:szCs w:val="22"/>
          <w:lang w:val="es-MX"/>
        </w:rPr>
      </w:pPr>
      <w:r w:rsidRPr="00D53ECB">
        <w:rPr>
          <w:rFonts w:asciiTheme="minorHAnsi" w:hAnsiTheme="minorHAnsi"/>
          <w:sz w:val="22"/>
          <w:szCs w:val="22"/>
          <w:lang w:val="es-MX"/>
        </w:rPr>
        <w:t xml:space="preserve">Las actividades de aprendizaje en cada sección se alinean con los estándares de aprendizaje de los </w:t>
      </w:r>
      <w:r w:rsidRPr="00D53ECB">
        <w:rPr>
          <w:rFonts w:asciiTheme="minorHAnsi" w:hAnsiTheme="minorHAnsi"/>
          <w:i/>
          <w:sz w:val="22"/>
          <w:szCs w:val="22"/>
          <w:lang w:val="es-MX"/>
        </w:rPr>
        <w:t>Marcos Curriculares de Massachusetts</w:t>
      </w:r>
      <w:r w:rsidR="006530C2">
        <w:rPr>
          <w:rFonts w:asciiTheme="minorHAnsi" w:hAnsiTheme="minorHAnsi"/>
          <w:sz w:val="22"/>
          <w:szCs w:val="22"/>
          <w:lang w:val="es-MX"/>
        </w:rPr>
        <w:t xml:space="preserve"> relevantes. Los estándares de aprendizaje describen las expectativas de lo que los niños deben saber y ser capaces de hacer en varios niveles de grado. Proporcionan orientación para el "qué" y el "cuándo" de las habilidades y conocimientos de los niños. Cada sección específica del contenido de este documento proporciona información que ayuda a interpretar cómo podrían ser estos estándares de aprendizaje en términos de actividades y prácticas que llevan a los niños a alcanzar los </w:t>
      </w:r>
      <w:r w:rsidR="006530C2" w:rsidRPr="002B54EA">
        <w:rPr>
          <w:rFonts w:asciiTheme="minorHAnsi" w:hAnsiTheme="minorHAnsi"/>
          <w:sz w:val="22"/>
          <w:szCs w:val="22"/>
          <w:lang w:val="es-MX"/>
        </w:rPr>
        <w:t>estándares seleccionados. Muchas fuentes contribuyeron al desarrollo de</w:t>
      </w:r>
      <w:r w:rsidR="002B54EA">
        <w:rPr>
          <w:rFonts w:asciiTheme="minorHAnsi" w:hAnsiTheme="minorHAnsi"/>
          <w:sz w:val="22"/>
          <w:szCs w:val="22"/>
          <w:lang w:val="es-MX"/>
        </w:rPr>
        <w:t>l</w:t>
      </w:r>
      <w:r w:rsidR="002B54EA" w:rsidRPr="002B54EA">
        <w:rPr>
          <w:rFonts w:asciiTheme="minorHAnsi" w:hAnsiTheme="minorHAnsi"/>
          <w:sz w:val="22"/>
          <w:szCs w:val="22"/>
          <w:lang w:val="es-MX"/>
        </w:rPr>
        <w:t xml:space="preserve"> </w:t>
      </w:r>
      <w:r w:rsidR="006530C2" w:rsidRPr="002B54EA">
        <w:rPr>
          <w:rFonts w:asciiTheme="minorHAnsi" w:hAnsiTheme="minorHAnsi"/>
          <w:sz w:val="22"/>
          <w:szCs w:val="22"/>
          <w:lang w:val="es-MX"/>
        </w:rPr>
        <w:t>GPKLE: investigación y prácticas de múltiples fuentes, aportes</w:t>
      </w:r>
      <w:r w:rsidR="006530C2">
        <w:rPr>
          <w:rFonts w:asciiTheme="minorHAnsi" w:hAnsiTheme="minorHAnsi"/>
          <w:sz w:val="22"/>
          <w:szCs w:val="22"/>
          <w:lang w:val="es-MX"/>
        </w:rPr>
        <w:t xml:space="preserve"> de profesionales de la primera infancia en programas preescolares y de jardín de infantes de Massachusetts, así como aportes de expertos en educación que informaron la creación de este recurso. </w:t>
      </w:r>
    </w:p>
    <w:p w14:paraId="3FC7AD52" w14:textId="77777777" w:rsidR="009B7894" w:rsidRDefault="009B7894" w:rsidP="009B7894">
      <w:pPr>
        <w:pStyle w:val="BodyText"/>
        <w:rPr>
          <w:rFonts w:asciiTheme="minorHAnsi" w:hAnsiTheme="minorHAnsi"/>
          <w:sz w:val="22"/>
          <w:szCs w:val="22"/>
          <w:lang w:val="es-MX"/>
        </w:rPr>
      </w:pPr>
    </w:p>
    <w:p w14:paraId="6A50F7C1" w14:textId="77777777" w:rsidR="00421482" w:rsidRDefault="0093037A" w:rsidP="000D03E9">
      <w:pPr>
        <w:rPr>
          <w:rFonts w:asciiTheme="minorHAnsi" w:hAnsiTheme="minorHAnsi"/>
          <w:sz w:val="22"/>
          <w:szCs w:val="22"/>
          <w:lang w:val="es-MX"/>
        </w:rPr>
      </w:pPr>
      <w:r>
        <w:rPr>
          <w:rFonts w:asciiTheme="minorHAnsi" w:hAnsiTheme="minorHAnsi"/>
          <w:sz w:val="22"/>
          <w:szCs w:val="22"/>
          <w:lang w:val="es-MX"/>
        </w:rPr>
        <w:t xml:space="preserve">Se ofrecen ejemplos de posibles experiencias de aprendizaje como ideas sobre formas en que los adultos podrían apoyar las competencias del área de contenido. Los estándares de contenido y práctica describen en términos abstractos las progresiones de comprensión y habilidades que conforman áreas complejas de competencia en amplios grupos de contenido o dominios. Los clústeres o dominios varían según el área de contenido: por ejemplo, el sentido numérico o el razonamiento matemático son dominios matemáticos con muchas habilidades y estándares relacionados; del mismo modo, la autoconciencia es un área de competencia de aprendizaje socioemocional (SEL) con muchas habilidades relacionadas con cada uno de los tres estándares de autoconciencia de SEL; las actividades enumeradas en el GPKLE pueden apoyar una o más habilidades relacionadas o áreas de competencia en otras áreas de contenido. </w:t>
      </w:r>
    </w:p>
    <w:p w14:paraId="3F3DA691" w14:textId="77777777" w:rsidR="00421482" w:rsidRDefault="00421482" w:rsidP="000D03E9">
      <w:pPr>
        <w:rPr>
          <w:rFonts w:asciiTheme="minorHAnsi" w:hAnsiTheme="minorHAnsi"/>
          <w:sz w:val="22"/>
          <w:szCs w:val="22"/>
          <w:lang w:val="es-MX"/>
        </w:rPr>
      </w:pPr>
    </w:p>
    <w:p w14:paraId="3B2BE164" w14:textId="0B4AAEE8" w:rsidR="000D03E9" w:rsidRDefault="001612DD" w:rsidP="000D03E9">
      <w:pPr>
        <w:rPr>
          <w:rFonts w:asciiTheme="minorHAnsi" w:hAnsiTheme="minorHAnsi"/>
          <w:sz w:val="22"/>
          <w:szCs w:val="22"/>
          <w:lang w:val="es-MX"/>
        </w:rPr>
      </w:pPr>
      <w:r>
        <w:rPr>
          <w:rFonts w:asciiTheme="minorHAnsi" w:hAnsiTheme="minorHAnsi"/>
          <w:sz w:val="22"/>
          <w:szCs w:val="22"/>
          <w:lang w:val="es-MX"/>
        </w:rPr>
        <w:t>Las actividades apropiadas para la edad sugeridas pueden ayudar a los educadores a ofrecer diversas experiencias en todas las áreas temáticas. Muchos ejemplos de actividades son apropiados para otros estándares, además de los estándares por los cuales se enumeran, y pueden y deben estar conectados con el currículo en curso, los temas del aula o los temas de enfoque</w:t>
      </w:r>
      <w:r w:rsidR="00115F9B">
        <w:rPr>
          <w:rFonts w:asciiTheme="minorHAnsi" w:hAnsiTheme="minorHAnsi"/>
          <w:sz w:val="22"/>
          <w:szCs w:val="22"/>
          <w:lang w:val="es-MX"/>
        </w:rPr>
        <w:t>/</w:t>
      </w:r>
      <w:r w:rsidRPr="002B54EA">
        <w:rPr>
          <w:rFonts w:asciiTheme="minorHAnsi" w:hAnsiTheme="minorHAnsi"/>
          <w:sz w:val="22"/>
          <w:szCs w:val="22"/>
          <w:lang w:val="es-MX"/>
        </w:rPr>
        <w:t xml:space="preserve">estudio. </w:t>
      </w:r>
      <w:r w:rsidR="0032655E" w:rsidRPr="002B54EA">
        <w:rPr>
          <w:rFonts w:asciiTheme="minorHAnsi" w:hAnsiTheme="minorHAnsi"/>
          <w:sz w:val="22"/>
          <w:szCs w:val="22"/>
          <w:lang w:val="es-MX"/>
        </w:rPr>
        <w:t>Las actividades presentadas aquí varían en sus niveles de dificultad de</w:t>
      </w:r>
      <w:r w:rsidR="002B54EA" w:rsidRPr="002B54EA">
        <w:rPr>
          <w:rFonts w:asciiTheme="minorHAnsi" w:hAnsiTheme="minorHAnsi"/>
          <w:sz w:val="22"/>
          <w:szCs w:val="22"/>
          <w:lang w:val="es-MX"/>
        </w:rPr>
        <w:t>sde</w:t>
      </w:r>
      <w:r w:rsidR="0032655E" w:rsidRPr="002B54EA">
        <w:rPr>
          <w:rFonts w:asciiTheme="minorHAnsi" w:hAnsiTheme="minorHAnsi"/>
          <w:sz w:val="22"/>
          <w:szCs w:val="22"/>
          <w:lang w:val="es-MX"/>
        </w:rPr>
        <w:t xml:space="preserve"> cosas que casi todos los niños podrán hacer </w:t>
      </w:r>
      <w:r w:rsidR="002B54EA" w:rsidRPr="002B54EA">
        <w:rPr>
          <w:rFonts w:asciiTheme="minorHAnsi" w:hAnsiTheme="minorHAnsi"/>
          <w:sz w:val="22"/>
          <w:szCs w:val="22"/>
          <w:lang w:val="es-MX"/>
        </w:rPr>
        <w:t xml:space="preserve">hasta </w:t>
      </w:r>
      <w:r w:rsidR="0032655E" w:rsidRPr="002B54EA">
        <w:rPr>
          <w:rFonts w:asciiTheme="minorHAnsi" w:hAnsiTheme="minorHAnsi"/>
          <w:sz w:val="22"/>
          <w:szCs w:val="22"/>
          <w:lang w:val="es-MX"/>
        </w:rPr>
        <w:t>actividades más complejas</w:t>
      </w:r>
      <w:r w:rsidR="0032655E" w:rsidRPr="00D53ECB">
        <w:rPr>
          <w:rFonts w:asciiTheme="minorHAnsi" w:hAnsiTheme="minorHAnsi"/>
          <w:sz w:val="22"/>
          <w:szCs w:val="22"/>
          <w:lang w:val="es-MX"/>
        </w:rPr>
        <w:t xml:space="preserve"> que pueden ser menos accesibles para algunos niños, en un momento dado. Se alienta a los educadores a adaptar las actividades según corresponda y a ser creativos para guiar el aprendizaje de los niños hacia el cumplimiento de los estándares de aprendizaje. Todas las actividades y pautas son sugerencias; los autores asumen que los programas, distritos o escuelas individuales tienen el derecho de tomar decisiones finales sobre el currículo (incluidos los materiales que se utilizan, los enfoques del currículo, etc.). Todas las actividades sugeridas están destinadas a ser accesibles para su uso en una variedad de entornos y no requieren que el programa, los maestros o las escuelas compren materiales específicos. </w:t>
      </w:r>
    </w:p>
    <w:p w14:paraId="1D729591" w14:textId="77777777" w:rsidR="00E32EF8" w:rsidRPr="00D53ECB" w:rsidRDefault="00E32EF8" w:rsidP="004F00E9">
      <w:pPr>
        <w:rPr>
          <w:rFonts w:asciiTheme="minorHAnsi" w:hAnsiTheme="minorHAnsi"/>
          <w:sz w:val="22"/>
          <w:szCs w:val="22"/>
          <w:lang w:val="es-MX"/>
        </w:rPr>
      </w:pPr>
    </w:p>
    <w:p w14:paraId="4FE0A627" w14:textId="77777777" w:rsidR="0078428D" w:rsidRPr="00585F18" w:rsidRDefault="00C94EE8" w:rsidP="0078428D">
      <w:pPr>
        <w:pStyle w:val="BodyText"/>
        <w:rPr>
          <w:rFonts w:asciiTheme="minorHAnsi" w:hAnsiTheme="minorHAnsi"/>
          <w:b/>
          <w:bCs/>
          <w:sz w:val="22"/>
          <w:szCs w:val="22"/>
          <w:lang w:val="es-MX"/>
        </w:rPr>
      </w:pPr>
      <w:bookmarkStart w:id="3" w:name="_Toc197167436"/>
      <w:r>
        <w:rPr>
          <w:rFonts w:asciiTheme="minorHAnsi" w:hAnsiTheme="minorHAnsi"/>
          <w:b/>
          <w:bCs/>
          <w:sz w:val="22"/>
          <w:szCs w:val="22"/>
          <w:lang w:val="es-MX"/>
        </w:rPr>
        <w:t>Formato de este documento</w:t>
      </w:r>
    </w:p>
    <w:p w14:paraId="78531522" w14:textId="77777777" w:rsidR="0078428D" w:rsidRPr="00520431" w:rsidRDefault="00E75B8E" w:rsidP="0078428D">
      <w:pPr>
        <w:pStyle w:val="BodyText"/>
        <w:rPr>
          <w:rFonts w:asciiTheme="minorHAnsi" w:hAnsiTheme="minorHAnsi"/>
          <w:sz w:val="22"/>
          <w:szCs w:val="22"/>
          <w:lang w:val="es-MX"/>
        </w:rPr>
      </w:pPr>
      <w:r>
        <w:rPr>
          <w:rFonts w:asciiTheme="minorHAnsi" w:hAnsiTheme="minorHAnsi"/>
          <w:sz w:val="22"/>
          <w:szCs w:val="22"/>
          <w:lang w:val="es-MX"/>
        </w:rPr>
        <w:t xml:space="preserve"> Las siete secciones que siguen a esta introducción están organizadas en las siguientes áreas de contenido, o vertientes:</w:t>
      </w:r>
    </w:p>
    <w:p w14:paraId="265EB9EE" w14:textId="77777777" w:rsidR="006F1B56" w:rsidRPr="006F1B56" w:rsidRDefault="006F1B56" w:rsidP="00804563">
      <w:pPr>
        <w:pStyle w:val="ListParagraph"/>
        <w:numPr>
          <w:ilvl w:val="0"/>
          <w:numId w:val="7"/>
        </w:numPr>
        <w:rPr>
          <w:rFonts w:asciiTheme="minorHAnsi" w:eastAsia="SimSun" w:hAnsiTheme="minorHAnsi"/>
          <w:sz w:val="22"/>
          <w:szCs w:val="22"/>
          <w:lang w:val="es-MX"/>
        </w:rPr>
      </w:pPr>
      <w:r w:rsidRPr="006F1B56">
        <w:rPr>
          <w:rFonts w:asciiTheme="minorHAnsi" w:eastAsia="SimSun" w:hAnsiTheme="minorHAnsi"/>
          <w:sz w:val="22"/>
          <w:szCs w:val="22"/>
          <w:lang w:val="es-MX"/>
        </w:rPr>
        <w:t xml:space="preserve"> Aprendizaje Socioemocional y Enfoques para el Juego y el Aprendizaje (Autoconciencia, Conciencia Social, Habilidades de Relación, Toma de Decisiones Responsables y Enfoques para el Juego y el Aprendizaje) </w:t>
      </w:r>
    </w:p>
    <w:p w14:paraId="1B0FAD9D" w14:textId="0D2E8BB7" w:rsidR="0078428D" w:rsidRPr="00520431" w:rsidRDefault="0078428D" w:rsidP="00804563">
      <w:pPr>
        <w:pStyle w:val="ListBullet"/>
        <w:numPr>
          <w:ilvl w:val="0"/>
          <w:numId w:val="7"/>
        </w:numPr>
        <w:tabs>
          <w:tab w:val="clear" w:pos="1080"/>
        </w:tabs>
        <w:spacing w:before="0" w:after="0"/>
        <w:rPr>
          <w:rFonts w:asciiTheme="minorHAnsi" w:hAnsiTheme="minorHAnsi"/>
          <w:sz w:val="22"/>
          <w:szCs w:val="22"/>
          <w:lang w:val="es-MX"/>
        </w:rPr>
      </w:pPr>
      <w:r w:rsidRPr="00520431">
        <w:rPr>
          <w:rFonts w:asciiTheme="minorHAnsi" w:hAnsiTheme="minorHAnsi"/>
          <w:sz w:val="22"/>
          <w:szCs w:val="22"/>
          <w:lang w:val="es-MX"/>
        </w:rPr>
        <w:t>Artes del Lenguaje Inglés y Alfabetización (</w:t>
      </w:r>
      <w:r w:rsidRPr="002B54EA">
        <w:rPr>
          <w:rFonts w:asciiTheme="minorHAnsi" w:hAnsiTheme="minorHAnsi"/>
          <w:sz w:val="22"/>
          <w:szCs w:val="22"/>
          <w:lang w:val="es-MX"/>
        </w:rPr>
        <w:t>Lectura, Escritura, Habla y Audi</w:t>
      </w:r>
      <w:r w:rsidR="002B54EA" w:rsidRPr="002B54EA">
        <w:rPr>
          <w:rFonts w:asciiTheme="minorHAnsi" w:hAnsiTheme="minorHAnsi"/>
          <w:sz w:val="22"/>
          <w:szCs w:val="22"/>
          <w:lang w:val="es-MX"/>
        </w:rPr>
        <w:t>ción</w:t>
      </w:r>
      <w:r w:rsidRPr="002B54EA">
        <w:rPr>
          <w:rFonts w:asciiTheme="minorHAnsi" w:hAnsiTheme="minorHAnsi"/>
          <w:sz w:val="22"/>
          <w:szCs w:val="22"/>
          <w:lang w:val="es-MX"/>
        </w:rPr>
        <w:t xml:space="preserve"> y Lenguaje</w:t>
      </w:r>
      <w:r w:rsidRPr="00520431">
        <w:rPr>
          <w:rFonts w:asciiTheme="minorHAnsi" w:hAnsiTheme="minorHAnsi"/>
          <w:sz w:val="22"/>
          <w:szCs w:val="22"/>
          <w:lang w:val="es-MX"/>
        </w:rPr>
        <w:t xml:space="preserve">) </w:t>
      </w:r>
    </w:p>
    <w:p w14:paraId="438424D2" w14:textId="77777777" w:rsidR="0078428D" w:rsidRPr="00874946" w:rsidRDefault="0078428D" w:rsidP="00804563">
      <w:pPr>
        <w:pStyle w:val="ListBullet"/>
        <w:numPr>
          <w:ilvl w:val="0"/>
          <w:numId w:val="7"/>
        </w:numPr>
        <w:tabs>
          <w:tab w:val="clear" w:pos="1080"/>
        </w:tabs>
        <w:spacing w:before="0" w:after="0"/>
        <w:rPr>
          <w:rFonts w:asciiTheme="minorHAnsi" w:hAnsiTheme="minorHAnsi"/>
          <w:sz w:val="22"/>
          <w:szCs w:val="22"/>
          <w:lang w:val="es-MX"/>
        </w:rPr>
      </w:pPr>
      <w:r w:rsidRPr="00520431">
        <w:rPr>
          <w:rFonts w:asciiTheme="minorHAnsi" w:hAnsiTheme="minorHAnsi"/>
          <w:sz w:val="22"/>
          <w:szCs w:val="22"/>
          <w:lang w:val="es-MX"/>
        </w:rPr>
        <w:t>Matemáticas (Conteo y Cardinalidad, Operaciones y Pensamiento Algebraico, Medición y Datos, y Geometría)</w:t>
      </w:r>
    </w:p>
    <w:p w14:paraId="3F855C63" w14:textId="77777777" w:rsidR="00BC17B2" w:rsidRPr="000945F5" w:rsidRDefault="0078428D" w:rsidP="000945F5">
      <w:pPr>
        <w:pStyle w:val="ListParagraph"/>
        <w:numPr>
          <w:ilvl w:val="0"/>
          <w:numId w:val="7"/>
        </w:numPr>
        <w:rPr>
          <w:rFonts w:asciiTheme="minorHAnsi" w:hAnsiTheme="minorHAnsi"/>
          <w:sz w:val="22"/>
          <w:szCs w:val="22"/>
          <w:lang w:val="es-MX"/>
        </w:rPr>
      </w:pPr>
      <w:r w:rsidRPr="00BC17B2">
        <w:rPr>
          <w:rFonts w:asciiTheme="minorHAnsi" w:hAnsiTheme="minorHAnsi"/>
          <w:sz w:val="22"/>
          <w:szCs w:val="22"/>
          <w:lang w:val="es-MX"/>
        </w:rPr>
        <w:t xml:space="preserve">Ciencia y Tecnología/Ingeniería </w:t>
      </w:r>
      <w:r w:rsidR="00BC17B2" w:rsidRPr="00BC17B2">
        <w:rPr>
          <w:rFonts w:asciiTheme="minorHAnsi" w:eastAsia="SimSun" w:hAnsiTheme="minorHAnsi"/>
          <w:sz w:val="22"/>
          <w:szCs w:val="22"/>
          <w:lang w:val="es-MX"/>
        </w:rPr>
        <w:t xml:space="preserve">(Ciencias de la Tierra y del Espacio, Ciencias de la Vida y Ciencias Físicas) </w:t>
      </w:r>
      <w:r w:rsidR="00BE0D98">
        <w:rPr>
          <w:rFonts w:asciiTheme="minorHAnsi" w:hAnsiTheme="minorHAnsi"/>
          <w:sz w:val="22"/>
          <w:szCs w:val="22"/>
          <w:lang w:val="es-MX"/>
        </w:rPr>
        <w:t>Historia y Ciencias Sociales (Cívica, Geografía, Historia y Economía)</w:t>
      </w:r>
    </w:p>
    <w:p w14:paraId="7A362278" w14:textId="77777777" w:rsidR="000945F5" w:rsidRPr="000945F5" w:rsidRDefault="000945F5" w:rsidP="000945F5">
      <w:pPr>
        <w:pStyle w:val="ListParagraph"/>
        <w:numPr>
          <w:ilvl w:val="0"/>
          <w:numId w:val="7"/>
        </w:numPr>
        <w:rPr>
          <w:rFonts w:asciiTheme="minorHAnsi" w:hAnsiTheme="minorHAnsi"/>
          <w:sz w:val="22"/>
          <w:szCs w:val="22"/>
          <w:lang w:val="es-MX"/>
        </w:rPr>
      </w:pPr>
      <w:r>
        <w:rPr>
          <w:rFonts w:asciiTheme="minorHAnsi" w:eastAsia="SimSun" w:hAnsiTheme="minorHAnsi"/>
          <w:sz w:val="22"/>
          <w:szCs w:val="22"/>
          <w:lang w:val="es-MX"/>
        </w:rPr>
        <w:t xml:space="preserve"> Apéndice A:</w:t>
      </w:r>
    </w:p>
    <w:p w14:paraId="09D55400" w14:textId="4DB2A1E1" w:rsidR="000945F5" w:rsidRPr="00A15FA4" w:rsidRDefault="000945F5" w:rsidP="000945F5">
      <w:pPr>
        <w:pStyle w:val="ListParagraph"/>
        <w:numPr>
          <w:ilvl w:val="0"/>
          <w:numId w:val="7"/>
        </w:numPr>
        <w:rPr>
          <w:rFonts w:asciiTheme="minorHAnsi" w:hAnsiTheme="minorHAnsi"/>
          <w:sz w:val="22"/>
          <w:szCs w:val="22"/>
          <w:lang w:val="es-MX"/>
        </w:rPr>
      </w:pPr>
      <w:r>
        <w:rPr>
          <w:rFonts w:asciiTheme="minorHAnsi" w:eastAsia="SimSun" w:hAnsiTheme="minorHAnsi"/>
          <w:sz w:val="22"/>
          <w:szCs w:val="22"/>
          <w:lang w:val="es-MX"/>
        </w:rPr>
        <w:t>Apéndice B</w:t>
      </w:r>
      <w:r w:rsidR="002B54EA">
        <w:rPr>
          <w:rFonts w:asciiTheme="minorHAnsi" w:eastAsia="SimSun" w:hAnsiTheme="minorHAnsi"/>
          <w:sz w:val="22"/>
          <w:szCs w:val="22"/>
          <w:lang w:val="es-MX"/>
        </w:rPr>
        <w:t>:</w:t>
      </w:r>
    </w:p>
    <w:p w14:paraId="580447F5" w14:textId="58F909A1" w:rsidR="00A15FA4" w:rsidRDefault="00A15FA4" w:rsidP="000945F5">
      <w:pPr>
        <w:pStyle w:val="ListParagraph"/>
        <w:numPr>
          <w:ilvl w:val="0"/>
          <w:numId w:val="7"/>
        </w:numPr>
        <w:rPr>
          <w:rFonts w:asciiTheme="minorHAnsi" w:hAnsiTheme="minorHAnsi"/>
          <w:sz w:val="22"/>
          <w:szCs w:val="22"/>
          <w:lang w:val="es-MX"/>
        </w:rPr>
      </w:pPr>
      <w:r>
        <w:rPr>
          <w:rFonts w:asciiTheme="minorHAnsi" w:hAnsiTheme="minorHAnsi"/>
          <w:sz w:val="22"/>
          <w:szCs w:val="22"/>
          <w:lang w:val="es-MX"/>
        </w:rPr>
        <w:t>Apéndice C</w:t>
      </w:r>
      <w:r w:rsidR="002B54EA">
        <w:rPr>
          <w:rFonts w:asciiTheme="minorHAnsi" w:hAnsiTheme="minorHAnsi"/>
          <w:sz w:val="22"/>
          <w:szCs w:val="22"/>
          <w:lang w:val="es-MX"/>
        </w:rPr>
        <w:t>:</w:t>
      </w:r>
    </w:p>
    <w:p w14:paraId="3749788B" w14:textId="77777777" w:rsidR="0078428D" w:rsidRPr="00D53ECB" w:rsidRDefault="00E75B8E" w:rsidP="0091372B">
      <w:pPr>
        <w:pStyle w:val="BodyText"/>
        <w:rPr>
          <w:rFonts w:asciiTheme="minorHAnsi" w:hAnsiTheme="minorHAnsi"/>
          <w:sz w:val="22"/>
          <w:szCs w:val="22"/>
          <w:lang w:val="es-MX"/>
        </w:rPr>
      </w:pPr>
      <w:r>
        <w:rPr>
          <w:rFonts w:asciiTheme="minorHAnsi" w:hAnsiTheme="minorHAnsi"/>
          <w:sz w:val="22"/>
          <w:szCs w:val="22"/>
          <w:lang w:val="es-MX"/>
        </w:rPr>
        <w:t>Cada sección del área de contenido está organizada en dos subsecciones principales para su área de contenido:</w:t>
      </w:r>
    </w:p>
    <w:p w14:paraId="18A22D9D" w14:textId="2E174C11" w:rsidR="0078428D" w:rsidRDefault="0078428D" w:rsidP="00804563">
      <w:pPr>
        <w:pStyle w:val="ListBullet"/>
        <w:numPr>
          <w:ilvl w:val="0"/>
          <w:numId w:val="3"/>
        </w:numPr>
        <w:spacing w:before="0" w:after="0"/>
        <w:rPr>
          <w:rFonts w:asciiTheme="minorHAnsi" w:hAnsiTheme="minorHAnsi"/>
          <w:sz w:val="22"/>
          <w:szCs w:val="22"/>
          <w:lang w:val="es-MX"/>
        </w:rPr>
      </w:pPr>
      <w:r w:rsidRPr="00D53ECB">
        <w:rPr>
          <w:rFonts w:asciiTheme="minorHAnsi" w:hAnsiTheme="minorHAnsi"/>
          <w:sz w:val="22"/>
          <w:szCs w:val="22"/>
          <w:lang w:val="es-MX"/>
        </w:rPr>
        <w:t xml:space="preserve">una introducción que ofrece pautas específicas de contenido para la implementación del material de la asignatura a nivel preescolar y </w:t>
      </w:r>
      <w:r w:rsidR="00810A9C" w:rsidRPr="00D53ECB">
        <w:rPr>
          <w:rFonts w:asciiTheme="minorHAnsi" w:hAnsiTheme="minorHAnsi"/>
          <w:sz w:val="22"/>
          <w:szCs w:val="22"/>
          <w:lang w:val="es-MX"/>
        </w:rPr>
        <w:t>jardín</w:t>
      </w:r>
      <w:r w:rsidRPr="00D53ECB">
        <w:rPr>
          <w:rFonts w:asciiTheme="minorHAnsi" w:hAnsiTheme="minorHAnsi"/>
          <w:sz w:val="22"/>
          <w:szCs w:val="22"/>
          <w:lang w:val="es-MX"/>
        </w:rPr>
        <w:t xml:space="preserve"> de infantes; y</w:t>
      </w:r>
    </w:p>
    <w:p w14:paraId="20BC8D98" w14:textId="77777777" w:rsidR="0078428D" w:rsidRPr="00D53ECB" w:rsidRDefault="0078428D" w:rsidP="00804563">
      <w:pPr>
        <w:pStyle w:val="ListBullet"/>
        <w:numPr>
          <w:ilvl w:val="0"/>
          <w:numId w:val="3"/>
        </w:numPr>
        <w:spacing w:before="0" w:after="0"/>
        <w:rPr>
          <w:rFonts w:asciiTheme="minorHAnsi" w:hAnsiTheme="minorHAnsi"/>
          <w:sz w:val="22"/>
          <w:szCs w:val="22"/>
          <w:lang w:val="es-MX"/>
        </w:rPr>
      </w:pPr>
      <w:r>
        <w:rPr>
          <w:rFonts w:asciiTheme="minorHAnsi" w:hAnsiTheme="minorHAnsi"/>
          <w:sz w:val="22"/>
          <w:szCs w:val="22"/>
          <w:lang w:val="es-MX"/>
        </w:rPr>
        <w:t>un gráfico que ilustra cuatro temas dentro de cada área de contenido:</w:t>
      </w:r>
    </w:p>
    <w:p w14:paraId="7C90C47A" w14:textId="06F013DB" w:rsidR="0078428D" w:rsidRPr="00D01EE2" w:rsidRDefault="004566D8" w:rsidP="00804563">
      <w:pPr>
        <w:pStyle w:val="ListBullet"/>
        <w:numPr>
          <w:ilvl w:val="2"/>
          <w:numId w:val="4"/>
        </w:numPr>
        <w:tabs>
          <w:tab w:val="clear" w:pos="2520"/>
        </w:tabs>
        <w:spacing w:before="0" w:after="0"/>
        <w:ind w:left="1080"/>
        <w:rPr>
          <w:rFonts w:asciiTheme="minorHAnsi" w:hAnsiTheme="minorHAnsi"/>
          <w:sz w:val="22"/>
          <w:szCs w:val="22"/>
          <w:lang w:val="es-MX"/>
        </w:rPr>
      </w:pPr>
      <w:r w:rsidRPr="004566D8">
        <w:rPr>
          <w:rFonts w:asciiTheme="minorHAnsi" w:hAnsiTheme="minorHAnsi"/>
          <w:i/>
          <w:sz w:val="22"/>
          <w:szCs w:val="22"/>
          <w:lang w:val="es-MX"/>
        </w:rPr>
        <w:t xml:space="preserve">estándares de aprendizaje </w:t>
      </w:r>
      <w:r w:rsidR="0078428D" w:rsidRPr="00810A9C">
        <w:rPr>
          <w:rFonts w:asciiTheme="minorHAnsi" w:hAnsiTheme="minorHAnsi"/>
          <w:sz w:val="22"/>
          <w:szCs w:val="22"/>
          <w:lang w:val="es-MX"/>
        </w:rPr>
        <w:t xml:space="preserve">del </w:t>
      </w:r>
      <w:r w:rsidR="00810A9C" w:rsidRPr="00810A9C">
        <w:rPr>
          <w:rFonts w:asciiTheme="minorHAnsi" w:hAnsiTheme="minorHAnsi"/>
          <w:sz w:val="22"/>
          <w:szCs w:val="22"/>
          <w:lang w:val="es-MX"/>
        </w:rPr>
        <w:t>revisado y relevante</w:t>
      </w:r>
      <w:r w:rsidR="00810A9C" w:rsidRPr="00520431">
        <w:rPr>
          <w:rFonts w:asciiTheme="minorHAnsi" w:hAnsiTheme="minorHAnsi"/>
          <w:sz w:val="22"/>
          <w:szCs w:val="22"/>
          <w:lang w:val="es-MX"/>
        </w:rPr>
        <w:t xml:space="preserve"> </w:t>
      </w:r>
      <w:r w:rsidR="0078428D" w:rsidRPr="00810A9C">
        <w:rPr>
          <w:rFonts w:asciiTheme="minorHAnsi" w:hAnsiTheme="minorHAnsi"/>
          <w:i/>
          <w:iCs/>
          <w:sz w:val="22"/>
          <w:szCs w:val="22"/>
          <w:lang w:val="es-MX"/>
        </w:rPr>
        <w:t>Marco Curricular de Massachusetts</w:t>
      </w:r>
      <w:r w:rsidR="003A4EDD">
        <w:rPr>
          <w:rFonts w:asciiTheme="minorHAnsi" w:hAnsiTheme="minorHAnsi"/>
          <w:sz w:val="22"/>
          <w:szCs w:val="22"/>
          <w:lang w:val="es-MX"/>
        </w:rPr>
        <w:t>;</w:t>
      </w:r>
    </w:p>
    <w:p w14:paraId="58CE685E" w14:textId="110C36FF" w:rsidR="00D01EE2" w:rsidRPr="00D01EE2" w:rsidRDefault="004566D8" w:rsidP="00804563">
      <w:pPr>
        <w:pStyle w:val="ListBullet"/>
        <w:numPr>
          <w:ilvl w:val="2"/>
          <w:numId w:val="4"/>
        </w:numPr>
        <w:tabs>
          <w:tab w:val="clear" w:pos="2520"/>
        </w:tabs>
        <w:spacing w:before="0" w:after="0"/>
        <w:ind w:left="1080"/>
        <w:rPr>
          <w:rFonts w:asciiTheme="minorHAnsi" w:hAnsiTheme="minorHAnsi"/>
          <w:sz w:val="22"/>
          <w:szCs w:val="22"/>
          <w:lang w:val="es-MX"/>
        </w:rPr>
      </w:pPr>
      <w:r w:rsidRPr="004566D8">
        <w:rPr>
          <w:rFonts w:asciiTheme="minorHAnsi" w:hAnsiTheme="minorHAnsi"/>
          <w:i/>
          <w:sz w:val="22"/>
          <w:szCs w:val="22"/>
          <w:lang w:val="es-MX"/>
        </w:rPr>
        <w:t>posibles actividades</w:t>
      </w:r>
      <w:r w:rsidR="00D01EE2" w:rsidRPr="00520431">
        <w:rPr>
          <w:rFonts w:asciiTheme="minorHAnsi" w:hAnsiTheme="minorHAnsi"/>
          <w:sz w:val="22"/>
          <w:szCs w:val="22"/>
          <w:lang w:val="es-MX"/>
        </w:rPr>
        <w:t xml:space="preserve"> para la aplicación de las </w:t>
      </w:r>
      <w:proofErr w:type="spellStart"/>
      <w:r w:rsidR="00CA6D76">
        <w:rPr>
          <w:rFonts w:asciiTheme="minorHAnsi" w:hAnsiTheme="minorHAnsi"/>
          <w:sz w:val="22"/>
          <w:szCs w:val="22"/>
          <w:lang w:val="es-MX"/>
        </w:rPr>
        <w:t>estándar</w:t>
      </w:r>
      <w:r w:rsidR="00D01EE2" w:rsidRPr="00520431">
        <w:rPr>
          <w:rFonts w:asciiTheme="minorHAnsi" w:hAnsiTheme="minorHAnsi"/>
          <w:sz w:val="22"/>
          <w:szCs w:val="22"/>
          <w:lang w:val="es-MX"/>
        </w:rPr>
        <w:t>s</w:t>
      </w:r>
      <w:proofErr w:type="spellEnd"/>
      <w:r w:rsidR="00D01EE2" w:rsidRPr="00520431">
        <w:rPr>
          <w:rFonts w:asciiTheme="minorHAnsi" w:hAnsiTheme="minorHAnsi"/>
          <w:sz w:val="22"/>
          <w:szCs w:val="22"/>
          <w:lang w:val="es-MX"/>
        </w:rPr>
        <w:t xml:space="preserve"> en los niveles preescolar y </w:t>
      </w:r>
      <w:r w:rsidR="00810A9C" w:rsidRPr="00520431">
        <w:rPr>
          <w:rFonts w:asciiTheme="minorHAnsi" w:hAnsiTheme="minorHAnsi"/>
          <w:sz w:val="22"/>
          <w:szCs w:val="22"/>
          <w:lang w:val="es-MX"/>
        </w:rPr>
        <w:t>jardín</w:t>
      </w:r>
      <w:r w:rsidR="00D01EE2" w:rsidRPr="00520431">
        <w:rPr>
          <w:rFonts w:asciiTheme="minorHAnsi" w:hAnsiTheme="minorHAnsi"/>
          <w:sz w:val="22"/>
          <w:szCs w:val="22"/>
          <w:lang w:val="es-MX"/>
        </w:rPr>
        <w:t xml:space="preserve"> de infantes;</w:t>
      </w:r>
    </w:p>
    <w:p w14:paraId="0186B54B" w14:textId="77777777" w:rsidR="0078428D" w:rsidRPr="00520431" w:rsidRDefault="0078428D" w:rsidP="00804563">
      <w:pPr>
        <w:pStyle w:val="ListBullet"/>
        <w:numPr>
          <w:ilvl w:val="2"/>
          <w:numId w:val="4"/>
        </w:numPr>
        <w:tabs>
          <w:tab w:val="clear" w:pos="2520"/>
        </w:tabs>
        <w:spacing w:before="0" w:after="0"/>
        <w:ind w:left="1080"/>
        <w:rPr>
          <w:rFonts w:asciiTheme="minorHAnsi" w:hAnsiTheme="minorHAnsi"/>
          <w:sz w:val="22"/>
          <w:szCs w:val="22"/>
          <w:lang w:val="es-MX"/>
        </w:rPr>
      </w:pPr>
      <w:r w:rsidRPr="00520431">
        <w:rPr>
          <w:rFonts w:asciiTheme="minorHAnsi" w:hAnsiTheme="minorHAnsi"/>
          <w:sz w:val="22"/>
          <w:szCs w:val="22"/>
          <w:lang w:val="es-MX"/>
        </w:rPr>
        <w:t xml:space="preserve">ejemplos de formas en que los niños pueden demostrar </w:t>
      </w:r>
      <w:r w:rsidR="004566D8" w:rsidRPr="004566D8">
        <w:rPr>
          <w:rFonts w:asciiTheme="minorHAnsi" w:hAnsiTheme="minorHAnsi"/>
          <w:i/>
          <w:sz w:val="22"/>
          <w:szCs w:val="22"/>
          <w:lang w:val="es-MX"/>
        </w:rPr>
        <w:t>evidencia de progreso</w:t>
      </w:r>
      <w:r w:rsidRPr="00520431">
        <w:rPr>
          <w:rFonts w:asciiTheme="minorHAnsi" w:hAnsiTheme="minorHAnsi"/>
          <w:sz w:val="22"/>
          <w:szCs w:val="22"/>
          <w:lang w:val="es-MX"/>
        </w:rPr>
        <w:t xml:space="preserve"> o logro; y</w:t>
      </w:r>
    </w:p>
    <w:p w14:paraId="27E5BB3D" w14:textId="77777777" w:rsidR="0078428D" w:rsidRPr="00520431" w:rsidRDefault="0078428D" w:rsidP="00804563">
      <w:pPr>
        <w:pStyle w:val="ListBullet"/>
        <w:numPr>
          <w:ilvl w:val="2"/>
          <w:numId w:val="4"/>
        </w:numPr>
        <w:tabs>
          <w:tab w:val="clear" w:pos="2520"/>
        </w:tabs>
        <w:spacing w:before="0" w:after="0"/>
        <w:ind w:left="1080"/>
        <w:rPr>
          <w:rFonts w:asciiTheme="minorHAnsi" w:hAnsiTheme="minorHAnsi"/>
          <w:sz w:val="22"/>
          <w:szCs w:val="22"/>
          <w:lang w:val="es-MX"/>
        </w:rPr>
      </w:pPr>
      <w:r w:rsidRPr="00520431">
        <w:rPr>
          <w:rFonts w:asciiTheme="minorHAnsi" w:hAnsiTheme="minorHAnsi"/>
          <w:sz w:val="22"/>
          <w:szCs w:val="22"/>
          <w:lang w:val="es-MX"/>
        </w:rPr>
        <w:t xml:space="preserve">sugerencias de </w:t>
      </w:r>
      <w:r w:rsidR="004566D8" w:rsidRPr="004566D8">
        <w:rPr>
          <w:rFonts w:asciiTheme="minorHAnsi" w:hAnsiTheme="minorHAnsi"/>
          <w:i/>
          <w:sz w:val="22"/>
          <w:szCs w:val="22"/>
          <w:lang w:val="es-MX"/>
        </w:rPr>
        <w:t>estrategias de apoyo</w:t>
      </w:r>
      <w:r w:rsidRPr="00520431">
        <w:rPr>
          <w:rFonts w:asciiTheme="minorHAnsi" w:hAnsiTheme="minorHAnsi"/>
          <w:sz w:val="22"/>
          <w:szCs w:val="22"/>
          <w:lang w:val="es-MX"/>
        </w:rPr>
        <w:t xml:space="preserve"> que podrían ser utilizadas por los educadores para facilitar el aprendizaje.</w:t>
      </w:r>
    </w:p>
    <w:p w14:paraId="334CE775" w14:textId="77777777" w:rsidR="0078428D" w:rsidRPr="00D53ECB" w:rsidRDefault="0078428D" w:rsidP="0091372B">
      <w:pPr>
        <w:pStyle w:val="BodyText"/>
        <w:rPr>
          <w:rFonts w:asciiTheme="minorHAnsi" w:hAnsiTheme="minorHAnsi"/>
          <w:sz w:val="22"/>
          <w:szCs w:val="22"/>
          <w:lang w:val="es-MX"/>
        </w:rPr>
      </w:pPr>
    </w:p>
    <w:p w14:paraId="28583FBF" w14:textId="77777777" w:rsidR="0078428D" w:rsidRPr="00D53ECB" w:rsidRDefault="0078428D" w:rsidP="0091372B">
      <w:pPr>
        <w:pStyle w:val="BodyText"/>
        <w:rPr>
          <w:rFonts w:asciiTheme="minorHAnsi" w:hAnsiTheme="minorHAnsi"/>
          <w:sz w:val="22"/>
          <w:szCs w:val="22"/>
          <w:lang w:val="es-MX"/>
        </w:rPr>
      </w:pPr>
      <w:r w:rsidRPr="00D53ECB">
        <w:rPr>
          <w:rFonts w:asciiTheme="minorHAnsi" w:hAnsiTheme="minorHAnsi"/>
          <w:sz w:val="22"/>
          <w:szCs w:val="22"/>
          <w:lang w:val="es-MX"/>
        </w:rPr>
        <w:t>Juntos, estos elementos constituyen "pautas para experiencias de aprendizaje preescolares y de jardín de infantes" que mejorarán la calidad de los programas para todos los niños pequeños en Massachusetts.</w:t>
      </w:r>
    </w:p>
    <w:p w14:paraId="5C92421D" w14:textId="77777777" w:rsidR="00AA5206" w:rsidRPr="00C17380" w:rsidRDefault="00AA5206" w:rsidP="00AA5206">
      <w:pPr>
        <w:pStyle w:val="BodyText"/>
        <w:rPr>
          <w:lang w:val="es-MX"/>
        </w:rPr>
      </w:pPr>
    </w:p>
    <w:bookmarkEnd w:id="3"/>
    <w:p w14:paraId="71FF2BCF" w14:textId="3C44CC42" w:rsidR="00585F18" w:rsidRDefault="0032655E" w:rsidP="00585F18">
      <w:pPr>
        <w:pStyle w:val="BodyText"/>
        <w:rPr>
          <w:rFonts w:asciiTheme="minorHAnsi" w:hAnsiTheme="minorHAnsi"/>
          <w:sz w:val="22"/>
          <w:szCs w:val="22"/>
          <w:lang w:val="es-MX"/>
        </w:rPr>
      </w:pPr>
      <w:r w:rsidRPr="00D53ECB">
        <w:rPr>
          <w:rFonts w:asciiTheme="minorHAnsi" w:hAnsiTheme="minorHAnsi"/>
          <w:sz w:val="22"/>
          <w:szCs w:val="22"/>
          <w:lang w:val="es-MX"/>
        </w:rPr>
        <w:t xml:space="preserve">Algunos de los Marcos de Massachusetts aún no se han revisado o están en proceso de revisión (es decir, Salud Integral y Las Artes) y, por lo tanto, no abordan resultados esperados o estándares específicos para Pre-K y K. En estas áreas de contenido, la introducción proporciona una visión general de las </w:t>
      </w:r>
      <w:proofErr w:type="spellStart"/>
      <w:r w:rsidR="00CA6D76">
        <w:rPr>
          <w:rFonts w:asciiTheme="minorHAnsi" w:hAnsiTheme="minorHAnsi"/>
          <w:sz w:val="22"/>
          <w:szCs w:val="22"/>
          <w:lang w:val="es-MX"/>
        </w:rPr>
        <w:t>estándar</w:t>
      </w:r>
      <w:r w:rsidRPr="00D53ECB">
        <w:rPr>
          <w:rFonts w:asciiTheme="minorHAnsi" w:hAnsiTheme="minorHAnsi"/>
          <w:sz w:val="22"/>
          <w:szCs w:val="22"/>
          <w:lang w:val="es-MX"/>
        </w:rPr>
        <w:t>s</w:t>
      </w:r>
      <w:proofErr w:type="spellEnd"/>
      <w:r w:rsidRPr="00D53ECB">
        <w:rPr>
          <w:rFonts w:asciiTheme="minorHAnsi" w:hAnsiTheme="minorHAnsi"/>
          <w:sz w:val="22"/>
          <w:szCs w:val="22"/>
          <w:lang w:val="es-MX"/>
        </w:rPr>
        <w:t>; después de esto, el gráfico proporciona Actividades, Evidencia de Progreso y Estrategias de Apoyo.</w:t>
      </w:r>
    </w:p>
    <w:p w14:paraId="6540A17A" w14:textId="77777777" w:rsidR="003C570C" w:rsidRDefault="003C570C">
      <w:pPr>
        <w:rPr>
          <w:rFonts w:asciiTheme="minorHAnsi" w:eastAsia="SimSun" w:hAnsiTheme="minorHAnsi"/>
          <w:b/>
          <w:iCs/>
          <w:sz w:val="22"/>
          <w:szCs w:val="22"/>
          <w:lang w:val="es-MX"/>
        </w:rPr>
      </w:pPr>
      <w:r w:rsidRPr="00C17380">
        <w:rPr>
          <w:lang w:val="es-MX"/>
        </w:rPr>
        <w:br w:type="page"/>
      </w:r>
    </w:p>
    <w:p w14:paraId="7B7FBA21" w14:textId="77777777" w:rsidR="004757B7" w:rsidRPr="00C17380" w:rsidRDefault="004757B7" w:rsidP="00421482">
      <w:pPr>
        <w:pStyle w:val="KLEHeading3"/>
        <w:rPr>
          <w:lang w:val="es-MX"/>
        </w:rPr>
      </w:pPr>
      <w:r w:rsidRPr="00C17380">
        <w:rPr>
          <w:lang w:val="es-MX"/>
        </w:rPr>
        <w:t xml:space="preserve">Coordinación con Documentos de Programación Anteriores </w:t>
      </w:r>
    </w:p>
    <w:p w14:paraId="6E148B02" w14:textId="0A499AE8" w:rsidR="004757B7" w:rsidRPr="00D53ECB" w:rsidRDefault="004757B7" w:rsidP="004F563D">
      <w:pPr>
        <w:pStyle w:val="BodyText"/>
        <w:rPr>
          <w:rFonts w:asciiTheme="minorHAnsi" w:hAnsiTheme="minorHAnsi"/>
          <w:sz w:val="22"/>
          <w:szCs w:val="22"/>
          <w:lang w:val="es-MX"/>
        </w:rPr>
      </w:pPr>
      <w:r w:rsidRPr="00D53ECB">
        <w:rPr>
          <w:rFonts w:asciiTheme="minorHAnsi" w:hAnsiTheme="minorHAnsi"/>
          <w:sz w:val="22"/>
          <w:szCs w:val="22"/>
          <w:lang w:val="es-MX"/>
        </w:rPr>
        <w:t xml:space="preserve">Este documento fusiona y refina aún más los dos conjuntos anteriores de reglamentos para preescolar y para jardín de infantes. Es más específico del contenido que las versiones anteriores de las </w:t>
      </w:r>
      <w:r w:rsidR="009F4D4F">
        <w:rPr>
          <w:rFonts w:asciiTheme="minorHAnsi" w:hAnsiTheme="minorHAnsi"/>
          <w:bCs/>
          <w:i/>
          <w:iCs/>
          <w:sz w:val="22"/>
          <w:szCs w:val="22"/>
          <w:lang w:val="es-MX"/>
        </w:rPr>
        <w:t>Pautas</w:t>
      </w:r>
      <w:r w:rsidRPr="00D53ECB">
        <w:rPr>
          <w:rFonts w:asciiTheme="minorHAnsi" w:hAnsiTheme="minorHAnsi"/>
          <w:bCs/>
          <w:i/>
          <w:iCs/>
          <w:sz w:val="22"/>
          <w:szCs w:val="22"/>
          <w:lang w:val="es-MX"/>
        </w:rPr>
        <w:t xml:space="preserve"> para las Experiencias de Aprendizaje Preescolar</w:t>
      </w:r>
      <w:r w:rsidR="005E1E01" w:rsidRPr="005E1E01">
        <w:rPr>
          <w:rFonts w:asciiTheme="minorHAnsi" w:hAnsiTheme="minorHAnsi"/>
          <w:sz w:val="22"/>
          <w:szCs w:val="22"/>
          <w:lang w:val="es-MX"/>
        </w:rPr>
        <w:t xml:space="preserve"> (2003 </w:t>
      </w:r>
      <w:r w:rsidR="005E1E01">
        <w:rPr>
          <w:rFonts w:asciiTheme="minorHAnsi" w:hAnsiTheme="minorHAnsi"/>
          <w:sz w:val="22"/>
          <w:szCs w:val="22"/>
          <w:vertAlign w:val="superscript"/>
          <w:lang w:val="es-MX"/>
        </w:rPr>
        <w:t>"</w:t>
      </w:r>
      <w:r w:rsidR="00690787" w:rsidRPr="00D53ECB">
        <w:rPr>
          <w:rFonts w:asciiTheme="minorHAnsi" w:hAnsiTheme="minorHAnsi"/>
          <w:sz w:val="22"/>
          <w:szCs w:val="22"/>
          <w:lang w:val="es-MX"/>
        </w:rPr>
        <w:t xml:space="preserve">libro verde") o las </w:t>
      </w:r>
      <w:r w:rsidRPr="00D53ECB">
        <w:rPr>
          <w:rFonts w:asciiTheme="minorHAnsi" w:hAnsiTheme="minorHAnsi"/>
          <w:i/>
          <w:sz w:val="22"/>
          <w:szCs w:val="22"/>
          <w:lang w:val="es-MX"/>
        </w:rPr>
        <w:t>Experiencias de Aprendizaje de</w:t>
      </w:r>
      <w:r w:rsidR="00B0581B">
        <w:rPr>
          <w:rFonts w:asciiTheme="minorHAnsi" w:hAnsiTheme="minorHAnsi"/>
          <w:i/>
          <w:sz w:val="22"/>
          <w:szCs w:val="22"/>
          <w:lang w:val="es-MX"/>
        </w:rPr>
        <w:t xml:space="preserve"> Jardín de Infantes</w:t>
      </w:r>
      <w:r w:rsidRPr="00D53ECB">
        <w:rPr>
          <w:rFonts w:asciiTheme="minorHAnsi" w:hAnsiTheme="minorHAnsi"/>
          <w:i/>
          <w:sz w:val="22"/>
          <w:szCs w:val="22"/>
          <w:lang w:val="es-MX"/>
        </w:rPr>
        <w:t xml:space="preserve"> </w:t>
      </w:r>
      <w:r w:rsidR="00690787" w:rsidRPr="00D53ECB">
        <w:rPr>
          <w:rFonts w:asciiTheme="minorHAnsi" w:hAnsiTheme="minorHAnsi"/>
          <w:iCs/>
          <w:sz w:val="22"/>
          <w:szCs w:val="22"/>
          <w:lang w:val="es-MX"/>
        </w:rPr>
        <w:t xml:space="preserve">(2008 "libro rosa"), porque el GPKLE se alinea con los estándares en los </w:t>
      </w:r>
      <w:r w:rsidR="00B0581B" w:rsidRPr="00B0581B">
        <w:rPr>
          <w:rFonts w:asciiTheme="minorHAnsi" w:hAnsiTheme="minorHAnsi"/>
          <w:iCs/>
          <w:sz w:val="22"/>
          <w:szCs w:val="22"/>
          <w:lang w:val="es-MX"/>
        </w:rPr>
        <w:t>revisados</w:t>
      </w:r>
      <w:r w:rsidR="00B0581B" w:rsidRPr="00D53ECB">
        <w:rPr>
          <w:rFonts w:asciiTheme="minorHAnsi" w:hAnsiTheme="minorHAnsi"/>
          <w:i/>
          <w:sz w:val="22"/>
          <w:szCs w:val="22"/>
          <w:lang w:val="es-MX"/>
        </w:rPr>
        <w:t xml:space="preserve"> </w:t>
      </w:r>
      <w:r w:rsidRPr="00D53ECB">
        <w:rPr>
          <w:rFonts w:asciiTheme="minorHAnsi" w:hAnsiTheme="minorHAnsi"/>
          <w:i/>
          <w:sz w:val="22"/>
          <w:szCs w:val="22"/>
          <w:lang w:val="es-MX"/>
        </w:rPr>
        <w:t>Marcos Curriculares de Massachusetts</w:t>
      </w:r>
      <w:r w:rsidRPr="00D53ECB">
        <w:rPr>
          <w:rFonts w:asciiTheme="minorHAnsi" w:hAnsiTheme="minorHAnsi"/>
          <w:sz w:val="22"/>
          <w:szCs w:val="22"/>
          <w:lang w:val="es-MX"/>
        </w:rPr>
        <w:t xml:space="preserve">. Este documento se puede utilizar en coordinación con las </w:t>
      </w:r>
      <w:hyperlink r:id="rId21" w:history="1">
        <w:r w:rsidR="00B0581B">
          <w:rPr>
            <w:rStyle w:val="Hyperlink"/>
            <w:rFonts w:asciiTheme="minorHAnsi" w:hAnsiTheme="minorHAnsi"/>
            <w:sz w:val="22"/>
            <w:szCs w:val="22"/>
            <w:lang w:val="es-MX"/>
          </w:rPr>
          <w:t>Pautas</w:t>
        </w:r>
        <w:r w:rsidR="003955FF" w:rsidRPr="003955FF">
          <w:rPr>
            <w:rStyle w:val="Hyperlink"/>
            <w:rFonts w:asciiTheme="minorHAnsi" w:hAnsiTheme="minorHAnsi"/>
            <w:sz w:val="22"/>
            <w:szCs w:val="22"/>
            <w:lang w:val="es-MX"/>
          </w:rPr>
          <w:t xml:space="preserve"> de Aprendizaje Temprano de MA para Bebés y Niños Pequeños</w:t>
        </w:r>
      </w:hyperlink>
      <w:r w:rsidR="003955FF">
        <w:rPr>
          <w:rFonts w:asciiTheme="minorHAnsi" w:hAnsiTheme="minorHAnsi"/>
          <w:sz w:val="22"/>
          <w:szCs w:val="22"/>
          <w:lang w:val="es-MX"/>
        </w:rPr>
        <w:t xml:space="preserve">. </w:t>
      </w:r>
    </w:p>
    <w:p w14:paraId="2525B1DB" w14:textId="77777777" w:rsidR="004757B7" w:rsidRPr="00D53ECB" w:rsidRDefault="004757B7" w:rsidP="004757B7">
      <w:pPr>
        <w:pStyle w:val="BodyText"/>
        <w:rPr>
          <w:rFonts w:asciiTheme="minorHAnsi" w:hAnsiTheme="minorHAnsi"/>
          <w:sz w:val="22"/>
          <w:szCs w:val="22"/>
          <w:lang w:val="es-MX"/>
        </w:rPr>
      </w:pPr>
    </w:p>
    <w:p w14:paraId="3224E837" w14:textId="176C09BB" w:rsidR="004757B7" w:rsidRDefault="008A6A58" w:rsidP="004757B7">
      <w:pPr>
        <w:pStyle w:val="BodyText"/>
        <w:rPr>
          <w:rFonts w:asciiTheme="minorHAnsi" w:hAnsiTheme="minorHAnsi"/>
          <w:sz w:val="22"/>
          <w:szCs w:val="22"/>
          <w:lang w:val="es-MX"/>
        </w:rPr>
      </w:pPr>
      <w:r>
        <w:rPr>
          <w:rFonts w:asciiTheme="minorHAnsi" w:hAnsiTheme="minorHAnsi"/>
          <w:sz w:val="22"/>
          <w:szCs w:val="22"/>
          <w:lang w:val="es-MX"/>
        </w:rPr>
        <w:t xml:space="preserve">El GPKLE está destinado a fomentar la continuidad del contenido del currículo y las prácticas de instrucción desde el preescolar hasta el jardín de infantes. Debido a que los niños se desarrollan a diferentes ritmos en todos los dominios, provienen de diferentes orígenes y aportan una variedad de habilidades, los educadores pueden encontrar que las actividades enumeradas en el nivel de Pre-K pueden ser apropiadas para algunos niños de </w:t>
      </w:r>
      <w:r w:rsidR="008118D7">
        <w:rPr>
          <w:rFonts w:asciiTheme="minorHAnsi" w:hAnsiTheme="minorHAnsi"/>
          <w:sz w:val="22"/>
          <w:szCs w:val="22"/>
          <w:lang w:val="es-MX"/>
        </w:rPr>
        <w:t>jardín de infantes</w:t>
      </w:r>
      <w:r>
        <w:rPr>
          <w:rFonts w:asciiTheme="minorHAnsi" w:hAnsiTheme="minorHAnsi"/>
          <w:sz w:val="22"/>
          <w:szCs w:val="22"/>
          <w:lang w:val="es-MX"/>
        </w:rPr>
        <w:t>. Del mismo modo, algunos niños de Pre-K pueden estar listos para las experiencias enumeradas en el nivel K.</w:t>
      </w:r>
    </w:p>
    <w:p w14:paraId="4CED4EA9" w14:textId="77777777" w:rsidR="006530C2" w:rsidRDefault="006530C2" w:rsidP="004757B7">
      <w:pPr>
        <w:pStyle w:val="BodyText"/>
        <w:rPr>
          <w:rFonts w:asciiTheme="minorHAnsi" w:hAnsiTheme="minorHAnsi"/>
          <w:sz w:val="22"/>
          <w:szCs w:val="22"/>
          <w:lang w:val="es-MX"/>
        </w:rPr>
      </w:pPr>
    </w:p>
    <w:p w14:paraId="46EF8A94" w14:textId="77777777" w:rsidR="006530C2" w:rsidRDefault="006530C2" w:rsidP="004757B7">
      <w:pPr>
        <w:pStyle w:val="BodyText"/>
        <w:rPr>
          <w:rFonts w:asciiTheme="minorHAnsi" w:hAnsiTheme="minorHAnsi"/>
          <w:b/>
          <w:sz w:val="22"/>
          <w:szCs w:val="22"/>
          <w:lang w:val="es-MX"/>
        </w:rPr>
      </w:pPr>
      <w:r w:rsidRPr="006530C2">
        <w:rPr>
          <w:rFonts w:asciiTheme="minorHAnsi" w:hAnsiTheme="minorHAnsi"/>
          <w:b/>
          <w:sz w:val="22"/>
          <w:szCs w:val="22"/>
          <w:lang w:val="es-MX"/>
        </w:rPr>
        <w:t>Recursos Adicionales y Orientación</w:t>
      </w:r>
    </w:p>
    <w:p w14:paraId="6EA419CB" w14:textId="5B43FF88" w:rsidR="006530C2" w:rsidRDefault="006530C2" w:rsidP="004757B7">
      <w:pPr>
        <w:pStyle w:val="BodyText"/>
        <w:rPr>
          <w:rFonts w:asciiTheme="minorHAnsi" w:hAnsiTheme="minorHAnsi"/>
          <w:sz w:val="22"/>
          <w:szCs w:val="22"/>
          <w:lang w:val="es-MX"/>
        </w:rPr>
      </w:pPr>
      <w:r>
        <w:rPr>
          <w:rFonts w:asciiTheme="minorHAnsi" w:hAnsiTheme="minorHAnsi"/>
          <w:sz w:val="22"/>
          <w:szCs w:val="22"/>
          <w:lang w:val="es-MX"/>
        </w:rPr>
        <w:t xml:space="preserve">Visite el </w:t>
      </w:r>
      <w:hyperlink r:id="rId22" w:history="1">
        <w:r w:rsidRPr="00F920C6">
          <w:rPr>
            <w:rStyle w:val="Hyperlink"/>
            <w:rFonts w:asciiTheme="minorHAnsi" w:hAnsiTheme="minorHAnsi"/>
            <w:sz w:val="22"/>
            <w:szCs w:val="22"/>
            <w:lang w:val="es-MX"/>
          </w:rPr>
          <w:t>sitio web de Aprendizaje Temprano</w:t>
        </w:r>
      </w:hyperlink>
      <w:r w:rsidR="000945F5">
        <w:rPr>
          <w:rFonts w:asciiTheme="minorHAnsi" w:hAnsiTheme="minorHAnsi"/>
          <w:sz w:val="22"/>
          <w:szCs w:val="22"/>
          <w:lang w:val="es-MX"/>
        </w:rPr>
        <w:t xml:space="preserve"> (próximamente) para encontrar recursos futuros adicionales y orientación sobre cómo aplicar las </w:t>
      </w:r>
      <w:r w:rsidR="00C755C8">
        <w:rPr>
          <w:rFonts w:asciiTheme="minorHAnsi" w:hAnsiTheme="minorHAnsi"/>
          <w:sz w:val="22"/>
          <w:szCs w:val="22"/>
          <w:lang w:val="es-MX"/>
        </w:rPr>
        <w:t>pautas</w:t>
      </w:r>
      <w:r w:rsidR="000945F5">
        <w:rPr>
          <w:rFonts w:asciiTheme="minorHAnsi" w:hAnsiTheme="minorHAnsi"/>
          <w:sz w:val="22"/>
          <w:szCs w:val="22"/>
          <w:lang w:val="es-MX"/>
        </w:rPr>
        <w:t xml:space="preserve"> en el contexto de:</w:t>
      </w:r>
    </w:p>
    <w:p w14:paraId="287E6C45" w14:textId="3E5924E1" w:rsidR="006530C2" w:rsidRDefault="006530C2" w:rsidP="00804563">
      <w:pPr>
        <w:pStyle w:val="BodyText"/>
        <w:numPr>
          <w:ilvl w:val="0"/>
          <w:numId w:val="6"/>
        </w:numPr>
        <w:rPr>
          <w:rFonts w:asciiTheme="minorHAnsi" w:hAnsiTheme="minorHAnsi"/>
          <w:sz w:val="22"/>
          <w:szCs w:val="22"/>
          <w:lang w:val="es-MX"/>
        </w:rPr>
      </w:pPr>
      <w:r>
        <w:rPr>
          <w:rFonts w:asciiTheme="minorHAnsi" w:hAnsiTheme="minorHAnsi"/>
          <w:sz w:val="22"/>
          <w:szCs w:val="22"/>
          <w:lang w:val="es-MX"/>
        </w:rPr>
        <w:t xml:space="preserve">Poblaciones </w:t>
      </w:r>
      <w:r w:rsidR="001F02CA">
        <w:rPr>
          <w:rFonts w:asciiTheme="minorHAnsi" w:hAnsiTheme="minorHAnsi"/>
          <w:sz w:val="22"/>
          <w:szCs w:val="22"/>
          <w:lang w:val="es-MX"/>
        </w:rPr>
        <w:t>Especiales</w:t>
      </w:r>
      <w:r>
        <w:rPr>
          <w:rFonts w:asciiTheme="minorHAnsi" w:hAnsiTheme="minorHAnsi"/>
          <w:sz w:val="22"/>
          <w:szCs w:val="22"/>
          <w:lang w:val="es-MX"/>
        </w:rPr>
        <w:t xml:space="preserve">, incluidos niños con discapacidades y estudiantes del idioma </w:t>
      </w:r>
      <w:r w:rsidR="00C755C8">
        <w:rPr>
          <w:rFonts w:asciiTheme="minorHAnsi" w:hAnsiTheme="minorHAnsi"/>
          <w:sz w:val="22"/>
          <w:szCs w:val="22"/>
          <w:lang w:val="es-MX"/>
        </w:rPr>
        <w:t>inglés</w:t>
      </w:r>
    </w:p>
    <w:p w14:paraId="150C5FB9" w14:textId="77777777" w:rsidR="006530C2" w:rsidRDefault="006530C2" w:rsidP="00804563">
      <w:pPr>
        <w:pStyle w:val="BodyText"/>
        <w:numPr>
          <w:ilvl w:val="0"/>
          <w:numId w:val="6"/>
        </w:numPr>
        <w:rPr>
          <w:rFonts w:asciiTheme="minorHAnsi" w:hAnsiTheme="minorHAnsi"/>
          <w:sz w:val="22"/>
          <w:szCs w:val="22"/>
          <w:lang w:val="es-MX"/>
        </w:rPr>
      </w:pPr>
      <w:r>
        <w:rPr>
          <w:rFonts w:asciiTheme="minorHAnsi" w:hAnsiTheme="minorHAnsi"/>
          <w:sz w:val="22"/>
          <w:szCs w:val="22"/>
          <w:lang w:val="es-MX"/>
        </w:rPr>
        <w:t>Participación de la Familia</w:t>
      </w:r>
    </w:p>
    <w:p w14:paraId="16C0E8B8" w14:textId="5C017D4E" w:rsidR="006530C2" w:rsidRDefault="006530C2" w:rsidP="00804563">
      <w:pPr>
        <w:pStyle w:val="BodyText"/>
        <w:numPr>
          <w:ilvl w:val="0"/>
          <w:numId w:val="6"/>
        </w:numPr>
        <w:rPr>
          <w:rFonts w:asciiTheme="minorHAnsi" w:hAnsiTheme="minorHAnsi"/>
          <w:sz w:val="22"/>
          <w:szCs w:val="22"/>
          <w:lang w:val="es-MX"/>
        </w:rPr>
      </w:pPr>
      <w:r>
        <w:rPr>
          <w:rFonts w:asciiTheme="minorHAnsi" w:hAnsiTheme="minorHAnsi"/>
          <w:sz w:val="22"/>
          <w:szCs w:val="22"/>
          <w:lang w:val="es-MX"/>
        </w:rPr>
        <w:t xml:space="preserve">Prácticas de </w:t>
      </w:r>
      <w:r w:rsidR="001F02CA">
        <w:rPr>
          <w:rFonts w:asciiTheme="minorHAnsi" w:hAnsiTheme="minorHAnsi"/>
          <w:sz w:val="22"/>
          <w:szCs w:val="22"/>
          <w:lang w:val="es-MX"/>
        </w:rPr>
        <w:t xml:space="preserve">Evaluación </w:t>
      </w:r>
      <w:r>
        <w:rPr>
          <w:rFonts w:asciiTheme="minorHAnsi" w:hAnsiTheme="minorHAnsi"/>
          <w:sz w:val="22"/>
          <w:szCs w:val="22"/>
          <w:lang w:val="es-MX"/>
        </w:rPr>
        <w:t xml:space="preserve">de los </w:t>
      </w:r>
      <w:r w:rsidR="001F02CA">
        <w:rPr>
          <w:rFonts w:asciiTheme="minorHAnsi" w:hAnsiTheme="minorHAnsi"/>
          <w:sz w:val="22"/>
          <w:szCs w:val="22"/>
          <w:lang w:val="es-MX"/>
        </w:rPr>
        <w:t>Estudiantes</w:t>
      </w:r>
    </w:p>
    <w:p w14:paraId="01AC8A47" w14:textId="77777777" w:rsidR="006530C2" w:rsidRDefault="006530C2" w:rsidP="00804563">
      <w:pPr>
        <w:pStyle w:val="BodyText"/>
        <w:numPr>
          <w:ilvl w:val="0"/>
          <w:numId w:val="6"/>
        </w:numPr>
        <w:rPr>
          <w:rFonts w:asciiTheme="minorHAnsi" w:hAnsiTheme="minorHAnsi"/>
          <w:sz w:val="22"/>
          <w:szCs w:val="22"/>
          <w:lang w:val="es-MX"/>
        </w:rPr>
      </w:pPr>
      <w:r>
        <w:rPr>
          <w:rFonts w:asciiTheme="minorHAnsi" w:hAnsiTheme="minorHAnsi"/>
          <w:sz w:val="22"/>
          <w:szCs w:val="22"/>
          <w:lang w:val="es-MX"/>
        </w:rPr>
        <w:t>Diseño Universal para Aprender</w:t>
      </w:r>
    </w:p>
    <w:p w14:paraId="53417872" w14:textId="039F48A3" w:rsidR="006530C2" w:rsidRPr="00C755C8" w:rsidRDefault="006530C2" w:rsidP="00804563">
      <w:pPr>
        <w:pStyle w:val="BodyText"/>
        <w:numPr>
          <w:ilvl w:val="0"/>
          <w:numId w:val="6"/>
        </w:numPr>
        <w:rPr>
          <w:rFonts w:asciiTheme="minorHAnsi" w:hAnsiTheme="minorHAnsi"/>
          <w:sz w:val="22"/>
          <w:szCs w:val="22"/>
          <w:lang w:val="es-MX"/>
        </w:rPr>
      </w:pPr>
      <w:r w:rsidRPr="00C755C8">
        <w:rPr>
          <w:rFonts w:asciiTheme="minorHAnsi" w:hAnsiTheme="minorHAnsi"/>
          <w:sz w:val="22"/>
          <w:szCs w:val="22"/>
          <w:lang w:val="es-MX"/>
        </w:rPr>
        <w:t xml:space="preserve">Entornos de </w:t>
      </w:r>
      <w:r w:rsidR="001F02CA" w:rsidRPr="00C755C8">
        <w:rPr>
          <w:rFonts w:asciiTheme="minorHAnsi" w:hAnsiTheme="minorHAnsi"/>
          <w:sz w:val="22"/>
          <w:szCs w:val="22"/>
          <w:lang w:val="es-MX"/>
        </w:rPr>
        <w:t xml:space="preserve">Aprendizaje </w:t>
      </w:r>
      <w:r w:rsidRPr="00C755C8">
        <w:rPr>
          <w:rFonts w:asciiTheme="minorHAnsi" w:hAnsiTheme="minorHAnsi"/>
          <w:sz w:val="22"/>
          <w:szCs w:val="22"/>
          <w:lang w:val="es-MX"/>
        </w:rPr>
        <w:t xml:space="preserve">de </w:t>
      </w:r>
      <w:r w:rsidR="001F02CA" w:rsidRPr="00C755C8">
        <w:rPr>
          <w:rFonts w:asciiTheme="minorHAnsi" w:hAnsiTheme="minorHAnsi"/>
          <w:sz w:val="22"/>
          <w:szCs w:val="22"/>
          <w:lang w:val="es-MX"/>
        </w:rPr>
        <w:t>Apoyo</w:t>
      </w:r>
    </w:p>
    <w:p w14:paraId="11B67F2B" w14:textId="77777777" w:rsidR="00E54A4D" w:rsidRPr="00C755C8" w:rsidRDefault="00E54A4D" w:rsidP="00C15B8E">
      <w:pPr>
        <w:pStyle w:val="KLEHeading2"/>
        <w:rPr>
          <w:b w:val="0"/>
          <w:lang w:val="es-MX"/>
        </w:rPr>
      </w:pPr>
    </w:p>
    <w:p w14:paraId="21393F42" w14:textId="231D1103" w:rsidR="00C15B8E" w:rsidRPr="00C755C8" w:rsidRDefault="00C755C8" w:rsidP="00C15B8E">
      <w:pPr>
        <w:pStyle w:val="KLEHeading2"/>
        <w:rPr>
          <w:lang w:val="es-MX"/>
        </w:rPr>
      </w:pPr>
      <w:r w:rsidRPr="00C755C8">
        <w:rPr>
          <w:lang w:val="es-MX"/>
        </w:rPr>
        <w:t>Principios Rectores</w:t>
      </w:r>
    </w:p>
    <w:p w14:paraId="2C3C8804" w14:textId="77777777" w:rsidR="005F7771" w:rsidRPr="00C15B8E" w:rsidRDefault="00330A90" w:rsidP="00C15B8E">
      <w:pPr>
        <w:pStyle w:val="KLEHeading2"/>
        <w:rPr>
          <w:b w:val="0"/>
          <w:bCs/>
          <w:lang w:val="es-MX"/>
        </w:rPr>
      </w:pPr>
      <w:r w:rsidRPr="00C755C8">
        <w:rPr>
          <w:b w:val="0"/>
          <w:bCs/>
          <w:lang w:val="es-MX"/>
        </w:rPr>
        <w:t>Este documento fue desarrollado sobre la base de los siguientes principios rectores, que se alienta a los profesionales de la educación a adoptar a medida que desarrollan</w:t>
      </w:r>
      <w:r w:rsidRPr="00C15B8E">
        <w:rPr>
          <w:b w:val="0"/>
          <w:bCs/>
          <w:lang w:val="es-MX"/>
        </w:rPr>
        <w:t xml:space="preserve"> su plan de estudios.</w:t>
      </w:r>
    </w:p>
    <w:p w14:paraId="293ACE68" w14:textId="77777777" w:rsidR="00330A90" w:rsidRPr="00D53ECB" w:rsidRDefault="00330A90" w:rsidP="00804563">
      <w:pPr>
        <w:numPr>
          <w:ilvl w:val="0"/>
          <w:numId w:val="2"/>
        </w:numPr>
        <w:rPr>
          <w:rFonts w:asciiTheme="minorHAnsi" w:hAnsiTheme="minorHAnsi"/>
          <w:sz w:val="22"/>
          <w:szCs w:val="22"/>
          <w:lang w:val="es-MX"/>
        </w:rPr>
      </w:pPr>
      <w:r w:rsidRPr="00D53ECB">
        <w:rPr>
          <w:rFonts w:asciiTheme="minorHAnsi" w:hAnsiTheme="minorHAnsi"/>
          <w:b/>
          <w:sz w:val="22"/>
          <w:szCs w:val="22"/>
          <w:lang w:val="es-MX"/>
        </w:rPr>
        <w:t>Todos los niños pequeños son capaces de aprender.</w:t>
      </w:r>
      <w:r w:rsidRPr="00D53ECB">
        <w:rPr>
          <w:rFonts w:asciiTheme="minorHAnsi" w:hAnsiTheme="minorHAnsi"/>
          <w:sz w:val="22"/>
          <w:szCs w:val="22"/>
          <w:lang w:val="es-MX"/>
        </w:rPr>
        <w:t xml:space="preserve"> Todos los niños son capaces de lograr resultados positivos en el desarrollo, y los educadores deben tener altas expectativas para todos los niños pequeños. </w:t>
      </w:r>
    </w:p>
    <w:p w14:paraId="500D3429" w14:textId="77777777" w:rsidR="00330A90" w:rsidRDefault="00330A90" w:rsidP="00804563">
      <w:pPr>
        <w:numPr>
          <w:ilvl w:val="0"/>
          <w:numId w:val="2"/>
        </w:numPr>
        <w:rPr>
          <w:rFonts w:asciiTheme="minorHAnsi" w:hAnsiTheme="minorHAnsi"/>
          <w:sz w:val="22"/>
          <w:szCs w:val="22"/>
          <w:lang w:val="es-MX"/>
        </w:rPr>
      </w:pPr>
      <w:r w:rsidRPr="00D53ECB">
        <w:rPr>
          <w:rFonts w:asciiTheme="minorHAnsi" w:hAnsiTheme="minorHAnsi"/>
          <w:b/>
          <w:sz w:val="22"/>
          <w:szCs w:val="22"/>
          <w:lang w:val="es-MX"/>
        </w:rPr>
        <w:t>El conocimiento del crecimiento y desarrollo infantil es esencial.</w:t>
      </w:r>
      <w:r w:rsidRPr="00D53ECB">
        <w:rPr>
          <w:rFonts w:asciiTheme="minorHAnsi" w:hAnsiTheme="minorHAnsi"/>
          <w:sz w:val="22"/>
          <w:szCs w:val="22"/>
          <w:lang w:val="es-MX"/>
        </w:rPr>
        <w:t xml:space="preserve"> Los niños vienen a nosotros con una amplia gama de antecedentes y experiencias. El conocimiento del crecimiento y desarrollo infantil es esencial para tomar decisiones sobre el contenido apropiado del currículo para grupos y niños individuales; las decisiones deben basarse en el conocimiento del desarrollo infantil y en la observación cuidadosa de los niños en muchas experiencias de juego y aprendizaje.</w:t>
      </w:r>
    </w:p>
    <w:p w14:paraId="2596F492" w14:textId="77777777" w:rsidR="0081498F" w:rsidRPr="00A64534" w:rsidRDefault="0081498F" w:rsidP="00804563">
      <w:pPr>
        <w:numPr>
          <w:ilvl w:val="0"/>
          <w:numId w:val="2"/>
        </w:numPr>
        <w:rPr>
          <w:rFonts w:asciiTheme="minorHAnsi" w:hAnsiTheme="minorHAnsi"/>
          <w:sz w:val="22"/>
          <w:szCs w:val="22"/>
          <w:lang w:val="es-MX"/>
        </w:rPr>
      </w:pPr>
      <w:r w:rsidRPr="00A64534">
        <w:rPr>
          <w:rFonts w:asciiTheme="minorHAnsi" w:hAnsiTheme="minorHAnsi"/>
          <w:b/>
          <w:sz w:val="22"/>
          <w:szCs w:val="22"/>
          <w:lang w:val="es-MX"/>
        </w:rPr>
        <w:t>Los niños se desarrollan y aprenden dentro del contexto de su familia y cultura.</w:t>
      </w:r>
      <w:r w:rsidRPr="00A64534">
        <w:rPr>
          <w:rFonts w:asciiTheme="minorHAnsi" w:hAnsiTheme="minorHAnsi"/>
          <w:sz w:val="22"/>
          <w:szCs w:val="22"/>
          <w:lang w:val="es-MX"/>
        </w:rPr>
        <w:t xml:space="preserve"> La familia y la cultura de cada niño sientan las bases de quiénes son y cómo aprenden y crecen.</w:t>
      </w:r>
    </w:p>
    <w:p w14:paraId="2B313931" w14:textId="77777777" w:rsidR="00330A90" w:rsidRDefault="00330A90" w:rsidP="00804563">
      <w:pPr>
        <w:numPr>
          <w:ilvl w:val="0"/>
          <w:numId w:val="2"/>
        </w:numPr>
        <w:rPr>
          <w:rFonts w:asciiTheme="minorHAnsi" w:hAnsiTheme="minorHAnsi"/>
          <w:sz w:val="22"/>
          <w:szCs w:val="22"/>
          <w:lang w:val="es-MX"/>
        </w:rPr>
      </w:pPr>
      <w:r w:rsidRPr="00D53ECB">
        <w:rPr>
          <w:rFonts w:asciiTheme="minorHAnsi" w:hAnsiTheme="minorHAnsi"/>
          <w:b/>
          <w:sz w:val="22"/>
          <w:szCs w:val="22"/>
          <w:lang w:val="es-MX"/>
        </w:rPr>
        <w:t>Los niños muestran diferencias individuales.</w:t>
      </w:r>
      <w:r w:rsidRPr="00D53ECB">
        <w:rPr>
          <w:rFonts w:asciiTheme="minorHAnsi" w:hAnsiTheme="minorHAnsi"/>
          <w:sz w:val="22"/>
          <w:szCs w:val="22"/>
          <w:lang w:val="es-MX"/>
        </w:rPr>
        <w:t xml:space="preserve"> Los niños necesitan muchas oportunidades de trabajo y juego que cultiven sus estilos individuales, reconozcan sus culturas y se adapten a sus necesidades individuales. Los niños se benefician de entornos de aprendizaje ricos y multisensoriales que apoyan diferentes intereses, estilos de aprendizaje y tipos de inteligencia.</w:t>
      </w:r>
    </w:p>
    <w:p w14:paraId="1A6BD077" w14:textId="77777777" w:rsidR="00330A90" w:rsidRPr="00D53ECB" w:rsidRDefault="00330A90" w:rsidP="00804563">
      <w:pPr>
        <w:pStyle w:val="ListBullet"/>
        <w:numPr>
          <w:ilvl w:val="0"/>
          <w:numId w:val="2"/>
        </w:numPr>
        <w:tabs>
          <w:tab w:val="clear" w:pos="1080"/>
          <w:tab w:val="left" w:pos="1170"/>
        </w:tabs>
        <w:spacing w:before="0" w:after="0"/>
        <w:rPr>
          <w:rFonts w:asciiTheme="minorHAnsi" w:hAnsiTheme="minorHAnsi"/>
          <w:sz w:val="22"/>
          <w:szCs w:val="22"/>
          <w:lang w:val="es-MX"/>
        </w:rPr>
      </w:pPr>
      <w:r w:rsidRPr="00D53ECB">
        <w:rPr>
          <w:rFonts w:asciiTheme="minorHAnsi" w:hAnsiTheme="minorHAnsi"/>
          <w:b/>
          <w:sz w:val="22"/>
          <w:szCs w:val="22"/>
          <w:lang w:val="es-MX"/>
        </w:rPr>
        <w:t xml:space="preserve">Los niños aprenden explorando y comprometiéndose con los demás. </w:t>
      </w:r>
      <w:r w:rsidRPr="00D53ECB">
        <w:rPr>
          <w:rFonts w:asciiTheme="minorHAnsi" w:hAnsiTheme="minorHAnsi"/>
          <w:sz w:val="22"/>
          <w:szCs w:val="22"/>
          <w:lang w:val="es-MX"/>
        </w:rPr>
        <w:t>El aprendizaje óptimo requiere un ambiente de aula física y emocionalmente seguro, saludable y estimulante. Los niños adquieren comprensión del mundo y la sociedad explorando materiales, participando en actividades físicas, desarrollando relaciones e interactuando con compañeros y con adultos.</w:t>
      </w:r>
    </w:p>
    <w:p w14:paraId="35291988" w14:textId="77777777" w:rsidR="00330A90" w:rsidRPr="00D53ECB" w:rsidRDefault="00330A90" w:rsidP="00804563">
      <w:pPr>
        <w:pStyle w:val="ListBullet"/>
        <w:numPr>
          <w:ilvl w:val="0"/>
          <w:numId w:val="2"/>
        </w:numPr>
        <w:spacing w:before="0" w:after="0"/>
        <w:rPr>
          <w:rFonts w:asciiTheme="minorHAnsi" w:hAnsiTheme="minorHAnsi"/>
          <w:sz w:val="22"/>
          <w:szCs w:val="22"/>
          <w:lang w:val="es-MX"/>
        </w:rPr>
      </w:pPr>
      <w:r w:rsidRPr="00D53ECB">
        <w:rPr>
          <w:rFonts w:asciiTheme="minorHAnsi" w:hAnsiTheme="minorHAnsi"/>
          <w:b/>
          <w:sz w:val="22"/>
          <w:szCs w:val="22"/>
          <w:lang w:val="es-MX"/>
        </w:rPr>
        <w:t>El currículo es más fuerte cuando se enfoca en todo el niño</w:t>
      </w:r>
      <w:r w:rsidRPr="00D53ECB">
        <w:rPr>
          <w:rFonts w:asciiTheme="minorHAnsi" w:hAnsiTheme="minorHAnsi"/>
          <w:i/>
          <w:iCs/>
          <w:sz w:val="22"/>
          <w:szCs w:val="22"/>
          <w:lang w:val="es-MX"/>
        </w:rPr>
        <w:t>.</w:t>
      </w:r>
      <w:r w:rsidRPr="00D53ECB">
        <w:rPr>
          <w:rFonts w:asciiTheme="minorHAnsi" w:hAnsiTheme="minorHAnsi"/>
          <w:sz w:val="22"/>
          <w:szCs w:val="22"/>
          <w:lang w:val="es-MX"/>
        </w:rPr>
        <w:t xml:space="preserve"> Los niños aprenden a tomar riesgos y resolver problemas, explorar nuevos conceptos, adquirir algunas habilidades y conocimientos académicos, y mejorar sus competencias físicas, sociales y emocionales en preescolar y jardín de infantes. Necesitan tiempo suficiente para involucrarse en proyectos e investigaciones para satisfacer sus propios intereses. La integración de actividades iniciadas por niños y dirigidas por adultos con juegos guiados y experiencias de aprendizaje es apropiada para el desarrollo y crea compromiso, hábitos de aprendizaje y relevancia. </w:t>
      </w:r>
    </w:p>
    <w:p w14:paraId="04C54802" w14:textId="77777777" w:rsidR="00330A90" w:rsidRPr="00D53ECB" w:rsidRDefault="00330A90" w:rsidP="00804563">
      <w:pPr>
        <w:pStyle w:val="ListBullet"/>
        <w:numPr>
          <w:ilvl w:val="0"/>
          <w:numId w:val="2"/>
        </w:numPr>
        <w:spacing w:before="0" w:after="0"/>
        <w:rPr>
          <w:rFonts w:asciiTheme="minorHAnsi" w:hAnsiTheme="minorHAnsi"/>
          <w:sz w:val="22"/>
          <w:szCs w:val="22"/>
          <w:lang w:val="es-MX"/>
        </w:rPr>
      </w:pPr>
      <w:r w:rsidRPr="00D53ECB">
        <w:rPr>
          <w:rFonts w:asciiTheme="minorHAnsi" w:hAnsiTheme="minorHAnsi"/>
          <w:b/>
          <w:sz w:val="22"/>
          <w:szCs w:val="22"/>
          <w:lang w:val="es-MX"/>
        </w:rPr>
        <w:t xml:space="preserve">Los niños pequeños aprenden haciendo. </w:t>
      </w:r>
      <w:r w:rsidRPr="008A6D0F">
        <w:rPr>
          <w:rFonts w:asciiTheme="minorHAnsi" w:hAnsiTheme="minorHAnsi"/>
          <w:bCs/>
          <w:sz w:val="22"/>
          <w:szCs w:val="22"/>
          <w:lang w:val="es-MX"/>
        </w:rPr>
        <w:t>Los niños adquieren pensamiento simbólico y vocabularios ricos a medida que representan sus ideas y conocimientos a través del dibujo, la pintura, las construcciones de bloques, el juego dramático, el habla</w:t>
      </w:r>
      <w:r w:rsidRPr="003C6F01">
        <w:rPr>
          <w:rFonts w:asciiTheme="minorHAnsi" w:hAnsiTheme="minorHAnsi"/>
          <w:bCs/>
          <w:sz w:val="22"/>
          <w:szCs w:val="22"/>
          <w:highlight w:val="yellow"/>
          <w:lang w:val="es-MX"/>
        </w:rPr>
        <w:t>,</w:t>
      </w:r>
      <w:r w:rsidRPr="008A6D0F">
        <w:rPr>
          <w:rFonts w:asciiTheme="minorHAnsi" w:hAnsiTheme="minorHAnsi"/>
          <w:bCs/>
          <w:sz w:val="22"/>
          <w:szCs w:val="22"/>
          <w:lang w:val="es-MX"/>
        </w:rPr>
        <w:t xml:space="preserve"> y necesitan oportunidades para explorar materiales, participar en actividades físicas e interactuar con compañeros y adultos.</w:t>
      </w:r>
      <w:r w:rsidR="004D1027" w:rsidRPr="008A6D0F">
        <w:rPr>
          <w:rFonts w:asciiTheme="minorHAnsi" w:hAnsiTheme="minorHAnsi"/>
          <w:bCs/>
          <w:sz w:val="22"/>
          <w:szCs w:val="22"/>
          <w:lang w:val="es-MX"/>
        </w:rPr>
        <w:t xml:space="preserve"> Un equilibrio</w:t>
      </w:r>
      <w:r w:rsidR="004D1027">
        <w:rPr>
          <w:rFonts w:asciiTheme="minorHAnsi" w:hAnsiTheme="minorHAnsi"/>
          <w:sz w:val="22"/>
          <w:szCs w:val="22"/>
          <w:lang w:val="es-MX"/>
        </w:rPr>
        <w:t xml:space="preserve"> entre las actividades iniciadas por los niños y las seleccionadas por el educador maximizará el aprendizaje de los niños.</w:t>
      </w:r>
    </w:p>
    <w:p w14:paraId="30DF77AB" w14:textId="77777777" w:rsidR="001F02CA" w:rsidRDefault="00330A90" w:rsidP="00804563">
      <w:pPr>
        <w:pStyle w:val="ListBullet"/>
        <w:numPr>
          <w:ilvl w:val="0"/>
          <w:numId w:val="2"/>
        </w:numPr>
        <w:spacing w:before="0" w:after="0"/>
        <w:rPr>
          <w:rFonts w:asciiTheme="minorHAnsi" w:hAnsiTheme="minorHAnsi"/>
          <w:sz w:val="22"/>
          <w:szCs w:val="22"/>
          <w:lang w:val="es-MX"/>
        </w:rPr>
      </w:pPr>
      <w:r w:rsidRPr="00D53ECB">
        <w:rPr>
          <w:rFonts w:asciiTheme="minorHAnsi" w:hAnsiTheme="minorHAnsi"/>
          <w:b/>
          <w:sz w:val="22"/>
          <w:szCs w:val="22"/>
          <w:lang w:val="es-MX"/>
        </w:rPr>
        <w:t xml:space="preserve">El aprendizaje de los niños requiere hacer actividad para apoyar la construcción de significado. </w:t>
      </w:r>
      <w:r w:rsidR="005F7771">
        <w:rPr>
          <w:rFonts w:asciiTheme="minorHAnsi" w:hAnsiTheme="minorHAnsi"/>
          <w:sz w:val="22"/>
          <w:szCs w:val="22"/>
          <w:lang w:val="es-MX"/>
        </w:rPr>
        <w:t xml:space="preserve">Los niños son más capaces de generalizar conceptos y conocimientos cuando las actividades se conectan con experiencias significativas de la vida real. Los dominios de desarrollo y las áreas curriculares están interrelacionados: por ejemplo, el aprendizaje matemático de los niños puede ocurrir en el patio de recreo, en juegos dramáticos y mientras usan materiales sensoriales. Las conexiones a través de los dominios del desarrollo también ayudan a los niños a sintetizar, reorganizar y transformar el conocimiento, y desarrollar el pensamiento creativo e independiente. Las unidades temáticas interdisciplinarias y el enfoque de proyecto promueven conexiones en todo el currículo y a lo largo del tiempo. </w:t>
      </w:r>
    </w:p>
    <w:p w14:paraId="78BE915D" w14:textId="3A74306F" w:rsidR="00330A90" w:rsidRPr="001F02CA" w:rsidRDefault="005F7771" w:rsidP="000D2D93">
      <w:pPr>
        <w:pStyle w:val="ListBullet"/>
        <w:numPr>
          <w:ilvl w:val="0"/>
          <w:numId w:val="2"/>
        </w:numPr>
        <w:tabs>
          <w:tab w:val="clear" w:pos="1080"/>
        </w:tabs>
        <w:spacing w:before="0" w:after="0"/>
        <w:rPr>
          <w:rFonts w:asciiTheme="minorHAnsi" w:hAnsiTheme="minorHAnsi"/>
          <w:sz w:val="22"/>
          <w:szCs w:val="22"/>
          <w:lang w:val="es-MX"/>
        </w:rPr>
      </w:pPr>
      <w:r w:rsidRPr="001F02CA">
        <w:rPr>
          <w:rFonts w:asciiTheme="minorHAnsi" w:hAnsiTheme="minorHAnsi"/>
          <w:b/>
          <w:bCs/>
          <w:sz w:val="22"/>
          <w:szCs w:val="22"/>
          <w:lang w:val="es-MX"/>
        </w:rPr>
        <w:t>El lenguaje y la alfabetización tempranos preparan el escenario para el aprendizaje posterior.</w:t>
      </w:r>
      <w:r w:rsidRPr="001F02CA">
        <w:rPr>
          <w:rFonts w:asciiTheme="minorHAnsi" w:hAnsiTheme="minorHAnsi"/>
          <w:sz w:val="22"/>
          <w:szCs w:val="22"/>
          <w:lang w:val="es-MX"/>
        </w:rPr>
        <w:t xml:space="preserve"> Las habilidades lingüísticas de los niños son fuertes predictores del éxito académico. La primera infancia es un momento importante en el desarrollo del vocabulario y otras habilidades lingüísticas.</w:t>
      </w:r>
      <w:r w:rsidR="00330A90" w:rsidRPr="001F02CA">
        <w:rPr>
          <w:rFonts w:asciiTheme="minorHAnsi" w:hAnsiTheme="minorHAnsi"/>
          <w:sz w:val="22"/>
          <w:szCs w:val="22"/>
          <w:lang w:val="es-MX"/>
        </w:rPr>
        <w:t xml:space="preserve"> Estas habilidades proporcionan la base para aprender a leer y escribir y para el logro académico posterior.</w:t>
      </w:r>
    </w:p>
    <w:p w14:paraId="41DB8E87" w14:textId="77777777" w:rsidR="00330A90" w:rsidRPr="00D53ECB" w:rsidRDefault="00330A90" w:rsidP="00804563">
      <w:pPr>
        <w:pStyle w:val="ListBullet"/>
        <w:numPr>
          <w:ilvl w:val="0"/>
          <w:numId w:val="2"/>
        </w:numPr>
        <w:spacing w:before="0" w:after="0"/>
        <w:rPr>
          <w:rFonts w:asciiTheme="minorHAnsi" w:hAnsiTheme="minorHAnsi"/>
          <w:sz w:val="22"/>
          <w:szCs w:val="22"/>
          <w:lang w:val="es-MX"/>
        </w:rPr>
      </w:pPr>
      <w:r w:rsidRPr="001F02CA">
        <w:rPr>
          <w:rFonts w:asciiTheme="minorHAnsi" w:hAnsiTheme="minorHAnsi"/>
          <w:b/>
          <w:sz w:val="22"/>
          <w:szCs w:val="22"/>
          <w:lang w:val="es-MX"/>
        </w:rPr>
        <w:t>Las relaciones son clave</w:t>
      </w:r>
      <w:r w:rsidRPr="00D53ECB">
        <w:rPr>
          <w:rFonts w:asciiTheme="minorHAnsi" w:hAnsiTheme="minorHAnsi"/>
          <w:b/>
          <w:sz w:val="22"/>
          <w:szCs w:val="22"/>
          <w:lang w:val="es-MX"/>
        </w:rPr>
        <w:t xml:space="preserve">. </w:t>
      </w:r>
      <w:r w:rsidRPr="001F02CA">
        <w:rPr>
          <w:rFonts w:asciiTheme="minorHAnsi" w:hAnsiTheme="minorHAnsi"/>
          <w:bCs/>
          <w:sz w:val="22"/>
          <w:szCs w:val="22"/>
          <w:lang w:val="es-MX"/>
        </w:rPr>
        <w:t>Los niños pequeños construyen valores y conocimientos a través de relaciones e interacciones con adultos confiables en sus vidas. Las</w:t>
      </w:r>
      <w:r w:rsidRPr="00D53ECB">
        <w:rPr>
          <w:rFonts w:asciiTheme="minorHAnsi" w:hAnsiTheme="minorHAnsi"/>
          <w:sz w:val="22"/>
          <w:szCs w:val="22"/>
          <w:lang w:val="es-MX"/>
        </w:rPr>
        <w:t xml:space="preserve"> interacciones educador-niño son fundamentales en el aprendizaje temprano. Las familias son los cuidadores y educadores principales de los niños pequeños. La continuidad entre el hogar y la escuela maximiza el aprendizaje. Cuando los maestros trabajan con las familias como socios, el desarrollo y el progreso de los niños se maximizan. Las oportunidades para construir relaciones con la comunidad en general también pueden beneficiar el crecimiento académico y personal de los niños.</w:t>
      </w:r>
    </w:p>
    <w:p w14:paraId="1EF7A0B2" w14:textId="4CE67B7A" w:rsidR="00330A90" w:rsidRPr="001F02CA" w:rsidRDefault="00330A90" w:rsidP="00804563">
      <w:pPr>
        <w:pStyle w:val="ListBullet"/>
        <w:numPr>
          <w:ilvl w:val="0"/>
          <w:numId w:val="2"/>
        </w:numPr>
        <w:spacing w:before="0" w:after="0"/>
        <w:rPr>
          <w:rFonts w:asciiTheme="minorHAnsi" w:hAnsiTheme="minorHAnsi"/>
          <w:sz w:val="22"/>
          <w:szCs w:val="22"/>
          <w:lang w:val="es-MX"/>
        </w:rPr>
      </w:pPr>
      <w:r w:rsidRPr="00D53ECB">
        <w:rPr>
          <w:rFonts w:asciiTheme="minorHAnsi" w:hAnsiTheme="minorHAnsi"/>
          <w:b/>
          <w:sz w:val="22"/>
          <w:szCs w:val="22"/>
          <w:lang w:val="es-MX"/>
        </w:rPr>
        <w:t xml:space="preserve">Las necesidades individuales son la fuerza guía. </w:t>
      </w:r>
      <w:r w:rsidRPr="00D53ECB">
        <w:rPr>
          <w:rFonts w:asciiTheme="minorHAnsi" w:hAnsiTheme="minorHAnsi"/>
          <w:sz w:val="22"/>
          <w:szCs w:val="22"/>
          <w:lang w:val="es-MX"/>
        </w:rPr>
        <w:t xml:space="preserve">En todas las áreas de contenido, los métodos de instrucción, los enfoques y la secuencia de tareas para cualquier actividad deben modificarse libremente siempre que sea necesario </w:t>
      </w:r>
      <w:r w:rsidRPr="001F02CA">
        <w:rPr>
          <w:rFonts w:asciiTheme="minorHAnsi" w:hAnsiTheme="minorHAnsi"/>
          <w:sz w:val="22"/>
          <w:szCs w:val="22"/>
          <w:lang w:val="es-MX"/>
        </w:rPr>
        <w:t xml:space="preserve">para promover </w:t>
      </w:r>
      <w:r w:rsidR="001F02CA" w:rsidRPr="001F02CA">
        <w:rPr>
          <w:rFonts w:asciiTheme="minorHAnsi" w:hAnsiTheme="minorHAnsi"/>
          <w:sz w:val="22"/>
          <w:szCs w:val="22"/>
          <w:lang w:val="es-MX"/>
        </w:rPr>
        <w:t xml:space="preserve">de </w:t>
      </w:r>
      <w:r w:rsidRPr="001F02CA">
        <w:rPr>
          <w:rFonts w:asciiTheme="minorHAnsi" w:hAnsiTheme="minorHAnsi"/>
          <w:sz w:val="22"/>
          <w:szCs w:val="22"/>
          <w:lang w:val="es-MX"/>
        </w:rPr>
        <w:t xml:space="preserve">mejor </w:t>
      </w:r>
      <w:r w:rsidR="001F02CA" w:rsidRPr="001F02CA">
        <w:rPr>
          <w:rFonts w:asciiTheme="minorHAnsi" w:hAnsiTheme="minorHAnsi"/>
          <w:sz w:val="22"/>
          <w:szCs w:val="22"/>
          <w:lang w:val="es-MX"/>
        </w:rPr>
        <w:t xml:space="preserve">manera </w:t>
      </w:r>
      <w:r w:rsidRPr="001F02CA">
        <w:rPr>
          <w:rFonts w:asciiTheme="minorHAnsi" w:hAnsiTheme="minorHAnsi"/>
          <w:sz w:val="22"/>
          <w:szCs w:val="22"/>
          <w:lang w:val="es-MX"/>
        </w:rPr>
        <w:t xml:space="preserve">el progreso </w:t>
      </w:r>
      <w:r w:rsidR="001F02CA" w:rsidRPr="001F02CA">
        <w:rPr>
          <w:rFonts w:asciiTheme="minorHAnsi" w:hAnsiTheme="minorHAnsi"/>
          <w:sz w:val="22"/>
          <w:szCs w:val="22"/>
          <w:lang w:val="es-MX"/>
        </w:rPr>
        <w:t xml:space="preserve">individual </w:t>
      </w:r>
      <w:r w:rsidRPr="001F02CA">
        <w:rPr>
          <w:rFonts w:asciiTheme="minorHAnsi" w:hAnsiTheme="minorHAnsi"/>
          <w:sz w:val="22"/>
          <w:szCs w:val="22"/>
          <w:lang w:val="es-MX"/>
        </w:rPr>
        <w:t xml:space="preserve">de un niño. </w:t>
      </w:r>
    </w:p>
    <w:p w14:paraId="1CDC835D" w14:textId="77777777" w:rsidR="00714E3E" w:rsidRPr="00C17380" w:rsidRDefault="00714E3E" w:rsidP="00C15B8E">
      <w:pPr>
        <w:pStyle w:val="KLEHeading2"/>
        <w:rPr>
          <w:lang w:val="es-MX"/>
        </w:rPr>
      </w:pPr>
      <w:bookmarkStart w:id="4" w:name="_Toc198810471"/>
    </w:p>
    <w:p w14:paraId="52A85130" w14:textId="54033FB3" w:rsidR="0032655E" w:rsidRPr="00C17380" w:rsidRDefault="0095163E" w:rsidP="00C15B8E">
      <w:pPr>
        <w:pStyle w:val="KLEHeading2"/>
        <w:rPr>
          <w:lang w:val="es-MX"/>
        </w:rPr>
      </w:pPr>
      <w:bookmarkStart w:id="5" w:name="_Toc198810474"/>
      <w:bookmarkEnd w:id="4"/>
      <w:r w:rsidRPr="00C17380">
        <w:rPr>
          <w:lang w:val="es-MX"/>
        </w:rPr>
        <w:t xml:space="preserve">Reflexión del </w:t>
      </w:r>
      <w:r w:rsidR="008A6D0F" w:rsidRPr="00C17380">
        <w:rPr>
          <w:lang w:val="es-MX"/>
        </w:rPr>
        <w:t>Educador</w:t>
      </w:r>
      <w:r w:rsidRPr="00C17380">
        <w:rPr>
          <w:lang w:val="es-MX"/>
        </w:rPr>
        <w:t xml:space="preserve">: </w:t>
      </w:r>
      <w:r w:rsidR="008A6D0F" w:rsidRPr="00C17380">
        <w:rPr>
          <w:lang w:val="es-MX"/>
        </w:rPr>
        <w:t xml:space="preserve">Preguntas </w:t>
      </w:r>
      <w:r w:rsidRPr="00C17380">
        <w:rPr>
          <w:lang w:val="es-MX"/>
        </w:rPr>
        <w:t xml:space="preserve">para que los </w:t>
      </w:r>
      <w:r w:rsidR="008A6D0F" w:rsidRPr="00C17380">
        <w:rPr>
          <w:lang w:val="es-MX"/>
        </w:rPr>
        <w:t xml:space="preserve">Educadores </w:t>
      </w:r>
      <w:r w:rsidRPr="00C17380">
        <w:rPr>
          <w:lang w:val="es-MX"/>
        </w:rPr>
        <w:t xml:space="preserve">se </w:t>
      </w:r>
      <w:r w:rsidR="003239DD" w:rsidRPr="00C17380">
        <w:rPr>
          <w:lang w:val="es-MX"/>
        </w:rPr>
        <w:t xml:space="preserve">Hagan </w:t>
      </w:r>
      <w:r w:rsidRPr="00C17380">
        <w:rPr>
          <w:lang w:val="es-MX"/>
        </w:rPr>
        <w:t xml:space="preserve">a </w:t>
      </w:r>
      <w:r w:rsidR="003239DD" w:rsidRPr="00C17380">
        <w:rPr>
          <w:lang w:val="es-MX"/>
        </w:rPr>
        <w:t>Sí Mismos</w:t>
      </w:r>
      <w:bookmarkEnd w:id="5"/>
    </w:p>
    <w:p w14:paraId="1E3F8671" w14:textId="77777777" w:rsidR="00753EB6" w:rsidRDefault="0032655E" w:rsidP="00753EB6">
      <w:pPr>
        <w:pStyle w:val="BodyText"/>
        <w:rPr>
          <w:rFonts w:asciiTheme="minorHAnsi" w:hAnsiTheme="minorHAnsi"/>
          <w:sz w:val="22"/>
          <w:szCs w:val="22"/>
          <w:lang w:val="es-MX"/>
        </w:rPr>
      </w:pPr>
      <w:r w:rsidRPr="00D53ECB">
        <w:rPr>
          <w:rFonts w:asciiTheme="minorHAnsi" w:hAnsiTheme="minorHAnsi"/>
          <w:sz w:val="22"/>
          <w:szCs w:val="22"/>
          <w:lang w:val="es-MX"/>
        </w:rPr>
        <w:t xml:space="preserve">Un método de desarrollo profesional personal y grupal es que los educadores reflexionen sobre sus propias prácticas y se involucren mutuamente en la discusión y la observación. Las siguientes preguntas se presentan como puntos de partida para la reflexión o la discusión grupal. </w:t>
      </w:r>
    </w:p>
    <w:p w14:paraId="06155507" w14:textId="77777777" w:rsidR="0032655E" w:rsidRDefault="0032655E" w:rsidP="00804563">
      <w:pPr>
        <w:pStyle w:val="BodyText"/>
        <w:numPr>
          <w:ilvl w:val="0"/>
          <w:numId w:val="5"/>
        </w:numPr>
        <w:rPr>
          <w:rFonts w:asciiTheme="minorHAnsi" w:hAnsiTheme="minorHAnsi"/>
          <w:sz w:val="22"/>
          <w:szCs w:val="22"/>
          <w:lang w:val="es-MX"/>
        </w:rPr>
      </w:pPr>
      <w:r w:rsidRPr="00D53ECB">
        <w:rPr>
          <w:rFonts w:asciiTheme="minorHAnsi" w:hAnsiTheme="minorHAnsi"/>
          <w:bCs/>
          <w:sz w:val="22"/>
          <w:szCs w:val="22"/>
          <w:lang w:val="es-MX"/>
        </w:rPr>
        <w:t>¿Cómo puedo pensar de manera más sistemática y reflexiva sobre mis prácticas de enseñanza y aprender de mis propias experiencias y las de los demás?</w:t>
      </w:r>
    </w:p>
    <w:p w14:paraId="7B6B94F4" w14:textId="3CAAD430" w:rsidR="00441ED5" w:rsidRPr="00441ED5" w:rsidRDefault="00441ED5" w:rsidP="00804563">
      <w:pPr>
        <w:pStyle w:val="ListBullet"/>
        <w:numPr>
          <w:ilvl w:val="0"/>
          <w:numId w:val="5"/>
        </w:numPr>
        <w:spacing w:before="0" w:after="0"/>
        <w:rPr>
          <w:rFonts w:asciiTheme="minorHAnsi" w:hAnsiTheme="minorHAnsi"/>
          <w:sz w:val="22"/>
          <w:szCs w:val="22"/>
          <w:lang w:val="es-MX"/>
        </w:rPr>
      </w:pPr>
      <w:r w:rsidRPr="00D53ECB">
        <w:rPr>
          <w:rFonts w:asciiTheme="minorHAnsi" w:hAnsiTheme="minorHAnsi"/>
          <w:sz w:val="22"/>
          <w:szCs w:val="22"/>
          <w:lang w:val="es-MX"/>
        </w:rPr>
        <w:t xml:space="preserve">¿Hasta qué punto aprendo y entiendo las familias, culturas y comunidades de los </w:t>
      </w:r>
      <w:r w:rsidRPr="00FB3882">
        <w:rPr>
          <w:rFonts w:asciiTheme="minorHAnsi" w:hAnsiTheme="minorHAnsi"/>
          <w:sz w:val="22"/>
          <w:szCs w:val="22"/>
          <w:lang w:val="es-MX"/>
        </w:rPr>
        <w:t xml:space="preserve">niños, y </w:t>
      </w:r>
      <w:r w:rsidR="00FB3882">
        <w:rPr>
          <w:rFonts w:asciiTheme="minorHAnsi" w:hAnsiTheme="minorHAnsi"/>
          <w:sz w:val="22"/>
          <w:szCs w:val="22"/>
          <w:lang w:val="es-MX"/>
        </w:rPr>
        <w:t>empleo</w:t>
      </w:r>
      <w:r w:rsidRPr="00FB3882">
        <w:rPr>
          <w:rFonts w:asciiTheme="minorHAnsi" w:hAnsiTheme="minorHAnsi"/>
          <w:sz w:val="22"/>
          <w:szCs w:val="22"/>
          <w:lang w:val="es-MX"/>
        </w:rPr>
        <w:t xml:space="preserve"> es</w:t>
      </w:r>
      <w:r w:rsidR="00FB3882">
        <w:rPr>
          <w:rFonts w:asciiTheme="minorHAnsi" w:hAnsiTheme="minorHAnsi"/>
          <w:sz w:val="22"/>
          <w:szCs w:val="22"/>
          <w:lang w:val="es-MX"/>
        </w:rPr>
        <w:t xml:space="preserve">e entendimiento </w:t>
      </w:r>
      <w:r w:rsidRPr="00D53ECB">
        <w:rPr>
          <w:rFonts w:asciiTheme="minorHAnsi" w:hAnsiTheme="minorHAnsi"/>
          <w:sz w:val="22"/>
          <w:szCs w:val="22"/>
          <w:lang w:val="es-MX"/>
        </w:rPr>
        <w:t>para conectar la instrucción con las experiencias de los niños?</w:t>
      </w:r>
    </w:p>
    <w:p w14:paraId="693E434F"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 xml:space="preserve">¿Cómo y cuándo hablo interactivamente con los niños y pido y escucho sus ideas y sentimientos? </w:t>
      </w:r>
    </w:p>
    <w:p w14:paraId="14A9127B"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 xml:space="preserve">¿Programo o dejo tiempo para que los niños piensen, discutan y reflexionen sobre ideas, experiencias y sentimientos? </w:t>
      </w:r>
    </w:p>
    <w:p w14:paraId="3536B7ED"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¿Soy observador y capaz de reconocer "momentos de enseñanza" para extender el razonamiento de los niños?</w:t>
      </w:r>
    </w:p>
    <w:p w14:paraId="0F3ABE44"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¿Cómo construyo la curiosidad innata de los niños y sus intereses individuales y grupales?</w:t>
      </w:r>
    </w:p>
    <w:p w14:paraId="5BA1EEE6"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 xml:space="preserve">¿Es mi salón de clases un ambiente vibrante que incluye exhibiciones de arte, secuencias numéricas, libros y representaciones que los niños hacen de sus ideas? </w:t>
      </w:r>
    </w:p>
    <w:p w14:paraId="6E56D03C"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¿Hasta qué punto las ideas y habilidades se integran en todo el plan de estudios, se integran en proyectos en curso e incluyen enfoques multisensoriales y kinestésicos para el aprendizaje?</w:t>
      </w:r>
    </w:p>
    <w:p w14:paraId="137F701B"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 xml:space="preserve">¿Cómo el entorno y el currículo de mi aula invitan a la investigación y la exploración? </w:t>
      </w:r>
    </w:p>
    <w:p w14:paraId="1AFC7B47"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 xml:space="preserve">¿Animo a los niños a reunir evidencia para apoyar sus ideas y proporcionar respuestas a sus propias preguntas? </w:t>
      </w:r>
    </w:p>
    <w:p w14:paraId="6312007F"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¿Hasta qué punto mi aula es una comunidad de aprendizaje donde las personas son respetadas y respetuosas?</w:t>
      </w:r>
    </w:p>
    <w:p w14:paraId="44AA00B2"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¿Cómo he adaptado el entorno y modificado mi currículo para satisfacer las necesidades individuales de los niños?</w:t>
      </w:r>
    </w:p>
    <w:p w14:paraId="48E99078" w14:textId="77777777" w:rsidR="0032655E" w:rsidRPr="00D53ECB"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¿Qué información útil sobre niños individuales recopilo a través de evaluaciones, y utilizo esta información para mejorar y modificar mi programa en el aula?</w:t>
      </w:r>
    </w:p>
    <w:p w14:paraId="43582356" w14:textId="77777777" w:rsidR="0032655E" w:rsidRDefault="0032655E" w:rsidP="004F00E9">
      <w:pPr>
        <w:pStyle w:val="ListBullet"/>
        <w:spacing w:before="0" w:after="0"/>
        <w:rPr>
          <w:rFonts w:asciiTheme="minorHAnsi" w:hAnsiTheme="minorHAnsi"/>
          <w:sz w:val="22"/>
          <w:szCs w:val="22"/>
          <w:lang w:val="es-MX"/>
        </w:rPr>
      </w:pPr>
      <w:r w:rsidRPr="00D53ECB">
        <w:rPr>
          <w:rFonts w:asciiTheme="minorHAnsi" w:hAnsiTheme="minorHAnsi"/>
          <w:sz w:val="22"/>
          <w:szCs w:val="22"/>
          <w:lang w:val="es-MX"/>
        </w:rPr>
        <w:t>¿Estoy dispuesto a decir: "No lo sé, ¿cómo crees que podríamos averiguarlo?"</w:t>
      </w:r>
    </w:p>
    <w:p w14:paraId="2750689E" w14:textId="77777777" w:rsidR="00AA5206" w:rsidRDefault="00AA5206" w:rsidP="00AA5206">
      <w:pPr>
        <w:pStyle w:val="ListBullet"/>
        <w:numPr>
          <w:ilvl w:val="0"/>
          <w:numId w:val="0"/>
        </w:numPr>
        <w:spacing w:before="0" w:after="0"/>
        <w:ind w:left="720" w:hanging="360"/>
        <w:rPr>
          <w:rFonts w:asciiTheme="minorHAnsi" w:hAnsiTheme="minorHAnsi"/>
          <w:sz w:val="22"/>
          <w:szCs w:val="22"/>
          <w:lang w:val="es-MX"/>
        </w:rPr>
      </w:pPr>
    </w:p>
    <w:p w14:paraId="52CA4F16" w14:textId="77777777" w:rsidR="0032655E" w:rsidRPr="00C17380" w:rsidRDefault="0032655E" w:rsidP="00C15B8E">
      <w:pPr>
        <w:pStyle w:val="KLEHeading2"/>
        <w:rPr>
          <w:lang w:val="es-MX"/>
        </w:rPr>
      </w:pPr>
      <w:bookmarkStart w:id="6" w:name="_Toc198810475"/>
      <w:r w:rsidRPr="00C17380">
        <w:rPr>
          <w:lang w:val="es-MX"/>
        </w:rPr>
        <w:t>Conclusión</w:t>
      </w:r>
      <w:bookmarkEnd w:id="6"/>
    </w:p>
    <w:p w14:paraId="3648E917" w14:textId="4E6072FD" w:rsidR="0032655E" w:rsidRPr="00D53ECB" w:rsidRDefault="0032655E" w:rsidP="004F00E9">
      <w:pPr>
        <w:pStyle w:val="BodyText"/>
        <w:rPr>
          <w:rFonts w:asciiTheme="minorHAnsi" w:hAnsiTheme="minorHAnsi"/>
          <w:sz w:val="22"/>
          <w:szCs w:val="22"/>
          <w:lang w:val="es-MX"/>
        </w:rPr>
      </w:pPr>
      <w:r w:rsidRPr="00D53ECB">
        <w:rPr>
          <w:rFonts w:asciiTheme="minorHAnsi" w:hAnsiTheme="minorHAnsi"/>
          <w:sz w:val="22"/>
          <w:szCs w:val="22"/>
          <w:lang w:val="es-MX"/>
        </w:rPr>
        <w:t xml:space="preserve">Apoyar la educación de alta calidad en Massachusetts a lo largo de los primeros años de la infancia (Pre-K a grado 3, y en todo el contexto más amplio de nacimiento a los 8 años) es </w:t>
      </w:r>
      <w:r w:rsidRPr="00B11BC1">
        <w:rPr>
          <w:rFonts w:asciiTheme="minorHAnsi" w:hAnsiTheme="minorHAnsi"/>
          <w:sz w:val="22"/>
          <w:szCs w:val="22"/>
          <w:lang w:val="es-MX"/>
        </w:rPr>
        <w:t>inver</w:t>
      </w:r>
      <w:r w:rsidR="00B11BC1">
        <w:rPr>
          <w:rFonts w:asciiTheme="minorHAnsi" w:hAnsiTheme="minorHAnsi"/>
          <w:sz w:val="22"/>
          <w:szCs w:val="22"/>
          <w:lang w:val="es-MX"/>
        </w:rPr>
        <w:t>tir</w:t>
      </w:r>
      <w:r w:rsidRPr="00B11BC1">
        <w:rPr>
          <w:rFonts w:asciiTheme="minorHAnsi" w:hAnsiTheme="minorHAnsi"/>
          <w:sz w:val="22"/>
          <w:szCs w:val="22"/>
          <w:lang w:val="es-MX"/>
        </w:rPr>
        <w:t xml:space="preserve"> en el</w:t>
      </w:r>
      <w:r w:rsidRPr="00D53ECB">
        <w:rPr>
          <w:rFonts w:asciiTheme="minorHAnsi" w:hAnsiTheme="minorHAnsi"/>
          <w:sz w:val="22"/>
          <w:szCs w:val="22"/>
          <w:lang w:val="es-MX"/>
        </w:rPr>
        <w:t xml:space="preserve"> futuro. Para proporcionar la calidad de la educación que los niños necesitan para tener éxito se requiere un plan de estudios bien diseñado, sistemas de instrucción y evaluación, programas de desarrollo profesional efectivos y asistencia técnica bien informada. </w:t>
      </w:r>
    </w:p>
    <w:p w14:paraId="2622F8FD" w14:textId="77777777" w:rsidR="0032655E" w:rsidRPr="00D53ECB" w:rsidRDefault="0032655E" w:rsidP="004F00E9">
      <w:pPr>
        <w:pStyle w:val="BodyText"/>
        <w:rPr>
          <w:rFonts w:asciiTheme="minorHAnsi" w:hAnsiTheme="minorHAnsi"/>
          <w:sz w:val="22"/>
          <w:szCs w:val="22"/>
          <w:lang w:val="es-MX"/>
        </w:rPr>
      </w:pPr>
    </w:p>
    <w:p w14:paraId="26B6CF63" w14:textId="4F732750" w:rsidR="00E54A4D" w:rsidRDefault="0032655E" w:rsidP="00572ABF">
      <w:pPr>
        <w:pStyle w:val="BodyText"/>
        <w:rPr>
          <w:rStyle w:val="BodyTextChar"/>
          <w:rFonts w:asciiTheme="minorHAnsi" w:hAnsiTheme="minorHAnsi"/>
          <w:sz w:val="22"/>
          <w:szCs w:val="22"/>
          <w:lang w:val="es-MX"/>
        </w:rPr>
      </w:pPr>
      <w:r w:rsidRPr="00D53ECB">
        <w:rPr>
          <w:rFonts w:asciiTheme="minorHAnsi" w:hAnsiTheme="minorHAnsi"/>
          <w:sz w:val="22"/>
          <w:szCs w:val="22"/>
          <w:lang w:val="es-MX"/>
        </w:rPr>
        <w:t xml:space="preserve">La información proporcionada en </w:t>
      </w:r>
      <w:r w:rsidR="00B11BC1">
        <w:rPr>
          <w:rFonts w:asciiTheme="minorHAnsi" w:hAnsiTheme="minorHAnsi"/>
          <w:sz w:val="22"/>
          <w:szCs w:val="22"/>
          <w:lang w:val="es-MX"/>
        </w:rPr>
        <w:t>e</w:t>
      </w:r>
      <w:r w:rsidRPr="00D53ECB">
        <w:rPr>
          <w:rFonts w:asciiTheme="minorHAnsi" w:hAnsiTheme="minorHAnsi"/>
          <w:sz w:val="22"/>
          <w:szCs w:val="22"/>
          <w:lang w:val="es-MX"/>
        </w:rPr>
        <w:t>l GPKLE se centra en el desarrollo de planes de estudio y entornos de alta calidad en preescolar y jardín de infantes; sin embargo, el compromiso de actualizar los beneficios de la calidad debe continuar durante la escuela primaria.</w:t>
      </w:r>
      <w:r w:rsidRPr="00D53ECB">
        <w:rPr>
          <w:rStyle w:val="BodyTextChar"/>
          <w:rFonts w:asciiTheme="minorHAnsi" w:hAnsiTheme="minorHAnsi"/>
          <w:sz w:val="22"/>
          <w:szCs w:val="22"/>
          <w:lang w:val="es-MX"/>
        </w:rPr>
        <w:t xml:space="preserve"> La oportunidad de alinear el currículo de primer, segundo y tercer grado basado en las pautas curriculares de preescolar y jardín de infantes del estado es una oportunidad importante para desarrollar experiencias y resultados educativos más consistentes para los niños que mejorarán sus vidas.</w:t>
      </w:r>
    </w:p>
    <w:p w14:paraId="4E3EDBC3" w14:textId="77777777" w:rsidR="006F1B56" w:rsidRDefault="006F1B56" w:rsidP="00572ABF">
      <w:pPr>
        <w:pStyle w:val="BodyText"/>
        <w:rPr>
          <w:rStyle w:val="BodyTextChar"/>
          <w:rFonts w:asciiTheme="minorHAnsi" w:hAnsiTheme="minorHAnsi"/>
          <w:sz w:val="22"/>
          <w:szCs w:val="22"/>
          <w:lang w:val="es-MX"/>
        </w:rPr>
      </w:pPr>
    </w:p>
    <w:p w14:paraId="5C8196AA" w14:textId="77777777" w:rsidR="006F1B56" w:rsidRDefault="006F1B56">
      <w:pPr>
        <w:rPr>
          <w:rStyle w:val="BodyTextChar"/>
          <w:rFonts w:asciiTheme="minorHAnsi" w:hAnsiTheme="minorHAnsi"/>
          <w:sz w:val="22"/>
          <w:szCs w:val="22"/>
          <w:lang w:val="es-MX"/>
        </w:rPr>
      </w:pPr>
    </w:p>
    <w:p w14:paraId="727DD4E4" w14:textId="77777777" w:rsidR="00EA3BC7" w:rsidRDefault="00EA3BC7">
      <w:pPr>
        <w:rPr>
          <w:rStyle w:val="BodyTextChar"/>
          <w:rFonts w:asciiTheme="minorHAnsi" w:hAnsiTheme="minorHAnsi"/>
          <w:sz w:val="22"/>
          <w:szCs w:val="22"/>
          <w:lang w:val="es-MX"/>
        </w:rPr>
        <w:sectPr w:rsidR="00EA3BC7" w:rsidSect="008772ED">
          <w:pgSz w:w="15840" w:h="12240" w:orient="landscape" w:code="1"/>
          <w:pgMar w:top="864" w:right="864" w:bottom="864" w:left="864" w:header="720" w:footer="720" w:gutter="0"/>
          <w:cols w:space="720"/>
          <w:docGrid w:linePitch="360"/>
        </w:sectPr>
      </w:pPr>
    </w:p>
    <w:p w14:paraId="605D2690" w14:textId="77777777" w:rsidR="00804563" w:rsidRPr="006F1F96" w:rsidRDefault="00804563" w:rsidP="00FD744C">
      <w:pPr>
        <w:pStyle w:val="Heading1"/>
        <w:rPr>
          <w:sz w:val="28"/>
          <w:szCs w:val="28"/>
          <w:lang w:val="es-MX"/>
        </w:rPr>
      </w:pPr>
      <w:bookmarkStart w:id="7" w:name="_Toc106831356"/>
      <w:r w:rsidRPr="006F1F96">
        <w:rPr>
          <w:sz w:val="28"/>
          <w:szCs w:val="28"/>
          <w:lang w:val="es-MX"/>
        </w:rPr>
        <w:t>Desarrollo Social y Emocional y Enfoques para el Juego y el Aprendizaje</w:t>
      </w:r>
      <w:bookmarkEnd w:id="7"/>
    </w:p>
    <w:p w14:paraId="709D4657" w14:textId="77777777" w:rsidR="00804563" w:rsidRPr="006F1F96" w:rsidRDefault="00804563" w:rsidP="00804563">
      <w:pPr>
        <w:rPr>
          <w:sz w:val="16"/>
          <w:szCs w:val="16"/>
          <w:lang w:val="es-MX"/>
        </w:rPr>
      </w:pPr>
    </w:p>
    <w:p w14:paraId="5CA06440" w14:textId="60D7AC7A" w:rsidR="00804563" w:rsidRPr="004F0D25" w:rsidRDefault="00804563" w:rsidP="00626802">
      <w:pPr>
        <w:autoSpaceDE w:val="0"/>
        <w:autoSpaceDN w:val="0"/>
        <w:adjustRightInd w:val="0"/>
        <w:ind w:firstLine="360"/>
        <w:jc w:val="both"/>
        <w:rPr>
          <w:rFonts w:asciiTheme="minorHAnsi" w:hAnsiTheme="minorHAnsi"/>
          <w:sz w:val="22"/>
          <w:szCs w:val="22"/>
          <w:lang w:val="es-MX"/>
        </w:rPr>
      </w:pPr>
      <w:r w:rsidRPr="004F0D25">
        <w:rPr>
          <w:rFonts w:asciiTheme="minorHAnsi" w:hAnsiTheme="minorHAnsi"/>
          <w:sz w:val="22"/>
          <w:szCs w:val="22"/>
          <w:lang w:val="es-MX"/>
        </w:rPr>
        <w:t xml:space="preserve">La preponderancia de los resultados de la investigación </w:t>
      </w:r>
      <w:r w:rsidR="00626802">
        <w:rPr>
          <w:rFonts w:asciiTheme="minorHAnsi" w:hAnsiTheme="minorHAnsi"/>
          <w:sz w:val="22"/>
          <w:szCs w:val="22"/>
          <w:lang w:val="es-MX"/>
        </w:rPr>
        <w:t xml:space="preserve">y </w:t>
      </w:r>
      <w:r w:rsidRPr="004F0D25">
        <w:rPr>
          <w:rFonts w:asciiTheme="minorHAnsi" w:hAnsiTheme="minorHAnsi"/>
          <w:sz w:val="22"/>
          <w:szCs w:val="22"/>
          <w:lang w:val="es-MX"/>
        </w:rPr>
        <w:t xml:space="preserve">de la práctica basada en la evidencia indican claramente la conexión positiva entre el aprendizaje social y emocional, el aprendizaje académico y el éxito en la vida. La evolución del desarrollo socioemocional de los niños pequeños debe ser una consideración clave en el desarrollo del currículo, así como en la orientación de las interacciones y comportamientos sociales de los niños. A medida que los niños ingresan a entornos grupales, se involucran en un círculo creciente de relaciones cada vez más profundas con adultos y compañeros fuera de la familia, y pasan de la actividad centrada en sí mismos a la participación en grupos. Desarrollan un conjunto creciente de habilidades con orientación y retroalimentación significativa de adultos atentos, incluidas habilidades para desarrollar amistades, seguir reglas y rutinas, jugar en grupo, resolver conflictos, compartir y turnarse, junto con disposiciones esenciales para el aprendizaje. </w:t>
      </w:r>
      <w:r w:rsidR="006F1F96">
        <w:rPr>
          <w:rFonts w:asciiTheme="minorHAnsi" w:hAnsiTheme="minorHAnsi"/>
          <w:sz w:val="22"/>
          <w:szCs w:val="22"/>
          <w:lang w:val="es-MX"/>
        </w:rPr>
        <w:t xml:space="preserve">En </w:t>
      </w:r>
      <w:r w:rsidRPr="004F0D25">
        <w:rPr>
          <w:rFonts w:asciiTheme="minorHAnsi" w:hAnsiTheme="minorHAnsi"/>
          <w:sz w:val="22"/>
          <w:szCs w:val="22"/>
          <w:lang w:val="es-MX"/>
        </w:rPr>
        <w:t>jardín de infantes, los niños extienden estas habilidades a través de la práctica, la expansión de las relaciones con los demás y a través de diversas experiencias diseñadas por adultos atentos. Estas habilidades apoyan la participación de los niños en actividades de aprendizaje al abrir las puertas a la escucha, la colaboración y la cooperación con los demás; en el proceso, aprenden a buscar y usar recursos fuera de sí mismos.</w:t>
      </w:r>
    </w:p>
    <w:p w14:paraId="1032D3C7" w14:textId="77777777" w:rsidR="00804563" w:rsidRPr="004F0D25" w:rsidRDefault="00804563" w:rsidP="00804563">
      <w:pPr>
        <w:autoSpaceDE w:val="0"/>
        <w:autoSpaceDN w:val="0"/>
        <w:adjustRightInd w:val="0"/>
        <w:rPr>
          <w:rFonts w:asciiTheme="minorHAnsi" w:hAnsiTheme="minorHAnsi"/>
          <w:sz w:val="22"/>
          <w:szCs w:val="22"/>
          <w:lang w:val="es-MX"/>
        </w:rPr>
      </w:pPr>
    </w:p>
    <w:p w14:paraId="08F33BAF" w14:textId="6FCCFF11" w:rsidR="00804563" w:rsidRPr="004F0D25" w:rsidRDefault="00804563" w:rsidP="00626802">
      <w:pPr>
        <w:autoSpaceDE w:val="0"/>
        <w:autoSpaceDN w:val="0"/>
        <w:adjustRightInd w:val="0"/>
        <w:ind w:firstLine="360"/>
        <w:jc w:val="both"/>
        <w:rPr>
          <w:rFonts w:asciiTheme="minorHAnsi" w:hAnsiTheme="minorHAnsi"/>
          <w:sz w:val="22"/>
          <w:szCs w:val="22"/>
          <w:lang w:val="es-MX"/>
        </w:rPr>
      </w:pPr>
      <w:r w:rsidRPr="004F0D25">
        <w:rPr>
          <w:rFonts w:asciiTheme="minorHAnsi" w:hAnsiTheme="minorHAnsi"/>
          <w:sz w:val="22"/>
          <w:szCs w:val="22"/>
          <w:lang w:val="es-MX"/>
        </w:rPr>
        <w:t>Los niños en preescolar y jardín de infantes dependen de los adultos significativos en sus vidas para proporcionar experiencias que apoyen tanto el aprendizaje social y emocional (SEL</w:t>
      </w:r>
      <w:r w:rsidR="009D110E">
        <w:rPr>
          <w:rFonts w:asciiTheme="minorHAnsi" w:hAnsiTheme="minorHAnsi"/>
          <w:sz w:val="22"/>
          <w:szCs w:val="22"/>
          <w:lang w:val="es-MX"/>
        </w:rPr>
        <w:t xml:space="preserve"> por sus siglas en inglés</w:t>
      </w:r>
      <w:r w:rsidRPr="004F0D25">
        <w:rPr>
          <w:rFonts w:asciiTheme="minorHAnsi" w:hAnsiTheme="minorHAnsi"/>
          <w:sz w:val="22"/>
          <w:szCs w:val="22"/>
          <w:lang w:val="es-MX"/>
        </w:rPr>
        <w:t>) como los enfoques de juego y aprendizaje (APL</w:t>
      </w:r>
      <w:r w:rsidR="009D110E" w:rsidRPr="009D110E">
        <w:rPr>
          <w:rFonts w:asciiTheme="minorHAnsi" w:hAnsiTheme="minorHAnsi"/>
          <w:sz w:val="22"/>
          <w:szCs w:val="22"/>
          <w:lang w:val="es-MX"/>
        </w:rPr>
        <w:t xml:space="preserve"> </w:t>
      </w:r>
      <w:r w:rsidR="009D110E">
        <w:rPr>
          <w:rFonts w:asciiTheme="minorHAnsi" w:hAnsiTheme="minorHAnsi"/>
          <w:sz w:val="22"/>
          <w:szCs w:val="22"/>
          <w:lang w:val="es-MX"/>
        </w:rPr>
        <w:t>por sus siglas en inglés</w:t>
      </w:r>
      <w:r w:rsidRPr="004F0D25">
        <w:rPr>
          <w:rFonts w:asciiTheme="minorHAnsi" w:hAnsiTheme="minorHAnsi"/>
          <w:sz w:val="22"/>
          <w:szCs w:val="22"/>
          <w:lang w:val="es-MX"/>
        </w:rPr>
        <w:t xml:space="preserve">). Esos adultos pueden incluir educadores, cuidadores, personal de la escuela/programa, así como miembros de la familia. Las relaciones de los niños con adultos significativos ayudan a generar confianza, y la retroalimentación que los niños reciben de adultos de confianza afecta su aprendizaje y comportamiento. Los adultos pueden ayudar a los niños a construir relaciones con otros niños y, a su vez, los niños se apoyan mutuamente en el aprendizaje y el juego. </w:t>
      </w:r>
    </w:p>
    <w:p w14:paraId="76455980" w14:textId="77777777" w:rsidR="00804563" w:rsidRPr="004F0D25" w:rsidRDefault="00804563" w:rsidP="00804563">
      <w:pPr>
        <w:rPr>
          <w:rFonts w:asciiTheme="minorHAnsi" w:hAnsiTheme="minorHAnsi"/>
          <w:sz w:val="22"/>
          <w:szCs w:val="22"/>
          <w:lang w:val="es-MX"/>
        </w:rPr>
      </w:pPr>
    </w:p>
    <w:p w14:paraId="5D8774CA" w14:textId="540D5B07" w:rsidR="00804563" w:rsidRPr="004F0D25" w:rsidRDefault="00804563" w:rsidP="00626802">
      <w:pPr>
        <w:ind w:firstLine="360"/>
        <w:jc w:val="both"/>
        <w:rPr>
          <w:rFonts w:asciiTheme="minorHAnsi" w:hAnsiTheme="minorHAnsi"/>
          <w:sz w:val="22"/>
          <w:szCs w:val="22"/>
          <w:lang w:val="es-MX"/>
        </w:rPr>
      </w:pPr>
      <w:r w:rsidRPr="004F0D25">
        <w:rPr>
          <w:rFonts w:asciiTheme="minorHAnsi" w:hAnsiTheme="minorHAnsi"/>
          <w:sz w:val="22"/>
          <w:szCs w:val="22"/>
          <w:lang w:val="es-MX"/>
        </w:rPr>
        <w:t>Las habilidades de SEL y APL deben verse como una parte central de la misión educativa. Estas habilidades son necesarias a lo largo de la vida diaria de toda la escuela/programa (por ejemplo, en patios de recreo, en comedores, en pasillos y baños, en autobuses), por lo que es importante que todos los que interactúan con los niños (por ejemplo, administradores, enfermeras, psicólogos escolares, bibliotecarios, especialistas en arte y educación física, entrenadores, monitores de cafetería, conductores de autobuses, personal de apoyo, etc.) estén informados e incluidos en la capacitación y el desarrollo profesional y el apoyo continuo.</w:t>
      </w:r>
    </w:p>
    <w:p w14:paraId="30985BCD" w14:textId="77777777" w:rsidR="00804563" w:rsidRPr="004F0D25" w:rsidRDefault="00804563" w:rsidP="00804563">
      <w:pPr>
        <w:rPr>
          <w:rFonts w:asciiTheme="minorHAnsi" w:hAnsiTheme="minorHAnsi"/>
          <w:sz w:val="22"/>
          <w:szCs w:val="22"/>
          <w:lang w:val="es-MX"/>
        </w:rPr>
      </w:pPr>
    </w:p>
    <w:p w14:paraId="600688F5" w14:textId="77777777" w:rsidR="00804563" w:rsidRPr="004F0D25" w:rsidRDefault="00804563" w:rsidP="00626802">
      <w:pPr>
        <w:ind w:firstLine="360"/>
        <w:jc w:val="both"/>
        <w:rPr>
          <w:rFonts w:asciiTheme="minorHAnsi" w:hAnsiTheme="minorHAnsi"/>
          <w:sz w:val="22"/>
          <w:szCs w:val="22"/>
          <w:lang w:val="es-MX"/>
        </w:rPr>
      </w:pPr>
      <w:r w:rsidRPr="004F0D25">
        <w:rPr>
          <w:rFonts w:asciiTheme="minorHAnsi" w:hAnsiTheme="minorHAnsi"/>
          <w:sz w:val="22"/>
          <w:szCs w:val="22"/>
          <w:lang w:val="es-MX"/>
        </w:rPr>
        <w:t>El término "alfabetización socioemocional" se relaciona con la comprensión y la capacidad de manejar sentimientos y emociones, y de manejarse a sí mismo con los demás. Los educadores pueden promover la comprensión y las habilidades de los niños de muchas maneras descritas en este documento. El uso de literatura infantil de alta calidad puede proporcionar a los niños vocabulario para etiquetar y expresar sus sentimientos e ideas. Los libros cuidadosamente seleccionados pueden proporcionar un marco para desarrollar la empatía, la tolerancia y las amistades, y también reforzar las habilidades de resolución de problemas y resolución de conflictos socioemocionales. "La literatura infantil de alta calidad que contiene personajes auténticos, problemas realistas y posibles resoluciones valida las emociones de los niños al tiempo que ofrece modelos para manejar emociones fuertes". (Harper, 2016, p.81)</w:t>
      </w:r>
    </w:p>
    <w:p w14:paraId="75C115C3" w14:textId="77777777" w:rsidR="00804563" w:rsidRPr="004F0D25" w:rsidRDefault="00804563" w:rsidP="00804563">
      <w:pPr>
        <w:rPr>
          <w:rFonts w:asciiTheme="minorHAnsi" w:hAnsiTheme="minorHAnsi"/>
          <w:sz w:val="22"/>
          <w:szCs w:val="22"/>
          <w:lang w:val="es-MX"/>
        </w:rPr>
      </w:pPr>
    </w:p>
    <w:p w14:paraId="0B6CD639" w14:textId="77777777" w:rsidR="00804563" w:rsidRPr="004F0D25" w:rsidRDefault="00804563" w:rsidP="00626802">
      <w:pPr>
        <w:ind w:firstLine="360"/>
        <w:jc w:val="both"/>
        <w:rPr>
          <w:rFonts w:asciiTheme="minorHAnsi" w:hAnsiTheme="minorHAnsi"/>
          <w:sz w:val="22"/>
          <w:szCs w:val="22"/>
          <w:lang w:val="es-MX"/>
        </w:rPr>
      </w:pPr>
      <w:r w:rsidRPr="004F0D25">
        <w:rPr>
          <w:rFonts w:asciiTheme="minorHAnsi" w:hAnsiTheme="minorHAnsi"/>
          <w:sz w:val="22"/>
          <w:szCs w:val="22"/>
          <w:lang w:val="es-MX"/>
        </w:rPr>
        <w:t>SEL y APL no deben verse como áreas "independientes" del currículo, sino más bien integradas en todos los dominios del desarrollo y todas las áreas curriculares a lo largo del día. Las habilidades de SEL y APL se integran fácil y lógicamente con el aprendizaje académico. Los educadores pueden crear actividades a partir de los intereses de los niños o unidades de estudio que aborden objetivos de múltiples estándares y áreas curriculares.</w:t>
      </w:r>
    </w:p>
    <w:p w14:paraId="69631043" w14:textId="77777777" w:rsidR="00804563" w:rsidRPr="004F0D25" w:rsidRDefault="00804563" w:rsidP="00804563">
      <w:pPr>
        <w:ind w:right="207"/>
        <w:rPr>
          <w:rFonts w:asciiTheme="minorHAnsi" w:eastAsia="Times New Roman" w:hAnsiTheme="minorHAnsi"/>
          <w:i/>
          <w:color w:val="121212"/>
          <w:spacing w:val="-1"/>
          <w:sz w:val="22"/>
          <w:szCs w:val="22"/>
          <w:lang w:val="es-MX"/>
        </w:rPr>
      </w:pPr>
    </w:p>
    <w:p w14:paraId="1873C617" w14:textId="0CE54772" w:rsidR="004F0D25" w:rsidRDefault="00804563" w:rsidP="00626802">
      <w:pPr>
        <w:ind w:right="207"/>
        <w:jc w:val="both"/>
        <w:rPr>
          <w:rFonts w:asciiTheme="minorHAnsi" w:eastAsia="Times New Roman" w:hAnsiTheme="minorHAnsi"/>
          <w:color w:val="121212"/>
          <w:spacing w:val="-1"/>
          <w:sz w:val="22"/>
          <w:szCs w:val="22"/>
          <w:lang w:val="es-MX"/>
        </w:rPr>
      </w:pPr>
      <w:r w:rsidRPr="004F0D25">
        <w:rPr>
          <w:rFonts w:asciiTheme="minorHAnsi" w:eastAsia="Times New Roman" w:hAnsiTheme="minorHAnsi"/>
          <w:color w:val="121212"/>
          <w:spacing w:val="-1"/>
          <w:sz w:val="22"/>
          <w:szCs w:val="22"/>
          <w:lang w:val="es-MX"/>
        </w:rPr>
        <w:t xml:space="preserve">*Nota: A los efectos de estas </w:t>
      </w:r>
      <w:r w:rsidR="007D5A82">
        <w:rPr>
          <w:rFonts w:asciiTheme="minorHAnsi" w:eastAsia="Times New Roman" w:hAnsiTheme="minorHAnsi"/>
          <w:color w:val="121212"/>
          <w:spacing w:val="-1"/>
          <w:sz w:val="22"/>
          <w:szCs w:val="22"/>
          <w:lang w:val="es-MX"/>
        </w:rPr>
        <w:t>pautas</w:t>
      </w:r>
      <w:r w:rsidRPr="004F0D25">
        <w:rPr>
          <w:rFonts w:asciiTheme="minorHAnsi" w:eastAsia="Times New Roman" w:hAnsiTheme="minorHAnsi"/>
          <w:color w:val="121212"/>
          <w:spacing w:val="-1"/>
          <w:sz w:val="22"/>
          <w:szCs w:val="22"/>
          <w:lang w:val="es-MX"/>
        </w:rPr>
        <w:t xml:space="preserve"> y para mantener la coherencia entre todas las áreas del currículo, los </w:t>
      </w:r>
      <w:r w:rsidRPr="009D110E">
        <w:rPr>
          <w:rFonts w:asciiTheme="minorHAnsi" w:eastAsia="Times New Roman" w:hAnsiTheme="minorHAnsi"/>
          <w:color w:val="121212"/>
          <w:spacing w:val="-1"/>
          <w:sz w:val="22"/>
          <w:szCs w:val="22"/>
          <w:lang w:val="es-MX"/>
        </w:rPr>
        <w:t>ítems de "evidencia" para Pre</w:t>
      </w:r>
      <w:r w:rsidR="009D110E" w:rsidRPr="009D110E">
        <w:rPr>
          <w:rFonts w:asciiTheme="minorHAnsi" w:eastAsia="Times New Roman" w:hAnsiTheme="minorHAnsi"/>
          <w:color w:val="121212"/>
          <w:spacing w:val="-1"/>
          <w:sz w:val="22"/>
          <w:szCs w:val="22"/>
          <w:lang w:val="es-MX"/>
        </w:rPr>
        <w:t>-</w:t>
      </w:r>
      <w:r w:rsidRPr="009D110E">
        <w:rPr>
          <w:rFonts w:asciiTheme="minorHAnsi" w:eastAsia="Times New Roman" w:hAnsiTheme="minorHAnsi"/>
          <w:color w:val="121212"/>
          <w:spacing w:val="-1"/>
          <w:sz w:val="22"/>
          <w:szCs w:val="22"/>
          <w:lang w:val="es-MX"/>
        </w:rPr>
        <w:t>K y K se han adaptado del documento original y se han combinado en lugar de presentarse por separado. En este formato, están destinados</w:t>
      </w:r>
      <w:r w:rsidRPr="004F0D25">
        <w:rPr>
          <w:rFonts w:asciiTheme="minorHAnsi" w:eastAsia="Times New Roman" w:hAnsiTheme="minorHAnsi"/>
          <w:color w:val="121212"/>
          <w:spacing w:val="-1"/>
          <w:sz w:val="22"/>
          <w:szCs w:val="22"/>
          <w:lang w:val="es-MX"/>
        </w:rPr>
        <w:t xml:space="preserve"> a reflejar el aumento de la comprensión y el desarrollo de habilidades, de acuerdo con las experiencias y necesidades individuales del niño, y la disminución de la dependencia del apoyo de los adultos.</w:t>
      </w:r>
    </w:p>
    <w:p w14:paraId="2C831B7A" w14:textId="77777777" w:rsidR="004F0D25" w:rsidRDefault="004F0D25">
      <w:pPr>
        <w:rPr>
          <w:rFonts w:asciiTheme="minorHAnsi" w:eastAsia="Times New Roman" w:hAnsiTheme="minorHAnsi"/>
          <w:color w:val="121212"/>
          <w:spacing w:val="-1"/>
          <w:sz w:val="22"/>
          <w:szCs w:val="22"/>
          <w:lang w:val="es-MX"/>
        </w:rPr>
      </w:pPr>
      <w:r>
        <w:rPr>
          <w:rFonts w:asciiTheme="minorHAnsi" w:eastAsia="Times New Roman" w:hAnsiTheme="minorHAnsi"/>
          <w:color w:val="121212"/>
          <w:spacing w:val="-1"/>
          <w:sz w:val="22"/>
          <w:szCs w:val="22"/>
          <w:lang w:val="es-MX"/>
        </w:rPr>
        <w:br w:type="page"/>
      </w:r>
    </w:p>
    <w:tbl>
      <w:tblPr>
        <w:tblStyle w:val="TableGrid"/>
        <w:tblW w:w="5000" w:type="pct"/>
        <w:tblLook w:val="04A0" w:firstRow="1" w:lastRow="0" w:firstColumn="1" w:lastColumn="0" w:noHBand="0" w:noVBand="1"/>
      </w:tblPr>
      <w:tblGrid>
        <w:gridCol w:w="14102"/>
      </w:tblGrid>
      <w:tr w:rsidR="00804563" w:rsidRPr="003355BC" w14:paraId="735C90F5" w14:textId="77777777" w:rsidTr="008772ED">
        <w:tc>
          <w:tcPr>
            <w:tcW w:w="5000" w:type="pct"/>
            <w:shd w:val="clear" w:color="auto" w:fill="FDE9D9" w:themeFill="accent6" w:themeFillTint="33"/>
          </w:tcPr>
          <w:p w14:paraId="3CC1D6DC" w14:textId="77777777" w:rsidR="00804563" w:rsidRPr="003355BC" w:rsidRDefault="00804563" w:rsidP="00274683">
            <w:pPr>
              <w:pStyle w:val="Heading2"/>
              <w:outlineLvl w:val="1"/>
              <w:rPr>
                <w:highlight w:val="lightGray"/>
                <w:lang w:val="es-MX"/>
              </w:rPr>
            </w:pPr>
            <w:bookmarkStart w:id="8" w:name="_Toc106831357"/>
            <w:r w:rsidRPr="003355BC">
              <w:t>AUTOCONOCIMIENTO</w:t>
            </w:r>
            <w:bookmarkEnd w:id="8"/>
          </w:p>
        </w:tc>
      </w:tr>
      <w:tr w:rsidR="00804563" w:rsidRPr="00CA6D76" w14:paraId="35880261" w14:textId="77777777" w:rsidTr="008772ED">
        <w:tc>
          <w:tcPr>
            <w:tcW w:w="5000" w:type="pct"/>
            <w:tcBorders>
              <w:bottom w:val="single" w:sz="4" w:space="0" w:color="auto"/>
            </w:tcBorders>
            <w:shd w:val="clear" w:color="auto" w:fill="CCFFCC"/>
          </w:tcPr>
          <w:p w14:paraId="4131FB71" w14:textId="77777777" w:rsidR="00804563" w:rsidRPr="00C17380" w:rsidRDefault="00804563" w:rsidP="008D16C6">
            <w:pPr>
              <w:pStyle w:val="Heading3"/>
              <w:outlineLvl w:val="2"/>
              <w:rPr>
                <w:lang w:val="es-MX"/>
              </w:rPr>
            </w:pPr>
            <w:bookmarkStart w:id="9" w:name="_Toc106831358"/>
            <w:r w:rsidRPr="00C17380">
              <w:rPr>
                <w:lang w:val="es-MX"/>
              </w:rPr>
              <w:t>Comprensión y Expresión de Emociones</w:t>
            </w:r>
            <w:bookmarkEnd w:id="9"/>
          </w:p>
        </w:tc>
      </w:tr>
      <w:tr w:rsidR="00804563" w:rsidRPr="00FD744C" w14:paraId="6A270F70" w14:textId="77777777" w:rsidTr="008772ED">
        <w:tc>
          <w:tcPr>
            <w:tcW w:w="5000" w:type="pct"/>
            <w:tcBorders>
              <w:bottom w:val="single" w:sz="4" w:space="0" w:color="auto"/>
            </w:tcBorders>
          </w:tcPr>
          <w:p w14:paraId="3DD02565" w14:textId="77777777" w:rsidR="00804563" w:rsidRPr="00FD744C" w:rsidRDefault="00804563" w:rsidP="00AB705E">
            <w:pPr>
              <w:rPr>
                <w:color w:val="343434"/>
                <w:lang w:val="es-MX"/>
              </w:rPr>
            </w:pPr>
            <w:r w:rsidRPr="00FD744C">
              <w:rPr>
                <w:color w:val="000000" w:themeColor="text1"/>
                <w:lang w:val="es-MX"/>
              </w:rPr>
              <w:t xml:space="preserve">La autoconciencia y la capacidad de comprender y etiquetar las emociones son precursoras y fundamentales de las interacciones y relaciones con los demás y, por lo tanto, fundamentales para el éxito escolar y para una vida satisfactoria y exitosa. </w:t>
            </w:r>
            <w:r w:rsidRPr="00FD744C">
              <w:rPr>
                <w:color w:val="343434"/>
                <w:lang w:val="es-MX"/>
              </w:rPr>
              <w:t>Para apoyar la identificación saludable de los niños y la expresión de emociones, los educadores deben ser conscientes de sus propias actitudes y creencias personales sobre la expresión de emociones, así como de las diferencias en la expresión de sentimientos basadas en la cultura, el género y los individuos.</w:t>
            </w:r>
          </w:p>
          <w:p w14:paraId="75376B94" w14:textId="77777777" w:rsidR="00804563" w:rsidRPr="00FD744C" w:rsidRDefault="00804563" w:rsidP="00AB705E">
            <w:pPr>
              <w:autoSpaceDE w:val="0"/>
              <w:autoSpaceDN w:val="0"/>
              <w:adjustRightInd w:val="0"/>
              <w:rPr>
                <w:color w:val="343434"/>
                <w:lang w:val="es-MX"/>
              </w:rPr>
            </w:pPr>
            <w:r w:rsidRPr="00FD744C">
              <w:rPr>
                <w:color w:val="343434"/>
                <w:lang w:val="es-MX"/>
              </w:rPr>
              <w:t>"Al final de los años preescolares, los niños que han adquirido una base emocional sólida tienen la capacidad de anticipar, hablar y usar su conciencia de sus propios sentimientos y los de los demás para manejar mejor las interacciones sociales cotidianas". (Consejo Científico Nacional sobre el Niño en Desarrollo, 2004)</w:t>
            </w:r>
          </w:p>
        </w:tc>
      </w:tr>
    </w:tbl>
    <w:p w14:paraId="7788337F" w14:textId="77777777" w:rsidR="00804563" w:rsidRPr="003D1759" w:rsidRDefault="00804563" w:rsidP="00804563">
      <w:pPr>
        <w:rPr>
          <w:sz w:val="6"/>
          <w:lang w:val="es-MX"/>
        </w:rPr>
      </w:pPr>
    </w:p>
    <w:tbl>
      <w:tblPr>
        <w:tblStyle w:val="TableGrid"/>
        <w:tblW w:w="5000" w:type="pct"/>
        <w:tblLook w:val="04A0" w:firstRow="1" w:lastRow="0" w:firstColumn="1" w:lastColumn="0" w:noHBand="0" w:noVBand="1"/>
      </w:tblPr>
      <w:tblGrid>
        <w:gridCol w:w="2528"/>
        <w:gridCol w:w="4153"/>
        <w:gridCol w:w="3701"/>
        <w:gridCol w:w="3720"/>
      </w:tblGrid>
      <w:tr w:rsidR="00804563" w:rsidRPr="00CA6D76" w14:paraId="4909C5C4" w14:textId="77777777" w:rsidTr="008772ED">
        <w:trPr>
          <w:tblHeader/>
        </w:trPr>
        <w:tc>
          <w:tcPr>
            <w:tcW w:w="896" w:type="pct"/>
            <w:tcBorders>
              <w:bottom w:val="single" w:sz="4" w:space="0" w:color="auto"/>
            </w:tcBorders>
            <w:shd w:val="clear" w:color="auto" w:fill="FFFF99"/>
          </w:tcPr>
          <w:p w14:paraId="3F2C79FC" w14:textId="77777777" w:rsidR="00804563" w:rsidRPr="00FD744C" w:rsidRDefault="00804563" w:rsidP="00FD744C">
            <w:pPr>
              <w:rPr>
                <w:rFonts w:eastAsia="Times New Roman"/>
                <w:b/>
                <w:spacing w:val="-1"/>
                <w:lang w:val="es-MX"/>
              </w:rPr>
            </w:pPr>
            <w:r w:rsidRPr="00FD744C">
              <w:rPr>
                <w:b/>
                <w:lang w:val="es-MX"/>
              </w:rPr>
              <w:t>Estándar MA</w:t>
            </w:r>
          </w:p>
        </w:tc>
        <w:tc>
          <w:tcPr>
            <w:tcW w:w="1472" w:type="pct"/>
            <w:tcBorders>
              <w:bottom w:val="single" w:sz="4" w:space="0" w:color="auto"/>
            </w:tcBorders>
            <w:shd w:val="clear" w:color="auto" w:fill="FFFF99"/>
          </w:tcPr>
          <w:p w14:paraId="28509349" w14:textId="77777777" w:rsidR="00804563" w:rsidRPr="00FD744C" w:rsidRDefault="00804563" w:rsidP="00FD744C">
            <w:pPr>
              <w:rPr>
                <w:b/>
                <w:lang w:val="es-MX"/>
              </w:rPr>
            </w:pPr>
            <w:r w:rsidRPr="00FD744C">
              <w:rPr>
                <w:b/>
                <w:lang w:val="es-MX"/>
              </w:rPr>
              <w:t>Posibles actividades de aprendizaje:</w:t>
            </w:r>
          </w:p>
          <w:p w14:paraId="362F3016" w14:textId="77777777" w:rsidR="00804563" w:rsidRPr="00FD744C" w:rsidRDefault="00804563" w:rsidP="00FD744C">
            <w:pPr>
              <w:rPr>
                <w:rFonts w:eastAsia="Times New Roman"/>
                <w:b/>
                <w:spacing w:val="-1"/>
                <w:lang w:val="es-MX"/>
              </w:rPr>
            </w:pPr>
            <w:r w:rsidRPr="00FD744C">
              <w:rPr>
                <w:b/>
                <w:lang w:val="es-MX"/>
              </w:rPr>
              <w:t>Los niños podrían...</w:t>
            </w:r>
          </w:p>
        </w:tc>
        <w:tc>
          <w:tcPr>
            <w:tcW w:w="1312" w:type="pct"/>
            <w:tcBorders>
              <w:bottom w:val="single" w:sz="4" w:space="0" w:color="auto"/>
            </w:tcBorders>
            <w:shd w:val="clear" w:color="auto" w:fill="FFFF99"/>
          </w:tcPr>
          <w:p w14:paraId="4B548A4B" w14:textId="77777777" w:rsidR="00804563" w:rsidRPr="00FD744C" w:rsidRDefault="00804563" w:rsidP="00FD744C">
            <w:pPr>
              <w:rPr>
                <w:b/>
                <w:lang w:val="es-MX"/>
              </w:rPr>
            </w:pPr>
            <w:r w:rsidRPr="00FD744C">
              <w:rPr>
                <w:b/>
                <w:lang w:val="es-MX"/>
              </w:rPr>
              <w:t>Posibles evidencias</w:t>
            </w:r>
          </w:p>
          <w:p w14:paraId="054A31F9" w14:textId="77777777" w:rsidR="00804563" w:rsidRPr="00FD744C" w:rsidRDefault="00804563" w:rsidP="00FD744C">
            <w:pPr>
              <w:rPr>
                <w:rFonts w:eastAsia="Times New Roman"/>
                <w:b/>
                <w:spacing w:val="-1"/>
                <w:lang w:val="es-MX"/>
              </w:rPr>
            </w:pPr>
            <w:r w:rsidRPr="00FD744C">
              <w:rPr>
                <w:b/>
                <w:lang w:val="es-MX"/>
              </w:rPr>
              <w:t>Los niños pueden...</w:t>
            </w:r>
          </w:p>
        </w:tc>
        <w:tc>
          <w:tcPr>
            <w:tcW w:w="1319" w:type="pct"/>
            <w:tcBorders>
              <w:bottom w:val="single" w:sz="4" w:space="0" w:color="auto"/>
            </w:tcBorders>
            <w:shd w:val="clear" w:color="auto" w:fill="FFFF99"/>
          </w:tcPr>
          <w:p w14:paraId="0A6BBEF4" w14:textId="77777777" w:rsidR="00804563" w:rsidRPr="00FD744C" w:rsidRDefault="00804563" w:rsidP="00FD744C">
            <w:pPr>
              <w:rPr>
                <w:b/>
                <w:lang w:val="es-MX"/>
              </w:rPr>
            </w:pPr>
            <w:r w:rsidRPr="00FD744C">
              <w:rPr>
                <w:b/>
                <w:lang w:val="es-MX"/>
              </w:rPr>
              <w:t>Prácticas de apoyo:</w:t>
            </w:r>
          </w:p>
          <w:p w14:paraId="62895188" w14:textId="77777777" w:rsidR="00804563" w:rsidRPr="00FD744C" w:rsidRDefault="00804563" w:rsidP="00FD744C">
            <w:pPr>
              <w:rPr>
                <w:rFonts w:eastAsia="Times New Roman"/>
                <w:b/>
                <w:spacing w:val="-1"/>
                <w:lang w:val="es-MX"/>
              </w:rPr>
            </w:pPr>
            <w:r w:rsidRPr="00FD744C">
              <w:rPr>
                <w:b/>
                <w:lang w:val="es-MX"/>
              </w:rPr>
              <w:t>Los educadores podrían...</w:t>
            </w:r>
          </w:p>
        </w:tc>
      </w:tr>
      <w:tr w:rsidR="00804563" w:rsidRPr="009D110E" w14:paraId="2D072238" w14:textId="77777777" w:rsidTr="008772ED">
        <w:trPr>
          <w:trHeight w:val="3888"/>
        </w:trPr>
        <w:tc>
          <w:tcPr>
            <w:tcW w:w="896" w:type="pct"/>
            <w:shd w:val="clear" w:color="auto" w:fill="auto"/>
          </w:tcPr>
          <w:p w14:paraId="16F4D79B" w14:textId="77777777" w:rsidR="00804563" w:rsidRPr="003355BC" w:rsidRDefault="00804563" w:rsidP="007A6150">
            <w:pPr>
              <w:pStyle w:val="Standard"/>
              <w:rPr>
                <w:rStyle w:val="Bold"/>
                <w:rFonts w:asciiTheme="minorHAnsi" w:hAnsiTheme="minorHAnsi"/>
                <w:b/>
                <w:bCs/>
                <w:color w:val="000000" w:themeColor="text1"/>
                <w:lang w:val="es-MX"/>
              </w:rPr>
            </w:pPr>
            <w:r w:rsidRPr="00C17380">
              <w:rPr>
                <w:lang w:val="es-MX"/>
              </w:rPr>
              <w:t>SEL1: El niño será capaz de reconocer, identificar y expresar sus emociones.</w:t>
            </w:r>
          </w:p>
        </w:tc>
        <w:tc>
          <w:tcPr>
            <w:tcW w:w="1472" w:type="pct"/>
            <w:shd w:val="clear" w:color="auto" w:fill="auto"/>
          </w:tcPr>
          <w:p w14:paraId="4A002242" w14:textId="19C2BB90"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usar una variedad de formas de arte (por ejemplo, movimiento, drama, títeres, hacer máscaras, artes visuales, escritura) para expresar</w:t>
            </w:r>
            <w:r w:rsidR="00115F9B">
              <w:rPr>
                <w:spacing w:val="-1"/>
                <w:lang w:val="es-MX"/>
              </w:rPr>
              <w:t>/</w:t>
            </w:r>
            <w:r w:rsidRPr="00FD744C">
              <w:rPr>
                <w:spacing w:val="-1"/>
                <w:lang w:val="es-MX"/>
              </w:rPr>
              <w:t>representar emociones.</w:t>
            </w:r>
          </w:p>
          <w:p w14:paraId="022F2CBA"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crear libros individuales o de clase sobre emociones, como fotografías de sí mismos demostrando emociones.</w:t>
            </w:r>
          </w:p>
          <w:p w14:paraId="66D37A83"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cantar canciones que ilustren emociones (por ejemplo, "Si eres feliz y lo sabes", incluyendo "enojado, asustado, triste").</w:t>
            </w:r>
          </w:p>
          <w:p w14:paraId="5A0FF478"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identificar las emociones de los personajes en las historias y compararlas/contrastarlas con sus propios sentimientos en situaciones similares.</w:t>
            </w:r>
          </w:p>
          <w:p w14:paraId="31227A4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jugar "sentimientos invisibles" (adivinar la emoción expresada por un niño usando solo expresiones faciales, o cerrar los ojos mientras que un niño usa solo la voz para expresar una emoción).</w:t>
            </w:r>
          </w:p>
          <w:p w14:paraId="12B90794" w14:textId="6B7A40A8"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9D110E">
              <w:rPr>
                <w:spacing w:val="-1"/>
                <w:lang w:val="es-MX"/>
              </w:rPr>
              <w:t>juga</w:t>
            </w:r>
            <w:r w:rsidR="009D110E" w:rsidRPr="009D110E">
              <w:rPr>
                <w:spacing w:val="-1"/>
                <w:lang w:val="es-MX"/>
              </w:rPr>
              <w:t>r</w:t>
            </w:r>
            <w:r w:rsidRPr="009D110E">
              <w:rPr>
                <w:spacing w:val="-1"/>
                <w:lang w:val="es-MX"/>
              </w:rPr>
              <w:t xml:space="preserve"> "detective de sentimientos": selecciona</w:t>
            </w:r>
            <w:r w:rsidRPr="00FD744C">
              <w:rPr>
                <w:spacing w:val="-1"/>
                <w:lang w:val="es-MX"/>
              </w:rPr>
              <w:t xml:space="preserve"> imágenes de personas y eventos de revistas y periódicos y responde: ¿Cómo crees que se siente la persona? ¿Qué pistas te dicen eso? ¿Por qué crees que él</w:t>
            </w:r>
            <w:r w:rsidR="00115F9B">
              <w:rPr>
                <w:spacing w:val="-1"/>
                <w:lang w:val="es-MX"/>
              </w:rPr>
              <w:t>/</w:t>
            </w:r>
            <w:r w:rsidRPr="00FD744C">
              <w:rPr>
                <w:spacing w:val="-1"/>
                <w:lang w:val="es-MX"/>
              </w:rPr>
              <w:t>ella se siente así? ¿Qué crees que pasó? ¿Qué crees que pasará después? ¿Hay otra palabra para ese sentimiento?</w:t>
            </w:r>
          </w:p>
          <w:p w14:paraId="5F6464D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discutir las sensaciones físicas relacionadas con las emociones (por ejemplo, mariposas, nudo en el estómago, etc.), así como las expresiones faciales y el lenguaje corporal asociado con diversas emociones.</w:t>
            </w:r>
          </w:p>
          <w:p w14:paraId="297CC500" w14:textId="77F55FC9"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juga</w:t>
            </w:r>
            <w:r w:rsidR="000E0363">
              <w:rPr>
                <w:spacing w:val="-1"/>
                <w:lang w:val="es-MX"/>
              </w:rPr>
              <w:t>r</w:t>
            </w:r>
            <w:r w:rsidRPr="00FD744C">
              <w:rPr>
                <w:spacing w:val="-1"/>
                <w:lang w:val="es-MX"/>
              </w:rPr>
              <w:t xml:space="preserve"> "N</w:t>
            </w:r>
            <w:r w:rsidR="009D110E">
              <w:rPr>
                <w:spacing w:val="-1"/>
                <w:lang w:val="es-MX"/>
              </w:rPr>
              <w:t>ombra ese Sentimiento</w:t>
            </w:r>
            <w:r w:rsidRPr="00FD744C">
              <w:rPr>
                <w:spacing w:val="-1"/>
                <w:lang w:val="es-MX"/>
              </w:rPr>
              <w:t>" usando cartas de sentimientos, eligiendo una carta para actuar</w:t>
            </w:r>
            <w:r w:rsidR="00115F9B">
              <w:rPr>
                <w:spacing w:val="-1"/>
                <w:lang w:val="es-MX"/>
              </w:rPr>
              <w:t>/</w:t>
            </w:r>
            <w:r w:rsidRPr="00FD744C">
              <w:rPr>
                <w:spacing w:val="-1"/>
                <w:lang w:val="es-MX"/>
              </w:rPr>
              <w:t>imitar, y describe un momento en que se sintieron de esa manera.</w:t>
            </w:r>
          </w:p>
          <w:p w14:paraId="329E5C61" w14:textId="583E80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usa</w:t>
            </w:r>
            <w:r w:rsidR="00A331B3">
              <w:rPr>
                <w:spacing w:val="-1"/>
                <w:lang w:val="es-MX"/>
              </w:rPr>
              <w:t>r</w:t>
            </w:r>
            <w:r w:rsidRPr="00FD744C">
              <w:rPr>
                <w:spacing w:val="-1"/>
                <w:lang w:val="es-MX"/>
              </w:rPr>
              <w:t xml:space="preserve"> diagramas de </w:t>
            </w:r>
            <w:proofErr w:type="spellStart"/>
            <w:r w:rsidRPr="00FD744C">
              <w:rPr>
                <w:spacing w:val="-1"/>
                <w:lang w:val="es-MX"/>
              </w:rPr>
              <w:t>Venn</w:t>
            </w:r>
            <w:proofErr w:type="spellEnd"/>
            <w:r w:rsidRPr="00FD744C">
              <w:rPr>
                <w:spacing w:val="-1"/>
                <w:lang w:val="es-MX"/>
              </w:rPr>
              <w:t xml:space="preserve"> para comparar y contrastar las emociones de los personajes de las historias.</w:t>
            </w:r>
          </w:p>
        </w:tc>
        <w:tc>
          <w:tcPr>
            <w:tcW w:w="1312" w:type="pct"/>
            <w:shd w:val="clear" w:color="auto" w:fill="auto"/>
          </w:tcPr>
          <w:p w14:paraId="004AC4BE" w14:textId="77777777" w:rsidR="00804563" w:rsidRPr="00FD744C" w:rsidRDefault="00804563" w:rsidP="003355BC">
            <w:pPr>
              <w:widowControl w:val="0"/>
              <w:tabs>
                <w:tab w:val="left" w:pos="0"/>
                <w:tab w:val="left" w:pos="198"/>
                <w:tab w:val="left" w:pos="720"/>
              </w:tabs>
              <w:autoSpaceDE w:val="0"/>
              <w:autoSpaceDN w:val="0"/>
              <w:adjustRightInd w:val="0"/>
              <w:ind w:left="-72"/>
              <w:rPr>
                <w:i/>
                <w:spacing w:val="-1"/>
                <w:lang w:val="es-MX"/>
              </w:rPr>
            </w:pPr>
            <w:r w:rsidRPr="00FD744C">
              <w:rPr>
                <w:i/>
                <w:spacing w:val="-1"/>
                <w:lang w:val="es-MX"/>
              </w:rPr>
              <w:t>* En el nivel preescolar, los niños comienzan a demostrar habilidades y comportamientos con apoyo. Al final del jardín de infantes, los niños manejan estas habilidades de forma independiente.</w:t>
            </w:r>
          </w:p>
          <w:p w14:paraId="4F6A55C9"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reconocer y etiquetar las emociones básicas y asociarlas con palabras, expresiones faciales, lenguaje corporal y comportamientos.</w:t>
            </w:r>
          </w:p>
          <w:p w14:paraId="3D69D2AB"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expresar una variedad de emociones de manera apropiada a través de gestos, acciones, dibujos o lenguaje, con un modelado y apoyo decrecientes.</w:t>
            </w:r>
          </w:p>
          <w:p w14:paraId="1FC3B966"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demostrar comprensión de la conexión entre sentimientos y comportamientos (por ejemplo, "Si..., entonces...").</w:t>
            </w:r>
          </w:p>
          <w:p w14:paraId="32AC3846" w14:textId="026EFB8E"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9D110E">
              <w:rPr>
                <w:spacing w:val="-1"/>
                <w:lang w:val="es-MX"/>
              </w:rPr>
              <w:t>usa</w:t>
            </w:r>
            <w:r w:rsidR="009D110E" w:rsidRPr="009D110E">
              <w:rPr>
                <w:spacing w:val="-1"/>
                <w:lang w:val="es-MX"/>
              </w:rPr>
              <w:t>r</w:t>
            </w:r>
            <w:r w:rsidRPr="009D110E">
              <w:rPr>
                <w:spacing w:val="-1"/>
                <w:lang w:val="es-MX"/>
              </w:rPr>
              <w:t xml:space="preserve"> un vocabulario cada vez más rico</w:t>
            </w:r>
            <w:r w:rsidRPr="00FD744C">
              <w:rPr>
                <w:spacing w:val="-1"/>
                <w:lang w:val="es-MX"/>
              </w:rPr>
              <w:t xml:space="preserve"> relacionado con los matices de las emociones (p. ej., feliz = extasiado, contento, gozoso, eufórico, encantado, complacido, etc.).</w:t>
            </w:r>
          </w:p>
          <w:p w14:paraId="13F7B471"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9D110E">
              <w:rPr>
                <w:spacing w:val="-1"/>
                <w:lang w:val="es-MX"/>
              </w:rPr>
              <w:t>con apoyo, describir las razones de los propios sentimientos</w:t>
            </w:r>
            <w:r w:rsidRPr="00FD744C">
              <w:rPr>
                <w:spacing w:val="-1"/>
                <w:lang w:val="es-MX"/>
              </w:rPr>
              <w:t xml:space="preserve"> y situaciones que los causan (estímulos/provocaciones).</w:t>
            </w:r>
          </w:p>
          <w:p w14:paraId="20D212D1"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reconocer gradualmente las emociones complejas (por ejemplo, orgullo, vergüenza, frustración, nerviosismo, soledad) y asociarlas con formas de expresarlas.</w:t>
            </w:r>
          </w:p>
        </w:tc>
        <w:tc>
          <w:tcPr>
            <w:tcW w:w="1319" w:type="pct"/>
          </w:tcPr>
          <w:p w14:paraId="3628A582" w14:textId="7DFAB638"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 xml:space="preserve">leer libros sobre sentimientos que reflejen el idioma y la cultura de los niños (por ejemplo, Sentimientos para compartir de la A </w:t>
            </w:r>
            <w:proofErr w:type="spellStart"/>
            <w:r w:rsidRPr="00FD744C">
              <w:rPr>
                <w:spacing w:val="-1"/>
                <w:lang w:val="es-MX"/>
              </w:rPr>
              <w:t>a</w:t>
            </w:r>
            <w:proofErr w:type="spellEnd"/>
            <w:r w:rsidRPr="00FD744C">
              <w:rPr>
                <w:spacing w:val="-1"/>
                <w:lang w:val="es-MX"/>
              </w:rPr>
              <w:t xml:space="preserve"> la Z de Todd &amp; Snow; La </w:t>
            </w:r>
            <w:r w:rsidR="009D110E" w:rsidRPr="00FD744C">
              <w:rPr>
                <w:spacing w:val="-1"/>
                <w:lang w:val="es-MX"/>
              </w:rPr>
              <w:t xml:space="preserve">Forma </w:t>
            </w:r>
            <w:r w:rsidRPr="00FD744C">
              <w:rPr>
                <w:spacing w:val="-1"/>
                <w:lang w:val="es-MX"/>
              </w:rPr>
              <w:t xml:space="preserve">en que me </w:t>
            </w:r>
            <w:r w:rsidR="009D110E" w:rsidRPr="00FD744C">
              <w:rPr>
                <w:spacing w:val="-1"/>
                <w:lang w:val="es-MX"/>
              </w:rPr>
              <w:t xml:space="preserve">Siento </w:t>
            </w:r>
            <w:r w:rsidRPr="00FD744C">
              <w:rPr>
                <w:spacing w:val="-1"/>
                <w:lang w:val="es-MX"/>
              </w:rPr>
              <w:t xml:space="preserve">por Caín; Cuando Sophie se enoja, realmente enoja por </w:t>
            </w:r>
            <w:proofErr w:type="spellStart"/>
            <w:r w:rsidRPr="00FD744C">
              <w:rPr>
                <w:spacing w:val="-1"/>
                <w:lang w:val="es-MX"/>
              </w:rPr>
              <w:t>Bang</w:t>
            </w:r>
            <w:proofErr w:type="spellEnd"/>
            <w:r w:rsidRPr="00FD744C">
              <w:rPr>
                <w:spacing w:val="-1"/>
                <w:lang w:val="es-MX"/>
              </w:rPr>
              <w:t xml:space="preserve">; Lo que me </w:t>
            </w:r>
            <w:r w:rsidR="009D110E" w:rsidRPr="00FD744C">
              <w:rPr>
                <w:spacing w:val="-1"/>
                <w:lang w:val="es-MX"/>
              </w:rPr>
              <w:t>Asusta</w:t>
            </w:r>
            <w:r w:rsidRPr="00FD744C">
              <w:rPr>
                <w:spacing w:val="-1"/>
                <w:lang w:val="es-MX"/>
              </w:rPr>
              <w:t xml:space="preserve">, lo que hago al </w:t>
            </w:r>
            <w:r w:rsidR="009D110E" w:rsidRPr="00FD744C">
              <w:rPr>
                <w:spacing w:val="-1"/>
                <w:lang w:val="es-MX"/>
              </w:rPr>
              <w:t xml:space="preserve">Respecto </w:t>
            </w:r>
            <w:r w:rsidRPr="00FD744C">
              <w:rPr>
                <w:spacing w:val="-1"/>
                <w:lang w:val="es-MX"/>
              </w:rPr>
              <w:t xml:space="preserve">por Kunkel). </w:t>
            </w:r>
          </w:p>
          <w:p w14:paraId="50622DF0"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participar en la comunicación bidireccional con las familias para comprender las costumbres familiares y culturales en torno a la expresión de emociones.</w:t>
            </w:r>
          </w:p>
          <w:p w14:paraId="6189357D"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mostrar imágenes que retratan una variedad de emociones (fotografías, imágenes, carteles) y ayudar a los niños a referirse a ellas para identificar emociones ("¿Puede encontrar la imagen que muestra cómo se siente?).</w:t>
            </w:r>
          </w:p>
          <w:p w14:paraId="67D5EC6D" w14:textId="1A0C5950"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integrar el aprendizaje</w:t>
            </w:r>
            <w:r w:rsidR="00115F9B">
              <w:rPr>
                <w:spacing w:val="-1"/>
                <w:lang w:val="es-MX"/>
              </w:rPr>
              <w:t>/</w:t>
            </w:r>
            <w:r w:rsidRPr="00FD744C">
              <w:rPr>
                <w:spacing w:val="-1"/>
                <w:lang w:val="es-MX"/>
              </w:rPr>
              <w:t>conversaciones sobre emociones en las rutinas, a medida que surjan problemas (por ejemplo, cuando se enfrentan a experiencias nuevas o desafiantes).</w:t>
            </w:r>
          </w:p>
          <w:p w14:paraId="14DC00A5"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reconocer y reforzar los esfuerzos de los niños para manejar los sentimientos fuertes y su expresión adecuada de las emociones.</w:t>
            </w:r>
          </w:p>
          <w:p w14:paraId="571174C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proporcionar palabras de vocabulario para sentimientos complejos (p. ej., frustrado, ansioso, emocionado, avergonzado, orgulloso, satisfecho, confundido, etc.).</w:t>
            </w:r>
          </w:p>
          <w:p w14:paraId="53B926DE"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usar el diálogo interno para etiquetar los sentimientos personales y modelar la expresión apropiada de las emociones.</w:t>
            </w:r>
          </w:p>
          <w:p w14:paraId="0114FE2D" w14:textId="77777777" w:rsidR="00804563" w:rsidRPr="009D110E"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FD744C">
              <w:rPr>
                <w:spacing w:val="-1"/>
                <w:lang w:val="es-MX"/>
              </w:rPr>
              <w:t xml:space="preserve">modelar declaraciones de acción para lidiar con los sentimientos (por ejemplo, "Estoy preocupado y necesito respirar profundamente"; "Estoy frustrado porque... tal vez </w:t>
            </w:r>
            <w:r w:rsidRPr="009D110E">
              <w:rPr>
                <w:spacing w:val="-1"/>
                <w:lang w:val="es-MX"/>
              </w:rPr>
              <w:t>alguien pueda ayudarme").</w:t>
            </w:r>
          </w:p>
          <w:p w14:paraId="1D67AA90" w14:textId="52F8B2DC"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9D110E">
              <w:rPr>
                <w:spacing w:val="-1"/>
                <w:lang w:val="es-MX"/>
              </w:rPr>
              <w:t>ha</w:t>
            </w:r>
            <w:r w:rsidR="009D110E" w:rsidRPr="009D110E">
              <w:rPr>
                <w:spacing w:val="-1"/>
                <w:lang w:val="es-MX"/>
              </w:rPr>
              <w:t>cer</w:t>
            </w:r>
            <w:r w:rsidRPr="009D110E">
              <w:rPr>
                <w:spacing w:val="-1"/>
                <w:lang w:val="es-MX"/>
              </w:rPr>
              <w:t xml:space="preserve"> que los niños reflexionen sobre las experiencias emocionales que ocurrieron durante</w:t>
            </w:r>
            <w:r w:rsidRPr="00FD744C">
              <w:rPr>
                <w:spacing w:val="-1"/>
                <w:lang w:val="es-MX"/>
              </w:rPr>
              <w:t xml:space="preserve"> el día o en sus vidas personales (p. ej., “¿Cómo te sentiste cuando…? ¿Qué hiciste cuando te sentiste así?”).</w:t>
            </w:r>
          </w:p>
        </w:tc>
      </w:tr>
    </w:tbl>
    <w:p w14:paraId="05B87D66" w14:textId="77777777" w:rsidR="00804563" w:rsidRPr="009D110E" w:rsidRDefault="00804563" w:rsidP="00804563">
      <w:pPr>
        <w:rPr>
          <w:lang w:val="es-MX"/>
        </w:rPr>
      </w:pPr>
    </w:p>
    <w:tbl>
      <w:tblPr>
        <w:tblStyle w:val="TableGrid"/>
        <w:tblW w:w="5000" w:type="pct"/>
        <w:tblLook w:val="04A0" w:firstRow="1" w:lastRow="0" w:firstColumn="1" w:lastColumn="0" w:noHBand="0" w:noVBand="1"/>
      </w:tblPr>
      <w:tblGrid>
        <w:gridCol w:w="14102"/>
      </w:tblGrid>
      <w:tr w:rsidR="00804563" w:rsidRPr="00E35430" w14:paraId="12DADCDE" w14:textId="77777777" w:rsidTr="008772ED">
        <w:tc>
          <w:tcPr>
            <w:tcW w:w="5000" w:type="pct"/>
            <w:tcBorders>
              <w:bottom w:val="single" w:sz="4" w:space="0" w:color="auto"/>
            </w:tcBorders>
            <w:shd w:val="clear" w:color="auto" w:fill="CCFFCC"/>
          </w:tcPr>
          <w:p w14:paraId="11AF72FC" w14:textId="77777777" w:rsidR="00804563" w:rsidRPr="003A35FB" w:rsidRDefault="00804563" w:rsidP="008D16C6">
            <w:pPr>
              <w:pStyle w:val="Heading3"/>
              <w:outlineLvl w:val="2"/>
              <w:rPr>
                <w:lang w:val="es-MX"/>
              </w:rPr>
            </w:pPr>
            <w:bookmarkStart w:id="10" w:name="_Toc106831359"/>
            <w:r w:rsidRPr="003A35FB">
              <w:rPr>
                <w:lang w:val="es-MX"/>
              </w:rPr>
              <w:t>Autopercepción/Autoconcepto</w:t>
            </w:r>
            <w:bookmarkEnd w:id="10"/>
          </w:p>
        </w:tc>
      </w:tr>
      <w:tr w:rsidR="00804563" w:rsidRPr="00CA6D76" w14:paraId="59722D8D" w14:textId="77777777" w:rsidTr="008772ED">
        <w:tc>
          <w:tcPr>
            <w:tcW w:w="5000" w:type="pct"/>
            <w:tcBorders>
              <w:bottom w:val="single" w:sz="4" w:space="0" w:color="auto"/>
            </w:tcBorders>
            <w:shd w:val="clear" w:color="auto" w:fill="auto"/>
          </w:tcPr>
          <w:p w14:paraId="7157EC07" w14:textId="18D138B7" w:rsidR="00804563" w:rsidRPr="008772ED" w:rsidRDefault="00804563" w:rsidP="00AB705E">
            <w:pPr>
              <w:rPr>
                <w:spacing w:val="-1"/>
                <w:lang w:val="es-MX"/>
              </w:rPr>
            </w:pPr>
            <w:r w:rsidRPr="008772ED">
              <w:rPr>
                <w:spacing w:val="-1"/>
                <w:lang w:val="es-MX"/>
              </w:rPr>
              <w:t xml:space="preserve">La autopercepción/autoconcepto se puede definir como el reconocimiento de los atributos, habilidades, actitudes y valores que los niños creen sobre sí mismos. El autoconcepto de los niños, ya sea positivo o negativo, puede tener un gran impacto en su motivación para aprender, así como su participación en las interacciones sociales, la satisfacción con los esfuerzos, la voluntad de asumir desafíos, etc. La cultura, el medio ambiente y la experiencia influyen en la autopercepción. </w:t>
            </w:r>
          </w:p>
          <w:p w14:paraId="5506B3A7" w14:textId="77777777" w:rsidR="00804563" w:rsidRPr="008772ED" w:rsidRDefault="00804563" w:rsidP="00AB705E">
            <w:pPr>
              <w:rPr>
                <w:spacing w:val="-1"/>
                <w:lang w:val="es-MX"/>
              </w:rPr>
            </w:pPr>
          </w:p>
          <w:p w14:paraId="7D26ED7F" w14:textId="14D439FD" w:rsidR="00804563" w:rsidRPr="008772ED" w:rsidRDefault="00804563" w:rsidP="00AB705E">
            <w:pPr>
              <w:rPr>
                <w:spacing w:val="-1"/>
                <w:lang w:val="es-MX"/>
              </w:rPr>
            </w:pPr>
            <w:r w:rsidRPr="008772ED">
              <w:rPr>
                <w:color w:val="292929"/>
                <w:lang w:val="es-MX"/>
              </w:rPr>
              <w:t xml:space="preserve">Las creencias de los niños sobre sí mismos son en gran parte autoconstruidas. </w:t>
            </w:r>
            <w:r w:rsidRPr="008772ED">
              <w:rPr>
                <w:spacing w:val="-1"/>
                <w:lang w:val="es-MX"/>
              </w:rPr>
              <w:t>Es importante que los niños estén fundamentalmente satisfechos con la persona que son, pero también que tengan una evaluación cada vez más precisa de sus fortalezas y capacidades, así como de sus debilidades</w:t>
            </w:r>
            <w:r w:rsidR="00115F9B">
              <w:rPr>
                <w:spacing w:val="-1"/>
                <w:lang w:val="es-MX"/>
              </w:rPr>
              <w:t>/</w:t>
            </w:r>
            <w:r w:rsidRPr="008772ED">
              <w:rPr>
                <w:spacing w:val="-1"/>
                <w:lang w:val="es-MX"/>
              </w:rPr>
              <w:t>vulnerabilidades. La autopercepción de los niños se desarrolla con el tiempo, en función de lo que los niños creen y lo que otros les dicen, así como sus observaciones de los logros de los demás. La autopercepción es dinámica y cambia a medida que los niños se involucran en nuevas experiencias, aprenden cosas sobre sí mismos y comienzan a compararse con los demás. Están especialmente influenciados por la retroalimentación que reciben de personas importantes en sus vidas.</w:t>
            </w:r>
          </w:p>
        </w:tc>
      </w:tr>
    </w:tbl>
    <w:p w14:paraId="0C4A635A" w14:textId="77777777" w:rsidR="00804563" w:rsidRPr="00804563" w:rsidRDefault="00804563" w:rsidP="00804563">
      <w:pPr>
        <w:rPr>
          <w:sz w:val="2"/>
          <w:lang w:val="es-MX"/>
        </w:rPr>
      </w:pPr>
    </w:p>
    <w:tbl>
      <w:tblPr>
        <w:tblStyle w:val="TableGrid"/>
        <w:tblW w:w="5000" w:type="pct"/>
        <w:tblLook w:val="04A0" w:firstRow="1" w:lastRow="0" w:firstColumn="1" w:lastColumn="0" w:noHBand="0" w:noVBand="1"/>
      </w:tblPr>
      <w:tblGrid>
        <w:gridCol w:w="2528"/>
        <w:gridCol w:w="4153"/>
        <w:gridCol w:w="3520"/>
        <w:gridCol w:w="3901"/>
      </w:tblGrid>
      <w:tr w:rsidR="00804563" w:rsidRPr="00CA6D76" w14:paraId="734E413E" w14:textId="77777777" w:rsidTr="00A65EDB">
        <w:trPr>
          <w:tblHeader/>
        </w:trPr>
        <w:tc>
          <w:tcPr>
            <w:tcW w:w="896" w:type="pct"/>
            <w:shd w:val="clear" w:color="auto" w:fill="FFFF99"/>
          </w:tcPr>
          <w:p w14:paraId="1CD2211B" w14:textId="77777777" w:rsidR="00804563" w:rsidRPr="00FD744C" w:rsidRDefault="00804563" w:rsidP="004F0D25">
            <w:pPr>
              <w:rPr>
                <w:b/>
                <w:lang w:val="es-MX"/>
              </w:rPr>
            </w:pPr>
            <w:r w:rsidRPr="00FD744C">
              <w:rPr>
                <w:b/>
                <w:lang w:val="es-MX"/>
              </w:rPr>
              <w:t>Estándar MA</w:t>
            </w:r>
          </w:p>
        </w:tc>
        <w:tc>
          <w:tcPr>
            <w:tcW w:w="1472" w:type="pct"/>
            <w:shd w:val="clear" w:color="auto" w:fill="FFFF99"/>
          </w:tcPr>
          <w:p w14:paraId="444CBF22" w14:textId="77777777" w:rsidR="00804563" w:rsidRPr="00FD744C" w:rsidRDefault="00804563" w:rsidP="004F0D25">
            <w:pPr>
              <w:rPr>
                <w:b/>
                <w:lang w:val="es-MX"/>
              </w:rPr>
            </w:pPr>
            <w:r w:rsidRPr="00FD744C">
              <w:rPr>
                <w:b/>
                <w:lang w:val="es-MX"/>
              </w:rPr>
              <w:t>Posibles actividades de aprendizaje:</w:t>
            </w:r>
          </w:p>
          <w:p w14:paraId="4F4D4947" w14:textId="77777777" w:rsidR="00804563" w:rsidRPr="00FD744C" w:rsidRDefault="00804563" w:rsidP="004F0D25">
            <w:pPr>
              <w:rPr>
                <w:b/>
                <w:lang w:val="es-MX"/>
              </w:rPr>
            </w:pPr>
            <w:r w:rsidRPr="00FD744C">
              <w:rPr>
                <w:b/>
                <w:lang w:val="es-MX"/>
              </w:rPr>
              <w:t>Los niños podrían...</w:t>
            </w:r>
          </w:p>
        </w:tc>
        <w:tc>
          <w:tcPr>
            <w:tcW w:w="1248" w:type="pct"/>
            <w:shd w:val="clear" w:color="auto" w:fill="FFFF99"/>
          </w:tcPr>
          <w:p w14:paraId="6300FF09" w14:textId="77777777" w:rsidR="00804563" w:rsidRPr="00FD744C" w:rsidRDefault="00804563" w:rsidP="004F0D25">
            <w:pPr>
              <w:rPr>
                <w:b/>
                <w:lang w:val="es-MX"/>
              </w:rPr>
            </w:pPr>
            <w:r w:rsidRPr="00FD744C">
              <w:rPr>
                <w:b/>
                <w:lang w:val="es-MX"/>
              </w:rPr>
              <w:t>Posibles evidencias</w:t>
            </w:r>
          </w:p>
          <w:p w14:paraId="3844D8BB" w14:textId="77777777" w:rsidR="00804563" w:rsidRPr="00FD744C" w:rsidRDefault="00804563" w:rsidP="004F0D25">
            <w:pPr>
              <w:rPr>
                <w:b/>
                <w:lang w:val="es-MX"/>
              </w:rPr>
            </w:pPr>
            <w:r w:rsidRPr="00FD744C">
              <w:rPr>
                <w:b/>
                <w:lang w:val="es-MX"/>
              </w:rPr>
              <w:t>Los niños pueden...</w:t>
            </w:r>
          </w:p>
        </w:tc>
        <w:tc>
          <w:tcPr>
            <w:tcW w:w="1383" w:type="pct"/>
            <w:shd w:val="clear" w:color="auto" w:fill="FFFF99"/>
          </w:tcPr>
          <w:p w14:paraId="443B5D51" w14:textId="77777777" w:rsidR="00804563" w:rsidRPr="00FD744C" w:rsidRDefault="00804563" w:rsidP="004F0D25">
            <w:pPr>
              <w:rPr>
                <w:b/>
                <w:lang w:val="es-MX"/>
              </w:rPr>
            </w:pPr>
            <w:r w:rsidRPr="00FD744C">
              <w:rPr>
                <w:b/>
                <w:lang w:val="es-MX"/>
              </w:rPr>
              <w:t>Prácticas de apoyo:</w:t>
            </w:r>
          </w:p>
          <w:p w14:paraId="3477CF08" w14:textId="77777777" w:rsidR="00804563" w:rsidRPr="00FD744C" w:rsidRDefault="00804563" w:rsidP="004F0D25">
            <w:pPr>
              <w:rPr>
                <w:b/>
                <w:lang w:val="es-MX"/>
              </w:rPr>
            </w:pPr>
            <w:r w:rsidRPr="00FD744C">
              <w:rPr>
                <w:b/>
                <w:lang w:val="es-MX"/>
              </w:rPr>
              <w:t>Los educadores podrían...</w:t>
            </w:r>
          </w:p>
        </w:tc>
      </w:tr>
      <w:tr w:rsidR="00804563" w:rsidRPr="00CA6D76" w14:paraId="52D2A2C8" w14:textId="77777777" w:rsidTr="00A65EDB">
        <w:tc>
          <w:tcPr>
            <w:tcW w:w="896" w:type="pct"/>
            <w:shd w:val="clear" w:color="auto" w:fill="auto"/>
          </w:tcPr>
          <w:p w14:paraId="1C29D179" w14:textId="77777777" w:rsidR="00804563" w:rsidRPr="003355BC" w:rsidRDefault="00804563" w:rsidP="007A6150">
            <w:pPr>
              <w:pStyle w:val="Standard"/>
              <w:rPr>
                <w:rFonts w:asciiTheme="minorHAnsi" w:hAnsiTheme="minorHAnsi"/>
                <w:lang w:val="es-MX"/>
              </w:rPr>
            </w:pPr>
            <w:r w:rsidRPr="00C17380">
              <w:rPr>
                <w:lang w:val="es-MX"/>
              </w:rPr>
              <w:t>SEL2: El niño demostrará una autopercepción precisa.</w:t>
            </w:r>
          </w:p>
        </w:tc>
        <w:tc>
          <w:tcPr>
            <w:tcW w:w="1472" w:type="pct"/>
            <w:shd w:val="clear" w:color="auto" w:fill="auto"/>
          </w:tcPr>
          <w:p w14:paraId="0B55E2C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crear libros individuales de "Yo soy, yo puedo", incluyendo secciones sobre sus gustos y disgustos, habilidades y habilidades. Dictar o escribir historias sobre sus preferencias y logros.</w:t>
            </w:r>
          </w:p>
          <w:p w14:paraId="78EAB62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observarse en espejos; mantener registros del crecimiento físico.</w:t>
            </w:r>
          </w:p>
          <w:p w14:paraId="5F59D9CB" w14:textId="29F2782A"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lee</w:t>
            </w:r>
            <w:r w:rsidR="003A35FB">
              <w:rPr>
                <w:spacing w:val="-1"/>
                <w:lang w:val="es-MX"/>
              </w:rPr>
              <w:t>r</w:t>
            </w:r>
            <w:r w:rsidRPr="00B90C19">
              <w:rPr>
                <w:spacing w:val="-1"/>
                <w:lang w:val="es-MX"/>
              </w:rPr>
              <w:t xml:space="preserve"> </w:t>
            </w:r>
            <w:proofErr w:type="spellStart"/>
            <w:r w:rsidRPr="00B90C19">
              <w:rPr>
                <w:spacing w:val="-1"/>
                <w:lang w:val="es-MX"/>
              </w:rPr>
              <w:t>You</w:t>
            </w:r>
            <w:proofErr w:type="spellEnd"/>
            <w:r w:rsidRPr="00B90C19">
              <w:rPr>
                <w:spacing w:val="-1"/>
                <w:lang w:val="es-MX"/>
              </w:rPr>
              <w:t xml:space="preserve"> and Me de </w:t>
            </w:r>
            <w:proofErr w:type="spellStart"/>
            <w:r w:rsidRPr="00B90C19">
              <w:rPr>
                <w:spacing w:val="-1"/>
                <w:lang w:val="es-MX"/>
              </w:rPr>
              <w:t>Manna</w:t>
            </w:r>
            <w:proofErr w:type="spellEnd"/>
            <w:r w:rsidRPr="00B90C19">
              <w:rPr>
                <w:spacing w:val="-1"/>
                <w:lang w:val="es-MX"/>
              </w:rPr>
              <w:t>, 2000, y crea</w:t>
            </w:r>
            <w:r w:rsidR="009D110E">
              <w:rPr>
                <w:spacing w:val="-1"/>
                <w:lang w:val="es-MX"/>
              </w:rPr>
              <w:t>r</w:t>
            </w:r>
            <w:r w:rsidRPr="00B90C19">
              <w:rPr>
                <w:spacing w:val="-1"/>
                <w:lang w:val="es-MX"/>
              </w:rPr>
              <w:t xml:space="preserve"> representaciones de algunas características que son iguales o diferentes entre ellos y otra persona.</w:t>
            </w:r>
          </w:p>
          <w:p w14:paraId="1505177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describir celebraciones y tradiciones culturales o familiares; mostrar o hablar sobre objetos de la familia o la cultura.</w:t>
            </w:r>
          </w:p>
          <w:p w14:paraId="7F61039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crear una bandera "Yo": recorta imágenes de sus cosas favoritas y pégalas en un banner para mostrarlas.</w:t>
            </w:r>
          </w:p>
          <w:p w14:paraId="47D3CB3D" w14:textId="03C51701"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juga</w:t>
            </w:r>
            <w:r w:rsidR="003A35FB">
              <w:rPr>
                <w:spacing w:val="-1"/>
                <w:lang w:val="es-MX"/>
              </w:rPr>
              <w:t>r</w:t>
            </w:r>
            <w:r w:rsidRPr="00B90C19">
              <w:rPr>
                <w:spacing w:val="-1"/>
                <w:lang w:val="es-MX"/>
              </w:rPr>
              <w:t xml:space="preserve"> "Estoy pensando en alguien..." usando descriptores entre sí.</w:t>
            </w:r>
          </w:p>
          <w:p w14:paraId="2328C81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graficar varios atributos, preferencias u opciones; vincularse con el pensamiento matemático mediante la estimación/predicción del número o la prevalencia de ciertas características (conéctese a </w:t>
            </w:r>
            <w:proofErr w:type="spellStart"/>
            <w:r w:rsidRPr="00B90C19">
              <w:rPr>
                <w:spacing w:val="-1"/>
                <w:lang w:val="es-MX"/>
              </w:rPr>
              <w:t>Math</w:t>
            </w:r>
            <w:proofErr w:type="spellEnd"/>
            <w:r w:rsidRPr="00B90C19">
              <w:rPr>
                <w:spacing w:val="-1"/>
                <w:lang w:val="es-MX"/>
              </w:rPr>
              <w:t xml:space="preserve">/Data </w:t>
            </w:r>
            <w:proofErr w:type="spellStart"/>
            <w:r w:rsidRPr="00B90C19">
              <w:rPr>
                <w:spacing w:val="-1"/>
                <w:lang w:val="es-MX"/>
              </w:rPr>
              <w:t>Collection</w:t>
            </w:r>
            <w:proofErr w:type="spellEnd"/>
            <w:r w:rsidRPr="00B90C19">
              <w:rPr>
                <w:spacing w:val="-1"/>
                <w:lang w:val="es-MX"/>
              </w:rPr>
              <w:t xml:space="preserve"> PK y K.MD.3)</w:t>
            </w:r>
          </w:p>
          <w:p w14:paraId="6E90E787" w14:textId="4183C46C"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después de leer </w:t>
            </w:r>
            <w:proofErr w:type="spellStart"/>
            <w:r w:rsidRPr="00B90C19">
              <w:rPr>
                <w:spacing w:val="-1"/>
                <w:lang w:val="es-MX"/>
              </w:rPr>
              <w:t>David's</w:t>
            </w:r>
            <w:proofErr w:type="spellEnd"/>
            <w:r w:rsidRPr="00B90C19">
              <w:rPr>
                <w:spacing w:val="-1"/>
                <w:lang w:val="es-MX"/>
              </w:rPr>
              <w:t xml:space="preserve"> </w:t>
            </w:r>
            <w:proofErr w:type="spellStart"/>
            <w:r w:rsidRPr="00B90C19">
              <w:rPr>
                <w:spacing w:val="-1"/>
                <w:lang w:val="es-MX"/>
              </w:rPr>
              <w:t>Drawings</w:t>
            </w:r>
            <w:proofErr w:type="spellEnd"/>
            <w:r w:rsidRPr="00B90C19">
              <w:rPr>
                <w:spacing w:val="-1"/>
                <w:lang w:val="es-MX"/>
              </w:rPr>
              <w:t xml:space="preserve"> (</w:t>
            </w:r>
            <w:proofErr w:type="spellStart"/>
            <w:r w:rsidRPr="00B90C19">
              <w:rPr>
                <w:spacing w:val="-1"/>
                <w:lang w:val="es-MX"/>
              </w:rPr>
              <w:t>Falwell</w:t>
            </w:r>
            <w:proofErr w:type="spellEnd"/>
            <w:r w:rsidRPr="00B90C19">
              <w:rPr>
                <w:spacing w:val="-1"/>
                <w:lang w:val="es-MX"/>
              </w:rPr>
              <w:t>, 2001), cre</w:t>
            </w:r>
            <w:r w:rsidR="003A35FB">
              <w:rPr>
                <w:spacing w:val="-1"/>
                <w:lang w:val="es-MX"/>
              </w:rPr>
              <w:t>ar</w:t>
            </w:r>
            <w:r w:rsidRPr="00B90C19">
              <w:rPr>
                <w:spacing w:val="-1"/>
                <w:lang w:val="es-MX"/>
              </w:rPr>
              <w:t xml:space="preserve"> un proyecto de arte colaborativo y expli</w:t>
            </w:r>
            <w:r w:rsidR="003A35FB">
              <w:rPr>
                <w:spacing w:val="-1"/>
                <w:lang w:val="es-MX"/>
              </w:rPr>
              <w:t>car</w:t>
            </w:r>
            <w:r w:rsidRPr="00B90C19">
              <w:rPr>
                <w:spacing w:val="-1"/>
                <w:lang w:val="es-MX"/>
              </w:rPr>
              <w:t xml:space="preserve"> la contribución única de cada niño (conéctese con el juego colaborativo y el aprendizaje APL 5).</w:t>
            </w:r>
          </w:p>
        </w:tc>
        <w:tc>
          <w:tcPr>
            <w:tcW w:w="1248" w:type="pct"/>
            <w:shd w:val="clear" w:color="auto" w:fill="auto"/>
          </w:tcPr>
          <w:p w14:paraId="480F29B1" w14:textId="77777777" w:rsidR="00804563" w:rsidRPr="00B90C19" w:rsidRDefault="00804563" w:rsidP="003355BC">
            <w:pPr>
              <w:widowControl w:val="0"/>
              <w:tabs>
                <w:tab w:val="left" w:pos="0"/>
                <w:tab w:val="left" w:pos="198"/>
                <w:tab w:val="left" w:pos="720"/>
              </w:tabs>
              <w:autoSpaceDE w:val="0"/>
              <w:autoSpaceDN w:val="0"/>
              <w:adjustRightInd w:val="0"/>
              <w:ind w:left="-72"/>
              <w:rPr>
                <w:i/>
                <w:spacing w:val="-1"/>
                <w:lang w:val="es-MX"/>
              </w:rPr>
            </w:pPr>
            <w:r w:rsidRPr="00B90C19">
              <w:rPr>
                <w:i/>
                <w:spacing w:val="-1"/>
                <w:lang w:val="es-MX"/>
              </w:rPr>
              <w:t>* En el nivel preescolar, los niños comienzan a demostrar habilidades y comportamientos con apoyo. Al final del jardín de infantes, los niños manejan estas habilidades de forma independiente.</w:t>
            </w:r>
          </w:p>
          <w:p w14:paraId="08BF4AB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identificar características personales tales como rasgos físicos, habilidades, preferencias, intereses.</w:t>
            </w:r>
          </w:p>
          <w:p w14:paraId="2DA0FE2E" w14:textId="2361F57F"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conocer y compartir información personal importante (por ejemplo, nombre, nombres de padres</w:t>
            </w:r>
            <w:r w:rsidR="00115F9B">
              <w:rPr>
                <w:spacing w:val="-1"/>
                <w:lang w:val="es-MX"/>
              </w:rPr>
              <w:t>/</w:t>
            </w:r>
            <w:r w:rsidRPr="00B90C19">
              <w:rPr>
                <w:spacing w:val="-1"/>
                <w:lang w:val="es-MX"/>
              </w:rPr>
              <w:t xml:space="preserve">tutores, dirección) y reconocer cuándo compartir no es apropiado (por ejemplo, </w:t>
            </w:r>
            <w:proofErr w:type="spellStart"/>
            <w:r w:rsidR="00CA6D76">
              <w:rPr>
                <w:spacing w:val="-1"/>
                <w:lang w:val="es-MX"/>
              </w:rPr>
              <w:t>estándar</w:t>
            </w:r>
            <w:r w:rsidRPr="00B90C19">
              <w:rPr>
                <w:spacing w:val="-1"/>
                <w:lang w:val="es-MX"/>
              </w:rPr>
              <w:t>s</w:t>
            </w:r>
            <w:proofErr w:type="spellEnd"/>
            <w:r w:rsidRPr="00B90C19">
              <w:rPr>
                <w:spacing w:val="-1"/>
                <w:lang w:val="es-MX"/>
              </w:rPr>
              <w:t xml:space="preserve"> familiares o culturales sobre el intercambio de información).</w:t>
            </w:r>
          </w:p>
          <w:p w14:paraId="1444060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reconocerse a sí mismo como único de los demás.</w:t>
            </w:r>
          </w:p>
          <w:p w14:paraId="10A8E45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identificar las estructuras personales y familiares.</w:t>
            </w:r>
          </w:p>
          <w:p w14:paraId="3A4B7E6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demostrar o expresar preferencias personales y razones para las elecciones.</w:t>
            </w:r>
          </w:p>
          <w:p w14:paraId="7D3CBE68" w14:textId="58D0DF6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demostrar conciencia y apreciación de sí mismo como parte de una familia, cultura</w:t>
            </w:r>
            <w:r w:rsidR="00115F9B">
              <w:rPr>
                <w:spacing w:val="-1"/>
                <w:lang w:val="es-MX"/>
              </w:rPr>
              <w:t>/</w:t>
            </w:r>
            <w:r w:rsidRPr="00B90C19">
              <w:rPr>
                <w:spacing w:val="-1"/>
                <w:lang w:val="es-MX"/>
              </w:rPr>
              <w:t>etnia, idioma, comunidad o grupo.</w:t>
            </w:r>
          </w:p>
          <w:p w14:paraId="1E61943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comparar/diferenciar las características personales, preferencias, pensamientos y sentimientos de los de los demás (por ejemplo, "Tengo ojos marrones; tiene los ojos azules;" "Me gusta X; le gusta Y").</w:t>
            </w:r>
          </w:p>
          <w:p w14:paraId="207EF1B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explicar la justificación de una preferencia/elección sobre otra.</w:t>
            </w:r>
          </w:p>
        </w:tc>
        <w:tc>
          <w:tcPr>
            <w:tcW w:w="1383" w:type="pct"/>
          </w:tcPr>
          <w:p w14:paraId="410CECF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animar a los niños a hacer todo lo que puedan e instarlos a intentar desafíos recordándoles los éxitos anteriores.</w:t>
            </w:r>
          </w:p>
          <w:p w14:paraId="27EBFC54" w14:textId="3B75AEE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alentar a los niños a identificar intereses</w:t>
            </w:r>
            <w:r w:rsidR="00115F9B">
              <w:rPr>
                <w:spacing w:val="-1"/>
                <w:lang w:val="es-MX"/>
              </w:rPr>
              <w:t>/</w:t>
            </w:r>
            <w:r w:rsidRPr="00B90C19">
              <w:rPr>
                <w:spacing w:val="-1"/>
                <w:lang w:val="es-MX"/>
              </w:rPr>
              <w:t>preferencias personales y brindarles oportunidades para que elijan trabajar</w:t>
            </w:r>
            <w:r w:rsidR="00115F9B">
              <w:rPr>
                <w:spacing w:val="-1"/>
                <w:lang w:val="es-MX"/>
              </w:rPr>
              <w:t>/</w:t>
            </w:r>
            <w:r w:rsidRPr="00B90C19">
              <w:rPr>
                <w:spacing w:val="-1"/>
                <w:lang w:val="es-MX"/>
              </w:rPr>
              <w:t>jugar con compañeros con intereses similares.</w:t>
            </w:r>
          </w:p>
          <w:p w14:paraId="233BDD4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reconocer y celebrar el crecimiento físico, las habilidades sociales y los logros de los niños.</w:t>
            </w:r>
          </w:p>
          <w:p w14:paraId="4AA4166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leer libros/cuentos que reflejen las culturas de los niños y las diferentes habilidades (por ejemplo, Quienquiera que seas de </w:t>
            </w:r>
            <w:proofErr w:type="spellStart"/>
            <w:r w:rsidRPr="00B90C19">
              <w:rPr>
                <w:spacing w:val="-1"/>
                <w:lang w:val="es-MX"/>
              </w:rPr>
              <w:t>Mem</w:t>
            </w:r>
            <w:proofErr w:type="spellEnd"/>
            <w:r w:rsidRPr="00B90C19">
              <w:rPr>
                <w:spacing w:val="-1"/>
                <w:lang w:val="es-MX"/>
              </w:rPr>
              <w:t xml:space="preserve"> Fox).</w:t>
            </w:r>
          </w:p>
          <w:p w14:paraId="13FC36B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mostrar materiales culturalmente relevantes que permitan a los niños "verse a sí mismos" en libros, muñecas, fotografías, carteles y materiales de juegos dramáticos. </w:t>
            </w:r>
          </w:p>
          <w:p w14:paraId="4DCB3D3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garantizar que el entorno esté a salvo de sesgos (culturales o de otras formas) y señalar estereotipos negativos o sesgos en libros y medios de comunicación.</w:t>
            </w:r>
          </w:p>
          <w:p w14:paraId="08F8CFD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fomentar el respeto de los niños por las habilidades, los logros y los esfuerzos de otros niños.</w:t>
            </w:r>
          </w:p>
          <w:p w14:paraId="4C4AF31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aceptar y reconocer diferentes puntos de vista e interpretaciones para demostrar que todas las perspectivas son valiosas.</w:t>
            </w:r>
          </w:p>
          <w:p w14:paraId="725C1D0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garantizar que los niños tengan las mismas oportunidades de participar en todas las actividades y utilizar todos los materiales, independientemente de su género, idioma o capacidades diferentes.</w:t>
            </w:r>
          </w:p>
        </w:tc>
      </w:tr>
    </w:tbl>
    <w:p w14:paraId="75BBBBA1" w14:textId="77777777" w:rsidR="00804563" w:rsidRPr="00C17380" w:rsidRDefault="00804563" w:rsidP="00804563">
      <w:pPr>
        <w:rPr>
          <w:lang w:val="es-MX"/>
        </w:rPr>
      </w:pPr>
    </w:p>
    <w:tbl>
      <w:tblPr>
        <w:tblStyle w:val="TableGrid"/>
        <w:tblW w:w="5000" w:type="pct"/>
        <w:tblLook w:val="04A0" w:firstRow="1" w:lastRow="0" w:firstColumn="1" w:lastColumn="0" w:noHBand="0" w:noVBand="1"/>
      </w:tblPr>
      <w:tblGrid>
        <w:gridCol w:w="14102"/>
      </w:tblGrid>
      <w:tr w:rsidR="00804563" w:rsidRPr="00EA3BC7" w14:paraId="05D94D82" w14:textId="77777777" w:rsidTr="00A65EDB">
        <w:trPr>
          <w:trHeight w:val="288"/>
        </w:trPr>
        <w:tc>
          <w:tcPr>
            <w:tcW w:w="5000" w:type="pct"/>
            <w:tcBorders>
              <w:bottom w:val="single" w:sz="4" w:space="0" w:color="auto"/>
            </w:tcBorders>
            <w:shd w:val="clear" w:color="auto" w:fill="CCFFCC"/>
          </w:tcPr>
          <w:p w14:paraId="3E19FBAF" w14:textId="77777777" w:rsidR="00804563" w:rsidRPr="00115F9B" w:rsidRDefault="00804563" w:rsidP="008D16C6">
            <w:pPr>
              <w:pStyle w:val="Heading3"/>
              <w:outlineLvl w:val="2"/>
              <w:rPr>
                <w:lang w:val="es-MX"/>
              </w:rPr>
            </w:pPr>
            <w:bookmarkStart w:id="11" w:name="_Toc106831360"/>
            <w:r w:rsidRPr="00115F9B">
              <w:rPr>
                <w:lang w:val="es-MX"/>
              </w:rPr>
              <w:t>Autoeficacia (Confianza/Competencia)</w:t>
            </w:r>
            <w:bookmarkEnd w:id="11"/>
          </w:p>
        </w:tc>
      </w:tr>
      <w:tr w:rsidR="00804563" w:rsidRPr="00B90C19" w14:paraId="17AB8FB9" w14:textId="77777777" w:rsidTr="00A65EDB">
        <w:trPr>
          <w:trHeight w:val="432"/>
        </w:trPr>
        <w:tc>
          <w:tcPr>
            <w:tcW w:w="5000" w:type="pct"/>
            <w:tcBorders>
              <w:bottom w:val="single" w:sz="4" w:space="0" w:color="auto"/>
            </w:tcBorders>
            <w:shd w:val="clear" w:color="auto" w:fill="auto"/>
          </w:tcPr>
          <w:p w14:paraId="7C7F1B09" w14:textId="77777777" w:rsidR="00804563" w:rsidRPr="00B90C19" w:rsidRDefault="00804563" w:rsidP="00AB705E">
            <w:pPr>
              <w:autoSpaceDE w:val="0"/>
              <w:autoSpaceDN w:val="0"/>
              <w:adjustRightInd w:val="0"/>
              <w:rPr>
                <w:spacing w:val="-1"/>
                <w:lang w:val="es-MX"/>
              </w:rPr>
            </w:pPr>
            <w:r w:rsidRPr="00B90C19">
              <w:rPr>
                <w:spacing w:val="-1"/>
                <w:lang w:val="es-MX"/>
              </w:rPr>
              <w:t>La autoeficacia es la creencia de que puedes realizar una tarea utilizando tus propias capacidades. Los niños seguros de sí mismos se sienten positivos acerca de su capacidad para hacer cosas o para adaptarse a situaciones cambiantes. Están dispuestos a asumir riesgos razonables, expresar o defender sus ideas, probar nuevas experiencias. La autoeficacia se construye con la experiencia a medida que los niños enfrentan y se involucran en nuevos desafíos.</w:t>
            </w:r>
          </w:p>
          <w:p w14:paraId="333D2BEB" w14:textId="77777777" w:rsidR="00804563" w:rsidRPr="00B90C19" w:rsidRDefault="00804563" w:rsidP="00AB705E">
            <w:pPr>
              <w:autoSpaceDE w:val="0"/>
              <w:autoSpaceDN w:val="0"/>
              <w:adjustRightInd w:val="0"/>
              <w:rPr>
                <w:spacing w:val="-1"/>
                <w:lang w:val="es-MX"/>
              </w:rPr>
            </w:pPr>
          </w:p>
          <w:p w14:paraId="4CCAB5C1" w14:textId="1293498D" w:rsidR="00804563" w:rsidRPr="00B90C19" w:rsidRDefault="00804563" w:rsidP="00AB705E">
            <w:pPr>
              <w:autoSpaceDE w:val="0"/>
              <w:autoSpaceDN w:val="0"/>
              <w:adjustRightInd w:val="0"/>
              <w:rPr>
                <w:rFonts w:eastAsia="Times New Roman"/>
                <w:b/>
                <w:spacing w:val="-1"/>
                <w:highlight w:val="lightGray"/>
                <w:lang w:val="es-MX"/>
              </w:rPr>
            </w:pPr>
            <w:r w:rsidRPr="00C17380">
              <w:rPr>
                <w:lang w:val="es-MX"/>
              </w:rPr>
              <w:t xml:space="preserve">Si bien es </w:t>
            </w:r>
            <w:proofErr w:type="spellStart"/>
            <w:r w:rsidR="00CA6D76">
              <w:rPr>
                <w:lang w:val="es-MX"/>
              </w:rPr>
              <w:t>estándar</w:t>
            </w:r>
            <w:r w:rsidRPr="00C17380">
              <w:rPr>
                <w:lang w:val="es-MX"/>
              </w:rPr>
              <w:t>l</w:t>
            </w:r>
            <w:proofErr w:type="spellEnd"/>
            <w:r w:rsidRPr="00C17380">
              <w:rPr>
                <w:lang w:val="es-MX"/>
              </w:rPr>
              <w:t xml:space="preserve"> querer proteger a los niños de experimentar fracasos o decepciones, un niño que nunca aprende a enfrentar fracasos o decepciones no aprende a confiar en estrategias internas para enfrentarlos. Los niños aprenden persistencia cuando continúan intentándolo de nuevo después de experimentar un revés. Las tareas deben ser lo suficientemente desafiantes como para mantener el interés de los niños, pero no tan difíciles que se vuelvan frustrantes. Experimentar un nivel de dificultad puede motivar a los niños a probar </w:t>
            </w:r>
            <w:r w:rsidRPr="00C93AAB">
              <w:rPr>
                <w:lang w:val="es-MX"/>
              </w:rPr>
              <w:t xml:space="preserve">tareas más </w:t>
            </w:r>
            <w:r w:rsidR="00C93AAB" w:rsidRPr="00C93AAB">
              <w:rPr>
                <w:lang w:val="es-MX"/>
              </w:rPr>
              <w:t xml:space="preserve">novedosas y más </w:t>
            </w:r>
            <w:r w:rsidRPr="00C93AAB">
              <w:rPr>
                <w:lang w:val="es-MX"/>
              </w:rPr>
              <w:t>desafiantes</w:t>
            </w:r>
            <w:r w:rsidRPr="00C17380">
              <w:rPr>
                <w:lang w:val="es-MX"/>
              </w:rPr>
              <w:t xml:space="preserve">. Superar los desafíos también aumenta la resiliencia de los niños cuando se enfrentan a tareas desafiantes: en lugar de sentirse ansiosos, es más probable que persistan. </w:t>
            </w:r>
            <w:r w:rsidRPr="00B90C19">
              <w:t>(NASP, 2010)</w:t>
            </w:r>
          </w:p>
        </w:tc>
      </w:tr>
    </w:tbl>
    <w:p w14:paraId="2BB5612F" w14:textId="77777777" w:rsidR="00804563" w:rsidRPr="00804563" w:rsidRDefault="00804563">
      <w:pPr>
        <w:rPr>
          <w:sz w:val="2"/>
          <w:lang w:val="es-MX"/>
        </w:rPr>
      </w:pPr>
    </w:p>
    <w:tbl>
      <w:tblPr>
        <w:tblStyle w:val="TableGrid"/>
        <w:tblW w:w="5000" w:type="pct"/>
        <w:tblLook w:val="04A0" w:firstRow="1" w:lastRow="0" w:firstColumn="1" w:lastColumn="0" w:noHBand="0" w:noVBand="1"/>
      </w:tblPr>
      <w:tblGrid>
        <w:gridCol w:w="2892"/>
        <w:gridCol w:w="3617"/>
        <w:gridCol w:w="3698"/>
        <w:gridCol w:w="3895"/>
      </w:tblGrid>
      <w:tr w:rsidR="00804563" w:rsidRPr="00CA6D76" w14:paraId="536305BC" w14:textId="77777777" w:rsidTr="00A65EDB">
        <w:trPr>
          <w:tblHeader/>
        </w:trPr>
        <w:tc>
          <w:tcPr>
            <w:tcW w:w="1025" w:type="pct"/>
            <w:shd w:val="clear" w:color="auto" w:fill="FFFF99"/>
          </w:tcPr>
          <w:p w14:paraId="685E0BA8" w14:textId="77777777" w:rsidR="00804563" w:rsidRPr="00FD744C" w:rsidRDefault="00804563" w:rsidP="00FD744C">
            <w:pPr>
              <w:rPr>
                <w:b/>
                <w:lang w:val="es-MX"/>
              </w:rPr>
            </w:pPr>
            <w:r w:rsidRPr="00FD744C">
              <w:rPr>
                <w:b/>
                <w:lang w:val="es-MX"/>
              </w:rPr>
              <w:t>Estándar MA</w:t>
            </w:r>
          </w:p>
        </w:tc>
        <w:tc>
          <w:tcPr>
            <w:tcW w:w="1282" w:type="pct"/>
            <w:shd w:val="clear" w:color="auto" w:fill="FFFF99"/>
          </w:tcPr>
          <w:p w14:paraId="7AF22616" w14:textId="77777777" w:rsidR="00804563" w:rsidRPr="00FD744C" w:rsidRDefault="00804563" w:rsidP="00FD744C">
            <w:pPr>
              <w:rPr>
                <w:b/>
                <w:lang w:val="es-MX"/>
              </w:rPr>
            </w:pPr>
            <w:r w:rsidRPr="00FD744C">
              <w:rPr>
                <w:b/>
                <w:lang w:val="es-MX"/>
              </w:rPr>
              <w:t>Posibles actividades de aprendizaje:</w:t>
            </w:r>
          </w:p>
          <w:p w14:paraId="36AC1613"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02D7A8F4" w14:textId="77777777" w:rsidR="00804563" w:rsidRPr="00FD744C" w:rsidRDefault="00804563" w:rsidP="00FD744C">
            <w:pPr>
              <w:rPr>
                <w:b/>
                <w:lang w:val="es-MX"/>
              </w:rPr>
            </w:pPr>
            <w:r w:rsidRPr="00FD744C">
              <w:rPr>
                <w:b/>
                <w:lang w:val="es-MX"/>
              </w:rPr>
              <w:t>Posibles evidencias</w:t>
            </w:r>
          </w:p>
          <w:p w14:paraId="26794826"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15D1936E" w14:textId="77777777" w:rsidR="00804563" w:rsidRPr="00FD744C" w:rsidRDefault="00804563" w:rsidP="00FD744C">
            <w:pPr>
              <w:rPr>
                <w:b/>
                <w:lang w:val="es-MX"/>
              </w:rPr>
            </w:pPr>
            <w:r w:rsidRPr="00FD744C">
              <w:rPr>
                <w:b/>
                <w:lang w:val="es-MX"/>
              </w:rPr>
              <w:t>Prácticas de apoyo:</w:t>
            </w:r>
          </w:p>
          <w:p w14:paraId="2411A13A" w14:textId="77777777" w:rsidR="00804563" w:rsidRPr="00FD744C" w:rsidRDefault="00804563" w:rsidP="00FD744C">
            <w:pPr>
              <w:rPr>
                <w:b/>
                <w:lang w:val="es-MX"/>
              </w:rPr>
            </w:pPr>
            <w:r w:rsidRPr="00FD744C">
              <w:rPr>
                <w:b/>
                <w:lang w:val="es-MX"/>
              </w:rPr>
              <w:t>Los educadores podrían...</w:t>
            </w:r>
          </w:p>
        </w:tc>
      </w:tr>
      <w:tr w:rsidR="00804563" w:rsidRPr="00CA6D76" w14:paraId="60D2E36A" w14:textId="77777777" w:rsidTr="00A65EDB">
        <w:tc>
          <w:tcPr>
            <w:tcW w:w="1025" w:type="pct"/>
            <w:shd w:val="clear" w:color="auto" w:fill="auto"/>
          </w:tcPr>
          <w:p w14:paraId="18DFEB12" w14:textId="77777777" w:rsidR="00804563" w:rsidRPr="003355BC" w:rsidRDefault="00804563" w:rsidP="007A6150">
            <w:pPr>
              <w:pStyle w:val="Standard"/>
              <w:rPr>
                <w:rFonts w:asciiTheme="minorHAnsi" w:eastAsia="Times New Roman" w:hAnsiTheme="minorHAnsi"/>
                <w:spacing w:val="-1"/>
                <w:lang w:val="es-MX"/>
              </w:rPr>
            </w:pPr>
            <w:r w:rsidRPr="00C17380">
              <w:rPr>
                <w:lang w:val="es-MX"/>
              </w:rPr>
              <w:t>SEL3: El niño demostrará autoeficacia (confianza/competencia).</w:t>
            </w:r>
          </w:p>
        </w:tc>
        <w:tc>
          <w:tcPr>
            <w:tcW w:w="1282" w:type="pct"/>
            <w:shd w:val="clear" w:color="auto" w:fill="auto"/>
          </w:tcPr>
          <w:p w14:paraId="6149C8F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portafolios individuales o "revistas de éxito" con fotografías o muestras de trabajo; revisar periódicamente para reforzar el progreso.</w:t>
            </w:r>
          </w:p>
          <w:p w14:paraId="66B0554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discutir o compartir experiencias que fomentaron o frustraron su sentido de logro.</w:t>
            </w:r>
          </w:p>
          <w:p w14:paraId="15C41D3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un tablón de anuncios de "árbol de éxito" donde los niños reconozcan los éxitos y logros de los demás y los escriban (o dicten) en una hoja para que se publiquen en el árbol.</w:t>
            </w:r>
          </w:p>
          <w:p w14:paraId="1FA1CF6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trazar el contorno del cuerpo del niño, luego hacer que los adultos u otros niños describan las características o habilidades positivas del niño y escriban las palabras en el rastreo.</w:t>
            </w:r>
          </w:p>
          <w:p w14:paraId="1D9F598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turnarse como líder, seleccionando una acción que les gustaría que hiciera el resto de la clase (por ejemplo, actuar como una mariposa, saltar sobre un pie, etc.)</w:t>
            </w:r>
          </w:p>
          <w:p w14:paraId="053A23C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probar sus límites físicos a través del acceso a actividades físicas, equipos y desafíos (por ejemplo, estructuras de escalada, vigas de equilibrio, balancines, carreras de obstáculos, etc.)</w:t>
            </w:r>
          </w:p>
          <w:p w14:paraId="227A4DD3" w14:textId="77777777" w:rsidR="00804563" w:rsidRPr="00C17380" w:rsidRDefault="00804563" w:rsidP="00AB705E">
            <w:pPr>
              <w:rPr>
                <w:lang w:val="es-MX"/>
              </w:rPr>
            </w:pPr>
          </w:p>
        </w:tc>
        <w:tc>
          <w:tcPr>
            <w:tcW w:w="1311" w:type="pct"/>
            <w:shd w:val="clear" w:color="auto" w:fill="auto"/>
          </w:tcPr>
          <w:p w14:paraId="49085FA9" w14:textId="77777777" w:rsidR="00804563" w:rsidRPr="00B90C19" w:rsidRDefault="00804563" w:rsidP="00AB705E">
            <w:pPr>
              <w:tabs>
                <w:tab w:val="left" w:pos="0"/>
                <w:tab w:val="left" w:pos="198"/>
                <w:tab w:val="left" w:pos="720"/>
              </w:tabs>
              <w:autoSpaceDE w:val="0"/>
              <w:autoSpaceDN w:val="0"/>
              <w:adjustRightInd w:val="0"/>
              <w:rPr>
                <w:spacing w:val="-1"/>
                <w:lang w:val="es-MX"/>
              </w:rPr>
            </w:pPr>
            <w:r w:rsidRPr="00B90C19">
              <w:rPr>
                <w:spacing w:val="-1"/>
                <w:lang w:val="es-MX"/>
              </w:rPr>
              <w:t>* En el nivel preescolar, los niños comienzan a demostrar habilidades y comportamientos con apoyo.</w:t>
            </w:r>
            <w:r w:rsidRPr="00B90C19">
              <w:rPr>
                <w:i/>
                <w:iCs/>
                <w:spacing w:val="-1"/>
                <w:lang w:val="es-MX"/>
              </w:rPr>
              <w:t xml:space="preserve"> Al final del jardín de infantes, los niños manejan estas habilidades de forma independiente.</w:t>
            </w:r>
          </w:p>
          <w:p w14:paraId="614A9F3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mostrar confianza en la propia capacidad para realizar tareas.</w:t>
            </w:r>
          </w:p>
          <w:p w14:paraId="06CB3CD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mostrar placer en el dominio de las habilidades o la finalización de tareas.</w:t>
            </w:r>
          </w:p>
          <w:p w14:paraId="3DE952C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demostrar voluntad de asumir algunos riesgos (por ejemplo, probar una nueva actividad; usar materiales o equipos desconocidos).</w:t>
            </w:r>
          </w:p>
          <w:p w14:paraId="3B1A6EBF"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mostrar confianza en las competencias personales, y satisfacción con los resultados del propio trabajo.</w:t>
            </w:r>
          </w:p>
          <w:p w14:paraId="00175AE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compartir adecuadamente el dominio de habilidades o tareas con otros.</w:t>
            </w:r>
          </w:p>
          <w:p w14:paraId="1B07D8C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utilizar de forma independiente las habilidades para la vida diaria con confianza y competencia.</w:t>
            </w:r>
          </w:p>
          <w:p w14:paraId="17149B0C" w14:textId="67B496C1"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expresar pensamientos independientes, defender ideas y tomar las medidas apropiadas para satisfacer sus propias necesidades</w:t>
            </w:r>
            <w:r w:rsidR="00115F9B">
              <w:rPr>
                <w:lang w:val="es-MX"/>
              </w:rPr>
              <w:t>/</w:t>
            </w:r>
            <w:r w:rsidRPr="00C17380">
              <w:rPr>
                <w:lang w:val="es-MX"/>
              </w:rPr>
              <w:t>derechos o para defenderse a sí mismo.</w:t>
            </w:r>
          </w:p>
          <w:p w14:paraId="0C8CDE6C" w14:textId="579F283E"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demostrar una percepción realista de las limitaciones o desafíos (por ejemplo, áreas en las que él</w:t>
            </w:r>
            <w:r w:rsidR="00115F9B">
              <w:rPr>
                <w:lang w:val="es-MX"/>
              </w:rPr>
              <w:t>/</w:t>
            </w:r>
            <w:r w:rsidRPr="00C17380">
              <w:rPr>
                <w:lang w:val="es-MX"/>
              </w:rPr>
              <w:t>ella podría necesitar ayuda).</w:t>
            </w:r>
          </w:p>
          <w:p w14:paraId="133D9E8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demostrar voluntad de asumir riesgos razonables (por ejemplo, participar en una actividad desconocida, probar una nueva habilidad, intentar una experiencia desafiante nuevamente).</w:t>
            </w:r>
          </w:p>
        </w:tc>
        <w:tc>
          <w:tcPr>
            <w:tcW w:w="1381" w:type="pct"/>
          </w:tcPr>
          <w:p w14:paraId="3DF6FA2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ofrecer oportunidades para que los niños elijan entre una variedad de actividades y materiales, para permitir el desafío y garantizar el éxito en diferentes niveles. </w:t>
            </w:r>
          </w:p>
          <w:p w14:paraId="46E79FF5" w14:textId="25189361"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permit</w:t>
            </w:r>
            <w:r w:rsidR="00115F9B">
              <w:rPr>
                <w:lang w:val="es-MX"/>
              </w:rPr>
              <w:t>ir</w:t>
            </w:r>
            <w:r w:rsidRPr="00C17380">
              <w:rPr>
                <w:lang w:val="es-MX"/>
              </w:rPr>
              <w:t xml:space="preserve"> que los niños tengan tiempo suficiente para jugar, explorar, experimentar y realizar tareas hasta que estén personalmente satisfechos.</w:t>
            </w:r>
          </w:p>
          <w:p w14:paraId="3EF04229" w14:textId="77777777" w:rsidR="00804563" w:rsidRPr="00C93AAB"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ayudar a los niños a establecer metas realistas y alcanzables paso a paso y proporcionar aliento para cada </w:t>
            </w:r>
            <w:r w:rsidRPr="00C93AAB">
              <w:rPr>
                <w:lang w:val="es-MX"/>
              </w:rPr>
              <w:t>incremento alcanzado.</w:t>
            </w:r>
          </w:p>
          <w:p w14:paraId="2226F5AA" w14:textId="6C65F2ED" w:rsidR="00804563" w:rsidRPr="00C17380" w:rsidRDefault="00C93AAB"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proofErr w:type="spellStart"/>
            <w:r>
              <w:rPr>
                <w:lang w:val="es-MX"/>
              </w:rPr>
              <w:t>a</w:t>
            </w:r>
            <w:r w:rsidR="00804563" w:rsidRPr="00C93AAB">
              <w:rPr>
                <w:lang w:val="es-MX"/>
              </w:rPr>
              <w:t>ndami</w:t>
            </w:r>
            <w:r w:rsidRPr="00C93AAB">
              <w:rPr>
                <w:lang w:val="es-MX"/>
              </w:rPr>
              <w:t>ar</w:t>
            </w:r>
            <w:proofErr w:type="spellEnd"/>
            <w:r w:rsidRPr="00C93AAB">
              <w:rPr>
                <w:lang w:val="es-MX"/>
              </w:rPr>
              <w:t xml:space="preserve"> </w:t>
            </w:r>
            <w:r w:rsidR="00804563" w:rsidRPr="00C93AAB">
              <w:rPr>
                <w:lang w:val="es-MX"/>
              </w:rPr>
              <w:t>habilidades</w:t>
            </w:r>
            <w:r w:rsidRPr="00C93AAB">
              <w:rPr>
                <w:lang w:val="es-MX"/>
              </w:rPr>
              <w:t xml:space="preserve"> en</w:t>
            </w:r>
            <w:r w:rsidR="00804563" w:rsidRPr="00C93AAB">
              <w:rPr>
                <w:lang w:val="es-MX"/>
              </w:rPr>
              <w:t xml:space="preserve"> </w:t>
            </w:r>
            <w:r w:rsidRPr="00C93AAB">
              <w:rPr>
                <w:lang w:val="es-MX"/>
              </w:rPr>
              <w:t xml:space="preserve">desarrollo </w:t>
            </w:r>
            <w:r w:rsidR="00804563" w:rsidRPr="00C93AAB">
              <w:rPr>
                <w:lang w:val="es-MX"/>
              </w:rPr>
              <w:t>(ayud</w:t>
            </w:r>
            <w:r>
              <w:rPr>
                <w:lang w:val="es-MX"/>
              </w:rPr>
              <w:t>ar</w:t>
            </w:r>
            <w:r w:rsidR="00804563" w:rsidRPr="00C93AAB">
              <w:rPr>
                <w:lang w:val="es-MX"/>
              </w:rPr>
              <w:t xml:space="preserve"> a los niños a completar tareas desafiantes, luego retroced</w:t>
            </w:r>
            <w:r>
              <w:rPr>
                <w:lang w:val="es-MX"/>
              </w:rPr>
              <w:t>er</w:t>
            </w:r>
            <w:r w:rsidR="00804563" w:rsidRPr="00C17380">
              <w:rPr>
                <w:lang w:val="es-MX"/>
              </w:rPr>
              <w:t xml:space="preserve"> gradualmente para permitirles manejarse de forma independiente).</w:t>
            </w:r>
          </w:p>
          <w:p w14:paraId="4BAB3B4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dar retroalimentación específica que se centre en lo que se ha logrado o logrado.</w:t>
            </w:r>
          </w:p>
          <w:p w14:paraId="030DAEF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hacer adaptaciones para garantizar que todos los niños puedan participar en una actividad de una manera significativa.</w:t>
            </w:r>
          </w:p>
          <w:p w14:paraId="3EFE1EF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sugerir formas para que los niños rectifiquen los errores (por ejemplo, comenzar de nuevo, borrar, modificar, verificar dos veces, seguir practicando);</w:t>
            </w:r>
          </w:p>
          <w:p w14:paraId="35F6860F" w14:textId="0135E362"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model</w:t>
            </w:r>
            <w:r w:rsidR="00115F9B">
              <w:rPr>
                <w:lang w:val="es-MX"/>
              </w:rPr>
              <w:t>ar</w:t>
            </w:r>
            <w:r w:rsidRPr="00C17380">
              <w:rPr>
                <w:lang w:val="es-MX"/>
              </w:rPr>
              <w:t xml:space="preserve"> el diálogo interno cuando se enfrenta a desafíos (por ejemplo, "Eso no funcionó de la manera que esperaba. Lo intentaré de nuevo" o "Puedo arreglar eso, primero lo haré...").</w:t>
            </w:r>
          </w:p>
          <w:p w14:paraId="4D81AAE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compartir los éxitos individuales de los niños con sus familias. </w:t>
            </w:r>
          </w:p>
          <w:p w14:paraId="0285C493" w14:textId="77777777" w:rsidR="00804563" w:rsidRPr="00C17380" w:rsidRDefault="00804563" w:rsidP="00AB705E">
            <w:pPr>
              <w:autoSpaceDE w:val="0"/>
              <w:autoSpaceDN w:val="0"/>
              <w:adjustRightInd w:val="0"/>
              <w:ind w:right="162"/>
              <w:outlineLvl w:val="3"/>
              <w:rPr>
                <w:lang w:val="es-MX"/>
              </w:rPr>
            </w:pPr>
          </w:p>
        </w:tc>
      </w:tr>
    </w:tbl>
    <w:p w14:paraId="156B3334" w14:textId="77777777" w:rsidR="00804563" w:rsidRPr="00C17380" w:rsidRDefault="00804563" w:rsidP="00804563">
      <w:pPr>
        <w:rPr>
          <w:lang w:val="es-MX"/>
        </w:rPr>
      </w:pPr>
    </w:p>
    <w:tbl>
      <w:tblPr>
        <w:tblStyle w:val="TableGrid"/>
        <w:tblW w:w="5000" w:type="pct"/>
        <w:tblLook w:val="04A0" w:firstRow="1" w:lastRow="0" w:firstColumn="1" w:lastColumn="0" w:noHBand="0" w:noVBand="1"/>
      </w:tblPr>
      <w:tblGrid>
        <w:gridCol w:w="14102"/>
      </w:tblGrid>
      <w:tr w:rsidR="00804563" w:rsidRPr="00EA3BC7" w14:paraId="7F353744" w14:textId="77777777" w:rsidTr="008843CC">
        <w:tc>
          <w:tcPr>
            <w:tcW w:w="5000" w:type="pct"/>
            <w:tcBorders>
              <w:bottom w:val="single" w:sz="4" w:space="0" w:color="auto"/>
            </w:tcBorders>
            <w:shd w:val="clear" w:color="auto" w:fill="FDE9D9" w:themeFill="accent6" w:themeFillTint="33"/>
          </w:tcPr>
          <w:p w14:paraId="4C980644" w14:textId="77777777" w:rsidR="00804563" w:rsidRPr="00EA3BC7" w:rsidRDefault="00804563" w:rsidP="008843CC">
            <w:pPr>
              <w:pStyle w:val="Heading2"/>
              <w:outlineLvl w:val="1"/>
            </w:pPr>
            <w:bookmarkStart w:id="12" w:name="_Toc106831361"/>
            <w:r w:rsidRPr="00EA3BC7">
              <w:t>AUTOGESTIÓN</w:t>
            </w:r>
            <w:bookmarkEnd w:id="12"/>
          </w:p>
        </w:tc>
      </w:tr>
      <w:tr w:rsidR="008843CC" w:rsidRPr="00CA6D76" w14:paraId="066F2555" w14:textId="77777777" w:rsidTr="008A6D0F">
        <w:tc>
          <w:tcPr>
            <w:tcW w:w="5000" w:type="pct"/>
            <w:tcBorders>
              <w:bottom w:val="single" w:sz="4" w:space="0" w:color="auto"/>
            </w:tcBorders>
            <w:shd w:val="clear" w:color="auto" w:fill="CCFFCC"/>
          </w:tcPr>
          <w:p w14:paraId="5FD4EC03" w14:textId="49C44C6F" w:rsidR="008843CC" w:rsidRPr="00C17380" w:rsidRDefault="008843CC" w:rsidP="008A6D0F">
            <w:pPr>
              <w:pStyle w:val="Heading3"/>
              <w:outlineLvl w:val="2"/>
              <w:rPr>
                <w:lang w:val="es-MX"/>
              </w:rPr>
            </w:pPr>
            <w:bookmarkStart w:id="13" w:name="_Toc106831362"/>
            <w:r w:rsidRPr="00C17380">
              <w:rPr>
                <w:lang w:val="es-MX"/>
              </w:rPr>
              <w:t>Control de Impulsos y Manejo del Estrés</w:t>
            </w:r>
            <w:bookmarkEnd w:id="13"/>
          </w:p>
        </w:tc>
      </w:tr>
      <w:tr w:rsidR="00804563" w:rsidRPr="00CA6D76" w14:paraId="156488F2" w14:textId="77777777" w:rsidTr="00A65EDB">
        <w:tc>
          <w:tcPr>
            <w:tcW w:w="5000" w:type="pct"/>
            <w:tcBorders>
              <w:bottom w:val="single" w:sz="4" w:space="0" w:color="auto"/>
            </w:tcBorders>
            <w:shd w:val="clear" w:color="auto" w:fill="auto"/>
          </w:tcPr>
          <w:p w14:paraId="3796205E" w14:textId="1ACC2B54" w:rsidR="00804563" w:rsidRPr="00B90C19" w:rsidRDefault="00804563" w:rsidP="00AB705E">
            <w:pPr>
              <w:rPr>
                <w:color w:val="000000"/>
                <w:lang w:val="es-MX"/>
              </w:rPr>
            </w:pPr>
            <w:r w:rsidRPr="00B90C19">
              <w:rPr>
                <w:color w:val="000000"/>
                <w:lang w:val="es-MX"/>
              </w:rPr>
              <w:t>El control de impulsos y el manejo del estrés se refieren a la capacidad de dominar pensamientos e impulsos, resistir tentaciones, distracciones y hábitos, y pensar antes de actuar.</w:t>
            </w:r>
            <w:r w:rsidRPr="00C17380">
              <w:rPr>
                <w:lang w:val="es-MX"/>
              </w:rPr>
              <w:t xml:space="preserve"> La capacidad de controlar</w:t>
            </w:r>
            <w:r w:rsidR="00115F9B">
              <w:rPr>
                <w:lang w:val="es-MX"/>
              </w:rPr>
              <w:t>/</w:t>
            </w:r>
            <w:r w:rsidRPr="00C17380">
              <w:rPr>
                <w:lang w:val="es-MX"/>
              </w:rPr>
              <w:t xml:space="preserve">manejar los impulsos y comportamientos de uno afecta las relaciones, así como la atención y el rendimiento académico. Para funcionar con éxito en la escuela y en la vida, los niños necesitan desarrollar la capacidad de pensar antes de hablar </w:t>
            </w:r>
            <w:r w:rsidR="00C93AAB">
              <w:rPr>
                <w:lang w:val="es-MX"/>
              </w:rPr>
              <w:t>o</w:t>
            </w:r>
            <w:r w:rsidRPr="00C17380">
              <w:rPr>
                <w:lang w:val="es-MX"/>
              </w:rPr>
              <w:t xml:space="preserve"> actuar </w:t>
            </w:r>
            <w:r w:rsidRPr="00C93AAB">
              <w:rPr>
                <w:lang w:val="es-MX"/>
              </w:rPr>
              <w:t>y evitar actuar impulsivamente. A medida que los niños abordan y dominan nuevas experiencias, la ansiedad que rodea la experiencia disminuye, y se vuelven capaces</w:t>
            </w:r>
            <w:r w:rsidRPr="00C17380">
              <w:rPr>
                <w:lang w:val="es-MX"/>
              </w:rPr>
              <w:t xml:space="preserve"> de tolerar niveles crecientes de estrés y ansiedad y aprender a manejar sentimientos intensos o difíciles.</w:t>
            </w:r>
          </w:p>
        </w:tc>
      </w:tr>
    </w:tbl>
    <w:p w14:paraId="4CE67ABD" w14:textId="77777777" w:rsidR="00804563" w:rsidRPr="00804563" w:rsidRDefault="00804563">
      <w:pPr>
        <w:rPr>
          <w:sz w:val="2"/>
          <w:lang w:val="es-MX"/>
        </w:rPr>
      </w:pPr>
    </w:p>
    <w:tbl>
      <w:tblPr>
        <w:tblStyle w:val="TableGrid"/>
        <w:tblW w:w="5000" w:type="pct"/>
        <w:tblLook w:val="04A0" w:firstRow="1" w:lastRow="0" w:firstColumn="1" w:lastColumn="0" w:noHBand="0" w:noVBand="1"/>
      </w:tblPr>
      <w:tblGrid>
        <w:gridCol w:w="2892"/>
        <w:gridCol w:w="3617"/>
        <w:gridCol w:w="3698"/>
        <w:gridCol w:w="3895"/>
      </w:tblGrid>
      <w:tr w:rsidR="00804563" w:rsidRPr="00CA6D76" w14:paraId="2DA0C686" w14:textId="77777777" w:rsidTr="00A65EDB">
        <w:trPr>
          <w:tblHeader/>
        </w:trPr>
        <w:tc>
          <w:tcPr>
            <w:tcW w:w="1025" w:type="pct"/>
            <w:shd w:val="clear" w:color="auto" w:fill="FFFF99"/>
          </w:tcPr>
          <w:p w14:paraId="40FF81CC" w14:textId="77777777" w:rsidR="00804563" w:rsidRPr="00FD744C" w:rsidRDefault="00804563" w:rsidP="00FD744C">
            <w:pPr>
              <w:rPr>
                <w:b/>
                <w:lang w:val="es-MX"/>
              </w:rPr>
            </w:pPr>
            <w:r w:rsidRPr="00FD744C">
              <w:rPr>
                <w:b/>
                <w:lang w:val="es-MX"/>
              </w:rPr>
              <w:t>Estándar MA</w:t>
            </w:r>
          </w:p>
        </w:tc>
        <w:tc>
          <w:tcPr>
            <w:tcW w:w="1282" w:type="pct"/>
            <w:shd w:val="clear" w:color="auto" w:fill="FFFF99"/>
          </w:tcPr>
          <w:p w14:paraId="2523407C" w14:textId="77777777" w:rsidR="00804563" w:rsidRPr="00FD744C" w:rsidRDefault="00804563" w:rsidP="00FD744C">
            <w:pPr>
              <w:rPr>
                <w:b/>
                <w:lang w:val="es-MX"/>
              </w:rPr>
            </w:pPr>
            <w:r w:rsidRPr="00FD744C">
              <w:rPr>
                <w:b/>
                <w:lang w:val="es-MX"/>
              </w:rPr>
              <w:t>Posibles actividades de aprendizaje:</w:t>
            </w:r>
          </w:p>
          <w:p w14:paraId="546D9290"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0A9C7D07" w14:textId="77777777" w:rsidR="00804563" w:rsidRPr="00FD744C" w:rsidRDefault="00804563" w:rsidP="00FD744C">
            <w:pPr>
              <w:rPr>
                <w:b/>
                <w:lang w:val="es-MX"/>
              </w:rPr>
            </w:pPr>
            <w:r w:rsidRPr="00FD744C">
              <w:rPr>
                <w:b/>
                <w:lang w:val="es-MX"/>
              </w:rPr>
              <w:t>Posibles evidencias</w:t>
            </w:r>
          </w:p>
          <w:p w14:paraId="3075196F"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175D9164" w14:textId="77777777" w:rsidR="00804563" w:rsidRPr="00FD744C" w:rsidRDefault="00804563" w:rsidP="00FD744C">
            <w:pPr>
              <w:rPr>
                <w:b/>
                <w:lang w:val="es-MX"/>
              </w:rPr>
            </w:pPr>
            <w:r w:rsidRPr="00FD744C">
              <w:rPr>
                <w:b/>
                <w:lang w:val="es-MX"/>
              </w:rPr>
              <w:t>Prácticas de apoyo:</w:t>
            </w:r>
          </w:p>
          <w:p w14:paraId="7B9F698A" w14:textId="77777777" w:rsidR="00804563" w:rsidRPr="00FD744C" w:rsidRDefault="00804563" w:rsidP="00FD744C">
            <w:pPr>
              <w:rPr>
                <w:b/>
                <w:lang w:val="es-MX"/>
              </w:rPr>
            </w:pPr>
            <w:r w:rsidRPr="00FD744C">
              <w:rPr>
                <w:b/>
                <w:lang w:val="es-MX"/>
              </w:rPr>
              <w:t>Los educadores podrían...</w:t>
            </w:r>
          </w:p>
        </w:tc>
      </w:tr>
      <w:tr w:rsidR="00804563" w:rsidRPr="00CA6D76" w14:paraId="5B83845B" w14:textId="77777777" w:rsidTr="00A65EDB">
        <w:tc>
          <w:tcPr>
            <w:tcW w:w="1025" w:type="pct"/>
            <w:shd w:val="clear" w:color="auto" w:fill="auto"/>
          </w:tcPr>
          <w:p w14:paraId="0BECD208" w14:textId="77777777" w:rsidR="00804563" w:rsidRPr="003355BC" w:rsidRDefault="00804563" w:rsidP="007A6150">
            <w:pPr>
              <w:pStyle w:val="Standard"/>
              <w:rPr>
                <w:rFonts w:asciiTheme="minorHAnsi" w:eastAsia="Times New Roman" w:hAnsiTheme="minorHAnsi"/>
                <w:spacing w:val="-1"/>
                <w:lang w:val="es-MX"/>
              </w:rPr>
            </w:pPr>
            <w:r w:rsidRPr="00C17380">
              <w:rPr>
                <w:lang w:val="es-MX"/>
              </w:rPr>
              <w:t>SEL4: El niño demostrará control de impulsos y manejo del estrés.</w:t>
            </w:r>
          </w:p>
        </w:tc>
        <w:tc>
          <w:tcPr>
            <w:tcW w:w="1282" w:type="pct"/>
            <w:shd w:val="clear" w:color="auto" w:fill="auto"/>
          </w:tcPr>
          <w:p w14:paraId="17423E1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ilustrar estrategias de afrontamiento como "¿Qué hago con los locos que siento?"</w:t>
            </w:r>
          </w:p>
          <w:p w14:paraId="6354F99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usar música para promover/mejorar el control inhibitorio (por ejemplo, pasar a tempos contrastantes de la música). La danza de congelación se puede hacer más difícil pidiéndoles a los niños que se congelen en posiciones particulares utilizando señales visuales.</w:t>
            </w:r>
          </w:p>
          <w:p w14:paraId="4DF895C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identificar y describir sensaciones físicas de estrés nombrando o señalando la parte del cuerpo donde sienten estrés; describa cómo responden a esas sensaciones y qué podrían hacer para mejorarlas o disminuirlas (para sentirse tranquilos/relajados).</w:t>
            </w:r>
          </w:p>
          <w:p w14:paraId="5498129F" w14:textId="369D1534"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jugar juegos que requieren atención y respuestas rápidas para practicar la atención y la inhibición (por ejemplo, </w:t>
            </w:r>
            <w:r w:rsidRPr="004B58E0">
              <w:rPr>
                <w:i/>
                <w:iCs/>
                <w:lang w:val="es-MX"/>
              </w:rPr>
              <w:t>luz roja, luz verde; Rover Rojo</w:t>
            </w:r>
            <w:r w:rsidRPr="00C17380">
              <w:rPr>
                <w:lang w:val="es-MX"/>
              </w:rPr>
              <w:t>); juegos que requieren que la persona que es "</w:t>
            </w:r>
            <w:proofErr w:type="spellStart"/>
            <w:r w:rsidRPr="00C17380">
              <w:rPr>
                <w:lang w:val="es-MX"/>
              </w:rPr>
              <w:t>It</w:t>
            </w:r>
            <w:proofErr w:type="spellEnd"/>
            <w:r w:rsidRPr="00C17380">
              <w:rPr>
                <w:lang w:val="es-MX"/>
              </w:rPr>
              <w:t>" rastree mentalmente los movimientos de los demás (por ejemplo</w:t>
            </w:r>
            <w:r w:rsidR="004B58E0">
              <w:rPr>
                <w:lang w:val="es-MX"/>
              </w:rPr>
              <w:t>:</w:t>
            </w:r>
            <w:r w:rsidRPr="00C17380">
              <w:rPr>
                <w:lang w:val="es-MX"/>
              </w:rPr>
              <w:t xml:space="preserve"> </w:t>
            </w:r>
            <w:proofErr w:type="spellStart"/>
            <w:r w:rsidRPr="004B58E0">
              <w:rPr>
                <w:i/>
                <w:iCs/>
                <w:lang w:val="es-MX"/>
              </w:rPr>
              <w:t>Mother</w:t>
            </w:r>
            <w:proofErr w:type="spellEnd"/>
            <w:r w:rsidRPr="004B58E0">
              <w:rPr>
                <w:i/>
                <w:iCs/>
                <w:lang w:val="es-MX"/>
              </w:rPr>
              <w:t xml:space="preserve"> May I?</w:t>
            </w:r>
            <w:r w:rsidRPr="00C17380">
              <w:rPr>
                <w:lang w:val="es-MX"/>
              </w:rPr>
              <w:t>).</w:t>
            </w:r>
            <w:r w:rsidRPr="00B90C19">
              <w:rPr>
                <w:i/>
                <w:iCs/>
                <w:lang w:val="es-MX"/>
              </w:rPr>
              <w:t xml:space="preserve"> </w:t>
            </w:r>
            <w:r w:rsidRPr="00B90C19">
              <w:rPr>
                <w:iCs/>
                <w:lang w:val="es-MX"/>
              </w:rPr>
              <w:t>El juego Magic Word pone a prueba la inhibición al requerir que los niños esperen una "palabra mágica" para realizar una acción.</w:t>
            </w:r>
          </w:p>
          <w:p w14:paraId="690F313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describir o demostrar cuándo y cómo necesitan modular su comportamiento en diversas circunstancias (por ejemplo, patio de recreo, simulacro de incendio, biblioteca, cafetería). </w:t>
            </w:r>
          </w:p>
        </w:tc>
        <w:tc>
          <w:tcPr>
            <w:tcW w:w="1311" w:type="pct"/>
            <w:shd w:val="clear" w:color="auto" w:fill="auto"/>
          </w:tcPr>
          <w:p w14:paraId="06E08B9D" w14:textId="77777777" w:rsidR="00804563" w:rsidRPr="00B90C19" w:rsidRDefault="00804563" w:rsidP="00AB705E">
            <w:pPr>
              <w:tabs>
                <w:tab w:val="left" w:pos="0"/>
                <w:tab w:val="left" w:pos="198"/>
                <w:tab w:val="left" w:pos="720"/>
              </w:tabs>
              <w:autoSpaceDE w:val="0"/>
              <w:autoSpaceDN w:val="0"/>
              <w:adjustRightInd w:val="0"/>
              <w:rPr>
                <w:spacing w:val="-1"/>
                <w:lang w:val="es-MX"/>
              </w:rPr>
            </w:pPr>
            <w:r w:rsidRPr="00B90C19">
              <w:rPr>
                <w:spacing w:val="-1"/>
                <w:lang w:val="es-MX"/>
              </w:rPr>
              <w:t>* En el nivel preescolar, los niños comienzan a demostrar habilidades y comportamientos con apoyo.</w:t>
            </w:r>
            <w:r w:rsidRPr="00B90C19">
              <w:rPr>
                <w:i/>
                <w:iCs/>
                <w:spacing w:val="-1"/>
                <w:lang w:val="es-MX"/>
              </w:rPr>
              <w:t xml:space="preserve"> Al final del jardín de infantes, los niños manejan estas habilidades de forma independiente.</w:t>
            </w:r>
          </w:p>
          <w:p w14:paraId="6F58BE1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usar estrategias de afrontamiento para manejar sentimientos intensos o difíciles (p. ej., machacar arcilla, respirar hondo, hacer un dibujo).</w:t>
            </w:r>
          </w:p>
          <w:p w14:paraId="3A81006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demostrar una capacidad cada vez mayor para comunicar deseos/necesidades, regular los impulsos y retrasar la gratificación (p. ej., elegir una alternativa).</w:t>
            </w:r>
          </w:p>
          <w:p w14:paraId="06F4CFEE" w14:textId="77777777" w:rsidR="005C17D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identificar situaciones desafiantes y formas saludables de abordarlas (por ejemplo, estrategias para manejar errores)</w:t>
            </w:r>
            <w:r w:rsidR="005C17D9">
              <w:rPr>
                <w:spacing w:val="-1"/>
                <w:lang w:val="es-MX"/>
              </w:rPr>
              <w:t xml:space="preserve"> </w:t>
            </w:r>
          </w:p>
          <w:p w14:paraId="01F82724" w14:textId="1872CB7A"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ajustar</w:t>
            </w:r>
            <w:r w:rsidR="00115F9B">
              <w:rPr>
                <w:spacing w:val="-1"/>
                <w:lang w:val="es-MX"/>
              </w:rPr>
              <w:t>/</w:t>
            </w:r>
            <w:r w:rsidRPr="00B90C19">
              <w:rPr>
                <w:spacing w:val="-1"/>
                <w:lang w:val="es-MX"/>
              </w:rPr>
              <w:t>modular comportamientos apropiados para diversos entornos con apoyo decreciente (por ejemplo, interior</w:t>
            </w:r>
            <w:r w:rsidR="00115F9B">
              <w:rPr>
                <w:spacing w:val="-1"/>
                <w:lang w:val="es-MX"/>
              </w:rPr>
              <w:t>/</w:t>
            </w:r>
            <w:r w:rsidRPr="00B90C19">
              <w:rPr>
                <w:spacing w:val="-1"/>
                <w:lang w:val="es-MX"/>
              </w:rPr>
              <w:t>exterior, actividades escolares como pasillos, autobús, cafetería, etc.).</w:t>
            </w:r>
          </w:p>
          <w:p w14:paraId="38703FC8" w14:textId="27ECF334" w:rsidR="00804563" w:rsidRPr="004B58E0" w:rsidRDefault="00804563" w:rsidP="004B58E0">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adaptarse a las transiciones en entornos o actividades con apoyo decreciente (por ejemplo, de casa a la escuela; reingreso al programa después de actividades fuera de clase, etc.). demostrar una mayor flexibilidad en el pensamiento o las acciones (por ejemplo, pedir sugerencias; pensar en alternativas).</w:t>
            </w:r>
          </w:p>
        </w:tc>
        <w:tc>
          <w:tcPr>
            <w:tcW w:w="1381" w:type="pct"/>
          </w:tcPr>
          <w:p w14:paraId="1779D00E" w14:textId="2E103CB8" w:rsidR="005C17D9" w:rsidRPr="005C17D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C17380">
              <w:rPr>
                <w:lang w:val="es-MX"/>
              </w:rPr>
              <w:t>participar en la comunicación bidireccional con las familias para comprender las costumbres familiares y culturales en torno a la autorregulación</w:t>
            </w:r>
            <w:r w:rsidR="005C17D9">
              <w:rPr>
                <w:lang w:val="es-MX"/>
              </w:rPr>
              <w:t xml:space="preserve">. </w:t>
            </w:r>
          </w:p>
          <w:p w14:paraId="454BAF34" w14:textId="372F5658"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C17380">
              <w:rPr>
                <w:lang w:val="es-MX"/>
              </w:rPr>
              <w:t>demostrar técnicas específicas para ayudar a los niños a calmarse, lidiar con la ira, el miedo y la emoción (por ejemplo, separarse de la situación; tomar tres respiraciones profundas, contar hasta diez, estirar los músculos, trabajar con arcilla, etc.).</w:t>
            </w:r>
          </w:p>
          <w:p w14:paraId="58EB11C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crear y enseñar el uso de "kits de herramientas" para ayudar a los niños a reconocer cuándo están molestos y necesitan usar las herramientas (por ejemplo, tarjetas de elección que dicen "espera; elegir otra cosa; configurar un temporizador para esperar un turno; compartir").</w:t>
            </w:r>
          </w:p>
          <w:p w14:paraId="4D15AE0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ofrecer recordatorios visuales y concretos (p. ej., señal de alto, señales con la mano o el cuerpo para detenerse y escuchar, señales de </w:t>
            </w:r>
            <w:proofErr w:type="spellStart"/>
            <w:r w:rsidRPr="00B90C19">
              <w:rPr>
                <w:spacing w:val="-1"/>
                <w:lang w:val="es-MX"/>
              </w:rPr>
              <w:t>Board</w:t>
            </w:r>
            <w:proofErr w:type="spellEnd"/>
            <w:r w:rsidRPr="00B90C19">
              <w:rPr>
                <w:spacing w:val="-1"/>
                <w:lang w:val="es-MX"/>
              </w:rPr>
              <w:t xml:space="preserve"> </w:t>
            </w:r>
            <w:proofErr w:type="spellStart"/>
            <w:r w:rsidRPr="00B90C19">
              <w:rPr>
                <w:spacing w:val="-1"/>
                <w:lang w:val="es-MX"/>
              </w:rPr>
              <w:t>Maker</w:t>
            </w:r>
            <w:proofErr w:type="spellEnd"/>
            <w:r w:rsidRPr="00B90C19">
              <w:rPr>
                <w:spacing w:val="-1"/>
                <w:lang w:val="es-MX"/>
              </w:rPr>
              <w:t xml:space="preserve"> para los niños que usan tecnología de asistencia). </w:t>
            </w:r>
          </w:p>
          <w:p w14:paraId="53C2E96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enseñar estrategias de autocontrol (por ejemplo, yoga, visualización creativa, "gimnasio cerebral", movimiento, técnicas de relajación).</w:t>
            </w:r>
          </w:p>
          <w:p w14:paraId="77804B6F" w14:textId="4880FE1A"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preparar a los </w:t>
            </w:r>
            <w:r w:rsidRPr="00C93AAB">
              <w:rPr>
                <w:spacing w:val="-1"/>
                <w:lang w:val="es-MX"/>
              </w:rPr>
              <w:t>niños para las transiciones; expli</w:t>
            </w:r>
            <w:r w:rsidR="00C93AAB" w:rsidRPr="00C93AAB">
              <w:rPr>
                <w:spacing w:val="-1"/>
                <w:lang w:val="es-MX"/>
              </w:rPr>
              <w:t>car</w:t>
            </w:r>
            <w:r w:rsidRPr="00C93AAB">
              <w:rPr>
                <w:spacing w:val="-1"/>
                <w:lang w:val="es-MX"/>
              </w:rPr>
              <w:t xml:space="preserve"> lo que será nuevo y diferente en un entorno desconocido y un comportamiento apropiado</w:t>
            </w:r>
            <w:r w:rsidRPr="00B90C19">
              <w:rPr>
                <w:spacing w:val="-1"/>
                <w:lang w:val="es-MX"/>
              </w:rPr>
              <w:t>.</w:t>
            </w:r>
          </w:p>
          <w:p w14:paraId="0FDAE4A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leer libros sobre transiciones de vida y discutir sentimientos (por ejemplo, un nuevo hermano, la muerte de una mascota, etc.).</w:t>
            </w:r>
          </w:p>
        </w:tc>
      </w:tr>
    </w:tbl>
    <w:p w14:paraId="5F798A26" w14:textId="77777777" w:rsidR="00804563" w:rsidRPr="00C17380" w:rsidRDefault="00804563" w:rsidP="00804563">
      <w:pPr>
        <w:rPr>
          <w:lang w:val="es-MX"/>
        </w:rPr>
      </w:pPr>
    </w:p>
    <w:tbl>
      <w:tblPr>
        <w:tblStyle w:val="TableGrid"/>
        <w:tblW w:w="5000" w:type="pct"/>
        <w:tblLook w:val="04A0" w:firstRow="1" w:lastRow="0" w:firstColumn="1" w:lastColumn="0" w:noHBand="0" w:noVBand="1"/>
      </w:tblPr>
      <w:tblGrid>
        <w:gridCol w:w="14102"/>
      </w:tblGrid>
      <w:tr w:rsidR="00804563" w:rsidRPr="00E35430" w14:paraId="58D3649D" w14:textId="77777777" w:rsidTr="00A65EDB">
        <w:tc>
          <w:tcPr>
            <w:tcW w:w="5000" w:type="pct"/>
            <w:shd w:val="clear" w:color="auto" w:fill="FDE9D9" w:themeFill="accent6" w:themeFillTint="33"/>
          </w:tcPr>
          <w:p w14:paraId="54B5ADA5" w14:textId="77777777" w:rsidR="00804563" w:rsidRPr="006005B1" w:rsidRDefault="00804563" w:rsidP="00274683">
            <w:pPr>
              <w:pStyle w:val="Heading2"/>
              <w:outlineLvl w:val="1"/>
            </w:pPr>
            <w:bookmarkStart w:id="14" w:name="_Toc106831363"/>
            <w:r w:rsidRPr="009A2FB8">
              <w:t>CONCIENCIA SOCIAL</w:t>
            </w:r>
            <w:bookmarkEnd w:id="14"/>
          </w:p>
        </w:tc>
      </w:tr>
      <w:tr w:rsidR="009A2FB8" w:rsidRPr="00CA6D76" w14:paraId="486187D3" w14:textId="77777777" w:rsidTr="00A65EDB">
        <w:tc>
          <w:tcPr>
            <w:tcW w:w="5000" w:type="pct"/>
            <w:shd w:val="clear" w:color="auto" w:fill="auto"/>
          </w:tcPr>
          <w:p w14:paraId="40C7B46D" w14:textId="47EB6AE7" w:rsidR="009A2FB8" w:rsidRPr="00B90C19" w:rsidRDefault="009A2FB8" w:rsidP="00190DF3">
            <w:pPr>
              <w:rPr>
                <w:color w:val="000000" w:themeColor="text1"/>
                <w:lang w:val="es-MX"/>
              </w:rPr>
            </w:pPr>
            <w:r w:rsidRPr="00B90C19">
              <w:rPr>
                <w:color w:val="000000" w:themeColor="text1"/>
                <w:lang w:val="es-MX"/>
              </w:rPr>
              <w:t>Conciencia social</w:t>
            </w:r>
            <w:r w:rsidR="00190DF3">
              <w:rPr>
                <w:color w:val="000000" w:themeColor="text1"/>
                <w:lang w:val="es-MX"/>
              </w:rPr>
              <w:t xml:space="preserve"> es l</w:t>
            </w:r>
            <w:r w:rsidRPr="00B90C19">
              <w:rPr>
                <w:color w:val="000000" w:themeColor="text1"/>
                <w:lang w:val="es-MX"/>
              </w:rPr>
              <w:t xml:space="preserve">a capacidad de adoptar la perspectiva de otros y simpatizar con otras personas de diversos orígenes y culturas, entender las </w:t>
            </w:r>
            <w:proofErr w:type="spellStart"/>
            <w:r w:rsidR="00CA6D76">
              <w:rPr>
                <w:color w:val="000000" w:themeColor="text1"/>
                <w:lang w:val="es-MX"/>
              </w:rPr>
              <w:t>estándar</w:t>
            </w:r>
            <w:r w:rsidRPr="00B90C19">
              <w:rPr>
                <w:color w:val="000000" w:themeColor="text1"/>
                <w:lang w:val="es-MX"/>
              </w:rPr>
              <w:t>s</w:t>
            </w:r>
            <w:proofErr w:type="spellEnd"/>
            <w:r w:rsidRPr="00B90C19">
              <w:rPr>
                <w:color w:val="000000" w:themeColor="text1"/>
                <w:lang w:val="es-MX"/>
              </w:rPr>
              <w:t xml:space="preserve"> sociales y éticas para la conducta y reconocer los recursos y el apoyo de la familia, la escuela y la comunidad</w:t>
            </w:r>
            <w:r w:rsidR="00190DF3">
              <w:rPr>
                <w:color w:val="000000" w:themeColor="text1"/>
                <w:lang w:val="es-MX"/>
              </w:rPr>
              <w:t xml:space="preserve"> </w:t>
            </w:r>
            <w:r w:rsidR="00190DF3" w:rsidRPr="00190DF3">
              <w:rPr>
                <w:lang w:val="es-MX"/>
              </w:rPr>
              <w:t>(CASEL, 2013).</w:t>
            </w:r>
            <w:r w:rsidRPr="00B90C19">
              <w:rPr>
                <w:color w:val="000000" w:themeColor="text1"/>
                <w:lang w:val="es-MX"/>
              </w:rPr>
              <w:t xml:space="preserve"> En este grupo de competencias, los niños desarrollan la capacidad de tomar información y comprender que están obteniendo sobre sí mismos y convertirla hacia afuera y aplicarla a los demás a medida que observan el comportamiento, las actitudes, la exhibición de emociones y el compromiso en las relaciones y actividades. La información cultural, familiar y experiencial influye en esta área del desarrollo. La conciencia social incluye la capacidad de comprender las señales sociales, como el lenguaje corporal y el tono de voz, y la capacidad de interpretar correctamente el significado de los comportamientos de los demás (p. ej., que un arrebato puede no ser una intención personal), así como saber cómo responder adecuadamente. La conciencia social es esencial para la competencia social, el desarrollo de un sentido de justicia y es una base para la resolución de conflictos.</w:t>
            </w:r>
          </w:p>
        </w:tc>
      </w:tr>
      <w:tr w:rsidR="00804563" w:rsidRPr="009A2FB8" w14:paraId="2038E2C3" w14:textId="77777777" w:rsidTr="00A65EDB">
        <w:trPr>
          <w:trHeight w:val="20"/>
        </w:trPr>
        <w:tc>
          <w:tcPr>
            <w:tcW w:w="5000" w:type="pct"/>
            <w:tcBorders>
              <w:bottom w:val="single" w:sz="4" w:space="0" w:color="auto"/>
            </w:tcBorders>
            <w:shd w:val="clear" w:color="auto" w:fill="CCFFCC"/>
          </w:tcPr>
          <w:p w14:paraId="60A47567" w14:textId="77777777" w:rsidR="00804563" w:rsidRPr="00B90C19" w:rsidRDefault="00804563" w:rsidP="008D16C6">
            <w:pPr>
              <w:pStyle w:val="Heading3"/>
              <w:outlineLvl w:val="2"/>
            </w:pPr>
            <w:bookmarkStart w:id="15" w:name="_Toc106831364"/>
            <w:r w:rsidRPr="00190DF3">
              <w:rPr>
                <w:lang w:val="es-MX"/>
              </w:rPr>
              <w:t>Empatía</w:t>
            </w:r>
            <w:bookmarkEnd w:id="15"/>
          </w:p>
        </w:tc>
      </w:tr>
      <w:tr w:rsidR="00804563" w:rsidRPr="00CA6D76" w14:paraId="1CED56F2" w14:textId="77777777" w:rsidTr="00A65EDB">
        <w:trPr>
          <w:trHeight w:val="70"/>
        </w:trPr>
        <w:tc>
          <w:tcPr>
            <w:tcW w:w="5000" w:type="pct"/>
            <w:tcBorders>
              <w:bottom w:val="single" w:sz="4" w:space="0" w:color="auto"/>
            </w:tcBorders>
            <w:shd w:val="clear" w:color="auto" w:fill="auto"/>
          </w:tcPr>
          <w:p w14:paraId="41600D5C" w14:textId="77777777" w:rsidR="00804563" w:rsidRPr="00C17380" w:rsidRDefault="00804563" w:rsidP="00AB705E">
            <w:pPr>
              <w:pStyle w:val="BodyText"/>
              <w:ind w:right="514"/>
              <w:rPr>
                <w:lang w:val="es-MX"/>
              </w:rPr>
            </w:pPr>
            <w:r w:rsidRPr="00C17380">
              <w:rPr>
                <w:lang w:val="es-MX"/>
              </w:rPr>
              <w:t>La empatía es la experiencia de comprender las emociones o situaciones de otra persona desde su perspectiva; la capacidad de ponerse en el lugar del otro, de intentar ver el mundo a través de los ojos del otro. Implica tomarse el tiempo para escuchar y comprender lo que la otra persona está sintiendo, pensando e intentando. Requiere la aplicación de la autoconciencia a la comprensión de los demás. Sentirse comprendido es una de las necesidades psicológicas más fundamentales. La empatía incluye la preocupación por los demás, aprender a tener en cuenta las necesidades y perspectivas de los demás y trabajar proactivamente para crear relaciones y comunidades consideradas y afectuosas.</w:t>
            </w:r>
          </w:p>
        </w:tc>
      </w:tr>
    </w:tbl>
    <w:p w14:paraId="582D3131" w14:textId="77777777" w:rsidR="00804563" w:rsidRPr="00804563" w:rsidRDefault="00804563">
      <w:pPr>
        <w:rPr>
          <w:sz w:val="2"/>
          <w:lang w:val="es-MX"/>
        </w:rPr>
      </w:pPr>
    </w:p>
    <w:tbl>
      <w:tblPr>
        <w:tblStyle w:val="TableGrid"/>
        <w:tblW w:w="5000" w:type="pct"/>
        <w:tblLook w:val="04A0" w:firstRow="1" w:lastRow="0" w:firstColumn="1" w:lastColumn="0" w:noHBand="0" w:noVBand="1"/>
      </w:tblPr>
      <w:tblGrid>
        <w:gridCol w:w="2892"/>
        <w:gridCol w:w="3617"/>
        <w:gridCol w:w="3698"/>
        <w:gridCol w:w="3895"/>
      </w:tblGrid>
      <w:tr w:rsidR="00804563" w:rsidRPr="00CA6D76" w14:paraId="5EF773A3" w14:textId="77777777" w:rsidTr="00A65EDB">
        <w:trPr>
          <w:tblHeader/>
        </w:trPr>
        <w:tc>
          <w:tcPr>
            <w:tcW w:w="1025" w:type="pct"/>
            <w:shd w:val="clear" w:color="auto" w:fill="FFFF99"/>
          </w:tcPr>
          <w:p w14:paraId="58C5163E" w14:textId="77777777" w:rsidR="00804563" w:rsidRPr="00FD744C" w:rsidRDefault="00804563" w:rsidP="00FD744C">
            <w:pPr>
              <w:rPr>
                <w:b/>
                <w:lang w:val="es-MX"/>
              </w:rPr>
            </w:pPr>
            <w:r w:rsidRPr="00FD744C">
              <w:rPr>
                <w:b/>
                <w:lang w:val="es-MX"/>
              </w:rPr>
              <w:t>Estándar MA</w:t>
            </w:r>
          </w:p>
        </w:tc>
        <w:tc>
          <w:tcPr>
            <w:tcW w:w="1282" w:type="pct"/>
            <w:shd w:val="clear" w:color="auto" w:fill="FFFF99"/>
          </w:tcPr>
          <w:p w14:paraId="1BF32284" w14:textId="77777777" w:rsidR="00804563" w:rsidRPr="00FD744C" w:rsidRDefault="00804563" w:rsidP="00FD744C">
            <w:pPr>
              <w:rPr>
                <w:b/>
                <w:lang w:val="es-MX"/>
              </w:rPr>
            </w:pPr>
            <w:r w:rsidRPr="00FD744C">
              <w:rPr>
                <w:b/>
                <w:lang w:val="es-MX"/>
              </w:rPr>
              <w:t>Posibles actividades de aprendizaje:</w:t>
            </w:r>
          </w:p>
          <w:p w14:paraId="597FDB32"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190904AD" w14:textId="77777777" w:rsidR="00804563" w:rsidRPr="00FD744C" w:rsidRDefault="00804563" w:rsidP="00FD744C">
            <w:pPr>
              <w:rPr>
                <w:b/>
                <w:lang w:val="es-MX"/>
              </w:rPr>
            </w:pPr>
            <w:r w:rsidRPr="00FD744C">
              <w:rPr>
                <w:b/>
                <w:lang w:val="es-MX"/>
              </w:rPr>
              <w:t>Posibles evidencias</w:t>
            </w:r>
          </w:p>
          <w:p w14:paraId="0A052FD3"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0408765E" w14:textId="77777777" w:rsidR="00804563" w:rsidRPr="00FD744C" w:rsidRDefault="00804563" w:rsidP="00FD744C">
            <w:pPr>
              <w:rPr>
                <w:b/>
                <w:lang w:val="es-MX"/>
              </w:rPr>
            </w:pPr>
            <w:r w:rsidRPr="00FD744C">
              <w:rPr>
                <w:b/>
                <w:lang w:val="es-MX"/>
              </w:rPr>
              <w:t>Prácticas de apoyo:</w:t>
            </w:r>
          </w:p>
          <w:p w14:paraId="53B196EA" w14:textId="77777777" w:rsidR="00804563" w:rsidRPr="00FD744C" w:rsidRDefault="00804563" w:rsidP="00FD744C">
            <w:pPr>
              <w:rPr>
                <w:b/>
                <w:lang w:val="es-MX"/>
              </w:rPr>
            </w:pPr>
            <w:r w:rsidRPr="00FD744C">
              <w:rPr>
                <w:b/>
                <w:lang w:val="es-MX"/>
              </w:rPr>
              <w:t>Los educadores podrían...</w:t>
            </w:r>
          </w:p>
        </w:tc>
      </w:tr>
      <w:tr w:rsidR="00804563" w:rsidRPr="00E35430" w14:paraId="3CDA35C0" w14:textId="77777777" w:rsidTr="00A65EDB">
        <w:tc>
          <w:tcPr>
            <w:tcW w:w="1025" w:type="pct"/>
            <w:shd w:val="clear" w:color="auto" w:fill="auto"/>
          </w:tcPr>
          <w:p w14:paraId="561C0BE1" w14:textId="77777777" w:rsidR="00804563" w:rsidRPr="00C17380" w:rsidRDefault="00804563" w:rsidP="007A6150">
            <w:pPr>
              <w:pStyle w:val="Standard"/>
              <w:rPr>
                <w:lang w:val="es-MX"/>
              </w:rPr>
            </w:pPr>
            <w:r w:rsidRPr="00C17380">
              <w:rPr>
                <w:lang w:val="es-MX"/>
              </w:rPr>
              <w:t>SEL5: El niño mostrará características empáticas.</w:t>
            </w:r>
          </w:p>
          <w:p w14:paraId="0D00A483" w14:textId="77777777" w:rsidR="00804563" w:rsidRPr="00E35430" w:rsidRDefault="00804563" w:rsidP="00AB705E">
            <w:pPr>
              <w:rPr>
                <w:rFonts w:eastAsia="Times New Roman"/>
                <w:b/>
                <w:spacing w:val="-1"/>
                <w:lang w:val="es-MX"/>
              </w:rPr>
            </w:pPr>
          </w:p>
        </w:tc>
        <w:tc>
          <w:tcPr>
            <w:tcW w:w="1282" w:type="pct"/>
            <w:shd w:val="clear" w:color="auto" w:fill="auto"/>
          </w:tcPr>
          <w:p w14:paraId="6CB3ED0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crear historias sociales que describan cómo alguien podría sentirse cuando... (por ejemplo, exclusión, golpes, etc.)</w:t>
            </w:r>
          </w:p>
          <w:p w14:paraId="4D995BF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discutir acciones o comportamientos que los hagan sentir reconfortados (p. ej., “Me hace sentir mejor cuando…”).</w:t>
            </w:r>
          </w:p>
          <w:p w14:paraId="0F6B048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desarrollar, ilustrar y exhibir una lista de acciones/comportamientos amables, considerados y empáticos y reconocer cuando observan a un compañero demostrando el comportamiento. </w:t>
            </w:r>
          </w:p>
          <w:p w14:paraId="17988B8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representar varias emociones, tomar fotografías, luego usar las fotos para identificar los sentimientos representados.</w:t>
            </w:r>
          </w:p>
          <w:p w14:paraId="522E6D0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un póster, dibujo o tarjeta para un educador o compañero de clase enfermo o para celebrar el logro de un amigo.</w:t>
            </w:r>
          </w:p>
          <w:p w14:paraId="5A195FFC" w14:textId="4ADD5B8E"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en parejas, reflej</w:t>
            </w:r>
            <w:r w:rsidR="00190DF3">
              <w:rPr>
                <w:lang w:val="es-MX"/>
              </w:rPr>
              <w:t>ar</w:t>
            </w:r>
            <w:r w:rsidRPr="00C17380">
              <w:rPr>
                <w:lang w:val="es-MX"/>
              </w:rPr>
              <w:t xml:space="preserve"> las expresiones faciales o gestos de una pareja, luego interpret</w:t>
            </w:r>
            <w:r w:rsidR="00190DF3">
              <w:rPr>
                <w:lang w:val="es-MX"/>
              </w:rPr>
              <w:t>ar</w:t>
            </w:r>
            <w:r w:rsidRPr="00C17380">
              <w:rPr>
                <w:lang w:val="es-MX"/>
              </w:rPr>
              <w:t xml:space="preserve"> lo que significan las expresiones</w:t>
            </w:r>
            <w:r w:rsidR="00115F9B">
              <w:rPr>
                <w:lang w:val="es-MX"/>
              </w:rPr>
              <w:t>/</w:t>
            </w:r>
            <w:r w:rsidRPr="00C17380">
              <w:rPr>
                <w:lang w:val="es-MX"/>
              </w:rPr>
              <w:t xml:space="preserve">gestos. </w:t>
            </w:r>
          </w:p>
        </w:tc>
        <w:tc>
          <w:tcPr>
            <w:tcW w:w="1311" w:type="pct"/>
            <w:shd w:val="clear" w:color="auto" w:fill="auto"/>
          </w:tcPr>
          <w:p w14:paraId="1A843A77" w14:textId="77777777" w:rsidR="00804563" w:rsidRPr="00B90C19" w:rsidRDefault="00804563" w:rsidP="00AB705E">
            <w:pPr>
              <w:tabs>
                <w:tab w:val="left" w:pos="0"/>
                <w:tab w:val="left" w:pos="198"/>
                <w:tab w:val="left" w:pos="720"/>
              </w:tabs>
              <w:autoSpaceDE w:val="0"/>
              <w:autoSpaceDN w:val="0"/>
              <w:adjustRightInd w:val="0"/>
              <w:rPr>
                <w:i/>
                <w:iCs/>
                <w:lang w:val="es-MX"/>
              </w:rPr>
            </w:pPr>
            <w:r w:rsidRPr="00B90C19">
              <w:rPr>
                <w:i/>
                <w:iCs/>
                <w:lang w:val="es-MX"/>
              </w:rPr>
              <w:t>* Los niños en edad preescolar demuestran conciencia y habilidades empáticas iniciales; los niños de jardín de infantes demuestran una independencia cada vez mayor.</w:t>
            </w:r>
          </w:p>
          <w:p w14:paraId="5DC39AA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demostrar conciencia de las expresiones de sentimientos de los demás (tanto verbales como no verbales).</w:t>
            </w:r>
          </w:p>
          <w:p w14:paraId="3410038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que las personas pueden tener diferentes reacciones emocionales y comenzar a especular sobre por qué podrían ser diferentes de las suyas.</w:t>
            </w:r>
          </w:p>
          <w:p w14:paraId="65653C1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responder a las emociones y necesidades de otra persona (por ejemplo, compartir una experiencia personal similar; abogar por alguien; renunciar a un objeto o recurrir a otro).</w:t>
            </w:r>
          </w:p>
          <w:p w14:paraId="77BF58E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202" w:hanging="274"/>
              <w:rPr>
                <w:lang w:val="es-MX"/>
              </w:rPr>
            </w:pPr>
            <w:r w:rsidRPr="00C17380">
              <w:rPr>
                <w:lang w:val="es-MX"/>
              </w:rPr>
              <w:t>predecir los sentimientos, las respuestas y el comportamiento de los demás (por ejemplo, ¿qué sucederá si...?), y tomar decisiones en consecuencia.</w:t>
            </w:r>
          </w:p>
        </w:tc>
        <w:tc>
          <w:tcPr>
            <w:tcW w:w="1381" w:type="pct"/>
            <w:shd w:val="clear" w:color="auto" w:fill="auto"/>
          </w:tcPr>
          <w:p w14:paraId="02C3981A" w14:textId="6DB3B8F1"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usar el diálogo interno para modelar la empatía (por ejemplo, "Veo que</w:t>
            </w:r>
            <w:r w:rsidR="001E6732">
              <w:rPr>
                <w:spacing w:val="-1"/>
                <w:lang w:val="es-MX"/>
              </w:rPr>
              <w:t xml:space="preserve"> ___</w:t>
            </w:r>
            <w:r w:rsidRPr="00B90C19">
              <w:rPr>
                <w:spacing w:val="-1"/>
                <w:lang w:val="es-MX"/>
              </w:rPr>
              <w:t xml:space="preserve"> se siente triste, iré a hablar con él". "Estoy orgulloso de ___ ¡Le voy a dar un cinco alto!").</w:t>
            </w:r>
          </w:p>
          <w:p w14:paraId="24AED7D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responder empáticamente a los sentimientos y pensamientos de los niños (por ejemplo, "Entiendo por qué te sentirías así"), para ayudar a los niños a sentirse escuchados, respetados y validados.</w:t>
            </w:r>
          </w:p>
          <w:p w14:paraId="629A3382"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ayudar a los niños a concentrarse en los sentimientos de otra persona señalando las expresiones faciales, el tono de voz, el lenguaje corporal, etc.</w:t>
            </w:r>
          </w:p>
          <w:p w14:paraId="50B6F71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fomentar las expresiones de cuidado y gratitud de los niños hacia los demás (por ejemplo, diarios de gratitud, carteles, tablones de anuncios, notas personales).</w:t>
            </w:r>
          </w:p>
          <w:p w14:paraId="1632FB2A" w14:textId="2872D573"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C17380">
              <w:rPr>
                <w:lang w:val="es-MX"/>
              </w:rPr>
              <w:t xml:space="preserve">llamar la atención sobre los sentimientos de los niños con frecuencia (por ejemplo, "¿Cómo crees que se siente acerca de ____?" </w:t>
            </w:r>
            <w:r w:rsidRPr="00B90C19">
              <w:t>"¿</w:t>
            </w:r>
            <w:r w:rsidR="00190DF3" w:rsidRPr="00190DF3">
              <w:rPr>
                <w:lang w:val="es-MX"/>
              </w:rPr>
              <w:t xml:space="preserve">cómo </w:t>
            </w:r>
            <w:r w:rsidRPr="00190DF3">
              <w:rPr>
                <w:lang w:val="es-MX"/>
              </w:rPr>
              <w:t>lo sabes?").</w:t>
            </w:r>
          </w:p>
        </w:tc>
      </w:tr>
    </w:tbl>
    <w:p w14:paraId="1A4CE922" w14:textId="77777777" w:rsidR="00804563" w:rsidRDefault="00804563" w:rsidP="00804563"/>
    <w:tbl>
      <w:tblPr>
        <w:tblStyle w:val="TableGrid"/>
        <w:tblW w:w="5000" w:type="pct"/>
        <w:tblLook w:val="04A0" w:firstRow="1" w:lastRow="0" w:firstColumn="1" w:lastColumn="0" w:noHBand="0" w:noVBand="1"/>
      </w:tblPr>
      <w:tblGrid>
        <w:gridCol w:w="14102"/>
      </w:tblGrid>
      <w:tr w:rsidR="00804563" w:rsidRPr="00CA6D76" w14:paraId="5D0485F7" w14:textId="77777777" w:rsidTr="00A65EDB">
        <w:tc>
          <w:tcPr>
            <w:tcW w:w="5000" w:type="pct"/>
            <w:tcBorders>
              <w:bottom w:val="single" w:sz="4" w:space="0" w:color="auto"/>
            </w:tcBorders>
            <w:shd w:val="clear" w:color="auto" w:fill="CCFFCC"/>
          </w:tcPr>
          <w:p w14:paraId="139883CA" w14:textId="77777777" w:rsidR="00804563" w:rsidRPr="00C17380" w:rsidRDefault="00804563" w:rsidP="008D16C6">
            <w:pPr>
              <w:pStyle w:val="Heading3"/>
              <w:outlineLvl w:val="2"/>
              <w:rPr>
                <w:lang w:val="es-MX"/>
              </w:rPr>
            </w:pPr>
            <w:bookmarkStart w:id="16" w:name="_Toc106831365"/>
            <w:r w:rsidRPr="00C17380">
              <w:rPr>
                <w:lang w:val="es-MX"/>
              </w:rPr>
              <w:t>Reconocimiento de la Diversidad y Demostración de Respeto por los Demás</w:t>
            </w:r>
            <w:bookmarkEnd w:id="16"/>
          </w:p>
        </w:tc>
      </w:tr>
      <w:tr w:rsidR="00804563" w:rsidRPr="00CA6D76" w14:paraId="0174530B" w14:textId="77777777" w:rsidTr="00A65EDB">
        <w:tc>
          <w:tcPr>
            <w:tcW w:w="5000" w:type="pct"/>
            <w:tcBorders>
              <w:bottom w:val="single" w:sz="4" w:space="0" w:color="auto"/>
            </w:tcBorders>
          </w:tcPr>
          <w:p w14:paraId="11944DAB" w14:textId="77777777" w:rsidR="00804563" w:rsidRPr="00C17380" w:rsidRDefault="00804563" w:rsidP="00B90C19">
            <w:pPr>
              <w:rPr>
                <w:lang w:val="es-MX"/>
              </w:rPr>
            </w:pPr>
            <w:r w:rsidRPr="00C17380">
              <w:rPr>
                <w:lang w:val="es-MX"/>
              </w:rPr>
              <w:t>Respeto significa ver y honrar el valor en los demás. Es importante ayudar a los niños a entender, aceptar e incluir a todos sus compañeros como socios en el juego y el aprendizaje, particularmente aquellos que pueden tener diferentes necesidades de desarrollo o aprendizaje. Aceptar las diferencias y reconocer los puntos en común contribuye a la empatía, reduce el sesgo y reduce la probabilidad de comportamientos de intimidación. Los niños pequeños suelen sentir curiosidad (y a veces miedo) por los niños que son diferentes de ellos mismos, por lo que reconocer y responder a su curiosidad de la manera más simple y objetiva posible puede promover la aceptación.</w:t>
            </w:r>
          </w:p>
        </w:tc>
      </w:tr>
    </w:tbl>
    <w:p w14:paraId="66A29021" w14:textId="77777777" w:rsidR="00804563" w:rsidRPr="00804563" w:rsidRDefault="00804563">
      <w:pPr>
        <w:rPr>
          <w:sz w:val="2"/>
          <w:lang w:val="es-MX"/>
        </w:rPr>
      </w:pPr>
    </w:p>
    <w:tbl>
      <w:tblPr>
        <w:tblStyle w:val="TableGrid"/>
        <w:tblW w:w="5000" w:type="pct"/>
        <w:tblLook w:val="04A0" w:firstRow="1" w:lastRow="0" w:firstColumn="1" w:lastColumn="0" w:noHBand="0" w:noVBand="1"/>
      </w:tblPr>
      <w:tblGrid>
        <w:gridCol w:w="2892"/>
        <w:gridCol w:w="3617"/>
        <w:gridCol w:w="3698"/>
        <w:gridCol w:w="3895"/>
      </w:tblGrid>
      <w:tr w:rsidR="00804563" w:rsidRPr="00CA6D76" w14:paraId="5AF31BE6" w14:textId="77777777" w:rsidTr="00A65EDB">
        <w:trPr>
          <w:tblHeader/>
        </w:trPr>
        <w:tc>
          <w:tcPr>
            <w:tcW w:w="1025" w:type="pct"/>
            <w:shd w:val="clear" w:color="auto" w:fill="FFFF99"/>
          </w:tcPr>
          <w:p w14:paraId="0580389B" w14:textId="77777777" w:rsidR="00804563" w:rsidRPr="00FD744C" w:rsidRDefault="00804563" w:rsidP="00FD744C">
            <w:pPr>
              <w:rPr>
                <w:b/>
                <w:lang w:val="es-MX"/>
              </w:rPr>
            </w:pPr>
            <w:r w:rsidRPr="00FD744C">
              <w:rPr>
                <w:b/>
                <w:lang w:val="es-MX"/>
              </w:rPr>
              <w:t>Estándar MA</w:t>
            </w:r>
          </w:p>
        </w:tc>
        <w:tc>
          <w:tcPr>
            <w:tcW w:w="1282" w:type="pct"/>
            <w:shd w:val="clear" w:color="auto" w:fill="FFFF99"/>
          </w:tcPr>
          <w:p w14:paraId="23083F7E" w14:textId="77777777" w:rsidR="00804563" w:rsidRPr="00FD744C" w:rsidRDefault="00804563" w:rsidP="00FD744C">
            <w:pPr>
              <w:rPr>
                <w:b/>
                <w:lang w:val="es-MX"/>
              </w:rPr>
            </w:pPr>
            <w:r w:rsidRPr="00FD744C">
              <w:rPr>
                <w:b/>
                <w:lang w:val="es-MX"/>
              </w:rPr>
              <w:t>Posibles actividades de aprendizaje:</w:t>
            </w:r>
          </w:p>
          <w:p w14:paraId="0E788C8F"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41B4FDE0" w14:textId="77777777" w:rsidR="00804563" w:rsidRPr="00FD744C" w:rsidRDefault="00804563" w:rsidP="00FD744C">
            <w:pPr>
              <w:rPr>
                <w:b/>
                <w:lang w:val="es-MX"/>
              </w:rPr>
            </w:pPr>
            <w:r w:rsidRPr="00FD744C">
              <w:rPr>
                <w:b/>
                <w:lang w:val="es-MX"/>
              </w:rPr>
              <w:t>Posibles evidencias</w:t>
            </w:r>
          </w:p>
          <w:p w14:paraId="577C4F7E"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57027BCC" w14:textId="77777777" w:rsidR="00804563" w:rsidRPr="00FD744C" w:rsidRDefault="00804563" w:rsidP="00FD744C">
            <w:pPr>
              <w:rPr>
                <w:b/>
                <w:lang w:val="es-MX"/>
              </w:rPr>
            </w:pPr>
            <w:r w:rsidRPr="00FD744C">
              <w:rPr>
                <w:b/>
                <w:lang w:val="es-MX"/>
              </w:rPr>
              <w:t>Prácticas de apoyo:</w:t>
            </w:r>
          </w:p>
          <w:p w14:paraId="155437F3" w14:textId="77777777" w:rsidR="00804563" w:rsidRPr="00FD744C" w:rsidRDefault="00804563" w:rsidP="00FD744C">
            <w:pPr>
              <w:rPr>
                <w:b/>
                <w:lang w:val="es-MX"/>
              </w:rPr>
            </w:pPr>
            <w:r w:rsidRPr="00FD744C">
              <w:rPr>
                <w:b/>
                <w:lang w:val="es-MX"/>
              </w:rPr>
              <w:t>Los educadores podrían...</w:t>
            </w:r>
          </w:p>
        </w:tc>
      </w:tr>
      <w:tr w:rsidR="00804563" w:rsidRPr="00CA6D76" w14:paraId="2F46AF1B" w14:textId="77777777" w:rsidTr="00A65EDB">
        <w:tc>
          <w:tcPr>
            <w:tcW w:w="1025" w:type="pct"/>
          </w:tcPr>
          <w:p w14:paraId="3B82305B" w14:textId="77777777" w:rsidR="00804563" w:rsidRPr="003355BC" w:rsidRDefault="00804563" w:rsidP="007A6150">
            <w:pPr>
              <w:pStyle w:val="Standard"/>
              <w:rPr>
                <w:rFonts w:asciiTheme="minorHAnsi" w:eastAsia="Times New Roman" w:hAnsiTheme="minorHAnsi"/>
                <w:lang w:val="es-MX"/>
              </w:rPr>
            </w:pPr>
            <w:r w:rsidRPr="00C17380">
              <w:rPr>
                <w:lang w:val="es-MX"/>
              </w:rPr>
              <w:t>SEL6: El niño reconocerá la diversidad y demostrará respeto por los demás.</w:t>
            </w:r>
          </w:p>
        </w:tc>
        <w:tc>
          <w:tcPr>
            <w:tcW w:w="1282" w:type="pct"/>
          </w:tcPr>
          <w:p w14:paraId="0C85D8D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explorar similitudes y diferencias sobre las familias compartiendo fotografías o dibujos (por ejemplo, cuántos niños tienen hermanos, abuelos, mascotas, etc.).</w:t>
            </w:r>
          </w:p>
          <w:p w14:paraId="05DBA7E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una definición de la palabra "respeto" identificando cómo se sienten los niños cuando están siendo respetados, y lo que significa ser respetuoso; crear representaciones sobre el significado de ser respetuoso.</w:t>
            </w:r>
          </w:p>
          <w:p w14:paraId="56C480C3"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explorar libros y fotografías que ilustran una variedad de estilos de vida (por ejemplo, hogares, alimentos, trabajos, etc.).</w:t>
            </w:r>
          </w:p>
        </w:tc>
        <w:tc>
          <w:tcPr>
            <w:tcW w:w="1311" w:type="pct"/>
          </w:tcPr>
          <w:p w14:paraId="4B8C95C0" w14:textId="77777777" w:rsidR="00804563" w:rsidRPr="00C17380" w:rsidRDefault="00804563" w:rsidP="00AB705E">
            <w:pPr>
              <w:tabs>
                <w:tab w:val="left" w:pos="0"/>
                <w:tab w:val="left" w:pos="198"/>
                <w:tab w:val="left" w:pos="720"/>
              </w:tabs>
              <w:autoSpaceDE w:val="0"/>
              <w:autoSpaceDN w:val="0"/>
              <w:adjustRightInd w:val="0"/>
              <w:rPr>
                <w:lang w:val="es-MX"/>
              </w:rPr>
            </w:pPr>
            <w:r w:rsidRPr="00B90C19">
              <w:rPr>
                <w:i/>
                <w:iCs/>
                <w:lang w:val="es-MX"/>
              </w:rPr>
              <w:t>* Los niños en edad preescolar demuestran conciencia y habilidades iniciales; los niños de jardín de infantes demuestran una independencia cada vez mayor.</w:t>
            </w:r>
          </w:p>
          <w:p w14:paraId="6B59C99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identificar puntos en común y diferencias (por ejemplo, género, raza, capacidad/discapacidad, idioma, estructura familiar, etc.).</w:t>
            </w:r>
          </w:p>
          <w:p w14:paraId="6E97230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identificar y apreciar las habilidades, destrezas y cualidades de los demás.</w:t>
            </w:r>
          </w:p>
          <w:p w14:paraId="3726E17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convenciones sociales respetuosas (por ejemplo, decir por favor/gracias; turnarse, respetar la autoridad).</w:t>
            </w:r>
          </w:p>
          <w:p w14:paraId="69A44EB2"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aceptar la validez de las perspectivas, ideas y motivaciones de los demás (es decir, no están "equivocadas", solo son diferentes).</w:t>
            </w:r>
          </w:p>
          <w:p w14:paraId="5F6BF2E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las necesidades de los demás (por ejemplo, compartir, dividir materiales, renunciar a un objeto, moverse para hacer espacio para otro).</w:t>
            </w:r>
          </w:p>
          <w:p w14:paraId="4B528BD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comenzar a reconocer el comportamiento injusto o sesgado.</w:t>
            </w:r>
          </w:p>
        </w:tc>
        <w:tc>
          <w:tcPr>
            <w:tcW w:w="1381" w:type="pct"/>
          </w:tcPr>
          <w:p w14:paraId="38CC9878" w14:textId="77777777" w:rsidR="00804563" w:rsidRPr="00504BB6"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modelar un comportamiento respetuoso con todos los niños y adultos. (por ejemplo, escuchar atentamente; hablar </w:t>
            </w:r>
            <w:r w:rsidRPr="00504BB6">
              <w:rPr>
                <w:spacing w:val="-1"/>
                <w:lang w:val="es-MX"/>
              </w:rPr>
              <w:t>amablemente, etc.)</w:t>
            </w:r>
          </w:p>
          <w:p w14:paraId="1C01FEC0" w14:textId="7B17C24F"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504BB6">
              <w:rPr>
                <w:lang w:val="es-MX"/>
              </w:rPr>
              <w:t>conc</w:t>
            </w:r>
            <w:r w:rsidR="00504BB6" w:rsidRPr="00504BB6">
              <w:rPr>
                <w:lang w:val="es-MX"/>
              </w:rPr>
              <w:t>e</w:t>
            </w:r>
            <w:r w:rsidRPr="00504BB6">
              <w:rPr>
                <w:lang w:val="es-MX"/>
              </w:rPr>
              <w:t>ntr</w:t>
            </w:r>
            <w:r w:rsidR="00504BB6" w:rsidRPr="00504BB6">
              <w:rPr>
                <w:lang w:val="es-MX"/>
              </w:rPr>
              <w:t>ar</w:t>
            </w:r>
            <w:r w:rsidRPr="00504BB6">
              <w:rPr>
                <w:lang w:val="es-MX"/>
              </w:rPr>
              <w:t>se en los puntos en común y la singularidad</w:t>
            </w:r>
            <w:r w:rsidRPr="00C17380">
              <w:rPr>
                <w:lang w:val="es-MX"/>
              </w:rPr>
              <w:t xml:space="preserve"> de cada niño.</w:t>
            </w:r>
          </w:p>
          <w:p w14:paraId="1396C65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responder a las observaciones de los niños sobre las diferencias con información.</w:t>
            </w:r>
          </w:p>
          <w:p w14:paraId="1A43F97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evitar la percepción de las actividades como específicas de género.</w:t>
            </w:r>
          </w:p>
          <w:p w14:paraId="3CC5CF0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reconocer ideas, creencias y comportamientos diferentes o conflictivos, </w:t>
            </w:r>
            <w:proofErr w:type="spellStart"/>
            <w:r w:rsidRPr="00C17380">
              <w:rPr>
                <w:lang w:val="es-MX"/>
              </w:rPr>
              <w:t>andamiando</w:t>
            </w:r>
            <w:proofErr w:type="spellEnd"/>
            <w:r w:rsidRPr="00C17380">
              <w:rPr>
                <w:lang w:val="es-MX"/>
              </w:rPr>
              <w:t xml:space="preserve"> según sea necesario para contrarrestar la desinformación.</w:t>
            </w:r>
          </w:p>
          <w:p w14:paraId="0BA40B0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usar recursos que se relacionen con los antecedentes culturales, lingüísticos o de desarrollo de los niños en el grupo (por ejemplo, Mama </w:t>
            </w:r>
            <w:proofErr w:type="spellStart"/>
            <w:r w:rsidRPr="00C17380">
              <w:rPr>
                <w:lang w:val="es-MX"/>
              </w:rPr>
              <w:t>Goose</w:t>
            </w:r>
            <w:proofErr w:type="spellEnd"/>
            <w:r w:rsidRPr="00C17380">
              <w:rPr>
                <w:lang w:val="es-MX"/>
              </w:rPr>
              <w:t xml:space="preserve">: A Latino </w:t>
            </w:r>
            <w:proofErr w:type="spellStart"/>
            <w:r w:rsidRPr="00C17380">
              <w:rPr>
                <w:lang w:val="es-MX"/>
              </w:rPr>
              <w:t>Nursery</w:t>
            </w:r>
            <w:proofErr w:type="spellEnd"/>
            <w:r w:rsidRPr="00C17380">
              <w:rPr>
                <w:lang w:val="es-MX"/>
              </w:rPr>
              <w:t xml:space="preserve"> </w:t>
            </w:r>
            <w:proofErr w:type="spellStart"/>
            <w:r w:rsidRPr="00C17380">
              <w:rPr>
                <w:lang w:val="es-MX"/>
              </w:rPr>
              <w:t>Treasury</w:t>
            </w:r>
            <w:proofErr w:type="spellEnd"/>
            <w:r w:rsidRPr="00C17380">
              <w:rPr>
                <w:lang w:val="es-MX"/>
              </w:rPr>
              <w:t xml:space="preserve"> por Ada &amp; Campoy; Black </w:t>
            </w:r>
            <w:proofErr w:type="spellStart"/>
            <w:r w:rsidRPr="00C17380">
              <w:rPr>
                <w:lang w:val="es-MX"/>
              </w:rPr>
              <w:t>is</w:t>
            </w:r>
            <w:proofErr w:type="spellEnd"/>
            <w:r w:rsidRPr="00C17380">
              <w:rPr>
                <w:lang w:val="es-MX"/>
              </w:rPr>
              <w:t xml:space="preserve"> Brown </w:t>
            </w:r>
            <w:proofErr w:type="spellStart"/>
            <w:r w:rsidRPr="00C17380">
              <w:rPr>
                <w:lang w:val="es-MX"/>
              </w:rPr>
              <w:t>is</w:t>
            </w:r>
            <w:proofErr w:type="spellEnd"/>
            <w:r w:rsidRPr="00C17380">
              <w:rPr>
                <w:lang w:val="es-MX"/>
              </w:rPr>
              <w:t xml:space="preserve"> Tan de </w:t>
            </w:r>
            <w:proofErr w:type="spellStart"/>
            <w:r w:rsidRPr="00C17380">
              <w:rPr>
                <w:lang w:val="es-MX"/>
              </w:rPr>
              <w:t>Adoff</w:t>
            </w:r>
            <w:proofErr w:type="spellEnd"/>
            <w:r w:rsidRPr="00C17380">
              <w:rPr>
                <w:lang w:val="es-MX"/>
              </w:rPr>
              <w:t xml:space="preserve">; Just </w:t>
            </w:r>
            <w:proofErr w:type="spellStart"/>
            <w:r w:rsidRPr="00C17380">
              <w:rPr>
                <w:lang w:val="es-MX"/>
              </w:rPr>
              <w:t>Like</w:t>
            </w:r>
            <w:proofErr w:type="spellEnd"/>
            <w:r w:rsidRPr="00C17380">
              <w:rPr>
                <w:lang w:val="es-MX"/>
              </w:rPr>
              <w:t xml:space="preserve"> </w:t>
            </w:r>
            <w:proofErr w:type="spellStart"/>
            <w:r w:rsidRPr="00C17380">
              <w:rPr>
                <w:lang w:val="es-MX"/>
              </w:rPr>
              <w:t>You</w:t>
            </w:r>
            <w:proofErr w:type="spellEnd"/>
            <w:r w:rsidRPr="00C17380">
              <w:rPr>
                <w:lang w:val="es-MX"/>
              </w:rPr>
              <w:t xml:space="preserve"> de Albee).</w:t>
            </w:r>
          </w:p>
        </w:tc>
      </w:tr>
    </w:tbl>
    <w:p w14:paraId="45B869D0" w14:textId="77777777" w:rsidR="00804563" w:rsidRPr="00C17380" w:rsidRDefault="00804563">
      <w:pPr>
        <w:rPr>
          <w:lang w:val="es-MX"/>
        </w:rPr>
      </w:pPr>
    </w:p>
    <w:p w14:paraId="4EC02395" w14:textId="77777777" w:rsidR="00E628BF" w:rsidRPr="00C17380" w:rsidRDefault="00E628BF">
      <w:pPr>
        <w:rPr>
          <w:lang w:val="es-MX"/>
        </w:rPr>
      </w:pPr>
    </w:p>
    <w:tbl>
      <w:tblPr>
        <w:tblStyle w:val="TableGrid"/>
        <w:tblW w:w="5000" w:type="pct"/>
        <w:tblLook w:val="04A0" w:firstRow="1" w:lastRow="0" w:firstColumn="1" w:lastColumn="0" w:noHBand="0" w:noVBand="1"/>
      </w:tblPr>
      <w:tblGrid>
        <w:gridCol w:w="14102"/>
      </w:tblGrid>
      <w:tr w:rsidR="00804563" w:rsidRPr="00E35430" w14:paraId="7CD53EB1" w14:textId="77777777" w:rsidTr="00A65EDB">
        <w:trPr>
          <w:trHeight w:val="20"/>
        </w:trPr>
        <w:tc>
          <w:tcPr>
            <w:tcW w:w="5000" w:type="pct"/>
            <w:shd w:val="clear" w:color="auto" w:fill="FDE9D9" w:themeFill="accent6" w:themeFillTint="33"/>
          </w:tcPr>
          <w:p w14:paraId="3C21EEDC" w14:textId="58B7991B" w:rsidR="00804563" w:rsidRPr="009A2FB8" w:rsidRDefault="00804563" w:rsidP="00274683">
            <w:pPr>
              <w:pStyle w:val="Heading2"/>
              <w:outlineLvl w:val="1"/>
            </w:pPr>
            <w:bookmarkStart w:id="17" w:name="_Toc106831366"/>
            <w:r w:rsidRPr="00ED0751">
              <w:t>HABILIDADES DE RELACIÓN</w:t>
            </w:r>
            <w:r w:rsidR="00504BB6">
              <w:t>ES</w:t>
            </w:r>
            <w:bookmarkEnd w:id="17"/>
          </w:p>
        </w:tc>
      </w:tr>
      <w:tr w:rsidR="009A2FB8" w:rsidRPr="000E67A8" w14:paraId="0979CF4A" w14:textId="77777777" w:rsidTr="00A65EDB">
        <w:trPr>
          <w:trHeight w:val="720"/>
        </w:trPr>
        <w:tc>
          <w:tcPr>
            <w:tcW w:w="5000" w:type="pct"/>
            <w:shd w:val="clear" w:color="auto" w:fill="auto"/>
          </w:tcPr>
          <w:p w14:paraId="3F7D4B77" w14:textId="5E621ABE" w:rsidR="00103335" w:rsidRPr="00103335" w:rsidRDefault="009A2FB8" w:rsidP="00103335">
            <w:pPr>
              <w:rPr>
                <w:lang w:val="es-MX"/>
              </w:rPr>
            </w:pPr>
            <w:r w:rsidRPr="00504BB6">
              <w:rPr>
                <w:color w:val="000000" w:themeColor="text1"/>
                <w:lang w:val="es-MX"/>
              </w:rPr>
              <w:t xml:space="preserve">Habilidades </w:t>
            </w:r>
            <w:r w:rsidR="00504BB6" w:rsidRPr="00504BB6">
              <w:rPr>
                <w:color w:val="000000" w:themeColor="text1"/>
                <w:lang w:val="es-MX"/>
              </w:rPr>
              <w:t>de relacion</w:t>
            </w:r>
            <w:r w:rsidR="00504BB6">
              <w:rPr>
                <w:color w:val="000000" w:themeColor="text1"/>
                <w:lang w:val="es-MX"/>
              </w:rPr>
              <w:t>es</w:t>
            </w:r>
            <w:r w:rsidR="003F54BC" w:rsidRPr="00504BB6">
              <w:rPr>
                <w:color w:val="000000" w:themeColor="text1"/>
                <w:lang w:val="es-MX"/>
              </w:rPr>
              <w:t xml:space="preserve"> se definen como l</w:t>
            </w:r>
            <w:r w:rsidRPr="00504BB6">
              <w:rPr>
                <w:color w:val="000000" w:themeColor="text1"/>
                <w:lang w:val="es-MX"/>
              </w:rPr>
              <w:t>a capacidad de establecer y mantener relaciones saludables y gratificantes con diversas personas y grupos. Esto incluye comunicarse claramente</w:t>
            </w:r>
            <w:r w:rsidRPr="00B90C19">
              <w:rPr>
                <w:color w:val="000000" w:themeColor="text1"/>
                <w:lang w:val="es-MX"/>
              </w:rPr>
              <w:t>, escuchar activamente, cooperar, resistir las presiones sociales inapropiadas, negociar conflictos de manera constructiva y buscar/ofrecer ayuda cuando sea necesario</w:t>
            </w:r>
            <w:r w:rsidR="00103335">
              <w:rPr>
                <w:color w:val="000000" w:themeColor="text1"/>
                <w:lang w:val="es-MX"/>
              </w:rPr>
              <w:t xml:space="preserve"> </w:t>
            </w:r>
            <w:r w:rsidR="00103335" w:rsidRPr="00103335">
              <w:rPr>
                <w:lang w:val="es-MX"/>
              </w:rPr>
              <w:t xml:space="preserve">(CASEL, 2013). </w:t>
            </w:r>
          </w:p>
          <w:p w14:paraId="1BD3052A" w14:textId="23DF1F48" w:rsidR="009A2FB8" w:rsidRPr="00B90C19" w:rsidRDefault="009A2FB8" w:rsidP="009A2FB8">
            <w:pPr>
              <w:rPr>
                <w:color w:val="000000" w:themeColor="text1"/>
                <w:lang w:val="es-MX"/>
              </w:rPr>
            </w:pPr>
            <w:r w:rsidRPr="00B90C19">
              <w:rPr>
                <w:color w:val="000000" w:themeColor="text1"/>
                <w:lang w:val="es-MX"/>
              </w:rPr>
              <w:t>.</w:t>
            </w:r>
          </w:p>
        </w:tc>
      </w:tr>
      <w:tr w:rsidR="00804563" w:rsidRPr="009A2FB8" w14:paraId="4873F824" w14:textId="77777777" w:rsidTr="00A65EDB">
        <w:trPr>
          <w:trHeight w:val="288"/>
        </w:trPr>
        <w:tc>
          <w:tcPr>
            <w:tcW w:w="5000" w:type="pct"/>
            <w:tcBorders>
              <w:bottom w:val="single" w:sz="4" w:space="0" w:color="auto"/>
            </w:tcBorders>
            <w:shd w:val="clear" w:color="auto" w:fill="CCFFCC"/>
          </w:tcPr>
          <w:p w14:paraId="2111F1BF" w14:textId="77777777" w:rsidR="00804563" w:rsidRPr="009A2FB8" w:rsidRDefault="00804563" w:rsidP="008D16C6">
            <w:pPr>
              <w:pStyle w:val="Heading3"/>
              <w:outlineLvl w:val="2"/>
            </w:pPr>
            <w:bookmarkStart w:id="18" w:name="_Toc106831367"/>
            <w:r w:rsidRPr="003F54BC">
              <w:rPr>
                <w:lang w:val="es-MX"/>
              </w:rPr>
              <w:t>Comunicación</w:t>
            </w:r>
            <w:r w:rsidRPr="009A2FB8">
              <w:t xml:space="preserve"> Interpersonal</w:t>
            </w:r>
            <w:bookmarkEnd w:id="18"/>
          </w:p>
        </w:tc>
      </w:tr>
      <w:tr w:rsidR="00804563" w:rsidRPr="00CA6D76" w14:paraId="2D167EF8" w14:textId="77777777" w:rsidTr="00A65EDB">
        <w:tc>
          <w:tcPr>
            <w:tcW w:w="5000" w:type="pct"/>
            <w:tcBorders>
              <w:bottom w:val="single" w:sz="4" w:space="0" w:color="auto"/>
            </w:tcBorders>
          </w:tcPr>
          <w:p w14:paraId="2403490F" w14:textId="74A8C7A2" w:rsidR="00804563" w:rsidRPr="00B90C19" w:rsidRDefault="00804563" w:rsidP="00AB705E">
            <w:pPr>
              <w:pStyle w:val="BodyText"/>
              <w:spacing w:line="239" w:lineRule="auto"/>
              <w:ind w:right="571"/>
              <w:rPr>
                <w:b/>
                <w:spacing w:val="-1"/>
                <w:highlight w:val="lightGray"/>
                <w:lang w:val="es-MX"/>
              </w:rPr>
            </w:pPr>
            <w:r w:rsidRPr="00B90C19">
              <w:rPr>
                <w:spacing w:val="-1"/>
                <w:lang w:val="es-MX"/>
              </w:rPr>
              <w:t xml:space="preserve">La comunicación interpersonal es esencial para desarrollar y mantener relaciones. La comunicación permite a niños compartir puntos en común y conectarse con otros de manera significativa. En este contexto, la comunicación va más allá del habla y </w:t>
            </w:r>
            <w:r w:rsidR="003F54BC">
              <w:rPr>
                <w:spacing w:val="-1"/>
                <w:lang w:val="es-MX"/>
              </w:rPr>
              <w:t>leng</w:t>
            </w:r>
            <w:r w:rsidRPr="00B90C19">
              <w:rPr>
                <w:spacing w:val="-1"/>
                <w:lang w:val="es-MX"/>
              </w:rPr>
              <w:t>uaje oral, y se extiende al</w:t>
            </w:r>
            <w:r w:rsidR="003F54BC">
              <w:rPr>
                <w:spacing w:val="-1"/>
                <w:lang w:val="es-MX"/>
              </w:rPr>
              <w:t xml:space="preserve"> </w:t>
            </w:r>
            <w:r w:rsidRPr="00B90C19">
              <w:rPr>
                <w:spacing w:val="-1"/>
                <w:lang w:val="es-MX"/>
              </w:rPr>
              <w:t>reconocimiento, el intercambio y la comprensión de pensamientos, ideas y sentimientos. Los niños pueden comunicarse</w:t>
            </w:r>
            <w:r w:rsidR="00115F9B">
              <w:rPr>
                <w:spacing w:val="-1"/>
                <w:lang w:val="es-MX"/>
              </w:rPr>
              <w:t>/</w:t>
            </w:r>
            <w:r w:rsidRPr="00B90C19">
              <w:rPr>
                <w:spacing w:val="-1"/>
                <w:lang w:val="es-MX"/>
              </w:rPr>
              <w:t>compartir sus pensamientos, sentimientos y necesidades personales con otros niños o adultos verbalmente, o en una variedad de formas no verbales (por ejemplo, expresión facial, lenguaje corporal, tableros de comunicación, dibujos, movimiento, etc.).</w:t>
            </w:r>
            <w:r w:rsidR="00A7331B">
              <w:rPr>
                <w:spacing w:val="-1"/>
                <w:lang w:val="es-MX"/>
              </w:rPr>
              <w:t xml:space="preserve"> Esto es especialmente cierto para los niños con discapacidades y</w:t>
            </w:r>
            <w:r w:rsidR="00115F9B">
              <w:rPr>
                <w:spacing w:val="-1"/>
                <w:lang w:val="es-MX"/>
              </w:rPr>
              <w:t>/</w:t>
            </w:r>
            <w:r w:rsidR="00A7331B">
              <w:rPr>
                <w:spacing w:val="-1"/>
                <w:lang w:val="es-MX"/>
              </w:rPr>
              <w:t>o aquellos que aprenden en dos idiomas (WIDA, 2007). La comunicación está muy influenciada por las experiencias culturales (por ejemplo, quién habla con quién y sobre qué temas).</w:t>
            </w:r>
          </w:p>
        </w:tc>
      </w:tr>
    </w:tbl>
    <w:p w14:paraId="5311C49D" w14:textId="77777777" w:rsidR="00804563" w:rsidRPr="00804563" w:rsidRDefault="00804563">
      <w:pPr>
        <w:rPr>
          <w:sz w:val="2"/>
          <w:szCs w:val="2"/>
          <w:lang w:val="es-MX"/>
        </w:rPr>
      </w:pPr>
    </w:p>
    <w:tbl>
      <w:tblPr>
        <w:tblStyle w:val="TableGrid"/>
        <w:tblpPr w:leftFromText="141" w:rightFromText="141" w:vertAnchor="text" w:tblpY="1"/>
        <w:tblOverlap w:val="never"/>
        <w:tblW w:w="5000" w:type="pct"/>
        <w:tblLook w:val="04A0" w:firstRow="1" w:lastRow="0" w:firstColumn="1" w:lastColumn="0" w:noHBand="0" w:noVBand="1"/>
      </w:tblPr>
      <w:tblGrid>
        <w:gridCol w:w="2892"/>
        <w:gridCol w:w="3617"/>
        <w:gridCol w:w="3698"/>
        <w:gridCol w:w="3895"/>
      </w:tblGrid>
      <w:tr w:rsidR="00804563" w:rsidRPr="00CA6D76" w14:paraId="295D0D45" w14:textId="77777777" w:rsidTr="00BA4BB8">
        <w:trPr>
          <w:tblHeader/>
        </w:trPr>
        <w:tc>
          <w:tcPr>
            <w:tcW w:w="1025" w:type="pct"/>
            <w:tcBorders>
              <w:bottom w:val="single" w:sz="4" w:space="0" w:color="auto"/>
            </w:tcBorders>
            <w:shd w:val="clear" w:color="auto" w:fill="FFFF99"/>
          </w:tcPr>
          <w:p w14:paraId="6BB090AD" w14:textId="77777777" w:rsidR="00804563" w:rsidRPr="00FD744C" w:rsidRDefault="00804563" w:rsidP="00BA4BB8">
            <w:pPr>
              <w:rPr>
                <w:b/>
                <w:lang w:val="es-MX"/>
              </w:rPr>
            </w:pPr>
            <w:r w:rsidRPr="00FD744C">
              <w:rPr>
                <w:b/>
                <w:lang w:val="es-MX"/>
              </w:rPr>
              <w:t>Estándar MA</w:t>
            </w:r>
          </w:p>
        </w:tc>
        <w:tc>
          <w:tcPr>
            <w:tcW w:w="1282" w:type="pct"/>
            <w:tcBorders>
              <w:bottom w:val="single" w:sz="4" w:space="0" w:color="auto"/>
            </w:tcBorders>
            <w:shd w:val="clear" w:color="auto" w:fill="FFFF99"/>
          </w:tcPr>
          <w:p w14:paraId="6FAB2E49" w14:textId="77777777" w:rsidR="00804563" w:rsidRPr="00FD744C" w:rsidRDefault="00804563" w:rsidP="00BA4BB8">
            <w:pPr>
              <w:rPr>
                <w:b/>
                <w:lang w:val="es-MX"/>
              </w:rPr>
            </w:pPr>
            <w:r w:rsidRPr="00FD744C">
              <w:rPr>
                <w:b/>
                <w:lang w:val="es-MX"/>
              </w:rPr>
              <w:t>Posibles actividades de aprendizaje:</w:t>
            </w:r>
          </w:p>
          <w:p w14:paraId="151BA706" w14:textId="77777777" w:rsidR="00804563" w:rsidRPr="00FD744C" w:rsidRDefault="00804563" w:rsidP="00BA4BB8">
            <w:pPr>
              <w:rPr>
                <w:b/>
                <w:lang w:val="es-MX"/>
              </w:rPr>
            </w:pPr>
            <w:r w:rsidRPr="00FD744C">
              <w:rPr>
                <w:b/>
                <w:lang w:val="es-MX"/>
              </w:rPr>
              <w:t>Los niños podrían...</w:t>
            </w:r>
          </w:p>
        </w:tc>
        <w:tc>
          <w:tcPr>
            <w:tcW w:w="1311" w:type="pct"/>
            <w:tcBorders>
              <w:bottom w:val="single" w:sz="4" w:space="0" w:color="auto"/>
            </w:tcBorders>
            <w:shd w:val="clear" w:color="auto" w:fill="FFFF99"/>
          </w:tcPr>
          <w:p w14:paraId="60E3586F" w14:textId="77777777" w:rsidR="00804563" w:rsidRPr="00FD744C" w:rsidRDefault="00804563" w:rsidP="00BA4BB8">
            <w:pPr>
              <w:rPr>
                <w:b/>
                <w:lang w:val="es-MX"/>
              </w:rPr>
            </w:pPr>
            <w:r w:rsidRPr="00FD744C">
              <w:rPr>
                <w:b/>
                <w:lang w:val="es-MX"/>
              </w:rPr>
              <w:t>Posibles evidencias</w:t>
            </w:r>
          </w:p>
          <w:p w14:paraId="0CC49091" w14:textId="77777777" w:rsidR="00804563" w:rsidRPr="00FD744C" w:rsidRDefault="00804563" w:rsidP="00BA4BB8">
            <w:pPr>
              <w:rPr>
                <w:b/>
                <w:lang w:val="es-MX"/>
              </w:rPr>
            </w:pPr>
            <w:r w:rsidRPr="00FD744C">
              <w:rPr>
                <w:b/>
                <w:lang w:val="es-MX"/>
              </w:rPr>
              <w:t>Los niños pueden...</w:t>
            </w:r>
          </w:p>
        </w:tc>
        <w:tc>
          <w:tcPr>
            <w:tcW w:w="1381" w:type="pct"/>
            <w:tcBorders>
              <w:bottom w:val="single" w:sz="4" w:space="0" w:color="auto"/>
            </w:tcBorders>
            <w:shd w:val="clear" w:color="auto" w:fill="FFFF99"/>
          </w:tcPr>
          <w:p w14:paraId="6BEAAFEA" w14:textId="77777777" w:rsidR="00804563" w:rsidRPr="00FD744C" w:rsidRDefault="00804563" w:rsidP="00BA4BB8">
            <w:pPr>
              <w:rPr>
                <w:b/>
                <w:lang w:val="es-MX"/>
              </w:rPr>
            </w:pPr>
            <w:r w:rsidRPr="00FD744C">
              <w:rPr>
                <w:b/>
                <w:lang w:val="es-MX"/>
              </w:rPr>
              <w:t>Prácticas de apoyo:</w:t>
            </w:r>
          </w:p>
          <w:p w14:paraId="256B886A" w14:textId="77777777" w:rsidR="00804563" w:rsidRPr="00FD744C" w:rsidRDefault="00804563" w:rsidP="00BA4BB8">
            <w:pPr>
              <w:rPr>
                <w:b/>
                <w:lang w:val="es-MX"/>
              </w:rPr>
            </w:pPr>
            <w:r w:rsidRPr="00FD744C">
              <w:rPr>
                <w:b/>
                <w:lang w:val="es-MX"/>
              </w:rPr>
              <w:t>Los educadores podrían...</w:t>
            </w:r>
          </w:p>
        </w:tc>
      </w:tr>
      <w:tr w:rsidR="00804563" w:rsidRPr="00CA6D76" w14:paraId="44942F2A" w14:textId="77777777" w:rsidTr="00BA4BB8">
        <w:tc>
          <w:tcPr>
            <w:tcW w:w="1025" w:type="pct"/>
            <w:tcBorders>
              <w:bottom w:val="single" w:sz="4" w:space="0" w:color="auto"/>
            </w:tcBorders>
          </w:tcPr>
          <w:p w14:paraId="71D2E3D5" w14:textId="7B5D62CB" w:rsidR="00804563" w:rsidRPr="00E35430" w:rsidRDefault="00804563" w:rsidP="00BA4BB8">
            <w:pPr>
              <w:rPr>
                <w:rFonts w:asciiTheme="minorHAnsi" w:hAnsiTheme="minorHAnsi"/>
                <w:b/>
                <w:spacing w:val="-1"/>
                <w:lang w:val="es-MX"/>
              </w:rPr>
            </w:pPr>
            <w:r w:rsidRPr="00FD744C">
              <w:rPr>
                <w:b/>
                <w:lang w:val="es-MX"/>
              </w:rPr>
              <w:t>SEL7: El niño demostrará la capacidad de</w:t>
            </w:r>
            <w:r w:rsidR="003F54BC">
              <w:rPr>
                <w:b/>
                <w:lang w:val="es-MX"/>
              </w:rPr>
              <w:t xml:space="preserve"> </w:t>
            </w:r>
            <w:r w:rsidRPr="00FD744C">
              <w:rPr>
                <w:b/>
                <w:lang w:val="es-MX"/>
              </w:rPr>
              <w:t>comunicarse con los demás de varias maneras.</w:t>
            </w:r>
          </w:p>
        </w:tc>
        <w:tc>
          <w:tcPr>
            <w:tcW w:w="1282" w:type="pct"/>
            <w:tcBorders>
              <w:bottom w:val="single" w:sz="4" w:space="0" w:color="auto"/>
            </w:tcBorders>
          </w:tcPr>
          <w:p w14:paraId="427B656E" w14:textId="77777777" w:rsidR="00804563" w:rsidRPr="00C17380"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utilizar una variedad de modalidades para compartir ideas; poemas, canciones, dibujos, etc. que representan su vida y experiencias. </w:t>
            </w:r>
          </w:p>
          <w:p w14:paraId="12EEFAF7" w14:textId="77777777" w:rsidR="00804563" w:rsidRPr="00C17380"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seleccionar una imagen de un objeto o acción y representar lo que se representa (por ejemplo, elefante; subir una escalera, jugar béisbol, etc.).</w:t>
            </w:r>
          </w:p>
          <w:p w14:paraId="751E8C93" w14:textId="32A60768" w:rsidR="00804563" w:rsidRPr="00C17380"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practi</w:t>
            </w:r>
            <w:r w:rsidR="003F54BC">
              <w:rPr>
                <w:lang w:val="es-MX"/>
              </w:rPr>
              <w:t xml:space="preserve">car el </w:t>
            </w:r>
            <w:r w:rsidRPr="00C17380">
              <w:rPr>
                <w:lang w:val="es-MX"/>
              </w:rPr>
              <w:t>escuchar atentamente en sus parejas (por ejemplo, durante un minuto, cada niño describe su perspectiva sobre un tema mientras el otro escucha, luego cada niño resume las declaraciones de la pareja.</w:t>
            </w:r>
          </w:p>
          <w:p w14:paraId="3003E21B" w14:textId="77777777" w:rsidR="00804563" w:rsidRPr="00C17380"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elegir sus proyectos que les gustaría tener mostrados e interpretarlos o describirlos a otros.</w:t>
            </w:r>
          </w:p>
          <w:p w14:paraId="200605A5" w14:textId="69248DCF" w:rsidR="00804563" w:rsidRPr="00C17380"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pasar objetos desconocidos alrededor del grupo y describir y discutir lo que saben</w:t>
            </w:r>
            <w:r w:rsidR="00115F9B">
              <w:rPr>
                <w:lang w:val="es-MX"/>
              </w:rPr>
              <w:t>/</w:t>
            </w:r>
            <w:r w:rsidRPr="00C17380">
              <w:rPr>
                <w:lang w:val="es-MX"/>
              </w:rPr>
              <w:t>piensan sobre el objeto (por ejemplo, para qué se usa, etc.).</w:t>
            </w:r>
          </w:p>
          <w:p w14:paraId="22134AA2" w14:textId="77777777" w:rsidR="00804563" w:rsidRPr="00C17380"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utilizar una variedad de medios (crayones, pintura, escritura, fotos, videos, etc.) para crear tarjetas de felicitación, notas, invitaciones, etc.</w:t>
            </w:r>
          </w:p>
          <w:p w14:paraId="5922EB76" w14:textId="23B0742F" w:rsidR="00804563" w:rsidRPr="00B90C19"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pPr>
            <w:r w:rsidRPr="00C17380">
              <w:rPr>
                <w:lang w:val="es-MX"/>
              </w:rPr>
              <w:t>usar libros para comprender los diferentes estilos de comunicación (por ejemplo, ¡Hola!</w:t>
            </w:r>
            <w:r w:rsidRPr="00B90C19">
              <w:rPr>
                <w:i/>
                <w:iCs/>
                <w:lang w:val="es-MX"/>
              </w:rPr>
              <w:t xml:space="preserve"> ¡</w:t>
            </w:r>
            <w:proofErr w:type="spellStart"/>
            <w:r w:rsidR="00722412">
              <w:rPr>
                <w:i/>
                <w:iCs/>
                <w:lang w:val="es-MX"/>
              </w:rPr>
              <w:t>Adios</w:t>
            </w:r>
            <w:proofErr w:type="spellEnd"/>
            <w:r w:rsidRPr="00B90C19">
              <w:rPr>
                <w:i/>
                <w:iCs/>
                <w:lang w:val="es-MX"/>
              </w:rPr>
              <w:t xml:space="preserve">! </w:t>
            </w:r>
            <w:proofErr w:type="spellStart"/>
            <w:r w:rsidRPr="00B90C19">
              <w:t>por</w:t>
            </w:r>
            <w:proofErr w:type="spellEnd"/>
            <w:r w:rsidRPr="00B90C19">
              <w:t xml:space="preserve"> </w:t>
            </w:r>
            <w:proofErr w:type="spellStart"/>
            <w:r w:rsidRPr="00B90C19">
              <w:t>Aliki</w:t>
            </w:r>
            <w:proofErr w:type="spellEnd"/>
            <w:r w:rsidRPr="00B90C19">
              <w:t>).</w:t>
            </w:r>
          </w:p>
        </w:tc>
        <w:tc>
          <w:tcPr>
            <w:tcW w:w="1311" w:type="pct"/>
            <w:tcBorders>
              <w:bottom w:val="single" w:sz="4" w:space="0" w:color="auto"/>
            </w:tcBorders>
          </w:tcPr>
          <w:p w14:paraId="2BAFFA11" w14:textId="77777777" w:rsidR="00804563" w:rsidRPr="00B90C19" w:rsidRDefault="00804563" w:rsidP="00BA4BB8">
            <w:pPr>
              <w:pStyle w:val="TableParagraph"/>
              <w:spacing w:line="238" w:lineRule="exact"/>
              <w:rPr>
                <w:rFonts w:ascii="Times New Roman" w:hAnsi="Times New Roman" w:cs="Times New Roman"/>
                <w:spacing w:val="-1"/>
                <w:lang w:val="es-MX"/>
              </w:rPr>
            </w:pPr>
            <w:r w:rsidRPr="00B90C19">
              <w:rPr>
                <w:rFonts w:ascii="Times New Roman" w:hAnsi="Times New Roman" w:cs="Times New Roman"/>
                <w:i/>
                <w:iCs/>
                <w:lang w:val="es-MX"/>
              </w:rPr>
              <w:t>* Los niños en edad preescolar demuestran habilidades con apoyo; los niños de jardín de infantes demuestran una independencia cada vez mayor.</w:t>
            </w:r>
          </w:p>
          <w:p w14:paraId="19191CBE" w14:textId="77777777" w:rsidR="00804563" w:rsidRPr="00B90C19" w:rsidRDefault="00804563" w:rsidP="00BA4BB8">
            <w:pPr>
              <w:pStyle w:val="TableParagraph"/>
              <w:numPr>
                <w:ilvl w:val="0"/>
                <w:numId w:val="10"/>
              </w:numPr>
              <w:spacing w:line="238" w:lineRule="exact"/>
              <w:ind w:left="252" w:hanging="270"/>
              <w:rPr>
                <w:rFonts w:ascii="Times New Roman" w:hAnsi="Times New Roman" w:cs="Times New Roman"/>
                <w:spacing w:val="-1"/>
                <w:lang w:val="es-MX"/>
              </w:rPr>
            </w:pPr>
            <w:r w:rsidRPr="00B90C19">
              <w:rPr>
                <w:rFonts w:ascii="Times New Roman" w:hAnsi="Times New Roman" w:cs="Times New Roman"/>
                <w:spacing w:val="-1"/>
                <w:lang w:val="es-MX"/>
              </w:rPr>
              <w:t>participar en interacciones significativas y recíprocas con otros niños a lo largo del día (incluido el idioma del hogar o sistemas de comunicación alternativos según sea necesario).</w:t>
            </w:r>
          </w:p>
          <w:p w14:paraId="73707232" w14:textId="77777777" w:rsidR="00804563" w:rsidRPr="00B90C19" w:rsidRDefault="00804563" w:rsidP="00BA4BB8">
            <w:pPr>
              <w:pStyle w:val="TableParagraph"/>
              <w:numPr>
                <w:ilvl w:val="0"/>
                <w:numId w:val="10"/>
              </w:numPr>
              <w:spacing w:line="238" w:lineRule="exact"/>
              <w:ind w:left="252" w:hanging="270"/>
              <w:rPr>
                <w:rFonts w:ascii="Times New Roman" w:hAnsi="Times New Roman" w:cs="Times New Roman"/>
                <w:spacing w:val="-1"/>
                <w:lang w:val="es-MX"/>
              </w:rPr>
            </w:pPr>
            <w:r w:rsidRPr="00B90C19">
              <w:rPr>
                <w:rFonts w:ascii="Times New Roman" w:hAnsi="Times New Roman" w:cs="Times New Roman"/>
                <w:spacing w:val="-1"/>
                <w:lang w:val="es-MX"/>
              </w:rPr>
              <w:t>participar en comunicaciones o conversaciones significativas con el personal del programa (incluido el idioma del hogar o sistemas de comunicación alternativos según sea necesario).</w:t>
            </w:r>
          </w:p>
          <w:p w14:paraId="3BD9EBD0" w14:textId="77777777" w:rsidR="00804563" w:rsidRPr="00B90C19" w:rsidRDefault="00804563" w:rsidP="00BA4BB8">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escuchar o demostrar atención y responder cuando los compañeros o adultos hablan (o se comunican de manera no verbal como el lenguaje de señas, los gestos, el lenguaje corporal).</w:t>
            </w:r>
          </w:p>
        </w:tc>
        <w:tc>
          <w:tcPr>
            <w:tcW w:w="1381" w:type="pct"/>
            <w:tcBorders>
              <w:bottom w:val="single" w:sz="4" w:space="0" w:color="auto"/>
            </w:tcBorders>
          </w:tcPr>
          <w:p w14:paraId="323869F3" w14:textId="77777777" w:rsidR="00804563" w:rsidRPr="00B90C19" w:rsidRDefault="00804563" w:rsidP="00BA4BB8">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lang w:val="es-MX"/>
              </w:rPr>
            </w:pPr>
            <w:r w:rsidRPr="00B90C19">
              <w:rPr>
                <w:rFonts w:ascii="Times New Roman" w:hAnsi="Times New Roman" w:cs="Times New Roman"/>
                <w:i w:val="0"/>
                <w:color w:val="auto"/>
                <w:spacing w:val="-1"/>
                <w:lang w:val="es-MX"/>
              </w:rPr>
              <w:t>animar a los niños a compartir ideas, sentimientos, experiencias y perspectivas en cualquier modo de comunicación que puedan.</w:t>
            </w:r>
          </w:p>
          <w:p w14:paraId="39454B85" w14:textId="3AF59467" w:rsidR="00804563" w:rsidRPr="00B90C19" w:rsidRDefault="00804563" w:rsidP="00BA4BB8">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lang w:val="es-MX"/>
              </w:rPr>
            </w:pPr>
            <w:r w:rsidRPr="00B90C19">
              <w:rPr>
                <w:rFonts w:ascii="Times New Roman" w:hAnsi="Times New Roman" w:cs="Times New Roman"/>
                <w:i w:val="0"/>
                <w:color w:val="auto"/>
                <w:spacing w:val="-1"/>
                <w:lang w:val="es-MX"/>
              </w:rPr>
              <w:t>emplea</w:t>
            </w:r>
            <w:r w:rsidR="003F54BC">
              <w:rPr>
                <w:rFonts w:ascii="Times New Roman" w:hAnsi="Times New Roman" w:cs="Times New Roman"/>
                <w:i w:val="0"/>
                <w:color w:val="auto"/>
                <w:spacing w:val="-1"/>
                <w:lang w:val="es-MX"/>
              </w:rPr>
              <w:t>r</w:t>
            </w:r>
            <w:r w:rsidRPr="00B90C19">
              <w:rPr>
                <w:rFonts w:ascii="Times New Roman" w:hAnsi="Times New Roman" w:cs="Times New Roman"/>
                <w:i w:val="0"/>
                <w:color w:val="auto"/>
                <w:spacing w:val="-1"/>
                <w:lang w:val="es-MX"/>
              </w:rPr>
              <w:t xml:space="preserve"> una variedad de modos de comunicación expresiva (por ejemplo, hablar, escribir, firmar, música, dibujos, movimiento, tableros de comunicación, etc.).</w:t>
            </w:r>
          </w:p>
          <w:p w14:paraId="326F08A8" w14:textId="77777777" w:rsidR="00804563" w:rsidRPr="00B90C19" w:rsidRDefault="00804563" w:rsidP="00BA4BB8">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lang w:val="es-MX"/>
              </w:rPr>
            </w:pPr>
            <w:r w:rsidRPr="00B90C19">
              <w:rPr>
                <w:rFonts w:ascii="Times New Roman" w:hAnsi="Times New Roman" w:cs="Times New Roman"/>
                <w:i w:val="0"/>
                <w:color w:val="auto"/>
                <w:lang w:val="es-MX"/>
              </w:rPr>
              <w:t>modelar comportamientos asociados con la escucha respetuosa y estrategias para tomar turnos (por ejemplo, tocar un hombro para solicitar un turno o llamar la atención).</w:t>
            </w:r>
          </w:p>
          <w:p w14:paraId="68ABD89D" w14:textId="77777777" w:rsidR="00804563" w:rsidRPr="00B90C19" w:rsidRDefault="00804563" w:rsidP="00BA4BB8">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lang w:val="es-MX"/>
              </w:rPr>
            </w:pPr>
            <w:r w:rsidRPr="00B90C19">
              <w:rPr>
                <w:rFonts w:ascii="Times New Roman" w:hAnsi="Times New Roman" w:cs="Times New Roman"/>
                <w:i w:val="0"/>
                <w:color w:val="auto"/>
                <w:spacing w:val="-1"/>
                <w:lang w:val="es-MX"/>
              </w:rPr>
              <w:t>promover múltiples intercambios de ida y vuelta y toma de turnos ("esforzarse por 5") con preguntas o comentarios que estimulen el seguimiento y amplíen la conversación con detalles).</w:t>
            </w:r>
          </w:p>
          <w:p w14:paraId="23A1F918" w14:textId="77777777" w:rsidR="00804563" w:rsidRPr="00B90C19" w:rsidRDefault="00804563" w:rsidP="00BA4BB8">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lang w:val="es-MX"/>
              </w:rPr>
            </w:pPr>
            <w:r w:rsidRPr="00B90C19">
              <w:rPr>
                <w:rFonts w:ascii="Times New Roman" w:hAnsi="Times New Roman" w:cs="Times New Roman"/>
                <w:i w:val="0"/>
                <w:color w:val="auto"/>
                <w:spacing w:val="-1"/>
                <w:lang w:val="es-MX"/>
              </w:rPr>
              <w:t>proporcionar oportunidades para conversaciones regulares en grupos pequeños (por ejemplo, horarios de comidas; al aire libre, etc.).</w:t>
            </w:r>
          </w:p>
          <w:p w14:paraId="17DDE371" w14:textId="77777777" w:rsidR="00804563" w:rsidRPr="00B90C19" w:rsidRDefault="00804563" w:rsidP="00BA4BB8">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lang w:val="es-MX"/>
              </w:rPr>
            </w:pPr>
            <w:r w:rsidRPr="00B90C19">
              <w:rPr>
                <w:rFonts w:ascii="Times New Roman" w:hAnsi="Times New Roman" w:cs="Times New Roman"/>
                <w:i w:val="0"/>
                <w:color w:val="auto"/>
                <w:spacing w:val="-1"/>
                <w:lang w:val="es-MX"/>
              </w:rPr>
              <w:t>respetar a los niños que eligen no hablar en grupos grandes, preguntando "¿Te gustaría que volviera más tarde?" "¿Te gustaría susurrarme a mí o a un amigo?"</w:t>
            </w:r>
          </w:p>
          <w:p w14:paraId="366B11BC" w14:textId="3D875F67" w:rsidR="00804563" w:rsidRPr="00B90C19" w:rsidRDefault="00804563" w:rsidP="00BA4BB8">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lang w:val="es-MX"/>
              </w:rPr>
            </w:pPr>
            <w:r w:rsidRPr="00B90C19">
              <w:rPr>
                <w:rFonts w:ascii="Times New Roman" w:hAnsi="Times New Roman" w:cs="Times New Roman"/>
                <w:i w:val="0"/>
                <w:color w:val="auto"/>
                <w:spacing w:val="-1"/>
                <w:lang w:val="es-MX"/>
              </w:rPr>
              <w:t>apoyar a los niños que aprenden inglés de varias maneras (por ejemplo, libros en los idiomas del hogar; enseñar palabras</w:t>
            </w:r>
            <w:r w:rsidR="00115F9B">
              <w:rPr>
                <w:rFonts w:ascii="Times New Roman" w:hAnsi="Times New Roman" w:cs="Times New Roman"/>
                <w:i w:val="0"/>
                <w:color w:val="auto"/>
                <w:spacing w:val="-1"/>
                <w:lang w:val="es-MX"/>
              </w:rPr>
              <w:t>/</w:t>
            </w:r>
            <w:r w:rsidRPr="00B90C19">
              <w:rPr>
                <w:rFonts w:ascii="Times New Roman" w:hAnsi="Times New Roman" w:cs="Times New Roman"/>
                <w:i w:val="0"/>
                <w:color w:val="auto"/>
                <w:spacing w:val="-1"/>
                <w:lang w:val="es-MX"/>
              </w:rPr>
              <w:t>frases clave; etiquetar materiales en los idiomas del hogar.</w:t>
            </w:r>
          </w:p>
        </w:tc>
      </w:tr>
    </w:tbl>
    <w:p w14:paraId="03E23E3F" w14:textId="0A14ED31" w:rsidR="00804563" w:rsidRPr="00C17380" w:rsidRDefault="00BA4BB8">
      <w:pPr>
        <w:rPr>
          <w:lang w:val="es-MX"/>
        </w:rPr>
      </w:pPr>
      <w:r>
        <w:rPr>
          <w:lang w:val="es-MX"/>
        </w:rPr>
        <w:br w:type="textWrapping" w:clear="all"/>
      </w:r>
    </w:p>
    <w:tbl>
      <w:tblPr>
        <w:tblStyle w:val="TableGrid"/>
        <w:tblW w:w="5000" w:type="pct"/>
        <w:tblLook w:val="04A0" w:firstRow="1" w:lastRow="0" w:firstColumn="1" w:lastColumn="0" w:noHBand="0" w:noVBand="1"/>
      </w:tblPr>
      <w:tblGrid>
        <w:gridCol w:w="14102"/>
      </w:tblGrid>
      <w:tr w:rsidR="00804563" w:rsidRPr="009A2FB8" w14:paraId="1011F88A" w14:textId="77777777" w:rsidTr="008772ED">
        <w:trPr>
          <w:trHeight w:val="288"/>
        </w:trPr>
        <w:tc>
          <w:tcPr>
            <w:tcW w:w="5000" w:type="pct"/>
            <w:shd w:val="clear" w:color="auto" w:fill="CCFFCC"/>
          </w:tcPr>
          <w:p w14:paraId="197A9E27" w14:textId="77777777" w:rsidR="00804563" w:rsidRPr="00F2773A" w:rsidRDefault="00804563" w:rsidP="008D16C6">
            <w:pPr>
              <w:pStyle w:val="Heading3"/>
              <w:outlineLvl w:val="2"/>
              <w:rPr>
                <w:lang w:val="es-MX"/>
              </w:rPr>
            </w:pPr>
            <w:bookmarkStart w:id="19" w:name="_Toc106831368"/>
            <w:r w:rsidRPr="00F2773A">
              <w:rPr>
                <w:lang w:val="es-MX"/>
              </w:rPr>
              <w:t>Relaciones Sociales</w:t>
            </w:r>
            <w:bookmarkEnd w:id="19"/>
            <w:r w:rsidRPr="00F2773A">
              <w:rPr>
                <w:lang w:val="es-MX"/>
              </w:rPr>
              <w:t xml:space="preserve"> </w:t>
            </w:r>
          </w:p>
        </w:tc>
      </w:tr>
      <w:tr w:rsidR="00804563" w:rsidRPr="00E35430" w14:paraId="58215F5A" w14:textId="77777777" w:rsidTr="008772ED">
        <w:tc>
          <w:tcPr>
            <w:tcW w:w="5000" w:type="pct"/>
            <w:tcBorders>
              <w:bottom w:val="single" w:sz="4" w:space="0" w:color="auto"/>
            </w:tcBorders>
            <w:shd w:val="clear" w:color="auto" w:fill="auto"/>
            <w:vAlign w:val="center"/>
          </w:tcPr>
          <w:p w14:paraId="1C788CB8" w14:textId="77777777" w:rsidR="00804563" w:rsidRPr="00B90C19" w:rsidRDefault="00804563" w:rsidP="00804563">
            <w:pPr>
              <w:rPr>
                <w:spacing w:val="-1"/>
                <w:lang w:val="es-MX"/>
              </w:rPr>
            </w:pPr>
            <w:r w:rsidRPr="00B90C19">
              <w:rPr>
                <w:spacing w:val="-1"/>
                <w:lang w:val="es-MX"/>
              </w:rPr>
              <w:t>Las relaciones de los niños con los adultos que son importantes en sus vidas, así como con otros niños, afectan el aprendizaje, así como el ajuste social. La investigación ha demostrado que es probable que los niños estén más comprometidos con el aprendizaje cuando comparten experiencias de aprendizaje con sus compañeros, y que las relaciones positivas con sus educadores fueron predictivas de niveles más altos de rendimiento académico.</w:t>
            </w:r>
          </w:p>
          <w:p w14:paraId="57BB265D" w14:textId="77777777" w:rsidR="00804563" w:rsidRPr="00B90C19" w:rsidRDefault="00804563" w:rsidP="00804563">
            <w:pPr>
              <w:rPr>
                <w:spacing w:val="-1"/>
                <w:lang w:val="es-MX"/>
              </w:rPr>
            </w:pPr>
          </w:p>
          <w:p w14:paraId="41BBAE7A" w14:textId="146BA718" w:rsidR="00804563" w:rsidRPr="00B90C19" w:rsidRDefault="00804563" w:rsidP="00B90C19">
            <w:r w:rsidRPr="00C17380">
              <w:rPr>
                <w:lang w:val="es-MX"/>
              </w:rPr>
              <w:t xml:space="preserve">Cuando los niños se sienten seguros en sus relaciones y en el apoyo que reciben de educadores y compañeros, son más capaces de explorar nuevas experiencias e ideas. La investigación muestra que las relaciones e interacciones con los padres, cuidadores y otros adultos importantes en la vida de un niño en realidad dan forma a los circuitos cerebrales y sientan las bases para los resultados de desarrollo posteriores, desde el rendimiento académico hasta la salud mental y las habilidades </w:t>
            </w:r>
            <w:r w:rsidRPr="00997AE8">
              <w:rPr>
                <w:lang w:val="es-MX"/>
              </w:rPr>
              <w:t xml:space="preserve">interpersonales. </w:t>
            </w:r>
            <w:r w:rsidR="00997AE8" w:rsidRPr="00997AE8">
              <w:rPr>
                <w:lang w:val="es-MX"/>
              </w:rPr>
              <w:t>(</w:t>
            </w:r>
            <w:r w:rsidRPr="00997AE8">
              <w:rPr>
                <w:lang w:val="es-MX"/>
              </w:rPr>
              <w:t>Consejo Científico Nacional sobre el Niño en Desarrollo</w:t>
            </w:r>
            <w:r w:rsidR="00997AE8" w:rsidRPr="00997AE8">
              <w:rPr>
                <w:lang w:val="es-MX"/>
              </w:rPr>
              <w:t xml:space="preserve">, </w:t>
            </w:r>
            <w:r w:rsidRPr="00997AE8">
              <w:rPr>
                <w:lang w:val="es-MX"/>
              </w:rPr>
              <w:t>200</w:t>
            </w:r>
            <w:r w:rsidR="00997AE8" w:rsidRPr="00997AE8">
              <w:rPr>
                <w:lang w:val="es-MX"/>
              </w:rPr>
              <w:t>4</w:t>
            </w:r>
            <w:r w:rsidRPr="00997AE8">
              <w:rPr>
                <w:lang w:val="es-MX"/>
              </w:rPr>
              <w:t>).</w:t>
            </w:r>
          </w:p>
        </w:tc>
      </w:tr>
    </w:tbl>
    <w:p w14:paraId="1353E227" w14:textId="77777777" w:rsidR="00804563" w:rsidRPr="00804563" w:rsidRDefault="00804563">
      <w:pPr>
        <w:rPr>
          <w:sz w:val="2"/>
          <w:szCs w:val="2"/>
          <w:lang w:val="es-MX"/>
        </w:rPr>
      </w:pPr>
    </w:p>
    <w:tbl>
      <w:tblPr>
        <w:tblStyle w:val="TableGrid"/>
        <w:tblW w:w="5000" w:type="pct"/>
        <w:tblLook w:val="04A0" w:firstRow="1" w:lastRow="0" w:firstColumn="1" w:lastColumn="0" w:noHBand="0" w:noVBand="1"/>
      </w:tblPr>
      <w:tblGrid>
        <w:gridCol w:w="2527"/>
        <w:gridCol w:w="3982"/>
        <w:gridCol w:w="3698"/>
        <w:gridCol w:w="3895"/>
      </w:tblGrid>
      <w:tr w:rsidR="00804563" w:rsidRPr="00CA6D76" w14:paraId="76E4D7AA" w14:textId="77777777" w:rsidTr="00A65EDB">
        <w:trPr>
          <w:tblHeader/>
        </w:trPr>
        <w:tc>
          <w:tcPr>
            <w:tcW w:w="896" w:type="pct"/>
            <w:shd w:val="clear" w:color="auto" w:fill="FFFF99"/>
          </w:tcPr>
          <w:p w14:paraId="1417BF92" w14:textId="77777777" w:rsidR="00804563" w:rsidRPr="00FD744C" w:rsidRDefault="00804563" w:rsidP="00FD744C">
            <w:pPr>
              <w:rPr>
                <w:b/>
                <w:lang w:val="es-MX"/>
              </w:rPr>
            </w:pPr>
            <w:r w:rsidRPr="00FD744C">
              <w:rPr>
                <w:b/>
                <w:lang w:val="es-MX"/>
              </w:rPr>
              <w:t>Estándar MA</w:t>
            </w:r>
          </w:p>
        </w:tc>
        <w:tc>
          <w:tcPr>
            <w:tcW w:w="1412" w:type="pct"/>
            <w:shd w:val="clear" w:color="auto" w:fill="FFFF99"/>
          </w:tcPr>
          <w:p w14:paraId="6E1D0FDD" w14:textId="77777777" w:rsidR="00804563" w:rsidRPr="00FD744C" w:rsidRDefault="00804563" w:rsidP="00FD744C">
            <w:pPr>
              <w:rPr>
                <w:b/>
                <w:lang w:val="es-MX"/>
              </w:rPr>
            </w:pPr>
            <w:r w:rsidRPr="00FD744C">
              <w:rPr>
                <w:b/>
                <w:lang w:val="es-MX"/>
              </w:rPr>
              <w:t>Posibles actividades de aprendizaje:</w:t>
            </w:r>
          </w:p>
          <w:p w14:paraId="6BF68A97"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6C2FC60D" w14:textId="77777777" w:rsidR="00804563" w:rsidRPr="00FD744C" w:rsidRDefault="00804563" w:rsidP="00FD744C">
            <w:pPr>
              <w:rPr>
                <w:b/>
                <w:lang w:val="es-MX"/>
              </w:rPr>
            </w:pPr>
            <w:r w:rsidRPr="00FD744C">
              <w:rPr>
                <w:b/>
                <w:lang w:val="es-MX"/>
              </w:rPr>
              <w:t>Posibles evidencias</w:t>
            </w:r>
          </w:p>
          <w:p w14:paraId="7FCDE305"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188B323A" w14:textId="77777777" w:rsidR="00804563" w:rsidRPr="00FD744C" w:rsidRDefault="00804563" w:rsidP="00FD744C">
            <w:pPr>
              <w:rPr>
                <w:b/>
                <w:lang w:val="es-MX"/>
              </w:rPr>
            </w:pPr>
            <w:r w:rsidRPr="00FD744C">
              <w:rPr>
                <w:b/>
                <w:lang w:val="es-MX"/>
              </w:rPr>
              <w:t>Prácticas de apoyo:</w:t>
            </w:r>
          </w:p>
          <w:p w14:paraId="2F1294D7" w14:textId="77777777" w:rsidR="00804563" w:rsidRPr="00FD744C" w:rsidRDefault="00804563" w:rsidP="00FD744C">
            <w:pPr>
              <w:rPr>
                <w:b/>
                <w:lang w:val="es-MX"/>
              </w:rPr>
            </w:pPr>
            <w:r w:rsidRPr="00FD744C">
              <w:rPr>
                <w:b/>
                <w:lang w:val="es-MX"/>
              </w:rPr>
              <w:t>Los educadores podrían...</w:t>
            </w:r>
          </w:p>
        </w:tc>
      </w:tr>
      <w:tr w:rsidR="00804563" w:rsidRPr="00CA6D76" w14:paraId="52769902" w14:textId="77777777" w:rsidTr="00A65EDB">
        <w:tc>
          <w:tcPr>
            <w:tcW w:w="896" w:type="pct"/>
            <w:tcBorders>
              <w:bottom w:val="single" w:sz="4" w:space="0" w:color="auto"/>
            </w:tcBorders>
          </w:tcPr>
          <w:p w14:paraId="4432939D" w14:textId="77777777" w:rsidR="00804563" w:rsidRPr="003355BC" w:rsidRDefault="00804563" w:rsidP="00FD744C">
            <w:pPr>
              <w:rPr>
                <w:rFonts w:asciiTheme="minorHAnsi" w:hAnsiTheme="minorHAnsi"/>
                <w:b/>
                <w:spacing w:val="-1"/>
                <w:lang w:val="es-MX"/>
              </w:rPr>
            </w:pPr>
            <w:r w:rsidRPr="00FD744C">
              <w:rPr>
                <w:b/>
                <w:lang w:val="es-MX"/>
              </w:rPr>
              <w:t>SEL8: El niño se involucrará socialmente y construirá relaciones con otros niños y con adultos.</w:t>
            </w:r>
          </w:p>
        </w:tc>
        <w:tc>
          <w:tcPr>
            <w:tcW w:w="1412" w:type="pct"/>
            <w:tcBorders>
              <w:bottom w:val="single" w:sz="4" w:space="0" w:color="auto"/>
            </w:tcBorders>
          </w:tcPr>
          <w:p w14:paraId="6355B571" w14:textId="6359DF4C"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individualmente, o como grupo, identifi</w:t>
            </w:r>
            <w:r w:rsidR="00997AE8">
              <w:rPr>
                <w:lang w:val="es-MX"/>
              </w:rPr>
              <w:t>car</w:t>
            </w:r>
            <w:r w:rsidRPr="00C17380">
              <w:rPr>
                <w:lang w:val="es-MX"/>
              </w:rPr>
              <w:t xml:space="preserve"> las características de las personas con las que les gusta estar (por ejemplo, diversión, felicidad, cooperación, etc.); registrar y examinar datos utilizando organizadores gráficos, gráficos, etc.</w:t>
            </w:r>
          </w:p>
          <w:p w14:paraId="6A1E8DD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identificar ejemplos de sus amistades y tomar fotos para crear una pantalla de "amigos de clase".</w:t>
            </w:r>
          </w:p>
          <w:p w14:paraId="31351AA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hacer listas de cosas que les gusta jugar o hacer con amigos.</w:t>
            </w:r>
          </w:p>
          <w:p w14:paraId="5D4C111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participar en proyectos emparejados o grupales como murales, construcciones, apuestas, experimentos. </w:t>
            </w:r>
          </w:p>
          <w:p w14:paraId="4A38A7CD" w14:textId="63358534"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después de una actividad emparejada, d</w:t>
            </w:r>
            <w:r w:rsidR="00997AE8">
              <w:rPr>
                <w:lang w:val="es-MX"/>
              </w:rPr>
              <w:t>ecir</w:t>
            </w:r>
            <w:r w:rsidRPr="00C17380">
              <w:rPr>
                <w:lang w:val="es-MX"/>
              </w:rPr>
              <w:t xml:space="preserve"> a sus parejas lo que les gustó de trabajar</w:t>
            </w:r>
            <w:r w:rsidR="00115F9B">
              <w:rPr>
                <w:lang w:val="es-MX"/>
              </w:rPr>
              <w:t>/</w:t>
            </w:r>
            <w:r w:rsidRPr="00C17380">
              <w:rPr>
                <w:lang w:val="es-MX"/>
              </w:rPr>
              <w:t>jugar juntos.</w:t>
            </w:r>
          </w:p>
          <w:p w14:paraId="7A8A346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participar en el "baile de amistad" con una pareja. Cuando la música se detiene, los niños cambian de pareja.</w:t>
            </w:r>
          </w:p>
        </w:tc>
        <w:tc>
          <w:tcPr>
            <w:tcW w:w="1311" w:type="pct"/>
            <w:tcBorders>
              <w:bottom w:val="single" w:sz="4" w:space="0" w:color="auto"/>
            </w:tcBorders>
          </w:tcPr>
          <w:p w14:paraId="2308E720" w14:textId="77777777" w:rsidR="00804563" w:rsidRPr="00B90C19" w:rsidRDefault="00804563" w:rsidP="00AB705E">
            <w:pPr>
              <w:pStyle w:val="TableParagraph"/>
              <w:spacing w:line="238" w:lineRule="exact"/>
              <w:rPr>
                <w:rFonts w:ascii="Times New Roman" w:hAnsi="Times New Roman" w:cs="Times New Roman"/>
                <w:spacing w:val="-1"/>
                <w:lang w:val="es-MX"/>
              </w:rPr>
            </w:pPr>
            <w:r w:rsidRPr="00B90C19">
              <w:rPr>
                <w:rFonts w:ascii="Times New Roman" w:hAnsi="Times New Roman" w:cs="Times New Roman"/>
                <w:i/>
                <w:iCs/>
                <w:lang w:val="es-MX"/>
              </w:rPr>
              <w:t>* Los niños en edad preescolar demuestran habilidades con apoyo; los niños de jardín de infantes demuestran una independencia cada vez mayor.</w:t>
            </w:r>
          </w:p>
          <w:p w14:paraId="279787C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B90C19">
              <w:rPr>
                <w:spacing w:val="-1"/>
                <w:lang w:val="es-MX"/>
              </w:rPr>
              <w:t>iniciar, expandir y mantener interacciones con otros niños regularmente (por ejemplo, inventar/establecer actividades).</w:t>
            </w:r>
          </w:p>
          <w:p w14:paraId="7B4085E7" w14:textId="391F3BF3"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formar y mantener amistades cada vez más cercanas y enriquecedoras (por ejemplo, mostrar lealtad, demostrar preocupación por las necesidades</w:t>
            </w:r>
            <w:r w:rsidR="00115F9B">
              <w:rPr>
                <w:lang w:val="es-MX"/>
              </w:rPr>
              <w:t>/</w:t>
            </w:r>
            <w:r w:rsidRPr="00C17380">
              <w:rPr>
                <w:lang w:val="es-MX"/>
              </w:rPr>
              <w:t>deseos de niños particulares).</w:t>
            </w:r>
          </w:p>
          <w:p w14:paraId="755DD9F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demostrar relaciones de confianza y cuidado con los adultos en el programa y la comunidad escolar.</w:t>
            </w:r>
          </w:p>
          <w:p w14:paraId="2C80AE7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C17380">
              <w:rPr>
                <w:lang w:val="es-MX"/>
              </w:rPr>
              <w:t>usar el juego para practicar y ampliar la comprensión de los roles y relaciones sociales (por ejemplo, representar dramatizaciones cada vez más complejas).</w:t>
            </w:r>
          </w:p>
        </w:tc>
        <w:tc>
          <w:tcPr>
            <w:tcW w:w="1381" w:type="pct"/>
            <w:tcBorders>
              <w:bottom w:val="single" w:sz="4" w:space="0" w:color="auto"/>
            </w:tcBorders>
          </w:tcPr>
          <w:p w14:paraId="5FB269F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construir relaciones con cada niño (por ejemplo, saludar a cada niño; usar los nombres de los niños).</w:t>
            </w:r>
          </w:p>
          <w:p w14:paraId="5A990FC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participar en la comunicación bidireccional con las familias para comprender las costumbres familiares y culturales en torno a las relaciones entre adultos e hijos.</w:t>
            </w:r>
          </w:p>
          <w:p w14:paraId="3CFF7C0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modelar relaciones positivas con adultos y con niños. </w:t>
            </w:r>
          </w:p>
          <w:p w14:paraId="30468CA9" w14:textId="39291750"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apoyar las oportunidades sociales para todos los niños, especialmente aquellos que tienen dificultades para comprender la comunicación social</w:t>
            </w:r>
            <w:r w:rsidR="00115F9B">
              <w:rPr>
                <w:lang w:val="es-MX"/>
              </w:rPr>
              <w:t>/</w:t>
            </w:r>
            <w:r w:rsidRPr="00C17380">
              <w:rPr>
                <w:lang w:val="es-MX"/>
              </w:rPr>
              <w:t>emocional (por ejemplo, proporcionar apoyo entre pares, hacer referencia a una historia social, etc.).</w:t>
            </w:r>
          </w:p>
          <w:p w14:paraId="1D8F00F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modelar y enseñar el comportamiento apropiado para diferentes situaciones (por ejemplo, modales en la mesa, saludar a las personas, presentaciones, etiqueta del autobús, etc.).</w:t>
            </w:r>
          </w:p>
          <w:p w14:paraId="1225E2B3" w14:textId="77777777" w:rsidR="00804563" w:rsidRPr="00C17380" w:rsidRDefault="00804563" w:rsidP="00B90C19">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proporcionar oportunidades para que los niños elijan parejas a lo largo del día para trabajar y jugar.</w:t>
            </w:r>
          </w:p>
        </w:tc>
      </w:tr>
    </w:tbl>
    <w:p w14:paraId="2AD8D378" w14:textId="77777777" w:rsidR="003C570C" w:rsidRPr="00C17380" w:rsidRDefault="003C570C" w:rsidP="00804563">
      <w:pPr>
        <w:rPr>
          <w:lang w:val="es-MX"/>
        </w:rPr>
      </w:pPr>
    </w:p>
    <w:tbl>
      <w:tblPr>
        <w:tblStyle w:val="TableGrid"/>
        <w:tblW w:w="5000" w:type="pct"/>
        <w:tblLook w:val="04A0" w:firstRow="1" w:lastRow="0" w:firstColumn="1" w:lastColumn="0" w:noHBand="0" w:noVBand="1"/>
      </w:tblPr>
      <w:tblGrid>
        <w:gridCol w:w="14102"/>
      </w:tblGrid>
      <w:tr w:rsidR="00804563" w:rsidRPr="009A2FB8" w14:paraId="2C66D1D8" w14:textId="77777777" w:rsidTr="00A65EDB">
        <w:tc>
          <w:tcPr>
            <w:tcW w:w="5000" w:type="pct"/>
            <w:shd w:val="clear" w:color="auto" w:fill="CCFFCC"/>
          </w:tcPr>
          <w:p w14:paraId="5B357217" w14:textId="77777777" w:rsidR="00804563" w:rsidRPr="00997AE8" w:rsidRDefault="003C570C" w:rsidP="008D16C6">
            <w:pPr>
              <w:pStyle w:val="Heading3"/>
              <w:outlineLvl w:val="2"/>
              <w:rPr>
                <w:lang w:val="es-MX"/>
              </w:rPr>
            </w:pPr>
            <w:bookmarkStart w:id="20" w:name="_Toc106831369"/>
            <w:r w:rsidRPr="00997AE8">
              <w:rPr>
                <w:lang w:val="es-MX"/>
              </w:rPr>
              <w:t>Manejo de Conflictos</w:t>
            </w:r>
            <w:bookmarkEnd w:id="20"/>
          </w:p>
        </w:tc>
      </w:tr>
      <w:tr w:rsidR="00804563" w:rsidRPr="00CA6D76" w14:paraId="63C925C9" w14:textId="77777777" w:rsidTr="00A65EDB">
        <w:tc>
          <w:tcPr>
            <w:tcW w:w="5000" w:type="pct"/>
            <w:tcBorders>
              <w:bottom w:val="single" w:sz="4" w:space="0" w:color="auto"/>
            </w:tcBorders>
            <w:shd w:val="clear" w:color="auto" w:fill="auto"/>
          </w:tcPr>
          <w:p w14:paraId="7F8D1E1C" w14:textId="77777777" w:rsidR="00804563" w:rsidRPr="00C17380" w:rsidRDefault="00804563" w:rsidP="00AB705E">
            <w:pPr>
              <w:rPr>
                <w:lang w:val="es-MX"/>
              </w:rPr>
            </w:pPr>
            <w:r w:rsidRPr="00C17380">
              <w:rPr>
                <w:lang w:val="es-MX"/>
              </w:rPr>
              <w:t>El conflicto es una parte natural de la vida, y aprender a lidiar con el conflicto es una de las tareas de maduración de la niñez. El manejo de conflictos requiere la capacidad de analizar situaciones sociales, identificar problemas, establecer metas prosociales y determinar formas efectivas de resolver las diferencias. Las habilidades de manejo de conflictos comienzan con la adquisición de habilidades sociales y personales básicas, especialmente escuchar y tomar perspectiva. Se amplían con apoyo y múltiples y variadas oportunidades para identificar y resolver problemas sociales sencillos utilizando el razonamiento, el juicio, el pensamiento crítico y el lenguaje. La negociación es unidireccional, los niños aprenden a manejar los conflictos y es evidente cuando los niños pequeños comienzan a usar el lenguaje para satisfacer sus necesidades o resolver conflictos.</w:t>
            </w:r>
            <w:r w:rsidR="00587080" w:rsidRPr="00C17380">
              <w:rPr>
                <w:lang w:val="es-MX"/>
              </w:rPr>
              <w:t xml:space="preserve"> El desarrollo de esta habilidad requiere el desarrollo de la autoconciencia, la toma de perspectiva, la empatía y el respeto (por ejemplo, "¿Qué necesito/quiero? ¿Qué necesita/quiere la otra persona? ¿Cómo pueden satisfacerse nuestras dos necesidades?”). Los procesos de negociación positivos incluyen el interés compartido en la cuestión y el trabajo hacia un resultado que beneficie a todos.</w:t>
            </w:r>
          </w:p>
        </w:tc>
      </w:tr>
    </w:tbl>
    <w:p w14:paraId="36BB758C" w14:textId="77777777" w:rsidR="00804563" w:rsidRPr="00804563" w:rsidRDefault="00804563">
      <w:pPr>
        <w:rPr>
          <w:sz w:val="2"/>
          <w:szCs w:val="2"/>
          <w:lang w:val="es-MX"/>
        </w:rPr>
      </w:pPr>
    </w:p>
    <w:tbl>
      <w:tblPr>
        <w:tblStyle w:val="TableGrid"/>
        <w:tblW w:w="5000" w:type="pct"/>
        <w:tblLook w:val="04A0" w:firstRow="1" w:lastRow="0" w:firstColumn="1" w:lastColumn="0" w:noHBand="0" w:noVBand="1"/>
      </w:tblPr>
      <w:tblGrid>
        <w:gridCol w:w="2527"/>
        <w:gridCol w:w="3982"/>
        <w:gridCol w:w="3698"/>
        <w:gridCol w:w="3895"/>
      </w:tblGrid>
      <w:tr w:rsidR="00804563" w:rsidRPr="00CA6D76" w14:paraId="4552003F" w14:textId="77777777" w:rsidTr="00A65EDB">
        <w:trPr>
          <w:tblHeader/>
        </w:trPr>
        <w:tc>
          <w:tcPr>
            <w:tcW w:w="896" w:type="pct"/>
            <w:shd w:val="clear" w:color="auto" w:fill="FFFF99"/>
          </w:tcPr>
          <w:p w14:paraId="50995A6B" w14:textId="77777777" w:rsidR="00804563" w:rsidRPr="00FD744C" w:rsidRDefault="00804563" w:rsidP="00FD744C">
            <w:pPr>
              <w:rPr>
                <w:b/>
                <w:lang w:val="es-MX"/>
              </w:rPr>
            </w:pPr>
            <w:r w:rsidRPr="00FD744C">
              <w:rPr>
                <w:b/>
                <w:lang w:val="es-MX"/>
              </w:rPr>
              <w:t>Estándar MA</w:t>
            </w:r>
          </w:p>
        </w:tc>
        <w:tc>
          <w:tcPr>
            <w:tcW w:w="1412" w:type="pct"/>
            <w:shd w:val="clear" w:color="auto" w:fill="FFFF99"/>
          </w:tcPr>
          <w:p w14:paraId="262E9D8E" w14:textId="77777777" w:rsidR="00804563" w:rsidRPr="00FD744C" w:rsidRDefault="00804563" w:rsidP="00FD744C">
            <w:pPr>
              <w:rPr>
                <w:b/>
                <w:lang w:val="es-MX"/>
              </w:rPr>
            </w:pPr>
            <w:r w:rsidRPr="00FD744C">
              <w:rPr>
                <w:b/>
                <w:lang w:val="es-MX"/>
              </w:rPr>
              <w:t>Posibles actividades de aprendizaje:</w:t>
            </w:r>
          </w:p>
          <w:p w14:paraId="655F0C87"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0A707CE0" w14:textId="77777777" w:rsidR="00804563" w:rsidRPr="00FD744C" w:rsidRDefault="00804563" w:rsidP="00FD744C">
            <w:pPr>
              <w:rPr>
                <w:b/>
                <w:lang w:val="es-MX"/>
              </w:rPr>
            </w:pPr>
            <w:r w:rsidRPr="00FD744C">
              <w:rPr>
                <w:b/>
                <w:lang w:val="es-MX"/>
              </w:rPr>
              <w:t>Posibles evidencias</w:t>
            </w:r>
          </w:p>
          <w:p w14:paraId="18734B16"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1A1436D4" w14:textId="77777777" w:rsidR="00804563" w:rsidRPr="00FD744C" w:rsidRDefault="00804563" w:rsidP="00FD744C">
            <w:pPr>
              <w:rPr>
                <w:b/>
                <w:lang w:val="es-MX"/>
              </w:rPr>
            </w:pPr>
            <w:r w:rsidRPr="00FD744C">
              <w:rPr>
                <w:b/>
                <w:lang w:val="es-MX"/>
              </w:rPr>
              <w:t>Prácticas de apoyo:</w:t>
            </w:r>
          </w:p>
          <w:p w14:paraId="14882076" w14:textId="77777777" w:rsidR="00804563" w:rsidRPr="00FD744C" w:rsidRDefault="00804563" w:rsidP="00FD744C">
            <w:pPr>
              <w:rPr>
                <w:b/>
                <w:lang w:val="es-MX"/>
              </w:rPr>
            </w:pPr>
            <w:r w:rsidRPr="00FD744C">
              <w:rPr>
                <w:b/>
                <w:lang w:val="es-MX"/>
              </w:rPr>
              <w:t>Los educadores podrían...</w:t>
            </w:r>
          </w:p>
        </w:tc>
      </w:tr>
      <w:tr w:rsidR="00804563" w:rsidRPr="00CA6D76" w14:paraId="7DFFDB3B" w14:textId="77777777" w:rsidTr="00A65EDB">
        <w:tc>
          <w:tcPr>
            <w:tcW w:w="896" w:type="pct"/>
          </w:tcPr>
          <w:p w14:paraId="75E03F42" w14:textId="77777777" w:rsidR="00804563" w:rsidRPr="003355BC" w:rsidRDefault="00804563" w:rsidP="00FD744C">
            <w:pPr>
              <w:rPr>
                <w:rFonts w:eastAsia="Times New Roman"/>
                <w:lang w:val="es-MX"/>
              </w:rPr>
            </w:pPr>
            <w:r w:rsidRPr="00FD744C">
              <w:rPr>
                <w:b/>
                <w:lang w:val="es-MX"/>
              </w:rPr>
              <w:t>SEL9: El niño demostrará la capacidad de manejar el conflicto.</w:t>
            </w:r>
          </w:p>
        </w:tc>
        <w:tc>
          <w:tcPr>
            <w:tcW w:w="1412" w:type="pct"/>
          </w:tcPr>
          <w:p w14:paraId="36E7C70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discutir y representar historias sociales, cambiando roles para ver perspectivas alternativas.</w:t>
            </w:r>
          </w:p>
          <w:p w14:paraId="74CB41B7" w14:textId="138C5D62"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plantear hipótesis sobre las consecuencias positivas y negativas de las elecciones o decisiones utilizando declaraciones </w:t>
            </w:r>
            <w:r w:rsidR="00997AE8">
              <w:rPr>
                <w:lang w:val="es-MX"/>
              </w:rPr>
              <w:t>si</w:t>
            </w:r>
            <w:r w:rsidRPr="00C17380">
              <w:rPr>
                <w:lang w:val="es-MX"/>
              </w:rPr>
              <w:t>/</w:t>
            </w:r>
            <w:r w:rsidR="00997AE8">
              <w:rPr>
                <w:lang w:val="es-MX"/>
              </w:rPr>
              <w:t>por lo tanto</w:t>
            </w:r>
            <w:r w:rsidRPr="00C17380">
              <w:rPr>
                <w:lang w:val="es-MX"/>
              </w:rPr>
              <w:t>.</w:t>
            </w:r>
          </w:p>
          <w:p w14:paraId="34A4F215" w14:textId="64C32835"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representa</w:t>
            </w:r>
            <w:r w:rsidR="00997AE8">
              <w:rPr>
                <w:lang w:val="es-MX"/>
              </w:rPr>
              <w:t>r</w:t>
            </w:r>
            <w:r w:rsidRPr="00C17380">
              <w:rPr>
                <w:lang w:val="es-MX"/>
              </w:rPr>
              <w:t xml:space="preserve"> soluciones a problemas sociales con dibujos o palabras y construyen una colección de habilidades de resolución de problemas que se pueden usar en el futuro. </w:t>
            </w:r>
          </w:p>
          <w:p w14:paraId="36E7D8F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usar accesorios (por ejemplo, signos rojos, amarillos o verdes) durante una historia para indicar un posible conflicto, cuándo detenerse, reducir la velocidad y pensar, o seguir adelante con una solución. </w:t>
            </w:r>
          </w:p>
          <w:p w14:paraId="777C0EB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usar organizadores gráficos (por ejemplo, listas, diagramas de </w:t>
            </w:r>
            <w:proofErr w:type="spellStart"/>
            <w:r w:rsidRPr="00C17380">
              <w:rPr>
                <w:lang w:val="es-MX"/>
              </w:rPr>
              <w:t>Venn</w:t>
            </w:r>
            <w:proofErr w:type="spellEnd"/>
            <w:r w:rsidRPr="00C17380">
              <w:rPr>
                <w:lang w:val="es-MX"/>
              </w:rPr>
              <w:t>, etc.) para categorizar, clasificar o comparar soluciones.</w:t>
            </w:r>
          </w:p>
          <w:p w14:paraId="6D4D742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cantar </w:t>
            </w:r>
            <w:r w:rsidRPr="00E32A08">
              <w:rPr>
                <w:lang w:val="es-MX"/>
              </w:rPr>
              <w:t>"Si eres feliz y lo sabes"</w:t>
            </w:r>
            <w:r w:rsidRPr="00C17380">
              <w:rPr>
                <w:lang w:val="es-MX"/>
              </w:rPr>
              <w:t xml:space="preserve"> sustituyendo las respuestas positivas (por ejemplo, si estás enojado y lo sabes, aléjate; cuenta hasta diez; habla).</w:t>
            </w:r>
          </w:p>
          <w:p w14:paraId="4F6D9E6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reflexionar sobre un problema social y la resolución de conflictos; evaluar la eficacia de sus soluciones; planificar soluciones alternativas si el problema vuelve a surgir.</w:t>
            </w:r>
          </w:p>
        </w:tc>
        <w:tc>
          <w:tcPr>
            <w:tcW w:w="1311" w:type="pct"/>
          </w:tcPr>
          <w:p w14:paraId="3B62FC6F" w14:textId="77777777" w:rsidR="00804563" w:rsidRPr="00B90C19" w:rsidRDefault="00804563" w:rsidP="00AB705E">
            <w:pPr>
              <w:pStyle w:val="TableParagraph"/>
              <w:spacing w:line="238" w:lineRule="exact"/>
              <w:rPr>
                <w:rFonts w:ascii="Times New Roman" w:hAnsi="Times New Roman" w:cs="Times New Roman"/>
                <w:spacing w:val="-1"/>
                <w:lang w:val="es-MX"/>
              </w:rPr>
            </w:pPr>
            <w:r w:rsidRPr="00B90C19">
              <w:rPr>
                <w:rFonts w:ascii="Times New Roman" w:hAnsi="Times New Roman" w:cs="Times New Roman"/>
                <w:i/>
                <w:iCs/>
                <w:lang w:val="es-MX"/>
              </w:rPr>
              <w:t>* Los niños en edad preescolar demuestran habilidades con apoyo; los niños de jardín de infantes demuestran una independencia cada vez mayor.</w:t>
            </w:r>
          </w:p>
          <w:p w14:paraId="5F7B037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y actuar sobre los conflictos sociales de manera positiva (por ejemplo, explicar una situación con objetividad; escuchar las perspectivas o soluciones de los demás).</w:t>
            </w:r>
          </w:p>
          <w:p w14:paraId="0D3FED1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buscar asesoramiento o asistencia de compañeros y/o adultos para resolver conflictos cuando sea apropiado (por ejemplo, escuchar orientación; hablar sobre conflictos; desarrollar soluciones).</w:t>
            </w:r>
          </w:p>
          <w:p w14:paraId="6876E8BD" w14:textId="031A4163"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iniciar y participar en compromisos, negociaciones o estrategias para buscar un resultado mutuamente satisfactorio (por ejemplo, usar declaraciones, concesiones, etc.).</w:t>
            </w:r>
          </w:p>
          <w:p w14:paraId="34CB77A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identificar algunas estrategias para prevenir conflictos interpersonales.</w:t>
            </w:r>
          </w:p>
          <w:p w14:paraId="7CB9DEBD" w14:textId="719FC210"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remit</w:t>
            </w:r>
            <w:r w:rsidR="00997AE8">
              <w:rPr>
                <w:lang w:val="es-MX"/>
              </w:rPr>
              <w:t>ir</w:t>
            </w:r>
            <w:r w:rsidRPr="00C17380">
              <w:rPr>
                <w:lang w:val="es-MX"/>
              </w:rPr>
              <w:t xml:space="preserve"> a otros niños a las reglas del aula.</w:t>
            </w:r>
          </w:p>
        </w:tc>
        <w:tc>
          <w:tcPr>
            <w:tcW w:w="1381" w:type="pct"/>
          </w:tcPr>
          <w:p w14:paraId="01A2E4C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escuchar, reafirmar y resumir lo que dicen los niños; describir el escenario desde la perspectiva del adulto de lo que se vio/escuchó.</w:t>
            </w:r>
          </w:p>
          <w:p w14:paraId="612FAAB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ayudar a los niños a identificar el problema, intercambiar ideas sobre soluciones y acordar una solución.</w:t>
            </w:r>
          </w:p>
          <w:p w14:paraId="7CB42090" w14:textId="615F9B90" w:rsidR="00804563" w:rsidRPr="00E32A08"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anim</w:t>
            </w:r>
            <w:r w:rsidR="00E32A08">
              <w:rPr>
                <w:lang w:val="es-MX"/>
              </w:rPr>
              <w:t>ar</w:t>
            </w:r>
            <w:r w:rsidRPr="00C17380">
              <w:rPr>
                <w:lang w:val="es-MX"/>
              </w:rPr>
              <w:t xml:space="preserve"> a los niños a identificar sus metas en un conflicto, </w:t>
            </w:r>
            <w:r w:rsidR="00E32A08" w:rsidRPr="00C17380">
              <w:rPr>
                <w:lang w:val="es-MX"/>
              </w:rPr>
              <w:t>repet</w:t>
            </w:r>
            <w:r w:rsidR="00E32A08">
              <w:rPr>
                <w:lang w:val="es-MX"/>
              </w:rPr>
              <w:t>ir</w:t>
            </w:r>
            <w:r w:rsidRPr="00C17380">
              <w:rPr>
                <w:lang w:val="es-MX"/>
              </w:rPr>
              <w:t xml:space="preserve"> para aclararlas y p</w:t>
            </w:r>
            <w:r w:rsidR="00E32A08">
              <w:rPr>
                <w:lang w:val="es-MX"/>
              </w:rPr>
              <w:t>e</w:t>
            </w:r>
            <w:r w:rsidRPr="00C17380">
              <w:rPr>
                <w:lang w:val="es-MX"/>
              </w:rPr>
              <w:t>d</w:t>
            </w:r>
            <w:r w:rsidR="00E32A08">
              <w:rPr>
                <w:lang w:val="es-MX"/>
              </w:rPr>
              <w:t>irle</w:t>
            </w:r>
            <w:r w:rsidRPr="00C17380">
              <w:rPr>
                <w:lang w:val="es-MX"/>
              </w:rPr>
              <w:t xml:space="preserve">s que alcancen una solución (por ejemplo, "Ambos quieren usar ___. </w:t>
            </w:r>
            <w:r w:rsidRPr="00E32A08">
              <w:rPr>
                <w:lang w:val="es-MX"/>
              </w:rPr>
              <w:t>¿</w:t>
            </w:r>
            <w:r w:rsidR="00997AE8" w:rsidRPr="00997AE8">
              <w:rPr>
                <w:lang w:val="es-MX"/>
              </w:rPr>
              <w:t>c</w:t>
            </w:r>
            <w:r w:rsidRPr="00997AE8">
              <w:rPr>
                <w:lang w:val="es-MX"/>
              </w:rPr>
              <w:t>ómo puede asegurarse de que ambos se turnen?").</w:t>
            </w:r>
          </w:p>
          <w:p w14:paraId="25523EEF"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explorar formas de reconciliar o hacer las paces después del conflicto (por ejemplo, "Si quieres seguir siendo amiga, ¿qué podría hacer que se sienta mejor?").</w:t>
            </w:r>
          </w:p>
          <w:p w14:paraId="5F450BC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reconocer las estrategias exitosas de resolución de conflictos de los niños (por ejemplo, "Veo que decidieron combinar materiales para ayudarse mutuamente"). </w:t>
            </w:r>
          </w:p>
          <w:p w14:paraId="76E27B0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remitirse a ejemplos de soluciones positivas de conflictos por parte de los niños.</w:t>
            </w:r>
          </w:p>
          <w:p w14:paraId="6997C224" w14:textId="44CF4BA7" w:rsidR="00804563" w:rsidRPr="00C17380" w:rsidRDefault="00E32A08"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Pr>
                <w:lang w:val="es-MX"/>
              </w:rPr>
              <w:t>d</w:t>
            </w:r>
            <w:r w:rsidR="00997AE8">
              <w:rPr>
                <w:lang w:val="es-MX"/>
              </w:rPr>
              <w:t>i</w:t>
            </w:r>
            <w:r w:rsidR="00804563" w:rsidRPr="00C17380">
              <w:rPr>
                <w:lang w:val="es-MX"/>
              </w:rPr>
              <w:t>s</w:t>
            </w:r>
            <w:r w:rsidR="00997AE8">
              <w:rPr>
                <w:lang w:val="es-MX"/>
              </w:rPr>
              <w:t xml:space="preserve">eñar </w:t>
            </w:r>
            <w:r w:rsidR="00804563" w:rsidRPr="00C17380">
              <w:rPr>
                <w:lang w:val="es-MX"/>
              </w:rPr>
              <w:t>un punto neutral o "área de conversación de paz" para que los niños lo usen cuando necesiten hablar o pensar en una situación.</w:t>
            </w:r>
          </w:p>
        </w:tc>
      </w:tr>
    </w:tbl>
    <w:p w14:paraId="5B8A65CF" w14:textId="77777777" w:rsidR="00A65EDB" w:rsidRPr="00C17380" w:rsidRDefault="00A65EDB" w:rsidP="00804563">
      <w:pPr>
        <w:rPr>
          <w:lang w:val="es-MX"/>
        </w:rPr>
      </w:pPr>
    </w:p>
    <w:tbl>
      <w:tblPr>
        <w:tblStyle w:val="TableGrid"/>
        <w:tblW w:w="5000" w:type="pct"/>
        <w:tblLook w:val="04A0" w:firstRow="1" w:lastRow="0" w:firstColumn="1" w:lastColumn="0" w:noHBand="0" w:noVBand="1"/>
      </w:tblPr>
      <w:tblGrid>
        <w:gridCol w:w="14102"/>
      </w:tblGrid>
      <w:tr w:rsidR="00804563" w:rsidRPr="009A2FB8" w14:paraId="68DBED0E" w14:textId="77777777" w:rsidTr="00A65EDB">
        <w:trPr>
          <w:trHeight w:val="288"/>
        </w:trPr>
        <w:tc>
          <w:tcPr>
            <w:tcW w:w="5000" w:type="pct"/>
            <w:shd w:val="clear" w:color="auto" w:fill="CCFFCC"/>
          </w:tcPr>
          <w:p w14:paraId="6770AE4F" w14:textId="77777777" w:rsidR="00804563" w:rsidRPr="00240364" w:rsidRDefault="00804563" w:rsidP="008D16C6">
            <w:pPr>
              <w:pStyle w:val="Heading3"/>
              <w:outlineLvl w:val="2"/>
              <w:rPr>
                <w:lang w:val="es-MX"/>
              </w:rPr>
            </w:pPr>
            <w:bookmarkStart w:id="21" w:name="_Toc106831370"/>
            <w:r w:rsidRPr="00240364">
              <w:rPr>
                <w:lang w:val="es-MX"/>
              </w:rPr>
              <w:t>Buscando y Ofreciendo Apoyo</w:t>
            </w:r>
            <w:bookmarkEnd w:id="21"/>
          </w:p>
        </w:tc>
      </w:tr>
      <w:tr w:rsidR="00804563" w:rsidRPr="00CA6D76" w14:paraId="30946DB7" w14:textId="77777777" w:rsidTr="00A65EDB">
        <w:trPr>
          <w:trHeight w:val="1079"/>
        </w:trPr>
        <w:tc>
          <w:tcPr>
            <w:tcW w:w="5000" w:type="pct"/>
            <w:tcBorders>
              <w:bottom w:val="single" w:sz="4" w:space="0" w:color="auto"/>
            </w:tcBorders>
          </w:tcPr>
          <w:p w14:paraId="5822228D" w14:textId="77777777" w:rsidR="00804563" w:rsidRPr="00C17380" w:rsidRDefault="00804563" w:rsidP="00B90C19">
            <w:pPr>
              <w:rPr>
                <w:lang w:val="es-MX"/>
              </w:rPr>
            </w:pPr>
            <w:r w:rsidRPr="00C17380">
              <w:rPr>
                <w:lang w:val="es-MX"/>
              </w:rPr>
              <w:t xml:space="preserve">La búsqueda de ayuda es la capacidad de satisfacer las propias necesidades, lo que requiere autoconciencia y buscar apoyo. La búsqueda de ayuda de compañeros tiene muchos beneficios educativos. Durante el comportamiento de búsqueda de ayuda, los niños deben pensar en la dificultad de </w:t>
            </w:r>
            <w:r w:rsidRPr="003128B8">
              <w:rPr>
                <w:lang w:val="es-MX"/>
              </w:rPr>
              <w:t>la tarea, así</w:t>
            </w:r>
            <w:r w:rsidRPr="00C17380">
              <w:rPr>
                <w:lang w:val="es-MX"/>
              </w:rPr>
              <w:t xml:space="preserve"> como en su propio nivel de competencia. Pedir ayuda promueve la independencia, y ofrecer ayuda requiere sensibilidad a las necesidades de los demás y contribuye a la autoeficacia. Ayudar a otros niños puede hacer que el aprendizaje sea más agradable al tiempo que ofrece nueva información.</w:t>
            </w:r>
          </w:p>
        </w:tc>
      </w:tr>
    </w:tbl>
    <w:p w14:paraId="4941CDF0" w14:textId="77777777" w:rsidR="00804563" w:rsidRPr="00804563" w:rsidRDefault="00804563">
      <w:pPr>
        <w:rPr>
          <w:sz w:val="2"/>
          <w:szCs w:val="2"/>
          <w:lang w:val="es-MX"/>
        </w:rPr>
      </w:pPr>
    </w:p>
    <w:tbl>
      <w:tblPr>
        <w:tblStyle w:val="TableGrid"/>
        <w:tblW w:w="5000" w:type="pct"/>
        <w:tblLook w:val="04A0" w:firstRow="1" w:lastRow="0" w:firstColumn="1" w:lastColumn="0" w:noHBand="0" w:noVBand="1"/>
      </w:tblPr>
      <w:tblGrid>
        <w:gridCol w:w="2527"/>
        <w:gridCol w:w="4149"/>
        <w:gridCol w:w="3531"/>
        <w:gridCol w:w="3895"/>
      </w:tblGrid>
      <w:tr w:rsidR="00804563" w:rsidRPr="00CA6D76" w14:paraId="5AA3288B" w14:textId="77777777" w:rsidTr="00A65EDB">
        <w:trPr>
          <w:tblHeader/>
        </w:trPr>
        <w:tc>
          <w:tcPr>
            <w:tcW w:w="896" w:type="pct"/>
            <w:tcBorders>
              <w:bottom w:val="single" w:sz="4" w:space="0" w:color="auto"/>
            </w:tcBorders>
            <w:shd w:val="clear" w:color="auto" w:fill="FFFF99"/>
          </w:tcPr>
          <w:p w14:paraId="7C863C76" w14:textId="77777777" w:rsidR="00804563" w:rsidRPr="00FD744C" w:rsidRDefault="00804563" w:rsidP="00FD744C">
            <w:pPr>
              <w:rPr>
                <w:b/>
                <w:lang w:val="es-MX"/>
              </w:rPr>
            </w:pPr>
            <w:r w:rsidRPr="00FD744C">
              <w:rPr>
                <w:b/>
                <w:lang w:val="es-MX"/>
              </w:rPr>
              <w:t>Estándar MA</w:t>
            </w:r>
          </w:p>
        </w:tc>
        <w:tc>
          <w:tcPr>
            <w:tcW w:w="1471" w:type="pct"/>
            <w:tcBorders>
              <w:bottom w:val="single" w:sz="4" w:space="0" w:color="auto"/>
            </w:tcBorders>
            <w:shd w:val="clear" w:color="auto" w:fill="FFFF99"/>
          </w:tcPr>
          <w:p w14:paraId="44CA779F" w14:textId="77777777" w:rsidR="00804563" w:rsidRPr="00FD744C" w:rsidRDefault="00804563" w:rsidP="00FD744C">
            <w:pPr>
              <w:rPr>
                <w:b/>
                <w:lang w:val="es-MX"/>
              </w:rPr>
            </w:pPr>
            <w:r w:rsidRPr="00FD744C">
              <w:rPr>
                <w:b/>
                <w:lang w:val="es-MX"/>
              </w:rPr>
              <w:t>Posibles actividades de aprendizaje:</w:t>
            </w:r>
          </w:p>
          <w:p w14:paraId="265BF93D" w14:textId="77777777" w:rsidR="00804563" w:rsidRPr="00FD744C" w:rsidRDefault="00804563" w:rsidP="00FD744C">
            <w:pPr>
              <w:rPr>
                <w:b/>
                <w:lang w:val="es-MX"/>
              </w:rPr>
            </w:pPr>
            <w:r w:rsidRPr="00FD744C">
              <w:rPr>
                <w:b/>
                <w:lang w:val="es-MX"/>
              </w:rPr>
              <w:t>Los niños podrían...</w:t>
            </w:r>
          </w:p>
        </w:tc>
        <w:tc>
          <w:tcPr>
            <w:tcW w:w="1252" w:type="pct"/>
            <w:tcBorders>
              <w:bottom w:val="single" w:sz="4" w:space="0" w:color="auto"/>
            </w:tcBorders>
            <w:shd w:val="clear" w:color="auto" w:fill="FFFF99"/>
          </w:tcPr>
          <w:p w14:paraId="317550E8" w14:textId="77777777" w:rsidR="00804563" w:rsidRPr="00FD744C" w:rsidRDefault="00804563" w:rsidP="00FD744C">
            <w:pPr>
              <w:rPr>
                <w:b/>
                <w:lang w:val="es-MX"/>
              </w:rPr>
            </w:pPr>
            <w:r w:rsidRPr="00FD744C">
              <w:rPr>
                <w:b/>
                <w:lang w:val="es-MX"/>
              </w:rPr>
              <w:t>Posibles evidencias</w:t>
            </w:r>
          </w:p>
          <w:p w14:paraId="7CADB383" w14:textId="77777777" w:rsidR="00804563" w:rsidRPr="00FD744C" w:rsidRDefault="00804563" w:rsidP="00FD744C">
            <w:pPr>
              <w:rPr>
                <w:b/>
                <w:lang w:val="es-MX"/>
              </w:rPr>
            </w:pPr>
            <w:r w:rsidRPr="00FD744C">
              <w:rPr>
                <w:b/>
                <w:lang w:val="es-MX"/>
              </w:rPr>
              <w:t>Los niños pueden...</w:t>
            </w:r>
          </w:p>
        </w:tc>
        <w:tc>
          <w:tcPr>
            <w:tcW w:w="1381" w:type="pct"/>
            <w:tcBorders>
              <w:bottom w:val="single" w:sz="4" w:space="0" w:color="auto"/>
            </w:tcBorders>
            <w:shd w:val="clear" w:color="auto" w:fill="FFFF99"/>
          </w:tcPr>
          <w:p w14:paraId="2ECCA3A0" w14:textId="77777777" w:rsidR="00804563" w:rsidRPr="00FD744C" w:rsidRDefault="00804563" w:rsidP="00FD744C">
            <w:pPr>
              <w:rPr>
                <w:b/>
                <w:lang w:val="es-MX"/>
              </w:rPr>
            </w:pPr>
            <w:r w:rsidRPr="00FD744C">
              <w:rPr>
                <w:b/>
                <w:lang w:val="es-MX"/>
              </w:rPr>
              <w:t>Prácticas de apoyo:</w:t>
            </w:r>
          </w:p>
          <w:p w14:paraId="7BADEE7D" w14:textId="77777777" w:rsidR="00804563" w:rsidRPr="00FD744C" w:rsidRDefault="00804563" w:rsidP="00FD744C">
            <w:pPr>
              <w:rPr>
                <w:b/>
                <w:lang w:val="es-MX"/>
              </w:rPr>
            </w:pPr>
            <w:r w:rsidRPr="00FD744C">
              <w:rPr>
                <w:b/>
                <w:lang w:val="es-MX"/>
              </w:rPr>
              <w:t>Los educadores podrían...</w:t>
            </w:r>
          </w:p>
        </w:tc>
      </w:tr>
      <w:tr w:rsidR="00804563" w:rsidRPr="00CA6D76" w14:paraId="567C599E" w14:textId="77777777" w:rsidTr="00A65EDB">
        <w:tc>
          <w:tcPr>
            <w:tcW w:w="896" w:type="pct"/>
            <w:tcBorders>
              <w:bottom w:val="single" w:sz="4" w:space="0" w:color="auto"/>
            </w:tcBorders>
          </w:tcPr>
          <w:p w14:paraId="40575581" w14:textId="77777777" w:rsidR="00804563" w:rsidRPr="003355BC" w:rsidRDefault="00804563" w:rsidP="003355BC">
            <w:pPr>
              <w:rPr>
                <w:rFonts w:asciiTheme="minorHAnsi" w:hAnsiTheme="minorHAnsi"/>
                <w:b/>
                <w:spacing w:val="-1"/>
                <w:highlight w:val="lightGray"/>
                <w:lang w:val="es-MX"/>
              </w:rPr>
            </w:pPr>
            <w:r w:rsidRPr="00FD744C">
              <w:rPr>
                <w:b/>
                <w:lang w:val="es-MX"/>
              </w:rPr>
              <w:t>SEL10: El niño demostrará la capacidad de buscar ayuda y ofrecer ayuda.</w:t>
            </w:r>
          </w:p>
        </w:tc>
        <w:tc>
          <w:tcPr>
            <w:tcW w:w="1471" w:type="pct"/>
            <w:tcBorders>
              <w:bottom w:val="single" w:sz="4" w:space="0" w:color="auto"/>
            </w:tcBorders>
          </w:tcPr>
          <w:p w14:paraId="71781D1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compartir historias sobre incidentes cuando otros los han ayudado.</w:t>
            </w:r>
          </w:p>
          <w:p w14:paraId="2801C6EA"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un libro de "manos amigas" sobre formas de ayudar a los demás.</w:t>
            </w:r>
          </w:p>
          <w:p w14:paraId="6738CFB4" w14:textId="1DED77A1"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w:t>
            </w:r>
            <w:r w:rsidR="00240364">
              <w:rPr>
                <w:lang w:val="es-MX"/>
              </w:rPr>
              <w:t>ar</w:t>
            </w:r>
            <w:r w:rsidRPr="00C17380">
              <w:rPr>
                <w:lang w:val="es-MX"/>
              </w:rPr>
              <w:t xml:space="preserve"> un procedimiento para buscar ayuda: primero inténtelo usted mismo; luego pregúntele a un amigo; luego pregúntele a un adulto.</w:t>
            </w:r>
          </w:p>
          <w:p w14:paraId="09851E49" w14:textId="3C728722"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w:t>
            </w:r>
            <w:r w:rsidR="00240364">
              <w:rPr>
                <w:lang w:val="es-MX"/>
              </w:rPr>
              <w:t>ar</w:t>
            </w:r>
            <w:r w:rsidRPr="00C17380">
              <w:rPr>
                <w:lang w:val="es-MX"/>
              </w:rPr>
              <w:t xml:space="preserve"> una tabla de voluntarios para inscribirse y ayudar a otros con tareas particulares (por ejemplo, apoyar a un nuevo niño para que aprenda las rutinas del aula; ayudar a un niño a aprender inglés; ayudar con la cremallera, atar zapatos, etc.).</w:t>
            </w:r>
          </w:p>
          <w:p w14:paraId="52E78D97" w14:textId="77777777" w:rsidR="00804563" w:rsidRPr="00B90C19" w:rsidRDefault="00804563" w:rsidP="00AB705E">
            <w:pPr>
              <w:pStyle w:val="ListParagraph"/>
              <w:tabs>
                <w:tab w:val="left" w:pos="233"/>
              </w:tabs>
              <w:ind w:left="233"/>
              <w:rPr>
                <w:rFonts w:eastAsia="Times New Roman"/>
                <w:spacing w:val="-1"/>
                <w:highlight w:val="lightGray"/>
                <w:lang w:val="es-MX"/>
              </w:rPr>
            </w:pPr>
          </w:p>
        </w:tc>
        <w:tc>
          <w:tcPr>
            <w:tcW w:w="1252" w:type="pct"/>
            <w:tcBorders>
              <w:bottom w:val="single" w:sz="4" w:space="0" w:color="auto"/>
            </w:tcBorders>
          </w:tcPr>
          <w:p w14:paraId="182FC71B" w14:textId="77777777" w:rsidR="00804563" w:rsidRPr="00B90C19" w:rsidRDefault="00804563" w:rsidP="00AB705E">
            <w:pPr>
              <w:pStyle w:val="TableParagraph"/>
              <w:spacing w:line="238" w:lineRule="exact"/>
              <w:rPr>
                <w:rFonts w:ascii="Times New Roman" w:hAnsi="Times New Roman" w:cs="Times New Roman"/>
                <w:spacing w:val="-1"/>
                <w:lang w:val="es-MX"/>
              </w:rPr>
            </w:pPr>
            <w:r w:rsidRPr="00B90C19">
              <w:rPr>
                <w:rFonts w:ascii="Times New Roman" w:hAnsi="Times New Roman" w:cs="Times New Roman"/>
                <w:i/>
                <w:iCs/>
                <w:lang w:val="es-MX"/>
              </w:rPr>
              <w:t>* Los niños en edad preescolar demuestran habilidades con apoyo; los niños de jardín de infantes demuestran una independencia cada vez mayor.</w:t>
            </w:r>
          </w:p>
          <w:p w14:paraId="7BF603D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cuándo necesitan ayuda (por ejemplo, cuando se alcanza un nivel de frustración).</w:t>
            </w:r>
          </w:p>
          <w:p w14:paraId="27FE2F5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identificar apoyos externos (por ejemplo, un adulto de confianza; o un compañero).</w:t>
            </w:r>
          </w:p>
          <w:p w14:paraId="5D69F29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identificar el apoyo necesario y pedir asistencia de maneras socialmente aceptables.</w:t>
            </w:r>
          </w:p>
          <w:p w14:paraId="448C859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cuando otro niño necesita ayuda y ofrecer asistencia.</w:t>
            </w:r>
          </w:p>
          <w:p w14:paraId="5DEDB98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C17380">
              <w:rPr>
                <w:lang w:val="es-MX"/>
              </w:rPr>
              <w:t>intentar tareas razonablemente desafiantes de forma independiente antes de solicitar asistencia.</w:t>
            </w:r>
          </w:p>
        </w:tc>
        <w:tc>
          <w:tcPr>
            <w:tcW w:w="1381" w:type="pct"/>
            <w:tcBorders>
              <w:bottom w:val="single" w:sz="4" w:space="0" w:color="auto"/>
            </w:tcBorders>
          </w:tcPr>
          <w:p w14:paraId="03F49CA3" w14:textId="6901E855"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model</w:t>
            </w:r>
            <w:r w:rsidR="00240364">
              <w:rPr>
                <w:lang w:val="es-MX"/>
              </w:rPr>
              <w:t>ar</w:t>
            </w:r>
            <w:r w:rsidRPr="00C17380">
              <w:rPr>
                <w:lang w:val="es-MX"/>
              </w:rPr>
              <w:t xml:space="preserve"> </w:t>
            </w:r>
            <w:r w:rsidR="00240364">
              <w:rPr>
                <w:lang w:val="es-MX"/>
              </w:rPr>
              <w:t>el</w:t>
            </w:r>
            <w:r w:rsidRPr="00C17380">
              <w:rPr>
                <w:lang w:val="es-MX"/>
              </w:rPr>
              <w:t xml:space="preserve"> p</w:t>
            </w:r>
            <w:r w:rsidR="00240364">
              <w:rPr>
                <w:lang w:val="es-MX"/>
              </w:rPr>
              <w:t>e</w:t>
            </w:r>
            <w:r w:rsidRPr="00C17380">
              <w:rPr>
                <w:lang w:val="es-MX"/>
              </w:rPr>
              <w:t>d</w:t>
            </w:r>
            <w:r w:rsidR="00240364">
              <w:rPr>
                <w:lang w:val="es-MX"/>
              </w:rPr>
              <w:t>ir</w:t>
            </w:r>
            <w:r w:rsidRPr="00C17380">
              <w:rPr>
                <w:lang w:val="es-MX"/>
              </w:rPr>
              <w:t xml:space="preserve"> ayuda (por ejemplo, "Estoy teniendo dificultades para construir esto, te vi hacerlo antes, ¿me ayudarás a resolverlo?").</w:t>
            </w:r>
          </w:p>
          <w:p w14:paraId="5A29CC1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ayudar a los niños a comunicar las solicitudes de manera apropiada (por ejemplo, señales visuales, tarjetas de por favor/agradecimiento, necesito tarjetas de ayuda/señales, etc.).</w:t>
            </w:r>
          </w:p>
          <w:p w14:paraId="10877503"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el uso de estrategias apropiadas de búsqueda de ayuda y que los niños ayuden a otros.</w:t>
            </w:r>
          </w:p>
          <w:p w14:paraId="37A0A1B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ofrecer estrategias que se puedan aplicar más tarde (por ejemplo, un niño dice que no puede hacer un rompecabezas; el adulto responde: "Cuando hago un rompecabezas, primero hago los bordes, luego hago coincidir los colores, luego verifico la forma de la pieza").</w:t>
            </w:r>
          </w:p>
          <w:p w14:paraId="2869017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referir a los niños entre sí para obtener ideas y ayuda.</w:t>
            </w:r>
          </w:p>
          <w:p w14:paraId="5F68E74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vocabulario rico sobre los comportamientos deseados relacionados con dar y valorar la ayuda (por ejemplo, asistencia, ayuda, apoyo, apreciar, gratitud, etc.).</w:t>
            </w:r>
          </w:p>
        </w:tc>
      </w:tr>
    </w:tbl>
    <w:p w14:paraId="7B86D44B" w14:textId="77777777" w:rsidR="00804563" w:rsidRPr="00C17380" w:rsidRDefault="00804563" w:rsidP="00804563">
      <w:pPr>
        <w:rPr>
          <w:lang w:val="es-MX"/>
        </w:rPr>
      </w:pPr>
    </w:p>
    <w:p w14:paraId="7E8B2F89" w14:textId="77777777" w:rsidR="00E628BF" w:rsidRPr="00C17380" w:rsidRDefault="00E628BF" w:rsidP="00804563">
      <w:pPr>
        <w:rPr>
          <w:lang w:val="es-MX"/>
        </w:rPr>
      </w:pPr>
    </w:p>
    <w:p w14:paraId="3CABA95C" w14:textId="77777777" w:rsidR="00E628BF" w:rsidRPr="00C17380" w:rsidRDefault="00E628BF" w:rsidP="00804563">
      <w:pPr>
        <w:rPr>
          <w:lang w:val="es-MX"/>
        </w:rPr>
      </w:pPr>
    </w:p>
    <w:tbl>
      <w:tblPr>
        <w:tblStyle w:val="TableGrid"/>
        <w:tblW w:w="5000" w:type="pct"/>
        <w:tblLook w:val="04A0" w:firstRow="1" w:lastRow="0" w:firstColumn="1" w:lastColumn="0" w:noHBand="0" w:noVBand="1"/>
      </w:tblPr>
      <w:tblGrid>
        <w:gridCol w:w="14102"/>
      </w:tblGrid>
      <w:tr w:rsidR="00804563" w:rsidRPr="003355BC" w14:paraId="5B945A41" w14:textId="77777777" w:rsidTr="00A65EDB">
        <w:trPr>
          <w:trHeight w:val="144"/>
        </w:trPr>
        <w:tc>
          <w:tcPr>
            <w:tcW w:w="5000" w:type="pct"/>
            <w:tcBorders>
              <w:bottom w:val="single" w:sz="4" w:space="0" w:color="auto"/>
            </w:tcBorders>
            <w:shd w:val="clear" w:color="auto" w:fill="FDE9D9" w:themeFill="accent6" w:themeFillTint="33"/>
          </w:tcPr>
          <w:p w14:paraId="208CFB60" w14:textId="77777777" w:rsidR="00804563" w:rsidRPr="003355BC" w:rsidRDefault="00804563" w:rsidP="00274683">
            <w:pPr>
              <w:pStyle w:val="Heading2"/>
              <w:outlineLvl w:val="1"/>
            </w:pPr>
            <w:bookmarkStart w:id="22" w:name="_Toc106831371"/>
            <w:r w:rsidRPr="003355BC">
              <w:t>TOMA DE DECISIONES RESPONSABLES</w:t>
            </w:r>
            <w:bookmarkEnd w:id="22"/>
          </w:p>
        </w:tc>
      </w:tr>
      <w:tr w:rsidR="009A2FB8" w:rsidRPr="00CA6D76" w14:paraId="6355DA08" w14:textId="77777777" w:rsidTr="00A65EDB">
        <w:tc>
          <w:tcPr>
            <w:tcW w:w="5000" w:type="pct"/>
            <w:tcBorders>
              <w:bottom w:val="single" w:sz="4" w:space="0" w:color="auto"/>
            </w:tcBorders>
            <w:shd w:val="clear" w:color="auto" w:fill="auto"/>
          </w:tcPr>
          <w:p w14:paraId="65575B49" w14:textId="77777777" w:rsidR="009A2FB8" w:rsidRPr="00B90C19" w:rsidRDefault="009A2FB8" w:rsidP="009A2FB8">
            <w:pPr>
              <w:rPr>
                <w:color w:val="000000" w:themeColor="text1"/>
                <w:lang w:val="es-MX"/>
              </w:rPr>
            </w:pPr>
            <w:r w:rsidRPr="00B90C19">
              <w:rPr>
                <w:color w:val="000000" w:themeColor="text1"/>
                <w:lang w:val="es-MX"/>
              </w:rPr>
              <w:t>La toma de decisiones responsable se define como la capacidad de tomar decisiones constructivas y respetuosas sobre el comportamiento personal y las interacciones sociales. Incluye identificación de problemas y análisis de situaciones, resolución de problemas, evaluación y reflexión. Estos representan metas de vida a largo plazo que se desarrollan gradualmente con educación y apoyo.</w:t>
            </w:r>
          </w:p>
        </w:tc>
      </w:tr>
      <w:tr w:rsidR="00804563" w:rsidRPr="00CA6D76" w14:paraId="0DD2DB21" w14:textId="77777777" w:rsidTr="00A65EDB">
        <w:tc>
          <w:tcPr>
            <w:tcW w:w="5000" w:type="pct"/>
            <w:tcBorders>
              <w:bottom w:val="single" w:sz="4" w:space="0" w:color="auto"/>
            </w:tcBorders>
            <w:shd w:val="clear" w:color="auto" w:fill="CCFFCC"/>
          </w:tcPr>
          <w:p w14:paraId="6F9A4EED" w14:textId="77777777" w:rsidR="00804563" w:rsidRPr="00C17380" w:rsidRDefault="00804563" w:rsidP="008D16C6">
            <w:pPr>
              <w:pStyle w:val="Heading3"/>
              <w:outlineLvl w:val="2"/>
              <w:rPr>
                <w:lang w:val="es-MX"/>
              </w:rPr>
            </w:pPr>
            <w:bookmarkStart w:id="23" w:name="_Toc106831372"/>
            <w:r w:rsidRPr="00C17380">
              <w:rPr>
                <w:lang w:val="es-MX"/>
              </w:rPr>
              <w:t>Responsabilidad Personal, Social Y Ética</w:t>
            </w:r>
            <w:bookmarkEnd w:id="23"/>
          </w:p>
        </w:tc>
      </w:tr>
      <w:tr w:rsidR="00804563" w:rsidRPr="00CA6D76" w14:paraId="790C18DE" w14:textId="77777777" w:rsidTr="00A65EDB">
        <w:tc>
          <w:tcPr>
            <w:tcW w:w="5000" w:type="pct"/>
            <w:tcBorders>
              <w:bottom w:val="single" w:sz="4" w:space="0" w:color="auto"/>
            </w:tcBorders>
          </w:tcPr>
          <w:p w14:paraId="6D2D2C5F" w14:textId="01E9CB99" w:rsidR="00804563" w:rsidRPr="00C17380" w:rsidRDefault="00804563" w:rsidP="00AB705E">
            <w:pPr>
              <w:autoSpaceDE w:val="0"/>
              <w:autoSpaceDN w:val="0"/>
              <w:adjustRightInd w:val="0"/>
              <w:rPr>
                <w:lang w:val="es-MX"/>
              </w:rPr>
            </w:pPr>
            <w:r w:rsidRPr="00C17380">
              <w:rPr>
                <w:lang w:val="es-MX"/>
              </w:rPr>
              <w:t>Hay múltiples componentes de responsabilidad personal, social y ética. Estos incluyen conciencia y un sentido de responsabilidad personal hacia la justicia, la bondad, el bien</w:t>
            </w:r>
            <w:r w:rsidR="00115F9B">
              <w:rPr>
                <w:lang w:val="es-MX"/>
              </w:rPr>
              <w:t>/</w:t>
            </w:r>
            <w:r w:rsidRPr="00C17380">
              <w:rPr>
                <w:lang w:val="es-MX"/>
              </w:rPr>
              <w:t>mal, el carácter moral y el altruismo. Estos componentes influyen en la forma en que los niños (y en última instancia los adultos) se comunican e interactúan, trabajan juntos, comparten y se protegen unos a otros. Para los niños pequeños, la ética puede definirse como la capacidad de anticipar los resultados y considerar el bienestar de los demás (por ejemplo, hacer la parte justa; trabajar juntos por un objetivo común). Sus decisiones se relacionan principalmente con seguir las reglas del programa, resistir la presión de los compañeros y controlar el comportamiento agresivo o disruptivo. Si bien los niños necesitan desarrollar habilidades y actitudes para la vida que apoyen su capacidad de cuidarse y protegerse a sí mismos, también deben poder reconocer y salvaguardar las necesidades y los derechos de los demás si quieren funcionar de manera efectiva y feliz en la sociedad. Es necesario darles oportunidades para ver el impacto de las decisiones individuales en el bienestar del grupo.</w:t>
            </w:r>
          </w:p>
        </w:tc>
      </w:tr>
    </w:tbl>
    <w:p w14:paraId="6022ED44" w14:textId="77777777" w:rsidR="00804563" w:rsidRPr="00804563" w:rsidRDefault="00804563">
      <w:pPr>
        <w:rPr>
          <w:sz w:val="2"/>
          <w:szCs w:val="2"/>
          <w:lang w:val="es-MX"/>
        </w:rPr>
      </w:pPr>
    </w:p>
    <w:tbl>
      <w:tblPr>
        <w:tblStyle w:val="TableGrid"/>
        <w:tblW w:w="5000" w:type="pct"/>
        <w:tblLook w:val="04A0" w:firstRow="1" w:lastRow="0" w:firstColumn="1" w:lastColumn="0" w:noHBand="0" w:noVBand="1"/>
      </w:tblPr>
      <w:tblGrid>
        <w:gridCol w:w="2527"/>
        <w:gridCol w:w="3982"/>
        <w:gridCol w:w="3698"/>
        <w:gridCol w:w="3895"/>
      </w:tblGrid>
      <w:tr w:rsidR="00804563" w:rsidRPr="00CA6D76" w14:paraId="40AFD813" w14:textId="77777777" w:rsidTr="00A65EDB">
        <w:trPr>
          <w:tblHeader/>
        </w:trPr>
        <w:tc>
          <w:tcPr>
            <w:tcW w:w="896" w:type="pct"/>
            <w:shd w:val="clear" w:color="auto" w:fill="FFFF99"/>
          </w:tcPr>
          <w:p w14:paraId="36F523D8" w14:textId="77777777" w:rsidR="00804563" w:rsidRPr="00FD744C" w:rsidRDefault="00804563" w:rsidP="00FD744C">
            <w:pPr>
              <w:rPr>
                <w:b/>
                <w:lang w:val="es-MX"/>
              </w:rPr>
            </w:pPr>
            <w:r w:rsidRPr="00FD744C">
              <w:rPr>
                <w:b/>
                <w:lang w:val="es-MX"/>
              </w:rPr>
              <w:t>Estándar MA</w:t>
            </w:r>
          </w:p>
        </w:tc>
        <w:tc>
          <w:tcPr>
            <w:tcW w:w="1412" w:type="pct"/>
            <w:shd w:val="clear" w:color="auto" w:fill="FFFF99"/>
          </w:tcPr>
          <w:p w14:paraId="756CDCA6" w14:textId="77777777" w:rsidR="00804563" w:rsidRPr="00FD744C" w:rsidRDefault="00804563" w:rsidP="00FD744C">
            <w:pPr>
              <w:rPr>
                <w:b/>
                <w:lang w:val="es-MX"/>
              </w:rPr>
            </w:pPr>
            <w:r w:rsidRPr="00FD744C">
              <w:rPr>
                <w:b/>
                <w:lang w:val="es-MX"/>
              </w:rPr>
              <w:t>Posibles actividades de aprendizaje:</w:t>
            </w:r>
          </w:p>
          <w:p w14:paraId="6C59BB92"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497DC633" w14:textId="77777777" w:rsidR="00804563" w:rsidRPr="00FD744C" w:rsidRDefault="00804563" w:rsidP="00FD744C">
            <w:pPr>
              <w:rPr>
                <w:b/>
                <w:lang w:val="es-MX"/>
              </w:rPr>
            </w:pPr>
            <w:r w:rsidRPr="00FD744C">
              <w:rPr>
                <w:b/>
                <w:lang w:val="es-MX"/>
              </w:rPr>
              <w:t>Posibles evidencias</w:t>
            </w:r>
          </w:p>
          <w:p w14:paraId="79297D99"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47C44613" w14:textId="77777777" w:rsidR="00804563" w:rsidRPr="00FD744C" w:rsidRDefault="00804563" w:rsidP="00FD744C">
            <w:pPr>
              <w:rPr>
                <w:b/>
                <w:lang w:val="es-MX"/>
              </w:rPr>
            </w:pPr>
            <w:r w:rsidRPr="00FD744C">
              <w:rPr>
                <w:b/>
                <w:lang w:val="es-MX"/>
              </w:rPr>
              <w:t>Prácticas de apoyo:</w:t>
            </w:r>
          </w:p>
          <w:p w14:paraId="4FC12B88" w14:textId="77777777" w:rsidR="00804563" w:rsidRPr="00FD744C" w:rsidRDefault="00804563" w:rsidP="00FD744C">
            <w:pPr>
              <w:rPr>
                <w:b/>
                <w:lang w:val="es-MX"/>
              </w:rPr>
            </w:pPr>
            <w:r w:rsidRPr="00FD744C">
              <w:rPr>
                <w:b/>
                <w:lang w:val="es-MX"/>
              </w:rPr>
              <w:t>Los educadores podrían...</w:t>
            </w:r>
          </w:p>
        </w:tc>
      </w:tr>
      <w:tr w:rsidR="00804563" w:rsidRPr="00CA6D76" w14:paraId="0A565E2E" w14:textId="77777777" w:rsidTr="00A65EDB">
        <w:trPr>
          <w:trHeight w:val="288"/>
        </w:trPr>
        <w:tc>
          <w:tcPr>
            <w:tcW w:w="896" w:type="pct"/>
          </w:tcPr>
          <w:p w14:paraId="14FBF462" w14:textId="77777777" w:rsidR="00BA7664" w:rsidRDefault="00804563" w:rsidP="00FD744C">
            <w:pPr>
              <w:rPr>
                <w:b/>
                <w:lang w:val="es-MX"/>
              </w:rPr>
            </w:pPr>
            <w:r w:rsidRPr="00FD744C">
              <w:rPr>
                <w:b/>
                <w:lang w:val="es-MX"/>
              </w:rPr>
              <w:t>SEL11: El niño demostrará la responsabilidad personal, social y ética inicial</w:t>
            </w:r>
            <w:r w:rsidR="00BA7664">
              <w:rPr>
                <w:b/>
                <w:lang w:val="es-MX"/>
              </w:rPr>
              <w:t xml:space="preserve"> </w:t>
            </w:r>
          </w:p>
          <w:p w14:paraId="11AAADE7" w14:textId="77777777" w:rsidR="00BA7664" w:rsidRDefault="00BA7664" w:rsidP="00FD744C">
            <w:pPr>
              <w:rPr>
                <w:b/>
                <w:lang w:val="es-MX"/>
              </w:rPr>
            </w:pPr>
          </w:p>
          <w:p w14:paraId="060E6C83" w14:textId="77777777" w:rsidR="00804563" w:rsidRPr="00FD744C" w:rsidRDefault="00804563" w:rsidP="00FD744C">
            <w:pPr>
              <w:rPr>
                <w:b/>
                <w:lang w:val="es-MX"/>
              </w:rPr>
            </w:pPr>
          </w:p>
          <w:p w14:paraId="7265A0F3" w14:textId="77777777" w:rsidR="00804563" w:rsidRPr="003355BC" w:rsidRDefault="00804563" w:rsidP="00AB705E">
            <w:pPr>
              <w:pStyle w:val="TableParagraph"/>
              <w:spacing w:before="7"/>
              <w:rPr>
                <w:rFonts w:eastAsia="Times New Roman" w:cs="Times New Roman"/>
                <w:b/>
                <w:lang w:val="es-MX"/>
              </w:rPr>
            </w:pPr>
          </w:p>
        </w:tc>
        <w:tc>
          <w:tcPr>
            <w:tcW w:w="1412" w:type="pct"/>
          </w:tcPr>
          <w:p w14:paraId="3FDC6F6E" w14:textId="7C574752" w:rsidR="00804563" w:rsidRPr="00C17380" w:rsidRDefault="00BA7664"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BA7664">
              <w:rPr>
                <w:lang w:val="es-MX"/>
              </w:rPr>
              <w:t xml:space="preserve">crear un diagrama de </w:t>
            </w:r>
            <w:proofErr w:type="spellStart"/>
            <w:r w:rsidRPr="00BA7664">
              <w:rPr>
                <w:lang w:val="es-MX"/>
              </w:rPr>
              <w:t>Venn</w:t>
            </w:r>
            <w:proofErr w:type="spellEnd"/>
            <w:r w:rsidRPr="00BA7664">
              <w:rPr>
                <w:lang w:val="es-MX"/>
              </w:rPr>
              <w:t xml:space="preserve"> que compare y contraste las reglas en varios entornos (por ejemplo, aula, biblioteca, autobús, cafetería, patio de recreo).</w:t>
            </w:r>
          </w:p>
          <w:p w14:paraId="06ABB132"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identificar y discutir comportamientos irrespetuosos, crueles o inseguros; cuándo/cómo intervenir (por ejemplo, recordar a otros las reglas; apoyar a un niño que está siendo atacado, etc.).</w:t>
            </w:r>
          </w:p>
          <w:p w14:paraId="03B983AA" w14:textId="4E311556"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dramatizar, escribir, describir o crear representaciones de comportamientos sociales positivos</w:t>
            </w:r>
            <w:r w:rsidR="00115F9B">
              <w:rPr>
                <w:lang w:val="es-MX"/>
              </w:rPr>
              <w:t>/</w:t>
            </w:r>
            <w:r w:rsidRPr="00C17380">
              <w:rPr>
                <w:lang w:val="es-MX"/>
              </w:rPr>
              <w:t>negativos (cómo les gusta o no les gusta ser tratados).</w:t>
            </w:r>
          </w:p>
          <w:p w14:paraId="7EFCC29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representaciones visuales de posibles resultados si no existieran ciertas reglas o límites.</w:t>
            </w:r>
          </w:p>
          <w:p w14:paraId="41C1C65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historias para discutir reglas, analizar las razones de las reglas e identificar formas en que las reglas nos mantienen seguros. Describa las acciones que no eran seguras y por qué.</w:t>
            </w:r>
          </w:p>
          <w:p w14:paraId="41E1D264" w14:textId="0F9659F3"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evaluar y discutir los problemas y consecuencias sociales</w:t>
            </w:r>
            <w:r w:rsidR="00115F9B">
              <w:rPr>
                <w:lang w:val="es-MX"/>
              </w:rPr>
              <w:t>/</w:t>
            </w:r>
            <w:r w:rsidRPr="00C17380">
              <w:rPr>
                <w:lang w:val="es-MX"/>
              </w:rPr>
              <w:t>éticos y las formas de prevenir o responder.</w:t>
            </w:r>
          </w:p>
          <w:p w14:paraId="0F510C5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practicar tomar los roles o la perspectiva de los demás a través de la dramatización o los títeres.</w:t>
            </w:r>
          </w:p>
        </w:tc>
        <w:tc>
          <w:tcPr>
            <w:tcW w:w="1311" w:type="pct"/>
          </w:tcPr>
          <w:p w14:paraId="33522591" w14:textId="77777777" w:rsidR="00804563" w:rsidRPr="00B90C19" w:rsidRDefault="00804563" w:rsidP="00AB705E">
            <w:pPr>
              <w:pStyle w:val="TableParagraph"/>
              <w:spacing w:line="238" w:lineRule="exact"/>
              <w:rPr>
                <w:rFonts w:ascii="Times New Roman" w:hAnsi="Times New Roman" w:cs="Times New Roman"/>
                <w:spacing w:val="-1"/>
                <w:lang w:val="es-MX"/>
              </w:rPr>
            </w:pPr>
            <w:r w:rsidRPr="00B90C19">
              <w:rPr>
                <w:rFonts w:ascii="Times New Roman" w:hAnsi="Times New Roman" w:cs="Times New Roman"/>
                <w:i/>
                <w:iCs/>
                <w:lang w:val="es-MX"/>
              </w:rPr>
              <w:t>* Los niños en edad preescolar demuestran habilidades con apoyo; los niños de jardín de infantes demuestran una independencia cada vez mayor.</w:t>
            </w:r>
          </w:p>
          <w:p w14:paraId="7177F09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demostrar una mayor comprensión de las razones de las reglas (beneficios para uno mismo y para los demás).</w:t>
            </w:r>
          </w:p>
          <w:p w14:paraId="21566EB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seguir las reglas, los límites y las expectativas con una disminución de las indicaciones/asistencia.</w:t>
            </w:r>
          </w:p>
          <w:p w14:paraId="0BE1EE1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mostrar voluntad de asumir responsabilidades y aumentar la capacidad de cumplirlas.</w:t>
            </w:r>
          </w:p>
          <w:p w14:paraId="7577EE7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reconocer situaciones que son seguras versus peligrosas.</w:t>
            </w:r>
          </w:p>
          <w:p w14:paraId="15049D6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comunicar/reportar un problema social/ético.</w:t>
            </w:r>
          </w:p>
          <w:p w14:paraId="6D17659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reconocer y resistir la presión negativa de los compañeros (por ejemplo, negarse a participar).</w:t>
            </w:r>
          </w:p>
          <w:p w14:paraId="35A11E49" w14:textId="68F8856C"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tomar medidas para detener las burlas</w:t>
            </w:r>
            <w:r w:rsidR="00115F9B">
              <w:rPr>
                <w:spacing w:val="-1"/>
                <w:lang w:val="es-MX"/>
              </w:rPr>
              <w:t>/</w:t>
            </w:r>
            <w:r w:rsidRPr="00B90C19">
              <w:rPr>
                <w:spacing w:val="-1"/>
                <w:lang w:val="es-MX"/>
              </w:rPr>
              <w:t>intimidación y</w:t>
            </w:r>
            <w:r w:rsidR="00115F9B">
              <w:rPr>
                <w:spacing w:val="-1"/>
                <w:lang w:val="es-MX"/>
              </w:rPr>
              <w:t>/</w:t>
            </w:r>
            <w:r w:rsidRPr="00B90C19">
              <w:rPr>
                <w:spacing w:val="-1"/>
                <w:lang w:val="es-MX"/>
              </w:rPr>
              <w:t>o lidiar con ella de manera efectiva (por ejemplo, hablar; buscar el apoyo de un adulto).</w:t>
            </w:r>
          </w:p>
          <w:p w14:paraId="0113947D" w14:textId="77777777" w:rsidR="00804563" w:rsidRPr="00B90C19" w:rsidRDefault="00804563" w:rsidP="00AB705E">
            <w:pPr>
              <w:pStyle w:val="TableParagraph"/>
              <w:spacing w:after="60" w:line="238" w:lineRule="exact"/>
              <w:ind w:left="360"/>
              <w:rPr>
                <w:rFonts w:ascii="Times New Roman" w:hAnsi="Times New Roman" w:cs="Times New Roman"/>
                <w:spacing w:val="-1"/>
                <w:lang w:val="es-MX"/>
              </w:rPr>
            </w:pPr>
          </w:p>
        </w:tc>
        <w:tc>
          <w:tcPr>
            <w:tcW w:w="1381" w:type="pct"/>
          </w:tcPr>
          <w:p w14:paraId="67343B33" w14:textId="68D827CF"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proporcionar modelos morales</w:t>
            </w:r>
            <w:r w:rsidR="00115F9B">
              <w:rPr>
                <w:lang w:val="es-MX"/>
              </w:rPr>
              <w:t>/</w:t>
            </w:r>
            <w:r w:rsidRPr="00C17380">
              <w:rPr>
                <w:lang w:val="es-MX"/>
              </w:rPr>
              <w:t>éticos sólidos (por ejemplo, reconocer errores; explicar las decisiones de hacer lo correcto).</w:t>
            </w:r>
          </w:p>
          <w:p w14:paraId="59D011C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involucrar a los niños en la creación de reglas y discutir las razones para ellas.</w:t>
            </w:r>
          </w:p>
          <w:p w14:paraId="1E470D6F"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discutir los peligros y las medidas preventivas (por ejemplo, cinturones de seguridad o cascos; seguridad en Internet y teléfono; peligro para extraños, apropiado vs. tacto inapropiado). </w:t>
            </w:r>
          </w:p>
          <w:p w14:paraId="26DB24C1" w14:textId="7D85A8B2"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ayudar a los niños a pensar en las situaciones</w:t>
            </w:r>
            <w:r w:rsidR="00115F9B">
              <w:rPr>
                <w:lang w:val="es-MX"/>
              </w:rPr>
              <w:t>/</w:t>
            </w:r>
            <w:r w:rsidRPr="00C17380">
              <w:rPr>
                <w:lang w:val="es-MX"/>
              </w:rPr>
              <w:t>decisiones desde dos perspectivas: primero "acercar", en el impacto personal, luego "alejar", considerando el impacto en los demás.</w:t>
            </w:r>
          </w:p>
          <w:p w14:paraId="401DDA4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incluir juegos en el currículo, particularmente aquellos en los que los niños establecen, negocian y siguen las reglas.</w:t>
            </w:r>
          </w:p>
          <w:p w14:paraId="544AB6C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discutir la "presión de grupo" o seguir cuando otros podrían llevarlos a comportamientos inapropiados.</w:t>
            </w:r>
          </w:p>
          <w:p w14:paraId="5153790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involucrar a los niños en proyectos que van más allá de sí mismos (por ejemplo, aula, escuela, equipo, vecindario, etc.).</w:t>
            </w:r>
          </w:p>
        </w:tc>
      </w:tr>
    </w:tbl>
    <w:p w14:paraId="2E67C861" w14:textId="77777777" w:rsidR="00804563" w:rsidRPr="00C17380" w:rsidRDefault="00804563" w:rsidP="00804563">
      <w:pPr>
        <w:rPr>
          <w:lang w:val="es-MX"/>
        </w:rPr>
      </w:pPr>
    </w:p>
    <w:tbl>
      <w:tblPr>
        <w:tblStyle w:val="TableGrid"/>
        <w:tblW w:w="5000" w:type="pct"/>
        <w:tblLook w:val="04A0" w:firstRow="1" w:lastRow="0" w:firstColumn="1" w:lastColumn="0" w:noHBand="0" w:noVBand="1"/>
      </w:tblPr>
      <w:tblGrid>
        <w:gridCol w:w="14102"/>
      </w:tblGrid>
      <w:tr w:rsidR="00804563" w:rsidRPr="009A2FB8" w14:paraId="47EA91B1" w14:textId="77777777" w:rsidTr="00A65EDB">
        <w:tc>
          <w:tcPr>
            <w:tcW w:w="5000" w:type="pct"/>
            <w:tcBorders>
              <w:bottom w:val="single" w:sz="4" w:space="0" w:color="auto"/>
            </w:tcBorders>
            <w:shd w:val="clear" w:color="auto" w:fill="CCFFCC"/>
          </w:tcPr>
          <w:p w14:paraId="5E7EF785" w14:textId="77777777" w:rsidR="00804563" w:rsidRPr="004B186D" w:rsidRDefault="00804563" w:rsidP="008D16C6">
            <w:pPr>
              <w:pStyle w:val="Heading3"/>
              <w:outlineLvl w:val="2"/>
              <w:rPr>
                <w:lang w:val="es-MX"/>
              </w:rPr>
            </w:pPr>
            <w:bookmarkStart w:id="24" w:name="_Toc106831373"/>
            <w:r w:rsidRPr="004B186D">
              <w:rPr>
                <w:lang w:val="es-MX"/>
              </w:rPr>
              <w:t>Reflexión y Evaluación</w:t>
            </w:r>
            <w:bookmarkEnd w:id="24"/>
          </w:p>
        </w:tc>
      </w:tr>
      <w:tr w:rsidR="00804563" w:rsidRPr="00CA6D76" w14:paraId="05CED511" w14:textId="77777777" w:rsidTr="00A65EDB">
        <w:tc>
          <w:tcPr>
            <w:tcW w:w="5000" w:type="pct"/>
            <w:tcBorders>
              <w:bottom w:val="single" w:sz="4" w:space="0" w:color="auto"/>
            </w:tcBorders>
          </w:tcPr>
          <w:p w14:paraId="0CE40E1E" w14:textId="77777777" w:rsidR="00804563" w:rsidRPr="00C17380" w:rsidRDefault="00804563" w:rsidP="00AB705E">
            <w:pPr>
              <w:autoSpaceDE w:val="0"/>
              <w:autoSpaceDN w:val="0"/>
              <w:adjustRightInd w:val="0"/>
              <w:rPr>
                <w:lang w:val="es-MX"/>
              </w:rPr>
            </w:pPr>
            <w:r w:rsidRPr="00C17380">
              <w:rPr>
                <w:lang w:val="es-MX"/>
              </w:rPr>
              <w:t>La reflexión es más que la memoria o una recitación memorística de las actividades completadas. La reflexión requiere recordar con análisis. Cuando involucramos a los niños en la reflexión, los alentamos a ir más allá de simplemente informar lo que han hecho. También les ayudamos a tomar conciencia de lo que aprendieron en el proceso y cómo se sienten al respecto. Comienzan a examinar lo que ha funcionado y lo que no, y a pensar en las razones. La reflexión consolida el conocimiento para que pueda generalizarse a otras situaciones, lo que lleva a una mayor predicción y evaluación. Tanto hacer predicciones (planificación) como evaluar resultados (reflexión) se encuentran en el corazón del pensamiento matemático y científico.</w:t>
            </w:r>
          </w:p>
          <w:p w14:paraId="23FE4E12" w14:textId="77777777" w:rsidR="00804563" w:rsidRPr="00C17380" w:rsidRDefault="00804563" w:rsidP="00AB705E">
            <w:pPr>
              <w:autoSpaceDE w:val="0"/>
              <w:autoSpaceDN w:val="0"/>
              <w:adjustRightInd w:val="0"/>
              <w:rPr>
                <w:lang w:val="es-MX"/>
              </w:rPr>
            </w:pPr>
          </w:p>
          <w:p w14:paraId="6E05D2B7" w14:textId="7020EE7F" w:rsidR="00804563" w:rsidRPr="00C17380" w:rsidRDefault="00804563" w:rsidP="00AB705E">
            <w:pPr>
              <w:autoSpaceDE w:val="0"/>
              <w:autoSpaceDN w:val="0"/>
              <w:adjustRightInd w:val="0"/>
              <w:rPr>
                <w:lang w:val="es-MX"/>
              </w:rPr>
            </w:pPr>
            <w:r w:rsidRPr="00C17380">
              <w:rPr>
                <w:lang w:val="es-MX"/>
              </w:rPr>
              <w:t>Los niños necesitan práctica en el proceso de reflexionar sobre sus experiencias, lo que se puede hacer después o durante las actividades (por ejemplo, hablar sobre lo que están haciendo y por qué, considerar los posibles próximos pasos y evaluar la efectividad de sus decisiones</w:t>
            </w:r>
            <w:r w:rsidR="00115F9B">
              <w:rPr>
                <w:lang w:val="es-MX"/>
              </w:rPr>
              <w:t>/</w:t>
            </w:r>
            <w:r w:rsidRPr="00C17380">
              <w:rPr>
                <w:lang w:val="es-MX"/>
              </w:rPr>
              <w:t>elecciones). Los adultos pueden apoyar y facilitar la reflexión mediante el desarrollo de habilidades de "andamiaje", primero ayudando a los niños a completar tareas desafiantes, y luego retrocediendo gradualmente para permitir que los niños manejen el proceso de forma independiente y aprendan de sus errores, ya que están listos y son capaces de hacerlo.</w:t>
            </w:r>
          </w:p>
          <w:p w14:paraId="7071AFF0" w14:textId="77777777" w:rsidR="00804563" w:rsidRPr="00C17380" w:rsidRDefault="00804563" w:rsidP="00AB705E">
            <w:pPr>
              <w:autoSpaceDE w:val="0"/>
              <w:autoSpaceDN w:val="0"/>
              <w:adjustRightInd w:val="0"/>
              <w:rPr>
                <w:lang w:val="es-MX"/>
              </w:rPr>
            </w:pPr>
          </w:p>
          <w:p w14:paraId="547774F6" w14:textId="77777777" w:rsidR="00804563" w:rsidRPr="00C17380" w:rsidRDefault="00804563" w:rsidP="00AB705E">
            <w:pPr>
              <w:autoSpaceDE w:val="0"/>
              <w:autoSpaceDN w:val="0"/>
              <w:adjustRightInd w:val="0"/>
              <w:rPr>
                <w:lang w:val="es-MX"/>
              </w:rPr>
            </w:pPr>
            <w:r w:rsidRPr="00C17380">
              <w:rPr>
                <w:lang w:val="es-MX"/>
              </w:rPr>
              <w:t>La autorreflexión y la evaluación contribuyen a la autoconciencia y la comprensión de las consecuencias de los comportamientos. La reflexión no es fácil o natural, y los niños pequeños necesitan ayuda para comprender la justificación y el proceso de reflexionar sobre las acciones, los comportamientos y los resultados.</w:t>
            </w:r>
          </w:p>
        </w:tc>
      </w:tr>
    </w:tbl>
    <w:p w14:paraId="6AD09C87" w14:textId="77777777" w:rsidR="00804563" w:rsidRPr="00804563" w:rsidRDefault="00804563">
      <w:pPr>
        <w:rPr>
          <w:sz w:val="2"/>
          <w:szCs w:val="2"/>
          <w:lang w:val="es-MX"/>
        </w:rPr>
      </w:pPr>
    </w:p>
    <w:tbl>
      <w:tblPr>
        <w:tblStyle w:val="TableGrid"/>
        <w:tblW w:w="5000" w:type="pct"/>
        <w:tblLook w:val="04A0" w:firstRow="1" w:lastRow="0" w:firstColumn="1" w:lastColumn="0" w:noHBand="0" w:noVBand="1"/>
      </w:tblPr>
      <w:tblGrid>
        <w:gridCol w:w="2527"/>
        <w:gridCol w:w="3982"/>
        <w:gridCol w:w="3698"/>
        <w:gridCol w:w="3895"/>
      </w:tblGrid>
      <w:tr w:rsidR="00804563" w:rsidRPr="00CA6D76" w14:paraId="784766ED" w14:textId="77777777" w:rsidTr="00A65EDB">
        <w:trPr>
          <w:tblHeader/>
        </w:trPr>
        <w:tc>
          <w:tcPr>
            <w:tcW w:w="896" w:type="pct"/>
            <w:shd w:val="clear" w:color="auto" w:fill="FFFF99"/>
          </w:tcPr>
          <w:p w14:paraId="6011DF73" w14:textId="77777777" w:rsidR="00804563" w:rsidRPr="00FD744C" w:rsidRDefault="00804563" w:rsidP="00FD744C">
            <w:pPr>
              <w:rPr>
                <w:b/>
                <w:lang w:val="es-MX"/>
              </w:rPr>
            </w:pPr>
            <w:r w:rsidRPr="00FD744C">
              <w:rPr>
                <w:b/>
                <w:lang w:val="es-MX"/>
              </w:rPr>
              <w:t>Estándar MA</w:t>
            </w:r>
          </w:p>
        </w:tc>
        <w:tc>
          <w:tcPr>
            <w:tcW w:w="1412" w:type="pct"/>
            <w:shd w:val="clear" w:color="auto" w:fill="FFFF99"/>
          </w:tcPr>
          <w:p w14:paraId="28B63B16" w14:textId="77777777" w:rsidR="00804563" w:rsidRPr="00FD744C" w:rsidRDefault="00804563" w:rsidP="00FD744C">
            <w:pPr>
              <w:rPr>
                <w:b/>
                <w:lang w:val="es-MX"/>
              </w:rPr>
            </w:pPr>
            <w:r w:rsidRPr="00FD744C">
              <w:rPr>
                <w:b/>
                <w:lang w:val="es-MX"/>
              </w:rPr>
              <w:t>Posibles actividades de aprendizaje:</w:t>
            </w:r>
          </w:p>
          <w:p w14:paraId="72057B94" w14:textId="77777777" w:rsidR="00804563" w:rsidRPr="00FD744C" w:rsidRDefault="00804563" w:rsidP="00FD744C">
            <w:pPr>
              <w:rPr>
                <w:b/>
                <w:lang w:val="es-MX"/>
              </w:rPr>
            </w:pPr>
            <w:r w:rsidRPr="00FD744C">
              <w:rPr>
                <w:b/>
                <w:lang w:val="es-MX"/>
              </w:rPr>
              <w:t>Los niños podrían...</w:t>
            </w:r>
          </w:p>
        </w:tc>
        <w:tc>
          <w:tcPr>
            <w:tcW w:w="1311" w:type="pct"/>
            <w:shd w:val="clear" w:color="auto" w:fill="FFFF99"/>
          </w:tcPr>
          <w:p w14:paraId="5762CCA2" w14:textId="77777777" w:rsidR="00804563" w:rsidRPr="00FD744C" w:rsidRDefault="00804563" w:rsidP="00FD744C">
            <w:pPr>
              <w:rPr>
                <w:b/>
                <w:lang w:val="es-MX"/>
              </w:rPr>
            </w:pPr>
            <w:r w:rsidRPr="00FD744C">
              <w:rPr>
                <w:b/>
                <w:lang w:val="es-MX"/>
              </w:rPr>
              <w:t>Posibles evidencias</w:t>
            </w:r>
          </w:p>
          <w:p w14:paraId="0451440A" w14:textId="77777777" w:rsidR="00804563" w:rsidRPr="00FD744C" w:rsidRDefault="00804563" w:rsidP="00FD744C">
            <w:pPr>
              <w:rPr>
                <w:b/>
                <w:lang w:val="es-MX"/>
              </w:rPr>
            </w:pPr>
            <w:r w:rsidRPr="00FD744C">
              <w:rPr>
                <w:b/>
                <w:lang w:val="es-MX"/>
              </w:rPr>
              <w:t>Los niños pueden...</w:t>
            </w:r>
          </w:p>
        </w:tc>
        <w:tc>
          <w:tcPr>
            <w:tcW w:w="1381" w:type="pct"/>
            <w:shd w:val="clear" w:color="auto" w:fill="FFFF99"/>
          </w:tcPr>
          <w:p w14:paraId="3CABD74D" w14:textId="77777777" w:rsidR="00804563" w:rsidRPr="00FD744C" w:rsidRDefault="00804563" w:rsidP="00FD744C">
            <w:pPr>
              <w:rPr>
                <w:b/>
                <w:lang w:val="es-MX"/>
              </w:rPr>
            </w:pPr>
            <w:r w:rsidRPr="00FD744C">
              <w:rPr>
                <w:b/>
                <w:lang w:val="es-MX"/>
              </w:rPr>
              <w:t>Prácticas de apoyo:</w:t>
            </w:r>
          </w:p>
          <w:p w14:paraId="276F6A22" w14:textId="77777777" w:rsidR="00804563" w:rsidRPr="00FD744C" w:rsidRDefault="00804563" w:rsidP="00FD744C">
            <w:pPr>
              <w:rPr>
                <w:b/>
                <w:lang w:val="es-MX"/>
              </w:rPr>
            </w:pPr>
            <w:r w:rsidRPr="00FD744C">
              <w:rPr>
                <w:b/>
                <w:lang w:val="es-MX"/>
              </w:rPr>
              <w:t>Los educadores podrían...</w:t>
            </w:r>
          </w:p>
        </w:tc>
      </w:tr>
      <w:tr w:rsidR="00804563" w:rsidRPr="00CA6D76" w14:paraId="1B658463" w14:textId="77777777" w:rsidTr="00A65EDB">
        <w:tc>
          <w:tcPr>
            <w:tcW w:w="896" w:type="pct"/>
          </w:tcPr>
          <w:p w14:paraId="6644845C" w14:textId="77777777" w:rsidR="00804563" w:rsidRPr="000255B3" w:rsidRDefault="00804563" w:rsidP="00FD744C">
            <w:pPr>
              <w:rPr>
                <w:b/>
                <w:spacing w:val="-1"/>
                <w:lang w:val="es-MX"/>
              </w:rPr>
            </w:pPr>
            <w:r w:rsidRPr="00FD744C">
              <w:rPr>
                <w:b/>
                <w:lang w:val="es-MX"/>
              </w:rPr>
              <w:t>SEL12: El niño demostrará la capacidad de reflexionar y evaluar los resultados de sus acciones y decisiones.</w:t>
            </w:r>
          </w:p>
        </w:tc>
        <w:tc>
          <w:tcPr>
            <w:tcW w:w="1412" w:type="pct"/>
          </w:tcPr>
          <w:p w14:paraId="6D96BDC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un libro de resolución de problemas de clase que ilustre sus soluciones a los problemas y usarlo para la reflexión. Las páginas se pueden laminar para que los niños puedan llevársela a casa y compartirla con las familias.</w:t>
            </w:r>
          </w:p>
          <w:p w14:paraId="4AFB348A"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revisar las opciones para resolver un problema, discutir las ventajas y desventajas de cada una, y decidir la mejor solución.</w:t>
            </w:r>
          </w:p>
          <w:p w14:paraId="221B6348" w14:textId="1E6470A2"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carteles que ilustren "buenas elecciones</w:t>
            </w:r>
            <w:r w:rsidR="00115F9B">
              <w:rPr>
                <w:lang w:val="es-MX"/>
              </w:rPr>
              <w:t>/</w:t>
            </w:r>
            <w:r w:rsidRPr="00C17380">
              <w:rPr>
                <w:lang w:val="es-MX"/>
              </w:rPr>
              <w:t>malas elecciones" que reflexionen sobre el impacto de sus decisiones en los demás y cómo otros podrían haberse sentido.</w:t>
            </w:r>
          </w:p>
          <w:p w14:paraId="0FBC9022" w14:textId="4C08E1E8"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y reflexionar sobre un proceso de resolución de problemas de 4- pasos (1. identificar el problema; 2. sugerir algunas soluciones; 3. pr</w:t>
            </w:r>
            <w:r w:rsidR="00D0123A">
              <w:rPr>
                <w:lang w:val="es-MX"/>
              </w:rPr>
              <w:t>obar</w:t>
            </w:r>
            <w:r w:rsidRPr="00C17380">
              <w:rPr>
                <w:lang w:val="es-MX"/>
              </w:rPr>
              <w:t xml:space="preserve"> una solución; 4. determinar si la solución funcionó); si no lo hizo, discut</w:t>
            </w:r>
            <w:r w:rsidR="00D0123A">
              <w:rPr>
                <w:lang w:val="es-MX"/>
              </w:rPr>
              <w:t>ir</w:t>
            </w:r>
            <w:r w:rsidRPr="00C17380">
              <w:rPr>
                <w:lang w:val="es-MX"/>
              </w:rPr>
              <w:t xml:space="preserve"> por qué no y v</w:t>
            </w:r>
            <w:r w:rsidR="00D0123A">
              <w:rPr>
                <w:lang w:val="es-MX"/>
              </w:rPr>
              <w:t>o</w:t>
            </w:r>
            <w:r w:rsidRPr="00C17380">
              <w:rPr>
                <w:lang w:val="es-MX"/>
              </w:rPr>
              <w:t>lv</w:t>
            </w:r>
            <w:r w:rsidR="00D0123A">
              <w:rPr>
                <w:lang w:val="es-MX"/>
              </w:rPr>
              <w:t>er</w:t>
            </w:r>
            <w:r w:rsidRPr="00C17380">
              <w:rPr>
                <w:lang w:val="es-MX"/>
              </w:rPr>
              <w:t xml:space="preserve"> al paso 3.</w:t>
            </w:r>
          </w:p>
        </w:tc>
        <w:tc>
          <w:tcPr>
            <w:tcW w:w="1311" w:type="pct"/>
          </w:tcPr>
          <w:p w14:paraId="4FF22D0F" w14:textId="77777777" w:rsidR="00804563" w:rsidRPr="00B90C19" w:rsidRDefault="00804563" w:rsidP="00AB705E">
            <w:pPr>
              <w:tabs>
                <w:tab w:val="left" w:pos="0"/>
                <w:tab w:val="left" w:pos="198"/>
                <w:tab w:val="left" w:pos="720"/>
              </w:tabs>
              <w:autoSpaceDE w:val="0"/>
              <w:autoSpaceDN w:val="0"/>
              <w:adjustRightInd w:val="0"/>
              <w:ind w:left="-72"/>
              <w:rPr>
                <w:i/>
                <w:iCs/>
                <w:lang w:val="es-MX"/>
              </w:rPr>
            </w:pPr>
            <w:r w:rsidRPr="00B90C19">
              <w:rPr>
                <w:i/>
                <w:iCs/>
                <w:lang w:val="es-MX"/>
              </w:rPr>
              <w:t>* Los niños en edad preescolar demuestran habilidades con apoyo; los niños de jardín de infantes demuestran una independencia cada vez mayor.</w:t>
            </w:r>
          </w:p>
          <w:p w14:paraId="18B787F2" w14:textId="0B692513"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asumir cierta responsabilidad hacia el bienestar</w:t>
            </w:r>
            <w:r w:rsidR="00115F9B">
              <w:rPr>
                <w:lang w:val="es-MX"/>
              </w:rPr>
              <w:t>/</w:t>
            </w:r>
            <w:r w:rsidRPr="00C17380">
              <w:rPr>
                <w:lang w:val="es-MX"/>
              </w:rPr>
              <w:t>comodidad de los demás.</w:t>
            </w:r>
          </w:p>
          <w:p w14:paraId="53E70D2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establecer conexiones entre las acciones y las consecuencias (es decir, describir cómo sus acciones o comportamientos afectaron a los demás).</w:t>
            </w:r>
          </w:p>
          <w:p w14:paraId="61F1756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reflexionar sobre cómo manejó una situación e identificar las opciones de comportamiento como apropiadas o inapropiadas (sabio vs. imprudente, seguro/inseguro).</w:t>
            </w:r>
          </w:p>
          <w:p w14:paraId="0730D1A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generar posibles opciones (¿qué más podría haber funcionado?).</w:t>
            </w:r>
          </w:p>
          <w:p w14:paraId="76E784C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evaluar la efectividad de las soluciones (por ejemplo, si/cómo la solución resolvió el problema desde más de una perspectiva).</w:t>
            </w:r>
          </w:p>
        </w:tc>
        <w:tc>
          <w:tcPr>
            <w:tcW w:w="1381" w:type="pct"/>
          </w:tcPr>
          <w:p w14:paraId="2ADCA37A"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un tiempo para la reflexión diaria.</w:t>
            </w:r>
          </w:p>
          <w:p w14:paraId="6D783E2F" w14:textId="77777777" w:rsidR="00804563" w:rsidRPr="009649B8"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hacer preguntas reflexivas a medida que los niños participan en actividades, como "¿Qué pasó </w:t>
            </w:r>
            <w:r w:rsidRPr="009649B8">
              <w:rPr>
                <w:lang w:val="es-MX"/>
              </w:rPr>
              <w:t>cuando ___? ¿Qué crees que pasaría?</w:t>
            </w:r>
          </w:p>
          <w:p w14:paraId="38F67A2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ayudar a los niños a conectar sus planes con la implementación (por ejemplo, "Planeaste ___, ¿cómo funcionó?").</w:t>
            </w:r>
          </w:p>
          <w:p w14:paraId="62B7EA93"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alentar a los niños a recordar desafíos, intentos de soluciones y generar nuevas ideas.</w:t>
            </w:r>
          </w:p>
          <w:p w14:paraId="44AEF82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introducir la votación como estrategia de toma de decisiones grupales.</w:t>
            </w:r>
          </w:p>
          <w:p w14:paraId="07728F1E" w14:textId="031830A4"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rsidRPr="00C17380">
              <w:rPr>
                <w:lang w:val="es-MX"/>
              </w:rPr>
              <w:t xml:space="preserve">promover la discusión de posibles resultados o consecuencias (por ejemplo, "¿Qué podría suceder si...?" </w:t>
            </w:r>
            <w:r w:rsidRPr="004B186D">
              <w:rPr>
                <w:lang w:val="es-MX"/>
              </w:rPr>
              <w:t>"¿</w:t>
            </w:r>
            <w:r w:rsidR="004B186D" w:rsidRPr="004B186D">
              <w:rPr>
                <w:lang w:val="es-MX"/>
              </w:rPr>
              <w:t>q</w:t>
            </w:r>
            <w:r w:rsidRPr="004B186D">
              <w:rPr>
                <w:lang w:val="es-MX"/>
              </w:rPr>
              <w:t>ué harías si...?" o "¿</w:t>
            </w:r>
            <w:r w:rsidR="004B186D">
              <w:rPr>
                <w:lang w:val="es-MX"/>
              </w:rPr>
              <w:t>c</w:t>
            </w:r>
            <w:r w:rsidRPr="004B186D">
              <w:rPr>
                <w:lang w:val="es-MX"/>
              </w:rPr>
              <w:t>ómo te sentirías si...").</w:t>
            </w:r>
          </w:p>
          <w:p w14:paraId="50E9260C" w14:textId="730FC0B4"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permitir que los niños descubran las consecuencias de sus elecciones, cuando sea seguro. Ay</w:t>
            </w:r>
            <w:r w:rsidR="006F7CCE">
              <w:rPr>
                <w:lang w:val="es-MX"/>
              </w:rPr>
              <w:t>u</w:t>
            </w:r>
            <w:r w:rsidRPr="00C17380">
              <w:rPr>
                <w:lang w:val="es-MX"/>
              </w:rPr>
              <w:t>d</w:t>
            </w:r>
            <w:r w:rsidR="006F7CCE">
              <w:rPr>
                <w:lang w:val="es-MX"/>
              </w:rPr>
              <w:t>ar</w:t>
            </w:r>
            <w:r w:rsidRPr="00C17380">
              <w:rPr>
                <w:lang w:val="es-MX"/>
              </w:rPr>
              <w:t>los a entender que lo que hacen y dicen afecta a los demás.</w:t>
            </w:r>
          </w:p>
        </w:tc>
      </w:tr>
    </w:tbl>
    <w:p w14:paraId="20947E44" w14:textId="77777777" w:rsidR="00804563" w:rsidRPr="00C17380" w:rsidRDefault="00804563">
      <w:pPr>
        <w:rPr>
          <w:lang w:val="es-MX"/>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CA6D76" w14:paraId="145D0466" w14:textId="77777777" w:rsidTr="00A65EDB">
        <w:tc>
          <w:tcPr>
            <w:tcW w:w="5000" w:type="pct"/>
            <w:tcBorders>
              <w:bottom w:val="single" w:sz="4" w:space="0" w:color="auto"/>
            </w:tcBorders>
            <w:shd w:val="clear" w:color="auto" w:fill="DBE5F1" w:themeFill="accent1" w:themeFillTint="33"/>
          </w:tcPr>
          <w:p w14:paraId="7BBCC84C" w14:textId="77777777" w:rsidR="00804563" w:rsidRPr="00C17380" w:rsidRDefault="00804563" w:rsidP="00274683">
            <w:pPr>
              <w:pStyle w:val="Heading2"/>
              <w:outlineLvl w:val="1"/>
              <w:rPr>
                <w:lang w:val="es-MX"/>
              </w:rPr>
            </w:pPr>
            <w:bookmarkStart w:id="25" w:name="_Toc106831374"/>
            <w:r w:rsidRPr="00C17380">
              <w:rPr>
                <w:lang w:val="es-MX"/>
              </w:rPr>
              <w:t>ENFOQUES PARA EL JUEGO Y EL APRENDIZAJE</w:t>
            </w:r>
            <w:bookmarkEnd w:id="25"/>
          </w:p>
        </w:tc>
      </w:tr>
      <w:tr w:rsidR="009A2FB8" w:rsidRPr="00CA6D76" w14:paraId="0C8BE046" w14:textId="77777777" w:rsidTr="00A65EDB">
        <w:tc>
          <w:tcPr>
            <w:tcW w:w="5000" w:type="pct"/>
            <w:tcBorders>
              <w:bottom w:val="single" w:sz="4" w:space="0" w:color="auto"/>
            </w:tcBorders>
            <w:shd w:val="clear" w:color="auto" w:fill="auto"/>
          </w:tcPr>
          <w:p w14:paraId="4F7E6909" w14:textId="1B15744E" w:rsidR="009A2FB8" w:rsidRPr="00B90C19" w:rsidRDefault="009A2FB8" w:rsidP="009A2FB8">
            <w:pPr>
              <w:rPr>
                <w:color w:val="000000" w:themeColor="text1"/>
                <w:lang w:val="es-MX"/>
              </w:rPr>
            </w:pPr>
            <w:r w:rsidRPr="00B90C19">
              <w:rPr>
                <w:color w:val="000000" w:themeColor="text1"/>
                <w:lang w:val="es-MX"/>
              </w:rPr>
              <w:t xml:space="preserve">"Centrados en el cómo en lugar del qué del aprendizaje, los enfoques del aprendizaje involucran tanto los sentimientos de los niños sobre el aprendizaje (incluido su interés, placer y motivación para aprender) como el comportamiento de los niños al aprender (incluida la atención, la persistencia, la flexibilidad y la autorregulación)" (Asociación Nacional para la Educación de </w:t>
            </w:r>
            <w:r w:rsidR="004B186D" w:rsidRPr="00B90C19">
              <w:rPr>
                <w:color w:val="000000" w:themeColor="text1"/>
                <w:lang w:val="es-MX"/>
              </w:rPr>
              <w:t>Niños Pequeños</w:t>
            </w:r>
            <w:r w:rsidRPr="00B90C19">
              <w:rPr>
                <w:color w:val="000000" w:themeColor="text1"/>
                <w:lang w:val="es-MX"/>
              </w:rPr>
              <w:t>, 2009).</w:t>
            </w:r>
          </w:p>
          <w:p w14:paraId="3F907003" w14:textId="77777777" w:rsidR="009A2FB8" w:rsidRPr="00B90C19" w:rsidRDefault="009A2FB8" w:rsidP="009A2FB8">
            <w:pPr>
              <w:rPr>
                <w:color w:val="000000" w:themeColor="text1"/>
                <w:lang w:val="es-MX"/>
              </w:rPr>
            </w:pPr>
          </w:p>
          <w:p w14:paraId="2325F297" w14:textId="433DC392" w:rsidR="009A2FB8" w:rsidRPr="00B90C19" w:rsidRDefault="009A2FB8" w:rsidP="009A2FB8">
            <w:pPr>
              <w:rPr>
                <w:color w:val="000000" w:themeColor="text1"/>
                <w:lang w:val="es-MX"/>
              </w:rPr>
            </w:pPr>
            <w:r w:rsidRPr="00B90C19">
              <w:rPr>
                <w:color w:val="000000" w:themeColor="text1"/>
                <w:lang w:val="es-MX"/>
              </w:rPr>
              <w:t xml:space="preserve">La visión de Massachusetts para Enfoques para el Juego y el Aprendizaje es que "Todos los niños desde el nacimiento hasta el grado 3 desarrollarán curiosidad sobre el mundo que los rodea y entusiasmo por la exploración y el aprendizaje; aumentar la confianza en su capacidad para adquirir conocimientos y habilidades; y desarrollar la capacidad de ser aprendices proactivos, independientes y colaborativos. Las experiencias esenciales brindan oportunidades para el descubrimiento, la resolución de problemas y la adquisición de conocimientos a través de actividades interesantes e interactivas; promover la creatividad, la cooperación y la persistencia; y apoyar el crecimiento individualizado, el aprendizaje y múltiples vías hacia el éxito". (Oficina Ejecutiva de Educación de Massachusetts, Construyendo las bases para el </w:t>
            </w:r>
            <w:r w:rsidR="009649B8" w:rsidRPr="00B90C19">
              <w:rPr>
                <w:color w:val="000000" w:themeColor="text1"/>
                <w:lang w:val="es-MX"/>
              </w:rPr>
              <w:t xml:space="preserve">Éxito Universitario </w:t>
            </w:r>
            <w:r w:rsidRPr="00B90C19">
              <w:rPr>
                <w:color w:val="000000" w:themeColor="text1"/>
                <w:lang w:val="es-MX"/>
              </w:rPr>
              <w:t xml:space="preserve">y </w:t>
            </w:r>
            <w:r w:rsidR="009649B8" w:rsidRPr="00B90C19">
              <w:rPr>
                <w:color w:val="000000" w:themeColor="text1"/>
                <w:lang w:val="es-MX"/>
              </w:rPr>
              <w:t xml:space="preserve">Profesional </w:t>
            </w:r>
            <w:r w:rsidRPr="00B90C19">
              <w:rPr>
                <w:color w:val="000000" w:themeColor="text1"/>
                <w:lang w:val="es-MX"/>
              </w:rPr>
              <w:t xml:space="preserve">desde el </w:t>
            </w:r>
            <w:r w:rsidR="009649B8" w:rsidRPr="00B90C19">
              <w:rPr>
                <w:color w:val="000000" w:themeColor="text1"/>
                <w:lang w:val="es-MX"/>
              </w:rPr>
              <w:t xml:space="preserve">Nacimiento </w:t>
            </w:r>
            <w:r w:rsidRPr="00B90C19">
              <w:rPr>
                <w:color w:val="000000" w:themeColor="text1"/>
                <w:lang w:val="es-MX"/>
              </w:rPr>
              <w:t xml:space="preserve">hasta el </w:t>
            </w:r>
            <w:r w:rsidR="009649B8" w:rsidRPr="00B90C19">
              <w:rPr>
                <w:color w:val="000000" w:themeColor="text1"/>
                <w:lang w:val="es-MX"/>
              </w:rPr>
              <w:t xml:space="preserve">Grado </w:t>
            </w:r>
            <w:r w:rsidRPr="00B90C19">
              <w:rPr>
                <w:color w:val="000000" w:themeColor="text1"/>
                <w:lang w:val="es-MX"/>
              </w:rPr>
              <w:t>3, septiembre de 2014).</w:t>
            </w:r>
          </w:p>
          <w:p w14:paraId="01D859FC" w14:textId="77777777" w:rsidR="009A2FB8" w:rsidRPr="00B90C19" w:rsidRDefault="009A2FB8" w:rsidP="009A2FB8">
            <w:pPr>
              <w:rPr>
                <w:color w:val="000000" w:themeColor="text1"/>
                <w:lang w:val="es-MX"/>
              </w:rPr>
            </w:pPr>
          </w:p>
          <w:p w14:paraId="6400C4D4" w14:textId="77777777" w:rsidR="009A2FB8" w:rsidRPr="00B90C19" w:rsidRDefault="009A2FB8" w:rsidP="009A2FB8">
            <w:pPr>
              <w:rPr>
                <w:color w:val="000000" w:themeColor="text1"/>
                <w:lang w:val="es-MX"/>
              </w:rPr>
            </w:pPr>
            <w:r w:rsidRPr="00B90C19">
              <w:rPr>
                <w:color w:val="000000" w:themeColor="text1"/>
                <w:lang w:val="es-MX"/>
              </w:rPr>
              <w:t>Los educadores y los padres pueden apoyar las actitudes, disposiciones y enfoques de los niños para el juego y el aprendizaje en todos los dominios del desarrollo e integrarlos en todas las áreas del currículo.</w:t>
            </w:r>
          </w:p>
        </w:tc>
      </w:tr>
      <w:tr w:rsidR="00804563" w:rsidRPr="009A2FB8" w14:paraId="215C4C8D" w14:textId="77777777" w:rsidTr="00A65EDB">
        <w:tc>
          <w:tcPr>
            <w:tcW w:w="5000" w:type="pct"/>
            <w:shd w:val="clear" w:color="auto" w:fill="CCFFCC"/>
          </w:tcPr>
          <w:p w14:paraId="6D278D15" w14:textId="77777777" w:rsidR="00804563" w:rsidRPr="009649B8" w:rsidRDefault="00804563" w:rsidP="008D16C6">
            <w:pPr>
              <w:pStyle w:val="Heading3"/>
              <w:outlineLvl w:val="2"/>
              <w:rPr>
                <w:lang w:val="es-MX"/>
              </w:rPr>
            </w:pPr>
            <w:bookmarkStart w:id="26" w:name="_Toc106831375"/>
            <w:r w:rsidRPr="009649B8">
              <w:rPr>
                <w:lang w:val="es-MX"/>
              </w:rPr>
              <w:t>Iniciativa, Autodirección e Independencia</w:t>
            </w:r>
            <w:bookmarkEnd w:id="26"/>
          </w:p>
        </w:tc>
      </w:tr>
      <w:tr w:rsidR="00804563" w:rsidRPr="00B90C19" w14:paraId="2DCAC1E1" w14:textId="77777777" w:rsidTr="00A65EDB">
        <w:tc>
          <w:tcPr>
            <w:tcW w:w="5000" w:type="pct"/>
            <w:tcBorders>
              <w:bottom w:val="single" w:sz="4" w:space="0" w:color="auto"/>
            </w:tcBorders>
            <w:shd w:val="clear" w:color="auto" w:fill="auto"/>
          </w:tcPr>
          <w:p w14:paraId="6CF182AE" w14:textId="77777777" w:rsidR="00804563" w:rsidRPr="00C17380" w:rsidRDefault="00804563" w:rsidP="00B90C19">
            <w:pPr>
              <w:rPr>
                <w:lang w:val="es-MX"/>
              </w:rPr>
            </w:pPr>
            <w:r w:rsidRPr="00C17380">
              <w:rPr>
                <w:lang w:val="es-MX"/>
              </w:rPr>
              <w:t>"Los niños en edad preescolar necesitan aprender cómo tomar decisiones por sí mismos y cómo sentirse bien con las decisiones que toman. Es su trabajo "aprender a tomar la iniciativa de maneras socialmente aceptables". (Erikson, 1963).</w:t>
            </w:r>
          </w:p>
          <w:p w14:paraId="082F35AA" w14:textId="77777777" w:rsidR="00804563" w:rsidRPr="00C17380" w:rsidRDefault="00804563" w:rsidP="00B90C19">
            <w:pPr>
              <w:rPr>
                <w:lang w:val="es-MX"/>
              </w:rPr>
            </w:pPr>
          </w:p>
          <w:p w14:paraId="162A7654" w14:textId="77777777" w:rsidR="00804563" w:rsidRPr="00C17380" w:rsidRDefault="00804563" w:rsidP="00B90C19">
            <w:pPr>
              <w:rPr>
                <w:lang w:val="es-MX"/>
              </w:rPr>
            </w:pPr>
            <w:r w:rsidRPr="00C17380">
              <w:rPr>
                <w:lang w:val="es-MX"/>
              </w:rPr>
              <w:t xml:space="preserve">La iniciativa se define como la capacidad de los niños para tomar medidas, tomar decisiones y decisiones independientes, y participar en el juego o en oportunidades de aprendizaje por su cuenta. La iniciativa ayuda a los niños a realizar actividades con propósito, establecer metas desafiantes y superar obstáculos. La iniciativa se caracteriza por la motivación intrínseca: la acción de los niños es voluntaria. Implica tanto una motivación interna como una acción externa. </w:t>
            </w:r>
          </w:p>
          <w:p w14:paraId="760A3780" w14:textId="77777777" w:rsidR="00804563" w:rsidRPr="00C17380" w:rsidRDefault="00804563" w:rsidP="00B90C19">
            <w:pPr>
              <w:rPr>
                <w:lang w:val="es-MX"/>
              </w:rPr>
            </w:pPr>
          </w:p>
          <w:p w14:paraId="0100122E" w14:textId="77777777" w:rsidR="00804563" w:rsidRPr="00C17380" w:rsidRDefault="00804563" w:rsidP="00B90C19">
            <w:pPr>
              <w:rPr>
                <w:lang w:val="es-MX"/>
              </w:rPr>
            </w:pPr>
            <w:r w:rsidRPr="00C17380">
              <w:rPr>
                <w:lang w:val="es-MX"/>
              </w:rPr>
              <w:t>La iniciativa se muestra cuando los niños persiguen metas desafiantes y aprovechan las oportunidades que se les brindan sin la dirección de los adultos. Los niños pequeños comienzan a ejercer la iniciativa mientras planifican sus propias actividades, inventan juegos, se unen o invitan a otros niños a participar y muestran interés en estar "a cargo" de sí mismos o de otros. La iniciativa requiere un sentido de autoeficacia, que se construye a medida que los niños dominan los desafíos y desarrollan la creencia en sí mismos y fomentados por relaciones de apoyo.</w:t>
            </w:r>
          </w:p>
          <w:p w14:paraId="7AC618BE" w14:textId="77777777" w:rsidR="00804563" w:rsidRPr="00C17380" w:rsidRDefault="00804563" w:rsidP="00B90C19">
            <w:pPr>
              <w:rPr>
                <w:lang w:val="es-MX"/>
              </w:rPr>
            </w:pPr>
          </w:p>
          <w:p w14:paraId="1CB02D68" w14:textId="77777777" w:rsidR="00804563" w:rsidRPr="00B90C19" w:rsidRDefault="00804563" w:rsidP="00B90C19">
            <w:r w:rsidRPr="00C17380">
              <w:rPr>
                <w:lang w:val="es-MX"/>
              </w:rPr>
              <w:t xml:space="preserve">"La iniciativa se desarrolla a través de recompensas internas, como la creatividad, la dignidad, la autonomía, marcando la diferencia para los demás... No se desarrolla a través de recompensas externas como calificaciones, victorias, premios y dinero". </w:t>
            </w:r>
            <w:r w:rsidRPr="00B90C19">
              <w:t xml:space="preserve">(Price-Mitchell, M., </w:t>
            </w:r>
            <w:proofErr w:type="spellStart"/>
            <w:r w:rsidRPr="00B90C19">
              <w:t>s.f.</w:t>
            </w:r>
            <w:proofErr w:type="spellEnd"/>
            <w:r w:rsidRPr="00B90C19">
              <w:t>)</w:t>
            </w:r>
          </w:p>
        </w:tc>
      </w:tr>
    </w:tbl>
    <w:p w14:paraId="567C9912" w14:textId="77777777" w:rsidR="003355BC" w:rsidRPr="003355BC" w:rsidRDefault="003355BC">
      <w:pPr>
        <w:rPr>
          <w:sz w:val="2"/>
          <w:lang w:val="es-MX"/>
        </w:rPr>
      </w:pPr>
    </w:p>
    <w:p w14:paraId="05093A8F" w14:textId="77777777" w:rsidR="009A2FB8" w:rsidRPr="00A65EDB" w:rsidRDefault="009A2FB8">
      <w:pPr>
        <w:rPr>
          <w:sz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CA6D76" w14:paraId="23E586B4" w14:textId="77777777" w:rsidTr="00A65EDB">
        <w:trPr>
          <w:tblHeader/>
        </w:trPr>
        <w:tc>
          <w:tcPr>
            <w:tcW w:w="930" w:type="pct"/>
            <w:shd w:val="clear" w:color="auto" w:fill="FFFF99"/>
          </w:tcPr>
          <w:p w14:paraId="4E182C75"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106E5A4D" w14:textId="77777777" w:rsidR="00804563" w:rsidRPr="00FD744C" w:rsidRDefault="00804563" w:rsidP="00FD744C">
            <w:pPr>
              <w:rPr>
                <w:b/>
                <w:lang w:val="es-MX"/>
              </w:rPr>
            </w:pPr>
            <w:r w:rsidRPr="00FD744C">
              <w:rPr>
                <w:b/>
                <w:lang w:val="es-MX"/>
              </w:rPr>
              <w:t>Posibles actividades de aprendizaje:</w:t>
            </w:r>
          </w:p>
          <w:p w14:paraId="748AEE9F" w14:textId="77777777" w:rsidR="00804563" w:rsidRPr="00FD744C" w:rsidRDefault="00804563" w:rsidP="00FD744C">
            <w:pPr>
              <w:rPr>
                <w:b/>
                <w:lang w:val="es-MX"/>
              </w:rPr>
            </w:pPr>
            <w:r w:rsidRPr="00FD744C">
              <w:rPr>
                <w:b/>
                <w:lang w:val="es-MX"/>
              </w:rPr>
              <w:t>Los niños podrían...</w:t>
            </w:r>
          </w:p>
        </w:tc>
        <w:tc>
          <w:tcPr>
            <w:tcW w:w="1312" w:type="pct"/>
            <w:shd w:val="clear" w:color="auto" w:fill="FFFF99"/>
          </w:tcPr>
          <w:p w14:paraId="10F141E0" w14:textId="77777777" w:rsidR="00804563" w:rsidRPr="00FD744C" w:rsidRDefault="00804563" w:rsidP="00FD744C">
            <w:pPr>
              <w:rPr>
                <w:b/>
                <w:lang w:val="es-MX"/>
              </w:rPr>
            </w:pPr>
            <w:r w:rsidRPr="00FD744C">
              <w:rPr>
                <w:b/>
                <w:lang w:val="es-MX"/>
              </w:rPr>
              <w:t>Posibles evidencias</w:t>
            </w:r>
          </w:p>
          <w:p w14:paraId="1278E873" w14:textId="77777777" w:rsidR="00804563" w:rsidRPr="00FD744C" w:rsidRDefault="00804563" w:rsidP="00FD744C">
            <w:pPr>
              <w:rPr>
                <w:b/>
                <w:lang w:val="es-MX"/>
              </w:rPr>
            </w:pPr>
            <w:r w:rsidRPr="00FD744C">
              <w:rPr>
                <w:b/>
                <w:lang w:val="es-MX"/>
              </w:rPr>
              <w:t>Los niños pueden...</w:t>
            </w:r>
          </w:p>
        </w:tc>
        <w:tc>
          <w:tcPr>
            <w:tcW w:w="1383" w:type="pct"/>
            <w:shd w:val="clear" w:color="auto" w:fill="FFFF99"/>
          </w:tcPr>
          <w:p w14:paraId="437A2E7D" w14:textId="77777777" w:rsidR="00804563" w:rsidRPr="00FD744C" w:rsidRDefault="00804563" w:rsidP="00FD744C">
            <w:pPr>
              <w:rPr>
                <w:b/>
                <w:lang w:val="es-MX"/>
              </w:rPr>
            </w:pPr>
            <w:r w:rsidRPr="00FD744C">
              <w:rPr>
                <w:b/>
                <w:lang w:val="es-MX"/>
              </w:rPr>
              <w:t>Prácticas de apoyo:</w:t>
            </w:r>
          </w:p>
          <w:p w14:paraId="4156396B" w14:textId="77777777" w:rsidR="00804563" w:rsidRPr="00FD744C" w:rsidRDefault="00804563" w:rsidP="00FD744C">
            <w:pPr>
              <w:rPr>
                <w:b/>
                <w:lang w:val="es-MX"/>
              </w:rPr>
            </w:pPr>
            <w:r w:rsidRPr="00FD744C">
              <w:rPr>
                <w:b/>
                <w:lang w:val="es-MX"/>
              </w:rPr>
              <w:t>Los educadores podrían...</w:t>
            </w:r>
          </w:p>
        </w:tc>
      </w:tr>
      <w:tr w:rsidR="00804563" w:rsidRPr="00CA6D76" w14:paraId="6F13F468" w14:textId="77777777" w:rsidTr="00A65EDB">
        <w:tc>
          <w:tcPr>
            <w:tcW w:w="930" w:type="pct"/>
            <w:tcBorders>
              <w:bottom w:val="single" w:sz="4" w:space="0" w:color="auto"/>
            </w:tcBorders>
          </w:tcPr>
          <w:p w14:paraId="376D7026" w14:textId="77777777" w:rsidR="00804563" w:rsidRPr="003355BC" w:rsidRDefault="00804563" w:rsidP="00FD744C">
            <w:pPr>
              <w:rPr>
                <w:rFonts w:eastAsia="Times New Roman"/>
                <w:lang w:val="es-MX"/>
              </w:rPr>
            </w:pPr>
            <w:r w:rsidRPr="00FD744C">
              <w:rPr>
                <w:b/>
                <w:lang w:val="es-MX"/>
              </w:rPr>
              <w:t>APL 1: El niño demostrará iniciativa, autodirección e independencia.</w:t>
            </w:r>
          </w:p>
        </w:tc>
        <w:tc>
          <w:tcPr>
            <w:tcW w:w="1375" w:type="pct"/>
            <w:tcBorders>
              <w:bottom w:val="single" w:sz="4" w:space="0" w:color="auto"/>
            </w:tcBorders>
          </w:tcPr>
          <w:p w14:paraId="7C742397" w14:textId="77777777" w:rsidR="00804563" w:rsidRPr="00C17380"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rPr>
                <w:lang w:val="es-MX"/>
              </w:rPr>
            </w:pPr>
            <w:r w:rsidRPr="00C17380">
              <w:rPr>
                <w:lang w:val="es-MX"/>
              </w:rPr>
              <w:t>elegir materiales o proyectos que sean de interés personal de una selección.</w:t>
            </w:r>
          </w:p>
          <w:p w14:paraId="0E864421" w14:textId="77777777" w:rsidR="00804563" w:rsidRPr="00C17380"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rPr>
                <w:lang w:val="es-MX"/>
              </w:rPr>
            </w:pPr>
            <w:r w:rsidRPr="00C17380">
              <w:rPr>
                <w:lang w:val="es-MX"/>
              </w:rPr>
              <w:t>asumir responsabilidades significativas (por ejemplo, poner la mesa, organizar los materiales).</w:t>
            </w:r>
          </w:p>
          <w:p w14:paraId="4FF06B99" w14:textId="7051196F" w:rsidR="00804563" w:rsidRPr="00C17380" w:rsidRDefault="00804563" w:rsidP="00E95D41">
            <w:pPr>
              <w:pStyle w:val="ListParagraph"/>
              <w:widowControl w:val="0"/>
              <w:numPr>
                <w:ilvl w:val="0"/>
                <w:numId w:val="12"/>
              </w:numPr>
              <w:tabs>
                <w:tab w:val="left" w:pos="0"/>
                <w:tab w:val="left" w:pos="220"/>
                <w:tab w:val="left" w:pos="720"/>
              </w:tabs>
              <w:autoSpaceDE w:val="0"/>
              <w:autoSpaceDN w:val="0"/>
              <w:adjustRightInd w:val="0"/>
              <w:ind w:left="202" w:hanging="274"/>
              <w:rPr>
                <w:lang w:val="es-MX"/>
              </w:rPr>
            </w:pPr>
            <w:r w:rsidRPr="00C17380">
              <w:rPr>
                <w:lang w:val="es-MX"/>
              </w:rPr>
              <w:t>aplicar el conocimiento personal en una variedad de actividades (por ejemplo, escribir una lista de compras, preguntar cómo escribir</w:t>
            </w:r>
            <w:r w:rsidR="00115F9B">
              <w:rPr>
                <w:lang w:val="es-MX"/>
              </w:rPr>
              <w:t>/</w:t>
            </w:r>
            <w:r w:rsidRPr="00C17380">
              <w:rPr>
                <w:lang w:val="es-MX"/>
              </w:rPr>
              <w:t>deletrear palabras, contar centavos en una alcancía, pedir escribir una carta a un niño enfermo).</w:t>
            </w:r>
          </w:p>
          <w:p w14:paraId="555C9C9B" w14:textId="77777777" w:rsidR="00804563" w:rsidRPr="00C17380"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rPr>
                <w:lang w:val="es-MX"/>
              </w:rPr>
            </w:pPr>
            <w:r w:rsidRPr="00C17380">
              <w:rPr>
                <w:lang w:val="es-MX"/>
              </w:rPr>
              <w:t>experimentar con nuevos conocimientos en una variedad de situaciones (por ejemplo, pintar con un nuevo medio o herramienta; comparar sus estructuras de bloques con fotografías de edificios, puentes).</w:t>
            </w:r>
          </w:p>
          <w:p w14:paraId="5CF0BFD9" w14:textId="77777777" w:rsidR="00804563" w:rsidRPr="00C17380"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rPr>
                <w:lang w:val="es-MX"/>
              </w:rPr>
            </w:pPr>
            <w:r w:rsidRPr="00C17380">
              <w:rPr>
                <w:lang w:val="es-MX"/>
              </w:rPr>
              <w:t>elegir un elemento de interés personal para investigar en profundidad durante un tema de estudio (por ejemplo, elegir qué especie de ave quieren estudiar y cómo representarán lo que aprenden).</w:t>
            </w:r>
          </w:p>
          <w:p w14:paraId="1AFCC3FF" w14:textId="77777777" w:rsidR="00804563" w:rsidRPr="00B90C19" w:rsidRDefault="00804563" w:rsidP="00AB705E">
            <w:pPr>
              <w:tabs>
                <w:tab w:val="left" w:pos="220"/>
                <w:tab w:val="left" w:pos="720"/>
              </w:tabs>
              <w:autoSpaceDE w:val="0"/>
              <w:autoSpaceDN w:val="0"/>
              <w:adjustRightInd w:val="0"/>
              <w:ind w:left="53"/>
              <w:rPr>
                <w:rFonts w:eastAsia="Times New Roman"/>
                <w:b/>
                <w:spacing w:val="-1"/>
                <w:lang w:val="es-MX"/>
              </w:rPr>
            </w:pPr>
          </w:p>
        </w:tc>
        <w:tc>
          <w:tcPr>
            <w:tcW w:w="1312" w:type="pct"/>
            <w:tcBorders>
              <w:bottom w:val="single" w:sz="4" w:space="0" w:color="auto"/>
            </w:tcBorders>
          </w:tcPr>
          <w:p w14:paraId="6DF7D125" w14:textId="77777777" w:rsidR="00804563" w:rsidRPr="00B90C19" w:rsidRDefault="00804563" w:rsidP="00AB705E">
            <w:pPr>
              <w:tabs>
                <w:tab w:val="left" w:pos="0"/>
                <w:tab w:val="left" w:pos="198"/>
                <w:tab w:val="left" w:pos="720"/>
              </w:tabs>
              <w:autoSpaceDE w:val="0"/>
              <w:autoSpaceDN w:val="0"/>
              <w:adjustRightInd w:val="0"/>
              <w:ind w:left="-72"/>
              <w:rPr>
                <w:i/>
                <w:iCs/>
                <w:lang w:val="es-MX"/>
              </w:rPr>
            </w:pPr>
            <w:r w:rsidRPr="00B90C19">
              <w:rPr>
                <w:i/>
                <w:iCs/>
                <w:lang w:val="es-MX"/>
              </w:rPr>
              <w:t>* Los niños en edad preescolar demuestran habilidades con apoyo; los niños de jardín de infantes demuestran una independencia cada vez mayor.</w:t>
            </w:r>
          </w:p>
          <w:p w14:paraId="571F6B8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202" w:hanging="274"/>
              <w:rPr>
                <w:lang w:val="es-MX"/>
              </w:rPr>
            </w:pPr>
            <w:r w:rsidRPr="00C17380">
              <w:rPr>
                <w:lang w:val="es-MX"/>
              </w:rPr>
              <w:t>perseguir intereses personales en el juego y el aprendizaje.</w:t>
            </w:r>
          </w:p>
          <w:p w14:paraId="6B6D1A3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202" w:hanging="274"/>
              <w:rPr>
                <w:lang w:val="es-MX"/>
              </w:rPr>
            </w:pPr>
            <w:r w:rsidRPr="00C17380">
              <w:rPr>
                <w:lang w:val="es-MX"/>
              </w:rPr>
              <w:t>demostrar una creciente disposición a probar experiencias físicas, cognitivas o sociales nuevas o desafiantes.</w:t>
            </w:r>
          </w:p>
          <w:p w14:paraId="5394B48F" w14:textId="0CF95712"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202" w:hanging="274"/>
              <w:rPr>
                <w:lang w:val="es-MX"/>
              </w:rPr>
            </w:pPr>
            <w:r w:rsidRPr="00C17380">
              <w:rPr>
                <w:lang w:val="es-MX"/>
              </w:rPr>
              <w:t>participar en la planificación, el establecimiento de metas y las decisiones con cierta ayuda (por ejemplo, decidir con quién trabajar y jugar, y bajo qué circunstancias; describir los pasos para alcanzar las metas y los procesos</w:t>
            </w:r>
            <w:r w:rsidR="00115F9B">
              <w:rPr>
                <w:lang w:val="es-MX"/>
              </w:rPr>
              <w:t>/</w:t>
            </w:r>
            <w:r w:rsidRPr="00C17380">
              <w:rPr>
                <w:lang w:val="es-MX"/>
              </w:rPr>
              <w:t>materiales que se utilizarán).</w:t>
            </w:r>
          </w:p>
          <w:p w14:paraId="0ADFAB7E" w14:textId="216F06DD"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202" w:hanging="274"/>
              <w:rPr>
                <w:spacing w:val="-1"/>
                <w:lang w:val="es-MX"/>
              </w:rPr>
            </w:pPr>
            <w:r w:rsidRPr="00C17380">
              <w:rPr>
                <w:lang w:val="es-MX"/>
              </w:rPr>
              <w:t>utili</w:t>
            </w:r>
            <w:r w:rsidR="009649B8">
              <w:rPr>
                <w:lang w:val="es-MX"/>
              </w:rPr>
              <w:t>zar</w:t>
            </w:r>
            <w:r w:rsidRPr="00C17380">
              <w:rPr>
                <w:lang w:val="es-MX"/>
              </w:rPr>
              <w:t xml:space="preserve"> una variedad de recursos para encontrar respuestas a preguntas, resolver problemas.</w:t>
            </w:r>
          </w:p>
        </w:tc>
        <w:tc>
          <w:tcPr>
            <w:tcW w:w="1383" w:type="pct"/>
            <w:tcBorders>
              <w:bottom w:val="single" w:sz="4" w:space="0" w:color="auto"/>
            </w:tcBorders>
          </w:tcPr>
          <w:p w14:paraId="41C2B692"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participar en la comunicación bidireccional con las familias para comprender las costumbres familiares y culturales con respecto a la independencia, la autodirección.</w:t>
            </w:r>
          </w:p>
          <w:p w14:paraId="65E2E8E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proporcionar un clima de apoyo que aliente a los niños a observar, hacer preguntas e investigar.</w:t>
            </w:r>
          </w:p>
          <w:p w14:paraId="4D0E25B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oportunidades para elegir (por ejemplo, proporcionar tiempo, espacio y una variedad de materiales y actividades que sean familiares y desafiantes).</w:t>
            </w:r>
          </w:p>
          <w:p w14:paraId="32CA7723"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animar a los niños a dirigir o demostrar actividades.</w:t>
            </w:r>
          </w:p>
          <w:p w14:paraId="1C494B6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B90C19">
              <w:rPr>
                <w:rFonts w:eastAsiaTheme="minorEastAsia"/>
                <w:lang w:val="es-MX"/>
              </w:rPr>
              <w:t>animar a los niños a ejercitar sus capacidades y hacer cosas por sí mismos.</w:t>
            </w:r>
          </w:p>
          <w:p w14:paraId="42DDEE5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B90C19">
              <w:rPr>
                <w:rFonts w:eastAsiaTheme="minorEastAsia"/>
                <w:lang w:val="es-MX"/>
              </w:rPr>
              <w:t>alentar y reconocer a los niños a medida que identifican desafíos, toman medidas y reflexionan sobre sus elecciones y decisiones, ajustan las estrategias y planifican los próximos pasos.</w:t>
            </w:r>
          </w:p>
          <w:p w14:paraId="570DE74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la independencia o el liderazgo de los niños.</w:t>
            </w:r>
          </w:p>
          <w:p w14:paraId="4B6EA74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B90C19">
              <w:rPr>
                <w:color w:val="1A1718"/>
                <w:lang w:val="es-MX"/>
              </w:rPr>
              <w:t>permitir que los niños trabajen a su propio ritmo; reconocer incrementos de logros.</w:t>
            </w:r>
          </w:p>
        </w:tc>
      </w:tr>
    </w:tbl>
    <w:p w14:paraId="6B941AA9" w14:textId="77777777" w:rsidR="00804563" w:rsidRPr="00C17380" w:rsidRDefault="00804563" w:rsidP="00804563">
      <w:pPr>
        <w:rPr>
          <w:lang w:val="es-MX"/>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CA6D76" w14:paraId="5C131961" w14:textId="77777777" w:rsidTr="00A65EDB">
        <w:tc>
          <w:tcPr>
            <w:tcW w:w="5000" w:type="pct"/>
            <w:shd w:val="clear" w:color="auto" w:fill="CCFFCC"/>
          </w:tcPr>
          <w:p w14:paraId="2BCFC05A" w14:textId="793DCFB5" w:rsidR="00804563" w:rsidRPr="00C17380" w:rsidRDefault="00804563" w:rsidP="008D16C6">
            <w:pPr>
              <w:pStyle w:val="Heading3"/>
              <w:outlineLvl w:val="2"/>
              <w:rPr>
                <w:lang w:val="es-MX"/>
              </w:rPr>
            </w:pPr>
            <w:bookmarkStart w:id="27" w:name="_Toc106831376"/>
            <w:r w:rsidRPr="00C17380">
              <w:rPr>
                <w:lang w:val="es-MX"/>
              </w:rPr>
              <w:t xml:space="preserve">Ansia de </w:t>
            </w:r>
            <w:r w:rsidR="009649B8" w:rsidRPr="00C17380">
              <w:rPr>
                <w:lang w:val="es-MX"/>
              </w:rPr>
              <w:t xml:space="preserve">Aprender </w:t>
            </w:r>
            <w:r w:rsidRPr="00C17380">
              <w:rPr>
                <w:lang w:val="es-MX"/>
              </w:rPr>
              <w:t>y Curiosidad;</w:t>
            </w:r>
            <w:bookmarkEnd w:id="27"/>
          </w:p>
        </w:tc>
      </w:tr>
      <w:tr w:rsidR="00804563" w:rsidRPr="00CA6D76" w14:paraId="637ACB91" w14:textId="77777777" w:rsidTr="00A65EDB">
        <w:trPr>
          <w:trHeight w:val="782"/>
        </w:trPr>
        <w:tc>
          <w:tcPr>
            <w:tcW w:w="5000" w:type="pct"/>
            <w:tcBorders>
              <w:bottom w:val="single" w:sz="4" w:space="0" w:color="auto"/>
            </w:tcBorders>
            <w:shd w:val="clear" w:color="auto" w:fill="auto"/>
          </w:tcPr>
          <w:p w14:paraId="63C19286" w14:textId="6A05A2E0" w:rsidR="00804563" w:rsidRPr="00C17380" w:rsidRDefault="00804563" w:rsidP="00AB705E">
            <w:pPr>
              <w:tabs>
                <w:tab w:val="left" w:pos="0"/>
              </w:tabs>
              <w:autoSpaceDE w:val="0"/>
              <w:autoSpaceDN w:val="0"/>
              <w:adjustRightInd w:val="0"/>
              <w:rPr>
                <w:lang w:val="es-MX"/>
              </w:rPr>
            </w:pPr>
            <w:r w:rsidRPr="00C17380">
              <w:rPr>
                <w:lang w:val="es-MX"/>
              </w:rPr>
              <w:t>Las vidas de los niños pequeños están llenas de asombro y compartir su emoción mientras exploran el mundo y cómo funcionan las cosas también puede ser una experiencia alegre para los adultos.</w:t>
            </w:r>
            <w:r w:rsidR="00587080" w:rsidRPr="00C17380">
              <w:rPr>
                <w:lang w:val="es-MX"/>
              </w:rPr>
              <w:t xml:space="preserve"> Los adultos pueden hacer de cada día un día "</w:t>
            </w:r>
            <w:r w:rsidR="00587080" w:rsidRPr="003E37F4">
              <w:rPr>
                <w:b/>
                <w:bCs/>
                <w:lang w:val="es-MX"/>
              </w:rPr>
              <w:t>lleno de maravillas</w:t>
            </w:r>
            <w:r w:rsidR="00587080" w:rsidRPr="00C17380">
              <w:rPr>
                <w:lang w:val="es-MX"/>
              </w:rPr>
              <w:t>" guiando a los niños a investigar, explorar y examinar objetos, conceptos e ideas de los niños.</w:t>
            </w:r>
            <w:r w:rsidRPr="00C17380">
              <w:rPr>
                <w:lang w:val="es-MX"/>
              </w:rPr>
              <w:t xml:space="preserve"> </w:t>
            </w:r>
            <w:r w:rsidRPr="00B90C19">
              <w:rPr>
                <w:rFonts w:eastAsiaTheme="minorEastAsia"/>
                <w:color w:val="343434"/>
                <w:lang w:val="es-MX"/>
              </w:rPr>
              <w:t>Si bien a menudo pensamos que la curiosidad y la investigación están específicamente relacionadas con el aprendizaje en ciencia y tecnología</w:t>
            </w:r>
            <w:r w:rsidR="00115F9B">
              <w:rPr>
                <w:rFonts w:eastAsiaTheme="minorEastAsia"/>
                <w:color w:val="343434"/>
                <w:lang w:val="es-MX"/>
              </w:rPr>
              <w:t>/</w:t>
            </w:r>
            <w:r w:rsidRPr="00B90C19">
              <w:rPr>
                <w:rFonts w:eastAsiaTheme="minorEastAsia"/>
                <w:color w:val="343434"/>
                <w:lang w:val="es-MX"/>
              </w:rPr>
              <w:t>ingeniería, cruzan todas las áreas del plan de estudios y todos los dominios del desarrollo.</w:t>
            </w:r>
          </w:p>
          <w:p w14:paraId="141F1B4A" w14:textId="77777777" w:rsidR="00804563" w:rsidRPr="00C17380" w:rsidRDefault="00804563" w:rsidP="00AB705E">
            <w:pPr>
              <w:tabs>
                <w:tab w:val="left" w:pos="0"/>
              </w:tabs>
              <w:autoSpaceDE w:val="0"/>
              <w:autoSpaceDN w:val="0"/>
              <w:adjustRightInd w:val="0"/>
              <w:rPr>
                <w:lang w:val="es-MX"/>
              </w:rPr>
            </w:pPr>
          </w:p>
          <w:p w14:paraId="08669BFC" w14:textId="49BB993E" w:rsidR="00804563" w:rsidRPr="00B90C19" w:rsidRDefault="00804563" w:rsidP="00AB705E">
            <w:pPr>
              <w:autoSpaceDE w:val="0"/>
              <w:autoSpaceDN w:val="0"/>
              <w:adjustRightInd w:val="0"/>
              <w:rPr>
                <w:rFonts w:eastAsiaTheme="minorEastAsia"/>
                <w:color w:val="343434"/>
                <w:lang w:val="es-MX"/>
              </w:rPr>
            </w:pPr>
            <w:r w:rsidRPr="00B90C19">
              <w:rPr>
                <w:rFonts w:eastAsiaTheme="minorEastAsia"/>
                <w:color w:val="343434"/>
                <w:lang w:val="es-MX"/>
              </w:rPr>
              <w:t xml:space="preserve">Una habilidad importante de desarrollo del lenguaje para los niños pequeños es aprender a formular preguntas. Los adultos pueden ayudar a los niños a estructurar preguntas para hacer: "Me pregunto cómo; por qué; cuándo; donde; quién; si; qué pasaría si", etc. Las preguntas se pueden usar como parte de un proceso K-W-L en la introducción de un tema o tema unitario, lo que permite a </w:t>
            </w:r>
            <w:r w:rsidRPr="00C17380">
              <w:rPr>
                <w:lang w:val="es-MX"/>
              </w:rPr>
              <w:t>los niños conectarse</w:t>
            </w:r>
            <w:r w:rsidR="00115F9B">
              <w:rPr>
                <w:lang w:val="es-MX"/>
              </w:rPr>
              <w:t>/</w:t>
            </w:r>
            <w:r w:rsidRPr="00C17380">
              <w:rPr>
                <w:lang w:val="es-MX"/>
              </w:rPr>
              <w:t xml:space="preserve">involucrarse personalmente con temas: </w:t>
            </w:r>
            <w:r w:rsidRPr="00830A49">
              <w:rPr>
                <w:b/>
                <w:bCs/>
                <w:lang w:val="es-MX"/>
              </w:rPr>
              <w:t xml:space="preserve">K </w:t>
            </w:r>
            <w:r w:rsidR="00830A49" w:rsidRPr="00830A49">
              <w:rPr>
                <w:b/>
                <w:bCs/>
                <w:lang w:val="es-MX"/>
              </w:rPr>
              <w:t>(</w:t>
            </w:r>
            <w:proofErr w:type="spellStart"/>
            <w:r w:rsidR="00830A49" w:rsidRPr="00830A49">
              <w:rPr>
                <w:b/>
                <w:bCs/>
                <w:lang w:val="es-MX"/>
              </w:rPr>
              <w:t>Know</w:t>
            </w:r>
            <w:proofErr w:type="spellEnd"/>
            <w:r w:rsidR="00830A49" w:rsidRPr="00830A49">
              <w:rPr>
                <w:b/>
                <w:bCs/>
                <w:lang w:val="es-MX"/>
              </w:rPr>
              <w:t>)</w:t>
            </w:r>
            <w:r w:rsidR="00830A49">
              <w:rPr>
                <w:lang w:val="es-MX"/>
              </w:rPr>
              <w:t xml:space="preserve"> </w:t>
            </w:r>
            <w:r w:rsidRPr="00C17380">
              <w:rPr>
                <w:lang w:val="es-MX"/>
              </w:rPr>
              <w:t xml:space="preserve">= lo que ya saben (o creen que saben), </w:t>
            </w:r>
            <w:r w:rsidRPr="00830A49">
              <w:rPr>
                <w:b/>
                <w:bCs/>
                <w:lang w:val="es-MX"/>
              </w:rPr>
              <w:t>W</w:t>
            </w:r>
            <w:r w:rsidR="00830A49">
              <w:rPr>
                <w:b/>
                <w:bCs/>
                <w:lang w:val="es-MX"/>
              </w:rPr>
              <w:t xml:space="preserve"> (</w:t>
            </w:r>
            <w:proofErr w:type="spellStart"/>
            <w:r w:rsidR="00830A49">
              <w:rPr>
                <w:b/>
                <w:bCs/>
                <w:lang w:val="es-MX"/>
              </w:rPr>
              <w:t>What</w:t>
            </w:r>
            <w:proofErr w:type="spellEnd"/>
            <w:r w:rsidR="00830A49">
              <w:rPr>
                <w:b/>
                <w:bCs/>
                <w:lang w:val="es-MX"/>
              </w:rPr>
              <w:t xml:space="preserve">) </w:t>
            </w:r>
            <w:r w:rsidRPr="00C17380">
              <w:rPr>
                <w:lang w:val="es-MX"/>
              </w:rPr>
              <w:t xml:space="preserve"> = lo que quieren saber (</w:t>
            </w:r>
            <w:r w:rsidR="00830A49">
              <w:rPr>
                <w:lang w:val="es-MX"/>
              </w:rPr>
              <w:t xml:space="preserve">o </w:t>
            </w:r>
            <w:r w:rsidR="00830A49" w:rsidRPr="00C17380">
              <w:rPr>
                <w:lang w:val="es-MX"/>
              </w:rPr>
              <w:t xml:space="preserve">por </w:t>
            </w:r>
            <w:r w:rsidR="00830A49">
              <w:rPr>
                <w:lang w:val="es-MX"/>
              </w:rPr>
              <w:t>l</w:t>
            </w:r>
            <w:r w:rsidRPr="00C17380">
              <w:rPr>
                <w:lang w:val="es-MX"/>
              </w:rPr>
              <w:t xml:space="preserve">o </w:t>
            </w:r>
            <w:r w:rsidR="00830A49">
              <w:rPr>
                <w:lang w:val="es-MX"/>
              </w:rPr>
              <w:t xml:space="preserve">que </w:t>
            </w:r>
            <w:r w:rsidRPr="00C17380">
              <w:rPr>
                <w:lang w:val="es-MX"/>
              </w:rPr>
              <w:t xml:space="preserve">tienen curiosidad) y </w:t>
            </w:r>
            <w:r w:rsidRPr="00830A49">
              <w:rPr>
                <w:b/>
                <w:bCs/>
                <w:lang w:val="es-MX"/>
              </w:rPr>
              <w:t>L</w:t>
            </w:r>
            <w:r w:rsidR="00830A49">
              <w:rPr>
                <w:b/>
                <w:bCs/>
                <w:lang w:val="es-MX"/>
              </w:rPr>
              <w:t xml:space="preserve"> (</w:t>
            </w:r>
            <w:proofErr w:type="spellStart"/>
            <w:r w:rsidR="00830A49">
              <w:rPr>
                <w:b/>
                <w:bCs/>
                <w:lang w:val="es-MX"/>
              </w:rPr>
              <w:t>Learn</w:t>
            </w:r>
            <w:proofErr w:type="spellEnd"/>
            <w:r w:rsidR="00830A49">
              <w:rPr>
                <w:b/>
                <w:bCs/>
                <w:lang w:val="es-MX"/>
              </w:rPr>
              <w:t xml:space="preserve">) </w:t>
            </w:r>
            <w:r w:rsidRPr="00C17380">
              <w:rPr>
                <w:lang w:val="es-MX"/>
              </w:rPr>
              <w:t xml:space="preserve"> = lo que han aprendido después o durante su estudio. También considere agregar </w:t>
            </w:r>
            <w:r w:rsidRPr="00830A49">
              <w:rPr>
                <w:b/>
                <w:bCs/>
                <w:lang w:val="es-MX"/>
              </w:rPr>
              <w:t>H</w:t>
            </w:r>
            <w:r w:rsidR="00830A49">
              <w:rPr>
                <w:b/>
                <w:bCs/>
                <w:lang w:val="es-MX"/>
              </w:rPr>
              <w:t xml:space="preserve"> (</w:t>
            </w:r>
            <w:proofErr w:type="spellStart"/>
            <w:r w:rsidR="00830A49">
              <w:rPr>
                <w:b/>
                <w:bCs/>
                <w:lang w:val="es-MX"/>
              </w:rPr>
              <w:t>How</w:t>
            </w:r>
            <w:proofErr w:type="spellEnd"/>
            <w:r w:rsidR="00830A49">
              <w:rPr>
                <w:b/>
                <w:bCs/>
                <w:lang w:val="es-MX"/>
              </w:rPr>
              <w:t xml:space="preserve">) </w:t>
            </w:r>
            <w:r w:rsidRPr="00C17380">
              <w:rPr>
                <w:lang w:val="es-MX"/>
              </w:rPr>
              <w:t xml:space="preserve">= ¿cómo podrían averiguarlo? </w:t>
            </w:r>
            <w:r w:rsidRPr="00B90C19">
              <w:rPr>
                <w:b/>
                <w:lang w:val="es-MX"/>
              </w:rPr>
              <w:t>P</w:t>
            </w:r>
            <w:r w:rsidR="00830A49">
              <w:rPr>
                <w:b/>
                <w:lang w:val="es-MX"/>
              </w:rPr>
              <w:t xml:space="preserve"> (</w:t>
            </w:r>
            <w:proofErr w:type="spellStart"/>
            <w:r w:rsidR="00830A49">
              <w:rPr>
                <w:b/>
                <w:lang w:val="es-MX"/>
              </w:rPr>
              <w:t>Predict</w:t>
            </w:r>
            <w:proofErr w:type="spellEnd"/>
            <w:r w:rsidR="00830A49">
              <w:rPr>
                <w:b/>
                <w:lang w:val="es-MX"/>
              </w:rPr>
              <w:t xml:space="preserve">) </w:t>
            </w:r>
            <w:r w:rsidRPr="00830A49">
              <w:rPr>
                <w:bCs/>
                <w:lang w:val="es-MX"/>
              </w:rPr>
              <w:t>=predecir lo que descubrirán; y</w:t>
            </w:r>
            <w:r w:rsidRPr="00B90C19">
              <w:rPr>
                <w:b/>
                <w:lang w:val="es-MX"/>
              </w:rPr>
              <w:t xml:space="preserve"> N</w:t>
            </w:r>
            <w:r w:rsidR="00830A49">
              <w:rPr>
                <w:b/>
                <w:lang w:val="es-MX"/>
              </w:rPr>
              <w:t xml:space="preserve"> (Next) </w:t>
            </w:r>
            <w:r w:rsidR="00830A49" w:rsidRPr="00B90C19">
              <w:rPr>
                <w:b/>
                <w:lang w:val="es-MX"/>
              </w:rPr>
              <w:t xml:space="preserve">= </w:t>
            </w:r>
            <w:r w:rsidR="00830A49" w:rsidRPr="00830A49">
              <w:rPr>
                <w:bCs/>
                <w:lang w:val="es-MX"/>
              </w:rPr>
              <w:t>¿</w:t>
            </w:r>
            <w:r w:rsidRPr="00830A49">
              <w:rPr>
                <w:bCs/>
                <w:lang w:val="es-MX"/>
              </w:rPr>
              <w:t>cuáles son los próximos pasos ahora que han aprendido la información sobre este tema? Facilitar el aprendizaje de los niños significa apoyarlos y guiarlos para responder a sus preguntas a través de la exploración práctica, la observación o la investigación.</w:t>
            </w:r>
          </w:p>
        </w:tc>
      </w:tr>
    </w:tbl>
    <w:p w14:paraId="78E05C47" w14:textId="77777777" w:rsidR="00804563" w:rsidRPr="00804563" w:rsidRDefault="00804563">
      <w:pPr>
        <w:rPr>
          <w:sz w:val="2"/>
          <w:szCs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CA6D76" w14:paraId="5F50C124" w14:textId="77777777" w:rsidTr="00A65EDB">
        <w:trPr>
          <w:tblHeader/>
        </w:trPr>
        <w:tc>
          <w:tcPr>
            <w:tcW w:w="930" w:type="pct"/>
            <w:shd w:val="clear" w:color="auto" w:fill="FFFF99"/>
          </w:tcPr>
          <w:p w14:paraId="5241117E"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2548F8CD" w14:textId="77777777" w:rsidR="00804563" w:rsidRPr="00FD744C" w:rsidRDefault="00804563" w:rsidP="00FD744C">
            <w:pPr>
              <w:rPr>
                <w:b/>
                <w:lang w:val="es-MX"/>
              </w:rPr>
            </w:pPr>
            <w:r w:rsidRPr="00FD744C">
              <w:rPr>
                <w:b/>
                <w:lang w:val="es-MX"/>
              </w:rPr>
              <w:t>Posibles actividades de aprendizaje:</w:t>
            </w:r>
          </w:p>
          <w:p w14:paraId="7B7D84C5" w14:textId="77777777" w:rsidR="00804563" w:rsidRPr="00FD744C" w:rsidRDefault="00804563" w:rsidP="00FD744C">
            <w:pPr>
              <w:rPr>
                <w:b/>
                <w:lang w:val="es-MX"/>
              </w:rPr>
            </w:pPr>
            <w:r w:rsidRPr="00FD744C">
              <w:rPr>
                <w:b/>
                <w:lang w:val="es-MX"/>
              </w:rPr>
              <w:t>Los niños podrían...</w:t>
            </w:r>
          </w:p>
        </w:tc>
        <w:tc>
          <w:tcPr>
            <w:tcW w:w="1312" w:type="pct"/>
            <w:shd w:val="clear" w:color="auto" w:fill="FFFF99"/>
          </w:tcPr>
          <w:p w14:paraId="195B7187" w14:textId="77777777" w:rsidR="00804563" w:rsidRPr="00FD744C" w:rsidRDefault="00804563" w:rsidP="00FD744C">
            <w:pPr>
              <w:rPr>
                <w:b/>
                <w:lang w:val="es-MX"/>
              </w:rPr>
            </w:pPr>
            <w:r w:rsidRPr="00FD744C">
              <w:rPr>
                <w:b/>
                <w:lang w:val="es-MX"/>
              </w:rPr>
              <w:t>Posibles evidencias</w:t>
            </w:r>
          </w:p>
          <w:p w14:paraId="641F1A8A" w14:textId="77777777" w:rsidR="00804563" w:rsidRPr="00FD744C" w:rsidRDefault="00804563" w:rsidP="00FD744C">
            <w:pPr>
              <w:rPr>
                <w:b/>
                <w:lang w:val="es-MX"/>
              </w:rPr>
            </w:pPr>
            <w:r w:rsidRPr="00FD744C">
              <w:rPr>
                <w:b/>
                <w:lang w:val="es-MX"/>
              </w:rPr>
              <w:t>Los niños pueden...</w:t>
            </w:r>
          </w:p>
        </w:tc>
        <w:tc>
          <w:tcPr>
            <w:tcW w:w="1383" w:type="pct"/>
            <w:shd w:val="clear" w:color="auto" w:fill="FFFF99"/>
          </w:tcPr>
          <w:p w14:paraId="1849F973" w14:textId="77777777" w:rsidR="00804563" w:rsidRPr="00FD744C" w:rsidRDefault="00804563" w:rsidP="00FD744C">
            <w:pPr>
              <w:rPr>
                <w:b/>
                <w:lang w:val="es-MX"/>
              </w:rPr>
            </w:pPr>
            <w:r w:rsidRPr="00FD744C">
              <w:rPr>
                <w:b/>
                <w:lang w:val="es-MX"/>
              </w:rPr>
              <w:t>Prácticas de apoyo:</w:t>
            </w:r>
          </w:p>
          <w:p w14:paraId="68F37808" w14:textId="77777777" w:rsidR="00804563" w:rsidRPr="00FD744C" w:rsidRDefault="00804563" w:rsidP="00FD744C">
            <w:pPr>
              <w:rPr>
                <w:b/>
                <w:lang w:val="es-MX"/>
              </w:rPr>
            </w:pPr>
            <w:r w:rsidRPr="00FD744C">
              <w:rPr>
                <w:b/>
                <w:lang w:val="es-MX"/>
              </w:rPr>
              <w:t>Los educadores podrían...</w:t>
            </w:r>
          </w:p>
        </w:tc>
      </w:tr>
      <w:tr w:rsidR="00804563" w:rsidRPr="00CA6D76" w14:paraId="4A73A37B" w14:textId="77777777" w:rsidTr="00A65EDB">
        <w:tc>
          <w:tcPr>
            <w:tcW w:w="930" w:type="pct"/>
            <w:tcBorders>
              <w:bottom w:val="single" w:sz="4" w:space="0" w:color="auto"/>
            </w:tcBorders>
          </w:tcPr>
          <w:p w14:paraId="380E740B" w14:textId="77777777" w:rsidR="00804563" w:rsidRPr="003355BC" w:rsidRDefault="00804563" w:rsidP="00FD744C">
            <w:pPr>
              <w:rPr>
                <w:rFonts w:eastAsia="Times New Roman"/>
                <w:lang w:val="es-MX"/>
              </w:rPr>
            </w:pPr>
            <w:r w:rsidRPr="00FD744C">
              <w:rPr>
                <w:b/>
                <w:lang w:val="es-MX"/>
              </w:rPr>
              <w:t>APL 2: El niño demostrará entusiasmo y curiosidad como aprendiz.</w:t>
            </w:r>
          </w:p>
        </w:tc>
        <w:tc>
          <w:tcPr>
            <w:tcW w:w="1375" w:type="pct"/>
            <w:tcBorders>
              <w:bottom w:val="single" w:sz="4" w:space="0" w:color="auto"/>
            </w:tcBorders>
          </w:tcPr>
          <w:p w14:paraId="1D86AE67" w14:textId="15551AC4"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una estrategia K-W-L para conectarse</w:t>
            </w:r>
            <w:r w:rsidR="00115F9B">
              <w:rPr>
                <w:lang w:val="es-MX"/>
              </w:rPr>
              <w:t>/</w:t>
            </w:r>
            <w:r w:rsidRPr="00C17380">
              <w:rPr>
                <w:lang w:val="es-MX"/>
              </w:rPr>
              <w:t>involucrarse personalmente con temas: K - lo que ya saben (o creen que saben), W - lo que quieren saber (o tienen curiosidad) y L - lo que aprendieron durante o después de su estudio.</w:t>
            </w:r>
          </w:p>
          <w:p w14:paraId="52DD682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sus sentidos para explorar su entorno (por ejemplo, texturas; sonidos; gustos; materiales de mezcla; cocinar, etc.).</w:t>
            </w:r>
          </w:p>
          <w:p w14:paraId="12F2807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documentar sus observaciones (por ejemplo, diarios, dibujos, fotografías) y compartir ideas en grupos pequeños y grandes.</w:t>
            </w:r>
          </w:p>
          <w:p w14:paraId="7C37CB5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desarrollar hipótesis sobre las causas de los fenómenos observados; comparar sus ideas, luego investigar los fenómenos usando libros o Internet (por ejemplo, ¿Por qué crece el moho en nuestro jardín de plántulas?)</w:t>
            </w:r>
          </w:p>
          <w:p w14:paraId="0381C971" w14:textId="3389089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ampliar un tema de estudio con documentación en curso (por ejemplo, después de un estudio de aves, los niños documentan</w:t>
            </w:r>
            <w:r w:rsidR="00115F9B">
              <w:rPr>
                <w:lang w:val="es-MX"/>
              </w:rPr>
              <w:t>/</w:t>
            </w:r>
            <w:r w:rsidRPr="00C17380">
              <w:rPr>
                <w:lang w:val="es-MX"/>
              </w:rPr>
              <w:t>rastrean varias especies utilizando libros de registro, gráficos o carteles ilustrados con fotografías o dibujos para niños).</w:t>
            </w:r>
          </w:p>
        </w:tc>
        <w:tc>
          <w:tcPr>
            <w:tcW w:w="1312" w:type="pct"/>
            <w:tcBorders>
              <w:bottom w:val="single" w:sz="4" w:space="0" w:color="auto"/>
            </w:tcBorders>
          </w:tcPr>
          <w:p w14:paraId="2519A3EF" w14:textId="77777777" w:rsidR="00804563" w:rsidRPr="00B90C19" w:rsidRDefault="00804563" w:rsidP="00AB705E">
            <w:pPr>
              <w:tabs>
                <w:tab w:val="left" w:pos="0"/>
                <w:tab w:val="left" w:pos="198"/>
                <w:tab w:val="left" w:pos="720"/>
              </w:tabs>
              <w:autoSpaceDE w:val="0"/>
              <w:autoSpaceDN w:val="0"/>
              <w:adjustRightInd w:val="0"/>
              <w:ind w:left="-72"/>
              <w:rPr>
                <w:i/>
                <w:iCs/>
                <w:lang w:val="es-MX"/>
              </w:rPr>
            </w:pPr>
            <w:r w:rsidRPr="00B90C19">
              <w:rPr>
                <w:i/>
                <w:iCs/>
                <w:lang w:val="es-MX"/>
              </w:rPr>
              <w:t>* Los niños en edad preescolar demuestran habilidades con apoyo; los niños de jardín de infantes demuestran una independencia cada vez mayor.</w:t>
            </w:r>
          </w:p>
          <w:p w14:paraId="63B2BDEC" w14:textId="3744A0B3"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ha</w:t>
            </w:r>
            <w:r w:rsidR="00830A49">
              <w:rPr>
                <w:spacing w:val="-1"/>
                <w:lang w:val="es-MX"/>
              </w:rPr>
              <w:t>cer</w:t>
            </w:r>
            <w:r w:rsidRPr="00B90C19">
              <w:rPr>
                <w:spacing w:val="-1"/>
                <w:lang w:val="es-MX"/>
              </w:rPr>
              <w:t xml:space="preserve"> preguntas de "qué" y "cómo" y "por qué" para obtener información sobre eventos y fenómenos familiares y desconocidos.</w:t>
            </w:r>
          </w:p>
          <w:p w14:paraId="5B2CE61E" w14:textId="73CA30E4"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pr</w:t>
            </w:r>
            <w:r w:rsidR="00830A49">
              <w:rPr>
                <w:spacing w:val="-1"/>
                <w:lang w:val="es-MX"/>
              </w:rPr>
              <w:t>obar</w:t>
            </w:r>
            <w:r w:rsidRPr="00B90C19">
              <w:rPr>
                <w:spacing w:val="-1"/>
                <w:lang w:val="es-MX"/>
              </w:rPr>
              <w:t xml:space="preserve"> una amplia gama de nuevas experiencias (por ejemplo, materiales, tareas, habilidades académicas o físicas), tanto de forma independiente como con compañeros o adultos.</w:t>
            </w:r>
          </w:p>
          <w:p w14:paraId="6484EF81" w14:textId="6431B643"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con apoyo, bus</w:t>
            </w:r>
            <w:r w:rsidR="00830A49">
              <w:rPr>
                <w:spacing w:val="-1"/>
                <w:lang w:val="es-MX"/>
              </w:rPr>
              <w:t>car</w:t>
            </w:r>
            <w:r w:rsidRPr="00B90C19">
              <w:rPr>
                <w:spacing w:val="-1"/>
                <w:lang w:val="es-MX"/>
              </w:rPr>
              <w:t xml:space="preserve"> información de una variedad de fuentes, como libros, expertos, observaciones e Internet.</w:t>
            </w:r>
          </w:p>
          <w:p w14:paraId="5AE5033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describir o demostrar cómo le gusta aprender mejor (por ejemplo, observar, imitar, hacer preguntas, investigación práctica).</w:t>
            </w:r>
          </w:p>
        </w:tc>
        <w:tc>
          <w:tcPr>
            <w:tcW w:w="1383" w:type="pct"/>
            <w:tcBorders>
              <w:bottom w:val="single" w:sz="4" w:space="0" w:color="auto"/>
            </w:tcBorders>
          </w:tcPr>
          <w:p w14:paraId="1EB8A57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rsidRPr="00C17380">
              <w:rPr>
                <w:lang w:val="es-MX"/>
              </w:rPr>
              <w:t xml:space="preserve">modelar una sensación de asombro sobre el mundo (por ejemplo, "¿Me pregunto...?" </w:t>
            </w:r>
            <w:r w:rsidRPr="00830A49">
              <w:rPr>
                <w:lang w:val="es-MX"/>
              </w:rPr>
              <w:t>"¿Cómo podría funcionar eso?" "¿Qué piensas de...?").</w:t>
            </w:r>
          </w:p>
          <w:p w14:paraId="2CB10D0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ayudar a los niños a formular preguntas y planificar investigaciones en profundidad sobre temas de su propio interés. </w:t>
            </w:r>
          </w:p>
          <w:p w14:paraId="1F4D282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involucrar a los niños en averiguar a dónde ir para obtener respuestas a sus preguntas.</w:t>
            </w:r>
          </w:p>
          <w:p w14:paraId="6E0AF20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proporcionar experiencias prácticas que motiven a los niños a aplicar habilidades y conocimientos previos. </w:t>
            </w:r>
          </w:p>
          <w:p w14:paraId="34F3F2C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proporcionar oportunidades para que los niños expliquen su pensamiento y reciban comentarios sobre cómo llegaron a una decisión o crearon un objeto o proyecto.</w:t>
            </w:r>
          </w:p>
          <w:p w14:paraId="0DB57611" w14:textId="51813C8C"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combinar/conectar áreas de contenido como ciencias, matemáticas y escritura (por ejemplo, mientras investiga un girasol, estudie las formas</w:t>
            </w:r>
            <w:r w:rsidR="00115F9B">
              <w:rPr>
                <w:lang w:val="es-MX"/>
              </w:rPr>
              <w:t>/</w:t>
            </w:r>
            <w:r w:rsidRPr="00C17380">
              <w:rPr>
                <w:lang w:val="es-MX"/>
              </w:rPr>
              <w:t>tamaños de las semillas; contar el número de semillas; comparar el número de semillas en varias flores).</w:t>
            </w:r>
          </w:p>
          <w:p w14:paraId="057F1F61" w14:textId="77777777" w:rsidR="00804563" w:rsidRPr="00C17380" w:rsidRDefault="00804563" w:rsidP="00AB705E">
            <w:pPr>
              <w:tabs>
                <w:tab w:val="left" w:pos="0"/>
                <w:tab w:val="left" w:pos="198"/>
                <w:tab w:val="left" w:pos="720"/>
              </w:tabs>
              <w:autoSpaceDE w:val="0"/>
              <w:autoSpaceDN w:val="0"/>
              <w:adjustRightInd w:val="0"/>
              <w:rPr>
                <w:lang w:val="es-MX"/>
              </w:rPr>
            </w:pPr>
          </w:p>
          <w:p w14:paraId="78E37E5D" w14:textId="77777777" w:rsidR="00804563" w:rsidRPr="00C17380" w:rsidRDefault="00804563" w:rsidP="00AB705E">
            <w:pPr>
              <w:tabs>
                <w:tab w:val="left" w:pos="0"/>
                <w:tab w:val="left" w:pos="198"/>
                <w:tab w:val="left" w:pos="720"/>
              </w:tabs>
              <w:autoSpaceDE w:val="0"/>
              <w:autoSpaceDN w:val="0"/>
              <w:adjustRightInd w:val="0"/>
              <w:rPr>
                <w:lang w:val="es-MX"/>
              </w:rPr>
            </w:pPr>
          </w:p>
        </w:tc>
      </w:tr>
    </w:tbl>
    <w:p w14:paraId="51537C86" w14:textId="77777777" w:rsidR="00804563" w:rsidRPr="00C17380" w:rsidRDefault="00804563" w:rsidP="00804563">
      <w:pPr>
        <w:rPr>
          <w:lang w:val="es-MX"/>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5D830F75" w14:textId="77777777" w:rsidTr="00A65EDB">
        <w:tc>
          <w:tcPr>
            <w:tcW w:w="5000" w:type="pct"/>
            <w:shd w:val="clear" w:color="auto" w:fill="CCFFCC"/>
          </w:tcPr>
          <w:p w14:paraId="0ADD0E87" w14:textId="035FD0D5" w:rsidR="00804563" w:rsidRPr="00830A49" w:rsidRDefault="00804563" w:rsidP="008D16C6">
            <w:pPr>
              <w:pStyle w:val="Heading3"/>
              <w:outlineLvl w:val="2"/>
              <w:rPr>
                <w:lang w:val="es-MX"/>
              </w:rPr>
            </w:pPr>
            <w:bookmarkStart w:id="28" w:name="_Toc106831377"/>
            <w:r w:rsidRPr="00830A49">
              <w:rPr>
                <w:lang w:val="es-MX"/>
              </w:rPr>
              <w:t xml:space="preserve">Enfoque </w:t>
            </w:r>
            <w:r w:rsidR="00830A49">
              <w:rPr>
                <w:lang w:val="es-MX"/>
              </w:rPr>
              <w:t>y</w:t>
            </w:r>
            <w:r w:rsidRPr="00830A49">
              <w:rPr>
                <w:lang w:val="es-MX"/>
              </w:rPr>
              <w:t xml:space="preserve"> Persistencia</w:t>
            </w:r>
            <w:bookmarkEnd w:id="28"/>
          </w:p>
        </w:tc>
      </w:tr>
      <w:tr w:rsidR="00E628BF" w:rsidRPr="00CA6D76" w14:paraId="48391FC9" w14:textId="77777777" w:rsidTr="00E628BF">
        <w:tc>
          <w:tcPr>
            <w:tcW w:w="5000" w:type="pct"/>
            <w:shd w:val="clear" w:color="auto" w:fill="auto"/>
          </w:tcPr>
          <w:p w14:paraId="07F4E11C" w14:textId="77777777" w:rsidR="00E628BF" w:rsidRPr="00C17380" w:rsidRDefault="00E628BF" w:rsidP="00E628BF">
            <w:pPr>
              <w:rPr>
                <w:lang w:val="es-MX"/>
              </w:rPr>
            </w:pPr>
            <w:r w:rsidRPr="00C17380">
              <w:rPr>
                <w:lang w:val="es-MX"/>
              </w:rPr>
              <w:t>Los niños demuestran que están desarrollando compromiso y persistencia en una capacidad creciente para mantener la concentración a lo largo del tiempo en una tarea (o pregunta, interacción, conjunto de direcciones, etc.) a pesar de las distracciones e interrupciones.</w:t>
            </w:r>
          </w:p>
          <w:p w14:paraId="586CAE56" w14:textId="77777777" w:rsidR="00E628BF" w:rsidRPr="00C17380" w:rsidRDefault="00E628BF" w:rsidP="00E628BF">
            <w:pPr>
              <w:rPr>
                <w:lang w:val="es-MX"/>
              </w:rPr>
            </w:pPr>
          </w:p>
          <w:p w14:paraId="5C68F7CD" w14:textId="77777777" w:rsidR="00E628BF" w:rsidRPr="00C17380" w:rsidRDefault="00E628BF" w:rsidP="00E628BF">
            <w:pPr>
              <w:rPr>
                <w:lang w:val="es-MX"/>
              </w:rPr>
            </w:pPr>
            <w:r w:rsidRPr="00C17380">
              <w:rPr>
                <w:lang w:val="es-MX"/>
              </w:rPr>
              <w:t>Los niños aprenden persistencia cuando continúan intentándolo de nuevo después de experimentar un revés. Experimentar un nivel de dificultad puede motivar a los niños a probar tareas más nuevas y desafiantes. Superar los desafíos también aumenta la resiliencia de los niños cuando se enfrentan a tareas desafiantes: en lugar de sentirse ansiosos, es más probable que persistan. Al lidiar con la frustración y aprender a mantenerse en el buen camino, los niños pueden superar los obstáculos y desarrollar habilidades para el éxito.</w:t>
            </w:r>
          </w:p>
          <w:p w14:paraId="41F75627" w14:textId="77777777" w:rsidR="00E628BF" w:rsidRPr="00C17380" w:rsidRDefault="00E628BF" w:rsidP="00E628BF">
            <w:pPr>
              <w:rPr>
                <w:lang w:val="es-MX"/>
              </w:rPr>
            </w:pPr>
          </w:p>
          <w:p w14:paraId="48B0F879" w14:textId="40B5C8BE" w:rsidR="00E628BF" w:rsidRPr="00C17380" w:rsidRDefault="00E628BF" w:rsidP="00E628BF">
            <w:pPr>
              <w:rPr>
                <w:lang w:val="es-MX"/>
              </w:rPr>
            </w:pPr>
            <w:r w:rsidRPr="00C17380">
              <w:rPr>
                <w:lang w:val="es-MX"/>
              </w:rPr>
              <w:t>En el aula, el enfoque y la persistencia se pueden fomentar permitiendo períodos sostenidos de tiempo para que los niños participen en actividades y exploraciones, y haciendo que las actividades estén disponibles por segunda y tercera vez. En lugar de estar "aburridos" por repetir</w:t>
            </w:r>
            <w:r w:rsidR="00115F9B">
              <w:rPr>
                <w:lang w:val="es-MX"/>
              </w:rPr>
              <w:t>/</w:t>
            </w:r>
            <w:r w:rsidRPr="00C17380">
              <w:rPr>
                <w:lang w:val="es-MX"/>
              </w:rPr>
              <w:t xml:space="preserve">revisar experiencias, los niños traen un nuevo aprendizaje a una actividad cada vez </w:t>
            </w:r>
            <w:r w:rsidRPr="00F14907">
              <w:rPr>
                <w:lang w:val="es-MX"/>
              </w:rPr>
              <w:t>que se acercan a ella. Los adultos pueden enriquecer estas oportunidades "en espiral" y haciendo que el pensamiento y</w:t>
            </w:r>
            <w:r w:rsidR="00115F9B" w:rsidRPr="00F14907">
              <w:rPr>
                <w:lang w:val="es-MX"/>
              </w:rPr>
              <w:t>/</w:t>
            </w:r>
            <w:r w:rsidRPr="00F14907">
              <w:rPr>
                <w:lang w:val="es-MX"/>
              </w:rPr>
              <w:t xml:space="preserve">o las operaciones sean más complejas cada vez. </w:t>
            </w:r>
            <w:r w:rsidR="00F14907" w:rsidRPr="00F14907">
              <w:rPr>
                <w:lang w:val="es-MX"/>
              </w:rPr>
              <w:t>F</w:t>
            </w:r>
            <w:r w:rsidRPr="00F14907">
              <w:rPr>
                <w:lang w:val="es-MX"/>
              </w:rPr>
              <w:t>acilita</w:t>
            </w:r>
            <w:r w:rsidR="00F14907" w:rsidRPr="00F14907">
              <w:rPr>
                <w:lang w:val="es-MX"/>
              </w:rPr>
              <w:t>r</w:t>
            </w:r>
            <w:r w:rsidRPr="00F14907">
              <w:rPr>
                <w:lang w:val="es-MX"/>
              </w:rPr>
              <w:t xml:space="preserve"> en forma de "narrar" lo que</w:t>
            </w:r>
            <w:r w:rsidRPr="00C17380">
              <w:rPr>
                <w:lang w:val="es-MX"/>
              </w:rPr>
              <w:t xml:space="preserve"> los niños están haciendo de una manera interesante puede aumentar la motivación y prolongar el enfoque.</w:t>
            </w:r>
          </w:p>
        </w:tc>
      </w:tr>
    </w:tbl>
    <w:p w14:paraId="52853617" w14:textId="77777777" w:rsidR="00804563" w:rsidRPr="00804563" w:rsidRDefault="00804563">
      <w:pPr>
        <w:rPr>
          <w:sz w:val="2"/>
          <w:szCs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CA6D76" w14:paraId="5DE1EB59" w14:textId="77777777" w:rsidTr="00A65EDB">
        <w:trPr>
          <w:tblHeader/>
        </w:trPr>
        <w:tc>
          <w:tcPr>
            <w:tcW w:w="930" w:type="pct"/>
            <w:shd w:val="clear" w:color="auto" w:fill="FFFF99"/>
          </w:tcPr>
          <w:p w14:paraId="5B78E28D"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47981F07" w14:textId="77777777" w:rsidR="00804563" w:rsidRPr="00FD744C" w:rsidRDefault="00804563" w:rsidP="00FD744C">
            <w:pPr>
              <w:rPr>
                <w:b/>
                <w:lang w:val="es-MX"/>
              </w:rPr>
            </w:pPr>
            <w:r w:rsidRPr="00FD744C">
              <w:rPr>
                <w:b/>
                <w:lang w:val="es-MX"/>
              </w:rPr>
              <w:t>Posibles actividades de aprendizaje:</w:t>
            </w:r>
          </w:p>
          <w:p w14:paraId="31EB2749" w14:textId="77777777" w:rsidR="00804563" w:rsidRPr="00FD744C" w:rsidRDefault="00804563" w:rsidP="00FD744C">
            <w:pPr>
              <w:rPr>
                <w:b/>
                <w:lang w:val="es-MX"/>
              </w:rPr>
            </w:pPr>
            <w:r w:rsidRPr="00FD744C">
              <w:rPr>
                <w:b/>
                <w:lang w:val="es-MX"/>
              </w:rPr>
              <w:t>Los niños podrían...</w:t>
            </w:r>
          </w:p>
        </w:tc>
        <w:tc>
          <w:tcPr>
            <w:tcW w:w="1312" w:type="pct"/>
            <w:shd w:val="clear" w:color="auto" w:fill="FFFF99"/>
          </w:tcPr>
          <w:p w14:paraId="254EE9E5" w14:textId="77777777" w:rsidR="00804563" w:rsidRPr="00FD744C" w:rsidRDefault="00804563" w:rsidP="00FD744C">
            <w:pPr>
              <w:rPr>
                <w:b/>
                <w:lang w:val="es-MX"/>
              </w:rPr>
            </w:pPr>
            <w:r w:rsidRPr="00FD744C">
              <w:rPr>
                <w:b/>
                <w:lang w:val="es-MX"/>
              </w:rPr>
              <w:t>Posibles evidencias</w:t>
            </w:r>
          </w:p>
          <w:p w14:paraId="5F6FCFE1" w14:textId="77777777" w:rsidR="00804563" w:rsidRPr="00FD744C" w:rsidRDefault="00804563" w:rsidP="00FD744C">
            <w:pPr>
              <w:rPr>
                <w:b/>
                <w:lang w:val="es-MX"/>
              </w:rPr>
            </w:pPr>
            <w:r w:rsidRPr="00FD744C">
              <w:rPr>
                <w:b/>
                <w:lang w:val="es-MX"/>
              </w:rPr>
              <w:t>Los niños pueden...</w:t>
            </w:r>
          </w:p>
        </w:tc>
        <w:tc>
          <w:tcPr>
            <w:tcW w:w="1383" w:type="pct"/>
            <w:shd w:val="clear" w:color="auto" w:fill="FFFF99"/>
          </w:tcPr>
          <w:p w14:paraId="5F86D4D6" w14:textId="77777777" w:rsidR="00804563" w:rsidRPr="00FD744C" w:rsidRDefault="00804563" w:rsidP="00FD744C">
            <w:pPr>
              <w:rPr>
                <w:b/>
                <w:lang w:val="es-MX"/>
              </w:rPr>
            </w:pPr>
            <w:r w:rsidRPr="00FD744C">
              <w:rPr>
                <w:b/>
                <w:lang w:val="es-MX"/>
              </w:rPr>
              <w:t>Prácticas de apoyo:</w:t>
            </w:r>
          </w:p>
          <w:p w14:paraId="529FF75F" w14:textId="77777777" w:rsidR="00804563" w:rsidRPr="00FD744C" w:rsidRDefault="00804563" w:rsidP="00FD744C">
            <w:pPr>
              <w:rPr>
                <w:b/>
                <w:lang w:val="es-MX"/>
              </w:rPr>
            </w:pPr>
            <w:r w:rsidRPr="00FD744C">
              <w:rPr>
                <w:b/>
                <w:lang w:val="es-MX"/>
              </w:rPr>
              <w:t>Los educadores podrían...</w:t>
            </w:r>
          </w:p>
        </w:tc>
      </w:tr>
      <w:tr w:rsidR="00804563" w:rsidRPr="00CA6D76" w14:paraId="679C541A" w14:textId="77777777" w:rsidTr="00A65EDB">
        <w:tc>
          <w:tcPr>
            <w:tcW w:w="930" w:type="pct"/>
            <w:tcBorders>
              <w:bottom w:val="single" w:sz="4" w:space="0" w:color="auto"/>
            </w:tcBorders>
          </w:tcPr>
          <w:p w14:paraId="3F0EAE7E" w14:textId="77777777" w:rsidR="00804563" w:rsidRPr="003355BC" w:rsidRDefault="00804563" w:rsidP="00FD744C">
            <w:pPr>
              <w:rPr>
                <w:rFonts w:eastAsia="Times New Roman"/>
                <w:lang w:val="es-MX"/>
              </w:rPr>
            </w:pPr>
            <w:r w:rsidRPr="00FD744C">
              <w:rPr>
                <w:b/>
                <w:lang w:val="es-MX"/>
              </w:rPr>
              <w:t>APL3: El niño podrá mantener el enfoque y la atención, y persistir en los esfuerzos para completar una tarea.</w:t>
            </w:r>
          </w:p>
        </w:tc>
        <w:tc>
          <w:tcPr>
            <w:tcW w:w="1375" w:type="pct"/>
            <w:tcBorders>
              <w:bottom w:val="single" w:sz="4" w:space="0" w:color="auto"/>
            </w:tcBorders>
          </w:tcPr>
          <w:p w14:paraId="3148E69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volver a un proyecto en un momento posterior (por ejemplo, colocar letreros de "guardar" o "en construcción" en los proyectos; use estantes bajos con espacios designados para el almacenamiento de proyectos en proceso).</w:t>
            </w:r>
          </w:p>
          <w:p w14:paraId="54C358B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asumir responsabilidades que duran más de un día (por ejemplo, alimentar al jerbo durante una semana).</w:t>
            </w:r>
          </w:p>
          <w:p w14:paraId="652F5C37" w14:textId="1EA09A35"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rep</w:t>
            </w:r>
            <w:r w:rsidR="002A15AC">
              <w:rPr>
                <w:lang w:val="es-MX"/>
              </w:rPr>
              <w:t>e</w:t>
            </w:r>
            <w:r w:rsidRPr="00C17380">
              <w:rPr>
                <w:lang w:val="es-MX"/>
              </w:rPr>
              <w:t>t</w:t>
            </w:r>
            <w:r w:rsidR="002A15AC">
              <w:rPr>
                <w:lang w:val="es-MX"/>
              </w:rPr>
              <w:t>ir</w:t>
            </w:r>
            <w:r w:rsidRPr="00C17380">
              <w:rPr>
                <w:lang w:val="es-MX"/>
              </w:rPr>
              <w:t xml:space="preserve"> tus actividades favoritas y </w:t>
            </w:r>
            <w:r w:rsidR="002A15AC" w:rsidRPr="00C17380">
              <w:rPr>
                <w:lang w:val="es-MX"/>
              </w:rPr>
              <w:t>lleva</w:t>
            </w:r>
            <w:r w:rsidR="002A15AC">
              <w:rPr>
                <w:lang w:val="es-MX"/>
              </w:rPr>
              <w:t>r</w:t>
            </w:r>
            <w:r w:rsidR="002A15AC" w:rsidRPr="00C17380">
              <w:rPr>
                <w:lang w:val="es-MX"/>
              </w:rPr>
              <w:t>las</w:t>
            </w:r>
            <w:r w:rsidRPr="00C17380">
              <w:rPr>
                <w:lang w:val="es-MX"/>
              </w:rPr>
              <w:t xml:space="preserve"> un paso más allá o pr</w:t>
            </w:r>
            <w:r w:rsidR="002A15AC">
              <w:rPr>
                <w:lang w:val="es-MX"/>
              </w:rPr>
              <w:t>o</w:t>
            </w:r>
            <w:r w:rsidRPr="00C17380">
              <w:rPr>
                <w:lang w:val="es-MX"/>
              </w:rPr>
              <w:t>ba</w:t>
            </w:r>
            <w:r w:rsidR="002A15AC">
              <w:rPr>
                <w:lang w:val="es-MX"/>
              </w:rPr>
              <w:t>r</w:t>
            </w:r>
            <w:r w:rsidRPr="00C17380">
              <w:rPr>
                <w:lang w:val="es-MX"/>
              </w:rPr>
              <w:t>las de una manera nueva.</w:t>
            </w:r>
          </w:p>
          <w:p w14:paraId="64F18DDC" w14:textId="1D35BBD5"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jugar juegos que requieren atención y respuestas rápidas, como la danza de congelación; luz roja, luz verde, Simon</w:t>
            </w:r>
            <w:r w:rsidR="002A15AC" w:rsidRPr="00C17380">
              <w:rPr>
                <w:lang w:val="es-MX"/>
              </w:rPr>
              <w:t xml:space="preserve"> dice</w:t>
            </w:r>
            <w:r w:rsidRPr="00C17380">
              <w:rPr>
                <w:lang w:val="es-MX"/>
              </w:rPr>
              <w:t>, etc.</w:t>
            </w:r>
          </w:p>
          <w:p w14:paraId="21DC0FA2"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reducir la estimulación y enfocar la atención a través de actividades más tranquilas (por ejemplo, asumir posturas de yoga que incluyen respiración lenta; ir a un lugar tranquilo para "reagruparse"). </w:t>
            </w:r>
          </w:p>
          <w:p w14:paraId="1250841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responder a los desafíos abiertos de resolución de problemas.</w:t>
            </w:r>
          </w:p>
        </w:tc>
        <w:tc>
          <w:tcPr>
            <w:tcW w:w="1312" w:type="pct"/>
            <w:tcBorders>
              <w:bottom w:val="single" w:sz="4" w:space="0" w:color="auto"/>
            </w:tcBorders>
          </w:tcPr>
          <w:p w14:paraId="35E8D9E0" w14:textId="77777777" w:rsidR="00804563" w:rsidRPr="00B90C19" w:rsidRDefault="00804563" w:rsidP="00AB705E">
            <w:pPr>
              <w:tabs>
                <w:tab w:val="left" w:pos="0"/>
                <w:tab w:val="left" w:pos="198"/>
                <w:tab w:val="left" w:pos="720"/>
              </w:tabs>
              <w:autoSpaceDE w:val="0"/>
              <w:autoSpaceDN w:val="0"/>
              <w:adjustRightInd w:val="0"/>
              <w:ind w:left="-72"/>
              <w:rPr>
                <w:i/>
                <w:iCs/>
                <w:lang w:val="es-MX"/>
              </w:rPr>
            </w:pPr>
            <w:r w:rsidRPr="00B90C19">
              <w:rPr>
                <w:i/>
                <w:iCs/>
                <w:lang w:val="es-MX"/>
              </w:rPr>
              <w:t>* Los niños en edad preescolar demuestran habilidades con apoyo; los niños de jardín de infantes demuestran una independencia cada vez mayor.</w:t>
            </w:r>
          </w:p>
          <w:p w14:paraId="40FB2697" w14:textId="1884D15C"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mantener el enfoque</w:t>
            </w:r>
            <w:r w:rsidR="00115F9B">
              <w:rPr>
                <w:lang w:val="es-MX"/>
              </w:rPr>
              <w:t>/</w:t>
            </w:r>
            <w:r w:rsidRPr="00C17380">
              <w:rPr>
                <w:lang w:val="es-MX"/>
              </w:rPr>
              <w:t>concentración en una tarea, actividad o proyecto durante un período sostenido de tiempo, hasta que se complete.</w:t>
            </w:r>
          </w:p>
          <w:p w14:paraId="7E043BE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con apoyo decreciente, resistir la distracción y mantener la atención a una tarea o actividad (por ejemplo, instrucción del educador, múltiples actividades que ocurren simultáneamente).</w:t>
            </w:r>
          </w:p>
          <w:p w14:paraId="037A1C7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con la disminución del apoyo, continuar o volver a las actividades después de distracciones o interrupciones.</w:t>
            </w:r>
          </w:p>
          <w:p w14:paraId="7EA24F6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contribuir a las discusiones, teniendo en cuenta tanto el tema de discusión como las contribuciones de los demás.</w:t>
            </w:r>
          </w:p>
          <w:p w14:paraId="33CD044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trabajar para completar proyectos a su propia satisfacción basada en estándares personales de calidad. </w:t>
            </w:r>
          </w:p>
        </w:tc>
        <w:tc>
          <w:tcPr>
            <w:tcW w:w="1383" w:type="pct"/>
            <w:tcBorders>
              <w:bottom w:val="single" w:sz="4" w:space="0" w:color="auto"/>
            </w:tcBorders>
          </w:tcPr>
          <w:p w14:paraId="5B29D3F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asegúrese de que las tareas sean apropiadas para el desarrollo y "desafiantes pero alcanzables".</w:t>
            </w:r>
          </w:p>
          <w:p w14:paraId="6EB558B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proporcionar opciones para que los niños completen el trabajo a su satisfacción (por ejemplo, tomar una foto de un proyecto en proceso; proporcionar un espacio para ahorrar trabajo para completar con el tiempo).</w:t>
            </w:r>
          </w:p>
          <w:p w14:paraId="3E1A125E" w14:textId="0C7179DE"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divid</w:t>
            </w:r>
            <w:r w:rsidR="002A15AC">
              <w:rPr>
                <w:lang w:val="es-MX"/>
              </w:rPr>
              <w:t>ir</w:t>
            </w:r>
            <w:r w:rsidRPr="00C17380">
              <w:rPr>
                <w:lang w:val="es-MX"/>
              </w:rPr>
              <w:t xml:space="preserve"> las tareas en piezas manejables, dé señales visuales y habladas, y ayude a los niños a regresar a una tarea después de las distracciones. </w:t>
            </w:r>
          </w:p>
          <w:p w14:paraId="093F738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alargar gradualmente el tiempo que se espera que los niños permanezcan comprometidos y guiarlos hacia niveles más profundos de compromiso.</w:t>
            </w:r>
          </w:p>
          <w:p w14:paraId="62407BB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proporcionar apoyo físico, verbal o emocional a los niños que están desenfocados o desanimados. </w:t>
            </w:r>
          </w:p>
          <w:p w14:paraId="5ED68AE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evitar interrupciones en el entorno de aprendizaje (por ejemplo, colocación de centros en términos de luz, sonidos).</w:t>
            </w:r>
          </w:p>
        </w:tc>
      </w:tr>
    </w:tbl>
    <w:p w14:paraId="73535783" w14:textId="77777777" w:rsidR="003C570C" w:rsidRPr="00C17380" w:rsidRDefault="003C570C">
      <w:pPr>
        <w:rPr>
          <w:lang w:val="es-MX"/>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499BF4AB" w14:textId="77777777" w:rsidTr="00A65EDB">
        <w:tc>
          <w:tcPr>
            <w:tcW w:w="5000" w:type="pct"/>
            <w:shd w:val="clear" w:color="auto" w:fill="CCFFCC"/>
          </w:tcPr>
          <w:p w14:paraId="5F513646" w14:textId="77777777" w:rsidR="00804563" w:rsidRPr="002A15AC" w:rsidRDefault="00804563" w:rsidP="008D16C6">
            <w:pPr>
              <w:pStyle w:val="Heading3"/>
              <w:outlineLvl w:val="2"/>
              <w:rPr>
                <w:lang w:val="es-MX"/>
              </w:rPr>
            </w:pPr>
            <w:bookmarkStart w:id="29" w:name="_Toc106831378"/>
            <w:r w:rsidRPr="002A15AC">
              <w:rPr>
                <w:lang w:val="es-MX"/>
              </w:rPr>
              <w:t>Creatividad</w:t>
            </w:r>
            <w:bookmarkEnd w:id="29"/>
          </w:p>
        </w:tc>
      </w:tr>
      <w:tr w:rsidR="00804563" w:rsidRPr="00B90C19" w14:paraId="2AA3C1ED" w14:textId="77777777" w:rsidTr="00A65EDB">
        <w:tc>
          <w:tcPr>
            <w:tcW w:w="5000" w:type="pct"/>
            <w:tcBorders>
              <w:bottom w:val="single" w:sz="4" w:space="0" w:color="auto"/>
            </w:tcBorders>
            <w:shd w:val="clear" w:color="auto" w:fill="auto"/>
          </w:tcPr>
          <w:p w14:paraId="7F062AC5" w14:textId="77777777" w:rsidR="00804563" w:rsidRPr="002A15AC" w:rsidRDefault="00804563" w:rsidP="00B90C19">
            <w:pPr>
              <w:rPr>
                <w:rFonts w:eastAsia="Times New Roman"/>
                <w:spacing w:val="-1"/>
                <w:highlight w:val="lightGray"/>
                <w:lang w:val="es-MX"/>
              </w:rPr>
            </w:pPr>
            <w:r w:rsidRPr="002A15AC">
              <w:rPr>
                <w:lang w:val="es-MX"/>
              </w:rPr>
              <w:t>"La creatividad se centra en el proceso de formación de ideas originales a través de la exploración y el descubrimiento. En los niños, la creatividad se desarrolla a partir de sus experiencias con el proceso, en lugar de la preocupación por el producto terminado. La creatividad no debe confundirse con el talento, la habilidad o la inteligencia. La creatividad no se trata de hacer algo mejor que los demás; se trata de pensar, explorar, descubrir e imaginar. El pensamiento creativo se encuentra en todos los aspectos de la vida de un niño en crecimiento. Los niños que se sienten libres de cometer errores y de explorar y experimentar también se sentirán libres de inventar, crear y encontrar nuevas formas de hacer las cosas". (Kohl, 2008).</w:t>
            </w:r>
          </w:p>
        </w:tc>
      </w:tr>
    </w:tbl>
    <w:p w14:paraId="67536C66" w14:textId="77777777" w:rsidR="00804563" w:rsidRPr="00804563" w:rsidRDefault="00804563">
      <w:pPr>
        <w:rPr>
          <w:sz w:val="2"/>
          <w:szCs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CA6D76" w14:paraId="3D93FF31" w14:textId="77777777" w:rsidTr="00A65EDB">
        <w:trPr>
          <w:tblHeader/>
        </w:trPr>
        <w:tc>
          <w:tcPr>
            <w:tcW w:w="930" w:type="pct"/>
            <w:shd w:val="clear" w:color="auto" w:fill="FFFF99"/>
          </w:tcPr>
          <w:p w14:paraId="067273F4"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6FD70485" w14:textId="77777777" w:rsidR="00804563" w:rsidRPr="00FD744C" w:rsidRDefault="00804563" w:rsidP="00FD744C">
            <w:pPr>
              <w:rPr>
                <w:b/>
                <w:lang w:val="es-MX"/>
              </w:rPr>
            </w:pPr>
            <w:r w:rsidRPr="00FD744C">
              <w:rPr>
                <w:b/>
                <w:lang w:val="es-MX"/>
              </w:rPr>
              <w:t>Posibles actividades de aprendizaje:</w:t>
            </w:r>
          </w:p>
          <w:p w14:paraId="26D55AF4" w14:textId="77777777" w:rsidR="00804563" w:rsidRPr="00FD744C" w:rsidRDefault="00804563" w:rsidP="00FD744C">
            <w:pPr>
              <w:rPr>
                <w:b/>
                <w:lang w:val="es-MX"/>
              </w:rPr>
            </w:pPr>
            <w:r w:rsidRPr="00FD744C">
              <w:rPr>
                <w:b/>
                <w:lang w:val="es-MX"/>
              </w:rPr>
              <w:t>Los niños podrían...</w:t>
            </w:r>
          </w:p>
        </w:tc>
        <w:tc>
          <w:tcPr>
            <w:tcW w:w="1312" w:type="pct"/>
            <w:shd w:val="clear" w:color="auto" w:fill="FFFF99"/>
          </w:tcPr>
          <w:p w14:paraId="620F0733" w14:textId="77777777" w:rsidR="00804563" w:rsidRPr="00FD744C" w:rsidRDefault="00804563" w:rsidP="00FD744C">
            <w:pPr>
              <w:rPr>
                <w:b/>
                <w:lang w:val="es-MX"/>
              </w:rPr>
            </w:pPr>
            <w:r w:rsidRPr="00FD744C">
              <w:rPr>
                <w:b/>
                <w:lang w:val="es-MX"/>
              </w:rPr>
              <w:t>Posibles evidencias</w:t>
            </w:r>
          </w:p>
          <w:p w14:paraId="75941115" w14:textId="77777777" w:rsidR="00804563" w:rsidRPr="00FD744C" w:rsidRDefault="00804563" w:rsidP="00FD744C">
            <w:pPr>
              <w:rPr>
                <w:b/>
                <w:lang w:val="es-MX"/>
              </w:rPr>
            </w:pPr>
            <w:r w:rsidRPr="00FD744C">
              <w:rPr>
                <w:b/>
                <w:lang w:val="es-MX"/>
              </w:rPr>
              <w:t>Los niños pueden...</w:t>
            </w:r>
          </w:p>
        </w:tc>
        <w:tc>
          <w:tcPr>
            <w:tcW w:w="1383" w:type="pct"/>
            <w:shd w:val="clear" w:color="auto" w:fill="FFFF99"/>
          </w:tcPr>
          <w:p w14:paraId="4C603F80" w14:textId="77777777" w:rsidR="00804563" w:rsidRPr="00FD744C" w:rsidRDefault="00804563" w:rsidP="00FD744C">
            <w:pPr>
              <w:rPr>
                <w:b/>
                <w:lang w:val="es-MX"/>
              </w:rPr>
            </w:pPr>
            <w:r w:rsidRPr="00FD744C">
              <w:rPr>
                <w:b/>
                <w:lang w:val="es-MX"/>
              </w:rPr>
              <w:t>Prácticas de apoyo:</w:t>
            </w:r>
          </w:p>
          <w:p w14:paraId="2370E87E" w14:textId="77777777" w:rsidR="00804563" w:rsidRPr="00FD744C" w:rsidRDefault="00804563" w:rsidP="00FD744C">
            <w:pPr>
              <w:rPr>
                <w:b/>
                <w:lang w:val="es-MX"/>
              </w:rPr>
            </w:pPr>
            <w:r w:rsidRPr="00FD744C">
              <w:rPr>
                <w:b/>
                <w:lang w:val="es-MX"/>
              </w:rPr>
              <w:t>Los educadores podrían...</w:t>
            </w:r>
          </w:p>
        </w:tc>
      </w:tr>
      <w:tr w:rsidR="00804563" w:rsidRPr="00CA6D76" w14:paraId="7B8673AF" w14:textId="77777777" w:rsidTr="00A65EDB">
        <w:tc>
          <w:tcPr>
            <w:tcW w:w="930" w:type="pct"/>
            <w:tcBorders>
              <w:bottom w:val="single" w:sz="4" w:space="0" w:color="auto"/>
            </w:tcBorders>
          </w:tcPr>
          <w:p w14:paraId="71B1D756" w14:textId="77777777" w:rsidR="00804563" w:rsidRPr="003355BC" w:rsidRDefault="00804563" w:rsidP="00FD744C">
            <w:pPr>
              <w:rPr>
                <w:rFonts w:eastAsia="Times New Roman"/>
                <w:lang w:val="es-MX"/>
              </w:rPr>
            </w:pPr>
            <w:r w:rsidRPr="00FD744C">
              <w:rPr>
                <w:b/>
                <w:lang w:val="es-MX"/>
              </w:rPr>
              <w:t>APL4: El niño demostrará creatividad en el pensamiento y el uso de materiales.</w:t>
            </w:r>
          </w:p>
        </w:tc>
        <w:tc>
          <w:tcPr>
            <w:tcW w:w="1375" w:type="pct"/>
            <w:tcBorders>
              <w:bottom w:val="single" w:sz="4" w:space="0" w:color="auto"/>
            </w:tcBorders>
          </w:tcPr>
          <w:p w14:paraId="4E9EE49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participar en juegos imaginativos y contar historias en las que los niños cambian o inventan sus propios finales.</w:t>
            </w:r>
          </w:p>
          <w:p w14:paraId="40B479DA"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expresarse creativamente a través de las artes visuales (por ejemplo, dibujo, collage, pintura, escultura); artes escénicas (por ejemplo, títeres, música, obras dramáticas, movimiento creativo); escritura (por ejemplo, ilustrar libros utilizando varios medios).</w:t>
            </w:r>
          </w:p>
          <w:p w14:paraId="66B389D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materiales abiertos (por ejemplo, usar materiales "no artísticos" como bolas de algodón, esponjas o piñas para pintar; use materiales encontrados como botellas de plástico, arena, guijarros, palos, para crear un instrumento).</w:t>
            </w:r>
          </w:p>
          <w:p w14:paraId="10BC01A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conectar libros leídos en voz alta o historias originales con proyectos creativos (por ejemplo, después de leer </w:t>
            </w:r>
            <w:proofErr w:type="spellStart"/>
            <w:r w:rsidRPr="00C17380">
              <w:rPr>
                <w:lang w:val="es-MX"/>
              </w:rPr>
              <w:t>The</w:t>
            </w:r>
            <w:proofErr w:type="spellEnd"/>
            <w:r w:rsidRPr="00C17380">
              <w:rPr>
                <w:lang w:val="es-MX"/>
              </w:rPr>
              <w:t xml:space="preserve"> </w:t>
            </w:r>
            <w:proofErr w:type="spellStart"/>
            <w:r w:rsidRPr="00C17380">
              <w:rPr>
                <w:lang w:val="es-MX"/>
              </w:rPr>
              <w:t>Gingerbread</w:t>
            </w:r>
            <w:proofErr w:type="spellEnd"/>
            <w:r w:rsidRPr="00C17380">
              <w:rPr>
                <w:lang w:val="es-MX"/>
              </w:rPr>
              <w:t xml:space="preserve"> Man, diseñar sus propios personajes a partir de masa de pan de jengibre real o plastilina, y representar la historia).</w:t>
            </w:r>
          </w:p>
          <w:p w14:paraId="179849DF"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utilizar muchos tipos diferentes de instrumentos musicales y responder a muchos géneros de música.</w:t>
            </w:r>
          </w:p>
        </w:tc>
        <w:tc>
          <w:tcPr>
            <w:tcW w:w="1312" w:type="pct"/>
            <w:tcBorders>
              <w:bottom w:val="single" w:sz="4" w:space="0" w:color="auto"/>
            </w:tcBorders>
          </w:tcPr>
          <w:p w14:paraId="4856C08F" w14:textId="77777777" w:rsidR="00804563" w:rsidRPr="00B90C19" w:rsidRDefault="00804563" w:rsidP="00AB705E">
            <w:pPr>
              <w:tabs>
                <w:tab w:val="left" w:pos="0"/>
                <w:tab w:val="left" w:pos="198"/>
                <w:tab w:val="left" w:pos="720"/>
              </w:tabs>
              <w:autoSpaceDE w:val="0"/>
              <w:autoSpaceDN w:val="0"/>
              <w:adjustRightInd w:val="0"/>
              <w:ind w:left="-72"/>
              <w:rPr>
                <w:i/>
                <w:iCs/>
                <w:lang w:val="es-MX"/>
              </w:rPr>
            </w:pPr>
            <w:r w:rsidRPr="00B90C19">
              <w:rPr>
                <w:i/>
                <w:iCs/>
                <w:lang w:val="es-MX"/>
              </w:rPr>
              <w:t>* Los niños en edad preescolar demuestran habilidades con apoyo; los niños de jardín de infantes demuestran una independencia cada vez mayor.</w:t>
            </w:r>
          </w:p>
          <w:p w14:paraId="432611E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C17380">
              <w:rPr>
                <w:lang w:val="es-MX"/>
              </w:rPr>
              <w:t>utilizar materiales, herramientas, información y experiencias para expresar ideas o transmitir significado de maneras nuevas y diferentes.</w:t>
            </w:r>
          </w:p>
          <w:p w14:paraId="2689B099"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usar la imaginación para expresar una idea o concepto. </w:t>
            </w:r>
          </w:p>
          <w:p w14:paraId="0B48A3B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C17380">
              <w:rPr>
                <w:lang w:val="es-MX"/>
              </w:rPr>
              <w:t>expresar ideas a través de diversas artes creativas (artes visuales, música, movimiento, teatro).</w:t>
            </w:r>
          </w:p>
          <w:p w14:paraId="7CBD7DEA" w14:textId="1EB49AC6"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describir o representar la diferencia entre la fantasía y la realidad con el apoyo de un adulto (por ejemplo, ¿qué podría</w:t>
            </w:r>
            <w:r w:rsidR="00115F9B">
              <w:rPr>
                <w:lang w:val="es-MX"/>
              </w:rPr>
              <w:t>/</w:t>
            </w:r>
            <w:r w:rsidRPr="00C17380">
              <w:rPr>
                <w:lang w:val="es-MX"/>
              </w:rPr>
              <w:t>no podría suceder en la vida real?).</w:t>
            </w:r>
          </w:p>
          <w:p w14:paraId="0C94836E"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usar el humor para jugar con conceptos/lenguaje o para involucrar o entretener a otros según sea culturalmente apropiado (por ejemplo, chistes, acertijos, canciones, rimas).</w:t>
            </w:r>
          </w:p>
        </w:tc>
        <w:tc>
          <w:tcPr>
            <w:tcW w:w="1383" w:type="pct"/>
            <w:tcBorders>
              <w:bottom w:val="single" w:sz="4" w:space="0" w:color="auto"/>
            </w:tcBorders>
          </w:tcPr>
          <w:p w14:paraId="3882CB8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enfatizar el proceso creativo sobre la replicación de un producto hecho para adultos: muestre a los niños cómo usar los materiales en lugar de qué hacer con ellos.</w:t>
            </w:r>
          </w:p>
          <w:p w14:paraId="0CC6FF92" w14:textId="3EBECE8D"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w:t>
            </w:r>
            <w:r w:rsidR="002A15AC">
              <w:rPr>
                <w:lang w:val="es-MX"/>
              </w:rPr>
              <w:t>o</w:t>
            </w:r>
            <w:r w:rsidRPr="00C17380">
              <w:rPr>
                <w:lang w:val="es-MX"/>
              </w:rPr>
              <w:t>str</w:t>
            </w:r>
            <w:r w:rsidR="002A15AC">
              <w:rPr>
                <w:lang w:val="es-MX"/>
              </w:rPr>
              <w:t>ar</w:t>
            </w:r>
            <w:r w:rsidRPr="00C17380">
              <w:rPr>
                <w:lang w:val="es-MX"/>
              </w:rPr>
              <w:t xml:space="preserve"> las obras de arte de los niños a la altura de </w:t>
            </w:r>
            <w:r w:rsidRPr="00F14907">
              <w:rPr>
                <w:lang w:val="es-MX"/>
              </w:rPr>
              <w:t>sus ojos y an</w:t>
            </w:r>
            <w:r w:rsidR="00F14907" w:rsidRPr="00F14907">
              <w:rPr>
                <w:lang w:val="es-MX"/>
              </w:rPr>
              <w:t>i</w:t>
            </w:r>
            <w:r w:rsidRPr="00F14907">
              <w:rPr>
                <w:lang w:val="es-MX"/>
              </w:rPr>
              <w:t>m</w:t>
            </w:r>
            <w:r w:rsidR="00F14907" w:rsidRPr="00F14907">
              <w:rPr>
                <w:lang w:val="es-MX"/>
              </w:rPr>
              <w:t>ar</w:t>
            </w:r>
            <w:r w:rsidRPr="00F14907">
              <w:rPr>
                <w:lang w:val="es-MX"/>
              </w:rPr>
              <w:t>los a volver a visitar sus propias creaciones y las de otros niños.</w:t>
            </w:r>
          </w:p>
          <w:p w14:paraId="49472B60" w14:textId="77777777" w:rsidR="00804563" w:rsidRPr="002A15A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hacer preguntas abiertas que creen </w:t>
            </w:r>
            <w:r w:rsidRPr="002A15AC">
              <w:rPr>
                <w:lang w:val="es-MX"/>
              </w:rPr>
              <w:t>diálogo (por ejemplo, "¿Qué piensas de ...?" "Cuéntame más al respecto". "¿Cómo sabes eso?").</w:t>
            </w:r>
          </w:p>
          <w:p w14:paraId="4A57E993" w14:textId="73C1BEFD"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2A15AC">
              <w:rPr>
                <w:lang w:val="es-MX"/>
              </w:rPr>
              <w:t>model</w:t>
            </w:r>
            <w:r w:rsidR="002A15AC">
              <w:rPr>
                <w:lang w:val="es-MX"/>
              </w:rPr>
              <w:t>ar</w:t>
            </w:r>
            <w:r w:rsidRPr="002A15AC">
              <w:rPr>
                <w:lang w:val="es-MX"/>
              </w:rPr>
              <w:t xml:space="preserve"> la flexibilidad</w:t>
            </w:r>
            <w:r w:rsidRPr="00C17380">
              <w:rPr>
                <w:lang w:val="es-MX"/>
              </w:rPr>
              <w:t xml:space="preserve"> demostrando </w:t>
            </w:r>
            <w:r w:rsidR="00F14907" w:rsidRPr="00C17380">
              <w:rPr>
                <w:lang w:val="es-MX"/>
              </w:rPr>
              <w:t>que,</w:t>
            </w:r>
            <w:r w:rsidRPr="00C17380">
              <w:rPr>
                <w:lang w:val="es-MX"/>
              </w:rPr>
              <w:t xml:space="preserve"> con nueva información, puede cambiar de opinión o ajustar sus planes y que puede haber más de una forma de hacer las cosas.</w:t>
            </w:r>
          </w:p>
          <w:p w14:paraId="29A8953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proyectos o estudios multidisciplinarios donde los niños hagan preguntas, hagan una lluvia de ideas, planifiquen, investiguen un tema y produzcan documentación.</w:t>
            </w:r>
          </w:p>
          <w:p w14:paraId="4371B05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proporcionar oportunidades para que los niños prueben diferentes estrategias (por ejemplo, construir una carrera de mármol de varias maneras para explorar cuál funciona mejor).</w:t>
            </w:r>
          </w:p>
        </w:tc>
      </w:tr>
    </w:tbl>
    <w:p w14:paraId="7010F35D" w14:textId="77777777" w:rsidR="00804563" w:rsidRPr="00C17380" w:rsidRDefault="00804563" w:rsidP="00804563">
      <w:pPr>
        <w:rPr>
          <w:lang w:val="es-MX"/>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3CFE09C4" w14:textId="77777777" w:rsidTr="00A65EDB">
        <w:tc>
          <w:tcPr>
            <w:tcW w:w="5000" w:type="pct"/>
            <w:tcBorders>
              <w:bottom w:val="single" w:sz="4" w:space="0" w:color="auto"/>
            </w:tcBorders>
            <w:shd w:val="clear" w:color="auto" w:fill="CCFFCC"/>
          </w:tcPr>
          <w:p w14:paraId="55551B1D" w14:textId="77777777" w:rsidR="00804563" w:rsidRPr="002A15AC" w:rsidRDefault="003C570C" w:rsidP="008D16C6">
            <w:pPr>
              <w:pStyle w:val="Heading3"/>
              <w:outlineLvl w:val="2"/>
              <w:rPr>
                <w:lang w:val="es-MX"/>
              </w:rPr>
            </w:pPr>
            <w:bookmarkStart w:id="30" w:name="_Toc106831379"/>
            <w:r w:rsidRPr="002A15AC">
              <w:rPr>
                <w:lang w:val="es-MX"/>
              </w:rPr>
              <w:t>Juego y Aprendizaje Cooperativo</w:t>
            </w:r>
            <w:bookmarkEnd w:id="30"/>
          </w:p>
        </w:tc>
      </w:tr>
      <w:tr w:rsidR="00804563" w:rsidRPr="00CA6D76" w14:paraId="65B5D500" w14:textId="77777777" w:rsidTr="00A65EDB">
        <w:tc>
          <w:tcPr>
            <w:tcW w:w="5000" w:type="pct"/>
            <w:tcBorders>
              <w:bottom w:val="single" w:sz="4" w:space="0" w:color="auto"/>
            </w:tcBorders>
          </w:tcPr>
          <w:p w14:paraId="78C9830F" w14:textId="77777777" w:rsidR="00804563" w:rsidRPr="002A15AC" w:rsidRDefault="00804563" w:rsidP="00AB705E">
            <w:pPr>
              <w:rPr>
                <w:rFonts w:eastAsiaTheme="minorEastAsia"/>
                <w:lang w:val="es-MX"/>
              </w:rPr>
            </w:pPr>
            <w:r w:rsidRPr="002A15AC">
              <w:rPr>
                <w:rFonts w:eastAsiaTheme="minorEastAsia"/>
                <w:lang w:val="es-MX"/>
              </w:rPr>
              <w:t>"Los niños construyen su comprensión sobre el mundo que los rodea a través de interacciones con otros miembros de la comunidad (tanto adultos como compañeros). Las oportunidades para jugar juntos, colaborar en investigaciones y proyectos, y hablar con compañeros y adultos mejoran el desarrollo y el aprendizaje de los niños. La interacción en grupos pequeños proporciona un contexto para que los niños extiendan su pensamiento, se basen en las ideas de los demás y cooperen para resolver problemas" (Asociación Nacional para la Educación de Niños Pequeños, 2009). El trabajo de proyecto (estudio extendido de un tema) puede contribuir a construir un sentido de comunidad a medida que los niños participan en investigaciones colaborativas y contribuyen a los resultados del proyecto. A medida que trabajan juntos, los niños reconocen y reconocen su propia parte, así como la parte de los demás en el proceso (</w:t>
            </w:r>
            <w:proofErr w:type="spellStart"/>
            <w:r w:rsidRPr="002A15AC">
              <w:rPr>
                <w:rFonts w:eastAsiaTheme="minorEastAsia"/>
                <w:lang w:val="es-MX"/>
              </w:rPr>
              <w:t>Hyson</w:t>
            </w:r>
            <w:proofErr w:type="spellEnd"/>
            <w:r w:rsidRPr="002A15AC">
              <w:rPr>
                <w:rFonts w:eastAsiaTheme="minorEastAsia"/>
                <w:lang w:val="es-MX"/>
              </w:rPr>
              <w:t>, 2008).</w:t>
            </w:r>
          </w:p>
        </w:tc>
      </w:tr>
    </w:tbl>
    <w:p w14:paraId="0BB95943" w14:textId="77777777" w:rsidR="00804563" w:rsidRPr="00804563" w:rsidRDefault="00804563">
      <w:pPr>
        <w:rPr>
          <w:sz w:val="2"/>
          <w:szCs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CA6D76" w14:paraId="38419F8F" w14:textId="77777777" w:rsidTr="00A65EDB">
        <w:trPr>
          <w:tblHeader/>
        </w:trPr>
        <w:tc>
          <w:tcPr>
            <w:tcW w:w="930" w:type="pct"/>
            <w:shd w:val="clear" w:color="auto" w:fill="FFFF99"/>
          </w:tcPr>
          <w:p w14:paraId="60A22745"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47C96A4B" w14:textId="77777777" w:rsidR="00804563" w:rsidRPr="00FD744C" w:rsidRDefault="00804563" w:rsidP="00FD744C">
            <w:pPr>
              <w:rPr>
                <w:b/>
                <w:lang w:val="es-MX"/>
              </w:rPr>
            </w:pPr>
            <w:r w:rsidRPr="00FD744C">
              <w:rPr>
                <w:b/>
                <w:lang w:val="es-MX"/>
              </w:rPr>
              <w:t>Posibles actividades de aprendizaje:</w:t>
            </w:r>
          </w:p>
          <w:p w14:paraId="14FF8C20" w14:textId="77777777" w:rsidR="00804563" w:rsidRPr="00FD744C" w:rsidRDefault="00804563" w:rsidP="00FD744C">
            <w:pPr>
              <w:rPr>
                <w:b/>
                <w:lang w:val="es-MX"/>
              </w:rPr>
            </w:pPr>
            <w:r w:rsidRPr="00FD744C">
              <w:rPr>
                <w:b/>
                <w:lang w:val="es-MX"/>
              </w:rPr>
              <w:t>Los niños podrían...</w:t>
            </w:r>
          </w:p>
        </w:tc>
        <w:tc>
          <w:tcPr>
            <w:tcW w:w="1312" w:type="pct"/>
            <w:shd w:val="clear" w:color="auto" w:fill="FFFF99"/>
          </w:tcPr>
          <w:p w14:paraId="2AAF690A" w14:textId="77777777" w:rsidR="00804563" w:rsidRPr="00FD744C" w:rsidRDefault="00804563" w:rsidP="00FD744C">
            <w:pPr>
              <w:rPr>
                <w:b/>
                <w:lang w:val="es-MX"/>
              </w:rPr>
            </w:pPr>
            <w:r w:rsidRPr="00FD744C">
              <w:rPr>
                <w:b/>
                <w:lang w:val="es-MX"/>
              </w:rPr>
              <w:t>Posibles evidencias</w:t>
            </w:r>
          </w:p>
          <w:p w14:paraId="265D6E10" w14:textId="77777777" w:rsidR="00804563" w:rsidRPr="00FD744C" w:rsidRDefault="00804563" w:rsidP="00FD744C">
            <w:pPr>
              <w:rPr>
                <w:b/>
                <w:lang w:val="es-MX"/>
              </w:rPr>
            </w:pPr>
            <w:r w:rsidRPr="00FD744C">
              <w:rPr>
                <w:b/>
                <w:lang w:val="es-MX"/>
              </w:rPr>
              <w:t>Los niños pueden...</w:t>
            </w:r>
          </w:p>
        </w:tc>
        <w:tc>
          <w:tcPr>
            <w:tcW w:w="1383" w:type="pct"/>
            <w:shd w:val="clear" w:color="auto" w:fill="FFFF99"/>
          </w:tcPr>
          <w:p w14:paraId="695435F3" w14:textId="77777777" w:rsidR="00804563" w:rsidRPr="00FD744C" w:rsidRDefault="00804563" w:rsidP="00FD744C">
            <w:pPr>
              <w:rPr>
                <w:b/>
                <w:lang w:val="es-MX"/>
              </w:rPr>
            </w:pPr>
            <w:r w:rsidRPr="00FD744C">
              <w:rPr>
                <w:b/>
                <w:lang w:val="es-MX"/>
              </w:rPr>
              <w:t>Prácticas de apoyo:</w:t>
            </w:r>
          </w:p>
          <w:p w14:paraId="5EA698D2" w14:textId="77777777" w:rsidR="00804563" w:rsidRPr="00FD744C" w:rsidRDefault="00804563" w:rsidP="00FD744C">
            <w:pPr>
              <w:rPr>
                <w:b/>
                <w:lang w:val="es-MX"/>
              </w:rPr>
            </w:pPr>
            <w:r w:rsidRPr="00FD744C">
              <w:rPr>
                <w:b/>
                <w:lang w:val="es-MX"/>
              </w:rPr>
              <w:t>Los educadores podrían...</w:t>
            </w:r>
          </w:p>
        </w:tc>
      </w:tr>
      <w:tr w:rsidR="00804563" w:rsidRPr="00CA6D76" w14:paraId="572BE996" w14:textId="77777777" w:rsidTr="00A65EDB">
        <w:tc>
          <w:tcPr>
            <w:tcW w:w="930" w:type="pct"/>
          </w:tcPr>
          <w:p w14:paraId="489300AC" w14:textId="77777777" w:rsidR="00804563" w:rsidRPr="003355BC" w:rsidRDefault="00804563" w:rsidP="00FD744C">
            <w:pPr>
              <w:rPr>
                <w:rFonts w:eastAsia="Times New Roman"/>
                <w:spacing w:val="-1"/>
                <w:lang w:val="es-MX"/>
              </w:rPr>
            </w:pPr>
            <w:r w:rsidRPr="00FD744C">
              <w:rPr>
                <w:b/>
                <w:lang w:val="es-MX"/>
              </w:rPr>
              <w:t>APL5: El niño cooperará con otros en el juego y el aprendizaje.</w:t>
            </w:r>
          </w:p>
        </w:tc>
        <w:tc>
          <w:tcPr>
            <w:tcW w:w="1375" w:type="pct"/>
          </w:tcPr>
          <w:p w14:paraId="4A8DAA83"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trabajar con otro niño o niños hacia un objetivo común que requiera compartir materiales e ideas (por ejemplo, la construcción de un bloque, un mural grupal; un juego dramático).</w:t>
            </w:r>
          </w:p>
          <w:p w14:paraId="37D3503D" w14:textId="1D72996D"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escribir</w:t>
            </w:r>
            <w:r w:rsidR="00115F9B">
              <w:rPr>
                <w:lang w:val="es-MX"/>
              </w:rPr>
              <w:t>/</w:t>
            </w:r>
            <w:r w:rsidRPr="00C17380">
              <w:rPr>
                <w:lang w:val="es-MX"/>
              </w:rPr>
              <w:t>contar una historia original con la ayuda de un adulto, luego guiar a los compañeros para que la representen.</w:t>
            </w:r>
          </w:p>
          <w:p w14:paraId="40B9F62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reflexionar y describir las características que contribuyen al juego o trabajo cooperativo efectivo (por ejemplo, intereses compartidos, escucharse unos a otros, aprovechar las fortalezas personales, compartir, turnarse, etc.).</w:t>
            </w:r>
          </w:p>
          <w:p w14:paraId="3925D0C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trabajar en los desafíos de STEAM: primero trabaje solo, luego en parejas para resolver los desafíos de diseño juntos.</w:t>
            </w:r>
          </w:p>
          <w:p w14:paraId="7AC801A4" w14:textId="77777777" w:rsidR="00804563" w:rsidRPr="00C17380" w:rsidRDefault="00804563" w:rsidP="00AB705E">
            <w:pPr>
              <w:tabs>
                <w:tab w:val="left" w:pos="0"/>
                <w:tab w:val="left" w:pos="198"/>
                <w:tab w:val="left" w:pos="720"/>
              </w:tabs>
              <w:autoSpaceDE w:val="0"/>
              <w:autoSpaceDN w:val="0"/>
              <w:adjustRightInd w:val="0"/>
              <w:ind w:left="-72"/>
              <w:rPr>
                <w:lang w:val="es-MX"/>
              </w:rPr>
            </w:pPr>
          </w:p>
          <w:p w14:paraId="65F3E11E" w14:textId="77777777" w:rsidR="00804563" w:rsidRPr="00C17380" w:rsidRDefault="00804563" w:rsidP="00AB705E">
            <w:pPr>
              <w:tabs>
                <w:tab w:val="left" w:pos="0"/>
                <w:tab w:val="left" w:pos="198"/>
                <w:tab w:val="left" w:pos="720"/>
              </w:tabs>
              <w:autoSpaceDE w:val="0"/>
              <w:autoSpaceDN w:val="0"/>
              <w:adjustRightInd w:val="0"/>
              <w:ind w:left="-72"/>
              <w:rPr>
                <w:lang w:val="es-MX"/>
              </w:rPr>
            </w:pPr>
          </w:p>
        </w:tc>
        <w:tc>
          <w:tcPr>
            <w:tcW w:w="1312" w:type="pct"/>
          </w:tcPr>
          <w:p w14:paraId="58103582" w14:textId="77777777" w:rsidR="00804563" w:rsidRPr="00B90C19" w:rsidRDefault="00804563" w:rsidP="00AB705E">
            <w:pPr>
              <w:tabs>
                <w:tab w:val="left" w:pos="0"/>
                <w:tab w:val="left" w:pos="198"/>
                <w:tab w:val="left" w:pos="720"/>
              </w:tabs>
              <w:autoSpaceDE w:val="0"/>
              <w:autoSpaceDN w:val="0"/>
              <w:adjustRightInd w:val="0"/>
              <w:ind w:left="-72"/>
              <w:rPr>
                <w:i/>
                <w:iCs/>
                <w:lang w:val="es-MX"/>
              </w:rPr>
            </w:pPr>
            <w:r w:rsidRPr="00B90C19">
              <w:rPr>
                <w:i/>
                <w:iCs/>
                <w:lang w:val="es-MX"/>
              </w:rPr>
              <w:t>* Los niños en edad preescolar demuestran habilidades con apoyo; los niños de jardín de infantes demuestran una independencia cada vez mayor.</w:t>
            </w:r>
          </w:p>
          <w:p w14:paraId="00E18E81"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colaborar y negociar el juego con dos o más niños (por ejemplo, quién irá primero, los roles que desempeñará cada niño, las responsabilidades).</w:t>
            </w:r>
          </w:p>
          <w:p w14:paraId="682488E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utilizar estrategias cooperativas en el trabajo con otros (por ejemplo, compartir materiales, turnarse, escuchar las necesidades de los demás, ayudarse o asesorarse mutuamente).</w:t>
            </w:r>
          </w:p>
          <w:p w14:paraId="5CA5264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utilizar estrategias cooperativas para realizar una tarea o resolver un problema (por ejemplo, intercambiar ideas o pasos, identificar recursos, designar responsabilidades o procesos a utilizar, compartir conocimientos o descubrimientos).</w:t>
            </w:r>
          </w:p>
          <w:p w14:paraId="46B9D8E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y respetar el liderazgo compartido (por ejemplo, ser un líder y respetar a los demás como líderes).</w:t>
            </w:r>
          </w:p>
        </w:tc>
        <w:tc>
          <w:tcPr>
            <w:tcW w:w="1383" w:type="pct"/>
          </w:tcPr>
          <w:p w14:paraId="62C37D85"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un entorno que promueva las interacciones y permita a los niños trabajar en diferentes configuraciones de grupo.</w:t>
            </w:r>
          </w:p>
          <w:p w14:paraId="00B3427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organizar mesas y actividades para maximizar las oportunidades para que los niños estén cara a cara.</w:t>
            </w:r>
          </w:p>
          <w:p w14:paraId="78099F53" w14:textId="4BA3F741" w:rsidR="00804563" w:rsidRPr="00C17380" w:rsidRDefault="002A15AC"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Pr>
                <w:lang w:val="es-MX"/>
              </w:rPr>
              <w:t>u</w:t>
            </w:r>
            <w:r w:rsidR="00804563" w:rsidRPr="00C17380">
              <w:rPr>
                <w:lang w:val="es-MX"/>
              </w:rPr>
              <w:t>n</w:t>
            </w:r>
            <w:r>
              <w:rPr>
                <w:lang w:val="es-MX"/>
              </w:rPr>
              <w:t>irse</w:t>
            </w:r>
            <w:r w:rsidR="00804563" w:rsidRPr="00C17380">
              <w:rPr>
                <w:lang w:val="es-MX"/>
              </w:rPr>
              <w:t xml:space="preserve"> a las actividades de los niños para modelar la colaboración, dejando que los niños lideren la actividad tanto como sea posible.</w:t>
            </w:r>
          </w:p>
          <w:p w14:paraId="24323A07"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fomentar proyectos grupales que requieran la </w:t>
            </w:r>
            <w:proofErr w:type="spellStart"/>
            <w:r w:rsidRPr="00C17380">
              <w:rPr>
                <w:lang w:val="es-MX"/>
              </w:rPr>
              <w:t>co-construcción</w:t>
            </w:r>
            <w:proofErr w:type="spellEnd"/>
            <w:r w:rsidRPr="00C17380">
              <w:rPr>
                <w:lang w:val="es-MX"/>
              </w:rPr>
              <w:t xml:space="preserve"> de ideas, roles y procesos (por ejemplo, quién hará qué, cuándo y cómo).</w:t>
            </w:r>
          </w:p>
          <w:p w14:paraId="35E8DBC3" w14:textId="27F78D03"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observar, fotografiar y registrar el trabajo</w:t>
            </w:r>
            <w:r w:rsidR="00115F9B">
              <w:rPr>
                <w:lang w:val="es-MX"/>
              </w:rPr>
              <w:t>/</w:t>
            </w:r>
            <w:r w:rsidRPr="00C17380">
              <w:rPr>
                <w:lang w:val="es-MX"/>
              </w:rPr>
              <w:t xml:space="preserve">juego cooperativo de los niños, y compartir información con las familias sobre la importancia del compromiso colaborativo. </w:t>
            </w:r>
          </w:p>
          <w:p w14:paraId="41438AAD" w14:textId="77777777" w:rsidR="00804563" w:rsidRPr="00B90C19" w:rsidRDefault="00804563" w:rsidP="00AB705E">
            <w:pPr>
              <w:tabs>
                <w:tab w:val="left" w:pos="0"/>
              </w:tabs>
              <w:autoSpaceDE w:val="0"/>
              <w:autoSpaceDN w:val="0"/>
              <w:adjustRightInd w:val="0"/>
              <w:rPr>
                <w:highlight w:val="yellow"/>
                <w:lang w:val="es-MX"/>
              </w:rPr>
            </w:pPr>
          </w:p>
        </w:tc>
      </w:tr>
    </w:tbl>
    <w:p w14:paraId="4AACF80F" w14:textId="77777777" w:rsidR="00804563" w:rsidRPr="00C17380" w:rsidRDefault="00804563" w:rsidP="00804563">
      <w:pPr>
        <w:rPr>
          <w:lang w:val="es-MX"/>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08760979" w14:textId="77777777" w:rsidTr="00A65EDB">
        <w:tc>
          <w:tcPr>
            <w:tcW w:w="5000" w:type="pct"/>
            <w:tcBorders>
              <w:bottom w:val="single" w:sz="4" w:space="0" w:color="auto"/>
            </w:tcBorders>
            <w:shd w:val="clear" w:color="auto" w:fill="CCFFCC"/>
          </w:tcPr>
          <w:p w14:paraId="68B525BF" w14:textId="77777777" w:rsidR="00804563" w:rsidRPr="002A15AC" w:rsidRDefault="00804563" w:rsidP="008D16C6">
            <w:pPr>
              <w:pStyle w:val="Heading3"/>
              <w:outlineLvl w:val="2"/>
              <w:rPr>
                <w:lang w:val="es-MX"/>
              </w:rPr>
            </w:pPr>
            <w:bookmarkStart w:id="31" w:name="_Toc106831380"/>
            <w:r w:rsidRPr="002A15AC">
              <w:rPr>
                <w:lang w:val="es-MX"/>
              </w:rPr>
              <w:t>Resolución de Problemas</w:t>
            </w:r>
            <w:bookmarkEnd w:id="31"/>
          </w:p>
        </w:tc>
      </w:tr>
      <w:tr w:rsidR="00804563" w:rsidRPr="00CA6D76" w14:paraId="0C4EC2D3" w14:textId="77777777" w:rsidTr="00A65EDB">
        <w:tc>
          <w:tcPr>
            <w:tcW w:w="5000" w:type="pct"/>
            <w:tcBorders>
              <w:bottom w:val="single" w:sz="4" w:space="0" w:color="auto"/>
            </w:tcBorders>
          </w:tcPr>
          <w:p w14:paraId="33562ED0" w14:textId="635DEB4F" w:rsidR="00804563" w:rsidRPr="00B90C19" w:rsidRDefault="00804563" w:rsidP="00E95D41">
            <w:pPr>
              <w:rPr>
                <w:rFonts w:eastAsiaTheme="minorEastAsia"/>
                <w:lang w:val="es-MX"/>
              </w:rPr>
            </w:pPr>
            <w:r w:rsidRPr="00B90C19">
              <w:rPr>
                <w:rFonts w:eastAsiaTheme="minorEastAsia"/>
                <w:lang w:val="es-MX"/>
              </w:rPr>
              <w:t>La forma en que los niños piensan y responden a situaciones difíciles contribuye a su autopercepción y autoeficacia y crea un marco o mentalidad para la resolución de problemas. Los adultos pueden ayudar a los niños a ver los problemas y desafíos como oportunidades para "hacer crecer sus cerebros", lo que ayuda a las personas a sentirse fuertes, felices y emocionadas de aprender cosas nuevas. Los niños deben ver los errores como parte de la vida, no como algo que los descarrila. Aceptar/</w:t>
            </w:r>
            <w:proofErr w:type="spellStart"/>
            <w:r w:rsidR="00CA6D76">
              <w:rPr>
                <w:rFonts w:eastAsiaTheme="minorEastAsia"/>
                <w:lang w:val="es-MX"/>
              </w:rPr>
              <w:t>estándar</w:t>
            </w:r>
            <w:r w:rsidRPr="00B90C19">
              <w:rPr>
                <w:rFonts w:eastAsiaTheme="minorEastAsia"/>
                <w:lang w:val="es-MX"/>
              </w:rPr>
              <w:t>lizar</w:t>
            </w:r>
            <w:proofErr w:type="spellEnd"/>
            <w:r w:rsidRPr="00B90C19">
              <w:rPr>
                <w:rFonts w:eastAsiaTheme="minorEastAsia"/>
                <w:lang w:val="es-MX"/>
              </w:rPr>
              <w:t xml:space="preserve"> los errores ayuda a los niños a mantener la calma y abordar el problema. Cuando los niños tienen episodios de aprendizaje exitoso y superación de desafíos, reúnen evidencia de que tienen el poder de influir en el resultado de una situación" (</w:t>
            </w:r>
            <w:proofErr w:type="spellStart"/>
            <w:r w:rsidRPr="00B90C19">
              <w:rPr>
                <w:rFonts w:eastAsiaTheme="minorEastAsia"/>
                <w:lang w:val="es-MX"/>
              </w:rPr>
              <w:t>Pawlina</w:t>
            </w:r>
            <w:proofErr w:type="spellEnd"/>
            <w:r w:rsidRPr="00B90C19">
              <w:rPr>
                <w:rFonts w:eastAsiaTheme="minorEastAsia"/>
                <w:lang w:val="es-MX"/>
              </w:rPr>
              <w:t xml:space="preserve"> y Stanford, 2011).</w:t>
            </w:r>
          </w:p>
        </w:tc>
      </w:tr>
    </w:tbl>
    <w:p w14:paraId="4494C349" w14:textId="77777777" w:rsidR="00804563" w:rsidRPr="00E95D41" w:rsidRDefault="00804563">
      <w:pPr>
        <w:rPr>
          <w:rFonts w:asciiTheme="minorHAnsi" w:hAnsiTheme="minorHAnsi" w:cstheme="majorHAnsi"/>
          <w:sz w:val="2"/>
          <w:szCs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CA6D76" w14:paraId="57821109" w14:textId="77777777" w:rsidTr="00A65EDB">
        <w:trPr>
          <w:tblHeader/>
        </w:trPr>
        <w:tc>
          <w:tcPr>
            <w:tcW w:w="930" w:type="pct"/>
            <w:shd w:val="clear" w:color="auto" w:fill="FFFF99"/>
          </w:tcPr>
          <w:p w14:paraId="1A14AEEC"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268760B0" w14:textId="77777777" w:rsidR="00804563" w:rsidRPr="00FD744C" w:rsidRDefault="00804563" w:rsidP="00FD744C">
            <w:pPr>
              <w:rPr>
                <w:b/>
                <w:lang w:val="es-MX"/>
              </w:rPr>
            </w:pPr>
            <w:r w:rsidRPr="00FD744C">
              <w:rPr>
                <w:b/>
                <w:lang w:val="es-MX"/>
              </w:rPr>
              <w:t>Posibles actividades de aprendizaje:</w:t>
            </w:r>
          </w:p>
          <w:p w14:paraId="32950852" w14:textId="77777777" w:rsidR="00804563" w:rsidRPr="00FD744C" w:rsidRDefault="00804563" w:rsidP="00FD744C">
            <w:pPr>
              <w:rPr>
                <w:b/>
                <w:lang w:val="es-MX"/>
              </w:rPr>
            </w:pPr>
            <w:r w:rsidRPr="00FD744C">
              <w:rPr>
                <w:b/>
                <w:lang w:val="es-MX"/>
              </w:rPr>
              <w:t>Los niños podrían...</w:t>
            </w:r>
          </w:p>
        </w:tc>
        <w:tc>
          <w:tcPr>
            <w:tcW w:w="1312" w:type="pct"/>
            <w:shd w:val="clear" w:color="auto" w:fill="FFFF99"/>
          </w:tcPr>
          <w:p w14:paraId="1A6CF71A" w14:textId="77777777" w:rsidR="00804563" w:rsidRPr="00FD744C" w:rsidRDefault="00804563" w:rsidP="00FD744C">
            <w:pPr>
              <w:rPr>
                <w:b/>
                <w:lang w:val="es-MX"/>
              </w:rPr>
            </w:pPr>
            <w:r w:rsidRPr="00FD744C">
              <w:rPr>
                <w:b/>
                <w:lang w:val="es-MX"/>
              </w:rPr>
              <w:t>Posibles evidencias</w:t>
            </w:r>
          </w:p>
          <w:p w14:paraId="61505498" w14:textId="77777777" w:rsidR="00804563" w:rsidRPr="00FD744C" w:rsidRDefault="00804563" w:rsidP="00FD744C">
            <w:pPr>
              <w:rPr>
                <w:b/>
                <w:lang w:val="es-MX"/>
              </w:rPr>
            </w:pPr>
            <w:r w:rsidRPr="00FD744C">
              <w:rPr>
                <w:b/>
                <w:lang w:val="es-MX"/>
              </w:rPr>
              <w:t>Los niños pueden...</w:t>
            </w:r>
          </w:p>
        </w:tc>
        <w:tc>
          <w:tcPr>
            <w:tcW w:w="1383" w:type="pct"/>
            <w:shd w:val="clear" w:color="auto" w:fill="FFFF99"/>
          </w:tcPr>
          <w:p w14:paraId="61CA353E" w14:textId="77777777" w:rsidR="00804563" w:rsidRPr="00FD744C" w:rsidRDefault="00804563" w:rsidP="00FD744C">
            <w:pPr>
              <w:rPr>
                <w:b/>
                <w:lang w:val="es-MX"/>
              </w:rPr>
            </w:pPr>
            <w:r w:rsidRPr="00FD744C">
              <w:rPr>
                <w:b/>
                <w:lang w:val="es-MX"/>
              </w:rPr>
              <w:t>Prácticas de apoyo:</w:t>
            </w:r>
          </w:p>
          <w:p w14:paraId="25696630" w14:textId="77777777" w:rsidR="00804563" w:rsidRPr="00FD744C" w:rsidRDefault="00804563" w:rsidP="00FD744C">
            <w:pPr>
              <w:rPr>
                <w:b/>
                <w:lang w:val="es-MX"/>
              </w:rPr>
            </w:pPr>
            <w:r w:rsidRPr="00FD744C">
              <w:rPr>
                <w:b/>
                <w:lang w:val="es-MX"/>
              </w:rPr>
              <w:t>Los educadores podrían...</w:t>
            </w:r>
          </w:p>
        </w:tc>
      </w:tr>
      <w:tr w:rsidR="00804563" w:rsidRPr="00E95D41" w14:paraId="7BA19A63" w14:textId="77777777" w:rsidTr="00A65EDB">
        <w:tc>
          <w:tcPr>
            <w:tcW w:w="930" w:type="pct"/>
          </w:tcPr>
          <w:p w14:paraId="33D458B1" w14:textId="77777777" w:rsidR="00804563" w:rsidRPr="00FD744C" w:rsidRDefault="00804563" w:rsidP="00AB705E">
            <w:pPr>
              <w:rPr>
                <w:b/>
                <w:lang w:val="es-MX"/>
              </w:rPr>
            </w:pPr>
            <w:r w:rsidRPr="00FD744C">
              <w:rPr>
                <w:b/>
                <w:lang w:val="es-MX"/>
              </w:rPr>
              <w:t>APL6: El niño buscará múltiples soluciones</w:t>
            </w:r>
          </w:p>
          <w:p w14:paraId="745B50A5" w14:textId="77777777" w:rsidR="00804563" w:rsidRPr="00FD744C" w:rsidRDefault="00804563" w:rsidP="00AB705E">
            <w:pPr>
              <w:rPr>
                <w:b/>
                <w:lang w:val="es-MX"/>
              </w:rPr>
            </w:pPr>
            <w:r w:rsidRPr="00FD744C">
              <w:rPr>
                <w:b/>
                <w:lang w:val="es-MX"/>
              </w:rPr>
              <w:t>a una pregunta, tarea o problema.</w:t>
            </w:r>
          </w:p>
          <w:p w14:paraId="6E31BBAE" w14:textId="77777777" w:rsidR="00804563" w:rsidRPr="00E95D41" w:rsidRDefault="00804563" w:rsidP="00AB705E">
            <w:pPr>
              <w:rPr>
                <w:rFonts w:asciiTheme="minorHAnsi" w:hAnsiTheme="minorHAnsi" w:cstheme="majorHAnsi"/>
                <w:b/>
                <w:spacing w:val="-1"/>
                <w:lang w:val="es-MX"/>
              </w:rPr>
            </w:pPr>
          </w:p>
        </w:tc>
        <w:tc>
          <w:tcPr>
            <w:tcW w:w="1375" w:type="pct"/>
          </w:tcPr>
          <w:p w14:paraId="04F9F83A" w14:textId="0A2217CB"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juga</w:t>
            </w:r>
            <w:r w:rsidR="002A15AC">
              <w:rPr>
                <w:lang w:val="es-MX"/>
              </w:rPr>
              <w:t>r</w:t>
            </w:r>
            <w:r w:rsidRPr="00C17380">
              <w:rPr>
                <w:lang w:val="es-MX"/>
              </w:rPr>
              <w:t xml:space="preserve"> juegos que involucran estrategia en respuesta a los movimientos de los oponentes (por ejemplo, Lo siento, Acorazado, Parchís, damas, etc.). </w:t>
            </w:r>
          </w:p>
          <w:p w14:paraId="04B47FD9" w14:textId="7CEFF094"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utiliza</w:t>
            </w:r>
            <w:r w:rsidR="00B03138">
              <w:rPr>
                <w:lang w:val="es-MX"/>
              </w:rPr>
              <w:t>r</w:t>
            </w:r>
            <w:r w:rsidRPr="00C17380">
              <w:rPr>
                <w:lang w:val="es-MX"/>
              </w:rPr>
              <w:t xml:space="preserve"> rompecabezas y acertijos como laberintos, hallazgos de palabras, juegos de emparejamiento que ejercitan la memoria de trabajo y la flexibilidad cognitiva.</w:t>
            </w:r>
          </w:p>
          <w:p w14:paraId="1B9952D8" w14:textId="0142B128"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w:t>
            </w:r>
            <w:r w:rsidR="00B03138">
              <w:rPr>
                <w:lang w:val="es-MX"/>
              </w:rPr>
              <w:t>ar</w:t>
            </w:r>
            <w:r w:rsidRPr="00C17380">
              <w:rPr>
                <w:lang w:val="es-MX"/>
              </w:rPr>
              <w:t xml:space="preserve"> señales visuales para los pasos para la resolución de problemas (por ejemplo, pruébelo usted mismo; pídale ayuda a un amigo; pregúntele a un educador</w:t>
            </w:r>
            <w:r w:rsidR="00115F9B">
              <w:rPr>
                <w:lang w:val="es-MX"/>
              </w:rPr>
              <w:t>/</w:t>
            </w:r>
            <w:r w:rsidRPr="00C17380">
              <w:rPr>
                <w:lang w:val="es-MX"/>
              </w:rPr>
              <w:t>adulto).</w:t>
            </w:r>
          </w:p>
          <w:p w14:paraId="640BE5FC"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resolver problemas significativos (por ejemplo, mientras estudia edificios, use fotos de edificios del vecindario para discutir las características, decidir qué materiales funcionarían mejor y construir un edificio usando las fotos como referencia).</w:t>
            </w:r>
          </w:p>
          <w:p w14:paraId="3782D342"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reflexionar sobre soluciones o estrategias para problemas de la vida real (por ejemplo, el pez dorado murió porque estaba sobrealimentado; los niños sugieren usar un horario para la alimentación y una herramienta para medir la comida).</w:t>
            </w:r>
          </w:p>
          <w:p w14:paraId="30EF553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analizar problemas y soluciones en historias y generar posibles acciones alternativas que podrían producir diferentes resultados. </w:t>
            </w:r>
          </w:p>
        </w:tc>
        <w:tc>
          <w:tcPr>
            <w:tcW w:w="1312" w:type="pct"/>
          </w:tcPr>
          <w:p w14:paraId="68A5927F" w14:textId="77777777" w:rsidR="00804563" w:rsidRPr="00B90C19" w:rsidRDefault="00804563" w:rsidP="00AB705E">
            <w:pPr>
              <w:pStyle w:val="ListParagraph"/>
              <w:tabs>
                <w:tab w:val="left" w:pos="0"/>
                <w:tab w:val="left" w:pos="198"/>
                <w:tab w:val="left" w:pos="720"/>
              </w:tabs>
              <w:autoSpaceDE w:val="0"/>
              <w:autoSpaceDN w:val="0"/>
              <w:adjustRightInd w:val="0"/>
              <w:ind w:left="0"/>
              <w:rPr>
                <w:spacing w:val="-1"/>
                <w:lang w:val="es-MX"/>
              </w:rPr>
            </w:pPr>
            <w:r w:rsidRPr="00B90C19">
              <w:rPr>
                <w:i/>
                <w:iCs/>
                <w:lang w:val="es-MX"/>
              </w:rPr>
              <w:t>* Los niños en edad preescolar demuestran habilidades con apoyo; los niños de jardín de infantes demuestran una independencia cada vez mayor.</w:t>
            </w:r>
          </w:p>
          <w:p w14:paraId="32F1F8B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tratar de resolver problemas utilizando una variedad de métodos (por ejemplo, prueba y error, discusión con otros, investigación).</w:t>
            </w:r>
          </w:p>
          <w:p w14:paraId="07DF518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pensar en posibles soluciones e identificar una para poner en acción.</w:t>
            </w:r>
          </w:p>
          <w:p w14:paraId="1D46B79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reconocer las relaciones de causa y efecto (por ejemplo, predecir posibles resultados y probar una o más soluciones).</w:t>
            </w:r>
          </w:p>
          <w:p w14:paraId="3CFD69F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verificar las predicciones y especular sobre cómo o por qué el resultado podría haber sido diferente.</w:t>
            </w:r>
          </w:p>
          <w:p w14:paraId="60D6908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formular y probar hipótesis y establecer conexiones con experiencias e información anteriores.</w:t>
            </w:r>
          </w:p>
          <w:p w14:paraId="2273718C" w14:textId="721B904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pr</w:t>
            </w:r>
            <w:r w:rsidR="00B03138">
              <w:rPr>
                <w:spacing w:val="-1"/>
                <w:lang w:val="es-MX"/>
              </w:rPr>
              <w:t>o</w:t>
            </w:r>
            <w:r w:rsidRPr="00B90C19">
              <w:rPr>
                <w:spacing w:val="-1"/>
                <w:lang w:val="es-MX"/>
              </w:rPr>
              <w:t>b</w:t>
            </w:r>
            <w:r w:rsidR="00B03138">
              <w:rPr>
                <w:spacing w:val="-1"/>
                <w:lang w:val="es-MX"/>
              </w:rPr>
              <w:t>ar</w:t>
            </w:r>
            <w:r w:rsidRPr="00B90C19">
              <w:rPr>
                <w:spacing w:val="-1"/>
                <w:lang w:val="es-MX"/>
              </w:rPr>
              <w:t xml:space="preserve"> diferentes soluciones cuando el primer intento no funcione.</w:t>
            </w:r>
          </w:p>
        </w:tc>
        <w:tc>
          <w:tcPr>
            <w:tcW w:w="1383" w:type="pct"/>
          </w:tcPr>
          <w:p w14:paraId="41D7CDEB" w14:textId="2F56656F"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permit</w:t>
            </w:r>
            <w:r w:rsidR="00B03138">
              <w:rPr>
                <w:spacing w:val="-1"/>
                <w:lang w:val="es-MX"/>
              </w:rPr>
              <w:t>ir</w:t>
            </w:r>
            <w:r w:rsidRPr="00B90C19">
              <w:rPr>
                <w:spacing w:val="-1"/>
                <w:lang w:val="es-MX"/>
              </w:rPr>
              <w:t xml:space="preserve"> a los niños suficiente "tiempo de espera" para pensar en el problema y las posibles soluciones antes de responder. </w:t>
            </w:r>
          </w:p>
          <w:p w14:paraId="0F0383D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ayudar a los niños a verse a sí mismos como pensadores y solucionadores de problemas; ofrecer retroalimentación específica sobre las ideas de los niños. </w:t>
            </w:r>
          </w:p>
          <w:p w14:paraId="14E5B64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 xml:space="preserve">ayudar a los niños a descomponer un problema en piezas manejables. </w:t>
            </w:r>
          </w:p>
          <w:p w14:paraId="4B8EC69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demostrar el aprendizaje de los errores (por ejemplo, ¿qué has intentado que funcionó o que no funcionó?).</w:t>
            </w:r>
          </w:p>
          <w:p w14:paraId="3F647D6C" w14:textId="2E16BDAE"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model</w:t>
            </w:r>
            <w:r w:rsidR="00B03138">
              <w:rPr>
                <w:spacing w:val="-1"/>
                <w:lang w:val="es-MX"/>
              </w:rPr>
              <w:t>ar</w:t>
            </w:r>
            <w:r w:rsidRPr="00B90C19">
              <w:rPr>
                <w:spacing w:val="-1"/>
                <w:lang w:val="es-MX"/>
              </w:rPr>
              <w:t xml:space="preserve"> los procesos de pensamiento en la resolución de problemas (por ejemplo, "Sé que esta pieza del rompecabezas va al final porque tiene un lado plano. Voy a girarlo para que las fotos coincidan").</w:t>
            </w:r>
          </w:p>
          <w:p w14:paraId="0D2C5C6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lang w:val="es-MX"/>
              </w:rPr>
            </w:pPr>
            <w:r w:rsidRPr="00B90C19">
              <w:rPr>
                <w:spacing w:val="-1"/>
                <w:lang w:val="es-MX"/>
              </w:rPr>
              <w:t>hacer preguntas para guiar el proceso de pensamiento de los niños y ofrecer soluciones alternativas (por ejemplo, "¿Cómo podrías ___? ¿Y qué tal si tú...? ¿Qué más podrías usar?").</w:t>
            </w:r>
          </w:p>
          <w:p w14:paraId="79E259F2" w14:textId="77777777" w:rsidR="00804563" w:rsidRPr="00B90C19" w:rsidRDefault="00804563" w:rsidP="00AB705E">
            <w:pPr>
              <w:pStyle w:val="ListParagraph"/>
              <w:ind w:left="792"/>
              <w:rPr>
                <w:spacing w:val="-1"/>
                <w:lang w:val="es-MX"/>
              </w:rPr>
            </w:pPr>
          </w:p>
        </w:tc>
      </w:tr>
    </w:tbl>
    <w:p w14:paraId="01ACC360" w14:textId="77777777" w:rsidR="00804563" w:rsidRDefault="00804563"/>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53C2DC81" w14:textId="77777777" w:rsidTr="00A65EDB">
        <w:tc>
          <w:tcPr>
            <w:tcW w:w="5000" w:type="pct"/>
            <w:tcBorders>
              <w:bottom w:val="single" w:sz="4" w:space="0" w:color="auto"/>
            </w:tcBorders>
            <w:shd w:val="clear" w:color="auto" w:fill="CCFFCC"/>
          </w:tcPr>
          <w:p w14:paraId="5BCFF3A5" w14:textId="371E37F0" w:rsidR="00804563" w:rsidRPr="00B03138" w:rsidRDefault="00804563" w:rsidP="008D16C6">
            <w:pPr>
              <w:pStyle w:val="Heading3"/>
              <w:outlineLvl w:val="2"/>
              <w:rPr>
                <w:lang w:val="es-MX"/>
              </w:rPr>
            </w:pPr>
            <w:bookmarkStart w:id="32" w:name="_Toc106831381"/>
            <w:r w:rsidRPr="00B03138">
              <w:rPr>
                <w:lang w:val="es-MX"/>
              </w:rPr>
              <w:t xml:space="preserve">Habilidades de </w:t>
            </w:r>
            <w:r w:rsidR="00B03138" w:rsidRPr="00B03138">
              <w:rPr>
                <w:lang w:val="es-MX"/>
              </w:rPr>
              <w:t>Organización</w:t>
            </w:r>
            <w:bookmarkEnd w:id="32"/>
          </w:p>
        </w:tc>
      </w:tr>
      <w:tr w:rsidR="00804563" w:rsidRPr="00CA6D76" w14:paraId="1A5675A1" w14:textId="77777777" w:rsidTr="00A65EDB">
        <w:tc>
          <w:tcPr>
            <w:tcW w:w="5000" w:type="pct"/>
            <w:tcBorders>
              <w:bottom w:val="single" w:sz="4" w:space="0" w:color="auto"/>
            </w:tcBorders>
          </w:tcPr>
          <w:p w14:paraId="7592305B" w14:textId="77777777" w:rsidR="00804563" w:rsidRPr="00B90C19" w:rsidRDefault="00804563" w:rsidP="00AB705E">
            <w:pPr>
              <w:autoSpaceDE w:val="0"/>
              <w:autoSpaceDN w:val="0"/>
              <w:adjustRightInd w:val="0"/>
              <w:rPr>
                <w:color w:val="1A1718"/>
                <w:lang w:val="es-MX"/>
              </w:rPr>
            </w:pPr>
            <w:r w:rsidRPr="00B90C19">
              <w:rPr>
                <w:color w:val="1A1718"/>
                <w:lang w:val="es-MX"/>
              </w:rPr>
              <w:t xml:space="preserve">Un elemento clave en las habilidades organizativas es la planificación. La planificación es la </w:t>
            </w:r>
            <w:r w:rsidRPr="006F2568">
              <w:rPr>
                <w:i/>
                <w:iCs/>
                <w:color w:val="1A1718"/>
                <w:lang w:val="es-MX"/>
              </w:rPr>
              <w:t>elección con intención</w:t>
            </w:r>
            <w:r w:rsidRPr="00B90C19">
              <w:rPr>
                <w:color w:val="1A1718"/>
                <w:lang w:val="es-MX"/>
              </w:rPr>
              <w:t>.</w:t>
            </w:r>
            <w:r w:rsidRPr="00B90C19">
              <w:rPr>
                <w:i/>
                <w:iCs/>
                <w:color w:val="1A1718"/>
                <w:lang w:val="es-MX"/>
              </w:rPr>
              <w:t xml:space="preserve"> </w:t>
            </w:r>
            <w:r w:rsidRPr="00B90C19">
              <w:rPr>
                <w:color w:val="1A1718"/>
                <w:lang w:val="es-MX"/>
              </w:rPr>
              <w:t>Involucrar a los niños en la planificación los alienta a identificar sus metas y considerar las opciones para alcanzarlas. Por ejemplo, los niños pueden considerar qué harán, dónde lo harán, qué materiales usarán, con quién lo harán, cuánto tiempo tomará y si necesitarán ayuda. Por lo tanto, la planificación implica decidir sobre las acciones y predecir las interacciones, reconocer los problemas y proponer soluciones, y anticipar las consecuencias y las reacciones.</w:t>
            </w:r>
          </w:p>
          <w:p w14:paraId="0455F7B1" w14:textId="77777777" w:rsidR="00804563" w:rsidRPr="00B90C19" w:rsidRDefault="00804563" w:rsidP="00AB705E">
            <w:pPr>
              <w:autoSpaceDE w:val="0"/>
              <w:autoSpaceDN w:val="0"/>
              <w:adjustRightInd w:val="0"/>
              <w:rPr>
                <w:color w:val="1A1718"/>
                <w:lang w:val="es-MX"/>
              </w:rPr>
            </w:pPr>
          </w:p>
          <w:p w14:paraId="710BF2AD" w14:textId="77777777" w:rsidR="00804563" w:rsidRPr="00C17380" w:rsidRDefault="00804563" w:rsidP="00AB705E">
            <w:pPr>
              <w:autoSpaceDE w:val="0"/>
              <w:autoSpaceDN w:val="0"/>
              <w:adjustRightInd w:val="0"/>
              <w:rPr>
                <w:lang w:val="es-MX"/>
              </w:rPr>
            </w:pPr>
            <w:r w:rsidRPr="00C17380">
              <w:rPr>
                <w:lang w:val="es-MX"/>
              </w:rPr>
              <w:t>La incorporación de una estructura organizativa en la rutina diaria regular puede inculcar una "mentalidad organizacional" que contribuye a una forma de operar de por vida. Un enfoque como el proceso de "planificar-hacer-revisar" acostumbra a los niños a pensar con anticipación y planificar intencionalmente, establecer metas para sí mismos en el juego y el trabajo, asegurarse de que lleven a cabo sus planes (implementación) y luego reflexionar sobre lo que hicieron y cómo lo hicieron (así como cómo funcionó y si sus objetivos se lograron).</w:t>
            </w:r>
          </w:p>
          <w:p w14:paraId="7269CB95" w14:textId="77777777" w:rsidR="00804563" w:rsidRPr="00C17380" w:rsidRDefault="00804563" w:rsidP="00AB705E">
            <w:pPr>
              <w:autoSpaceDE w:val="0"/>
              <w:autoSpaceDN w:val="0"/>
              <w:adjustRightInd w:val="0"/>
              <w:rPr>
                <w:lang w:val="es-MX"/>
              </w:rPr>
            </w:pPr>
          </w:p>
          <w:p w14:paraId="5FB41354" w14:textId="77777777" w:rsidR="00804563" w:rsidRPr="00B90C19" w:rsidRDefault="00804563" w:rsidP="00AB705E">
            <w:pPr>
              <w:autoSpaceDE w:val="0"/>
              <w:autoSpaceDN w:val="0"/>
              <w:adjustRightInd w:val="0"/>
              <w:rPr>
                <w:highlight w:val="magenta"/>
                <w:lang w:val="es-MX"/>
              </w:rPr>
            </w:pPr>
            <w:r w:rsidRPr="00C17380">
              <w:rPr>
                <w:lang w:val="es-MX"/>
              </w:rPr>
              <w:t>Documentar /representar sus planes (por ejemplo, escribir, dibujar) y referirse a ellos a medida que avanzan ayuda a los niños a tomar conciencia del proceso y el valor de la planificación. Después, los niños pueden revisar sus planes documentados mientras reflexionan sobre sus experiencias y comparan sus intenciones con los resultados reales. Estos hábitos mentales, aprendidos temprano e inculcados regularmente, se convierten en formas naturales de operar a lo largo de la vida.</w:t>
            </w:r>
          </w:p>
        </w:tc>
      </w:tr>
    </w:tbl>
    <w:p w14:paraId="01EB5B7D" w14:textId="77777777" w:rsidR="00804563" w:rsidRPr="00804563" w:rsidRDefault="00804563">
      <w:pPr>
        <w:rPr>
          <w:sz w:val="2"/>
          <w:szCs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CA6D76" w14:paraId="431B40A8" w14:textId="77777777" w:rsidTr="00A65EDB">
        <w:trPr>
          <w:tblHeader/>
        </w:trPr>
        <w:tc>
          <w:tcPr>
            <w:tcW w:w="930" w:type="pct"/>
            <w:shd w:val="clear" w:color="auto" w:fill="FFFF99"/>
          </w:tcPr>
          <w:p w14:paraId="3D216E27"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468B9A4C" w14:textId="77777777" w:rsidR="00804563" w:rsidRPr="00FD744C" w:rsidRDefault="00804563" w:rsidP="00FD744C">
            <w:pPr>
              <w:rPr>
                <w:b/>
                <w:lang w:val="es-MX"/>
              </w:rPr>
            </w:pPr>
            <w:r w:rsidRPr="00FD744C">
              <w:rPr>
                <w:b/>
                <w:lang w:val="es-MX"/>
              </w:rPr>
              <w:t>Posibles actividades de aprendizaje:</w:t>
            </w:r>
          </w:p>
          <w:p w14:paraId="74AB3511" w14:textId="77777777" w:rsidR="00804563" w:rsidRPr="00FD744C" w:rsidRDefault="00804563" w:rsidP="00FD744C">
            <w:pPr>
              <w:rPr>
                <w:b/>
                <w:lang w:val="es-MX"/>
              </w:rPr>
            </w:pPr>
            <w:r w:rsidRPr="00FD744C">
              <w:rPr>
                <w:b/>
                <w:lang w:val="es-MX"/>
              </w:rPr>
              <w:t>Los niños podrían...</w:t>
            </w:r>
          </w:p>
        </w:tc>
        <w:tc>
          <w:tcPr>
            <w:tcW w:w="1312" w:type="pct"/>
            <w:shd w:val="clear" w:color="auto" w:fill="FFFF99"/>
          </w:tcPr>
          <w:p w14:paraId="671FB6BF" w14:textId="77777777" w:rsidR="00804563" w:rsidRPr="00FD744C" w:rsidRDefault="00804563" w:rsidP="00FD744C">
            <w:pPr>
              <w:rPr>
                <w:b/>
                <w:lang w:val="es-MX"/>
              </w:rPr>
            </w:pPr>
            <w:r w:rsidRPr="00FD744C">
              <w:rPr>
                <w:b/>
                <w:lang w:val="es-MX"/>
              </w:rPr>
              <w:t>Posibles evidencias</w:t>
            </w:r>
          </w:p>
          <w:p w14:paraId="46B2BB0B" w14:textId="77777777" w:rsidR="00804563" w:rsidRPr="00FD744C" w:rsidRDefault="00804563" w:rsidP="00FD744C">
            <w:pPr>
              <w:rPr>
                <w:b/>
                <w:lang w:val="es-MX"/>
              </w:rPr>
            </w:pPr>
            <w:r w:rsidRPr="00FD744C">
              <w:rPr>
                <w:b/>
                <w:lang w:val="es-MX"/>
              </w:rPr>
              <w:t>Los niños pueden...</w:t>
            </w:r>
          </w:p>
        </w:tc>
        <w:tc>
          <w:tcPr>
            <w:tcW w:w="1383" w:type="pct"/>
            <w:shd w:val="clear" w:color="auto" w:fill="FFFF99"/>
          </w:tcPr>
          <w:p w14:paraId="51BE5FEC" w14:textId="77777777" w:rsidR="00804563" w:rsidRPr="00FD744C" w:rsidRDefault="00804563" w:rsidP="00FD744C">
            <w:pPr>
              <w:rPr>
                <w:b/>
                <w:lang w:val="es-MX"/>
              </w:rPr>
            </w:pPr>
            <w:r w:rsidRPr="00FD744C">
              <w:rPr>
                <w:b/>
                <w:lang w:val="es-MX"/>
              </w:rPr>
              <w:t>Prácticas de apoyo:</w:t>
            </w:r>
          </w:p>
          <w:p w14:paraId="0F72D327" w14:textId="77777777" w:rsidR="00804563" w:rsidRPr="00FD744C" w:rsidRDefault="00804563" w:rsidP="00FD744C">
            <w:pPr>
              <w:rPr>
                <w:b/>
                <w:lang w:val="es-MX"/>
              </w:rPr>
            </w:pPr>
            <w:r w:rsidRPr="00FD744C">
              <w:rPr>
                <w:b/>
                <w:lang w:val="es-MX"/>
              </w:rPr>
              <w:t>Los educadores podrían...</w:t>
            </w:r>
          </w:p>
        </w:tc>
      </w:tr>
      <w:tr w:rsidR="00804563" w:rsidRPr="00E35430" w14:paraId="1AF2BAD9" w14:textId="77777777" w:rsidTr="00A65EDB">
        <w:tc>
          <w:tcPr>
            <w:tcW w:w="930" w:type="pct"/>
            <w:tcBorders>
              <w:bottom w:val="single" w:sz="4" w:space="0" w:color="auto"/>
            </w:tcBorders>
          </w:tcPr>
          <w:p w14:paraId="078C3D6F" w14:textId="77777777" w:rsidR="00804563" w:rsidRPr="00E95D41" w:rsidRDefault="00804563" w:rsidP="00FD744C">
            <w:pPr>
              <w:rPr>
                <w:rFonts w:eastAsia="Times New Roman"/>
                <w:lang w:val="es-MX"/>
              </w:rPr>
            </w:pPr>
            <w:r w:rsidRPr="00FD744C">
              <w:rPr>
                <w:b/>
                <w:lang w:val="es-MX"/>
              </w:rPr>
              <w:t>APL7: El niño demostrará habilidades de organización.</w:t>
            </w:r>
          </w:p>
        </w:tc>
        <w:tc>
          <w:tcPr>
            <w:tcW w:w="1375" w:type="pct"/>
            <w:tcBorders>
              <w:bottom w:val="single" w:sz="4" w:space="0" w:color="auto"/>
            </w:tcBorders>
          </w:tcPr>
          <w:p w14:paraId="2A1D7AFB"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articular/comunicar planes específicos sobre lo que planean hacer o cómo quieren usar los materiales en un centro de aprendizaje. </w:t>
            </w:r>
          </w:p>
          <w:p w14:paraId="4803B6B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crear carteles o gráficos que describan las expectativas del horario diario y describir los pasos en detalle.</w:t>
            </w:r>
          </w:p>
          <w:p w14:paraId="51865C68" w14:textId="6E57A0D8"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w:t>
            </w:r>
            <w:r w:rsidR="006F2568">
              <w:rPr>
                <w:lang w:val="es-MX"/>
              </w:rPr>
              <w:t>ar</w:t>
            </w:r>
            <w:r w:rsidRPr="00C17380">
              <w:rPr>
                <w:lang w:val="es-MX"/>
              </w:rPr>
              <w:t xml:space="preserve"> mapas, temporizadores, listas de verificación, líneas de tiempo, gráficos de nombres, una lista de registro y otras herramientas de organización en juegos dramáticos, áreas científicas, etc.</w:t>
            </w:r>
          </w:p>
          <w:p w14:paraId="2A93E344"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 xml:space="preserve">explicar/demostrar estrategias organizacionales instruyendo a los adultos sobre cómo hacer las cosas. </w:t>
            </w:r>
          </w:p>
          <w:p w14:paraId="0682673F"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asumir un papel de "organizador" (por ejemplo, el "capitán de marcadores" se asegura de que todas las tapas estén bien sujetas en los marcadores).</w:t>
            </w:r>
          </w:p>
          <w:p w14:paraId="53BF908F" w14:textId="77777777" w:rsidR="00804563" w:rsidRPr="00C17380" w:rsidRDefault="00804563" w:rsidP="00AB705E">
            <w:pPr>
              <w:tabs>
                <w:tab w:val="left" w:pos="0"/>
                <w:tab w:val="left" w:pos="198"/>
                <w:tab w:val="left" w:pos="720"/>
              </w:tabs>
              <w:autoSpaceDE w:val="0"/>
              <w:autoSpaceDN w:val="0"/>
              <w:adjustRightInd w:val="0"/>
              <w:rPr>
                <w:lang w:val="es-MX"/>
              </w:rPr>
            </w:pPr>
          </w:p>
          <w:p w14:paraId="7719B262" w14:textId="77777777" w:rsidR="00804563" w:rsidRPr="00C17380" w:rsidRDefault="00804563" w:rsidP="004F0D25">
            <w:pPr>
              <w:pStyle w:val="Heading1"/>
              <w:outlineLvl w:val="0"/>
              <w:rPr>
                <w:lang w:val="es-MX"/>
              </w:rPr>
            </w:pPr>
          </w:p>
        </w:tc>
        <w:tc>
          <w:tcPr>
            <w:tcW w:w="1312" w:type="pct"/>
            <w:tcBorders>
              <w:bottom w:val="single" w:sz="4" w:space="0" w:color="auto"/>
            </w:tcBorders>
          </w:tcPr>
          <w:p w14:paraId="2FDD6425" w14:textId="77777777" w:rsidR="00804563" w:rsidRPr="001B4802" w:rsidRDefault="00804563" w:rsidP="00AB705E">
            <w:pPr>
              <w:tabs>
                <w:tab w:val="left" w:pos="0"/>
                <w:tab w:val="left" w:pos="198"/>
                <w:tab w:val="left" w:pos="720"/>
              </w:tabs>
              <w:autoSpaceDE w:val="0"/>
              <w:autoSpaceDN w:val="0"/>
              <w:adjustRightInd w:val="0"/>
              <w:ind w:left="-72"/>
              <w:rPr>
                <w:i/>
                <w:iCs/>
                <w:lang w:val="es-MX"/>
              </w:rPr>
            </w:pPr>
            <w:r w:rsidRPr="00A80CEA">
              <w:rPr>
                <w:i/>
                <w:iCs/>
                <w:lang w:val="es-MX"/>
              </w:rPr>
              <w:t>* Los niños en edad preescolar demuestran habilidades con apoyo; los niños de jardín de infantes demuestran una independencia cada vez mayor.</w:t>
            </w:r>
          </w:p>
          <w:p w14:paraId="5B57B3BC" w14:textId="1D8CB629"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con un apoyo decreciente, organi</w:t>
            </w:r>
            <w:r w:rsidR="006F2568">
              <w:rPr>
                <w:lang w:val="es-MX"/>
              </w:rPr>
              <w:t>zar</w:t>
            </w:r>
            <w:r w:rsidRPr="00C17380">
              <w:rPr>
                <w:lang w:val="es-MX"/>
              </w:rPr>
              <w:t xml:space="preserve"> los materiales adecuadamente (por ejemplo, guarde las cosas cuando esté terminado; organice los materiales en categorías).</w:t>
            </w:r>
          </w:p>
          <w:p w14:paraId="4E971A6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reconocer el horario diario, seguir las rutinas del programa e identificar lo que viene después.</w:t>
            </w:r>
          </w:p>
          <w:p w14:paraId="15DC928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llevar a cabo rutinas organizacionales con recordatorios (por ejemplo, revisar cubículo o espacio personal para materiales para llevar a casa y proyectos para compartir con las familias).</w:t>
            </w:r>
          </w:p>
          <w:p w14:paraId="49ECEB00"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describir/utilizar procesos para organizar tareas (por ejemplo, pasos de un proceso, actividad o proyecto).</w:t>
            </w:r>
          </w:p>
          <w:p w14:paraId="2100492D"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administrar el tiempo requerido para tareas o actividades con un apoyo decreciente.</w:t>
            </w:r>
          </w:p>
        </w:tc>
        <w:tc>
          <w:tcPr>
            <w:tcW w:w="1383" w:type="pct"/>
            <w:tcBorders>
              <w:bottom w:val="single" w:sz="4" w:space="0" w:color="auto"/>
            </w:tcBorders>
          </w:tcPr>
          <w:p w14:paraId="23040596"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hacer que la planificación sea una parte regular de las actividades de aprendizaje de los niños (por ejemplo, ¿Qué hará? ¿Cómo lo haría? ¿Qué materiales vas a utilizar? ¿Qué crees que podría pasar?).</w:t>
            </w:r>
          </w:p>
          <w:p w14:paraId="6C5714D8" w14:textId="7777777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fomentar rutinas regulares de reflexión sobre las actividades a lo largo del día o al final del día).</w:t>
            </w:r>
          </w:p>
          <w:p w14:paraId="63C79C00" w14:textId="174AC355"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us</w:t>
            </w:r>
            <w:r w:rsidR="006F2568">
              <w:rPr>
                <w:lang w:val="es-MX"/>
              </w:rPr>
              <w:t>ar</w:t>
            </w:r>
            <w:r w:rsidRPr="00C17380">
              <w:rPr>
                <w:lang w:val="es-MX"/>
              </w:rPr>
              <w:t xml:space="preserve"> gráficos visuales para alentar a seguir las instrucciones y los pasos para completar tareas (por ejemplo, recetas de cocina, un rebus para seguir una secuencia).</w:t>
            </w:r>
          </w:p>
          <w:p w14:paraId="7BB89DD0" w14:textId="161578E7" w:rsidR="00804563" w:rsidRPr="00C1738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lang w:val="es-MX"/>
              </w:rPr>
            </w:pPr>
            <w:r w:rsidRPr="00C17380">
              <w:rPr>
                <w:lang w:val="es-MX"/>
              </w:rPr>
              <w:t>model</w:t>
            </w:r>
            <w:r w:rsidR="006F2568">
              <w:rPr>
                <w:lang w:val="es-MX"/>
              </w:rPr>
              <w:t>ar</w:t>
            </w:r>
            <w:r w:rsidRPr="00C17380">
              <w:rPr>
                <w:lang w:val="es-MX"/>
              </w:rPr>
              <w:t xml:space="preserve"> el pensamiento, la planificación y la organización paso a paso utilizando el diálogo interno.</w:t>
            </w:r>
          </w:p>
          <w:p w14:paraId="748B3164" w14:textId="77777777" w:rsidR="00804563" w:rsidRPr="00E3543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rsidRPr="00C17380">
              <w:rPr>
                <w:lang w:val="es-MX"/>
              </w:rPr>
              <w:t xml:space="preserve">ayudar a los niños a conectar sus planes con la implementación (por ejemplo, usted planeó hacer un castillo en el área de </w:t>
            </w:r>
            <w:r w:rsidRPr="004C4D68">
              <w:rPr>
                <w:lang w:val="es-MX"/>
              </w:rPr>
              <w:t>bloques. ¿Cómo funcionó su plan?).</w:t>
            </w:r>
          </w:p>
        </w:tc>
      </w:tr>
    </w:tbl>
    <w:p w14:paraId="6CF6D180" w14:textId="77777777" w:rsidR="00AB705E" w:rsidRDefault="00AB705E"/>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6D4E6D8D" w14:textId="77777777" w:rsidTr="00A65EDB">
        <w:tc>
          <w:tcPr>
            <w:tcW w:w="5000" w:type="pct"/>
            <w:tcBorders>
              <w:bottom w:val="single" w:sz="4" w:space="0" w:color="auto"/>
            </w:tcBorders>
            <w:shd w:val="clear" w:color="auto" w:fill="CCFFCC"/>
          </w:tcPr>
          <w:p w14:paraId="53CFFDF4" w14:textId="77777777" w:rsidR="00804563" w:rsidRPr="009A2FB8" w:rsidRDefault="00804563" w:rsidP="008D16C6">
            <w:pPr>
              <w:pStyle w:val="Heading3"/>
              <w:outlineLvl w:val="2"/>
            </w:pPr>
            <w:bookmarkStart w:id="33" w:name="_Toc106831382"/>
            <w:proofErr w:type="spellStart"/>
            <w:r w:rsidRPr="009A2FB8">
              <w:t>Retener</w:t>
            </w:r>
            <w:proofErr w:type="spellEnd"/>
            <w:r w:rsidRPr="009A2FB8">
              <w:t xml:space="preserve"> y </w:t>
            </w:r>
            <w:proofErr w:type="spellStart"/>
            <w:r w:rsidRPr="009A2FB8">
              <w:t>Recuperar</w:t>
            </w:r>
            <w:proofErr w:type="spellEnd"/>
            <w:r w:rsidRPr="009A2FB8">
              <w:t xml:space="preserve"> Información</w:t>
            </w:r>
            <w:bookmarkEnd w:id="33"/>
          </w:p>
        </w:tc>
      </w:tr>
      <w:tr w:rsidR="00804563" w:rsidRPr="00CA6D76" w14:paraId="74F16B2D" w14:textId="77777777" w:rsidTr="00A65EDB">
        <w:tc>
          <w:tcPr>
            <w:tcW w:w="5000" w:type="pct"/>
            <w:tcBorders>
              <w:bottom w:val="single" w:sz="4" w:space="0" w:color="auto"/>
            </w:tcBorders>
          </w:tcPr>
          <w:p w14:paraId="74CDBA59" w14:textId="5D8CA9EA" w:rsidR="00804563" w:rsidRPr="00C17380" w:rsidRDefault="00804563" w:rsidP="00AB705E">
            <w:pPr>
              <w:autoSpaceDE w:val="0"/>
              <w:autoSpaceDN w:val="0"/>
              <w:adjustRightInd w:val="0"/>
              <w:rPr>
                <w:lang w:val="es-MX"/>
              </w:rPr>
            </w:pPr>
            <w:r w:rsidRPr="00C17380">
              <w:rPr>
                <w:lang w:val="es-MX"/>
              </w:rPr>
              <w:t xml:space="preserve">Hay muchos tipos de memoria (por ejemplo, memoria motora; memoria rítmica y musical; memoria episódica, etc.). La memoria a largo plazo se refiere a toda la información y las habilidades aprendidas que se </w:t>
            </w:r>
            <w:r w:rsidRPr="004C4D68">
              <w:rPr>
                <w:lang w:val="es-MX"/>
              </w:rPr>
              <w:t>guardan almacenadas; la memoria a corto plazo contiene una cantidad limitada de información temporalmente. La memoria de trabajo se refiere a la capacidad de mantener la información en mente, recuperarla y manipularla durante cortos períodos de tiempo, o mientras se participa en otras actividades cognitivas (</w:t>
            </w:r>
            <w:proofErr w:type="spellStart"/>
            <w:r w:rsidRPr="004C4D68">
              <w:rPr>
                <w:lang w:val="es-MX"/>
              </w:rPr>
              <w:t>Stipek</w:t>
            </w:r>
            <w:proofErr w:type="spellEnd"/>
            <w:r w:rsidRPr="004C4D68">
              <w:rPr>
                <w:lang w:val="es-MX"/>
              </w:rPr>
              <w:t xml:space="preserve"> &amp; Valentino, s.d.). Este es un componente crítico de las actividades de resolución de problemas, la realización de instrucciones de varios pasos y las manipulaciones mentales básicas. Los niños con habilidades limitadas de memoria de trabajo pueden tener dificultades para recordar cosas incluso durante unos segundos, dificultades</w:t>
            </w:r>
            <w:r w:rsidRPr="00C17380">
              <w:rPr>
                <w:lang w:val="es-MX"/>
              </w:rPr>
              <w:t xml:space="preserve"> para realizar un seguimiento de lo que están haciendo u olvidar una tarea simple que ya se aprendió. Los soportes visuales en forma de imágenes, símbolos y señales pueden recordar a los niños las rutinas y expectativas diarias. (Blasco, </w:t>
            </w:r>
            <w:proofErr w:type="spellStart"/>
            <w:r w:rsidRPr="00C17380">
              <w:rPr>
                <w:lang w:val="es-MX"/>
              </w:rPr>
              <w:t>Saxton</w:t>
            </w:r>
            <w:proofErr w:type="spellEnd"/>
            <w:r w:rsidRPr="00C17380">
              <w:rPr>
                <w:lang w:val="es-MX"/>
              </w:rPr>
              <w:t xml:space="preserve"> &amp; </w:t>
            </w:r>
            <w:proofErr w:type="spellStart"/>
            <w:r w:rsidRPr="00C17380">
              <w:rPr>
                <w:lang w:val="es-MX"/>
              </w:rPr>
              <w:t>Gerrie</w:t>
            </w:r>
            <w:proofErr w:type="spellEnd"/>
            <w:r w:rsidRPr="00C17380">
              <w:rPr>
                <w:lang w:val="es-MX"/>
              </w:rPr>
              <w:t>, 2014).</w:t>
            </w:r>
          </w:p>
          <w:p w14:paraId="1372D98D" w14:textId="77777777" w:rsidR="00804563" w:rsidRPr="00E35430" w:rsidRDefault="00804563" w:rsidP="00AB705E">
            <w:pPr>
              <w:autoSpaceDE w:val="0"/>
              <w:autoSpaceDN w:val="0"/>
              <w:adjustRightInd w:val="0"/>
              <w:rPr>
                <w:color w:val="FF0000"/>
                <w:lang w:val="es-MX"/>
              </w:rPr>
            </w:pPr>
          </w:p>
          <w:p w14:paraId="3810BB62" w14:textId="77777777" w:rsidR="00804563" w:rsidRPr="00E35430" w:rsidRDefault="00804563" w:rsidP="00AB705E">
            <w:pPr>
              <w:autoSpaceDE w:val="0"/>
              <w:autoSpaceDN w:val="0"/>
              <w:adjustRightInd w:val="0"/>
              <w:rPr>
                <w:b/>
                <w:highlight w:val="lightGray"/>
                <w:lang w:val="es-MX"/>
              </w:rPr>
            </w:pPr>
            <w:r w:rsidRPr="00C17380">
              <w:rPr>
                <w:lang w:val="es-MX"/>
              </w:rPr>
              <w:t xml:space="preserve">Tanto la memoria a corto plazo como la de trabajo son importantes para el aprendizaje. </w:t>
            </w:r>
            <w:r w:rsidRPr="00E35430">
              <w:rPr>
                <w:rFonts w:eastAsiaTheme="minorEastAsia"/>
                <w:lang w:val="es-MX"/>
              </w:rPr>
              <w:t>La memoria a corto plazo aumenta con la edad, por lo que es importante que los niños practiquen habilidades de memoria a corto plazo a través de juegos y actividades que requieran un recuerdo rápido de la información. Pero aún más importante, los niños necesitan ser capaces de manejar lo que recuerdan. Necesitan ser capaces de manipular esos bits de información y recuperarlos en el momento oportuno. La recuperación de información relevante de la memoria a largo plazo en la memoria de trabajo se facilita trabajando dentro de contextos significativos y recreando y revisando experiencias anteriores. Es más probable que los niños puedan recuperar y aplicar información cuando está bien integrada en sus "redes conceptuales" personales en lugar de aprenderla de forma aislada. Hacen conexiones entre conceptos y áreas curriculares que son importantes para ellos, y cuando los adultos los ayudan a conectar experiencias y aprendizajes previos con la nueva información.</w:t>
            </w:r>
          </w:p>
        </w:tc>
      </w:tr>
    </w:tbl>
    <w:p w14:paraId="6CA98F9C" w14:textId="77777777" w:rsidR="00804563" w:rsidRPr="00804563" w:rsidRDefault="00804563">
      <w:pPr>
        <w:rPr>
          <w:sz w:val="2"/>
          <w:szCs w:val="2"/>
          <w:lang w:val="es-MX"/>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520"/>
        <w:gridCol w:w="4081"/>
      </w:tblGrid>
      <w:tr w:rsidR="00804563" w:rsidRPr="00CA6D76" w14:paraId="509C98FC" w14:textId="77777777" w:rsidTr="00A65EDB">
        <w:trPr>
          <w:tblHeader/>
        </w:trPr>
        <w:tc>
          <w:tcPr>
            <w:tcW w:w="930" w:type="pct"/>
            <w:shd w:val="clear" w:color="auto" w:fill="FFFF99"/>
          </w:tcPr>
          <w:p w14:paraId="3FF75406" w14:textId="77777777" w:rsidR="00804563" w:rsidRPr="00FD744C" w:rsidRDefault="00804563" w:rsidP="00FD744C">
            <w:pPr>
              <w:rPr>
                <w:b/>
                <w:lang w:val="es-MX"/>
              </w:rPr>
            </w:pPr>
            <w:r w:rsidRPr="00FD744C">
              <w:rPr>
                <w:b/>
                <w:lang w:val="es-MX"/>
              </w:rPr>
              <w:t>Estándar MA</w:t>
            </w:r>
          </w:p>
        </w:tc>
        <w:tc>
          <w:tcPr>
            <w:tcW w:w="1375" w:type="pct"/>
            <w:shd w:val="clear" w:color="auto" w:fill="FFFF99"/>
          </w:tcPr>
          <w:p w14:paraId="0E5F49DE" w14:textId="77777777" w:rsidR="00804563" w:rsidRPr="00FD744C" w:rsidRDefault="00804563" w:rsidP="00FD744C">
            <w:pPr>
              <w:rPr>
                <w:b/>
                <w:lang w:val="es-MX"/>
              </w:rPr>
            </w:pPr>
            <w:r w:rsidRPr="00FD744C">
              <w:rPr>
                <w:b/>
                <w:lang w:val="es-MX"/>
              </w:rPr>
              <w:t>Posibles actividades de aprendizaje:</w:t>
            </w:r>
          </w:p>
          <w:p w14:paraId="78A17B66" w14:textId="77777777" w:rsidR="00804563" w:rsidRPr="00FD744C" w:rsidRDefault="00804563" w:rsidP="00FD744C">
            <w:pPr>
              <w:rPr>
                <w:b/>
                <w:lang w:val="es-MX"/>
              </w:rPr>
            </w:pPr>
            <w:r w:rsidRPr="00FD744C">
              <w:rPr>
                <w:b/>
                <w:lang w:val="es-MX"/>
              </w:rPr>
              <w:t>Los niños podrían...</w:t>
            </w:r>
          </w:p>
        </w:tc>
        <w:tc>
          <w:tcPr>
            <w:tcW w:w="1248" w:type="pct"/>
            <w:shd w:val="clear" w:color="auto" w:fill="FFFF99"/>
          </w:tcPr>
          <w:p w14:paraId="6607E945" w14:textId="77777777" w:rsidR="00804563" w:rsidRPr="00FD744C" w:rsidRDefault="00804563" w:rsidP="00FD744C">
            <w:pPr>
              <w:rPr>
                <w:b/>
                <w:lang w:val="es-MX"/>
              </w:rPr>
            </w:pPr>
            <w:r w:rsidRPr="00FD744C">
              <w:rPr>
                <w:b/>
                <w:lang w:val="es-MX"/>
              </w:rPr>
              <w:t>Posibles evidencias</w:t>
            </w:r>
          </w:p>
          <w:p w14:paraId="588CE796" w14:textId="77777777" w:rsidR="00804563" w:rsidRPr="00FD744C" w:rsidRDefault="00804563" w:rsidP="00FD744C">
            <w:pPr>
              <w:rPr>
                <w:b/>
                <w:lang w:val="es-MX"/>
              </w:rPr>
            </w:pPr>
            <w:r w:rsidRPr="00FD744C">
              <w:rPr>
                <w:b/>
                <w:lang w:val="es-MX"/>
              </w:rPr>
              <w:t>Los niños pueden...</w:t>
            </w:r>
          </w:p>
        </w:tc>
        <w:tc>
          <w:tcPr>
            <w:tcW w:w="1447" w:type="pct"/>
            <w:shd w:val="clear" w:color="auto" w:fill="FFFF99"/>
          </w:tcPr>
          <w:p w14:paraId="309D586F" w14:textId="77777777" w:rsidR="00804563" w:rsidRPr="00FD744C" w:rsidRDefault="00804563" w:rsidP="00FD744C">
            <w:pPr>
              <w:rPr>
                <w:b/>
                <w:lang w:val="es-MX"/>
              </w:rPr>
            </w:pPr>
            <w:r w:rsidRPr="00FD744C">
              <w:rPr>
                <w:b/>
                <w:lang w:val="es-MX"/>
              </w:rPr>
              <w:t>Prácticas de apoyo:</w:t>
            </w:r>
          </w:p>
          <w:p w14:paraId="1F56663B" w14:textId="77777777" w:rsidR="00804563" w:rsidRPr="00FD744C" w:rsidRDefault="00804563" w:rsidP="00FD744C">
            <w:pPr>
              <w:rPr>
                <w:b/>
                <w:lang w:val="es-MX"/>
              </w:rPr>
            </w:pPr>
            <w:r w:rsidRPr="00FD744C">
              <w:rPr>
                <w:b/>
                <w:lang w:val="es-MX"/>
              </w:rPr>
              <w:t>Los educadores podrían...</w:t>
            </w:r>
          </w:p>
        </w:tc>
      </w:tr>
      <w:tr w:rsidR="00804563" w:rsidRPr="00CA6D76" w14:paraId="05B8311F" w14:textId="77777777" w:rsidTr="00A65EDB">
        <w:tc>
          <w:tcPr>
            <w:tcW w:w="930" w:type="pct"/>
          </w:tcPr>
          <w:p w14:paraId="22A5D430" w14:textId="77777777" w:rsidR="00804563" w:rsidRPr="00FD744C" w:rsidRDefault="00804563" w:rsidP="00FD744C">
            <w:pPr>
              <w:rPr>
                <w:rFonts w:eastAsia="Times New Roman"/>
                <w:b/>
                <w:lang w:val="es-MX"/>
              </w:rPr>
            </w:pPr>
            <w:r w:rsidRPr="00FD744C">
              <w:rPr>
                <w:b/>
                <w:lang w:val="es-MX"/>
              </w:rPr>
              <w:t>APL8: El niño podrá retener y recordar información.</w:t>
            </w:r>
          </w:p>
        </w:tc>
        <w:tc>
          <w:tcPr>
            <w:tcW w:w="1375" w:type="pct"/>
          </w:tcPr>
          <w:p w14:paraId="4ECA0AB5" w14:textId="77777777" w:rsidR="00804563" w:rsidRPr="00C17380" w:rsidRDefault="00804563" w:rsidP="00E95D41">
            <w:pPr>
              <w:pStyle w:val="ListParagraph"/>
              <w:widowControl w:val="0"/>
              <w:numPr>
                <w:ilvl w:val="0"/>
                <w:numId w:val="9"/>
              </w:numPr>
              <w:autoSpaceDE w:val="0"/>
              <w:autoSpaceDN w:val="0"/>
              <w:adjustRightInd w:val="0"/>
              <w:rPr>
                <w:lang w:val="es-MX"/>
              </w:rPr>
            </w:pPr>
            <w:r w:rsidRPr="00C17380">
              <w:rPr>
                <w:lang w:val="es-MX"/>
              </w:rPr>
              <w:t>contar historias que sean transcritas y leídas por un adulto.</w:t>
            </w:r>
          </w:p>
          <w:p w14:paraId="3809905B" w14:textId="77777777" w:rsidR="00804563" w:rsidRPr="00B90C19" w:rsidRDefault="00804563" w:rsidP="00E95D41">
            <w:pPr>
              <w:pStyle w:val="ListParagraph"/>
              <w:widowControl w:val="0"/>
              <w:numPr>
                <w:ilvl w:val="0"/>
                <w:numId w:val="9"/>
              </w:numPr>
              <w:autoSpaceDE w:val="0"/>
              <w:autoSpaceDN w:val="0"/>
              <w:adjustRightInd w:val="0"/>
              <w:rPr>
                <w:u w:val="single"/>
                <w:lang w:val="es-MX"/>
              </w:rPr>
            </w:pPr>
            <w:r w:rsidRPr="00C17380">
              <w:rPr>
                <w:lang w:val="es-MX"/>
              </w:rPr>
              <w:t xml:space="preserve">jugar juegos que requieren que los jugadores recuerden la ubicación de elementos particulares (por ejemplo, Concentración). </w:t>
            </w:r>
          </w:p>
          <w:p w14:paraId="61F3BB4A" w14:textId="072C1FDF" w:rsidR="00804563" w:rsidRPr="00C17380" w:rsidRDefault="00804563" w:rsidP="00E95D41">
            <w:pPr>
              <w:pStyle w:val="ListParagraph"/>
              <w:widowControl w:val="0"/>
              <w:numPr>
                <w:ilvl w:val="0"/>
                <w:numId w:val="9"/>
              </w:numPr>
              <w:tabs>
                <w:tab w:val="left" w:pos="0"/>
              </w:tabs>
              <w:autoSpaceDE w:val="0"/>
              <w:autoSpaceDN w:val="0"/>
              <w:adjustRightInd w:val="0"/>
              <w:rPr>
                <w:lang w:val="es-MX"/>
              </w:rPr>
            </w:pPr>
            <w:r w:rsidRPr="00C17380">
              <w:rPr>
                <w:lang w:val="es-MX"/>
              </w:rPr>
              <w:t>participar en canciones</w:t>
            </w:r>
            <w:r w:rsidR="00115F9B">
              <w:rPr>
                <w:lang w:val="es-MX"/>
              </w:rPr>
              <w:t>/</w:t>
            </w:r>
            <w:r w:rsidRPr="00C17380">
              <w:rPr>
                <w:lang w:val="es-MX"/>
              </w:rPr>
              <w:t>juegos que se repiten y se agregan a secciones anteriores (por ejemplo, Empacar una maleta para la abuela; Ir a cazar osos).</w:t>
            </w:r>
          </w:p>
          <w:p w14:paraId="5E64E39E" w14:textId="77777777" w:rsidR="00804563" w:rsidRPr="00C17380" w:rsidRDefault="00804563" w:rsidP="00E95D41">
            <w:pPr>
              <w:pStyle w:val="ListParagraph"/>
              <w:widowControl w:val="0"/>
              <w:numPr>
                <w:ilvl w:val="0"/>
                <w:numId w:val="9"/>
              </w:numPr>
              <w:autoSpaceDE w:val="0"/>
              <w:autoSpaceDN w:val="0"/>
              <w:adjustRightInd w:val="0"/>
              <w:rPr>
                <w:lang w:val="es-MX"/>
              </w:rPr>
            </w:pPr>
            <w:r w:rsidRPr="00C17380">
              <w:rPr>
                <w:lang w:val="es-MX"/>
              </w:rPr>
              <w:t>crear un libro que guarde fotos de los principales eventos de la clase en el transcurso de un año. Los niños pueden revisar periódicamente el libro y recordar eventos).</w:t>
            </w:r>
          </w:p>
          <w:p w14:paraId="5F7D0727" w14:textId="7FCD46FA" w:rsidR="00804563" w:rsidRPr="00B90C19" w:rsidRDefault="00804563" w:rsidP="00E95D41">
            <w:pPr>
              <w:pStyle w:val="ListParagraph"/>
              <w:widowControl w:val="0"/>
              <w:numPr>
                <w:ilvl w:val="0"/>
                <w:numId w:val="9"/>
              </w:numPr>
              <w:autoSpaceDE w:val="0"/>
              <w:autoSpaceDN w:val="0"/>
              <w:adjustRightInd w:val="0"/>
            </w:pPr>
            <w:r w:rsidRPr="00C17380">
              <w:rPr>
                <w:lang w:val="es-MX"/>
              </w:rPr>
              <w:t xml:space="preserve">crear portafolios individuales de su mejor trabajo y nuevas habilidades y dictar </w:t>
            </w:r>
            <w:r w:rsidRPr="006F2568">
              <w:rPr>
                <w:lang w:val="es-MX"/>
              </w:rPr>
              <w:t>por qué querían incluir esas selecciones. Compart</w:t>
            </w:r>
            <w:r w:rsidR="006F2568" w:rsidRPr="006F2568">
              <w:rPr>
                <w:lang w:val="es-MX"/>
              </w:rPr>
              <w:t>ir</w:t>
            </w:r>
            <w:r w:rsidRPr="006F2568">
              <w:rPr>
                <w:lang w:val="es-MX"/>
              </w:rPr>
              <w:t xml:space="preserve"> con las familias.</w:t>
            </w:r>
          </w:p>
          <w:p w14:paraId="5A884C71" w14:textId="77777777" w:rsidR="00804563" w:rsidRPr="00C17380" w:rsidRDefault="00804563" w:rsidP="00E95D41">
            <w:pPr>
              <w:pStyle w:val="ListParagraph"/>
              <w:widowControl w:val="0"/>
              <w:numPr>
                <w:ilvl w:val="0"/>
                <w:numId w:val="9"/>
              </w:numPr>
              <w:autoSpaceDE w:val="0"/>
              <w:autoSpaceDN w:val="0"/>
              <w:adjustRightInd w:val="0"/>
              <w:rPr>
                <w:lang w:val="es-MX"/>
              </w:rPr>
            </w:pPr>
            <w:r w:rsidRPr="00C17380">
              <w:rPr>
                <w:lang w:val="es-MX"/>
              </w:rPr>
              <w:t>crear un "Libro de descubrimientos de clase": cuando los niños sienten que han descubierto algo importante, agregan una página. Pueden volver a visitarlo, o los compañeros de clase pueden intentar recrear el descubrimiento.</w:t>
            </w:r>
          </w:p>
        </w:tc>
        <w:tc>
          <w:tcPr>
            <w:tcW w:w="1248" w:type="pct"/>
          </w:tcPr>
          <w:p w14:paraId="39E96CC2" w14:textId="77777777" w:rsidR="00804563" w:rsidRPr="00B90C19" w:rsidRDefault="00804563" w:rsidP="00AB705E">
            <w:pPr>
              <w:pStyle w:val="TableParagraph"/>
              <w:spacing w:after="60" w:line="238" w:lineRule="exact"/>
              <w:rPr>
                <w:rFonts w:ascii="Times New Roman" w:hAnsi="Times New Roman" w:cs="Times New Roman"/>
                <w:spacing w:val="-1"/>
                <w:lang w:val="es-MX"/>
              </w:rPr>
            </w:pPr>
            <w:r w:rsidRPr="00B90C19">
              <w:rPr>
                <w:rFonts w:ascii="Times New Roman" w:hAnsi="Times New Roman" w:cs="Times New Roman"/>
                <w:i/>
                <w:iCs/>
                <w:lang w:val="es-MX"/>
              </w:rPr>
              <w:t>* Los niños en edad preescolar demuestran habilidades con apoyo; los niños de jardín de infantes demuestran una independencia cada vez mayor.</w:t>
            </w:r>
          </w:p>
          <w:p w14:paraId="4AFE22EC"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lang w:val="es-MX"/>
              </w:rPr>
            </w:pPr>
            <w:r w:rsidRPr="00B90C19">
              <w:rPr>
                <w:rFonts w:ascii="Times New Roman" w:hAnsi="Times New Roman" w:cs="Times New Roman"/>
                <w:spacing w:val="-1"/>
                <w:lang w:val="es-MX"/>
              </w:rPr>
              <w:t>relatar experiencias pasadas con algunos detalles.</w:t>
            </w:r>
          </w:p>
          <w:p w14:paraId="128E866A"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lang w:val="es-MX"/>
              </w:rPr>
            </w:pPr>
            <w:r w:rsidRPr="00B90C19">
              <w:rPr>
                <w:rFonts w:ascii="Times New Roman" w:hAnsi="Times New Roman" w:cs="Times New Roman"/>
                <w:spacing w:val="-1"/>
                <w:lang w:val="es-MX"/>
              </w:rPr>
              <w:t>utilizar estrategias para apoyar la memoria visual (por ejemplo, centrarse en detalles específicos, ubicación espacial).</w:t>
            </w:r>
          </w:p>
          <w:p w14:paraId="00C73959"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lang w:val="es-MX"/>
              </w:rPr>
            </w:pPr>
            <w:r w:rsidRPr="00B90C19">
              <w:rPr>
                <w:rFonts w:ascii="Times New Roman" w:hAnsi="Times New Roman" w:cs="Times New Roman"/>
                <w:spacing w:val="-1"/>
                <w:lang w:val="es-MX"/>
              </w:rPr>
              <w:t>recordar y relacionar información auditiva.</w:t>
            </w:r>
          </w:p>
          <w:p w14:paraId="75EFBE94"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lang w:val="es-MX"/>
              </w:rPr>
            </w:pPr>
            <w:r w:rsidRPr="00B90C19">
              <w:rPr>
                <w:rFonts w:ascii="Times New Roman" w:hAnsi="Times New Roman" w:cs="Times New Roman"/>
                <w:spacing w:val="-1"/>
                <w:lang w:val="es-MX"/>
              </w:rPr>
              <w:t>aplicar el conocimiento previo a nuevas situaciones, relaciones y resolución de problemas.</w:t>
            </w:r>
          </w:p>
        </w:tc>
        <w:tc>
          <w:tcPr>
            <w:tcW w:w="1447" w:type="pct"/>
          </w:tcPr>
          <w:p w14:paraId="096F3D44" w14:textId="77777777" w:rsidR="00804563" w:rsidRPr="00C17380" w:rsidRDefault="00804563" w:rsidP="00E95D41">
            <w:pPr>
              <w:pStyle w:val="ListParagraph"/>
              <w:widowControl w:val="0"/>
              <w:numPr>
                <w:ilvl w:val="0"/>
                <w:numId w:val="8"/>
              </w:numPr>
              <w:tabs>
                <w:tab w:val="left" w:pos="0"/>
              </w:tabs>
              <w:autoSpaceDE w:val="0"/>
              <w:autoSpaceDN w:val="0"/>
              <w:adjustRightInd w:val="0"/>
              <w:rPr>
                <w:lang w:val="es-MX"/>
              </w:rPr>
            </w:pPr>
            <w:r w:rsidRPr="00C17380">
              <w:rPr>
                <w:lang w:val="es-MX"/>
              </w:rPr>
              <w:t xml:space="preserve">usar documentación concreta (por ejemplo, muestras de trabajo, fotografías, transcripciones de palabras de niños) para alentar a los niños a reflexionar sobre los materiales utilizados y lo que disfrutaron. </w:t>
            </w:r>
          </w:p>
          <w:p w14:paraId="0B8DFE59" w14:textId="77777777" w:rsidR="00804563" w:rsidRPr="00C17380" w:rsidRDefault="00804563" w:rsidP="00E95D41">
            <w:pPr>
              <w:pStyle w:val="ListParagraph"/>
              <w:widowControl w:val="0"/>
              <w:numPr>
                <w:ilvl w:val="0"/>
                <w:numId w:val="8"/>
              </w:numPr>
              <w:tabs>
                <w:tab w:val="left" w:pos="0"/>
              </w:tabs>
              <w:autoSpaceDE w:val="0"/>
              <w:autoSpaceDN w:val="0"/>
              <w:adjustRightInd w:val="0"/>
              <w:rPr>
                <w:lang w:val="es-MX"/>
              </w:rPr>
            </w:pPr>
            <w:r w:rsidRPr="00C17380">
              <w:rPr>
                <w:lang w:val="es-MX"/>
              </w:rPr>
              <w:t>apoyar a los niños en la adición de detalles a las historias.</w:t>
            </w:r>
          </w:p>
          <w:p w14:paraId="616348FD" w14:textId="1E4CB6AA" w:rsidR="00804563" w:rsidRPr="00C17380" w:rsidRDefault="00804563" w:rsidP="00E95D41">
            <w:pPr>
              <w:pStyle w:val="ListParagraph"/>
              <w:widowControl w:val="0"/>
              <w:numPr>
                <w:ilvl w:val="0"/>
                <w:numId w:val="8"/>
              </w:numPr>
              <w:tabs>
                <w:tab w:val="left" w:pos="0"/>
              </w:tabs>
              <w:autoSpaceDE w:val="0"/>
              <w:autoSpaceDN w:val="0"/>
              <w:adjustRightInd w:val="0"/>
              <w:rPr>
                <w:lang w:val="es-MX"/>
              </w:rPr>
            </w:pPr>
            <w:r w:rsidRPr="00C17380">
              <w:rPr>
                <w:lang w:val="es-MX"/>
              </w:rPr>
              <w:t>utilizar gráficos K-W-L de manera cíclica en lugar de lineal; revis</w:t>
            </w:r>
            <w:r w:rsidR="004C4D68">
              <w:rPr>
                <w:lang w:val="es-MX"/>
              </w:rPr>
              <w:t>ar</w:t>
            </w:r>
            <w:r w:rsidRPr="00C17380">
              <w:rPr>
                <w:lang w:val="es-MX"/>
              </w:rPr>
              <w:t xml:space="preserve"> periódicamente lo que se aprendió en la última sesión, luego en un nuevo color, agreg</w:t>
            </w:r>
            <w:r w:rsidR="004C4D68">
              <w:rPr>
                <w:lang w:val="es-MX"/>
              </w:rPr>
              <w:t>ar</w:t>
            </w:r>
            <w:r w:rsidRPr="00C17380">
              <w:rPr>
                <w:lang w:val="es-MX"/>
              </w:rPr>
              <w:t xml:space="preserve"> lo que se ha aprendido desde entonces.</w:t>
            </w:r>
          </w:p>
          <w:p w14:paraId="38F3F5A4" w14:textId="37BC4141" w:rsidR="00804563" w:rsidRPr="00C17380" w:rsidRDefault="00804563" w:rsidP="00E95D41">
            <w:pPr>
              <w:pStyle w:val="ListParagraph"/>
              <w:widowControl w:val="0"/>
              <w:numPr>
                <w:ilvl w:val="0"/>
                <w:numId w:val="8"/>
              </w:numPr>
              <w:tabs>
                <w:tab w:val="left" w:pos="0"/>
              </w:tabs>
              <w:autoSpaceDE w:val="0"/>
              <w:autoSpaceDN w:val="0"/>
              <w:adjustRightInd w:val="0"/>
              <w:rPr>
                <w:lang w:val="es-MX"/>
              </w:rPr>
            </w:pPr>
            <w:r w:rsidRPr="00C17380">
              <w:rPr>
                <w:lang w:val="es-MX"/>
              </w:rPr>
              <w:t>tom</w:t>
            </w:r>
            <w:r w:rsidR="006F2568">
              <w:rPr>
                <w:lang w:val="es-MX"/>
              </w:rPr>
              <w:t>ar</w:t>
            </w:r>
            <w:r w:rsidRPr="00C17380">
              <w:rPr>
                <w:lang w:val="es-MX"/>
              </w:rPr>
              <w:t xml:space="preserve"> fotos de objetos, lugares, temas de estudio y pida a los niños que digan de qué se trata la foto. M</w:t>
            </w:r>
            <w:r w:rsidR="004C4D68">
              <w:rPr>
                <w:lang w:val="es-MX"/>
              </w:rPr>
              <w:t>o</w:t>
            </w:r>
            <w:r w:rsidRPr="00C17380">
              <w:rPr>
                <w:lang w:val="es-MX"/>
              </w:rPr>
              <w:t>str</w:t>
            </w:r>
            <w:r w:rsidR="004C4D68">
              <w:rPr>
                <w:lang w:val="es-MX"/>
              </w:rPr>
              <w:t>ar</w:t>
            </w:r>
            <w:r w:rsidRPr="00C17380">
              <w:rPr>
                <w:lang w:val="es-MX"/>
              </w:rPr>
              <w:t xml:space="preserve"> fotos en los días posteriores para que los niños continúen recordando y dando sentido a lo que experimentaron.</w:t>
            </w:r>
          </w:p>
          <w:p w14:paraId="0223655B" w14:textId="77777777" w:rsidR="00804563" w:rsidRPr="00C17380" w:rsidRDefault="00804563" w:rsidP="00E95D41">
            <w:pPr>
              <w:pStyle w:val="ListParagraph"/>
              <w:widowControl w:val="0"/>
              <w:numPr>
                <w:ilvl w:val="0"/>
                <w:numId w:val="8"/>
              </w:numPr>
              <w:tabs>
                <w:tab w:val="left" w:pos="0"/>
              </w:tabs>
              <w:autoSpaceDE w:val="0"/>
              <w:autoSpaceDN w:val="0"/>
              <w:adjustRightInd w:val="0"/>
              <w:rPr>
                <w:lang w:val="es-MX"/>
              </w:rPr>
            </w:pPr>
            <w:r w:rsidRPr="00C17380">
              <w:rPr>
                <w:lang w:val="es-MX"/>
              </w:rPr>
              <w:t xml:space="preserve">ayudar a los niños a establecer conexiones entre los conceptos (por ejemplo, después de ver una tela de araña afuera, recordarles a los niños una historia sobre arañas, luego leer, dibujar y escribir historias sobre ellas). </w:t>
            </w:r>
          </w:p>
          <w:p w14:paraId="22F40032" w14:textId="77777777" w:rsidR="00804563" w:rsidRPr="00C17380" w:rsidRDefault="00804563" w:rsidP="00E95D41">
            <w:pPr>
              <w:pStyle w:val="ListParagraph"/>
              <w:widowControl w:val="0"/>
              <w:numPr>
                <w:ilvl w:val="0"/>
                <w:numId w:val="8"/>
              </w:numPr>
              <w:tabs>
                <w:tab w:val="left" w:pos="0"/>
              </w:tabs>
              <w:autoSpaceDE w:val="0"/>
              <w:autoSpaceDN w:val="0"/>
              <w:adjustRightInd w:val="0"/>
              <w:rPr>
                <w:lang w:val="es-MX"/>
              </w:rPr>
            </w:pPr>
            <w:r w:rsidRPr="00C17380">
              <w:rPr>
                <w:lang w:val="es-MX"/>
              </w:rPr>
              <w:t>volver a visitar experiencias (por ejemplo, después de leer una historia sobre una pizzería, hacer una lista de ingredientes y usar elementos recordados de la historia y la vida personal, crear una pizzería en un juego dramático o hacer pizza real para el almuerzo).</w:t>
            </w:r>
          </w:p>
        </w:tc>
      </w:tr>
    </w:tbl>
    <w:p w14:paraId="06412A29" w14:textId="77777777" w:rsidR="000945F5" w:rsidRDefault="000945F5">
      <w:pPr>
        <w:rPr>
          <w:rStyle w:val="BodyTextChar"/>
          <w:rFonts w:asciiTheme="minorHAnsi" w:hAnsiTheme="minorHAnsi"/>
          <w:sz w:val="22"/>
          <w:szCs w:val="22"/>
          <w:lang w:val="es-MX"/>
        </w:rPr>
      </w:pPr>
    </w:p>
    <w:p w14:paraId="0CFB2DB5" w14:textId="77777777" w:rsidR="00B90C19" w:rsidRDefault="00B90C19">
      <w:pPr>
        <w:rPr>
          <w:rStyle w:val="BodyTextChar"/>
          <w:rFonts w:asciiTheme="minorHAnsi" w:hAnsiTheme="minorHAnsi"/>
          <w:sz w:val="22"/>
          <w:szCs w:val="22"/>
          <w:lang w:val="es-MX"/>
        </w:rPr>
        <w:sectPr w:rsidR="00B90C19" w:rsidSect="00BB51D3">
          <w:headerReference w:type="default" r:id="rId23"/>
          <w:footerReference w:type="default" r:id="rId24"/>
          <w:pgSz w:w="15840" w:h="12240" w:orient="landscape" w:code="1"/>
          <w:pgMar w:top="864" w:right="864" w:bottom="864" w:left="864" w:header="432" w:footer="720" w:gutter="0"/>
          <w:cols w:space="720"/>
          <w:docGrid w:linePitch="360"/>
        </w:sectPr>
      </w:pPr>
    </w:p>
    <w:p w14:paraId="1B151ED2" w14:textId="77777777" w:rsidR="00804563" w:rsidRPr="00C17380" w:rsidRDefault="00804563" w:rsidP="00B90C19">
      <w:pPr>
        <w:pStyle w:val="Heading1"/>
        <w:rPr>
          <w:lang w:val="es-MX"/>
        </w:rPr>
      </w:pPr>
      <w:bookmarkStart w:id="34" w:name="_Toc106831383"/>
      <w:r w:rsidRPr="00C17380">
        <w:rPr>
          <w:lang w:val="es-MX"/>
        </w:rPr>
        <w:t>Artes del Lenguaje en Inglés</w:t>
      </w:r>
      <w:bookmarkEnd w:id="34"/>
    </w:p>
    <w:p w14:paraId="144C1C42" w14:textId="77777777" w:rsidR="00804563" w:rsidRPr="00436278" w:rsidRDefault="00804563" w:rsidP="00804563">
      <w:pPr>
        <w:jc w:val="center"/>
        <w:rPr>
          <w:b/>
          <w:lang w:val="es-MX"/>
        </w:rPr>
      </w:pPr>
    </w:p>
    <w:p w14:paraId="46E4CBC5" w14:textId="77777777" w:rsidR="00804563" w:rsidRPr="00436278" w:rsidRDefault="00804563" w:rsidP="00804563">
      <w:pPr>
        <w:pStyle w:val="BodyText"/>
        <w:rPr>
          <w:b/>
          <w:lang w:val="es-MX"/>
        </w:rPr>
      </w:pPr>
      <w:r w:rsidRPr="00C17380">
        <w:rPr>
          <w:lang w:val="es-MX"/>
        </w:rPr>
        <w:t xml:space="preserve">El desarrollo de las habilidades lingüísticas y de alfabetización es fundamental para el desarrollo y el éxito de los niños. Las bases para el aprendizaje en las Artes del Lenguaje Inglés son esenciales para todas las demás áreas del currículo, así como para el desarrollo social y emocional del niño. Los niños desarrollan la base para la comunicación verbal en la primera infancia, comenzando con los intercambios sociales no verbales. Comienzan a apreciar la literatura y la alegría de leer al ser leídos en entornos familiares y de cuidado y educación temprana. Una base sólida en el desarrollo del lenguaje en los años antes de que un niño ingrese a la escuela promueve el éxito en la lectura y la escritura. La investigación muestra que uno de los predictores más fuertes de cómo un niño se desempeñará en la escuela y contribuirá más tarde a la sociedad es el progreso en el aprendizaje de la lectura y la escritura. Un currículo bien planificado de Artes del Lenguaje Inglés alentará a los niños a leer y comunicar lo que aprenden sobre el mundo que los rodea. Es más probable que los niños pequeños quieran leer, aprender y escribir cuando su imaginación ha sido estimulada regularmente por la lectura. </w:t>
      </w:r>
    </w:p>
    <w:p w14:paraId="526A1C75" w14:textId="77777777" w:rsidR="00804563" w:rsidRPr="00436278" w:rsidRDefault="00804563" w:rsidP="00804563">
      <w:pPr>
        <w:rPr>
          <w:highlight w:val="green"/>
          <w:lang w:val="es-MX"/>
        </w:rPr>
      </w:pPr>
    </w:p>
    <w:p w14:paraId="4BD290D1" w14:textId="31283D23" w:rsidR="00804563" w:rsidRPr="00C17380" w:rsidRDefault="00804563" w:rsidP="00804563">
      <w:pPr>
        <w:rPr>
          <w:lang w:val="es-MX"/>
        </w:rPr>
      </w:pPr>
      <w:r w:rsidRPr="00C17380">
        <w:rPr>
          <w:lang w:val="es-MX"/>
        </w:rPr>
        <w:t xml:space="preserve">Los </w:t>
      </w:r>
      <w:r w:rsidRPr="00436278">
        <w:rPr>
          <w:i/>
          <w:lang w:val="es-MX"/>
        </w:rPr>
        <w:t xml:space="preserve">Marcos Curriculares de Massachusetts para las Artes del Lenguaje Inglés y la Alfabetización (2017) </w:t>
      </w:r>
      <w:r w:rsidRPr="004C4D68">
        <w:rPr>
          <w:iCs/>
          <w:lang w:val="es-MX"/>
        </w:rPr>
        <w:t xml:space="preserve">describen estándares con competencias específicas y cada vez más complejas en los niveles de preescolar y jardín de infantes. Estas </w:t>
      </w:r>
      <w:r w:rsidR="008A52A0" w:rsidRPr="008A52A0">
        <w:rPr>
          <w:i/>
          <w:lang w:val="es-MX"/>
        </w:rPr>
        <w:t>Pautas</w:t>
      </w:r>
      <w:r w:rsidR="008A52A0">
        <w:rPr>
          <w:iCs/>
          <w:lang w:val="es-MX"/>
        </w:rPr>
        <w:t xml:space="preserve"> </w:t>
      </w:r>
      <w:r w:rsidRPr="004C4D68">
        <w:rPr>
          <w:iCs/>
          <w:lang w:val="es-MX"/>
        </w:rPr>
        <w:t>amplían los resultados del aprendizaje de los niños y proporcionan orientación a los educadores para apoyar el aprendizaje de los niños, incluidas descripciones</w:t>
      </w:r>
      <w:r w:rsidRPr="00C17380">
        <w:rPr>
          <w:lang w:val="es-MX"/>
        </w:rPr>
        <w:t xml:space="preserve"> de cómo los niños podrían demostrar evidencia de aprendizaje, sugerencias para posibles experiencias de aprendizaje y estrategias de enseñanza. Las </w:t>
      </w:r>
      <w:r w:rsidR="007B7F8B" w:rsidRPr="008A52A0">
        <w:rPr>
          <w:i/>
          <w:lang w:val="es-MX"/>
        </w:rPr>
        <w:t>Pautas</w:t>
      </w:r>
      <w:r w:rsidR="007B7F8B">
        <w:rPr>
          <w:iCs/>
          <w:lang w:val="es-MX"/>
        </w:rPr>
        <w:t xml:space="preserve"> </w:t>
      </w:r>
      <w:r w:rsidRPr="00C17380">
        <w:rPr>
          <w:lang w:val="es-MX"/>
        </w:rPr>
        <w:t>están destinadas a ser interpretadas y aplicadas desde una perspectiva de desarrollo y experiencial, reconociendo las variadas experiencias de vida y escolares de los niños. Las actividades, la evidencia y las prácticas de apoyo deben aplicarse juiciosamente, de acuerdo con las circunstancias individuales de cada niño y aula. Por ejemplo, si bien el resultado de "imprimir letras mayúsculas y minúsculas" no se espera hasta el jardín de infantes, puede haber niños en edad preescolar que puedan demostrar esa competencia. Del mismo modo, los niños que ingresan al jardín de infantes con poca o ninguna experiencia, o que tienen necesidades de desarrollo o lenguaje, pueden necesitar experiencias adicionales o apoyo para progresar hacia el cumplimiento del resultado.</w:t>
      </w:r>
    </w:p>
    <w:p w14:paraId="680A735F" w14:textId="77777777" w:rsidR="00804563" w:rsidRPr="00C17380" w:rsidRDefault="00804563" w:rsidP="00804563">
      <w:pPr>
        <w:pStyle w:val="BodyText"/>
        <w:rPr>
          <w:lang w:val="es-MX"/>
        </w:rPr>
      </w:pPr>
    </w:p>
    <w:p w14:paraId="73F8EE5B" w14:textId="77777777" w:rsidR="00804563" w:rsidRPr="00436278" w:rsidRDefault="00804563" w:rsidP="00804563">
      <w:pPr>
        <w:pStyle w:val="KLEHeading3"/>
        <w:rPr>
          <w:rFonts w:ascii="Times New Roman" w:hAnsi="Times New Roman"/>
          <w:sz w:val="24"/>
          <w:szCs w:val="24"/>
          <w:lang w:val="es-MX"/>
        </w:rPr>
      </w:pPr>
      <w:r w:rsidRPr="00436278">
        <w:rPr>
          <w:rFonts w:ascii="Times New Roman" w:hAnsi="Times New Roman"/>
          <w:sz w:val="24"/>
          <w:szCs w:val="24"/>
          <w:lang w:val="es-MX"/>
        </w:rPr>
        <w:t>Aspectos de la Lectura y Escritura</w:t>
      </w:r>
    </w:p>
    <w:p w14:paraId="2FDD1A03" w14:textId="77777777" w:rsidR="00804563" w:rsidRPr="007B7F8B" w:rsidRDefault="00804563" w:rsidP="00804563">
      <w:pPr>
        <w:rPr>
          <w:lang w:val="es-MX"/>
        </w:rPr>
      </w:pPr>
      <w:r w:rsidRPr="00C17380">
        <w:rPr>
          <w:lang w:val="es-MX"/>
        </w:rPr>
        <w:t xml:space="preserve">El lenguaje y la alfabetización son procesos de aprendizaje complejos. Los educadores necesitan una comprensión integral del desarrollo infantil en varias áreas clave para determinar la </w:t>
      </w:r>
      <w:r w:rsidRPr="00116F86">
        <w:rPr>
          <w:lang w:val="es-MX"/>
        </w:rPr>
        <w:t xml:space="preserve">necesidad individual de los niños y diseñar experiencias que desarrollen las habilidades necesarias relacionadas </w:t>
      </w:r>
      <w:r w:rsidRPr="007B7F8B">
        <w:rPr>
          <w:lang w:val="es-MX"/>
        </w:rPr>
        <w:t>con las Artes del Lenguaje Inglés. Estas áreas de desarrollo incluyen:</w:t>
      </w:r>
    </w:p>
    <w:p w14:paraId="503BAFCB" w14:textId="746D48EF" w:rsidR="00804563" w:rsidRPr="007B7F8B" w:rsidRDefault="007B7F8B" w:rsidP="00E95D41">
      <w:pPr>
        <w:pStyle w:val="Style"/>
        <w:numPr>
          <w:ilvl w:val="0"/>
          <w:numId w:val="16"/>
        </w:numPr>
        <w:tabs>
          <w:tab w:val="clear" w:pos="360"/>
          <w:tab w:val="num" w:pos="720"/>
        </w:tabs>
        <w:ind w:left="720"/>
        <w:rPr>
          <w:rFonts w:ascii="Times New Roman" w:hAnsi="Times New Roman"/>
          <w:szCs w:val="24"/>
          <w:lang w:val="es-MX"/>
        </w:rPr>
      </w:pPr>
      <w:r w:rsidRPr="007B7F8B">
        <w:rPr>
          <w:rFonts w:ascii="Times New Roman" w:hAnsi="Times New Roman"/>
          <w:szCs w:val="24"/>
          <w:lang w:val="es-MX"/>
        </w:rPr>
        <w:t xml:space="preserve">vocabulario del </w:t>
      </w:r>
      <w:r w:rsidR="00804563" w:rsidRPr="007B7F8B">
        <w:rPr>
          <w:rFonts w:ascii="Times New Roman" w:hAnsi="Times New Roman"/>
          <w:szCs w:val="24"/>
          <w:lang w:val="es-MX"/>
        </w:rPr>
        <w:t xml:space="preserve">escucha y </w:t>
      </w:r>
      <w:r w:rsidRPr="007B7F8B">
        <w:rPr>
          <w:rFonts w:ascii="Times New Roman" w:hAnsi="Times New Roman"/>
          <w:szCs w:val="24"/>
          <w:lang w:val="es-MX"/>
        </w:rPr>
        <w:t xml:space="preserve">del </w:t>
      </w:r>
      <w:r w:rsidR="00804563" w:rsidRPr="007B7F8B">
        <w:rPr>
          <w:rFonts w:ascii="Times New Roman" w:hAnsi="Times New Roman"/>
          <w:szCs w:val="24"/>
          <w:lang w:val="es-MX"/>
        </w:rPr>
        <w:t>habla;</w:t>
      </w:r>
    </w:p>
    <w:p w14:paraId="1CD3DC42" w14:textId="77777777" w:rsidR="00804563" w:rsidRPr="007B7F8B" w:rsidRDefault="00804563" w:rsidP="00E95D41">
      <w:pPr>
        <w:pStyle w:val="Style"/>
        <w:numPr>
          <w:ilvl w:val="0"/>
          <w:numId w:val="16"/>
        </w:numPr>
        <w:tabs>
          <w:tab w:val="clear" w:pos="360"/>
          <w:tab w:val="num" w:pos="720"/>
        </w:tabs>
        <w:ind w:left="720"/>
        <w:rPr>
          <w:rFonts w:ascii="Times New Roman" w:hAnsi="Times New Roman"/>
          <w:szCs w:val="24"/>
          <w:lang w:val="es-MX"/>
        </w:rPr>
      </w:pPr>
      <w:r w:rsidRPr="007B7F8B">
        <w:rPr>
          <w:rFonts w:ascii="Times New Roman" w:hAnsi="Times New Roman"/>
          <w:szCs w:val="24"/>
          <w:lang w:val="es-MX"/>
        </w:rPr>
        <w:t>habilidades de articulación;</w:t>
      </w:r>
    </w:p>
    <w:p w14:paraId="06B59DD5" w14:textId="2A30F56E" w:rsidR="00804563" w:rsidRPr="00116F86" w:rsidRDefault="00116F86" w:rsidP="00E95D41">
      <w:pPr>
        <w:pStyle w:val="Style"/>
        <w:numPr>
          <w:ilvl w:val="0"/>
          <w:numId w:val="16"/>
        </w:numPr>
        <w:tabs>
          <w:tab w:val="clear" w:pos="360"/>
          <w:tab w:val="num" w:pos="720"/>
        </w:tabs>
        <w:ind w:left="720"/>
        <w:rPr>
          <w:rFonts w:ascii="Times New Roman" w:hAnsi="Times New Roman"/>
          <w:szCs w:val="24"/>
          <w:lang w:val="es-MX"/>
        </w:rPr>
      </w:pPr>
      <w:r w:rsidRPr="007B7F8B">
        <w:rPr>
          <w:rFonts w:ascii="Times New Roman" w:hAnsi="Times New Roman"/>
          <w:szCs w:val="24"/>
          <w:lang w:val="es-MX"/>
        </w:rPr>
        <w:t>habilidades auditivas</w:t>
      </w:r>
      <w:r w:rsidR="00804563" w:rsidRPr="007B7F8B">
        <w:rPr>
          <w:rFonts w:ascii="Times New Roman" w:hAnsi="Times New Roman"/>
          <w:szCs w:val="24"/>
          <w:lang w:val="es-MX"/>
        </w:rPr>
        <w:t>/</w:t>
      </w:r>
      <w:r w:rsidR="00804563" w:rsidRPr="00116F86">
        <w:rPr>
          <w:rFonts w:ascii="Times New Roman" w:hAnsi="Times New Roman"/>
          <w:szCs w:val="24"/>
          <w:lang w:val="es-MX"/>
        </w:rPr>
        <w:t>asistencia;</w:t>
      </w:r>
    </w:p>
    <w:p w14:paraId="00749D4B"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lang w:val="es-MX"/>
        </w:rPr>
      </w:pPr>
      <w:r w:rsidRPr="00436278">
        <w:rPr>
          <w:rFonts w:ascii="Times New Roman" w:hAnsi="Times New Roman"/>
          <w:szCs w:val="24"/>
          <w:lang w:val="es-MX"/>
        </w:rPr>
        <w:t>conciencia fonológica/fonémica;</w:t>
      </w:r>
    </w:p>
    <w:p w14:paraId="14C30078"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lang w:val="es-MX"/>
        </w:rPr>
      </w:pPr>
      <w:r w:rsidRPr="00436278">
        <w:rPr>
          <w:rFonts w:ascii="Times New Roman" w:hAnsi="Times New Roman"/>
          <w:szCs w:val="24"/>
          <w:lang w:val="es-MX"/>
        </w:rPr>
        <w:t>habilidades socioemocionales y de función ejecutiva;</w:t>
      </w:r>
    </w:p>
    <w:p w14:paraId="17F5B43E"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lang w:val="es-MX"/>
        </w:rPr>
      </w:pPr>
      <w:r w:rsidRPr="00436278">
        <w:rPr>
          <w:rFonts w:ascii="Times New Roman" w:hAnsi="Times New Roman"/>
          <w:szCs w:val="24"/>
          <w:lang w:val="es-MX"/>
        </w:rPr>
        <w:t>habilidades físicas que desarrollan el sentido de conciencia espacial del niño; desarrollo muscular grande y desarrollo motor fino; y</w:t>
      </w:r>
    </w:p>
    <w:p w14:paraId="481079CA" w14:textId="025976EA" w:rsidR="00804563" w:rsidRPr="00436278" w:rsidRDefault="00804563" w:rsidP="00E95D41">
      <w:pPr>
        <w:pStyle w:val="Style"/>
        <w:numPr>
          <w:ilvl w:val="0"/>
          <w:numId w:val="16"/>
        </w:numPr>
        <w:tabs>
          <w:tab w:val="clear" w:pos="360"/>
          <w:tab w:val="num" w:pos="720"/>
        </w:tabs>
        <w:ind w:left="720"/>
        <w:rPr>
          <w:rFonts w:ascii="Times New Roman" w:hAnsi="Times New Roman"/>
          <w:szCs w:val="24"/>
          <w:lang w:val="es-MX"/>
        </w:rPr>
      </w:pPr>
      <w:r w:rsidRPr="00436278">
        <w:rPr>
          <w:rFonts w:ascii="Times New Roman" w:hAnsi="Times New Roman"/>
          <w:szCs w:val="24"/>
          <w:lang w:val="es-MX"/>
        </w:rPr>
        <w:t xml:space="preserve">habilidades visuales/perceptivas y visuales/motoras que se relacionan con la capacidad de ver cómo se forman las letras y reproducirlas (por ejemplo, la sutil diferencia entre una b minúscula y una d). Para los niños con discapacidad visual, también se necesitan habilidades táctiles para discriminar </w:t>
      </w:r>
      <w:r w:rsidR="00116F86">
        <w:rPr>
          <w:rFonts w:ascii="Times New Roman" w:hAnsi="Times New Roman"/>
          <w:szCs w:val="24"/>
          <w:lang w:val="es-MX"/>
        </w:rPr>
        <w:t xml:space="preserve">por medio del </w:t>
      </w:r>
      <w:r w:rsidRPr="00436278">
        <w:rPr>
          <w:rFonts w:ascii="Times New Roman" w:hAnsi="Times New Roman"/>
          <w:szCs w:val="24"/>
          <w:lang w:val="es-MX"/>
        </w:rPr>
        <w:t>tact</w:t>
      </w:r>
      <w:r w:rsidR="00116F86">
        <w:rPr>
          <w:rFonts w:ascii="Times New Roman" w:hAnsi="Times New Roman"/>
          <w:szCs w:val="24"/>
          <w:lang w:val="es-MX"/>
        </w:rPr>
        <w:t>o</w:t>
      </w:r>
      <w:r w:rsidRPr="00436278">
        <w:rPr>
          <w:rFonts w:ascii="Times New Roman" w:hAnsi="Times New Roman"/>
          <w:szCs w:val="24"/>
          <w:lang w:val="es-MX"/>
        </w:rPr>
        <w:t xml:space="preserve"> entre los símbolos Braille.</w:t>
      </w:r>
    </w:p>
    <w:p w14:paraId="655FD31F" w14:textId="77777777" w:rsidR="00A65EDB" w:rsidRDefault="00A65EDB" w:rsidP="00804563">
      <w:pPr>
        <w:pStyle w:val="KLEHeading3"/>
        <w:rPr>
          <w:rFonts w:ascii="Times New Roman" w:hAnsi="Times New Roman"/>
          <w:sz w:val="24"/>
          <w:szCs w:val="24"/>
          <w:lang w:val="es-MX"/>
        </w:rPr>
      </w:pPr>
    </w:p>
    <w:p w14:paraId="28332E0B" w14:textId="77777777" w:rsidR="00804563" w:rsidRPr="00436278" w:rsidRDefault="00804563" w:rsidP="00804563">
      <w:pPr>
        <w:pStyle w:val="KLEHeading3"/>
        <w:rPr>
          <w:rFonts w:ascii="Times New Roman" w:hAnsi="Times New Roman"/>
          <w:sz w:val="24"/>
          <w:szCs w:val="24"/>
          <w:lang w:val="es-MX"/>
        </w:rPr>
      </w:pPr>
      <w:r w:rsidRPr="00436278">
        <w:rPr>
          <w:rFonts w:ascii="Times New Roman" w:hAnsi="Times New Roman"/>
          <w:sz w:val="24"/>
          <w:szCs w:val="24"/>
          <w:lang w:val="es-MX"/>
        </w:rPr>
        <w:t>Prácticas y estrategias en el aula</w:t>
      </w:r>
    </w:p>
    <w:p w14:paraId="4E7A3768" w14:textId="77777777" w:rsidR="00804563" w:rsidRPr="00436278" w:rsidRDefault="00804563" w:rsidP="00804563">
      <w:pPr>
        <w:pStyle w:val="BodyText"/>
        <w:rPr>
          <w:b/>
          <w:lang w:val="es-MX"/>
        </w:rPr>
      </w:pPr>
      <w:r w:rsidRPr="00C17380">
        <w:rPr>
          <w:lang w:val="es-MX"/>
        </w:rPr>
        <w:t>El desarrollo exitoso de la alfabetización en preescolar y jardín de infantes incluye las siguientes prácticas y actitudes en el aula y el currículo:</w:t>
      </w:r>
    </w:p>
    <w:p w14:paraId="41AC81B3" w14:textId="77777777" w:rsidR="00804563" w:rsidRPr="00436278" w:rsidRDefault="00804563" w:rsidP="00804563">
      <w:pPr>
        <w:pStyle w:val="ListBullet"/>
        <w:spacing w:before="0" w:after="0"/>
        <w:ind w:left="720"/>
        <w:rPr>
          <w:szCs w:val="24"/>
          <w:lang w:val="es-MX"/>
        </w:rPr>
      </w:pPr>
      <w:r w:rsidRPr="00436278">
        <w:rPr>
          <w:szCs w:val="24"/>
          <w:lang w:val="es-MX"/>
        </w:rPr>
        <w:t>altas expectativas de éxito en lectura y escritura;</w:t>
      </w:r>
    </w:p>
    <w:p w14:paraId="11F87F9B" w14:textId="77777777" w:rsidR="00804563" w:rsidRPr="00436278" w:rsidRDefault="00804563" w:rsidP="00804563">
      <w:pPr>
        <w:pStyle w:val="ListBullet"/>
        <w:spacing w:before="0" w:after="0"/>
        <w:ind w:left="720"/>
        <w:rPr>
          <w:szCs w:val="24"/>
          <w:lang w:val="es-MX"/>
        </w:rPr>
      </w:pPr>
      <w:r w:rsidRPr="00436278">
        <w:rPr>
          <w:szCs w:val="24"/>
          <w:lang w:val="es-MX"/>
        </w:rPr>
        <w:t>inmersión en el idioma y un entorno rico en impresión;</w:t>
      </w:r>
    </w:p>
    <w:p w14:paraId="05440D0B" w14:textId="77777777" w:rsidR="00804563" w:rsidRPr="00436278" w:rsidRDefault="00804563" w:rsidP="00804563">
      <w:pPr>
        <w:pStyle w:val="ListBullet"/>
        <w:spacing w:before="0" w:after="0"/>
        <w:ind w:left="720"/>
        <w:rPr>
          <w:szCs w:val="24"/>
          <w:lang w:val="es-MX"/>
        </w:rPr>
      </w:pPr>
      <w:r w:rsidRPr="00436278">
        <w:rPr>
          <w:szCs w:val="24"/>
          <w:lang w:val="es-MX"/>
        </w:rPr>
        <w:t>demostraciones por parte de educadores y compañeros de habla significativa y funcional, escucha y escritura y lectura emergentes;</w:t>
      </w:r>
    </w:p>
    <w:p w14:paraId="1EB50729" w14:textId="77777777" w:rsidR="00804563" w:rsidRPr="00436278" w:rsidRDefault="00804563" w:rsidP="00804563">
      <w:pPr>
        <w:pStyle w:val="ListBullet"/>
        <w:spacing w:before="0" w:after="0"/>
        <w:ind w:left="720"/>
        <w:rPr>
          <w:szCs w:val="24"/>
          <w:lang w:val="es-MX"/>
        </w:rPr>
      </w:pPr>
      <w:r w:rsidRPr="00436278">
        <w:rPr>
          <w:szCs w:val="24"/>
          <w:lang w:val="es-MX"/>
        </w:rPr>
        <w:t>instrucción sistemática de habilidades explícitas de alfabetización en el contexto de historias, temas e intereses de los niños;</w:t>
      </w:r>
    </w:p>
    <w:p w14:paraId="21E07129" w14:textId="77777777" w:rsidR="00804563" w:rsidRPr="00436278" w:rsidRDefault="00804563" w:rsidP="00804563">
      <w:pPr>
        <w:pStyle w:val="ListBullet"/>
        <w:spacing w:before="0" w:after="0"/>
        <w:ind w:left="720"/>
        <w:rPr>
          <w:szCs w:val="24"/>
          <w:lang w:val="es-MX"/>
        </w:rPr>
      </w:pPr>
      <w:r w:rsidRPr="00436278">
        <w:rPr>
          <w:szCs w:val="24"/>
          <w:lang w:val="es-MX"/>
        </w:rPr>
        <w:t>participación individual en experiencias personalmente significativas de hablar, escuchar, escribir y leer en un entorno de bajo riesgo y sin prejuicios donde los estudiantes se sienten cómodos expresando sus ideas;</w:t>
      </w:r>
    </w:p>
    <w:p w14:paraId="3A61ED63" w14:textId="77777777" w:rsidR="00804563" w:rsidRPr="00436278" w:rsidRDefault="00804563" w:rsidP="00804563">
      <w:pPr>
        <w:pStyle w:val="ListBullet"/>
        <w:spacing w:before="0" w:after="0"/>
        <w:ind w:left="720"/>
        <w:rPr>
          <w:szCs w:val="24"/>
          <w:lang w:val="es-MX"/>
        </w:rPr>
      </w:pPr>
      <w:r w:rsidRPr="00436278">
        <w:rPr>
          <w:szCs w:val="24"/>
          <w:lang w:val="es-MX"/>
        </w:rPr>
        <w:t>respuestas de compañeros y comentarios de adultos que alienten a los niños a sentirse cómodos expresando lo que saben y han aprendido; y</w:t>
      </w:r>
    </w:p>
    <w:p w14:paraId="59DCD158" w14:textId="77777777" w:rsidR="00804563" w:rsidRPr="00436278" w:rsidRDefault="00804563" w:rsidP="00804563">
      <w:pPr>
        <w:pStyle w:val="ListBullet"/>
        <w:spacing w:before="0" w:after="0"/>
        <w:ind w:left="720"/>
        <w:rPr>
          <w:szCs w:val="24"/>
          <w:lang w:val="es-MX"/>
        </w:rPr>
      </w:pPr>
      <w:r w:rsidRPr="00436278">
        <w:rPr>
          <w:szCs w:val="24"/>
          <w:lang w:val="es-MX"/>
        </w:rPr>
        <w:t>disponibilidad de libros diversos y abundantes y opciones de actividades de alfabetización que fomenten las fortalezas individuales de los niños y aborden sus necesidades individuales.</w:t>
      </w:r>
    </w:p>
    <w:p w14:paraId="075809C5" w14:textId="77777777" w:rsidR="00804563" w:rsidRPr="00436278" w:rsidRDefault="00804563" w:rsidP="00804563">
      <w:pPr>
        <w:pStyle w:val="KLEHeading3"/>
        <w:rPr>
          <w:rFonts w:ascii="Times New Roman" w:hAnsi="Times New Roman"/>
          <w:sz w:val="24"/>
          <w:szCs w:val="24"/>
          <w:lang w:val="es-MX"/>
        </w:rPr>
      </w:pPr>
    </w:p>
    <w:p w14:paraId="577B7427" w14:textId="4C05A598" w:rsidR="00804563" w:rsidRPr="00436278" w:rsidRDefault="00804563" w:rsidP="00804563">
      <w:pPr>
        <w:pStyle w:val="KLEHeading3"/>
        <w:rPr>
          <w:rFonts w:ascii="Times New Roman" w:hAnsi="Times New Roman"/>
          <w:sz w:val="24"/>
          <w:szCs w:val="24"/>
          <w:lang w:val="es-MX"/>
        </w:rPr>
      </w:pPr>
      <w:r w:rsidRPr="00436278">
        <w:rPr>
          <w:rFonts w:ascii="Times New Roman" w:hAnsi="Times New Roman"/>
          <w:sz w:val="24"/>
          <w:szCs w:val="24"/>
          <w:lang w:val="es-MX"/>
        </w:rPr>
        <w:t xml:space="preserve">Preguntas para que los </w:t>
      </w:r>
      <w:r w:rsidR="007B7F8B" w:rsidRPr="00436278">
        <w:rPr>
          <w:rFonts w:ascii="Times New Roman" w:hAnsi="Times New Roman"/>
          <w:sz w:val="24"/>
          <w:szCs w:val="24"/>
          <w:lang w:val="es-MX"/>
        </w:rPr>
        <w:t xml:space="preserve">Educadores </w:t>
      </w:r>
      <w:r w:rsidRPr="00436278">
        <w:rPr>
          <w:rFonts w:ascii="Times New Roman" w:hAnsi="Times New Roman"/>
          <w:sz w:val="24"/>
          <w:szCs w:val="24"/>
          <w:lang w:val="es-MX"/>
        </w:rPr>
        <w:t xml:space="preserve">se </w:t>
      </w:r>
      <w:r w:rsidR="007B7F8B" w:rsidRPr="00436278">
        <w:rPr>
          <w:rFonts w:ascii="Times New Roman" w:hAnsi="Times New Roman"/>
          <w:sz w:val="24"/>
          <w:szCs w:val="24"/>
          <w:lang w:val="es-MX"/>
        </w:rPr>
        <w:t xml:space="preserve">Hagan </w:t>
      </w:r>
      <w:r w:rsidRPr="00436278">
        <w:rPr>
          <w:rFonts w:ascii="Times New Roman" w:hAnsi="Times New Roman"/>
          <w:sz w:val="24"/>
          <w:szCs w:val="24"/>
          <w:lang w:val="es-MX"/>
        </w:rPr>
        <w:t xml:space="preserve">a sí </w:t>
      </w:r>
      <w:r w:rsidR="007B7F8B" w:rsidRPr="00436278">
        <w:rPr>
          <w:rFonts w:ascii="Times New Roman" w:hAnsi="Times New Roman"/>
          <w:sz w:val="24"/>
          <w:szCs w:val="24"/>
          <w:lang w:val="es-MX"/>
        </w:rPr>
        <w:t>Mismos</w:t>
      </w:r>
    </w:p>
    <w:p w14:paraId="3623CEBD" w14:textId="77777777" w:rsidR="00804563" w:rsidRPr="00436278" w:rsidRDefault="00804563" w:rsidP="00804563">
      <w:pPr>
        <w:pStyle w:val="ListBullet"/>
        <w:spacing w:before="0" w:after="0"/>
        <w:ind w:left="720"/>
        <w:rPr>
          <w:szCs w:val="24"/>
          <w:lang w:val="es-MX"/>
        </w:rPr>
      </w:pPr>
      <w:r w:rsidRPr="00436278">
        <w:rPr>
          <w:szCs w:val="24"/>
          <w:lang w:val="es-MX"/>
        </w:rPr>
        <w:t>¿Animo a los niños a hablar y escribir sobre experiencias e ideas personales?</w:t>
      </w:r>
    </w:p>
    <w:p w14:paraId="16BF08F2" w14:textId="77777777" w:rsidR="00804563" w:rsidRPr="00436278" w:rsidRDefault="00804563" w:rsidP="00804563">
      <w:pPr>
        <w:pStyle w:val="ListBullet"/>
        <w:spacing w:before="0" w:after="0"/>
        <w:ind w:left="720"/>
        <w:rPr>
          <w:szCs w:val="24"/>
          <w:lang w:val="es-MX"/>
        </w:rPr>
      </w:pPr>
      <w:r w:rsidRPr="00436278">
        <w:rPr>
          <w:szCs w:val="24"/>
          <w:lang w:val="es-MX"/>
        </w:rPr>
        <w:t>¿Tengo libros e imágenes que reflejen diversas culturas, familias y comunidades?</w:t>
      </w:r>
    </w:p>
    <w:p w14:paraId="39C6EF0D" w14:textId="77777777" w:rsidR="00804563" w:rsidRPr="00436278" w:rsidRDefault="00804563" w:rsidP="00804563">
      <w:pPr>
        <w:pStyle w:val="ListBullet"/>
        <w:spacing w:before="0" w:after="0"/>
        <w:ind w:left="720"/>
        <w:rPr>
          <w:szCs w:val="24"/>
          <w:lang w:val="es-MX"/>
        </w:rPr>
      </w:pPr>
      <w:r w:rsidRPr="00436278">
        <w:rPr>
          <w:szCs w:val="24"/>
          <w:lang w:val="es-MX"/>
        </w:rPr>
        <w:t>¿Mi plan de estudios y mi entorno de clase son ricos en letra impresa, literatura e idioma?</w:t>
      </w:r>
    </w:p>
    <w:p w14:paraId="1FCD95F9" w14:textId="77777777" w:rsidR="00804563" w:rsidRPr="00436278" w:rsidRDefault="00804563" w:rsidP="00804563">
      <w:pPr>
        <w:pStyle w:val="ListBullet"/>
        <w:spacing w:before="0" w:after="0"/>
        <w:ind w:left="720"/>
        <w:rPr>
          <w:szCs w:val="24"/>
          <w:lang w:val="es-MX"/>
        </w:rPr>
      </w:pPr>
      <w:r w:rsidRPr="00436278">
        <w:rPr>
          <w:szCs w:val="24"/>
          <w:lang w:val="es-MX"/>
        </w:rPr>
        <w:t>¿Doy tiempo para que los niños miren, escuchen y hablen sobre los libros?</w:t>
      </w:r>
    </w:p>
    <w:p w14:paraId="2CFF398A" w14:textId="77777777" w:rsidR="00804563" w:rsidRPr="00436278" w:rsidRDefault="00804563" w:rsidP="00804563">
      <w:pPr>
        <w:pStyle w:val="ListBullet"/>
        <w:spacing w:before="0" w:after="0"/>
        <w:ind w:left="720"/>
        <w:rPr>
          <w:szCs w:val="24"/>
          <w:lang w:val="es-MX"/>
        </w:rPr>
      </w:pPr>
      <w:r w:rsidRPr="00436278">
        <w:rPr>
          <w:szCs w:val="24"/>
          <w:lang w:val="es-MX"/>
        </w:rPr>
        <w:t>¿Integro la escritura, el habla, la escucha y la lectura en todas las áreas de contenido?</w:t>
      </w:r>
    </w:p>
    <w:p w14:paraId="564F32EE" w14:textId="77777777" w:rsidR="00804563" w:rsidRPr="00436278" w:rsidRDefault="00804563" w:rsidP="00804563">
      <w:pPr>
        <w:pStyle w:val="ListBullet"/>
        <w:spacing w:before="0" w:after="0"/>
        <w:ind w:left="720"/>
        <w:rPr>
          <w:szCs w:val="24"/>
          <w:lang w:val="es-MX"/>
        </w:rPr>
      </w:pPr>
      <w:r w:rsidRPr="00436278">
        <w:rPr>
          <w:szCs w:val="24"/>
          <w:lang w:val="es-MX"/>
        </w:rPr>
        <w:t>¿Estoy familiarizado con los componentes de la alfabetización y las diversas estrategias de instrucción de alfabetización, y sé cómo elegir la estrategia adecuada para ayudar a los niños individuales a aprender de manera efectiva?</w:t>
      </w:r>
    </w:p>
    <w:p w14:paraId="3761BF76" w14:textId="77777777" w:rsidR="00804563" w:rsidRPr="00436278" w:rsidRDefault="00804563" w:rsidP="00804563">
      <w:pPr>
        <w:pStyle w:val="ListBullet"/>
        <w:spacing w:before="0" w:after="0"/>
        <w:ind w:left="720"/>
        <w:rPr>
          <w:szCs w:val="24"/>
          <w:lang w:val="es-MX"/>
        </w:rPr>
      </w:pPr>
      <w:r w:rsidRPr="00436278">
        <w:rPr>
          <w:szCs w:val="24"/>
          <w:lang w:val="es-MX"/>
        </w:rPr>
        <w:t>¿Utilizo estrategias de instrucción que integran ELA y social emocional y enfoques para el juego y las competencias de aprendizaje?</w:t>
      </w:r>
    </w:p>
    <w:p w14:paraId="3BFAD408" w14:textId="77777777" w:rsidR="00804563" w:rsidRPr="002E0637" w:rsidRDefault="00804563" w:rsidP="00804563">
      <w:pPr>
        <w:pStyle w:val="BodyText"/>
        <w:rPr>
          <w:rFonts w:asciiTheme="minorHAnsi" w:hAnsiTheme="minorHAnsi"/>
          <w:b/>
          <w:szCs w:val="22"/>
          <w:lang w:val="es-MX"/>
        </w:rPr>
      </w:pPr>
    </w:p>
    <w:p w14:paraId="20A4F94C" w14:textId="77777777" w:rsidR="00804563" w:rsidRDefault="00804563" w:rsidP="00804563">
      <w:pPr>
        <w:rPr>
          <w:rFonts w:ascii="Cambria" w:hAnsi="Cambria"/>
          <w:b/>
          <w:sz w:val="32"/>
          <w:szCs w:val="32"/>
          <w:lang w:val="es-MX"/>
        </w:rPr>
      </w:pPr>
      <w:r>
        <w:rPr>
          <w:rFonts w:ascii="Cambria" w:hAnsi="Cambria"/>
          <w:b/>
          <w:sz w:val="32"/>
          <w:szCs w:val="32"/>
          <w:lang w:val="es-MX"/>
        </w:rPr>
        <w:br w:type="page"/>
      </w:r>
    </w:p>
    <w:tbl>
      <w:tblPr>
        <w:tblStyle w:val="TableGrid"/>
        <w:tblW w:w="5000" w:type="pct"/>
        <w:tblLook w:val="04A0" w:firstRow="1" w:lastRow="0" w:firstColumn="1" w:lastColumn="0" w:noHBand="0" w:noVBand="1"/>
      </w:tblPr>
      <w:tblGrid>
        <w:gridCol w:w="14102"/>
      </w:tblGrid>
      <w:tr w:rsidR="00274683" w14:paraId="3A353E10" w14:textId="77777777" w:rsidTr="00A65EDB">
        <w:tc>
          <w:tcPr>
            <w:tcW w:w="5000" w:type="pct"/>
            <w:shd w:val="clear" w:color="auto" w:fill="E5DFEC" w:themeFill="accent4" w:themeFillTint="33"/>
          </w:tcPr>
          <w:p w14:paraId="73FC8989" w14:textId="77777777" w:rsidR="00274683" w:rsidRDefault="00436278" w:rsidP="00274683">
            <w:pPr>
              <w:pStyle w:val="Heading2"/>
              <w:outlineLvl w:val="1"/>
            </w:pPr>
            <w:bookmarkStart w:id="35" w:name="_Toc106831384"/>
            <w:r>
              <w:t>LECTURA: LITERATURA (RL)</w:t>
            </w:r>
            <w:bookmarkEnd w:id="35"/>
          </w:p>
        </w:tc>
      </w:tr>
      <w:tr w:rsidR="00274683" w:rsidRPr="00DC625E" w14:paraId="5413E7B7" w14:textId="77777777" w:rsidTr="00A65EDB">
        <w:tc>
          <w:tcPr>
            <w:tcW w:w="5000" w:type="pct"/>
          </w:tcPr>
          <w:p w14:paraId="279AB7DE" w14:textId="01180FFC" w:rsidR="00274683" w:rsidRPr="00C17380" w:rsidRDefault="00274683" w:rsidP="00274683">
            <w:pPr>
              <w:rPr>
                <w:lang w:val="es-MX"/>
              </w:rPr>
            </w:pPr>
            <w:r w:rsidRPr="00C17380">
              <w:rPr>
                <w:lang w:val="es-MX"/>
              </w:rPr>
              <w:t xml:space="preserve">Las experiencias placenteras con los libros son esenciales para que los niños se conviertan en lectores de por vida. Comienzan a apreciar la literatura y la alegría de leer al ser leídos en casa y en otros entornos. Leer en voz alta de diferentes tipos y niveles de literatura; dar a los niños oportunidades para seleccionar, leer y hablar sobre los libros de su elección; y poner a disposición de los estudiantes nuevos libros y materiales relacionados con temas o proyectos en curso son todas formas de inculcar el amor por los libros en los niños y generar discusión. Los niños necesitan oportunidades para seleccionar libros de forma independiente en un entorno relajado, como un área de biblioteca cómoda con elementos "suaves" (por ejemplo, cojines, sillas acolchadas), y tiempo para seleccionar y explorar libremente libros, así como tiempo para leer e investigar con un propósito o pregunta particular proporcionada. La presencia de una variedad de medios en </w:t>
            </w:r>
            <w:r w:rsidR="007B7F8B" w:rsidRPr="00C17380">
              <w:rPr>
                <w:lang w:val="es-MX"/>
              </w:rPr>
              <w:t>toda el aula</w:t>
            </w:r>
            <w:r w:rsidRPr="00C17380">
              <w:rPr>
                <w:lang w:val="es-MX"/>
              </w:rPr>
              <w:t xml:space="preserve"> (por ejemplo, etiquetas, libros, mapas, periódicos, fotografías, cintas, pinturas) alimentará el interés de los niños en la lectura, al igual que el uso de medios como películas, música y software informático. Los niños también deben aprender a usar los recursos de lectura escolares y comunitarios, como bibliotecas y bibliotecarios.</w:t>
            </w:r>
          </w:p>
          <w:p w14:paraId="758C8122" w14:textId="77777777" w:rsidR="00274683" w:rsidRPr="00C17380" w:rsidRDefault="00274683" w:rsidP="00274683">
            <w:pPr>
              <w:rPr>
                <w:lang w:val="es-MX"/>
              </w:rPr>
            </w:pPr>
          </w:p>
          <w:p w14:paraId="2A42EC1D" w14:textId="77777777" w:rsidR="00274683" w:rsidRPr="00C17380" w:rsidRDefault="00274683" w:rsidP="00274683">
            <w:pPr>
              <w:rPr>
                <w:lang w:val="es-MX"/>
              </w:rPr>
            </w:pPr>
            <w:r w:rsidRPr="00C17380">
              <w:rPr>
                <w:lang w:val="es-MX"/>
              </w:rPr>
              <w:t>Los educadores deben modelar algunas estrategias de lectura sistemáticas y explícitas, que incluyen hacer y responder preguntas, identificar ideas principales, secuenciar eventos y relacionar las experiencias y conocimientos conocidos de los niños con los eventos de la historia.</w:t>
            </w:r>
          </w:p>
          <w:p w14:paraId="6468EAA0" w14:textId="77777777" w:rsidR="00274683" w:rsidRPr="00C17380" w:rsidRDefault="00274683" w:rsidP="00274683">
            <w:pPr>
              <w:rPr>
                <w:lang w:val="es-MX"/>
              </w:rPr>
            </w:pPr>
          </w:p>
          <w:p w14:paraId="27FDF104" w14:textId="77777777" w:rsidR="00274683" w:rsidRPr="00C17380" w:rsidRDefault="00274683" w:rsidP="00274683">
            <w:pPr>
              <w:rPr>
                <w:lang w:val="es-MX"/>
              </w:rPr>
            </w:pPr>
            <w:r w:rsidRPr="00C17380">
              <w:rPr>
                <w:lang w:val="es-MX"/>
              </w:rPr>
              <w:t xml:space="preserve">Nota: </w:t>
            </w:r>
            <w:r w:rsidRPr="00281E6E">
              <w:rPr>
                <w:b/>
                <w:bCs/>
                <w:lang w:val="es-MX"/>
              </w:rPr>
              <w:t>No se espera que los niños cumplan con estos estándares de forma totalmente independiente. Pueden requerir algún andamiaje, indicación o apoyo para demostrar sus conocimientos</w:t>
            </w:r>
            <w:r w:rsidRPr="00274683">
              <w:rPr>
                <w:b/>
                <w:lang w:val="es-MX"/>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274683" w14:paraId="027D7AA1" w14:textId="77777777" w:rsidTr="00AB705E">
        <w:trPr>
          <w:cantSplit/>
          <w:trHeight w:val="20"/>
          <w:tblHeader/>
        </w:trPr>
        <w:tc>
          <w:tcPr>
            <w:tcW w:w="5000" w:type="pct"/>
            <w:tcBorders>
              <w:bottom w:val="single" w:sz="4" w:space="0" w:color="auto"/>
            </w:tcBorders>
            <w:shd w:val="clear" w:color="auto" w:fill="CCFFCC"/>
          </w:tcPr>
          <w:p w14:paraId="1AAD3957" w14:textId="1588731C" w:rsidR="00804563" w:rsidRPr="00274683" w:rsidRDefault="00804563" w:rsidP="008D16C6">
            <w:pPr>
              <w:pStyle w:val="Heading3"/>
            </w:pPr>
            <w:bookmarkStart w:id="36" w:name="_Toc106831385"/>
            <w:r w:rsidRPr="00274683">
              <w:t xml:space="preserve">Ideas Claves </w:t>
            </w:r>
            <w:r w:rsidR="00281E6E">
              <w:t>y</w:t>
            </w:r>
            <w:r w:rsidRPr="00274683">
              <w:t xml:space="preserve"> </w:t>
            </w:r>
            <w:r w:rsidRPr="00281E6E">
              <w:rPr>
                <w:lang w:val="es-MX"/>
              </w:rPr>
              <w:t>Detalles</w:t>
            </w:r>
            <w:bookmarkEnd w:id="36"/>
          </w:p>
        </w:tc>
      </w:tr>
    </w:tbl>
    <w:p w14:paraId="22D6128F" w14:textId="77777777" w:rsidR="005C3D83" w:rsidRPr="005C3D83" w:rsidRDefault="005C3D83">
      <w:pPr>
        <w:rPr>
          <w:sz w:val="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525"/>
        <w:gridCol w:w="3526"/>
        <w:gridCol w:w="3526"/>
      </w:tblGrid>
      <w:tr w:rsidR="00804563" w:rsidRPr="00DC625E" w14:paraId="1685FE8C" w14:textId="77777777" w:rsidTr="00AB705E">
        <w:trPr>
          <w:trHeight w:val="20"/>
          <w:tblHeader/>
        </w:trPr>
        <w:tc>
          <w:tcPr>
            <w:tcW w:w="1250" w:type="pct"/>
            <w:tcBorders>
              <w:bottom w:val="single" w:sz="4" w:space="0" w:color="auto"/>
            </w:tcBorders>
            <w:shd w:val="clear" w:color="auto" w:fill="FFFF99"/>
          </w:tcPr>
          <w:p w14:paraId="0992C7E7" w14:textId="77777777" w:rsidR="00804563" w:rsidRPr="00D83FD5" w:rsidRDefault="00804563" w:rsidP="00436278">
            <w:r w:rsidRPr="00436278">
              <w:rPr>
                <w:b/>
                <w:sz w:val="22"/>
                <w:szCs w:val="22"/>
                <w:lang w:val="es-MX"/>
              </w:rPr>
              <w:t>Estándar MA</w:t>
            </w:r>
          </w:p>
        </w:tc>
        <w:tc>
          <w:tcPr>
            <w:tcW w:w="1250" w:type="pct"/>
            <w:tcBorders>
              <w:bottom w:val="single" w:sz="4" w:space="0" w:color="auto"/>
            </w:tcBorders>
            <w:shd w:val="clear" w:color="auto" w:fill="FFFF99"/>
          </w:tcPr>
          <w:p w14:paraId="5DD74534" w14:textId="3CFBBDF5" w:rsidR="00804563" w:rsidRPr="00D83FD5" w:rsidRDefault="00804563" w:rsidP="00281E6E">
            <w:pPr>
              <w:rPr>
                <w:b/>
                <w:sz w:val="22"/>
                <w:szCs w:val="22"/>
                <w:lang w:val="es-MX"/>
              </w:rPr>
            </w:pPr>
            <w:r w:rsidRPr="00D83FD5">
              <w:rPr>
                <w:b/>
                <w:sz w:val="22"/>
                <w:szCs w:val="22"/>
                <w:lang w:val="es-MX"/>
              </w:rPr>
              <w:t>Posibles actividades de aprendizaje:</w:t>
            </w:r>
            <w:r w:rsidR="00281E6E">
              <w:rPr>
                <w:b/>
                <w:sz w:val="22"/>
                <w:szCs w:val="22"/>
                <w:lang w:val="es-MX"/>
              </w:rPr>
              <w:t xml:space="preserve"> </w:t>
            </w:r>
            <w:r w:rsidRPr="00D83FD5">
              <w:rPr>
                <w:b/>
                <w:sz w:val="22"/>
                <w:szCs w:val="22"/>
                <w:lang w:val="es-MX"/>
              </w:rPr>
              <w:t>Los niños podrían...</w:t>
            </w:r>
          </w:p>
        </w:tc>
        <w:tc>
          <w:tcPr>
            <w:tcW w:w="1250" w:type="pct"/>
            <w:tcBorders>
              <w:bottom w:val="single" w:sz="4" w:space="0" w:color="auto"/>
            </w:tcBorders>
            <w:shd w:val="clear" w:color="auto" w:fill="FFFF99"/>
          </w:tcPr>
          <w:p w14:paraId="2686C637" w14:textId="77777777" w:rsidR="00804563" w:rsidRPr="00D83FD5" w:rsidRDefault="00804563" w:rsidP="005C3D83">
            <w:pPr>
              <w:rPr>
                <w:b/>
                <w:sz w:val="22"/>
                <w:szCs w:val="22"/>
                <w:lang w:val="es-MX"/>
              </w:rPr>
            </w:pPr>
            <w:r w:rsidRPr="00D83FD5">
              <w:rPr>
                <w:b/>
                <w:sz w:val="22"/>
                <w:szCs w:val="22"/>
                <w:lang w:val="es-MX"/>
              </w:rPr>
              <w:t>Posible evidencia de aprendizaje:</w:t>
            </w:r>
          </w:p>
          <w:p w14:paraId="1B6EFC28" w14:textId="77777777" w:rsidR="00804563" w:rsidRPr="00D83FD5" w:rsidRDefault="00804563" w:rsidP="005C3D83">
            <w:pPr>
              <w:rPr>
                <w:b/>
                <w:sz w:val="22"/>
                <w:szCs w:val="22"/>
                <w:lang w:val="es-MX"/>
              </w:rPr>
            </w:pPr>
            <w:r w:rsidRPr="00D83FD5">
              <w:rPr>
                <w:b/>
                <w:sz w:val="22"/>
                <w:szCs w:val="22"/>
                <w:lang w:val="es-MX"/>
              </w:rPr>
              <w:t>Los niños pueden...</w:t>
            </w:r>
          </w:p>
        </w:tc>
        <w:tc>
          <w:tcPr>
            <w:tcW w:w="1250" w:type="pct"/>
            <w:tcBorders>
              <w:bottom w:val="single" w:sz="4" w:space="0" w:color="auto"/>
            </w:tcBorders>
            <w:shd w:val="clear" w:color="auto" w:fill="FFFF99"/>
          </w:tcPr>
          <w:p w14:paraId="0BCC4BA6" w14:textId="77777777" w:rsidR="00804563" w:rsidRPr="00D83FD5" w:rsidRDefault="00804563" w:rsidP="005C3D83">
            <w:pPr>
              <w:rPr>
                <w:b/>
                <w:sz w:val="22"/>
                <w:szCs w:val="22"/>
                <w:lang w:val="es-MX"/>
              </w:rPr>
            </w:pPr>
            <w:r w:rsidRPr="00D83FD5">
              <w:rPr>
                <w:b/>
                <w:sz w:val="22"/>
                <w:szCs w:val="22"/>
                <w:lang w:val="es-MX"/>
              </w:rPr>
              <w:t>Prácticas de apoyo:</w:t>
            </w:r>
          </w:p>
          <w:p w14:paraId="377ECCDD" w14:textId="77777777" w:rsidR="00804563" w:rsidRPr="00D83FD5" w:rsidRDefault="00804563" w:rsidP="005C3D83">
            <w:pPr>
              <w:rPr>
                <w:b/>
                <w:sz w:val="22"/>
                <w:szCs w:val="22"/>
                <w:lang w:val="es-MX"/>
              </w:rPr>
            </w:pPr>
            <w:r w:rsidRPr="00D83FD5">
              <w:rPr>
                <w:b/>
                <w:sz w:val="22"/>
                <w:szCs w:val="22"/>
                <w:lang w:val="es-MX"/>
              </w:rPr>
              <w:t>Los educadores podrían...</w:t>
            </w:r>
          </w:p>
        </w:tc>
      </w:tr>
      <w:tr w:rsidR="00804563" w:rsidRPr="00DC625E" w14:paraId="07A31F63" w14:textId="77777777" w:rsidTr="00AB705E">
        <w:trPr>
          <w:trHeight w:val="20"/>
        </w:trPr>
        <w:tc>
          <w:tcPr>
            <w:tcW w:w="1250" w:type="pct"/>
            <w:tcBorders>
              <w:bottom w:val="single" w:sz="4" w:space="0" w:color="auto"/>
            </w:tcBorders>
            <w:shd w:val="clear" w:color="auto" w:fill="CCECFF"/>
          </w:tcPr>
          <w:p w14:paraId="2D83068B" w14:textId="77777777" w:rsidR="00804563" w:rsidRPr="00D83FD5" w:rsidRDefault="00804563" w:rsidP="00AB705E">
            <w:pPr>
              <w:widowControl w:val="0"/>
              <w:autoSpaceDE w:val="0"/>
              <w:autoSpaceDN w:val="0"/>
              <w:adjustRightInd w:val="0"/>
              <w:rPr>
                <w:sz w:val="22"/>
                <w:szCs w:val="22"/>
                <w:lang w:val="es-MX"/>
              </w:rPr>
            </w:pPr>
            <w:r w:rsidRPr="00D83FD5">
              <w:rPr>
                <w:b/>
                <w:sz w:val="22"/>
                <w:szCs w:val="22"/>
                <w:lang w:val="es-MX"/>
              </w:rPr>
              <w:t xml:space="preserve">RL. PK.1 (MA). </w:t>
            </w:r>
            <w:r w:rsidRPr="00D83FD5">
              <w:rPr>
                <w:sz w:val="22"/>
                <w:szCs w:val="22"/>
                <w:lang w:val="es-MX"/>
              </w:rPr>
              <w:t>Con indicación y apoyo, haga y responda preguntas sobre una historia o poemas leídos en voz alta.</w:t>
            </w:r>
          </w:p>
        </w:tc>
        <w:tc>
          <w:tcPr>
            <w:tcW w:w="1250" w:type="pct"/>
            <w:tcBorders>
              <w:bottom w:val="single" w:sz="4" w:space="0" w:color="auto"/>
            </w:tcBorders>
            <w:shd w:val="clear" w:color="auto" w:fill="CCECFF"/>
          </w:tcPr>
          <w:p w14:paraId="169ED97E" w14:textId="62C55DFA" w:rsidR="00804563" w:rsidRPr="007B7F8B" w:rsidRDefault="007B7F8B" w:rsidP="00E95D41">
            <w:pPr>
              <w:widowControl w:val="0"/>
              <w:numPr>
                <w:ilvl w:val="0"/>
                <w:numId w:val="17"/>
              </w:numPr>
              <w:overflowPunct w:val="0"/>
              <w:autoSpaceDE w:val="0"/>
              <w:autoSpaceDN w:val="0"/>
              <w:adjustRightInd w:val="0"/>
              <w:ind w:left="366"/>
              <w:contextualSpacing/>
              <w:rPr>
                <w:bCs/>
                <w:sz w:val="22"/>
                <w:szCs w:val="22"/>
                <w:lang w:val="es-MX"/>
              </w:rPr>
            </w:pPr>
            <w:r w:rsidRPr="007B7F8B">
              <w:rPr>
                <w:bCs/>
                <w:sz w:val="22"/>
                <w:szCs w:val="22"/>
                <w:lang w:val="es-MX"/>
              </w:rPr>
              <w:t xml:space="preserve">generar </w:t>
            </w:r>
            <w:r w:rsidR="00804563" w:rsidRPr="007B7F8B">
              <w:rPr>
                <w:bCs/>
                <w:sz w:val="22"/>
                <w:szCs w:val="22"/>
                <w:lang w:val="es-MX"/>
              </w:rPr>
              <w:t>lluvia de ideas sobre una historia favorita para hacer un cubo de juego de preguntas.</w:t>
            </w:r>
          </w:p>
          <w:p w14:paraId="670A65D4" w14:textId="391D4A21" w:rsidR="00804563" w:rsidRPr="00D83FD5" w:rsidRDefault="00804563" w:rsidP="00E95D41">
            <w:pPr>
              <w:widowControl w:val="0"/>
              <w:numPr>
                <w:ilvl w:val="0"/>
                <w:numId w:val="39"/>
              </w:numPr>
              <w:overflowPunct w:val="0"/>
              <w:autoSpaceDE w:val="0"/>
              <w:autoSpaceDN w:val="0"/>
              <w:adjustRightInd w:val="0"/>
              <w:ind w:left="342" w:hanging="342"/>
              <w:rPr>
                <w:bCs/>
                <w:sz w:val="22"/>
                <w:szCs w:val="22"/>
                <w:lang w:val="es-MX"/>
              </w:rPr>
            </w:pPr>
            <w:r w:rsidRPr="007B7F8B">
              <w:rPr>
                <w:bCs/>
                <w:sz w:val="22"/>
                <w:szCs w:val="22"/>
                <w:lang w:val="es-MX"/>
              </w:rPr>
              <w:t>jug</w:t>
            </w:r>
            <w:r w:rsidR="007B7F8B" w:rsidRPr="007B7F8B">
              <w:rPr>
                <w:bCs/>
                <w:sz w:val="22"/>
                <w:szCs w:val="22"/>
                <w:lang w:val="es-MX"/>
              </w:rPr>
              <w:t>ar</w:t>
            </w:r>
            <w:r w:rsidRPr="007B7F8B">
              <w:rPr>
                <w:bCs/>
                <w:sz w:val="22"/>
                <w:szCs w:val="22"/>
                <w:lang w:val="es-MX"/>
              </w:rPr>
              <w:t xml:space="preserve"> un juego de preguntas</w:t>
            </w:r>
            <w:r w:rsidRPr="00D83FD5">
              <w:rPr>
                <w:bCs/>
                <w:sz w:val="22"/>
                <w:szCs w:val="22"/>
                <w:lang w:val="es-MX"/>
              </w:rPr>
              <w:t xml:space="preserve"> con un educador, respondiendo preguntas que surgen en el cubo cuando se enrollan.</w:t>
            </w:r>
          </w:p>
        </w:tc>
        <w:tc>
          <w:tcPr>
            <w:tcW w:w="1250" w:type="pct"/>
            <w:tcBorders>
              <w:bottom w:val="single" w:sz="4" w:space="0" w:color="auto"/>
            </w:tcBorders>
            <w:shd w:val="clear" w:color="auto" w:fill="CCECFF"/>
          </w:tcPr>
          <w:p w14:paraId="14F1528E" w14:textId="2BDE1920" w:rsidR="00804563" w:rsidRPr="00D83FD5" w:rsidRDefault="00804563" w:rsidP="00E95D41">
            <w:pPr>
              <w:widowControl w:val="0"/>
              <w:numPr>
                <w:ilvl w:val="0"/>
                <w:numId w:val="17"/>
              </w:numPr>
              <w:overflowPunct w:val="0"/>
              <w:autoSpaceDE w:val="0"/>
              <w:autoSpaceDN w:val="0"/>
              <w:adjustRightInd w:val="0"/>
              <w:ind w:left="366"/>
              <w:contextualSpacing/>
              <w:rPr>
                <w:bCs/>
                <w:sz w:val="22"/>
                <w:szCs w:val="22"/>
                <w:lang w:val="es-MX"/>
              </w:rPr>
            </w:pPr>
            <w:r w:rsidRPr="007B7F8B">
              <w:rPr>
                <w:bCs/>
                <w:sz w:val="22"/>
                <w:szCs w:val="22"/>
                <w:lang w:val="es-MX"/>
              </w:rPr>
              <w:t>Respond</w:t>
            </w:r>
            <w:r w:rsidR="007B7F8B" w:rsidRPr="007B7F8B">
              <w:rPr>
                <w:bCs/>
                <w:sz w:val="22"/>
                <w:szCs w:val="22"/>
                <w:lang w:val="es-MX"/>
              </w:rPr>
              <w:t>er</w:t>
            </w:r>
            <w:r w:rsidRPr="007B7F8B">
              <w:rPr>
                <w:bCs/>
                <w:sz w:val="22"/>
                <w:szCs w:val="22"/>
                <w:lang w:val="es-MX"/>
              </w:rPr>
              <w:t xml:space="preserve"> de una o más maneras a preguntas sobre libros, cuentos y poemas leídos</w:t>
            </w:r>
            <w:r w:rsidRPr="00D83FD5">
              <w:rPr>
                <w:bCs/>
                <w:sz w:val="22"/>
                <w:szCs w:val="22"/>
                <w:lang w:val="es-MX"/>
              </w:rPr>
              <w:t xml:space="preserve"> en voz alta (por ejemplo, verbales, gestos, dramatización).</w:t>
            </w:r>
          </w:p>
          <w:p w14:paraId="08F8D194" w14:textId="77777777" w:rsidR="00804563" w:rsidRPr="00D83FD5" w:rsidRDefault="00804563" w:rsidP="00AB705E">
            <w:pPr>
              <w:widowControl w:val="0"/>
              <w:overflowPunct w:val="0"/>
              <w:autoSpaceDE w:val="0"/>
              <w:autoSpaceDN w:val="0"/>
              <w:adjustRightInd w:val="0"/>
              <w:ind w:left="342"/>
              <w:rPr>
                <w:bCs/>
                <w:color w:val="000000"/>
                <w:sz w:val="22"/>
                <w:szCs w:val="22"/>
                <w:lang w:val="es-MX"/>
              </w:rPr>
            </w:pPr>
          </w:p>
        </w:tc>
        <w:tc>
          <w:tcPr>
            <w:tcW w:w="1250" w:type="pct"/>
            <w:tcBorders>
              <w:bottom w:val="single" w:sz="4" w:space="0" w:color="auto"/>
            </w:tcBorders>
            <w:shd w:val="clear" w:color="auto" w:fill="CCECFF"/>
          </w:tcPr>
          <w:p w14:paraId="4C8CD2E3" w14:textId="4AFE723E" w:rsidR="00804563" w:rsidRPr="00D83FD5" w:rsidRDefault="00804563" w:rsidP="00E95D41">
            <w:pPr>
              <w:widowControl w:val="0"/>
              <w:numPr>
                <w:ilvl w:val="0"/>
                <w:numId w:val="17"/>
              </w:numPr>
              <w:overflowPunct w:val="0"/>
              <w:autoSpaceDE w:val="0"/>
              <w:autoSpaceDN w:val="0"/>
              <w:adjustRightInd w:val="0"/>
              <w:ind w:left="366"/>
              <w:contextualSpacing/>
              <w:rPr>
                <w:bCs/>
                <w:sz w:val="22"/>
                <w:szCs w:val="22"/>
                <w:lang w:val="es-MX"/>
              </w:rPr>
            </w:pPr>
            <w:r w:rsidRPr="007B7F8B">
              <w:rPr>
                <w:bCs/>
                <w:sz w:val="22"/>
                <w:szCs w:val="22"/>
                <w:lang w:val="es-MX"/>
              </w:rPr>
              <w:t>Model</w:t>
            </w:r>
            <w:r w:rsidR="007B7F8B" w:rsidRPr="007B7F8B">
              <w:rPr>
                <w:bCs/>
                <w:sz w:val="22"/>
                <w:szCs w:val="22"/>
                <w:lang w:val="es-MX"/>
              </w:rPr>
              <w:t>ar</w:t>
            </w:r>
            <w:r w:rsidRPr="007B7F8B">
              <w:rPr>
                <w:bCs/>
                <w:sz w:val="22"/>
                <w:szCs w:val="22"/>
                <w:lang w:val="es-MX"/>
              </w:rPr>
              <w:t xml:space="preserve"> haciendo y respondiendo preguntas usando una variedad de</w:t>
            </w:r>
            <w:r w:rsidRPr="00D83FD5">
              <w:rPr>
                <w:bCs/>
                <w:sz w:val="22"/>
                <w:szCs w:val="22"/>
                <w:lang w:val="es-MX"/>
              </w:rPr>
              <w:t xml:space="preserve"> libros de cuentos, poemas, cuentos populares y ficción realista. </w:t>
            </w:r>
          </w:p>
          <w:p w14:paraId="51832A2D" w14:textId="77777777" w:rsidR="00804563" w:rsidRPr="00D83FD5" w:rsidRDefault="00804563" w:rsidP="00E95D41">
            <w:pPr>
              <w:widowControl w:val="0"/>
              <w:numPr>
                <w:ilvl w:val="0"/>
                <w:numId w:val="17"/>
              </w:numPr>
              <w:overflowPunct w:val="0"/>
              <w:autoSpaceDE w:val="0"/>
              <w:autoSpaceDN w:val="0"/>
              <w:adjustRightInd w:val="0"/>
              <w:ind w:left="366"/>
              <w:contextualSpacing/>
              <w:rPr>
                <w:bCs/>
                <w:sz w:val="22"/>
                <w:szCs w:val="22"/>
                <w:lang w:val="es-MX"/>
              </w:rPr>
            </w:pPr>
            <w:r w:rsidRPr="00D83FD5">
              <w:rPr>
                <w:bCs/>
                <w:sz w:val="22"/>
                <w:szCs w:val="22"/>
                <w:lang w:val="es-MX"/>
              </w:rPr>
              <w:t>seleccionar libros y poemas que se relacionen con las experiencias significativas de los niños.</w:t>
            </w:r>
          </w:p>
          <w:p w14:paraId="2FF5E6C7" w14:textId="77777777" w:rsidR="00804563" w:rsidRPr="00D83FD5" w:rsidRDefault="00804563" w:rsidP="00EB08C2">
            <w:pPr>
              <w:widowControl w:val="0"/>
              <w:numPr>
                <w:ilvl w:val="0"/>
                <w:numId w:val="65"/>
              </w:numPr>
              <w:tabs>
                <w:tab w:val="clear" w:pos="720"/>
                <w:tab w:val="num" w:pos="372"/>
              </w:tabs>
              <w:overflowPunct w:val="0"/>
              <w:autoSpaceDE w:val="0"/>
              <w:autoSpaceDN w:val="0"/>
              <w:adjustRightInd w:val="0"/>
              <w:ind w:left="342" w:hanging="330"/>
              <w:contextualSpacing/>
              <w:rPr>
                <w:bCs/>
                <w:sz w:val="22"/>
                <w:szCs w:val="22"/>
                <w:lang w:val="es-MX"/>
              </w:rPr>
            </w:pPr>
            <w:r w:rsidRPr="00D83FD5">
              <w:rPr>
                <w:sz w:val="22"/>
                <w:szCs w:val="22"/>
                <w:lang w:val="es-MX"/>
              </w:rPr>
              <w:t xml:space="preserve">usar múltiples lecturas del mismo libro para guiar, profundizar y ampliar progresivamente la comprensión a través de hacer y responder preguntas. </w:t>
            </w:r>
          </w:p>
        </w:tc>
      </w:tr>
      <w:tr w:rsidR="00804563" w:rsidRPr="00CA6D76" w14:paraId="4F048DFB" w14:textId="77777777" w:rsidTr="00AB705E">
        <w:trPr>
          <w:trHeight w:val="20"/>
        </w:trPr>
        <w:tc>
          <w:tcPr>
            <w:tcW w:w="1250" w:type="pct"/>
            <w:tcBorders>
              <w:bottom w:val="single" w:sz="4" w:space="0" w:color="auto"/>
            </w:tcBorders>
            <w:shd w:val="clear" w:color="auto" w:fill="auto"/>
          </w:tcPr>
          <w:p w14:paraId="17F7CA32" w14:textId="77777777" w:rsidR="00804563" w:rsidRPr="00D83FD5" w:rsidRDefault="00804563" w:rsidP="00AB705E">
            <w:pPr>
              <w:rPr>
                <w:sz w:val="22"/>
                <w:szCs w:val="22"/>
                <w:lang w:val="es-MX"/>
              </w:rPr>
            </w:pPr>
            <w:r w:rsidRPr="00D83FD5">
              <w:rPr>
                <w:b/>
                <w:sz w:val="22"/>
                <w:szCs w:val="22"/>
                <w:lang w:val="es-MX"/>
              </w:rPr>
              <w:t>Con indicaciones y apoyo, hace y responde preguntas sobre los detalles clave en un texto</w:t>
            </w:r>
          </w:p>
        </w:tc>
        <w:tc>
          <w:tcPr>
            <w:tcW w:w="1250" w:type="pct"/>
            <w:tcBorders>
              <w:bottom w:val="single" w:sz="4" w:space="0" w:color="auto"/>
            </w:tcBorders>
            <w:shd w:val="clear" w:color="auto" w:fill="auto"/>
          </w:tcPr>
          <w:p w14:paraId="1814A09B" w14:textId="77777777" w:rsidR="00804563" w:rsidRPr="007B7F8B" w:rsidRDefault="00804563" w:rsidP="00E95D41">
            <w:pPr>
              <w:widowControl w:val="0"/>
              <w:numPr>
                <w:ilvl w:val="0"/>
                <w:numId w:val="17"/>
              </w:numPr>
              <w:overflowPunct w:val="0"/>
              <w:autoSpaceDE w:val="0"/>
              <w:autoSpaceDN w:val="0"/>
              <w:adjustRightInd w:val="0"/>
              <w:ind w:left="366"/>
              <w:contextualSpacing/>
              <w:rPr>
                <w:b/>
                <w:sz w:val="22"/>
                <w:szCs w:val="22"/>
                <w:lang w:val="es-MX"/>
              </w:rPr>
            </w:pPr>
            <w:r w:rsidRPr="00D83FD5">
              <w:rPr>
                <w:bCs/>
                <w:sz w:val="22"/>
                <w:szCs w:val="22"/>
                <w:lang w:val="es-MX"/>
              </w:rPr>
              <w:t xml:space="preserve">hacer y responder preguntas con un compañero durante el turno y la </w:t>
            </w:r>
            <w:r w:rsidRPr="007B7F8B">
              <w:rPr>
                <w:bCs/>
                <w:sz w:val="22"/>
                <w:szCs w:val="22"/>
                <w:lang w:val="es-MX"/>
              </w:rPr>
              <w:t>conversación.</w:t>
            </w:r>
          </w:p>
          <w:p w14:paraId="6A6215E0" w14:textId="75280CAB" w:rsidR="00804563" w:rsidRPr="00D83FD5" w:rsidRDefault="00804563" w:rsidP="00E95D41">
            <w:pPr>
              <w:widowControl w:val="0"/>
              <w:numPr>
                <w:ilvl w:val="0"/>
                <w:numId w:val="17"/>
              </w:numPr>
              <w:overflowPunct w:val="0"/>
              <w:autoSpaceDE w:val="0"/>
              <w:autoSpaceDN w:val="0"/>
              <w:adjustRightInd w:val="0"/>
              <w:ind w:left="366"/>
              <w:contextualSpacing/>
              <w:rPr>
                <w:b/>
                <w:sz w:val="22"/>
                <w:szCs w:val="22"/>
                <w:lang w:val="es-MX"/>
              </w:rPr>
            </w:pPr>
            <w:r w:rsidRPr="007B7F8B">
              <w:rPr>
                <w:bCs/>
                <w:sz w:val="22"/>
                <w:szCs w:val="22"/>
                <w:lang w:val="es-MX"/>
              </w:rPr>
              <w:t>juga</w:t>
            </w:r>
            <w:r w:rsidR="007B7F8B" w:rsidRPr="007B7F8B">
              <w:rPr>
                <w:bCs/>
                <w:sz w:val="22"/>
                <w:szCs w:val="22"/>
                <w:lang w:val="es-MX"/>
              </w:rPr>
              <w:t>r</w:t>
            </w:r>
            <w:r w:rsidRPr="007B7F8B">
              <w:rPr>
                <w:bCs/>
                <w:sz w:val="22"/>
                <w:szCs w:val="22"/>
                <w:lang w:val="es-MX"/>
              </w:rPr>
              <w:t xml:space="preserve"> un</w:t>
            </w:r>
            <w:r w:rsidRPr="00D83FD5">
              <w:rPr>
                <w:bCs/>
                <w:sz w:val="22"/>
                <w:szCs w:val="22"/>
                <w:lang w:val="es-MX"/>
              </w:rPr>
              <w:t xml:space="preserve"> juego de </w:t>
            </w:r>
            <w:proofErr w:type="spellStart"/>
            <w:r w:rsidRPr="00D83FD5">
              <w:rPr>
                <w:bCs/>
                <w:sz w:val="22"/>
                <w:szCs w:val="22"/>
                <w:lang w:val="es-MX"/>
              </w:rPr>
              <w:t>story</w:t>
            </w:r>
            <w:r w:rsidR="007B7F8B">
              <w:rPr>
                <w:bCs/>
                <w:sz w:val="22"/>
                <w:szCs w:val="22"/>
                <w:lang w:val="es-MX"/>
              </w:rPr>
              <w:t>-</w:t>
            </w:r>
            <w:r w:rsidRPr="00D83FD5">
              <w:rPr>
                <w:bCs/>
                <w:sz w:val="22"/>
                <w:szCs w:val="22"/>
                <w:lang w:val="es-MX"/>
              </w:rPr>
              <w:t>board</w:t>
            </w:r>
            <w:proofErr w:type="spellEnd"/>
            <w:r w:rsidRPr="00D83FD5">
              <w:rPr>
                <w:bCs/>
                <w:sz w:val="22"/>
                <w:szCs w:val="22"/>
                <w:lang w:val="es-MX"/>
              </w:rPr>
              <w:t>, respondiendo preguntas sobre los detalles clave ilustrados en el tablero.</w:t>
            </w:r>
          </w:p>
        </w:tc>
        <w:tc>
          <w:tcPr>
            <w:tcW w:w="1250" w:type="pct"/>
            <w:tcBorders>
              <w:bottom w:val="single" w:sz="4" w:space="0" w:color="auto"/>
            </w:tcBorders>
            <w:shd w:val="clear" w:color="auto" w:fill="auto"/>
          </w:tcPr>
          <w:p w14:paraId="4FEE1BB9" w14:textId="77777777" w:rsidR="00804563" w:rsidRPr="00D83FD5" w:rsidRDefault="00804563" w:rsidP="00EB08C2">
            <w:pPr>
              <w:numPr>
                <w:ilvl w:val="0"/>
                <w:numId w:val="66"/>
              </w:numPr>
              <w:rPr>
                <w:sz w:val="22"/>
                <w:szCs w:val="22"/>
                <w:lang w:val="es-MX"/>
              </w:rPr>
            </w:pPr>
            <w:r w:rsidRPr="00D83FD5">
              <w:rPr>
                <w:sz w:val="22"/>
                <w:szCs w:val="22"/>
                <w:lang w:val="es-MX"/>
              </w:rPr>
              <w:t>mostrar una mayor comprensión en las lecturas posteriores del mismo libro a través de hacer y responder preguntas sobre detalles clave en el texto.</w:t>
            </w:r>
          </w:p>
          <w:p w14:paraId="7CAA70E1" w14:textId="77777777" w:rsidR="00804563" w:rsidRPr="00D83FD5" w:rsidRDefault="00804563" w:rsidP="00E95D41">
            <w:pPr>
              <w:pStyle w:val="Default"/>
              <w:numPr>
                <w:ilvl w:val="0"/>
                <w:numId w:val="50"/>
              </w:numPr>
              <w:ind w:left="342" w:hanging="342"/>
              <w:rPr>
                <w:sz w:val="22"/>
                <w:szCs w:val="22"/>
                <w:lang w:val="es-MX"/>
              </w:rPr>
            </w:pPr>
            <w:r w:rsidRPr="00D83FD5">
              <w:rPr>
                <w:color w:val="auto"/>
                <w:sz w:val="22"/>
                <w:szCs w:val="22"/>
                <w:lang w:val="es-MX"/>
              </w:rPr>
              <w:t>use ilustraciones para hacer y responder preguntas sobre detalles clave de la historia.</w:t>
            </w:r>
          </w:p>
        </w:tc>
        <w:tc>
          <w:tcPr>
            <w:tcW w:w="1250" w:type="pct"/>
            <w:tcBorders>
              <w:bottom w:val="single" w:sz="4" w:space="0" w:color="auto"/>
            </w:tcBorders>
            <w:shd w:val="clear" w:color="auto" w:fill="auto"/>
          </w:tcPr>
          <w:p w14:paraId="31B95E6D" w14:textId="77777777" w:rsidR="00804563" w:rsidRPr="00D83FD5" w:rsidRDefault="00804563" w:rsidP="00EB08C2">
            <w:pPr>
              <w:pStyle w:val="Default"/>
              <w:numPr>
                <w:ilvl w:val="0"/>
                <w:numId w:val="67"/>
              </w:numPr>
              <w:tabs>
                <w:tab w:val="clear" w:pos="720"/>
                <w:tab w:val="num" w:pos="72"/>
              </w:tabs>
              <w:ind w:left="342"/>
              <w:rPr>
                <w:sz w:val="22"/>
                <w:szCs w:val="22"/>
                <w:lang w:val="es-MX"/>
              </w:rPr>
            </w:pPr>
            <w:r w:rsidRPr="00D83FD5">
              <w:rPr>
                <w:iCs/>
                <w:sz w:val="22"/>
                <w:szCs w:val="22"/>
                <w:lang w:val="es-MX"/>
              </w:rPr>
              <w:t>plantear preguntas sobre detalles clave antes, durante y después de leer un libro.</w:t>
            </w:r>
          </w:p>
          <w:p w14:paraId="2F684AA6" w14:textId="77777777" w:rsidR="00804563" w:rsidRPr="00D83FD5" w:rsidRDefault="00804563" w:rsidP="00EB08C2">
            <w:pPr>
              <w:pStyle w:val="Default"/>
              <w:numPr>
                <w:ilvl w:val="0"/>
                <w:numId w:val="67"/>
              </w:numPr>
              <w:tabs>
                <w:tab w:val="clear" w:pos="720"/>
                <w:tab w:val="num" w:pos="372"/>
              </w:tabs>
              <w:ind w:left="342"/>
              <w:rPr>
                <w:sz w:val="22"/>
                <w:szCs w:val="22"/>
                <w:lang w:val="es-MX"/>
              </w:rPr>
            </w:pPr>
            <w:r w:rsidRPr="00D83FD5">
              <w:rPr>
                <w:sz w:val="22"/>
                <w:szCs w:val="22"/>
                <w:lang w:val="es-MX"/>
              </w:rPr>
              <w:t>ofrecer la lectura previa de una historia para aclarar el vocabulario y responder preguntas.</w:t>
            </w:r>
          </w:p>
        </w:tc>
      </w:tr>
      <w:tr w:rsidR="00804563" w:rsidRPr="00CA6D76" w14:paraId="5195E80D" w14:textId="77777777" w:rsidTr="00AB705E">
        <w:trPr>
          <w:trHeight w:val="20"/>
        </w:trPr>
        <w:tc>
          <w:tcPr>
            <w:tcW w:w="1250" w:type="pct"/>
            <w:shd w:val="clear" w:color="auto" w:fill="CCECFF"/>
          </w:tcPr>
          <w:p w14:paraId="7CC7C18D" w14:textId="77777777" w:rsidR="00804563" w:rsidRPr="00D83FD5" w:rsidRDefault="00804563" w:rsidP="00AB705E">
            <w:pPr>
              <w:widowControl w:val="0"/>
              <w:autoSpaceDE w:val="0"/>
              <w:autoSpaceDN w:val="0"/>
              <w:adjustRightInd w:val="0"/>
              <w:rPr>
                <w:sz w:val="22"/>
                <w:szCs w:val="22"/>
                <w:lang w:val="es-MX"/>
              </w:rPr>
            </w:pPr>
            <w:r w:rsidRPr="00D83FD5">
              <w:rPr>
                <w:b/>
                <w:sz w:val="22"/>
                <w:szCs w:val="22"/>
                <w:lang w:val="es-MX"/>
              </w:rPr>
              <w:t xml:space="preserve">RL. PK.2. </w:t>
            </w:r>
            <w:r w:rsidRPr="000D2D93">
              <w:rPr>
                <w:bCs/>
                <w:sz w:val="22"/>
                <w:szCs w:val="22"/>
                <w:lang w:val="es-MX"/>
              </w:rPr>
              <w:t>Con indicación y apoyo, vuelva a contar una secuencia de eventos a partir de una historia leída en voz alta.</w:t>
            </w:r>
          </w:p>
        </w:tc>
        <w:tc>
          <w:tcPr>
            <w:tcW w:w="1250" w:type="pct"/>
            <w:shd w:val="clear" w:color="auto" w:fill="CCECFF"/>
          </w:tcPr>
          <w:p w14:paraId="16594998" w14:textId="1ED24538" w:rsidR="00804563" w:rsidRPr="00D83FD5" w:rsidRDefault="00804563" w:rsidP="00EB08C2">
            <w:pPr>
              <w:widowControl w:val="0"/>
              <w:numPr>
                <w:ilvl w:val="0"/>
                <w:numId w:val="68"/>
              </w:numPr>
              <w:overflowPunct w:val="0"/>
              <w:autoSpaceDE w:val="0"/>
              <w:autoSpaceDN w:val="0"/>
              <w:adjustRightInd w:val="0"/>
              <w:ind w:left="255" w:hanging="255"/>
              <w:rPr>
                <w:sz w:val="22"/>
                <w:szCs w:val="22"/>
                <w:lang w:val="es-MX"/>
              </w:rPr>
            </w:pPr>
            <w:r w:rsidRPr="007B7F8B">
              <w:rPr>
                <w:sz w:val="22"/>
                <w:szCs w:val="22"/>
                <w:lang w:val="es-MX"/>
              </w:rPr>
              <w:t>organi</w:t>
            </w:r>
            <w:r w:rsidR="007B7F8B" w:rsidRPr="007B7F8B">
              <w:rPr>
                <w:sz w:val="22"/>
                <w:szCs w:val="22"/>
                <w:lang w:val="es-MX"/>
              </w:rPr>
              <w:t>zar</w:t>
            </w:r>
            <w:r w:rsidRPr="007B7F8B">
              <w:rPr>
                <w:sz w:val="22"/>
                <w:szCs w:val="22"/>
                <w:lang w:val="es-MX"/>
              </w:rPr>
              <w:t xml:space="preserve"> ilustraciones de incidentes clave de la historia en orden de</w:t>
            </w:r>
            <w:r w:rsidRPr="00D83FD5">
              <w:rPr>
                <w:sz w:val="22"/>
                <w:szCs w:val="22"/>
                <w:lang w:val="es-MX"/>
              </w:rPr>
              <w:t xml:space="preserve"> lo que sucedió primero, después. </w:t>
            </w:r>
          </w:p>
          <w:p w14:paraId="7A68F9FF"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lang w:val="es-MX"/>
              </w:rPr>
            </w:pPr>
            <w:r w:rsidRPr="00D83FD5">
              <w:rPr>
                <w:sz w:val="22"/>
                <w:szCs w:val="22"/>
                <w:lang w:val="es-MX"/>
              </w:rPr>
              <w:t xml:space="preserve">representar una historia o una secuencia en una historia con un tablero de franela, títeres o un juego dramático con accesorios. </w:t>
            </w:r>
          </w:p>
        </w:tc>
        <w:tc>
          <w:tcPr>
            <w:tcW w:w="1250" w:type="pct"/>
            <w:shd w:val="clear" w:color="auto" w:fill="CCECFF"/>
          </w:tcPr>
          <w:p w14:paraId="284BAB2B" w14:textId="77777777" w:rsidR="00804563" w:rsidRPr="007B7F8B" w:rsidRDefault="00804563" w:rsidP="00EB08C2">
            <w:pPr>
              <w:numPr>
                <w:ilvl w:val="0"/>
                <w:numId w:val="66"/>
              </w:numPr>
              <w:rPr>
                <w:bCs/>
                <w:sz w:val="22"/>
                <w:szCs w:val="22"/>
                <w:lang w:val="es-MX"/>
              </w:rPr>
            </w:pPr>
            <w:r w:rsidRPr="007B7F8B">
              <w:rPr>
                <w:sz w:val="22"/>
                <w:szCs w:val="22"/>
                <w:lang w:val="es-MX"/>
              </w:rPr>
              <w:t xml:space="preserve">volver a contar una secuencia de elementos de eventos clave de un libro familiar de memoria o basado en las ilustraciones. </w:t>
            </w:r>
          </w:p>
        </w:tc>
        <w:tc>
          <w:tcPr>
            <w:tcW w:w="1250" w:type="pct"/>
            <w:shd w:val="clear" w:color="auto" w:fill="CCECFF"/>
          </w:tcPr>
          <w:p w14:paraId="79F24A16" w14:textId="3C8F20EA" w:rsidR="00804563" w:rsidRPr="007B7F8B" w:rsidRDefault="00804563" w:rsidP="00EB08C2">
            <w:pPr>
              <w:widowControl w:val="0"/>
              <w:numPr>
                <w:ilvl w:val="0"/>
                <w:numId w:val="68"/>
              </w:numPr>
              <w:overflowPunct w:val="0"/>
              <w:autoSpaceDE w:val="0"/>
              <w:autoSpaceDN w:val="0"/>
              <w:adjustRightInd w:val="0"/>
              <w:ind w:left="255" w:right="120" w:hanging="255"/>
              <w:rPr>
                <w:sz w:val="22"/>
                <w:szCs w:val="22"/>
                <w:lang w:val="es-MX"/>
              </w:rPr>
            </w:pPr>
            <w:r w:rsidRPr="007B7F8B">
              <w:rPr>
                <w:sz w:val="22"/>
                <w:szCs w:val="22"/>
                <w:lang w:val="es-MX"/>
              </w:rPr>
              <w:t>us</w:t>
            </w:r>
            <w:r w:rsidR="007B7F8B" w:rsidRPr="007B7F8B">
              <w:rPr>
                <w:sz w:val="22"/>
                <w:szCs w:val="22"/>
                <w:lang w:val="es-MX"/>
              </w:rPr>
              <w:t>ar</w:t>
            </w:r>
            <w:r w:rsidRPr="007B7F8B">
              <w:rPr>
                <w:sz w:val="22"/>
                <w:szCs w:val="22"/>
                <w:lang w:val="es-MX"/>
              </w:rPr>
              <w:t xml:space="preserve"> cubos de historias con imágenes del libro para provocar un recuento oral.</w:t>
            </w:r>
          </w:p>
          <w:p w14:paraId="5F113A68" w14:textId="423AB850" w:rsidR="00804563" w:rsidRPr="00D83FD5" w:rsidRDefault="00804563" w:rsidP="00EB08C2">
            <w:pPr>
              <w:widowControl w:val="0"/>
              <w:numPr>
                <w:ilvl w:val="0"/>
                <w:numId w:val="68"/>
              </w:numPr>
              <w:overflowPunct w:val="0"/>
              <w:autoSpaceDE w:val="0"/>
              <w:autoSpaceDN w:val="0"/>
              <w:adjustRightInd w:val="0"/>
              <w:ind w:left="255" w:right="120" w:hanging="255"/>
              <w:rPr>
                <w:sz w:val="22"/>
                <w:szCs w:val="22"/>
                <w:lang w:val="es-MX"/>
              </w:rPr>
            </w:pPr>
            <w:r w:rsidRPr="007B7F8B">
              <w:rPr>
                <w:sz w:val="22"/>
                <w:szCs w:val="22"/>
                <w:lang w:val="es-MX"/>
              </w:rPr>
              <w:t>model</w:t>
            </w:r>
            <w:r w:rsidR="007B7F8B" w:rsidRPr="007B7F8B">
              <w:rPr>
                <w:sz w:val="22"/>
                <w:szCs w:val="22"/>
                <w:lang w:val="es-MX"/>
              </w:rPr>
              <w:t>ar</w:t>
            </w:r>
            <w:r w:rsidRPr="007B7F8B">
              <w:rPr>
                <w:sz w:val="22"/>
                <w:szCs w:val="22"/>
                <w:lang w:val="es-MX"/>
              </w:rPr>
              <w:t xml:space="preserve"> que relata una secuencia de eventos con tablero</w:t>
            </w:r>
            <w:r w:rsidRPr="00D83FD5">
              <w:rPr>
                <w:sz w:val="22"/>
                <w:szCs w:val="22"/>
                <w:lang w:val="es-MX"/>
              </w:rPr>
              <w:t xml:space="preserve"> de franela, títeres o accesorios.</w:t>
            </w:r>
          </w:p>
          <w:p w14:paraId="32FA90E8" w14:textId="77777777" w:rsidR="00804563" w:rsidRPr="00D83FD5" w:rsidRDefault="00804563" w:rsidP="00AB705E">
            <w:pPr>
              <w:widowControl w:val="0"/>
              <w:overflowPunct w:val="0"/>
              <w:autoSpaceDE w:val="0"/>
              <w:autoSpaceDN w:val="0"/>
              <w:adjustRightInd w:val="0"/>
              <w:ind w:right="440"/>
              <w:rPr>
                <w:sz w:val="22"/>
                <w:szCs w:val="22"/>
                <w:lang w:val="es-MX"/>
              </w:rPr>
            </w:pPr>
          </w:p>
        </w:tc>
      </w:tr>
      <w:tr w:rsidR="00804563" w:rsidRPr="00D83FD5" w14:paraId="425FF404" w14:textId="77777777" w:rsidTr="00AB705E">
        <w:trPr>
          <w:trHeight w:val="20"/>
        </w:trPr>
        <w:tc>
          <w:tcPr>
            <w:tcW w:w="1250" w:type="pct"/>
            <w:tcBorders>
              <w:bottom w:val="single" w:sz="4" w:space="0" w:color="auto"/>
            </w:tcBorders>
          </w:tcPr>
          <w:p w14:paraId="7EF41768" w14:textId="61BDA72F" w:rsidR="00804563" w:rsidRPr="00D83FD5" w:rsidRDefault="00804563" w:rsidP="00AB705E">
            <w:pPr>
              <w:rPr>
                <w:sz w:val="22"/>
                <w:szCs w:val="22"/>
                <w:lang w:val="es-MX"/>
              </w:rPr>
            </w:pPr>
            <w:r w:rsidRPr="00D83FD5">
              <w:rPr>
                <w:b/>
                <w:sz w:val="22"/>
                <w:szCs w:val="22"/>
                <w:lang w:val="es-MX"/>
              </w:rPr>
              <w:t>RL.K.2.</w:t>
            </w:r>
            <w:r w:rsidR="007B7F8B">
              <w:rPr>
                <w:b/>
                <w:sz w:val="22"/>
                <w:szCs w:val="22"/>
                <w:lang w:val="es-MX"/>
              </w:rPr>
              <w:t xml:space="preserve"> </w:t>
            </w:r>
            <w:r w:rsidRPr="00D83FD5">
              <w:rPr>
                <w:sz w:val="22"/>
                <w:szCs w:val="22"/>
                <w:lang w:val="es-MX"/>
              </w:rPr>
              <w:t>Con indicaciones y apoyo, cuenta historias familiares, incluyendo los detalles descriptivos.</w:t>
            </w:r>
          </w:p>
        </w:tc>
        <w:tc>
          <w:tcPr>
            <w:tcW w:w="1250" w:type="pct"/>
            <w:tcBorders>
              <w:bottom w:val="single" w:sz="4" w:space="0" w:color="auto"/>
            </w:tcBorders>
          </w:tcPr>
          <w:p w14:paraId="7532E511" w14:textId="0D459980" w:rsidR="00804563" w:rsidRPr="00D83FD5" w:rsidRDefault="00804563" w:rsidP="00EB08C2">
            <w:pPr>
              <w:widowControl w:val="0"/>
              <w:numPr>
                <w:ilvl w:val="0"/>
                <w:numId w:val="68"/>
              </w:numPr>
              <w:overflowPunct w:val="0"/>
              <w:autoSpaceDE w:val="0"/>
              <w:autoSpaceDN w:val="0"/>
              <w:adjustRightInd w:val="0"/>
              <w:ind w:left="255" w:hanging="255"/>
              <w:rPr>
                <w:sz w:val="22"/>
                <w:szCs w:val="22"/>
                <w:lang w:val="es-MX"/>
              </w:rPr>
            </w:pPr>
            <w:r w:rsidRPr="007B7F8B">
              <w:rPr>
                <w:sz w:val="22"/>
                <w:szCs w:val="22"/>
                <w:lang w:val="es-MX"/>
              </w:rPr>
              <w:t>organi</w:t>
            </w:r>
            <w:r w:rsidR="007B7F8B" w:rsidRPr="007B7F8B">
              <w:rPr>
                <w:sz w:val="22"/>
                <w:szCs w:val="22"/>
                <w:lang w:val="es-MX"/>
              </w:rPr>
              <w:t>zar</w:t>
            </w:r>
            <w:r w:rsidRPr="007B7F8B">
              <w:rPr>
                <w:sz w:val="22"/>
                <w:szCs w:val="22"/>
                <w:lang w:val="es-MX"/>
              </w:rPr>
              <w:t xml:space="preserve"> ilustraciones de detalles clave de una</w:t>
            </w:r>
            <w:r w:rsidRPr="00D83FD5">
              <w:rPr>
                <w:sz w:val="22"/>
                <w:szCs w:val="22"/>
                <w:lang w:val="es-MX"/>
              </w:rPr>
              <w:t xml:space="preserve"> historia en orden de lo que sucedió primero, después, último. </w:t>
            </w:r>
          </w:p>
          <w:p w14:paraId="3C8AB9C8" w14:textId="6BD73686" w:rsidR="00804563" w:rsidRPr="007B7F8B" w:rsidRDefault="00804563" w:rsidP="00EB08C2">
            <w:pPr>
              <w:widowControl w:val="0"/>
              <w:numPr>
                <w:ilvl w:val="0"/>
                <w:numId w:val="68"/>
              </w:numPr>
              <w:overflowPunct w:val="0"/>
              <w:autoSpaceDE w:val="0"/>
              <w:autoSpaceDN w:val="0"/>
              <w:adjustRightInd w:val="0"/>
              <w:ind w:left="255" w:hanging="255"/>
              <w:rPr>
                <w:sz w:val="22"/>
                <w:szCs w:val="22"/>
                <w:lang w:val="es-MX"/>
              </w:rPr>
            </w:pPr>
            <w:r w:rsidRPr="00D83FD5">
              <w:rPr>
                <w:sz w:val="22"/>
                <w:szCs w:val="22"/>
                <w:lang w:val="es-MX"/>
              </w:rPr>
              <w:t xml:space="preserve">después de escuchar una historia sin </w:t>
            </w:r>
            <w:r w:rsidRPr="007B7F8B">
              <w:rPr>
                <w:sz w:val="22"/>
                <w:szCs w:val="22"/>
                <w:lang w:val="es-MX"/>
              </w:rPr>
              <w:t>ilustraciones leídas en voz alta, colabor</w:t>
            </w:r>
            <w:r w:rsidR="007B7F8B" w:rsidRPr="007B7F8B">
              <w:rPr>
                <w:sz w:val="22"/>
                <w:szCs w:val="22"/>
                <w:lang w:val="es-MX"/>
              </w:rPr>
              <w:t>ar</w:t>
            </w:r>
            <w:r w:rsidRPr="007B7F8B">
              <w:rPr>
                <w:sz w:val="22"/>
                <w:szCs w:val="22"/>
                <w:lang w:val="es-MX"/>
              </w:rPr>
              <w:t xml:space="preserve"> con socios o en grupos pequeños</w:t>
            </w:r>
            <w:r w:rsidRPr="00D83FD5">
              <w:rPr>
                <w:sz w:val="22"/>
                <w:szCs w:val="22"/>
                <w:lang w:val="es-MX"/>
              </w:rPr>
              <w:t xml:space="preserve">, para volver a contar la historia utilizando </w:t>
            </w:r>
            <w:r w:rsidRPr="007B7F8B">
              <w:rPr>
                <w:sz w:val="22"/>
                <w:szCs w:val="22"/>
                <w:lang w:val="es-MX"/>
              </w:rPr>
              <w:t>detalles clave.</w:t>
            </w:r>
          </w:p>
          <w:p w14:paraId="31060A32" w14:textId="65CC490C" w:rsidR="00804563" w:rsidRPr="00D83FD5" w:rsidRDefault="00804563" w:rsidP="00EB08C2">
            <w:pPr>
              <w:widowControl w:val="0"/>
              <w:numPr>
                <w:ilvl w:val="0"/>
                <w:numId w:val="68"/>
              </w:numPr>
              <w:overflowPunct w:val="0"/>
              <w:autoSpaceDE w:val="0"/>
              <w:autoSpaceDN w:val="0"/>
              <w:adjustRightInd w:val="0"/>
              <w:ind w:left="255" w:hanging="255"/>
              <w:rPr>
                <w:sz w:val="22"/>
                <w:szCs w:val="22"/>
                <w:lang w:val="es-MX"/>
              </w:rPr>
            </w:pPr>
            <w:r w:rsidRPr="007B7F8B">
              <w:rPr>
                <w:sz w:val="22"/>
                <w:szCs w:val="22"/>
                <w:lang w:val="es-MX"/>
              </w:rPr>
              <w:t>v</w:t>
            </w:r>
            <w:r w:rsidR="007B7F8B" w:rsidRPr="007B7F8B">
              <w:rPr>
                <w:sz w:val="22"/>
                <w:szCs w:val="22"/>
                <w:lang w:val="es-MX"/>
              </w:rPr>
              <w:t>o</w:t>
            </w:r>
            <w:r w:rsidRPr="007B7F8B">
              <w:rPr>
                <w:sz w:val="22"/>
                <w:szCs w:val="22"/>
                <w:lang w:val="es-MX"/>
              </w:rPr>
              <w:t>lv</w:t>
            </w:r>
            <w:r w:rsidR="007B7F8B" w:rsidRPr="007B7F8B">
              <w:rPr>
                <w:sz w:val="22"/>
                <w:szCs w:val="22"/>
                <w:lang w:val="es-MX"/>
              </w:rPr>
              <w:t>er</w:t>
            </w:r>
            <w:r w:rsidRPr="007B7F8B">
              <w:rPr>
                <w:sz w:val="22"/>
                <w:szCs w:val="22"/>
                <w:lang w:val="es-MX"/>
              </w:rPr>
              <w:t xml:space="preserve"> a contar una historia usando u</w:t>
            </w:r>
            <w:r w:rsidRPr="00D83FD5">
              <w:rPr>
                <w:sz w:val="22"/>
                <w:szCs w:val="22"/>
                <w:lang w:val="es-MX"/>
              </w:rPr>
              <w:t>n tablero de franela para organizar ilustraciones de una historia en secuencia.</w:t>
            </w:r>
          </w:p>
        </w:tc>
        <w:tc>
          <w:tcPr>
            <w:tcW w:w="1250" w:type="pct"/>
            <w:tcBorders>
              <w:bottom w:val="single" w:sz="4" w:space="0" w:color="auto"/>
            </w:tcBorders>
          </w:tcPr>
          <w:p w14:paraId="4FC1E027" w14:textId="519946B9" w:rsidR="00804563" w:rsidRPr="007B7F8B" w:rsidRDefault="00804563" w:rsidP="00EB08C2">
            <w:pPr>
              <w:widowControl w:val="0"/>
              <w:numPr>
                <w:ilvl w:val="0"/>
                <w:numId w:val="68"/>
              </w:numPr>
              <w:overflowPunct w:val="0"/>
              <w:autoSpaceDE w:val="0"/>
              <w:autoSpaceDN w:val="0"/>
              <w:adjustRightInd w:val="0"/>
              <w:ind w:left="255" w:hanging="255"/>
              <w:rPr>
                <w:sz w:val="22"/>
                <w:szCs w:val="22"/>
                <w:lang w:val="es-MX"/>
              </w:rPr>
            </w:pPr>
            <w:r w:rsidRPr="007B7F8B">
              <w:rPr>
                <w:sz w:val="22"/>
                <w:szCs w:val="22"/>
                <w:lang w:val="es-MX"/>
              </w:rPr>
              <w:t>v</w:t>
            </w:r>
            <w:r w:rsidR="007B7F8B" w:rsidRPr="007B7F8B">
              <w:rPr>
                <w:sz w:val="22"/>
                <w:szCs w:val="22"/>
                <w:lang w:val="es-MX"/>
              </w:rPr>
              <w:t>o</w:t>
            </w:r>
            <w:r w:rsidRPr="007B7F8B">
              <w:rPr>
                <w:sz w:val="22"/>
                <w:szCs w:val="22"/>
                <w:lang w:val="es-MX"/>
              </w:rPr>
              <w:t>lv</w:t>
            </w:r>
            <w:r w:rsidR="007B7F8B" w:rsidRPr="007B7F8B">
              <w:rPr>
                <w:sz w:val="22"/>
                <w:szCs w:val="22"/>
                <w:lang w:val="es-MX"/>
              </w:rPr>
              <w:t>er</w:t>
            </w:r>
            <w:r w:rsidRPr="007B7F8B">
              <w:rPr>
                <w:sz w:val="22"/>
                <w:szCs w:val="22"/>
                <w:lang w:val="es-MX"/>
              </w:rPr>
              <w:t xml:space="preserve"> a contar los detalles clave en la secuencia correcta primero mientras usa un libro como guía visual, luego sin mirar el libro.</w:t>
            </w:r>
          </w:p>
          <w:p w14:paraId="5BC116A7" w14:textId="77777777" w:rsidR="00804563" w:rsidRPr="007B7F8B" w:rsidRDefault="00804563" w:rsidP="00EB08C2">
            <w:pPr>
              <w:widowControl w:val="0"/>
              <w:numPr>
                <w:ilvl w:val="0"/>
                <w:numId w:val="68"/>
              </w:numPr>
              <w:overflowPunct w:val="0"/>
              <w:autoSpaceDE w:val="0"/>
              <w:autoSpaceDN w:val="0"/>
              <w:adjustRightInd w:val="0"/>
              <w:ind w:left="255" w:hanging="255"/>
              <w:rPr>
                <w:sz w:val="22"/>
                <w:szCs w:val="22"/>
                <w:lang w:val="es-MX"/>
              </w:rPr>
            </w:pPr>
            <w:r w:rsidRPr="007B7F8B">
              <w:rPr>
                <w:sz w:val="22"/>
                <w:szCs w:val="22"/>
                <w:lang w:val="es-MX"/>
              </w:rPr>
              <w:t>representar una historia o una secuencia en una historia con un tablero de franela, títeres o un juego dramático con accesorios.</w:t>
            </w:r>
          </w:p>
        </w:tc>
        <w:tc>
          <w:tcPr>
            <w:tcW w:w="1250" w:type="pct"/>
            <w:tcBorders>
              <w:bottom w:val="single" w:sz="4" w:space="0" w:color="auto"/>
            </w:tcBorders>
          </w:tcPr>
          <w:p w14:paraId="198EE062" w14:textId="77777777" w:rsidR="00804563" w:rsidRPr="00D83FD5" w:rsidRDefault="00804563" w:rsidP="00EB08C2">
            <w:pPr>
              <w:numPr>
                <w:ilvl w:val="0"/>
                <w:numId w:val="69"/>
              </w:numPr>
              <w:tabs>
                <w:tab w:val="clear" w:pos="720"/>
                <w:tab w:val="num" w:pos="252"/>
              </w:tabs>
              <w:ind w:left="234" w:hanging="222"/>
              <w:rPr>
                <w:rFonts w:eastAsia="Arial Unicode MS"/>
                <w:sz w:val="22"/>
                <w:szCs w:val="22"/>
                <w:lang w:val="es-MX"/>
              </w:rPr>
            </w:pPr>
            <w:r w:rsidRPr="00D83FD5">
              <w:rPr>
                <w:sz w:val="22"/>
                <w:szCs w:val="22"/>
                <w:lang w:val="es-MX"/>
              </w:rPr>
              <w:t>proporcionar oportunidades para que los niños vuelvan a contar historias.</w:t>
            </w:r>
          </w:p>
          <w:p w14:paraId="1942CFAB" w14:textId="61D496EE" w:rsidR="00804563" w:rsidRPr="007B7F8B" w:rsidRDefault="007B7F8B" w:rsidP="00EB08C2">
            <w:pPr>
              <w:numPr>
                <w:ilvl w:val="0"/>
                <w:numId w:val="69"/>
              </w:numPr>
              <w:tabs>
                <w:tab w:val="clear" w:pos="720"/>
                <w:tab w:val="num" w:pos="252"/>
              </w:tabs>
              <w:ind w:left="234" w:hanging="222"/>
              <w:rPr>
                <w:rFonts w:eastAsia="Arial Unicode MS"/>
                <w:sz w:val="22"/>
                <w:szCs w:val="22"/>
                <w:lang w:val="es-MX"/>
              </w:rPr>
            </w:pPr>
            <w:r w:rsidRPr="007B7F8B">
              <w:rPr>
                <w:sz w:val="22"/>
                <w:szCs w:val="22"/>
                <w:lang w:val="es-MX"/>
              </w:rPr>
              <w:t>b</w:t>
            </w:r>
            <w:r w:rsidR="00804563" w:rsidRPr="007B7F8B">
              <w:rPr>
                <w:sz w:val="22"/>
                <w:szCs w:val="22"/>
                <w:lang w:val="es-MX"/>
              </w:rPr>
              <w:t>rind</w:t>
            </w:r>
            <w:r w:rsidRPr="007B7F8B">
              <w:rPr>
                <w:sz w:val="22"/>
                <w:szCs w:val="22"/>
                <w:lang w:val="es-MX"/>
              </w:rPr>
              <w:t>ar</w:t>
            </w:r>
            <w:r w:rsidR="00804563" w:rsidRPr="007B7F8B">
              <w:rPr>
                <w:sz w:val="22"/>
                <w:szCs w:val="22"/>
                <w:lang w:val="es-MX"/>
              </w:rPr>
              <w:t xml:space="preserve"> oportunidades para que los niños representen historias en juegos dramáticos.</w:t>
            </w:r>
          </w:p>
          <w:p w14:paraId="33259236" w14:textId="1EB4E902" w:rsidR="00804563" w:rsidRPr="007B7F8B" w:rsidRDefault="00804563" w:rsidP="00EB08C2">
            <w:pPr>
              <w:numPr>
                <w:ilvl w:val="0"/>
                <w:numId w:val="69"/>
              </w:numPr>
              <w:tabs>
                <w:tab w:val="clear" w:pos="720"/>
                <w:tab w:val="num" w:pos="252"/>
              </w:tabs>
              <w:ind w:left="234" w:hanging="222"/>
              <w:rPr>
                <w:sz w:val="22"/>
                <w:szCs w:val="22"/>
                <w:lang w:val="es-MX"/>
              </w:rPr>
            </w:pPr>
            <w:r w:rsidRPr="007B7F8B">
              <w:rPr>
                <w:sz w:val="22"/>
                <w:szCs w:val="22"/>
                <w:lang w:val="es-MX"/>
              </w:rPr>
              <w:t>model</w:t>
            </w:r>
            <w:r w:rsidR="007B7F8B" w:rsidRPr="007B7F8B">
              <w:rPr>
                <w:sz w:val="22"/>
                <w:szCs w:val="22"/>
                <w:lang w:val="es-MX"/>
              </w:rPr>
              <w:t>ar</w:t>
            </w:r>
            <w:r w:rsidRPr="007B7F8B">
              <w:rPr>
                <w:sz w:val="22"/>
                <w:szCs w:val="22"/>
                <w:lang w:val="es-MX"/>
              </w:rPr>
              <w:t xml:space="preserve"> que vuelve a contar historias familiares utilizando detalles clave.</w:t>
            </w:r>
          </w:p>
          <w:p w14:paraId="4366F935" w14:textId="6733C55A" w:rsidR="00804563" w:rsidRPr="007B7F8B" w:rsidRDefault="00804563" w:rsidP="00EB08C2">
            <w:pPr>
              <w:numPr>
                <w:ilvl w:val="0"/>
                <w:numId w:val="69"/>
              </w:numPr>
              <w:tabs>
                <w:tab w:val="clear" w:pos="720"/>
                <w:tab w:val="num" w:pos="252"/>
              </w:tabs>
              <w:ind w:hanging="708"/>
              <w:rPr>
                <w:sz w:val="22"/>
                <w:szCs w:val="22"/>
                <w:lang w:val="es-MX"/>
              </w:rPr>
            </w:pPr>
            <w:r w:rsidRPr="007B7F8B">
              <w:rPr>
                <w:sz w:val="22"/>
                <w:szCs w:val="22"/>
                <w:lang w:val="es-MX"/>
              </w:rPr>
              <w:t>ha</w:t>
            </w:r>
            <w:r w:rsidR="007B7F8B" w:rsidRPr="007B7F8B">
              <w:rPr>
                <w:sz w:val="22"/>
                <w:szCs w:val="22"/>
                <w:lang w:val="es-MX"/>
              </w:rPr>
              <w:t>cer</w:t>
            </w:r>
            <w:r w:rsidRPr="007B7F8B">
              <w:rPr>
                <w:sz w:val="22"/>
                <w:szCs w:val="22"/>
                <w:lang w:val="es-MX"/>
              </w:rPr>
              <w:t xml:space="preserve"> preguntas de exploración</w:t>
            </w:r>
          </w:p>
          <w:p w14:paraId="60734D0E" w14:textId="77777777" w:rsidR="00804563" w:rsidRPr="00D83FD5" w:rsidRDefault="00804563" w:rsidP="00AB705E">
            <w:pPr>
              <w:rPr>
                <w:sz w:val="22"/>
                <w:szCs w:val="22"/>
                <w:lang w:val="es-MX"/>
              </w:rPr>
            </w:pPr>
          </w:p>
        </w:tc>
      </w:tr>
      <w:tr w:rsidR="00804563" w:rsidRPr="00CA6D76" w14:paraId="492D85CE" w14:textId="77777777" w:rsidTr="00AB705E">
        <w:trPr>
          <w:trHeight w:val="20"/>
        </w:trPr>
        <w:tc>
          <w:tcPr>
            <w:tcW w:w="1250" w:type="pct"/>
            <w:shd w:val="clear" w:color="auto" w:fill="CCECFF"/>
          </w:tcPr>
          <w:p w14:paraId="762126CD" w14:textId="77777777" w:rsidR="00804563" w:rsidRPr="00D83FD5" w:rsidRDefault="00804563" w:rsidP="00AB705E">
            <w:pPr>
              <w:widowControl w:val="0"/>
              <w:autoSpaceDE w:val="0"/>
              <w:autoSpaceDN w:val="0"/>
              <w:adjustRightInd w:val="0"/>
              <w:rPr>
                <w:sz w:val="22"/>
                <w:szCs w:val="22"/>
                <w:lang w:val="es-MX"/>
              </w:rPr>
            </w:pPr>
            <w:r w:rsidRPr="00D83FD5">
              <w:rPr>
                <w:b/>
                <w:sz w:val="22"/>
                <w:szCs w:val="22"/>
                <w:lang w:val="es-MX"/>
              </w:rPr>
              <w:t xml:space="preserve">RL. PK.3 </w:t>
            </w:r>
            <w:r w:rsidRPr="000D2D93">
              <w:rPr>
                <w:bCs/>
                <w:sz w:val="22"/>
                <w:szCs w:val="22"/>
                <w:lang w:val="es-MX"/>
              </w:rPr>
              <w:t>Con indicación y apoyo, represente personajes y eventos de una historia o poema leído en voz alta.</w:t>
            </w:r>
          </w:p>
        </w:tc>
        <w:tc>
          <w:tcPr>
            <w:tcW w:w="1250" w:type="pct"/>
            <w:shd w:val="clear" w:color="auto" w:fill="CCECFF"/>
          </w:tcPr>
          <w:p w14:paraId="70DA6F25" w14:textId="77777777" w:rsidR="00804563" w:rsidRPr="00D83FD5" w:rsidRDefault="00804563" w:rsidP="00EB08C2">
            <w:pPr>
              <w:widowControl w:val="0"/>
              <w:numPr>
                <w:ilvl w:val="0"/>
                <w:numId w:val="68"/>
              </w:numPr>
              <w:tabs>
                <w:tab w:val="num" w:pos="288"/>
              </w:tabs>
              <w:overflowPunct w:val="0"/>
              <w:autoSpaceDE w:val="0"/>
              <w:autoSpaceDN w:val="0"/>
              <w:adjustRightInd w:val="0"/>
              <w:ind w:left="255" w:hanging="255"/>
              <w:rPr>
                <w:sz w:val="22"/>
                <w:szCs w:val="22"/>
                <w:lang w:val="es-MX"/>
              </w:rPr>
            </w:pPr>
            <w:r w:rsidRPr="00D83FD5">
              <w:rPr>
                <w:sz w:val="22"/>
                <w:szCs w:val="22"/>
                <w:lang w:val="es-MX"/>
              </w:rPr>
              <w:t>individualmente o en grupos pequeños, representar personajes y eventos en un juego dramático.</w:t>
            </w:r>
          </w:p>
          <w:p w14:paraId="06E6D535" w14:textId="77777777" w:rsidR="00804563" w:rsidRPr="00D83FD5" w:rsidRDefault="00804563" w:rsidP="00E95D41">
            <w:pPr>
              <w:pStyle w:val="List6"/>
              <w:numPr>
                <w:ilvl w:val="0"/>
                <w:numId w:val="30"/>
              </w:numPr>
              <w:ind w:left="252" w:hanging="252"/>
              <w:rPr>
                <w:bCs/>
                <w:sz w:val="22"/>
                <w:szCs w:val="22"/>
                <w:lang w:val="es-MX"/>
              </w:rPr>
            </w:pPr>
            <w:r w:rsidRPr="00D83FD5">
              <w:rPr>
                <w:sz w:val="22"/>
                <w:szCs w:val="22"/>
                <w:lang w:val="es-MX"/>
              </w:rPr>
              <w:t xml:space="preserve">representar una historia usando marionetas. </w:t>
            </w:r>
          </w:p>
        </w:tc>
        <w:tc>
          <w:tcPr>
            <w:tcW w:w="1250" w:type="pct"/>
            <w:shd w:val="clear" w:color="auto" w:fill="CCECFF"/>
          </w:tcPr>
          <w:p w14:paraId="608E01FB" w14:textId="77777777" w:rsidR="00804563" w:rsidRPr="002B6575" w:rsidRDefault="00804563" w:rsidP="00EB08C2">
            <w:pPr>
              <w:widowControl w:val="0"/>
              <w:numPr>
                <w:ilvl w:val="0"/>
                <w:numId w:val="65"/>
              </w:numPr>
              <w:tabs>
                <w:tab w:val="clear" w:pos="720"/>
                <w:tab w:val="num" w:pos="319"/>
              </w:tabs>
              <w:overflowPunct w:val="0"/>
              <w:autoSpaceDE w:val="0"/>
              <w:autoSpaceDN w:val="0"/>
              <w:adjustRightInd w:val="0"/>
              <w:ind w:left="317" w:right="640" w:hanging="270"/>
              <w:rPr>
                <w:b/>
                <w:sz w:val="22"/>
                <w:szCs w:val="22"/>
                <w:lang w:val="es-MX"/>
              </w:rPr>
            </w:pPr>
            <w:r w:rsidRPr="00D83FD5">
              <w:rPr>
                <w:sz w:val="22"/>
                <w:szCs w:val="22"/>
                <w:lang w:val="es-MX"/>
              </w:rPr>
              <w:t xml:space="preserve">usar diálogos de historias familiares en dramatizaciones (por ejemplo, "¿Quién ha </w:t>
            </w:r>
            <w:r w:rsidRPr="002B6575">
              <w:rPr>
                <w:sz w:val="22"/>
                <w:szCs w:val="22"/>
                <w:lang w:val="es-MX"/>
              </w:rPr>
              <w:t xml:space="preserve">estado durmiendo en mi cama?"). </w:t>
            </w:r>
          </w:p>
          <w:p w14:paraId="42EEEF12" w14:textId="73E21B30" w:rsidR="00804563" w:rsidRPr="00D83FD5" w:rsidRDefault="00804563" w:rsidP="00EB08C2">
            <w:pPr>
              <w:widowControl w:val="0"/>
              <w:numPr>
                <w:ilvl w:val="0"/>
                <w:numId w:val="65"/>
              </w:numPr>
              <w:tabs>
                <w:tab w:val="clear" w:pos="720"/>
                <w:tab w:val="num" w:pos="319"/>
              </w:tabs>
              <w:overflowPunct w:val="0"/>
              <w:autoSpaceDE w:val="0"/>
              <w:autoSpaceDN w:val="0"/>
              <w:adjustRightInd w:val="0"/>
              <w:ind w:left="317" w:hanging="270"/>
              <w:rPr>
                <w:sz w:val="22"/>
                <w:szCs w:val="22"/>
                <w:lang w:val="es-MX"/>
              </w:rPr>
            </w:pPr>
            <w:r w:rsidRPr="002B6575">
              <w:rPr>
                <w:sz w:val="22"/>
                <w:szCs w:val="22"/>
                <w:lang w:val="es-MX"/>
              </w:rPr>
              <w:t>Us</w:t>
            </w:r>
            <w:r w:rsidR="002B6575" w:rsidRPr="002B6575">
              <w:rPr>
                <w:sz w:val="22"/>
                <w:szCs w:val="22"/>
                <w:lang w:val="es-MX"/>
              </w:rPr>
              <w:t>ar</w:t>
            </w:r>
            <w:r w:rsidRPr="002B6575">
              <w:rPr>
                <w:sz w:val="22"/>
                <w:szCs w:val="22"/>
                <w:lang w:val="es-MX"/>
              </w:rPr>
              <w:t xml:space="preserve"> términos</w:t>
            </w:r>
            <w:r w:rsidRPr="00D83FD5">
              <w:rPr>
                <w:sz w:val="22"/>
                <w:szCs w:val="22"/>
                <w:lang w:val="es-MX"/>
              </w:rPr>
              <w:t xml:space="preserve"> predecibles como "Érase una vez..." o "Vivieron felices para siempre" al dramatizar la literatura tradicional. </w:t>
            </w:r>
          </w:p>
        </w:tc>
        <w:tc>
          <w:tcPr>
            <w:tcW w:w="1250" w:type="pct"/>
            <w:shd w:val="clear" w:color="auto" w:fill="CCECFF"/>
          </w:tcPr>
          <w:p w14:paraId="63566D2A" w14:textId="77777777" w:rsidR="00804563" w:rsidRPr="00D83FD5" w:rsidRDefault="00804563" w:rsidP="00EB08C2">
            <w:pPr>
              <w:numPr>
                <w:ilvl w:val="0"/>
                <w:numId w:val="65"/>
              </w:numPr>
              <w:tabs>
                <w:tab w:val="clear" w:pos="720"/>
                <w:tab w:val="num" w:pos="252"/>
              </w:tabs>
              <w:ind w:left="252" w:hanging="240"/>
              <w:rPr>
                <w:sz w:val="22"/>
                <w:szCs w:val="22"/>
                <w:lang w:val="es-MX"/>
              </w:rPr>
            </w:pPr>
            <w:r w:rsidRPr="00D83FD5">
              <w:rPr>
                <w:sz w:val="22"/>
                <w:szCs w:val="22"/>
                <w:lang w:val="es-MX"/>
              </w:rPr>
              <w:t xml:space="preserve">hacer preguntas durante y después de la lectura que se centren en el carácter, el entorno y los eventos. </w:t>
            </w:r>
          </w:p>
          <w:p w14:paraId="05A6C61E" w14:textId="77777777" w:rsidR="00804563" w:rsidRPr="00D83FD5" w:rsidRDefault="00804563" w:rsidP="00EB08C2">
            <w:pPr>
              <w:numPr>
                <w:ilvl w:val="0"/>
                <w:numId w:val="65"/>
              </w:numPr>
              <w:tabs>
                <w:tab w:val="clear" w:pos="720"/>
                <w:tab w:val="num" w:pos="252"/>
              </w:tabs>
              <w:ind w:left="252" w:hanging="240"/>
              <w:rPr>
                <w:sz w:val="22"/>
                <w:szCs w:val="22"/>
                <w:lang w:val="es-MX"/>
              </w:rPr>
            </w:pPr>
            <w:r w:rsidRPr="00D83FD5">
              <w:rPr>
                <w:sz w:val="22"/>
                <w:szCs w:val="22"/>
                <w:lang w:val="es-MX"/>
              </w:rPr>
              <w:t>conectarse al marco de las Artes en las Artes Teatrales.</w:t>
            </w:r>
          </w:p>
          <w:p w14:paraId="6A0B28EA" w14:textId="77777777" w:rsidR="00804563" w:rsidRPr="00D83FD5" w:rsidRDefault="00804563" w:rsidP="00EB08C2">
            <w:pPr>
              <w:numPr>
                <w:ilvl w:val="0"/>
                <w:numId w:val="65"/>
              </w:numPr>
              <w:tabs>
                <w:tab w:val="clear" w:pos="720"/>
                <w:tab w:val="num" w:pos="252"/>
              </w:tabs>
              <w:ind w:left="252" w:hanging="240"/>
              <w:rPr>
                <w:sz w:val="22"/>
                <w:szCs w:val="22"/>
                <w:lang w:val="es-MX"/>
              </w:rPr>
            </w:pPr>
            <w:r w:rsidRPr="00D83FD5">
              <w:rPr>
                <w:sz w:val="22"/>
                <w:szCs w:val="22"/>
                <w:lang w:val="es-MX"/>
              </w:rPr>
              <w:t>modelar la representación de personajes y eventos de una historia o poema.</w:t>
            </w:r>
          </w:p>
        </w:tc>
      </w:tr>
      <w:tr w:rsidR="00804563" w:rsidRPr="00CA6D76" w14:paraId="2593B7A3" w14:textId="77777777" w:rsidTr="00AB705E">
        <w:trPr>
          <w:trHeight w:val="20"/>
        </w:trPr>
        <w:tc>
          <w:tcPr>
            <w:tcW w:w="1250" w:type="pct"/>
            <w:tcBorders>
              <w:bottom w:val="single" w:sz="4" w:space="0" w:color="auto"/>
            </w:tcBorders>
            <w:shd w:val="clear" w:color="auto" w:fill="auto"/>
          </w:tcPr>
          <w:p w14:paraId="7272FFC8" w14:textId="4439ED15" w:rsidR="00804563" w:rsidRPr="00D83FD5" w:rsidRDefault="00804563" w:rsidP="00AB705E">
            <w:pPr>
              <w:rPr>
                <w:sz w:val="22"/>
                <w:szCs w:val="22"/>
                <w:lang w:val="es-MX"/>
              </w:rPr>
            </w:pPr>
            <w:r w:rsidRPr="00D83FD5">
              <w:rPr>
                <w:b/>
                <w:sz w:val="22"/>
                <w:szCs w:val="22"/>
                <w:lang w:val="es-MX"/>
              </w:rPr>
              <w:t>RL.K.3.</w:t>
            </w:r>
            <w:r w:rsidR="002B6575">
              <w:rPr>
                <w:b/>
                <w:sz w:val="22"/>
                <w:szCs w:val="22"/>
                <w:lang w:val="es-MX"/>
              </w:rPr>
              <w:t xml:space="preserve"> </w:t>
            </w:r>
            <w:r w:rsidRPr="00D83FD5">
              <w:rPr>
                <w:sz w:val="22"/>
                <w:szCs w:val="22"/>
                <w:lang w:val="es-MX"/>
              </w:rPr>
              <w:t>Con indicaciones y apoyo, identifica los personajes, ambientes, y principales eventos de una historia</w:t>
            </w:r>
          </w:p>
        </w:tc>
        <w:tc>
          <w:tcPr>
            <w:tcW w:w="1250" w:type="pct"/>
            <w:tcBorders>
              <w:bottom w:val="single" w:sz="4" w:space="0" w:color="auto"/>
            </w:tcBorders>
            <w:shd w:val="clear" w:color="auto" w:fill="auto"/>
          </w:tcPr>
          <w:p w14:paraId="40CB9497" w14:textId="77777777" w:rsidR="00804563" w:rsidRPr="00D83FD5" w:rsidRDefault="00804563" w:rsidP="00804563">
            <w:pPr>
              <w:numPr>
                <w:ilvl w:val="3"/>
                <w:numId w:val="1"/>
              </w:numPr>
              <w:tabs>
                <w:tab w:val="clear" w:pos="3240"/>
                <w:tab w:val="num" w:pos="360"/>
              </w:tabs>
              <w:ind w:left="317" w:hanging="270"/>
              <w:rPr>
                <w:sz w:val="22"/>
                <w:szCs w:val="22"/>
                <w:lang w:val="es-MX"/>
              </w:rPr>
            </w:pPr>
            <w:r w:rsidRPr="00D83FD5">
              <w:rPr>
                <w:sz w:val="22"/>
                <w:szCs w:val="22"/>
                <w:lang w:val="es-MX"/>
              </w:rPr>
              <w:t>trabajar juntos para crear "</w:t>
            </w:r>
            <w:proofErr w:type="spellStart"/>
            <w:r w:rsidRPr="00D83FD5">
              <w:rPr>
                <w:sz w:val="22"/>
                <w:szCs w:val="22"/>
                <w:lang w:val="es-MX"/>
              </w:rPr>
              <w:t>story</w:t>
            </w:r>
            <w:proofErr w:type="spellEnd"/>
            <w:r w:rsidRPr="00D83FD5">
              <w:rPr>
                <w:sz w:val="22"/>
                <w:szCs w:val="22"/>
                <w:lang w:val="es-MX"/>
              </w:rPr>
              <w:t xml:space="preserve"> </w:t>
            </w:r>
            <w:proofErr w:type="spellStart"/>
            <w:r w:rsidRPr="00D83FD5">
              <w:rPr>
                <w:sz w:val="22"/>
                <w:szCs w:val="22"/>
                <w:lang w:val="es-MX"/>
              </w:rPr>
              <w:t>maps</w:t>
            </w:r>
            <w:proofErr w:type="spellEnd"/>
            <w:r w:rsidRPr="00D83FD5">
              <w:rPr>
                <w:sz w:val="22"/>
                <w:szCs w:val="22"/>
                <w:lang w:val="es-MX"/>
              </w:rPr>
              <w:t>" o rellenar organizadores gráficos que ilustren personajes, escenarios y eventos importantes en las historias.</w:t>
            </w:r>
          </w:p>
          <w:p w14:paraId="5D104549" w14:textId="77777777" w:rsidR="00804563" w:rsidRPr="00D83FD5" w:rsidRDefault="00804563" w:rsidP="00EB08C2">
            <w:pPr>
              <w:numPr>
                <w:ilvl w:val="0"/>
                <w:numId w:val="65"/>
              </w:numPr>
              <w:tabs>
                <w:tab w:val="clear" w:pos="720"/>
                <w:tab w:val="num" w:pos="319"/>
              </w:tabs>
              <w:ind w:left="317" w:hanging="270"/>
              <w:contextualSpacing/>
              <w:rPr>
                <w:b/>
                <w:sz w:val="22"/>
                <w:szCs w:val="22"/>
                <w:lang w:val="es-MX"/>
              </w:rPr>
            </w:pPr>
            <w:r w:rsidRPr="00D83FD5">
              <w:rPr>
                <w:sz w:val="22"/>
                <w:szCs w:val="22"/>
                <w:lang w:val="es-MX"/>
              </w:rPr>
              <w:t>describir o representar el evento principal de una historia (por ejemplo, oralmente o a través de dibujos).</w:t>
            </w:r>
          </w:p>
          <w:p w14:paraId="543EF8F4" w14:textId="77777777" w:rsidR="00804563" w:rsidRPr="00D83FD5" w:rsidRDefault="00804563" w:rsidP="00E95D41">
            <w:pPr>
              <w:numPr>
                <w:ilvl w:val="0"/>
                <w:numId w:val="48"/>
              </w:numPr>
              <w:ind w:left="252" w:hanging="252"/>
              <w:contextualSpacing/>
              <w:rPr>
                <w:sz w:val="22"/>
                <w:szCs w:val="22"/>
                <w:lang w:val="es-MX"/>
              </w:rPr>
            </w:pPr>
            <w:r w:rsidRPr="00D83FD5">
              <w:rPr>
                <w:sz w:val="22"/>
                <w:szCs w:val="22"/>
                <w:lang w:val="es-MX"/>
              </w:rPr>
              <w:t>representar una historia usando accesorios para mostrar personajes, escenarios y eventos importantes.</w:t>
            </w:r>
          </w:p>
        </w:tc>
        <w:tc>
          <w:tcPr>
            <w:tcW w:w="1250" w:type="pct"/>
            <w:tcBorders>
              <w:bottom w:val="single" w:sz="4" w:space="0" w:color="auto"/>
            </w:tcBorders>
            <w:shd w:val="clear" w:color="auto" w:fill="auto"/>
          </w:tcPr>
          <w:p w14:paraId="0EE19703" w14:textId="77777777" w:rsidR="00804563" w:rsidRPr="00D83FD5" w:rsidRDefault="00804563" w:rsidP="00E95D41">
            <w:pPr>
              <w:widowControl w:val="0"/>
              <w:numPr>
                <w:ilvl w:val="0"/>
                <w:numId w:val="48"/>
              </w:numPr>
              <w:overflowPunct w:val="0"/>
              <w:autoSpaceDE w:val="0"/>
              <w:autoSpaceDN w:val="0"/>
              <w:adjustRightInd w:val="0"/>
              <w:ind w:left="342" w:hanging="270"/>
              <w:contextualSpacing/>
              <w:rPr>
                <w:bCs/>
                <w:sz w:val="22"/>
                <w:szCs w:val="22"/>
                <w:lang w:val="es-MX"/>
              </w:rPr>
            </w:pPr>
            <w:r w:rsidRPr="00D83FD5">
              <w:rPr>
                <w:sz w:val="22"/>
                <w:szCs w:val="22"/>
                <w:lang w:val="es-MX"/>
              </w:rPr>
              <w:t>identificar personajes, escenarios y eventos importantes en una historia verbalmente o mediante el uso de herramientas como ilustraciones clave.</w:t>
            </w:r>
          </w:p>
        </w:tc>
        <w:tc>
          <w:tcPr>
            <w:tcW w:w="1250" w:type="pct"/>
            <w:tcBorders>
              <w:bottom w:val="single" w:sz="4" w:space="0" w:color="auto"/>
            </w:tcBorders>
            <w:shd w:val="clear" w:color="auto" w:fill="auto"/>
          </w:tcPr>
          <w:p w14:paraId="7F6B16EB" w14:textId="77777777" w:rsidR="00804563" w:rsidRPr="002B6575" w:rsidRDefault="00804563" w:rsidP="00E95D41">
            <w:pPr>
              <w:pStyle w:val="List6"/>
              <w:numPr>
                <w:ilvl w:val="0"/>
                <w:numId w:val="49"/>
              </w:numPr>
              <w:tabs>
                <w:tab w:val="clear" w:pos="720"/>
                <w:tab w:val="num" w:pos="362"/>
              </w:tabs>
              <w:ind w:left="362" w:hanging="330"/>
              <w:rPr>
                <w:sz w:val="22"/>
                <w:szCs w:val="22"/>
                <w:lang w:val="es-MX"/>
              </w:rPr>
            </w:pPr>
            <w:r w:rsidRPr="00D83FD5">
              <w:rPr>
                <w:sz w:val="22"/>
                <w:szCs w:val="22"/>
                <w:lang w:val="es-MX"/>
              </w:rPr>
              <w:t xml:space="preserve">facilitar el trabajo de los niños en un </w:t>
            </w:r>
            <w:proofErr w:type="spellStart"/>
            <w:r w:rsidRPr="00D83FD5">
              <w:rPr>
                <w:sz w:val="22"/>
                <w:szCs w:val="22"/>
                <w:lang w:val="es-MX"/>
              </w:rPr>
              <w:t>story</w:t>
            </w:r>
            <w:proofErr w:type="spellEnd"/>
            <w:r w:rsidRPr="00D83FD5">
              <w:rPr>
                <w:sz w:val="22"/>
                <w:szCs w:val="22"/>
                <w:lang w:val="es-MX"/>
              </w:rPr>
              <w:t xml:space="preserve"> </w:t>
            </w:r>
            <w:proofErr w:type="spellStart"/>
            <w:r w:rsidRPr="00D83FD5">
              <w:rPr>
                <w:sz w:val="22"/>
                <w:szCs w:val="22"/>
                <w:lang w:val="es-MX"/>
              </w:rPr>
              <w:t>map</w:t>
            </w:r>
            <w:proofErr w:type="spellEnd"/>
            <w:r w:rsidRPr="00D83FD5">
              <w:rPr>
                <w:sz w:val="22"/>
                <w:szCs w:val="22"/>
                <w:lang w:val="es-MX"/>
              </w:rPr>
              <w:t xml:space="preserve"> haciendo preguntas centradas en el personaje, el entorno y </w:t>
            </w:r>
            <w:r w:rsidRPr="002B6575">
              <w:rPr>
                <w:sz w:val="22"/>
                <w:szCs w:val="22"/>
                <w:lang w:val="es-MX"/>
              </w:rPr>
              <w:t>los principales eventos.</w:t>
            </w:r>
          </w:p>
          <w:p w14:paraId="4A5B247D" w14:textId="0E1F57B3" w:rsidR="00804563" w:rsidRPr="00D83FD5" w:rsidRDefault="00804563" w:rsidP="00E95D41">
            <w:pPr>
              <w:pStyle w:val="List6"/>
              <w:numPr>
                <w:ilvl w:val="0"/>
                <w:numId w:val="49"/>
              </w:numPr>
              <w:tabs>
                <w:tab w:val="clear" w:pos="720"/>
                <w:tab w:val="num" w:pos="362"/>
              </w:tabs>
              <w:ind w:left="362" w:hanging="330"/>
              <w:rPr>
                <w:sz w:val="22"/>
                <w:szCs w:val="22"/>
                <w:lang w:val="es-MX"/>
              </w:rPr>
            </w:pPr>
            <w:r w:rsidRPr="002B6575">
              <w:rPr>
                <w:sz w:val="22"/>
                <w:szCs w:val="22"/>
                <w:lang w:val="es-MX"/>
              </w:rPr>
              <w:t>model</w:t>
            </w:r>
            <w:r w:rsidR="002B6575" w:rsidRPr="002B6575">
              <w:rPr>
                <w:sz w:val="22"/>
                <w:szCs w:val="22"/>
                <w:lang w:val="es-MX"/>
              </w:rPr>
              <w:t>ar</w:t>
            </w:r>
            <w:r w:rsidRPr="002B6575">
              <w:rPr>
                <w:sz w:val="22"/>
                <w:szCs w:val="22"/>
                <w:lang w:val="es-MX"/>
              </w:rPr>
              <w:t xml:space="preserve"> personajes</w:t>
            </w:r>
            <w:r w:rsidR="002B6575" w:rsidRPr="002B6575">
              <w:rPr>
                <w:sz w:val="22"/>
                <w:szCs w:val="22"/>
                <w:lang w:val="es-MX"/>
              </w:rPr>
              <w:t xml:space="preserve"> identifica</w:t>
            </w:r>
            <w:r w:rsidR="002B6575">
              <w:rPr>
                <w:sz w:val="22"/>
                <w:szCs w:val="22"/>
                <w:lang w:val="es-MX"/>
              </w:rPr>
              <w:t>bles</w:t>
            </w:r>
            <w:r w:rsidRPr="002B6575">
              <w:rPr>
                <w:sz w:val="22"/>
                <w:szCs w:val="22"/>
                <w:lang w:val="es-MX"/>
              </w:rPr>
              <w:t>, escenarios y eventos importantes en</w:t>
            </w:r>
            <w:r w:rsidRPr="00D83FD5">
              <w:rPr>
                <w:sz w:val="22"/>
                <w:szCs w:val="22"/>
                <w:lang w:val="es-MX"/>
              </w:rPr>
              <w:t xml:space="preserve"> una historia. </w:t>
            </w:r>
          </w:p>
        </w:tc>
      </w:tr>
    </w:tbl>
    <w:p w14:paraId="2EF8B518" w14:textId="77777777" w:rsidR="00804563" w:rsidRPr="00C17380" w:rsidRDefault="00804563" w:rsidP="00804563">
      <w:pPr>
        <w:rPr>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rsidDel="00164547" w14:paraId="6745B0C7" w14:textId="77777777" w:rsidTr="00AB705E">
        <w:trPr>
          <w:trHeight w:val="20"/>
          <w:tblHeader/>
        </w:trPr>
        <w:tc>
          <w:tcPr>
            <w:tcW w:w="5000" w:type="pct"/>
            <w:shd w:val="clear" w:color="auto" w:fill="CCFFCC"/>
          </w:tcPr>
          <w:p w14:paraId="16481B22" w14:textId="77777777" w:rsidR="00804563" w:rsidRPr="005C3D83" w:rsidDel="00164547" w:rsidRDefault="00804563" w:rsidP="008D16C6">
            <w:pPr>
              <w:pStyle w:val="Heading3"/>
            </w:pPr>
            <w:bookmarkStart w:id="37" w:name="_Toc106831386"/>
            <w:proofErr w:type="spellStart"/>
            <w:r w:rsidRPr="005C3D83" w:rsidDel="00164547">
              <w:t>Oficio</w:t>
            </w:r>
            <w:proofErr w:type="spellEnd"/>
            <w:r w:rsidRPr="005C3D83" w:rsidDel="00164547">
              <w:t xml:space="preserve"> y </w:t>
            </w:r>
            <w:proofErr w:type="spellStart"/>
            <w:r w:rsidRPr="005C3D83" w:rsidDel="00164547">
              <w:t>Estructura</w:t>
            </w:r>
            <w:bookmarkEnd w:id="37"/>
            <w:proofErr w:type="spellEnd"/>
          </w:p>
        </w:tc>
      </w:tr>
    </w:tbl>
    <w:p w14:paraId="779BC2CB" w14:textId="77777777" w:rsidR="005C3D83" w:rsidRPr="005C3D83" w:rsidRDefault="005C3D83">
      <w:pPr>
        <w:rPr>
          <w:sz w:val="4"/>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525"/>
        <w:gridCol w:w="3526"/>
        <w:gridCol w:w="3526"/>
      </w:tblGrid>
      <w:tr w:rsidR="00804563" w:rsidRPr="00CA6D76" w:rsidDel="00164547" w14:paraId="69DF55CB" w14:textId="77777777" w:rsidTr="00AB705E">
        <w:trPr>
          <w:trHeight w:val="20"/>
          <w:tblHeader/>
        </w:trPr>
        <w:tc>
          <w:tcPr>
            <w:tcW w:w="1250" w:type="pct"/>
            <w:shd w:val="clear" w:color="auto" w:fill="FFFF99"/>
          </w:tcPr>
          <w:p w14:paraId="2D8CD34B" w14:textId="77777777" w:rsidR="00804563" w:rsidRPr="00D83FD5" w:rsidDel="00164547" w:rsidRDefault="00804563" w:rsidP="005C3D83">
            <w:pPr>
              <w:rPr>
                <w:b/>
                <w:sz w:val="22"/>
                <w:szCs w:val="22"/>
                <w:lang w:val="es-MX"/>
              </w:rPr>
            </w:pPr>
            <w:r w:rsidRPr="00D83FD5" w:rsidDel="00164547">
              <w:rPr>
                <w:b/>
                <w:sz w:val="22"/>
                <w:szCs w:val="22"/>
                <w:lang w:val="es-MX"/>
              </w:rPr>
              <w:t>Estándar MA</w:t>
            </w:r>
          </w:p>
        </w:tc>
        <w:tc>
          <w:tcPr>
            <w:tcW w:w="1250" w:type="pct"/>
            <w:shd w:val="clear" w:color="auto" w:fill="FFFF99"/>
          </w:tcPr>
          <w:p w14:paraId="0E92AD4E" w14:textId="77777777" w:rsidR="00804563" w:rsidRPr="00D83FD5" w:rsidDel="00164547" w:rsidRDefault="00804563" w:rsidP="005C3D83">
            <w:pPr>
              <w:rPr>
                <w:b/>
                <w:sz w:val="22"/>
                <w:szCs w:val="22"/>
                <w:lang w:val="es-MX"/>
              </w:rPr>
            </w:pPr>
            <w:r w:rsidRPr="00D83FD5">
              <w:rPr>
                <w:b/>
                <w:sz w:val="22"/>
                <w:szCs w:val="22"/>
                <w:lang w:val="es-MX"/>
              </w:rPr>
              <w:t>Posibles actividades de aprendizaje:</w:t>
            </w:r>
          </w:p>
          <w:p w14:paraId="2C0F40A2" w14:textId="77777777" w:rsidR="00804563" w:rsidRPr="00D83FD5" w:rsidDel="00164547" w:rsidRDefault="00804563" w:rsidP="005C3D83">
            <w:pPr>
              <w:rPr>
                <w:b/>
                <w:sz w:val="22"/>
                <w:szCs w:val="22"/>
                <w:lang w:val="es-MX"/>
              </w:rPr>
            </w:pPr>
            <w:r w:rsidRPr="00D83FD5" w:rsidDel="00164547">
              <w:rPr>
                <w:b/>
                <w:sz w:val="22"/>
                <w:szCs w:val="22"/>
                <w:lang w:val="es-MX"/>
              </w:rPr>
              <w:t>Los niños podrían...</w:t>
            </w:r>
          </w:p>
        </w:tc>
        <w:tc>
          <w:tcPr>
            <w:tcW w:w="1250" w:type="pct"/>
            <w:shd w:val="clear" w:color="auto" w:fill="FFFF99"/>
          </w:tcPr>
          <w:p w14:paraId="602F62A3" w14:textId="77777777" w:rsidR="00804563" w:rsidRPr="00D83FD5" w:rsidDel="00164547" w:rsidRDefault="00804563" w:rsidP="005C3D83">
            <w:pPr>
              <w:rPr>
                <w:b/>
                <w:sz w:val="22"/>
                <w:szCs w:val="22"/>
                <w:lang w:val="es-MX"/>
              </w:rPr>
            </w:pPr>
            <w:r w:rsidRPr="00D83FD5" w:rsidDel="00164547">
              <w:rPr>
                <w:b/>
                <w:sz w:val="22"/>
                <w:szCs w:val="22"/>
                <w:lang w:val="es-MX"/>
              </w:rPr>
              <w:t>Posible evidencia de aprendizaje:</w:t>
            </w:r>
          </w:p>
          <w:p w14:paraId="14E7F49D" w14:textId="77777777" w:rsidR="00804563" w:rsidRPr="00D83FD5" w:rsidDel="00164547" w:rsidRDefault="00804563" w:rsidP="005C3D83">
            <w:pPr>
              <w:rPr>
                <w:b/>
                <w:sz w:val="22"/>
                <w:szCs w:val="22"/>
                <w:lang w:val="es-MX"/>
              </w:rPr>
            </w:pPr>
            <w:r w:rsidRPr="00D83FD5" w:rsidDel="00164547">
              <w:rPr>
                <w:b/>
                <w:sz w:val="22"/>
                <w:szCs w:val="22"/>
                <w:lang w:val="es-MX"/>
              </w:rPr>
              <w:t>Los niños pueden...</w:t>
            </w:r>
          </w:p>
        </w:tc>
        <w:tc>
          <w:tcPr>
            <w:tcW w:w="1250" w:type="pct"/>
            <w:shd w:val="clear" w:color="auto" w:fill="FFFF99"/>
          </w:tcPr>
          <w:p w14:paraId="219FE602" w14:textId="77777777" w:rsidR="00804563" w:rsidRPr="00D83FD5" w:rsidDel="00164547" w:rsidRDefault="00804563" w:rsidP="005C3D83">
            <w:pPr>
              <w:rPr>
                <w:b/>
                <w:sz w:val="22"/>
                <w:szCs w:val="22"/>
                <w:lang w:val="es-MX"/>
              </w:rPr>
            </w:pPr>
            <w:r w:rsidRPr="00D83FD5" w:rsidDel="00164547">
              <w:rPr>
                <w:b/>
                <w:sz w:val="22"/>
                <w:szCs w:val="22"/>
                <w:lang w:val="es-MX"/>
              </w:rPr>
              <w:t>Prácticas de apoyo:</w:t>
            </w:r>
          </w:p>
          <w:p w14:paraId="0E478C55" w14:textId="77777777" w:rsidR="00804563" w:rsidRPr="00D83FD5" w:rsidDel="00164547" w:rsidRDefault="00804563" w:rsidP="005C3D83">
            <w:pPr>
              <w:rPr>
                <w:b/>
                <w:sz w:val="22"/>
                <w:szCs w:val="22"/>
                <w:lang w:val="es-MX"/>
              </w:rPr>
            </w:pPr>
            <w:r w:rsidRPr="00D83FD5" w:rsidDel="00164547">
              <w:rPr>
                <w:b/>
                <w:sz w:val="22"/>
                <w:szCs w:val="22"/>
                <w:lang w:val="es-MX"/>
              </w:rPr>
              <w:t>Los educadores podrían...</w:t>
            </w:r>
          </w:p>
        </w:tc>
      </w:tr>
      <w:tr w:rsidR="00804563" w:rsidRPr="00CA6D76" w:rsidDel="00164547" w14:paraId="4581CD1B" w14:textId="77777777" w:rsidTr="00AB705E">
        <w:trPr>
          <w:trHeight w:val="20"/>
        </w:trPr>
        <w:tc>
          <w:tcPr>
            <w:tcW w:w="1250" w:type="pct"/>
            <w:shd w:val="clear" w:color="auto" w:fill="CCECFF"/>
          </w:tcPr>
          <w:p w14:paraId="37EB4070" w14:textId="504D3216" w:rsidR="00804563" w:rsidRPr="00D83FD5" w:rsidDel="00164547" w:rsidRDefault="00804563" w:rsidP="00AB705E">
            <w:pPr>
              <w:rPr>
                <w:sz w:val="22"/>
                <w:szCs w:val="22"/>
                <w:lang w:val="es-MX"/>
              </w:rPr>
            </w:pPr>
            <w:r w:rsidRPr="00D83FD5" w:rsidDel="00164547">
              <w:rPr>
                <w:b/>
                <w:sz w:val="22"/>
                <w:szCs w:val="22"/>
                <w:lang w:val="es-MX"/>
              </w:rPr>
              <w:t>RL. PK.4.</w:t>
            </w:r>
            <w:r w:rsidRPr="00D83FD5" w:rsidDel="00164547">
              <w:rPr>
                <w:sz w:val="22"/>
                <w:szCs w:val="22"/>
                <w:lang w:val="es-MX"/>
              </w:rPr>
              <w:t xml:space="preserve"> Con indicación y apoyo, haga y responda preguntas sobre palabras desconocidas en una historia o poema leído en voz alta. (Consulte las </w:t>
            </w:r>
            <w:proofErr w:type="spellStart"/>
            <w:r w:rsidR="00CA6D76">
              <w:rPr>
                <w:sz w:val="22"/>
                <w:szCs w:val="22"/>
                <w:lang w:val="es-MX"/>
              </w:rPr>
              <w:t>estándar</w:t>
            </w:r>
            <w:r w:rsidRPr="00D83FD5" w:rsidDel="00164547">
              <w:rPr>
                <w:sz w:val="22"/>
                <w:szCs w:val="22"/>
                <w:lang w:val="es-MX"/>
              </w:rPr>
              <w:t>s</w:t>
            </w:r>
            <w:proofErr w:type="spellEnd"/>
            <w:r w:rsidRPr="00D83FD5" w:rsidDel="00164547">
              <w:rPr>
                <w:sz w:val="22"/>
                <w:szCs w:val="22"/>
                <w:lang w:val="es-MX"/>
              </w:rPr>
              <w:t xml:space="preserve"> lingüísticas 4–6 sobre la aplicación del conocimiento del vocabulario a la lectura).</w:t>
            </w:r>
          </w:p>
          <w:p w14:paraId="5713CD8C" w14:textId="77777777" w:rsidR="00804563" w:rsidRPr="00D83FD5" w:rsidDel="00164547" w:rsidRDefault="00804563" w:rsidP="00AB705E">
            <w:pPr>
              <w:rPr>
                <w:sz w:val="22"/>
                <w:szCs w:val="22"/>
                <w:lang w:val="es-MX"/>
              </w:rPr>
            </w:pPr>
          </w:p>
        </w:tc>
        <w:tc>
          <w:tcPr>
            <w:tcW w:w="1250" w:type="pct"/>
            <w:shd w:val="clear" w:color="auto" w:fill="CCECFF"/>
          </w:tcPr>
          <w:p w14:paraId="2DC14AED" w14:textId="77777777" w:rsidR="00804563" w:rsidRPr="00D83FD5" w:rsidRDefault="00804563" w:rsidP="00E95D41">
            <w:pPr>
              <w:widowControl w:val="0"/>
              <w:numPr>
                <w:ilvl w:val="0"/>
                <w:numId w:val="26"/>
              </w:numPr>
              <w:tabs>
                <w:tab w:val="num" w:pos="198"/>
              </w:tabs>
              <w:overflowPunct w:val="0"/>
              <w:autoSpaceDE w:val="0"/>
              <w:autoSpaceDN w:val="0"/>
              <w:adjustRightInd w:val="0"/>
              <w:ind w:left="198" w:hanging="198"/>
              <w:rPr>
                <w:sz w:val="22"/>
                <w:szCs w:val="22"/>
                <w:lang w:val="es-MX"/>
              </w:rPr>
            </w:pPr>
            <w:r w:rsidRPr="00D83FD5" w:rsidDel="00164547">
              <w:rPr>
                <w:sz w:val="22"/>
                <w:szCs w:val="22"/>
                <w:lang w:val="es-MX"/>
              </w:rPr>
              <w:t xml:space="preserve">hacer y responder preguntas sobre palabras en historias, cuentos de hadas, rimas de </w:t>
            </w:r>
            <w:r w:rsidRPr="0064158D" w:rsidDel="00164547">
              <w:rPr>
                <w:i/>
                <w:iCs/>
                <w:sz w:val="22"/>
                <w:szCs w:val="22"/>
                <w:lang w:val="es-MX"/>
              </w:rPr>
              <w:t>Madre Ganso</w:t>
            </w:r>
            <w:r w:rsidRPr="00D83FD5" w:rsidDel="00164547">
              <w:rPr>
                <w:sz w:val="22"/>
                <w:szCs w:val="22"/>
                <w:lang w:val="es-MX"/>
              </w:rPr>
              <w:t xml:space="preserve">, poesía y mitos. </w:t>
            </w:r>
          </w:p>
          <w:p w14:paraId="6B64427B" w14:textId="77777777" w:rsidR="00804563" w:rsidRPr="00D83FD5" w:rsidRDefault="00804563" w:rsidP="00E95D41">
            <w:pPr>
              <w:widowControl w:val="0"/>
              <w:numPr>
                <w:ilvl w:val="0"/>
                <w:numId w:val="26"/>
              </w:numPr>
              <w:tabs>
                <w:tab w:val="num" w:pos="198"/>
              </w:tabs>
              <w:overflowPunct w:val="0"/>
              <w:autoSpaceDE w:val="0"/>
              <w:autoSpaceDN w:val="0"/>
              <w:adjustRightInd w:val="0"/>
              <w:ind w:left="198" w:hanging="198"/>
              <w:rPr>
                <w:sz w:val="22"/>
                <w:szCs w:val="22"/>
                <w:lang w:val="es-MX"/>
              </w:rPr>
            </w:pPr>
            <w:r w:rsidRPr="00D83FD5" w:rsidDel="00164547">
              <w:rPr>
                <w:sz w:val="22"/>
                <w:szCs w:val="22"/>
                <w:lang w:val="es-MX"/>
              </w:rPr>
              <w:t>hacer tarjetas de palabras de palabras nuevas después de escuchar un libro o cuento leído en voz alta y publicar las tarjetas para usar en diferentes áreas ("gachas en juegos dramáticos, "tazón" en el área de bocadillos, etc.)</w:t>
            </w:r>
          </w:p>
          <w:p w14:paraId="00576777" w14:textId="77777777" w:rsidR="00804563" w:rsidRPr="00D83FD5" w:rsidRDefault="00804563" w:rsidP="00E95D41">
            <w:pPr>
              <w:widowControl w:val="0"/>
              <w:numPr>
                <w:ilvl w:val="0"/>
                <w:numId w:val="26"/>
              </w:numPr>
              <w:tabs>
                <w:tab w:val="num" w:pos="198"/>
              </w:tabs>
              <w:overflowPunct w:val="0"/>
              <w:autoSpaceDE w:val="0"/>
              <w:autoSpaceDN w:val="0"/>
              <w:adjustRightInd w:val="0"/>
              <w:ind w:left="198" w:hanging="198"/>
              <w:rPr>
                <w:sz w:val="22"/>
                <w:szCs w:val="22"/>
                <w:lang w:val="es-MX"/>
              </w:rPr>
            </w:pPr>
            <w:r w:rsidRPr="00D83FD5" w:rsidDel="00164547">
              <w:rPr>
                <w:sz w:val="22"/>
                <w:szCs w:val="22"/>
                <w:lang w:val="es-MX"/>
              </w:rPr>
              <w:t>generar sinónimos para el nuevo vocabulario introducido en una historia.</w:t>
            </w:r>
          </w:p>
        </w:tc>
        <w:tc>
          <w:tcPr>
            <w:tcW w:w="1250" w:type="pct"/>
            <w:shd w:val="clear" w:color="auto" w:fill="CCECFF"/>
          </w:tcPr>
          <w:p w14:paraId="34290098" w14:textId="77777777" w:rsidR="00804563" w:rsidRPr="00D83FD5" w:rsidRDefault="00804563" w:rsidP="00E95D41">
            <w:pPr>
              <w:widowControl w:val="0"/>
              <w:numPr>
                <w:ilvl w:val="0"/>
                <w:numId w:val="26"/>
              </w:numPr>
              <w:tabs>
                <w:tab w:val="num" w:pos="252"/>
              </w:tabs>
              <w:overflowPunct w:val="0"/>
              <w:autoSpaceDE w:val="0"/>
              <w:autoSpaceDN w:val="0"/>
              <w:adjustRightInd w:val="0"/>
              <w:ind w:left="252" w:hanging="252"/>
              <w:rPr>
                <w:sz w:val="22"/>
                <w:szCs w:val="22"/>
                <w:lang w:val="es-MX"/>
              </w:rPr>
            </w:pPr>
            <w:r w:rsidRPr="00D83FD5" w:rsidDel="00164547">
              <w:rPr>
                <w:sz w:val="22"/>
                <w:szCs w:val="22"/>
                <w:lang w:val="es-MX"/>
              </w:rPr>
              <w:t xml:space="preserve">usar vocabulario nuevo en el juego o en las conversaciones. </w:t>
            </w:r>
          </w:p>
          <w:p w14:paraId="2408A22F" w14:textId="77777777" w:rsidR="00804563" w:rsidRPr="00D83FD5" w:rsidRDefault="00804563" w:rsidP="00E95D41">
            <w:pPr>
              <w:widowControl w:val="0"/>
              <w:numPr>
                <w:ilvl w:val="0"/>
                <w:numId w:val="26"/>
              </w:numPr>
              <w:tabs>
                <w:tab w:val="num" w:pos="252"/>
              </w:tabs>
              <w:overflowPunct w:val="0"/>
              <w:autoSpaceDE w:val="0"/>
              <w:autoSpaceDN w:val="0"/>
              <w:adjustRightInd w:val="0"/>
              <w:ind w:left="252" w:hanging="252"/>
              <w:rPr>
                <w:sz w:val="22"/>
                <w:szCs w:val="22"/>
                <w:lang w:val="es-MX"/>
              </w:rPr>
            </w:pPr>
            <w:r w:rsidRPr="00D83FD5" w:rsidDel="00164547">
              <w:rPr>
                <w:sz w:val="22"/>
                <w:szCs w:val="22"/>
                <w:lang w:val="es-MX"/>
              </w:rPr>
              <w:t>crear una historia o ilustración original utilizando una lista de palabras de vocabulario (por ejemplo, ilustrar la palabra "enorme").</w:t>
            </w:r>
          </w:p>
        </w:tc>
        <w:tc>
          <w:tcPr>
            <w:tcW w:w="1250" w:type="pct"/>
            <w:shd w:val="clear" w:color="auto" w:fill="CCECFF"/>
          </w:tcPr>
          <w:p w14:paraId="7A42BA90" w14:textId="77777777" w:rsidR="00804563" w:rsidRPr="00D83FD5" w:rsidRDefault="00804563" w:rsidP="00E95D41">
            <w:pPr>
              <w:widowControl w:val="0"/>
              <w:numPr>
                <w:ilvl w:val="0"/>
                <w:numId w:val="20"/>
              </w:numPr>
              <w:tabs>
                <w:tab w:val="clear" w:pos="720"/>
                <w:tab w:val="num" w:pos="234"/>
              </w:tabs>
              <w:overflowPunct w:val="0"/>
              <w:autoSpaceDE w:val="0"/>
              <w:autoSpaceDN w:val="0"/>
              <w:adjustRightInd w:val="0"/>
              <w:ind w:left="234" w:hanging="222"/>
              <w:rPr>
                <w:sz w:val="22"/>
                <w:szCs w:val="22"/>
                <w:lang w:val="es-MX"/>
              </w:rPr>
            </w:pPr>
            <w:r w:rsidRPr="00D83FD5" w:rsidDel="00164547">
              <w:rPr>
                <w:sz w:val="22"/>
                <w:szCs w:val="22"/>
                <w:lang w:val="es-MX"/>
              </w:rPr>
              <w:t>previsualizar historias e identificar palabras potencialmente desconocidas que pueden necesitar ser definidas durante la lectura de historias.</w:t>
            </w:r>
          </w:p>
          <w:p w14:paraId="6CFC302E" w14:textId="486E7AAB" w:rsidR="00804563" w:rsidRPr="00D83FD5" w:rsidRDefault="00804563" w:rsidP="00E95D41">
            <w:pPr>
              <w:widowControl w:val="0"/>
              <w:numPr>
                <w:ilvl w:val="0"/>
                <w:numId w:val="20"/>
              </w:numPr>
              <w:tabs>
                <w:tab w:val="clear" w:pos="720"/>
                <w:tab w:val="num" w:pos="234"/>
              </w:tabs>
              <w:overflowPunct w:val="0"/>
              <w:autoSpaceDE w:val="0"/>
              <w:autoSpaceDN w:val="0"/>
              <w:adjustRightInd w:val="0"/>
              <w:ind w:left="234" w:hanging="222"/>
              <w:rPr>
                <w:sz w:val="22"/>
                <w:szCs w:val="22"/>
                <w:lang w:val="es-MX"/>
              </w:rPr>
            </w:pPr>
            <w:r w:rsidRPr="00D83FD5" w:rsidDel="00164547">
              <w:rPr>
                <w:sz w:val="22"/>
                <w:szCs w:val="22"/>
                <w:lang w:val="es-MX"/>
              </w:rPr>
              <w:t>encontrar fuentes para ilustrar vocabulario (por ejemplo, para una historia sobre una araña ficticia, leer un libro de no ficción sobre arañas y</w:t>
            </w:r>
            <w:r w:rsidR="00115F9B">
              <w:rPr>
                <w:sz w:val="22"/>
                <w:szCs w:val="22"/>
                <w:lang w:val="es-MX"/>
              </w:rPr>
              <w:t>/</w:t>
            </w:r>
            <w:r w:rsidRPr="00D83FD5" w:rsidDel="00164547">
              <w:rPr>
                <w:sz w:val="22"/>
                <w:szCs w:val="22"/>
                <w:lang w:val="es-MX"/>
              </w:rPr>
              <w:t>o encontrar imágenes en Internet; investigar una tela de araña real).</w:t>
            </w:r>
          </w:p>
          <w:p w14:paraId="21D136F2" w14:textId="77777777" w:rsidR="00804563" w:rsidRPr="00D83FD5" w:rsidRDefault="00804563" w:rsidP="00E95D41">
            <w:pPr>
              <w:numPr>
                <w:ilvl w:val="0"/>
                <w:numId w:val="23"/>
              </w:numPr>
              <w:tabs>
                <w:tab w:val="clear" w:pos="720"/>
                <w:tab w:val="num" w:pos="252"/>
              </w:tabs>
              <w:ind w:left="252" w:hanging="240"/>
              <w:rPr>
                <w:sz w:val="22"/>
                <w:szCs w:val="22"/>
                <w:lang w:val="es-MX"/>
              </w:rPr>
            </w:pPr>
            <w:r w:rsidRPr="00D83FD5" w:rsidDel="00164547">
              <w:rPr>
                <w:sz w:val="22"/>
                <w:szCs w:val="22"/>
                <w:lang w:val="es-MX"/>
              </w:rPr>
              <w:t>introducir vocabulario en el contexto de temas en libros, juegos de dedos o canciones, poemas.</w:t>
            </w:r>
          </w:p>
          <w:p w14:paraId="72359A7B" w14:textId="77777777" w:rsidR="00804563" w:rsidRPr="00D83FD5" w:rsidRDefault="00804563" w:rsidP="00E95D41">
            <w:pPr>
              <w:numPr>
                <w:ilvl w:val="0"/>
                <w:numId w:val="23"/>
              </w:numPr>
              <w:tabs>
                <w:tab w:val="clear" w:pos="720"/>
                <w:tab w:val="num" w:pos="252"/>
              </w:tabs>
              <w:ind w:left="252" w:hanging="240"/>
              <w:rPr>
                <w:sz w:val="22"/>
                <w:szCs w:val="22"/>
                <w:lang w:val="es-MX"/>
              </w:rPr>
            </w:pPr>
            <w:r w:rsidRPr="00D83FD5">
              <w:rPr>
                <w:sz w:val="22"/>
                <w:szCs w:val="22"/>
                <w:lang w:val="es-MX"/>
              </w:rPr>
              <w:t>modelar el uso de nuevas palabras de vocabulario cuando se discuten imágenes u objetos reales.</w:t>
            </w:r>
          </w:p>
          <w:p w14:paraId="0D746636" w14:textId="77777777" w:rsidR="00804563" w:rsidRPr="00D83FD5" w:rsidDel="00164547" w:rsidRDefault="00804563" w:rsidP="00E95D41">
            <w:pPr>
              <w:numPr>
                <w:ilvl w:val="0"/>
                <w:numId w:val="23"/>
              </w:numPr>
              <w:tabs>
                <w:tab w:val="clear" w:pos="720"/>
                <w:tab w:val="num" w:pos="252"/>
              </w:tabs>
              <w:ind w:left="252" w:hanging="240"/>
              <w:rPr>
                <w:sz w:val="22"/>
                <w:szCs w:val="22"/>
                <w:lang w:val="es-MX"/>
              </w:rPr>
            </w:pPr>
            <w:r w:rsidRPr="00D83FD5" w:rsidDel="00164547">
              <w:rPr>
                <w:sz w:val="22"/>
                <w:szCs w:val="22"/>
                <w:lang w:val="es-MX"/>
              </w:rPr>
              <w:t>apoyar y reconocer el uso de nuevas palabras por parte de los niños.</w:t>
            </w:r>
          </w:p>
        </w:tc>
      </w:tr>
      <w:tr w:rsidR="00804563" w:rsidRPr="00CA6D76" w:rsidDel="00164547" w14:paraId="220C83E3" w14:textId="77777777" w:rsidTr="00AB705E">
        <w:trPr>
          <w:trHeight w:val="20"/>
        </w:trPr>
        <w:tc>
          <w:tcPr>
            <w:tcW w:w="1250" w:type="pct"/>
            <w:tcBorders>
              <w:bottom w:val="single" w:sz="4" w:space="0" w:color="auto"/>
            </w:tcBorders>
            <w:shd w:val="clear" w:color="auto" w:fill="auto"/>
          </w:tcPr>
          <w:p w14:paraId="1FA65416" w14:textId="77777777" w:rsidR="00804563" w:rsidRPr="00D83FD5" w:rsidDel="00164547" w:rsidRDefault="00804563" w:rsidP="00AB705E">
            <w:pPr>
              <w:rPr>
                <w:sz w:val="22"/>
                <w:szCs w:val="22"/>
                <w:lang w:val="es-MX"/>
              </w:rPr>
            </w:pPr>
            <w:r w:rsidRPr="00D83FD5" w:rsidDel="00164547">
              <w:rPr>
                <w:b/>
                <w:sz w:val="22"/>
                <w:szCs w:val="22"/>
                <w:lang w:val="es-MX"/>
              </w:rPr>
              <w:t>RL. K.4.</w:t>
            </w:r>
            <w:r w:rsidRPr="00D83FD5" w:rsidDel="00164547">
              <w:rPr>
                <w:sz w:val="22"/>
                <w:szCs w:val="22"/>
                <w:lang w:val="es-MX"/>
              </w:rPr>
              <w:t xml:space="preserve"> Haga y responda preguntas sobre palabras desconocidas en un texto.</w:t>
            </w:r>
          </w:p>
          <w:p w14:paraId="4AF48A36" w14:textId="2CF79C99" w:rsidR="00804563" w:rsidRPr="00D83FD5" w:rsidDel="00164547" w:rsidRDefault="00804563" w:rsidP="00AB705E">
            <w:pPr>
              <w:rPr>
                <w:sz w:val="22"/>
                <w:szCs w:val="22"/>
                <w:lang w:val="es-MX"/>
              </w:rPr>
            </w:pPr>
            <w:r w:rsidRPr="00D83FD5" w:rsidDel="00164547">
              <w:rPr>
                <w:sz w:val="22"/>
                <w:szCs w:val="22"/>
                <w:lang w:val="es-MX"/>
              </w:rPr>
              <w:t xml:space="preserve">(Consulte las </w:t>
            </w:r>
            <w:proofErr w:type="spellStart"/>
            <w:r w:rsidR="00CA6D76">
              <w:rPr>
                <w:sz w:val="22"/>
                <w:szCs w:val="22"/>
                <w:lang w:val="es-MX"/>
              </w:rPr>
              <w:t>estándar</w:t>
            </w:r>
            <w:r w:rsidRPr="00D83FD5" w:rsidDel="00164547">
              <w:rPr>
                <w:sz w:val="22"/>
                <w:szCs w:val="22"/>
                <w:lang w:val="es-MX"/>
              </w:rPr>
              <w:t>s</w:t>
            </w:r>
            <w:proofErr w:type="spellEnd"/>
            <w:r w:rsidRPr="00D83FD5" w:rsidDel="00164547">
              <w:rPr>
                <w:sz w:val="22"/>
                <w:szCs w:val="22"/>
                <w:lang w:val="es-MX"/>
              </w:rPr>
              <w:t xml:space="preserve"> de lenguaje del jardín de infantes 4–6 sobre la aplicación del conocimiento del vocabulario a la lectura).</w:t>
            </w:r>
          </w:p>
        </w:tc>
        <w:tc>
          <w:tcPr>
            <w:tcW w:w="1250" w:type="pct"/>
            <w:tcBorders>
              <w:bottom w:val="single" w:sz="4" w:space="0" w:color="auto"/>
            </w:tcBorders>
            <w:shd w:val="clear" w:color="auto" w:fill="auto"/>
          </w:tcPr>
          <w:p w14:paraId="226718A1" w14:textId="77777777" w:rsidR="00804563" w:rsidRPr="00D83FD5" w:rsidRDefault="00804563" w:rsidP="00E95D41">
            <w:pPr>
              <w:numPr>
                <w:ilvl w:val="0"/>
                <w:numId w:val="21"/>
              </w:numPr>
              <w:tabs>
                <w:tab w:val="clear" w:pos="720"/>
                <w:tab w:val="num" w:pos="288"/>
              </w:tabs>
              <w:ind w:left="288" w:hanging="270"/>
              <w:rPr>
                <w:sz w:val="22"/>
                <w:szCs w:val="22"/>
                <w:lang w:val="es-MX"/>
              </w:rPr>
            </w:pPr>
            <w:r w:rsidRPr="00D83FD5" w:rsidDel="00164547">
              <w:rPr>
                <w:sz w:val="22"/>
                <w:szCs w:val="22"/>
                <w:lang w:val="es-MX"/>
              </w:rPr>
              <w:t xml:space="preserve">hacer o responder preguntas sobre nuevas palabras durante o después de escuchar una historia (por ejemplo, después de escuchar </w:t>
            </w:r>
            <w:r w:rsidRPr="003E4BAF" w:rsidDel="00164547">
              <w:rPr>
                <w:i/>
                <w:iCs/>
                <w:sz w:val="22"/>
                <w:szCs w:val="22"/>
                <w:lang w:val="es-MX"/>
              </w:rPr>
              <w:t xml:space="preserve">Mouse </w:t>
            </w:r>
            <w:proofErr w:type="spellStart"/>
            <w:r w:rsidRPr="003E4BAF" w:rsidDel="00164547">
              <w:rPr>
                <w:i/>
                <w:iCs/>
                <w:sz w:val="22"/>
                <w:szCs w:val="22"/>
                <w:lang w:val="es-MX"/>
              </w:rPr>
              <w:t>Mess</w:t>
            </w:r>
            <w:proofErr w:type="spellEnd"/>
            <w:r w:rsidRPr="00D83FD5" w:rsidDel="00164547">
              <w:rPr>
                <w:sz w:val="22"/>
                <w:szCs w:val="22"/>
                <w:lang w:val="es-MX"/>
              </w:rPr>
              <w:t xml:space="preserve">, de </w:t>
            </w:r>
            <w:proofErr w:type="spellStart"/>
            <w:r w:rsidRPr="00D83FD5" w:rsidDel="00164547">
              <w:rPr>
                <w:sz w:val="22"/>
                <w:szCs w:val="22"/>
                <w:lang w:val="es-MX"/>
              </w:rPr>
              <w:t>Linnea</w:t>
            </w:r>
            <w:proofErr w:type="spellEnd"/>
            <w:r w:rsidRPr="00D83FD5" w:rsidDel="00164547">
              <w:rPr>
                <w:sz w:val="22"/>
                <w:szCs w:val="22"/>
                <w:lang w:val="es-MX"/>
              </w:rPr>
              <w:t xml:space="preserve"> Riley, compartir ideas sobre lo que es una fiesta).</w:t>
            </w:r>
          </w:p>
          <w:p w14:paraId="68289840" w14:textId="77777777" w:rsidR="00804563" w:rsidRPr="00D83FD5" w:rsidDel="00164547" w:rsidRDefault="00804563" w:rsidP="00E95D41">
            <w:pPr>
              <w:numPr>
                <w:ilvl w:val="0"/>
                <w:numId w:val="21"/>
              </w:numPr>
              <w:tabs>
                <w:tab w:val="clear" w:pos="720"/>
                <w:tab w:val="num" w:pos="288"/>
              </w:tabs>
              <w:ind w:left="288" w:hanging="270"/>
              <w:rPr>
                <w:sz w:val="22"/>
                <w:szCs w:val="22"/>
                <w:lang w:val="es-MX"/>
              </w:rPr>
            </w:pPr>
            <w:r w:rsidRPr="00D83FD5" w:rsidDel="00164547">
              <w:rPr>
                <w:sz w:val="22"/>
                <w:szCs w:val="22"/>
                <w:lang w:val="es-MX"/>
              </w:rPr>
              <w:t>ofrecer sus propias ideas sobre las definiciones de nuevo vocabulario basado en ilustraciones o contexto.</w:t>
            </w:r>
          </w:p>
        </w:tc>
        <w:tc>
          <w:tcPr>
            <w:tcW w:w="1250" w:type="pct"/>
            <w:tcBorders>
              <w:bottom w:val="single" w:sz="4" w:space="0" w:color="auto"/>
            </w:tcBorders>
            <w:shd w:val="clear" w:color="auto" w:fill="auto"/>
          </w:tcPr>
          <w:p w14:paraId="7865BF31" w14:textId="77777777" w:rsidR="00804563" w:rsidRPr="00D83FD5" w:rsidRDefault="00804563" w:rsidP="00E95D41">
            <w:pPr>
              <w:numPr>
                <w:ilvl w:val="0"/>
                <w:numId w:val="21"/>
              </w:numPr>
              <w:tabs>
                <w:tab w:val="clear" w:pos="720"/>
                <w:tab w:val="num" w:pos="306"/>
              </w:tabs>
              <w:ind w:left="306" w:hanging="306"/>
              <w:rPr>
                <w:sz w:val="22"/>
                <w:szCs w:val="22"/>
                <w:lang w:val="es-MX"/>
              </w:rPr>
            </w:pPr>
            <w:r w:rsidRPr="00D83FD5">
              <w:rPr>
                <w:sz w:val="22"/>
                <w:szCs w:val="22"/>
                <w:lang w:val="es-MX"/>
              </w:rPr>
              <w:t>utilizar vocabulario recién adquirido en una variedad de contextos transversales (conversaciones, durante grupos pequeños, etc.).</w:t>
            </w:r>
          </w:p>
          <w:p w14:paraId="7264A2E0" w14:textId="77777777" w:rsidR="00804563" w:rsidRPr="00D83FD5" w:rsidRDefault="00804563" w:rsidP="00E95D41">
            <w:pPr>
              <w:numPr>
                <w:ilvl w:val="0"/>
                <w:numId w:val="21"/>
              </w:numPr>
              <w:tabs>
                <w:tab w:val="clear" w:pos="720"/>
                <w:tab w:val="num" w:pos="306"/>
              </w:tabs>
              <w:ind w:left="306" w:hanging="306"/>
              <w:rPr>
                <w:sz w:val="22"/>
                <w:szCs w:val="22"/>
                <w:lang w:val="es-MX"/>
              </w:rPr>
            </w:pPr>
            <w:r w:rsidRPr="00D83FD5" w:rsidDel="00164547">
              <w:rPr>
                <w:sz w:val="22"/>
                <w:szCs w:val="22"/>
                <w:lang w:val="es-MX"/>
              </w:rPr>
              <w:t>usar vocabulario nuevo apropiadamente para hacer y responder preguntas.</w:t>
            </w:r>
          </w:p>
          <w:p w14:paraId="19C950C1" w14:textId="77777777" w:rsidR="00804563" w:rsidRPr="00D83FD5" w:rsidDel="00164547" w:rsidRDefault="00804563" w:rsidP="00E95D41">
            <w:pPr>
              <w:numPr>
                <w:ilvl w:val="0"/>
                <w:numId w:val="21"/>
              </w:numPr>
              <w:tabs>
                <w:tab w:val="clear" w:pos="720"/>
                <w:tab w:val="num" w:pos="288"/>
              </w:tabs>
              <w:ind w:left="288" w:hanging="270"/>
              <w:rPr>
                <w:sz w:val="22"/>
                <w:szCs w:val="22"/>
                <w:lang w:val="es-MX"/>
              </w:rPr>
            </w:pPr>
            <w:r w:rsidRPr="00D83FD5" w:rsidDel="00164547">
              <w:rPr>
                <w:sz w:val="22"/>
                <w:szCs w:val="22"/>
                <w:lang w:val="es-MX"/>
              </w:rPr>
              <w:t>solicitar más información sobre un concepto utilizando el nombre, la etiqueta o la palabra de vocabulario correctos.</w:t>
            </w:r>
          </w:p>
        </w:tc>
        <w:tc>
          <w:tcPr>
            <w:tcW w:w="1250" w:type="pct"/>
            <w:tcBorders>
              <w:bottom w:val="single" w:sz="4" w:space="0" w:color="auto"/>
            </w:tcBorders>
            <w:shd w:val="clear" w:color="auto" w:fill="auto"/>
          </w:tcPr>
          <w:p w14:paraId="5B2BCCCF" w14:textId="49C878CC" w:rsidR="00804563" w:rsidRPr="00D83FD5" w:rsidRDefault="00804563" w:rsidP="00E95D41">
            <w:pPr>
              <w:numPr>
                <w:ilvl w:val="0"/>
                <w:numId w:val="21"/>
              </w:numPr>
              <w:tabs>
                <w:tab w:val="clear" w:pos="720"/>
                <w:tab w:val="num" w:pos="288"/>
              </w:tabs>
              <w:ind w:left="288" w:hanging="270"/>
              <w:rPr>
                <w:sz w:val="22"/>
                <w:szCs w:val="22"/>
                <w:lang w:val="es-MX"/>
              </w:rPr>
            </w:pPr>
            <w:r w:rsidRPr="003E4BAF" w:rsidDel="00164547">
              <w:rPr>
                <w:sz w:val="22"/>
                <w:szCs w:val="22"/>
                <w:lang w:val="es-MX"/>
              </w:rPr>
              <w:t>model</w:t>
            </w:r>
            <w:r w:rsidR="003E4BAF" w:rsidRPr="003E4BAF">
              <w:rPr>
                <w:sz w:val="22"/>
                <w:szCs w:val="22"/>
                <w:lang w:val="es-MX"/>
              </w:rPr>
              <w:t>ar</w:t>
            </w:r>
            <w:r w:rsidRPr="003E4BAF" w:rsidDel="00164547">
              <w:rPr>
                <w:sz w:val="22"/>
                <w:szCs w:val="22"/>
                <w:lang w:val="es-MX"/>
              </w:rPr>
              <w:t xml:space="preserve"> cómo usar señales del lenguaje oral, la</w:t>
            </w:r>
            <w:r w:rsidRPr="00D83FD5" w:rsidDel="00164547">
              <w:rPr>
                <w:sz w:val="22"/>
                <w:szCs w:val="22"/>
                <w:lang w:val="es-MX"/>
              </w:rPr>
              <w:t xml:space="preserve"> estructura de la historia y los patrones repetitivos para predecir e identificar palabras desconocidas.</w:t>
            </w:r>
          </w:p>
          <w:p w14:paraId="3A5D1317" w14:textId="77777777" w:rsidR="00804563" w:rsidRPr="00D83FD5" w:rsidRDefault="00804563" w:rsidP="00E95D41">
            <w:pPr>
              <w:numPr>
                <w:ilvl w:val="0"/>
                <w:numId w:val="21"/>
              </w:numPr>
              <w:tabs>
                <w:tab w:val="clear" w:pos="720"/>
                <w:tab w:val="num" w:pos="288"/>
              </w:tabs>
              <w:ind w:left="288" w:hanging="270"/>
              <w:rPr>
                <w:sz w:val="22"/>
                <w:szCs w:val="22"/>
                <w:lang w:val="es-MX"/>
              </w:rPr>
            </w:pPr>
            <w:r w:rsidRPr="00D83FD5" w:rsidDel="00164547">
              <w:rPr>
                <w:sz w:val="22"/>
                <w:szCs w:val="22"/>
                <w:lang w:val="es-MX"/>
              </w:rPr>
              <w:t>proporcionar instrucción explícita de palabras clave del vocabulario en contexto.</w:t>
            </w:r>
          </w:p>
          <w:p w14:paraId="1FB236CB" w14:textId="77777777" w:rsidR="00804563" w:rsidRPr="00D83FD5" w:rsidRDefault="00804563" w:rsidP="00E95D41">
            <w:pPr>
              <w:numPr>
                <w:ilvl w:val="0"/>
                <w:numId w:val="22"/>
              </w:numPr>
              <w:tabs>
                <w:tab w:val="clear" w:pos="720"/>
                <w:tab w:val="num" w:pos="252"/>
              </w:tabs>
              <w:ind w:left="252" w:hanging="252"/>
              <w:rPr>
                <w:sz w:val="22"/>
                <w:szCs w:val="22"/>
                <w:lang w:val="es-MX"/>
              </w:rPr>
            </w:pPr>
            <w:r w:rsidRPr="00D83FD5" w:rsidDel="00164547">
              <w:rPr>
                <w:sz w:val="22"/>
                <w:szCs w:val="22"/>
                <w:lang w:val="es-MX"/>
              </w:rPr>
              <w:t>reforzar el nuevo vocabulario en el contexto de las experiencias personales de los niños.</w:t>
            </w:r>
          </w:p>
          <w:p w14:paraId="12ECD0A2" w14:textId="77777777" w:rsidR="00804563" w:rsidRPr="00D83FD5" w:rsidRDefault="00804563" w:rsidP="00E95D41">
            <w:pPr>
              <w:numPr>
                <w:ilvl w:val="0"/>
                <w:numId w:val="22"/>
              </w:numPr>
              <w:tabs>
                <w:tab w:val="clear" w:pos="720"/>
                <w:tab w:val="num" w:pos="252"/>
              </w:tabs>
              <w:ind w:left="252" w:hanging="252"/>
              <w:rPr>
                <w:sz w:val="22"/>
                <w:szCs w:val="22"/>
                <w:lang w:val="es-MX"/>
              </w:rPr>
            </w:pPr>
            <w:r w:rsidRPr="00D83FD5" w:rsidDel="00164547">
              <w:rPr>
                <w:sz w:val="22"/>
                <w:szCs w:val="22"/>
                <w:lang w:val="es-MX"/>
              </w:rPr>
              <w:t>alentar y apoyar a los niños a medida que amplían su uso del lenguaje durante las interacciones y conversaciones entre compañeros.</w:t>
            </w:r>
          </w:p>
        </w:tc>
      </w:tr>
      <w:tr w:rsidR="00804563" w:rsidRPr="00CA6D76" w:rsidDel="00164547" w14:paraId="6A635AE8" w14:textId="77777777" w:rsidTr="00AB705E">
        <w:trPr>
          <w:trHeight w:val="20"/>
        </w:trPr>
        <w:tc>
          <w:tcPr>
            <w:tcW w:w="1250" w:type="pct"/>
            <w:shd w:val="clear" w:color="auto" w:fill="CCECFF"/>
          </w:tcPr>
          <w:p w14:paraId="552C554F" w14:textId="77777777" w:rsidR="00804563" w:rsidRPr="00D83FD5" w:rsidDel="00164547" w:rsidRDefault="00804563" w:rsidP="00AB705E">
            <w:pPr>
              <w:widowControl w:val="0"/>
              <w:autoSpaceDE w:val="0"/>
              <w:autoSpaceDN w:val="0"/>
              <w:adjustRightInd w:val="0"/>
              <w:rPr>
                <w:sz w:val="22"/>
                <w:szCs w:val="22"/>
                <w:lang w:val="es-MX"/>
              </w:rPr>
            </w:pPr>
            <w:r w:rsidRPr="00D83FD5" w:rsidDel="00164547">
              <w:rPr>
                <w:b/>
                <w:sz w:val="22"/>
                <w:szCs w:val="22"/>
                <w:lang w:val="es-MX"/>
              </w:rPr>
              <w:t>RL. PK.5.</w:t>
            </w:r>
            <w:r w:rsidRPr="00D83FD5">
              <w:rPr>
                <w:b/>
                <w:sz w:val="22"/>
                <w:szCs w:val="22"/>
                <w:lang w:val="es-MX"/>
              </w:rPr>
              <w:t xml:space="preserve"> </w:t>
            </w:r>
            <w:r w:rsidRPr="00D83FD5" w:rsidDel="00164547">
              <w:rPr>
                <w:sz w:val="22"/>
                <w:szCs w:val="22"/>
                <w:lang w:val="es-MX"/>
              </w:rPr>
              <w:t>Mostrar conciencia de la estructura rítmica de un poema o canción mediante palmas o movimientos.</w:t>
            </w:r>
          </w:p>
          <w:p w14:paraId="20D19A3B" w14:textId="77777777" w:rsidR="00804563" w:rsidRPr="00D83FD5" w:rsidDel="00164547" w:rsidRDefault="00804563" w:rsidP="00AB705E">
            <w:pPr>
              <w:rPr>
                <w:sz w:val="22"/>
                <w:szCs w:val="22"/>
                <w:lang w:val="es-MX"/>
              </w:rPr>
            </w:pPr>
          </w:p>
        </w:tc>
        <w:tc>
          <w:tcPr>
            <w:tcW w:w="1250" w:type="pct"/>
            <w:shd w:val="clear" w:color="auto" w:fill="CCECFF"/>
          </w:tcPr>
          <w:p w14:paraId="24169DCE" w14:textId="21959DB1" w:rsidR="00804563" w:rsidRPr="00D83FD5" w:rsidRDefault="00804563" w:rsidP="00E95D41">
            <w:pPr>
              <w:pStyle w:val="BodyText"/>
              <w:numPr>
                <w:ilvl w:val="0"/>
                <w:numId w:val="19"/>
              </w:numPr>
              <w:tabs>
                <w:tab w:val="clear" w:pos="1080"/>
                <w:tab w:val="num" w:pos="252"/>
                <w:tab w:val="left" w:pos="360"/>
              </w:tabs>
              <w:ind w:left="252" w:hanging="252"/>
              <w:rPr>
                <w:b/>
                <w:sz w:val="22"/>
                <w:szCs w:val="22"/>
                <w:lang w:val="es-MX"/>
              </w:rPr>
            </w:pPr>
            <w:r w:rsidRPr="00D83FD5">
              <w:rPr>
                <w:sz w:val="22"/>
                <w:szCs w:val="22"/>
                <w:lang w:val="es-MX"/>
              </w:rPr>
              <w:t>aplaudir, pisotear, usar instrumentos o inventar movimientos para ajustarse al ritmo y</w:t>
            </w:r>
            <w:r w:rsidR="00115F9B">
              <w:rPr>
                <w:sz w:val="22"/>
                <w:szCs w:val="22"/>
                <w:lang w:val="es-MX"/>
              </w:rPr>
              <w:t>/</w:t>
            </w:r>
            <w:r w:rsidRPr="00D83FD5">
              <w:rPr>
                <w:sz w:val="22"/>
                <w:szCs w:val="22"/>
                <w:lang w:val="es-MX"/>
              </w:rPr>
              <w:t>o rimas en poemas, canciones, rimas infantiles.</w:t>
            </w:r>
            <w:r w:rsidRPr="00D83FD5" w:rsidDel="00164547">
              <w:rPr>
                <w:sz w:val="22"/>
                <w:szCs w:val="22"/>
                <w:lang w:val="es-MX"/>
              </w:rPr>
              <w:t xml:space="preserve"> </w:t>
            </w:r>
          </w:p>
        </w:tc>
        <w:tc>
          <w:tcPr>
            <w:tcW w:w="1250" w:type="pct"/>
            <w:shd w:val="clear" w:color="auto" w:fill="CCECFF"/>
          </w:tcPr>
          <w:p w14:paraId="12B0AF8C" w14:textId="77777777" w:rsidR="00804563" w:rsidRPr="00D83FD5" w:rsidRDefault="00804563" w:rsidP="00E95D41">
            <w:pPr>
              <w:widowControl w:val="0"/>
              <w:numPr>
                <w:ilvl w:val="0"/>
                <w:numId w:val="19"/>
              </w:numPr>
              <w:tabs>
                <w:tab w:val="clear" w:pos="1080"/>
                <w:tab w:val="num" w:pos="288"/>
              </w:tabs>
              <w:overflowPunct w:val="0"/>
              <w:autoSpaceDE w:val="0"/>
              <w:autoSpaceDN w:val="0"/>
              <w:adjustRightInd w:val="0"/>
              <w:ind w:left="288" w:hanging="270"/>
              <w:rPr>
                <w:sz w:val="22"/>
                <w:szCs w:val="22"/>
                <w:lang w:val="es-MX"/>
              </w:rPr>
            </w:pPr>
            <w:r w:rsidRPr="00D83FD5" w:rsidDel="00164547">
              <w:rPr>
                <w:sz w:val="22"/>
                <w:szCs w:val="22"/>
                <w:lang w:val="es-MX"/>
              </w:rPr>
              <w:t xml:space="preserve">imitar un ritmo o movimiento demostrado en un poema o canción. </w:t>
            </w:r>
          </w:p>
        </w:tc>
        <w:tc>
          <w:tcPr>
            <w:tcW w:w="1250" w:type="pct"/>
            <w:shd w:val="clear" w:color="auto" w:fill="CCECFF"/>
          </w:tcPr>
          <w:p w14:paraId="1F4B3AD2" w14:textId="2613DC70" w:rsidR="00804563" w:rsidRPr="00D83FD5" w:rsidRDefault="00804563" w:rsidP="00E95D41">
            <w:pPr>
              <w:numPr>
                <w:ilvl w:val="0"/>
                <w:numId w:val="18"/>
              </w:numPr>
              <w:tabs>
                <w:tab w:val="clear" w:pos="720"/>
                <w:tab w:val="num" w:pos="324"/>
              </w:tabs>
              <w:ind w:left="324" w:hanging="270"/>
              <w:rPr>
                <w:sz w:val="22"/>
                <w:szCs w:val="22"/>
                <w:lang w:val="es-MX"/>
              </w:rPr>
            </w:pPr>
            <w:r w:rsidRPr="003E4BAF">
              <w:rPr>
                <w:sz w:val="22"/>
                <w:szCs w:val="22"/>
                <w:lang w:val="es-MX"/>
              </w:rPr>
              <w:t>model</w:t>
            </w:r>
            <w:r w:rsidR="003E4BAF" w:rsidRPr="003E4BAF">
              <w:rPr>
                <w:sz w:val="22"/>
                <w:szCs w:val="22"/>
                <w:lang w:val="es-MX"/>
              </w:rPr>
              <w:t>ar</w:t>
            </w:r>
            <w:r w:rsidRPr="003E4BAF">
              <w:rPr>
                <w:sz w:val="22"/>
                <w:szCs w:val="22"/>
                <w:lang w:val="es-MX"/>
              </w:rPr>
              <w:t xml:space="preserve"> aplausos y movimiento para demostrar conciencia de la estructura</w:t>
            </w:r>
            <w:r w:rsidRPr="00D83FD5">
              <w:rPr>
                <w:sz w:val="22"/>
                <w:szCs w:val="22"/>
                <w:lang w:val="es-MX"/>
              </w:rPr>
              <w:t xml:space="preserve"> rítmica o un poema o canción.</w:t>
            </w:r>
          </w:p>
          <w:p w14:paraId="241C3D2B" w14:textId="77777777" w:rsidR="00804563" w:rsidRPr="00D83FD5" w:rsidDel="00164547" w:rsidRDefault="00804563" w:rsidP="00E95D41">
            <w:pPr>
              <w:numPr>
                <w:ilvl w:val="0"/>
                <w:numId w:val="18"/>
              </w:numPr>
              <w:tabs>
                <w:tab w:val="clear" w:pos="720"/>
                <w:tab w:val="num" w:pos="324"/>
              </w:tabs>
              <w:ind w:left="324" w:hanging="270"/>
              <w:rPr>
                <w:sz w:val="22"/>
                <w:szCs w:val="22"/>
                <w:lang w:val="es-MX"/>
              </w:rPr>
            </w:pPr>
            <w:r w:rsidRPr="00D83FD5" w:rsidDel="00164547">
              <w:rPr>
                <w:sz w:val="22"/>
                <w:szCs w:val="22"/>
                <w:lang w:val="es-MX"/>
              </w:rPr>
              <w:t>proporcionar oportunidades para que los niños escuchen patrones repetitivos o rítmicos en poemas, cuentos y cantos, y para compartir rimas o poemas infantiles favoritos entre sí.</w:t>
            </w:r>
          </w:p>
        </w:tc>
      </w:tr>
      <w:tr w:rsidR="00804563" w:rsidRPr="00CA6D76" w:rsidDel="00164547" w14:paraId="6F9F96B4" w14:textId="77777777" w:rsidTr="00AB705E">
        <w:trPr>
          <w:trHeight w:val="20"/>
        </w:trPr>
        <w:tc>
          <w:tcPr>
            <w:tcW w:w="1250" w:type="pct"/>
            <w:tcBorders>
              <w:bottom w:val="single" w:sz="4" w:space="0" w:color="auto"/>
            </w:tcBorders>
            <w:shd w:val="clear" w:color="auto" w:fill="auto"/>
          </w:tcPr>
          <w:p w14:paraId="00A370A5" w14:textId="77777777" w:rsidR="00804563" w:rsidRPr="00D83FD5" w:rsidDel="00164547" w:rsidRDefault="00804563" w:rsidP="00AB705E">
            <w:pPr>
              <w:rPr>
                <w:sz w:val="22"/>
                <w:szCs w:val="22"/>
                <w:lang w:val="es-MX"/>
              </w:rPr>
            </w:pPr>
            <w:r w:rsidRPr="00D83FD5" w:rsidDel="00164547">
              <w:rPr>
                <w:b/>
                <w:sz w:val="22"/>
                <w:szCs w:val="22"/>
                <w:lang w:val="es-MX"/>
              </w:rPr>
              <w:t xml:space="preserve">RL. K.5. </w:t>
            </w:r>
            <w:r w:rsidRPr="00B13DE4" w:rsidDel="00164547">
              <w:rPr>
                <w:bCs/>
                <w:sz w:val="22"/>
                <w:szCs w:val="22"/>
                <w:lang w:val="es-MX"/>
              </w:rPr>
              <w:t>Reconocer los tipos comunes de textos y las características de su estructura (por ejemplo, elementos de la historia en los libros de cuentos; rima, ritmo y repetición en los poemas).</w:t>
            </w:r>
            <w:r w:rsidRPr="00D83FD5" w:rsidDel="00164547">
              <w:rPr>
                <w:sz w:val="22"/>
                <w:szCs w:val="22"/>
                <w:lang w:val="es-MX"/>
              </w:rPr>
              <w:t xml:space="preserve"> </w:t>
            </w:r>
          </w:p>
        </w:tc>
        <w:tc>
          <w:tcPr>
            <w:tcW w:w="1250" w:type="pct"/>
            <w:tcBorders>
              <w:bottom w:val="single" w:sz="4" w:space="0" w:color="auto"/>
            </w:tcBorders>
            <w:shd w:val="clear" w:color="auto" w:fill="auto"/>
          </w:tcPr>
          <w:p w14:paraId="19250ECF" w14:textId="5F6EE814" w:rsidR="00804563" w:rsidRPr="00D83FD5" w:rsidRDefault="00804563" w:rsidP="00E95D41">
            <w:pPr>
              <w:pStyle w:val="BodyText"/>
              <w:numPr>
                <w:ilvl w:val="0"/>
                <w:numId w:val="19"/>
              </w:numPr>
              <w:tabs>
                <w:tab w:val="clear" w:pos="1080"/>
                <w:tab w:val="num" w:pos="252"/>
                <w:tab w:val="left" w:pos="360"/>
              </w:tabs>
              <w:ind w:left="252" w:hanging="252"/>
              <w:rPr>
                <w:b/>
                <w:sz w:val="22"/>
                <w:szCs w:val="22"/>
                <w:lang w:val="es-MX"/>
              </w:rPr>
            </w:pPr>
            <w:r w:rsidRPr="00D83FD5">
              <w:rPr>
                <w:sz w:val="22"/>
                <w:szCs w:val="22"/>
                <w:lang w:val="es-MX"/>
              </w:rPr>
              <w:t>leer con su maestro dos textos sobre alimentos, uno un cuento y otro un poema (por ejemplo,</w:t>
            </w:r>
            <w:r w:rsidR="00610071" w:rsidRPr="00D83FD5">
              <w:rPr>
                <w:sz w:val="22"/>
                <w:szCs w:val="22"/>
                <w:lang w:val="es-MX"/>
              </w:rPr>
              <w:t xml:space="preserve"> </w:t>
            </w:r>
            <w:r w:rsidRPr="00D83FD5">
              <w:rPr>
                <w:i/>
                <w:sz w:val="22"/>
                <w:szCs w:val="22"/>
                <w:lang w:val="es-MX"/>
              </w:rPr>
              <w:t>Panqueques para el Desayuno</w:t>
            </w:r>
            <w:r w:rsidRPr="00D83FD5">
              <w:rPr>
                <w:sz w:val="22"/>
                <w:szCs w:val="22"/>
                <w:lang w:val="es-MX"/>
              </w:rPr>
              <w:t xml:space="preserve"> de </w:t>
            </w:r>
            <w:proofErr w:type="spellStart"/>
            <w:r w:rsidRPr="00D83FD5">
              <w:rPr>
                <w:sz w:val="22"/>
                <w:szCs w:val="22"/>
                <w:lang w:val="es-MX"/>
              </w:rPr>
              <w:t>Tomie</w:t>
            </w:r>
            <w:proofErr w:type="spellEnd"/>
            <w:r w:rsidRPr="00D83FD5">
              <w:rPr>
                <w:sz w:val="22"/>
                <w:szCs w:val="22"/>
                <w:lang w:val="es-MX"/>
              </w:rPr>
              <w:t xml:space="preserve"> </w:t>
            </w:r>
            <w:proofErr w:type="spellStart"/>
            <w:r w:rsidRPr="00D83FD5">
              <w:rPr>
                <w:sz w:val="22"/>
                <w:szCs w:val="22"/>
                <w:lang w:val="es-MX"/>
              </w:rPr>
              <w:t>DePaolas</w:t>
            </w:r>
            <w:proofErr w:type="spellEnd"/>
            <w:r w:rsidRPr="00D83FD5">
              <w:rPr>
                <w:sz w:val="22"/>
                <w:szCs w:val="22"/>
                <w:lang w:val="es-MX"/>
              </w:rPr>
              <w:t xml:space="preserve"> y </w:t>
            </w:r>
            <w:r w:rsidRPr="00D83FD5">
              <w:rPr>
                <w:i/>
                <w:sz w:val="22"/>
                <w:szCs w:val="22"/>
                <w:lang w:val="es-MX"/>
              </w:rPr>
              <w:t>"</w:t>
            </w:r>
            <w:proofErr w:type="spellStart"/>
            <w:r w:rsidRPr="00D83FD5">
              <w:rPr>
                <w:i/>
                <w:sz w:val="22"/>
                <w:szCs w:val="22"/>
                <w:lang w:val="es-MX"/>
              </w:rPr>
              <w:t>Mix</w:t>
            </w:r>
            <w:proofErr w:type="spellEnd"/>
            <w:r w:rsidRPr="00D83FD5">
              <w:rPr>
                <w:i/>
                <w:sz w:val="22"/>
                <w:szCs w:val="22"/>
                <w:lang w:val="es-MX"/>
              </w:rPr>
              <w:t xml:space="preserve"> a </w:t>
            </w:r>
            <w:proofErr w:type="spellStart"/>
            <w:r w:rsidRPr="00D83FD5">
              <w:rPr>
                <w:i/>
                <w:sz w:val="22"/>
                <w:szCs w:val="22"/>
                <w:lang w:val="es-MX"/>
              </w:rPr>
              <w:t>Pancake</w:t>
            </w:r>
            <w:proofErr w:type="spellEnd"/>
            <w:r w:rsidRPr="00D83FD5">
              <w:rPr>
                <w:i/>
                <w:sz w:val="22"/>
                <w:szCs w:val="22"/>
                <w:lang w:val="es-MX"/>
              </w:rPr>
              <w:t>"</w:t>
            </w:r>
            <w:r w:rsidR="00610071" w:rsidRPr="00D83FD5">
              <w:rPr>
                <w:sz w:val="22"/>
                <w:szCs w:val="22"/>
                <w:lang w:val="es-MX"/>
              </w:rPr>
              <w:t xml:space="preserve"> de Christina Rossetti) explican cómo sabían por la estructura de cada obra que el primer texto era una historia y el segundo un poema. </w:t>
            </w:r>
            <w:r w:rsidRPr="00D83FD5">
              <w:rPr>
                <w:i/>
                <w:color w:val="FF0000"/>
                <w:sz w:val="22"/>
                <w:szCs w:val="22"/>
                <w:lang w:val="es-MX"/>
              </w:rPr>
              <w:t>(Marco de Artes del Lenguaje Inglés y Alfabetización</w:t>
            </w:r>
            <w:r w:rsidR="00281E6E">
              <w:rPr>
                <w:i/>
                <w:color w:val="FF0000"/>
                <w:sz w:val="22"/>
                <w:szCs w:val="22"/>
                <w:lang w:val="es-MX"/>
              </w:rPr>
              <w:t xml:space="preserve"> </w:t>
            </w:r>
            <w:r w:rsidRPr="00D83FD5">
              <w:rPr>
                <w:i/>
                <w:color w:val="FF0000"/>
                <w:sz w:val="22"/>
                <w:szCs w:val="22"/>
                <w:lang w:val="es-MX"/>
              </w:rPr>
              <w:t>2017</w:t>
            </w:r>
            <w:r w:rsidR="00281E6E">
              <w:rPr>
                <w:i/>
                <w:color w:val="FF0000"/>
                <w:sz w:val="22"/>
                <w:szCs w:val="22"/>
                <w:lang w:val="es-MX"/>
              </w:rPr>
              <w:t>)</w:t>
            </w:r>
          </w:p>
          <w:p w14:paraId="3DB5DCC3" w14:textId="77777777" w:rsidR="00804563" w:rsidRPr="00D83FD5" w:rsidRDefault="00804563" w:rsidP="00E95D41">
            <w:pPr>
              <w:pStyle w:val="BodyText"/>
              <w:numPr>
                <w:ilvl w:val="0"/>
                <w:numId w:val="19"/>
              </w:numPr>
              <w:tabs>
                <w:tab w:val="clear" w:pos="1080"/>
                <w:tab w:val="num" w:pos="252"/>
                <w:tab w:val="left" w:pos="360"/>
              </w:tabs>
              <w:ind w:left="252" w:hanging="252"/>
              <w:rPr>
                <w:b/>
                <w:sz w:val="22"/>
                <w:szCs w:val="22"/>
                <w:lang w:val="es-MX"/>
              </w:rPr>
            </w:pPr>
            <w:r w:rsidRPr="00D83FD5" w:rsidDel="00164547">
              <w:rPr>
                <w:sz w:val="22"/>
                <w:szCs w:val="22"/>
                <w:lang w:val="es-MX"/>
              </w:rPr>
              <w:t>ordenar los libros (con soporte) en géneros en la biblioteca de clases.</w:t>
            </w:r>
          </w:p>
          <w:p w14:paraId="04E307B6" w14:textId="77777777" w:rsidR="00804563" w:rsidRPr="00D83FD5" w:rsidDel="00164547" w:rsidRDefault="00804563" w:rsidP="00E95D41">
            <w:pPr>
              <w:pStyle w:val="BodyText"/>
              <w:numPr>
                <w:ilvl w:val="0"/>
                <w:numId w:val="19"/>
              </w:numPr>
              <w:tabs>
                <w:tab w:val="clear" w:pos="1080"/>
                <w:tab w:val="num" w:pos="252"/>
                <w:tab w:val="left" w:pos="360"/>
              </w:tabs>
              <w:ind w:left="252" w:hanging="252"/>
              <w:rPr>
                <w:b/>
                <w:sz w:val="22"/>
                <w:szCs w:val="22"/>
                <w:lang w:val="es-MX"/>
              </w:rPr>
            </w:pPr>
            <w:r w:rsidRPr="00D83FD5" w:rsidDel="00164547">
              <w:rPr>
                <w:sz w:val="22"/>
                <w:szCs w:val="22"/>
                <w:lang w:val="es-MX"/>
              </w:rPr>
              <w:t>comparar y contrastar las estructuras de un libro de ficción con un texto informativo (por ejemplo, comparar el lobo de Caperucita Roja con un libro sobre lobos reales).</w:t>
            </w:r>
          </w:p>
        </w:tc>
        <w:tc>
          <w:tcPr>
            <w:tcW w:w="1250" w:type="pct"/>
            <w:tcBorders>
              <w:bottom w:val="single" w:sz="4" w:space="0" w:color="auto"/>
            </w:tcBorders>
            <w:shd w:val="clear" w:color="auto" w:fill="auto"/>
          </w:tcPr>
          <w:p w14:paraId="14AB8B44" w14:textId="112DB6E1" w:rsidR="00804563" w:rsidRPr="00B13DE4" w:rsidRDefault="00804563" w:rsidP="00E95D41">
            <w:pPr>
              <w:numPr>
                <w:ilvl w:val="0"/>
                <w:numId w:val="25"/>
              </w:numPr>
              <w:rPr>
                <w:sz w:val="22"/>
                <w:szCs w:val="22"/>
                <w:lang w:val="es-MX"/>
              </w:rPr>
            </w:pPr>
            <w:r w:rsidRPr="00B13DE4">
              <w:rPr>
                <w:sz w:val="22"/>
                <w:szCs w:val="22"/>
                <w:lang w:val="es-MX"/>
              </w:rPr>
              <w:t>nombra</w:t>
            </w:r>
            <w:r w:rsidR="00B13DE4" w:rsidRPr="00B13DE4">
              <w:rPr>
                <w:sz w:val="22"/>
                <w:szCs w:val="22"/>
                <w:lang w:val="es-MX"/>
              </w:rPr>
              <w:t>r</w:t>
            </w:r>
            <w:r w:rsidRPr="00B13DE4">
              <w:rPr>
                <w:sz w:val="22"/>
                <w:szCs w:val="22"/>
                <w:lang w:val="es-MX"/>
              </w:rPr>
              <w:t xml:space="preserve"> sus libros de cuentos favoritos.</w:t>
            </w:r>
          </w:p>
          <w:p w14:paraId="140A6162" w14:textId="21CD841F" w:rsidR="00804563" w:rsidRPr="00D83FD5" w:rsidRDefault="00804563" w:rsidP="00E95D41">
            <w:pPr>
              <w:numPr>
                <w:ilvl w:val="0"/>
                <w:numId w:val="25"/>
              </w:numPr>
              <w:rPr>
                <w:sz w:val="22"/>
                <w:szCs w:val="22"/>
                <w:lang w:val="es-MX"/>
              </w:rPr>
            </w:pPr>
            <w:r w:rsidRPr="00B13DE4">
              <w:rPr>
                <w:sz w:val="22"/>
                <w:szCs w:val="22"/>
                <w:lang w:val="es-MX"/>
              </w:rPr>
              <w:t>nombra</w:t>
            </w:r>
            <w:r w:rsidR="00B13DE4" w:rsidRPr="00B13DE4">
              <w:rPr>
                <w:sz w:val="22"/>
                <w:szCs w:val="22"/>
                <w:lang w:val="es-MX"/>
              </w:rPr>
              <w:t>r</w:t>
            </w:r>
            <w:r w:rsidRPr="00B13DE4">
              <w:rPr>
                <w:sz w:val="22"/>
                <w:szCs w:val="22"/>
                <w:lang w:val="es-MX"/>
              </w:rPr>
              <w:t xml:space="preserve"> su</w:t>
            </w:r>
            <w:r w:rsidRPr="00D83FD5">
              <w:rPr>
                <w:sz w:val="22"/>
                <w:szCs w:val="22"/>
                <w:lang w:val="es-MX"/>
              </w:rPr>
              <w:t xml:space="preserve"> poema favorito.</w:t>
            </w:r>
          </w:p>
        </w:tc>
        <w:tc>
          <w:tcPr>
            <w:tcW w:w="1250" w:type="pct"/>
            <w:tcBorders>
              <w:bottom w:val="single" w:sz="4" w:space="0" w:color="auto"/>
            </w:tcBorders>
            <w:shd w:val="clear" w:color="auto" w:fill="auto"/>
          </w:tcPr>
          <w:p w14:paraId="6D46B07C" w14:textId="77777777" w:rsidR="00804563" w:rsidRPr="00D83FD5" w:rsidRDefault="00804563" w:rsidP="00E95D41">
            <w:pPr>
              <w:numPr>
                <w:ilvl w:val="0"/>
                <w:numId w:val="24"/>
              </w:numPr>
              <w:tabs>
                <w:tab w:val="num" w:pos="252"/>
              </w:tabs>
              <w:ind w:left="252" w:hanging="252"/>
              <w:rPr>
                <w:sz w:val="22"/>
                <w:szCs w:val="22"/>
                <w:lang w:val="es-MX"/>
              </w:rPr>
            </w:pPr>
            <w:r w:rsidRPr="00D83FD5" w:rsidDel="00164547">
              <w:rPr>
                <w:sz w:val="22"/>
                <w:szCs w:val="22"/>
                <w:lang w:val="es-MX"/>
              </w:rPr>
              <w:t>proporcionar y describir una amplia gama de géneros de literatura, tanto leídos en voz alta como para la exploración independiente.</w:t>
            </w:r>
          </w:p>
          <w:p w14:paraId="4BED749D" w14:textId="77777777" w:rsidR="00804563" w:rsidRPr="00D83FD5" w:rsidDel="00164547" w:rsidRDefault="00804563" w:rsidP="00E95D41">
            <w:pPr>
              <w:numPr>
                <w:ilvl w:val="0"/>
                <w:numId w:val="24"/>
              </w:numPr>
              <w:tabs>
                <w:tab w:val="num" w:pos="252"/>
              </w:tabs>
              <w:ind w:left="252" w:hanging="252"/>
              <w:rPr>
                <w:sz w:val="22"/>
                <w:szCs w:val="22"/>
                <w:lang w:val="es-MX"/>
              </w:rPr>
            </w:pPr>
            <w:r w:rsidRPr="00D83FD5" w:rsidDel="00164547">
              <w:rPr>
                <w:sz w:val="22"/>
                <w:szCs w:val="22"/>
                <w:lang w:val="es-MX"/>
              </w:rPr>
              <w:t>proporcionar una exposición intencional y lúdica a diversas formas de literatura (por ejemplo, rimas infantiles, cuentos de hadas, canciones de cuna, fábulas).</w:t>
            </w:r>
          </w:p>
        </w:tc>
      </w:tr>
      <w:tr w:rsidR="00804563" w:rsidRPr="00CA6D76" w:rsidDel="00164547" w14:paraId="06EE2A2D" w14:textId="77777777" w:rsidTr="00AB705E">
        <w:trPr>
          <w:trHeight w:val="20"/>
        </w:trPr>
        <w:tc>
          <w:tcPr>
            <w:tcW w:w="1250" w:type="pct"/>
            <w:shd w:val="clear" w:color="auto" w:fill="CCECFF"/>
          </w:tcPr>
          <w:p w14:paraId="58657844" w14:textId="77777777" w:rsidR="00804563" w:rsidRPr="00D83FD5" w:rsidDel="00164547" w:rsidRDefault="00804563" w:rsidP="00AB705E">
            <w:pPr>
              <w:rPr>
                <w:sz w:val="22"/>
                <w:szCs w:val="22"/>
                <w:lang w:val="es-MX"/>
              </w:rPr>
            </w:pPr>
            <w:r w:rsidRPr="00D83FD5">
              <w:rPr>
                <w:b/>
                <w:sz w:val="22"/>
                <w:szCs w:val="22"/>
                <w:lang w:val="es-MX"/>
              </w:rPr>
              <w:t>RL. PK.6.</w:t>
            </w:r>
            <w:r w:rsidRPr="00D83FD5">
              <w:rPr>
                <w:sz w:val="22"/>
                <w:szCs w:val="22"/>
                <w:lang w:val="es-MX"/>
              </w:rPr>
              <w:t xml:space="preserve"> Con indicación y apoyo, "lea" las ilustraciones en un libro ilustrado describiendo un personaje o lugar representado o diciendo cómo se desarrolla una secuencia de eventos.</w:t>
            </w:r>
          </w:p>
        </w:tc>
        <w:tc>
          <w:tcPr>
            <w:tcW w:w="1250" w:type="pct"/>
            <w:shd w:val="clear" w:color="auto" w:fill="CCECFF"/>
          </w:tcPr>
          <w:p w14:paraId="47C3B2BA" w14:textId="77777777" w:rsidR="00804563" w:rsidRPr="00D83FD5" w:rsidRDefault="00804563" w:rsidP="00E95D41">
            <w:pPr>
              <w:numPr>
                <w:ilvl w:val="0"/>
                <w:numId w:val="21"/>
              </w:numPr>
              <w:tabs>
                <w:tab w:val="clear" w:pos="720"/>
                <w:tab w:val="num" w:pos="288"/>
              </w:tabs>
              <w:ind w:left="288" w:hanging="270"/>
              <w:rPr>
                <w:sz w:val="22"/>
                <w:szCs w:val="22"/>
                <w:lang w:val="es-MX"/>
              </w:rPr>
            </w:pPr>
            <w:r w:rsidRPr="00D83FD5">
              <w:rPr>
                <w:sz w:val="22"/>
                <w:szCs w:val="22"/>
                <w:lang w:val="es-MX"/>
              </w:rPr>
              <w:t>volver a contar una historia organizando las ilustraciones en orden secuencial.</w:t>
            </w:r>
          </w:p>
          <w:p w14:paraId="39AC643C" w14:textId="5E7393E2" w:rsidR="00804563" w:rsidRPr="00D83FD5" w:rsidRDefault="00804563" w:rsidP="00E95D41">
            <w:pPr>
              <w:numPr>
                <w:ilvl w:val="0"/>
                <w:numId w:val="21"/>
              </w:numPr>
              <w:tabs>
                <w:tab w:val="clear" w:pos="720"/>
                <w:tab w:val="num" w:pos="288"/>
              </w:tabs>
              <w:ind w:left="288" w:hanging="270"/>
              <w:rPr>
                <w:sz w:val="22"/>
                <w:szCs w:val="22"/>
                <w:lang w:val="es-MX"/>
              </w:rPr>
            </w:pPr>
            <w:r w:rsidRPr="00D83FD5">
              <w:rPr>
                <w:sz w:val="22"/>
                <w:szCs w:val="22"/>
                <w:lang w:val="es-MX"/>
              </w:rPr>
              <w:t>usando las ilustraciones, represent</w:t>
            </w:r>
            <w:r w:rsidR="00B13DE4">
              <w:rPr>
                <w:sz w:val="22"/>
                <w:szCs w:val="22"/>
                <w:lang w:val="es-MX"/>
              </w:rPr>
              <w:t>ar</w:t>
            </w:r>
            <w:r w:rsidRPr="00D83FD5">
              <w:rPr>
                <w:sz w:val="22"/>
                <w:szCs w:val="22"/>
                <w:lang w:val="es-MX"/>
              </w:rPr>
              <w:t xml:space="preserve"> una historia, incluyendo personaje, escenario y acción.</w:t>
            </w:r>
          </w:p>
          <w:p w14:paraId="258E2365" w14:textId="77777777" w:rsidR="00804563" w:rsidRPr="00D83FD5" w:rsidRDefault="00804563" w:rsidP="00E95D41">
            <w:pPr>
              <w:numPr>
                <w:ilvl w:val="0"/>
                <w:numId w:val="21"/>
              </w:numPr>
              <w:tabs>
                <w:tab w:val="clear" w:pos="720"/>
                <w:tab w:val="num" w:pos="288"/>
              </w:tabs>
              <w:ind w:left="288" w:hanging="270"/>
              <w:rPr>
                <w:sz w:val="22"/>
                <w:szCs w:val="22"/>
                <w:lang w:val="es-MX"/>
              </w:rPr>
            </w:pPr>
            <w:r w:rsidRPr="00D83FD5">
              <w:rPr>
                <w:sz w:val="22"/>
                <w:szCs w:val="22"/>
                <w:lang w:val="es-MX"/>
              </w:rPr>
              <w:t>mire solo las ilustraciones de una historia, luego dicte o escriba una historia que vaya con las ilustraciones.</w:t>
            </w:r>
          </w:p>
        </w:tc>
        <w:tc>
          <w:tcPr>
            <w:tcW w:w="1250" w:type="pct"/>
            <w:shd w:val="clear" w:color="auto" w:fill="CCECFF"/>
          </w:tcPr>
          <w:p w14:paraId="58F0AC1D" w14:textId="77777777" w:rsidR="00804563" w:rsidRPr="00D83FD5" w:rsidRDefault="00804563" w:rsidP="00E95D41">
            <w:pPr>
              <w:widowControl w:val="0"/>
              <w:numPr>
                <w:ilvl w:val="0"/>
                <w:numId w:val="19"/>
              </w:numPr>
              <w:tabs>
                <w:tab w:val="clear" w:pos="1080"/>
                <w:tab w:val="num" w:pos="342"/>
              </w:tabs>
              <w:overflowPunct w:val="0"/>
              <w:autoSpaceDE w:val="0"/>
              <w:autoSpaceDN w:val="0"/>
              <w:adjustRightInd w:val="0"/>
              <w:ind w:left="342" w:hanging="324"/>
              <w:rPr>
                <w:sz w:val="22"/>
                <w:szCs w:val="22"/>
                <w:lang w:val="es-MX"/>
              </w:rPr>
            </w:pPr>
            <w:r w:rsidRPr="00D83FD5">
              <w:rPr>
                <w:sz w:val="22"/>
                <w:szCs w:val="22"/>
                <w:lang w:val="es-MX"/>
              </w:rPr>
              <w:t>dictar/volver a contar lo que ven en las ilustraciones de un texto prestando atención al orden de los acontecimientos.</w:t>
            </w:r>
          </w:p>
          <w:p w14:paraId="2407A6E2" w14:textId="77777777" w:rsidR="00804563" w:rsidRPr="00D83FD5" w:rsidRDefault="00804563" w:rsidP="00E95D41">
            <w:pPr>
              <w:widowControl w:val="0"/>
              <w:numPr>
                <w:ilvl w:val="0"/>
                <w:numId w:val="19"/>
              </w:numPr>
              <w:tabs>
                <w:tab w:val="clear" w:pos="1080"/>
                <w:tab w:val="num" w:pos="342"/>
              </w:tabs>
              <w:overflowPunct w:val="0"/>
              <w:autoSpaceDE w:val="0"/>
              <w:autoSpaceDN w:val="0"/>
              <w:adjustRightInd w:val="0"/>
              <w:ind w:left="342" w:hanging="324"/>
              <w:rPr>
                <w:sz w:val="22"/>
                <w:szCs w:val="22"/>
                <w:lang w:val="es-MX"/>
              </w:rPr>
            </w:pPr>
            <w:r w:rsidRPr="00D83FD5">
              <w:rPr>
                <w:sz w:val="22"/>
                <w:szCs w:val="22"/>
                <w:lang w:val="es-MX"/>
              </w:rPr>
              <w:t>describir un personaje de una historia leyendo las ilustraciones.</w:t>
            </w:r>
          </w:p>
          <w:p w14:paraId="5499F77A" w14:textId="12FD4083" w:rsidR="00804563" w:rsidRPr="00D83FD5" w:rsidRDefault="00804563" w:rsidP="00E95D41">
            <w:pPr>
              <w:widowControl w:val="0"/>
              <w:numPr>
                <w:ilvl w:val="0"/>
                <w:numId w:val="19"/>
              </w:numPr>
              <w:tabs>
                <w:tab w:val="clear" w:pos="1080"/>
                <w:tab w:val="num" w:pos="342"/>
              </w:tabs>
              <w:overflowPunct w:val="0"/>
              <w:autoSpaceDE w:val="0"/>
              <w:autoSpaceDN w:val="0"/>
              <w:adjustRightInd w:val="0"/>
              <w:ind w:left="342" w:hanging="324"/>
              <w:rPr>
                <w:sz w:val="22"/>
                <w:szCs w:val="22"/>
                <w:lang w:val="es-MX"/>
              </w:rPr>
            </w:pPr>
            <w:r w:rsidRPr="00D83FD5">
              <w:rPr>
                <w:sz w:val="22"/>
                <w:szCs w:val="22"/>
                <w:lang w:val="es-MX"/>
              </w:rPr>
              <w:t>usa</w:t>
            </w:r>
            <w:r w:rsidR="00B13DE4">
              <w:rPr>
                <w:sz w:val="22"/>
                <w:szCs w:val="22"/>
                <w:lang w:val="es-MX"/>
              </w:rPr>
              <w:t>r</w:t>
            </w:r>
            <w:r w:rsidRPr="00D83FD5">
              <w:rPr>
                <w:sz w:val="22"/>
                <w:szCs w:val="22"/>
                <w:lang w:val="es-MX"/>
              </w:rPr>
              <w:t xml:space="preserve"> las ilustraciones para contar cómo se desarrolla una historia.</w:t>
            </w:r>
          </w:p>
        </w:tc>
        <w:tc>
          <w:tcPr>
            <w:tcW w:w="1250" w:type="pct"/>
            <w:shd w:val="clear" w:color="auto" w:fill="CCECFF"/>
          </w:tcPr>
          <w:p w14:paraId="31B7F92F" w14:textId="77777777" w:rsidR="00804563" w:rsidRPr="00D83FD5" w:rsidRDefault="00804563" w:rsidP="00E95D41">
            <w:pPr>
              <w:widowControl w:val="0"/>
              <w:numPr>
                <w:ilvl w:val="0"/>
                <w:numId w:val="18"/>
              </w:numPr>
              <w:tabs>
                <w:tab w:val="clear" w:pos="720"/>
                <w:tab w:val="num" w:pos="252"/>
              </w:tabs>
              <w:overflowPunct w:val="0"/>
              <w:autoSpaceDE w:val="0"/>
              <w:autoSpaceDN w:val="0"/>
              <w:adjustRightInd w:val="0"/>
              <w:ind w:left="234" w:hanging="252"/>
              <w:contextualSpacing/>
              <w:rPr>
                <w:bCs/>
                <w:sz w:val="22"/>
                <w:szCs w:val="22"/>
                <w:lang w:val="es-MX"/>
              </w:rPr>
            </w:pPr>
            <w:r w:rsidRPr="00D83FD5">
              <w:rPr>
                <w:sz w:val="22"/>
                <w:szCs w:val="22"/>
                <w:lang w:val="es-MX"/>
              </w:rPr>
              <w:t>proporcionar oportunidades para que los niños escuchen una variedad de géneros y tipos de libros leídos en voz alta.</w:t>
            </w:r>
          </w:p>
          <w:p w14:paraId="79DF4F32" w14:textId="77777777" w:rsidR="00804563" w:rsidRPr="00D83FD5" w:rsidDel="00164547" w:rsidRDefault="00804563" w:rsidP="00E95D41">
            <w:pPr>
              <w:widowControl w:val="0"/>
              <w:numPr>
                <w:ilvl w:val="0"/>
                <w:numId w:val="18"/>
              </w:numPr>
              <w:tabs>
                <w:tab w:val="clear" w:pos="720"/>
                <w:tab w:val="num" w:pos="252"/>
              </w:tabs>
              <w:overflowPunct w:val="0"/>
              <w:autoSpaceDE w:val="0"/>
              <w:autoSpaceDN w:val="0"/>
              <w:adjustRightInd w:val="0"/>
              <w:ind w:left="252" w:hanging="252"/>
              <w:contextualSpacing/>
              <w:rPr>
                <w:bCs/>
                <w:sz w:val="22"/>
                <w:szCs w:val="22"/>
                <w:lang w:val="es-MX"/>
              </w:rPr>
            </w:pPr>
            <w:r w:rsidRPr="00D83FD5">
              <w:rPr>
                <w:sz w:val="22"/>
                <w:szCs w:val="22"/>
                <w:lang w:val="es-MX"/>
              </w:rPr>
              <w:t>explorar libros de varios autores e ilustradores que vuelven a contar una historia (por ejemplo, variaciones de un cuento de hadas o cuento popular, como Ricitos de Oro y los Tres Osos).</w:t>
            </w:r>
          </w:p>
        </w:tc>
      </w:tr>
      <w:tr w:rsidR="00804563" w:rsidRPr="00CA6D76" w:rsidDel="00164547" w14:paraId="50D04A47" w14:textId="77777777" w:rsidTr="00AB705E">
        <w:trPr>
          <w:trHeight w:val="20"/>
        </w:trPr>
        <w:tc>
          <w:tcPr>
            <w:tcW w:w="1250" w:type="pct"/>
            <w:tcBorders>
              <w:bottom w:val="single" w:sz="4" w:space="0" w:color="auto"/>
            </w:tcBorders>
            <w:shd w:val="clear" w:color="auto" w:fill="auto"/>
          </w:tcPr>
          <w:p w14:paraId="79D4C14F" w14:textId="77777777" w:rsidR="00804563" w:rsidRPr="00D83FD5" w:rsidRDefault="00804563" w:rsidP="00AB705E">
            <w:pPr>
              <w:rPr>
                <w:sz w:val="22"/>
                <w:szCs w:val="22"/>
                <w:lang w:val="es-MX"/>
              </w:rPr>
            </w:pPr>
            <w:r w:rsidRPr="00D83FD5">
              <w:rPr>
                <w:b/>
                <w:sz w:val="22"/>
                <w:szCs w:val="22"/>
                <w:lang w:val="es-MX"/>
              </w:rPr>
              <w:t>RL. K.6.</w:t>
            </w:r>
            <w:r w:rsidRPr="00D83FD5">
              <w:rPr>
                <w:sz w:val="22"/>
                <w:szCs w:val="22"/>
                <w:lang w:val="es-MX"/>
              </w:rPr>
              <w:t xml:space="preserve"> Con indicación y apoyo, explique que leer la portada o la portada es la forma de averiguar quién creó un libro; nombrar al autor e ilustrador de un libro y definir el papel de cada uno en la narración de la historia.</w:t>
            </w:r>
          </w:p>
          <w:p w14:paraId="7208E00B" w14:textId="77777777" w:rsidR="00804563" w:rsidRPr="00D83FD5" w:rsidDel="00164547" w:rsidRDefault="00804563" w:rsidP="00AB705E">
            <w:pPr>
              <w:spacing w:line="220" w:lineRule="exact"/>
              <w:outlineLvl w:val="0"/>
              <w:rPr>
                <w:sz w:val="22"/>
                <w:szCs w:val="22"/>
                <w:lang w:val="es-MX"/>
              </w:rPr>
            </w:pPr>
          </w:p>
        </w:tc>
        <w:tc>
          <w:tcPr>
            <w:tcW w:w="1250" w:type="pct"/>
            <w:tcBorders>
              <w:bottom w:val="single" w:sz="4" w:space="0" w:color="auto"/>
            </w:tcBorders>
            <w:shd w:val="clear" w:color="auto" w:fill="auto"/>
          </w:tcPr>
          <w:p w14:paraId="5987F903" w14:textId="77777777" w:rsidR="00804563" w:rsidRPr="00D83FD5" w:rsidRDefault="00804563" w:rsidP="00E95D41">
            <w:pPr>
              <w:pStyle w:val="Default"/>
              <w:numPr>
                <w:ilvl w:val="0"/>
                <w:numId w:val="15"/>
              </w:numPr>
              <w:tabs>
                <w:tab w:val="clear" w:pos="360"/>
                <w:tab w:val="num" w:pos="252"/>
              </w:tabs>
              <w:ind w:left="259" w:hanging="259"/>
              <w:rPr>
                <w:sz w:val="22"/>
                <w:szCs w:val="22"/>
                <w:lang w:val="es-MX"/>
              </w:rPr>
            </w:pPr>
            <w:r w:rsidRPr="00D83FD5">
              <w:rPr>
                <w:sz w:val="22"/>
                <w:szCs w:val="22"/>
                <w:lang w:val="es-MX"/>
              </w:rPr>
              <w:t>asumir los roles de autor e ilustrador, creando historias a través del contenido y dentro de las actividades basadas en centros (juego dramático, centro de arte, etc.) en el arte y la escritura.</w:t>
            </w:r>
          </w:p>
          <w:p w14:paraId="5068BB09" w14:textId="77777777" w:rsidR="00804563" w:rsidRPr="00D83FD5" w:rsidRDefault="00804563" w:rsidP="00E95D41">
            <w:pPr>
              <w:pStyle w:val="Default"/>
              <w:numPr>
                <w:ilvl w:val="0"/>
                <w:numId w:val="15"/>
              </w:numPr>
              <w:tabs>
                <w:tab w:val="clear" w:pos="360"/>
                <w:tab w:val="num" w:pos="252"/>
              </w:tabs>
              <w:ind w:left="259" w:hanging="259"/>
              <w:rPr>
                <w:sz w:val="22"/>
                <w:szCs w:val="22"/>
                <w:lang w:val="es-MX"/>
              </w:rPr>
            </w:pPr>
            <w:r w:rsidRPr="00D83FD5">
              <w:rPr>
                <w:sz w:val="22"/>
                <w:szCs w:val="22"/>
                <w:lang w:val="es-MX"/>
              </w:rPr>
              <w:t>emparejarse para escribir e ilustrar una historia, cada uno tomando un papel.</w:t>
            </w:r>
          </w:p>
        </w:tc>
        <w:tc>
          <w:tcPr>
            <w:tcW w:w="1250" w:type="pct"/>
            <w:tcBorders>
              <w:bottom w:val="single" w:sz="4" w:space="0" w:color="auto"/>
            </w:tcBorders>
            <w:shd w:val="clear" w:color="auto" w:fill="auto"/>
          </w:tcPr>
          <w:p w14:paraId="5CDC2508" w14:textId="77777777" w:rsidR="00804563" w:rsidRPr="00D83FD5" w:rsidRDefault="00804563" w:rsidP="00E95D41">
            <w:pPr>
              <w:pStyle w:val="Default"/>
              <w:numPr>
                <w:ilvl w:val="0"/>
                <w:numId w:val="15"/>
              </w:numPr>
              <w:tabs>
                <w:tab w:val="clear" w:pos="360"/>
                <w:tab w:val="num" w:pos="252"/>
              </w:tabs>
              <w:ind w:left="259" w:hanging="259"/>
              <w:rPr>
                <w:sz w:val="22"/>
                <w:szCs w:val="22"/>
                <w:lang w:val="es-MX"/>
              </w:rPr>
            </w:pPr>
            <w:r w:rsidRPr="00D83FD5">
              <w:rPr>
                <w:sz w:val="22"/>
                <w:szCs w:val="22"/>
                <w:lang w:val="es-MX"/>
              </w:rPr>
              <w:t>definir el rol de autor e ilustrador.</w:t>
            </w:r>
          </w:p>
          <w:p w14:paraId="048578CE" w14:textId="18A09B4A" w:rsidR="00804563" w:rsidRPr="00D83FD5" w:rsidRDefault="00804563" w:rsidP="00E95D41">
            <w:pPr>
              <w:pStyle w:val="Default"/>
              <w:numPr>
                <w:ilvl w:val="0"/>
                <w:numId w:val="15"/>
              </w:numPr>
              <w:tabs>
                <w:tab w:val="clear" w:pos="360"/>
                <w:tab w:val="num" w:pos="252"/>
              </w:tabs>
              <w:ind w:left="259" w:hanging="259"/>
              <w:rPr>
                <w:sz w:val="22"/>
                <w:szCs w:val="22"/>
                <w:lang w:val="es-MX"/>
              </w:rPr>
            </w:pPr>
            <w:r w:rsidRPr="00D83FD5">
              <w:rPr>
                <w:sz w:val="22"/>
                <w:szCs w:val="22"/>
                <w:lang w:val="es-MX"/>
              </w:rPr>
              <w:t>utiliza</w:t>
            </w:r>
            <w:r w:rsidR="00B13DE4">
              <w:rPr>
                <w:sz w:val="22"/>
                <w:szCs w:val="22"/>
                <w:lang w:val="es-MX"/>
              </w:rPr>
              <w:t>r</w:t>
            </w:r>
            <w:r w:rsidRPr="00D83FD5">
              <w:rPr>
                <w:sz w:val="22"/>
                <w:szCs w:val="22"/>
                <w:lang w:val="es-MX"/>
              </w:rPr>
              <w:t xml:space="preserve"> la página de título para buscar información sobre quién creó un libro.</w:t>
            </w:r>
          </w:p>
          <w:p w14:paraId="0F782299" w14:textId="77777777" w:rsidR="00804563" w:rsidRPr="00D83FD5" w:rsidRDefault="00804563" w:rsidP="00E95D41">
            <w:pPr>
              <w:numPr>
                <w:ilvl w:val="0"/>
                <w:numId w:val="15"/>
              </w:numPr>
              <w:tabs>
                <w:tab w:val="clear" w:pos="360"/>
                <w:tab w:val="num" w:pos="216"/>
              </w:tabs>
              <w:ind w:left="216" w:hanging="216"/>
              <w:rPr>
                <w:sz w:val="22"/>
                <w:szCs w:val="22"/>
                <w:lang w:val="es-MX"/>
              </w:rPr>
            </w:pPr>
            <w:r w:rsidRPr="00D83FD5">
              <w:rPr>
                <w:sz w:val="22"/>
                <w:szCs w:val="22"/>
                <w:lang w:val="es-MX"/>
              </w:rPr>
              <w:t>dramatizar la lectura en voz alta, señalando quién es el autor/ilustrador a los compañeros.</w:t>
            </w:r>
          </w:p>
        </w:tc>
        <w:tc>
          <w:tcPr>
            <w:tcW w:w="1250" w:type="pct"/>
            <w:tcBorders>
              <w:bottom w:val="single" w:sz="4" w:space="0" w:color="auto"/>
            </w:tcBorders>
            <w:shd w:val="clear" w:color="auto" w:fill="auto"/>
          </w:tcPr>
          <w:p w14:paraId="0ED3FE0F" w14:textId="77777777" w:rsidR="00804563" w:rsidRPr="00D83FD5" w:rsidRDefault="00804563" w:rsidP="00E95D41">
            <w:pPr>
              <w:pStyle w:val="Default"/>
              <w:numPr>
                <w:ilvl w:val="0"/>
                <w:numId w:val="15"/>
              </w:numPr>
              <w:tabs>
                <w:tab w:val="clear" w:pos="360"/>
                <w:tab w:val="num" w:pos="252"/>
              </w:tabs>
              <w:ind w:left="259" w:hanging="259"/>
              <w:rPr>
                <w:sz w:val="22"/>
                <w:szCs w:val="22"/>
                <w:lang w:val="es-MX"/>
              </w:rPr>
            </w:pPr>
            <w:r w:rsidRPr="00D83FD5">
              <w:rPr>
                <w:sz w:val="22"/>
                <w:szCs w:val="22"/>
                <w:lang w:val="es-MX"/>
              </w:rPr>
              <w:t>modelar para los niños y proporcionar oportunidades para explorar las portadas y las portadas de una amplia variedad de libros.</w:t>
            </w:r>
          </w:p>
          <w:p w14:paraId="75C63AF2" w14:textId="77777777" w:rsidR="00804563" w:rsidRPr="00D83FD5" w:rsidDel="00164547" w:rsidRDefault="00804563" w:rsidP="00E95D41">
            <w:pPr>
              <w:pStyle w:val="Default"/>
              <w:numPr>
                <w:ilvl w:val="0"/>
                <w:numId w:val="15"/>
              </w:numPr>
              <w:tabs>
                <w:tab w:val="clear" w:pos="360"/>
                <w:tab w:val="num" w:pos="252"/>
              </w:tabs>
              <w:ind w:left="259" w:hanging="259"/>
              <w:rPr>
                <w:sz w:val="22"/>
                <w:szCs w:val="22"/>
                <w:lang w:val="es-MX"/>
              </w:rPr>
            </w:pPr>
            <w:r w:rsidRPr="00D83FD5">
              <w:rPr>
                <w:sz w:val="22"/>
                <w:szCs w:val="22"/>
                <w:lang w:val="es-MX"/>
              </w:rPr>
              <w:t>identificar al autor e ilustrador en libros leídos en voz alta y explicar sus roles.</w:t>
            </w:r>
          </w:p>
        </w:tc>
      </w:tr>
    </w:tbl>
    <w:p w14:paraId="61BE6314" w14:textId="77777777" w:rsidR="00804563" w:rsidRDefault="00804563" w:rsidP="00804563">
      <w:pPr>
        <w:rPr>
          <w:rFonts w:asciiTheme="minorHAnsi" w:hAnsiTheme="minorHAnsi"/>
          <w:sz w:val="22"/>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CA6D76" w14:paraId="756D4409" w14:textId="77777777" w:rsidTr="00AB705E">
        <w:trPr>
          <w:trHeight w:val="20"/>
          <w:tblHeader/>
        </w:trPr>
        <w:tc>
          <w:tcPr>
            <w:tcW w:w="5000" w:type="pct"/>
            <w:shd w:val="clear" w:color="auto" w:fill="CCFFCC"/>
          </w:tcPr>
          <w:p w14:paraId="5FEBD593" w14:textId="77777777" w:rsidR="00804563" w:rsidRPr="00C17380" w:rsidRDefault="00804563" w:rsidP="008D16C6">
            <w:pPr>
              <w:pStyle w:val="Heading3"/>
              <w:rPr>
                <w:lang w:val="es-MX"/>
              </w:rPr>
            </w:pPr>
            <w:bookmarkStart w:id="38" w:name="_Toc106831387"/>
            <w:r w:rsidRPr="00C17380">
              <w:rPr>
                <w:lang w:val="es-MX"/>
              </w:rPr>
              <w:t>Integración de Conocimientos e Ideas</w:t>
            </w:r>
            <w:bookmarkEnd w:id="38"/>
          </w:p>
        </w:tc>
      </w:tr>
    </w:tbl>
    <w:p w14:paraId="7BD81317" w14:textId="77777777" w:rsidR="005C3D83" w:rsidRPr="005C3D83" w:rsidRDefault="005C3D83">
      <w:pPr>
        <w:rPr>
          <w:sz w:val="4"/>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525"/>
        <w:gridCol w:w="3526"/>
        <w:gridCol w:w="3526"/>
      </w:tblGrid>
      <w:tr w:rsidR="00804563" w:rsidRPr="00CA6D76" w14:paraId="08790BC9" w14:textId="77777777" w:rsidTr="00AB705E">
        <w:trPr>
          <w:trHeight w:val="20"/>
          <w:tblHeader/>
        </w:trPr>
        <w:tc>
          <w:tcPr>
            <w:tcW w:w="1250" w:type="pct"/>
            <w:shd w:val="clear" w:color="auto" w:fill="FFFF99"/>
          </w:tcPr>
          <w:p w14:paraId="2B614315" w14:textId="77777777" w:rsidR="00804563" w:rsidRPr="005C3D83" w:rsidRDefault="00804563" w:rsidP="005C3D83">
            <w:pPr>
              <w:rPr>
                <w:b/>
                <w:sz w:val="22"/>
                <w:szCs w:val="22"/>
                <w:lang w:val="es-MX"/>
              </w:rPr>
            </w:pPr>
            <w:r w:rsidRPr="005C3D83">
              <w:rPr>
                <w:b/>
                <w:sz w:val="22"/>
                <w:szCs w:val="22"/>
                <w:lang w:val="es-MX"/>
              </w:rPr>
              <w:t>Estándar MA</w:t>
            </w:r>
          </w:p>
        </w:tc>
        <w:tc>
          <w:tcPr>
            <w:tcW w:w="1250" w:type="pct"/>
            <w:shd w:val="clear" w:color="auto" w:fill="FFFF99"/>
          </w:tcPr>
          <w:p w14:paraId="4D573B7E" w14:textId="77777777" w:rsidR="00804563" w:rsidRPr="005C3D83" w:rsidRDefault="00804563" w:rsidP="005C3D83">
            <w:pPr>
              <w:rPr>
                <w:b/>
                <w:sz w:val="22"/>
                <w:szCs w:val="22"/>
                <w:lang w:val="es-MX"/>
              </w:rPr>
            </w:pPr>
            <w:r w:rsidRPr="005C3D83">
              <w:rPr>
                <w:b/>
                <w:sz w:val="22"/>
                <w:szCs w:val="22"/>
                <w:lang w:val="es-MX"/>
              </w:rPr>
              <w:t>Posibles actividades de aprendizaje: Los niños podrían...</w:t>
            </w:r>
          </w:p>
        </w:tc>
        <w:tc>
          <w:tcPr>
            <w:tcW w:w="1250" w:type="pct"/>
            <w:shd w:val="clear" w:color="auto" w:fill="FFFF99"/>
          </w:tcPr>
          <w:p w14:paraId="269239D3" w14:textId="77777777" w:rsidR="00804563" w:rsidRPr="005C3D83" w:rsidRDefault="00804563" w:rsidP="005C3D83">
            <w:pPr>
              <w:rPr>
                <w:b/>
                <w:sz w:val="22"/>
                <w:szCs w:val="22"/>
                <w:lang w:val="es-MX"/>
              </w:rPr>
            </w:pPr>
            <w:r w:rsidRPr="005C3D83">
              <w:rPr>
                <w:b/>
                <w:sz w:val="22"/>
                <w:szCs w:val="22"/>
                <w:lang w:val="es-MX"/>
              </w:rPr>
              <w:t>Posible evidencia de aprendizaje:</w:t>
            </w:r>
          </w:p>
          <w:p w14:paraId="52C12074" w14:textId="77777777" w:rsidR="00804563" w:rsidRPr="005C3D83" w:rsidRDefault="00804563" w:rsidP="005C3D83">
            <w:pPr>
              <w:rPr>
                <w:b/>
                <w:sz w:val="22"/>
                <w:szCs w:val="22"/>
                <w:lang w:val="es-MX"/>
              </w:rPr>
            </w:pPr>
            <w:r w:rsidRPr="005C3D83">
              <w:rPr>
                <w:b/>
                <w:sz w:val="22"/>
                <w:szCs w:val="22"/>
                <w:lang w:val="es-MX"/>
              </w:rPr>
              <w:t>Los niños pueden...</w:t>
            </w:r>
          </w:p>
        </w:tc>
        <w:tc>
          <w:tcPr>
            <w:tcW w:w="1250" w:type="pct"/>
            <w:shd w:val="clear" w:color="auto" w:fill="FFFF99"/>
          </w:tcPr>
          <w:p w14:paraId="5606E2F2" w14:textId="77777777" w:rsidR="00804563" w:rsidRPr="005C3D83" w:rsidRDefault="00804563" w:rsidP="005C3D83">
            <w:pPr>
              <w:rPr>
                <w:b/>
                <w:sz w:val="22"/>
                <w:szCs w:val="22"/>
                <w:lang w:val="es-MX"/>
              </w:rPr>
            </w:pPr>
            <w:r w:rsidRPr="005C3D83">
              <w:rPr>
                <w:b/>
                <w:sz w:val="22"/>
                <w:szCs w:val="22"/>
                <w:lang w:val="es-MX"/>
              </w:rPr>
              <w:t>Prácticas de apoyo:</w:t>
            </w:r>
          </w:p>
          <w:p w14:paraId="613D51D4" w14:textId="77777777" w:rsidR="00804563" w:rsidRPr="005C3D83" w:rsidRDefault="00804563" w:rsidP="005C3D83">
            <w:pPr>
              <w:rPr>
                <w:b/>
                <w:sz w:val="22"/>
                <w:szCs w:val="22"/>
                <w:lang w:val="es-MX"/>
              </w:rPr>
            </w:pPr>
            <w:r w:rsidRPr="005C3D83">
              <w:rPr>
                <w:b/>
                <w:sz w:val="22"/>
                <w:szCs w:val="22"/>
                <w:lang w:val="es-MX"/>
              </w:rPr>
              <w:t>Los educadores podrían...</w:t>
            </w:r>
          </w:p>
        </w:tc>
      </w:tr>
      <w:tr w:rsidR="00804563" w:rsidRPr="00CA6D76" w14:paraId="57465782" w14:textId="77777777" w:rsidTr="00AB705E">
        <w:trPr>
          <w:trHeight w:val="20"/>
        </w:trPr>
        <w:tc>
          <w:tcPr>
            <w:tcW w:w="1250" w:type="pct"/>
            <w:shd w:val="clear" w:color="auto" w:fill="CCECFF"/>
          </w:tcPr>
          <w:p w14:paraId="26C5C25D" w14:textId="77777777"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RL. PK.7.</w:t>
            </w:r>
            <w:r w:rsidRPr="005C3D83">
              <w:rPr>
                <w:sz w:val="22"/>
                <w:szCs w:val="22"/>
                <w:lang w:val="es-MX"/>
              </w:rPr>
              <w:t xml:space="preserve"> Con indicación y apoyo, haga predicciones sobre lo que sucede a continuación en un libro ilustrado después de examinar y discutir las ilustraciones. </w:t>
            </w:r>
          </w:p>
          <w:p w14:paraId="0BBE20F0" w14:textId="77777777" w:rsidR="00804563" w:rsidRPr="005C3D83" w:rsidRDefault="00804563" w:rsidP="00AB705E">
            <w:pPr>
              <w:rPr>
                <w:sz w:val="22"/>
                <w:szCs w:val="22"/>
                <w:lang w:val="es-MX"/>
              </w:rPr>
            </w:pPr>
          </w:p>
        </w:tc>
        <w:tc>
          <w:tcPr>
            <w:tcW w:w="1250" w:type="pct"/>
            <w:shd w:val="clear" w:color="auto" w:fill="CCECFF"/>
          </w:tcPr>
          <w:p w14:paraId="18023EAD" w14:textId="65878FCC" w:rsidR="00804563" w:rsidRPr="005C3D83" w:rsidRDefault="00804563" w:rsidP="00E95D41">
            <w:pPr>
              <w:widowControl w:val="0"/>
              <w:numPr>
                <w:ilvl w:val="0"/>
                <w:numId w:val="19"/>
              </w:numPr>
              <w:tabs>
                <w:tab w:val="clear" w:pos="1080"/>
                <w:tab w:val="num" w:pos="198"/>
              </w:tabs>
              <w:overflowPunct w:val="0"/>
              <w:autoSpaceDE w:val="0"/>
              <w:autoSpaceDN w:val="0"/>
              <w:adjustRightInd w:val="0"/>
              <w:ind w:left="198" w:hanging="180"/>
              <w:rPr>
                <w:sz w:val="22"/>
                <w:szCs w:val="22"/>
                <w:lang w:val="es-MX"/>
              </w:rPr>
            </w:pPr>
            <w:r w:rsidRPr="00B13DE4">
              <w:rPr>
                <w:sz w:val="22"/>
                <w:szCs w:val="22"/>
                <w:lang w:val="es-MX"/>
              </w:rPr>
              <w:t>escuch</w:t>
            </w:r>
            <w:r w:rsidR="00B13DE4" w:rsidRPr="00B13DE4">
              <w:rPr>
                <w:sz w:val="22"/>
                <w:szCs w:val="22"/>
                <w:lang w:val="es-MX"/>
              </w:rPr>
              <w:t>ar</w:t>
            </w:r>
            <w:r w:rsidRPr="00B13DE4">
              <w:rPr>
                <w:sz w:val="22"/>
                <w:szCs w:val="22"/>
                <w:lang w:val="es-MX"/>
              </w:rPr>
              <w:t xml:space="preserve"> mientras su maestro lee </w:t>
            </w:r>
            <w:proofErr w:type="spellStart"/>
            <w:r w:rsidRPr="00B13DE4">
              <w:rPr>
                <w:sz w:val="22"/>
                <w:szCs w:val="22"/>
                <w:lang w:val="es-MX"/>
              </w:rPr>
              <w:t>Jump</w:t>
            </w:r>
            <w:proofErr w:type="spellEnd"/>
            <w:r w:rsidRPr="00B13DE4">
              <w:rPr>
                <w:sz w:val="22"/>
                <w:szCs w:val="22"/>
                <w:lang w:val="es-MX"/>
              </w:rPr>
              <w:t xml:space="preserve">, </w:t>
            </w:r>
            <w:proofErr w:type="spellStart"/>
            <w:r w:rsidRPr="00B13DE4">
              <w:rPr>
                <w:sz w:val="22"/>
                <w:szCs w:val="22"/>
                <w:lang w:val="es-MX"/>
              </w:rPr>
              <w:t>Frog</w:t>
            </w:r>
            <w:proofErr w:type="spellEnd"/>
            <w:r w:rsidRPr="00B13DE4">
              <w:rPr>
                <w:sz w:val="22"/>
                <w:szCs w:val="22"/>
                <w:lang w:val="es-MX"/>
              </w:rPr>
              <w:t xml:space="preserve">, </w:t>
            </w:r>
            <w:proofErr w:type="spellStart"/>
            <w:r w:rsidRPr="00B13DE4">
              <w:rPr>
                <w:sz w:val="22"/>
                <w:szCs w:val="22"/>
                <w:lang w:val="es-MX"/>
              </w:rPr>
              <w:t>Jump</w:t>
            </w:r>
            <w:proofErr w:type="spellEnd"/>
            <w:r w:rsidRPr="00B13DE4">
              <w:rPr>
                <w:sz w:val="22"/>
                <w:szCs w:val="22"/>
                <w:lang w:val="es-MX"/>
              </w:rPr>
              <w:t xml:space="preserve"> de Robert Kalan, use</w:t>
            </w:r>
            <w:r w:rsidRPr="005C3D83">
              <w:rPr>
                <w:sz w:val="22"/>
                <w:szCs w:val="22"/>
                <w:lang w:val="es-MX"/>
              </w:rPr>
              <w:t xml:space="preserve"> las imágenes y sus conocimientos previos para hacer una predicción sobre lo que sucederá a continuación. </w:t>
            </w:r>
            <w:r w:rsidR="00281E6E" w:rsidRPr="00D83FD5">
              <w:rPr>
                <w:i/>
                <w:color w:val="FF0000"/>
                <w:sz w:val="22"/>
                <w:szCs w:val="22"/>
                <w:lang w:val="es-MX"/>
              </w:rPr>
              <w:t>(Marco de Artes del Lenguaje Inglés y Alfabetización</w:t>
            </w:r>
            <w:r w:rsidR="00281E6E">
              <w:rPr>
                <w:i/>
                <w:color w:val="FF0000"/>
                <w:sz w:val="22"/>
                <w:szCs w:val="22"/>
                <w:lang w:val="es-MX"/>
              </w:rPr>
              <w:t xml:space="preserve"> </w:t>
            </w:r>
            <w:r w:rsidR="00281E6E" w:rsidRPr="00D83FD5">
              <w:rPr>
                <w:i/>
                <w:color w:val="FF0000"/>
                <w:sz w:val="22"/>
                <w:szCs w:val="22"/>
                <w:lang w:val="es-MX"/>
              </w:rPr>
              <w:t>2017</w:t>
            </w:r>
            <w:r w:rsidR="00281E6E">
              <w:rPr>
                <w:i/>
                <w:color w:val="FF0000"/>
                <w:sz w:val="22"/>
                <w:szCs w:val="22"/>
                <w:lang w:val="es-MX"/>
              </w:rPr>
              <w:t>)</w:t>
            </w:r>
          </w:p>
          <w:p w14:paraId="292B4220" w14:textId="77777777" w:rsidR="00804563" w:rsidRPr="00D83FD5" w:rsidRDefault="00804563" w:rsidP="00D83FD5">
            <w:pPr>
              <w:widowControl w:val="0"/>
              <w:numPr>
                <w:ilvl w:val="0"/>
                <w:numId w:val="19"/>
              </w:numPr>
              <w:tabs>
                <w:tab w:val="clear" w:pos="1080"/>
                <w:tab w:val="num" w:pos="198"/>
              </w:tabs>
              <w:overflowPunct w:val="0"/>
              <w:autoSpaceDE w:val="0"/>
              <w:autoSpaceDN w:val="0"/>
              <w:adjustRightInd w:val="0"/>
              <w:ind w:left="198" w:hanging="180"/>
              <w:rPr>
                <w:sz w:val="22"/>
                <w:szCs w:val="22"/>
                <w:lang w:val="es-MX"/>
              </w:rPr>
            </w:pPr>
            <w:r w:rsidRPr="005C3D83">
              <w:rPr>
                <w:sz w:val="22"/>
                <w:szCs w:val="22"/>
                <w:lang w:val="es-MX"/>
              </w:rPr>
              <w:t>hacer predicciones e inferencias sobre personajes, escenarios o eventos en historias basadas en ilustraciones y verificar sus predicciones a medida que leen.</w:t>
            </w:r>
          </w:p>
        </w:tc>
        <w:tc>
          <w:tcPr>
            <w:tcW w:w="1250" w:type="pct"/>
            <w:shd w:val="clear" w:color="auto" w:fill="CCECFF"/>
          </w:tcPr>
          <w:p w14:paraId="7B947FD7" w14:textId="333422FB" w:rsidR="00804563" w:rsidRPr="005C3D83" w:rsidRDefault="00804563" w:rsidP="00E95D41">
            <w:pPr>
              <w:numPr>
                <w:ilvl w:val="0"/>
                <w:numId w:val="15"/>
              </w:numPr>
              <w:ind w:left="346" w:hanging="346"/>
              <w:rPr>
                <w:sz w:val="22"/>
                <w:szCs w:val="22"/>
                <w:lang w:val="es-MX"/>
              </w:rPr>
            </w:pPr>
            <w:r w:rsidRPr="00B13DE4">
              <w:rPr>
                <w:sz w:val="22"/>
                <w:szCs w:val="22"/>
                <w:lang w:val="es-MX"/>
              </w:rPr>
              <w:t>responde</w:t>
            </w:r>
            <w:r w:rsidR="00B13DE4" w:rsidRPr="00B13DE4">
              <w:rPr>
                <w:sz w:val="22"/>
                <w:szCs w:val="22"/>
                <w:lang w:val="es-MX"/>
              </w:rPr>
              <w:t>r</w:t>
            </w:r>
            <w:r w:rsidRPr="00B13DE4">
              <w:rPr>
                <w:sz w:val="22"/>
                <w:szCs w:val="22"/>
                <w:lang w:val="es-MX"/>
              </w:rPr>
              <w:t xml:space="preserve"> a preguntas de "¿qué crees que sucederá?" con sus propias ideas</w:t>
            </w:r>
            <w:r w:rsidRPr="005C3D83">
              <w:rPr>
                <w:sz w:val="22"/>
                <w:szCs w:val="22"/>
                <w:lang w:val="es-MX"/>
              </w:rPr>
              <w:t>.</w:t>
            </w:r>
          </w:p>
          <w:p w14:paraId="0AF9607B" w14:textId="77777777" w:rsidR="00804563" w:rsidRPr="005C3D83" w:rsidRDefault="00804563" w:rsidP="00E95D41">
            <w:pPr>
              <w:numPr>
                <w:ilvl w:val="0"/>
                <w:numId w:val="15"/>
              </w:numPr>
              <w:ind w:left="346" w:hanging="346"/>
              <w:rPr>
                <w:sz w:val="22"/>
                <w:szCs w:val="22"/>
                <w:lang w:val="es-MX"/>
              </w:rPr>
            </w:pPr>
            <w:r w:rsidRPr="005C3D83">
              <w:rPr>
                <w:sz w:val="22"/>
                <w:szCs w:val="22"/>
                <w:lang w:val="es-MX"/>
              </w:rPr>
              <w:t>predecir de qué se trata una historia a partir de características clave como palabras clave o ilustraciones.</w:t>
            </w:r>
          </w:p>
          <w:p w14:paraId="1BF70E73" w14:textId="77777777" w:rsidR="00804563" w:rsidRPr="005C3D83" w:rsidRDefault="00804563" w:rsidP="00E95D41">
            <w:pPr>
              <w:numPr>
                <w:ilvl w:val="0"/>
                <w:numId w:val="15"/>
              </w:numPr>
              <w:ind w:left="346" w:hanging="346"/>
              <w:rPr>
                <w:sz w:val="22"/>
                <w:szCs w:val="22"/>
                <w:lang w:val="es-MX"/>
              </w:rPr>
            </w:pPr>
            <w:r w:rsidRPr="005C3D83">
              <w:rPr>
                <w:sz w:val="22"/>
                <w:szCs w:val="22"/>
                <w:lang w:val="es-MX"/>
              </w:rPr>
              <w:t>"leer"/volver a contar la secuencia de eventos en una historia familiar o de memoria.</w:t>
            </w:r>
          </w:p>
          <w:p w14:paraId="6FF21B5B" w14:textId="77777777" w:rsidR="00804563" w:rsidRPr="005C3D83" w:rsidRDefault="00804563" w:rsidP="00AB705E">
            <w:pPr>
              <w:ind w:left="346"/>
              <w:rPr>
                <w:sz w:val="22"/>
                <w:szCs w:val="22"/>
                <w:lang w:val="es-MX"/>
              </w:rPr>
            </w:pPr>
          </w:p>
        </w:tc>
        <w:tc>
          <w:tcPr>
            <w:tcW w:w="1250" w:type="pct"/>
            <w:shd w:val="clear" w:color="auto" w:fill="CCECFF"/>
          </w:tcPr>
          <w:p w14:paraId="36105A23" w14:textId="77777777" w:rsidR="00804563" w:rsidRPr="00B13DE4" w:rsidRDefault="00804563" w:rsidP="00E95D41">
            <w:pPr>
              <w:numPr>
                <w:ilvl w:val="0"/>
                <w:numId w:val="15"/>
              </w:numPr>
              <w:ind w:left="346" w:hanging="274"/>
              <w:rPr>
                <w:b/>
                <w:sz w:val="22"/>
                <w:szCs w:val="22"/>
                <w:lang w:val="es-MX"/>
              </w:rPr>
            </w:pPr>
            <w:r w:rsidRPr="005C3D83">
              <w:rPr>
                <w:sz w:val="22"/>
                <w:szCs w:val="22"/>
                <w:lang w:val="es-MX"/>
              </w:rPr>
              <w:t xml:space="preserve">leer y releer expresivamente, contar y volver a contar historias en voz alta para que los niños se </w:t>
            </w:r>
            <w:r w:rsidRPr="00B13DE4">
              <w:rPr>
                <w:sz w:val="22"/>
                <w:szCs w:val="22"/>
                <w:lang w:val="es-MX"/>
              </w:rPr>
              <w:t>familiaricen con la estructura de una historia.</w:t>
            </w:r>
          </w:p>
          <w:p w14:paraId="2C5EAFBB" w14:textId="18EBA69C" w:rsidR="00804563" w:rsidRPr="005C3D83" w:rsidRDefault="00804563" w:rsidP="00E95D41">
            <w:pPr>
              <w:numPr>
                <w:ilvl w:val="0"/>
                <w:numId w:val="15"/>
              </w:numPr>
              <w:ind w:left="346" w:hanging="274"/>
              <w:rPr>
                <w:sz w:val="22"/>
                <w:szCs w:val="22"/>
                <w:lang w:val="es-MX"/>
              </w:rPr>
            </w:pPr>
            <w:r w:rsidRPr="00B13DE4">
              <w:rPr>
                <w:sz w:val="22"/>
                <w:szCs w:val="22"/>
                <w:lang w:val="es-MX"/>
              </w:rPr>
              <w:t>anim</w:t>
            </w:r>
            <w:r w:rsidR="00B13DE4" w:rsidRPr="00B13DE4">
              <w:rPr>
                <w:sz w:val="22"/>
                <w:szCs w:val="22"/>
                <w:lang w:val="es-MX"/>
              </w:rPr>
              <w:t>ar</w:t>
            </w:r>
            <w:r w:rsidRPr="00B13DE4">
              <w:rPr>
                <w:sz w:val="22"/>
                <w:szCs w:val="22"/>
                <w:lang w:val="es-MX"/>
              </w:rPr>
              <w:t xml:space="preserve"> a los niños a hacer y verificar predicciones sobre una historia antes</w:t>
            </w:r>
            <w:r w:rsidRPr="005C3D83">
              <w:rPr>
                <w:sz w:val="22"/>
                <w:szCs w:val="22"/>
                <w:lang w:val="es-MX"/>
              </w:rPr>
              <w:t>, durante y después de la lectura. lectura y.</w:t>
            </w:r>
          </w:p>
          <w:p w14:paraId="4788698E" w14:textId="412D7EDF" w:rsidR="00804563" w:rsidRPr="005C3D83" w:rsidRDefault="00804563" w:rsidP="00E95D41">
            <w:pPr>
              <w:numPr>
                <w:ilvl w:val="0"/>
                <w:numId w:val="15"/>
              </w:numPr>
              <w:ind w:left="346" w:hanging="274"/>
              <w:rPr>
                <w:sz w:val="22"/>
                <w:szCs w:val="22"/>
                <w:lang w:val="es-MX"/>
              </w:rPr>
            </w:pPr>
            <w:r w:rsidRPr="005C3D83">
              <w:rPr>
                <w:sz w:val="22"/>
                <w:szCs w:val="22"/>
                <w:lang w:val="es-MX"/>
              </w:rPr>
              <w:t>exponer a los niños a una variedad de modos de leer</w:t>
            </w:r>
            <w:r w:rsidR="00115F9B">
              <w:rPr>
                <w:sz w:val="22"/>
                <w:szCs w:val="22"/>
                <w:lang w:val="es-MX"/>
              </w:rPr>
              <w:t>/</w:t>
            </w:r>
            <w:r w:rsidRPr="005C3D83">
              <w:rPr>
                <w:sz w:val="22"/>
                <w:szCs w:val="22"/>
                <w:lang w:val="es-MX"/>
              </w:rPr>
              <w:t>contar historias, como tablas de franela, títeres, juegos dramáticos, etc.</w:t>
            </w:r>
          </w:p>
        </w:tc>
      </w:tr>
      <w:tr w:rsidR="00804563" w:rsidRPr="00CA6D76" w14:paraId="02C2EA19" w14:textId="77777777" w:rsidTr="00AB705E">
        <w:trPr>
          <w:trHeight w:val="20"/>
        </w:trPr>
        <w:tc>
          <w:tcPr>
            <w:tcW w:w="1250" w:type="pct"/>
            <w:tcBorders>
              <w:bottom w:val="single" w:sz="4" w:space="0" w:color="auto"/>
            </w:tcBorders>
            <w:shd w:val="clear" w:color="auto" w:fill="auto"/>
          </w:tcPr>
          <w:p w14:paraId="4097F7C9" w14:textId="50B356A4" w:rsidR="00804563" w:rsidRPr="005C3D83" w:rsidRDefault="00804563" w:rsidP="00AB705E">
            <w:pPr>
              <w:rPr>
                <w:sz w:val="22"/>
                <w:szCs w:val="22"/>
                <w:lang w:val="es-MX"/>
              </w:rPr>
            </w:pPr>
            <w:r w:rsidRPr="005C3D83">
              <w:rPr>
                <w:b/>
                <w:sz w:val="22"/>
                <w:szCs w:val="22"/>
                <w:lang w:val="es-MX"/>
              </w:rPr>
              <w:t>RL. K.7.</w:t>
            </w:r>
            <w:r w:rsidRPr="005C3D83">
              <w:rPr>
                <w:sz w:val="22"/>
                <w:szCs w:val="22"/>
                <w:lang w:val="es-MX"/>
              </w:rPr>
              <w:t xml:space="preserve"> </w:t>
            </w:r>
            <w:r w:rsidRPr="00986562">
              <w:rPr>
                <w:sz w:val="22"/>
                <w:szCs w:val="22"/>
                <w:lang w:val="es-MX"/>
              </w:rPr>
              <w:t>Describ</w:t>
            </w:r>
            <w:r w:rsidR="00986562" w:rsidRPr="00986562">
              <w:rPr>
                <w:sz w:val="22"/>
                <w:szCs w:val="22"/>
                <w:lang w:val="es-MX"/>
              </w:rPr>
              <w:t>ir</w:t>
            </w:r>
            <w:r w:rsidRPr="00986562">
              <w:rPr>
                <w:sz w:val="22"/>
                <w:szCs w:val="22"/>
                <w:lang w:val="es-MX"/>
              </w:rPr>
              <w:t xml:space="preserve"> la relación entre las ilustraciones y la historia en la que aparecen (por ejemplo, qué momento de una historia representa una ilustración).</w:t>
            </w:r>
          </w:p>
        </w:tc>
        <w:tc>
          <w:tcPr>
            <w:tcW w:w="1250" w:type="pct"/>
            <w:tcBorders>
              <w:bottom w:val="single" w:sz="4" w:space="0" w:color="auto"/>
            </w:tcBorders>
            <w:shd w:val="clear" w:color="auto" w:fill="auto"/>
          </w:tcPr>
          <w:p w14:paraId="2109A087" w14:textId="144CE9D8" w:rsidR="00804563" w:rsidRPr="00986562" w:rsidRDefault="00804563" w:rsidP="00E95D41">
            <w:pPr>
              <w:widowControl w:val="0"/>
              <w:numPr>
                <w:ilvl w:val="0"/>
                <w:numId w:val="19"/>
              </w:numPr>
              <w:tabs>
                <w:tab w:val="clear" w:pos="1080"/>
                <w:tab w:val="num" w:pos="288"/>
              </w:tabs>
              <w:overflowPunct w:val="0"/>
              <w:autoSpaceDE w:val="0"/>
              <w:autoSpaceDN w:val="0"/>
              <w:adjustRightInd w:val="0"/>
              <w:ind w:left="288" w:hanging="270"/>
              <w:rPr>
                <w:sz w:val="22"/>
                <w:szCs w:val="22"/>
                <w:lang w:val="es-MX"/>
              </w:rPr>
            </w:pPr>
            <w:r w:rsidRPr="00986562">
              <w:rPr>
                <w:sz w:val="22"/>
                <w:szCs w:val="22"/>
                <w:lang w:val="es-MX"/>
              </w:rPr>
              <w:t>us</w:t>
            </w:r>
            <w:r w:rsidR="00986562" w:rsidRPr="00986562">
              <w:rPr>
                <w:sz w:val="22"/>
                <w:szCs w:val="22"/>
                <w:lang w:val="es-MX"/>
              </w:rPr>
              <w:t>ar</w:t>
            </w:r>
            <w:r w:rsidRPr="00986562">
              <w:rPr>
                <w:sz w:val="22"/>
                <w:szCs w:val="22"/>
                <w:lang w:val="es-MX"/>
              </w:rPr>
              <w:t xml:space="preserve"> las ilustraciones de un libro leído varias veces para explicar qué punto de la historia retrata.</w:t>
            </w:r>
          </w:p>
          <w:p w14:paraId="096031F7" w14:textId="375F7465" w:rsidR="00804563" w:rsidRPr="005C3D83" w:rsidRDefault="00804563" w:rsidP="00E95D41">
            <w:pPr>
              <w:widowControl w:val="0"/>
              <w:numPr>
                <w:ilvl w:val="0"/>
                <w:numId w:val="19"/>
              </w:numPr>
              <w:tabs>
                <w:tab w:val="clear" w:pos="1080"/>
                <w:tab w:val="num" w:pos="288"/>
              </w:tabs>
              <w:overflowPunct w:val="0"/>
              <w:autoSpaceDE w:val="0"/>
              <w:autoSpaceDN w:val="0"/>
              <w:adjustRightInd w:val="0"/>
              <w:ind w:left="288" w:hanging="270"/>
              <w:rPr>
                <w:sz w:val="22"/>
                <w:szCs w:val="22"/>
                <w:lang w:val="es-MX"/>
              </w:rPr>
            </w:pPr>
            <w:r w:rsidRPr="00986562">
              <w:rPr>
                <w:sz w:val="22"/>
                <w:szCs w:val="22"/>
                <w:lang w:val="es-MX"/>
              </w:rPr>
              <w:t>enroll</w:t>
            </w:r>
            <w:r w:rsidR="00986562" w:rsidRPr="00986562">
              <w:rPr>
                <w:sz w:val="22"/>
                <w:szCs w:val="22"/>
                <w:lang w:val="es-MX"/>
              </w:rPr>
              <w:t>ar</w:t>
            </w:r>
            <w:r w:rsidRPr="00986562">
              <w:rPr>
                <w:sz w:val="22"/>
                <w:szCs w:val="22"/>
                <w:lang w:val="es-MX"/>
              </w:rPr>
              <w:t xml:space="preserve"> un cubo de historia que tenga ilustraciones de una historia familiar, diga qué parte de la historia representa la ilustración que ruedan.</w:t>
            </w:r>
          </w:p>
        </w:tc>
        <w:tc>
          <w:tcPr>
            <w:tcW w:w="1250" w:type="pct"/>
            <w:tcBorders>
              <w:bottom w:val="single" w:sz="4" w:space="0" w:color="auto"/>
            </w:tcBorders>
            <w:shd w:val="clear" w:color="auto" w:fill="auto"/>
          </w:tcPr>
          <w:p w14:paraId="4A6978D1" w14:textId="17B0A231" w:rsidR="00804563" w:rsidRPr="00986562" w:rsidRDefault="00804563" w:rsidP="00E95D41">
            <w:pPr>
              <w:numPr>
                <w:ilvl w:val="0"/>
                <w:numId w:val="18"/>
              </w:numPr>
              <w:tabs>
                <w:tab w:val="clear" w:pos="720"/>
                <w:tab w:val="num" w:pos="216"/>
              </w:tabs>
              <w:ind w:left="216" w:hanging="234"/>
              <w:rPr>
                <w:sz w:val="22"/>
                <w:szCs w:val="22"/>
                <w:lang w:val="es-MX"/>
              </w:rPr>
            </w:pPr>
            <w:r w:rsidRPr="00986562">
              <w:rPr>
                <w:sz w:val="22"/>
                <w:szCs w:val="22"/>
                <w:lang w:val="es-MX"/>
              </w:rPr>
              <w:t>utili</w:t>
            </w:r>
            <w:r w:rsidR="00986562" w:rsidRPr="00986562">
              <w:rPr>
                <w:sz w:val="22"/>
                <w:szCs w:val="22"/>
                <w:lang w:val="es-MX"/>
              </w:rPr>
              <w:t>zar</w:t>
            </w:r>
            <w:r w:rsidRPr="00986562">
              <w:rPr>
                <w:sz w:val="22"/>
                <w:szCs w:val="22"/>
                <w:lang w:val="es-MX"/>
              </w:rPr>
              <w:t xml:space="preserve"> ilustraciones del libro para localizar la sección donde ocurrió un evento específico.</w:t>
            </w:r>
          </w:p>
          <w:p w14:paraId="4B4CCA95" w14:textId="2E4B6C68" w:rsidR="00804563" w:rsidRPr="00986562" w:rsidRDefault="00804563" w:rsidP="00E95D41">
            <w:pPr>
              <w:numPr>
                <w:ilvl w:val="0"/>
                <w:numId w:val="18"/>
              </w:numPr>
              <w:tabs>
                <w:tab w:val="clear" w:pos="720"/>
                <w:tab w:val="num" w:pos="216"/>
              </w:tabs>
              <w:ind w:left="216" w:hanging="234"/>
              <w:rPr>
                <w:sz w:val="22"/>
                <w:szCs w:val="22"/>
                <w:lang w:val="es-MX"/>
              </w:rPr>
            </w:pPr>
            <w:r w:rsidRPr="00986562">
              <w:rPr>
                <w:sz w:val="22"/>
                <w:szCs w:val="22"/>
                <w:lang w:val="es-MX"/>
              </w:rPr>
              <w:t>usando las ilustraciones, describ</w:t>
            </w:r>
            <w:r w:rsidR="00986562" w:rsidRPr="00986562">
              <w:rPr>
                <w:sz w:val="22"/>
                <w:szCs w:val="22"/>
                <w:lang w:val="es-MX"/>
              </w:rPr>
              <w:t>ir</w:t>
            </w:r>
            <w:r w:rsidRPr="00986562">
              <w:rPr>
                <w:sz w:val="22"/>
                <w:szCs w:val="22"/>
                <w:lang w:val="es-MX"/>
              </w:rPr>
              <w:t xml:space="preserve"> LO que sucedió en una historia; QUIÉN estaba en la historia, y DÓNDE sucedió.</w:t>
            </w:r>
          </w:p>
          <w:p w14:paraId="5C049C1B" w14:textId="77777777" w:rsidR="00804563" w:rsidRPr="005C3D83" w:rsidRDefault="00804563" w:rsidP="00E95D41">
            <w:pPr>
              <w:numPr>
                <w:ilvl w:val="0"/>
                <w:numId w:val="18"/>
              </w:numPr>
              <w:tabs>
                <w:tab w:val="clear" w:pos="720"/>
                <w:tab w:val="num" w:pos="216"/>
              </w:tabs>
              <w:ind w:left="216" w:hanging="234"/>
              <w:rPr>
                <w:sz w:val="22"/>
                <w:szCs w:val="22"/>
                <w:lang w:val="es-MX"/>
              </w:rPr>
            </w:pPr>
            <w:r w:rsidRPr="005C3D83">
              <w:rPr>
                <w:sz w:val="22"/>
                <w:szCs w:val="22"/>
                <w:lang w:val="es-MX"/>
              </w:rPr>
              <w:t>identificar imágenes en una historia.</w:t>
            </w:r>
          </w:p>
          <w:p w14:paraId="37E599D1" w14:textId="77777777" w:rsidR="00804563" w:rsidRPr="005C3D83" w:rsidRDefault="00804563" w:rsidP="00E95D41">
            <w:pPr>
              <w:numPr>
                <w:ilvl w:val="0"/>
                <w:numId w:val="18"/>
              </w:numPr>
              <w:tabs>
                <w:tab w:val="clear" w:pos="720"/>
                <w:tab w:val="num" w:pos="216"/>
              </w:tabs>
              <w:ind w:left="216" w:hanging="234"/>
              <w:rPr>
                <w:sz w:val="22"/>
                <w:szCs w:val="22"/>
                <w:lang w:val="es-MX"/>
              </w:rPr>
            </w:pPr>
            <w:r w:rsidRPr="005C3D83">
              <w:rPr>
                <w:sz w:val="22"/>
                <w:szCs w:val="22"/>
                <w:lang w:val="es-MX"/>
              </w:rPr>
              <w:t>describir qué parte de una historia representa una imagen.</w:t>
            </w:r>
          </w:p>
        </w:tc>
        <w:tc>
          <w:tcPr>
            <w:tcW w:w="1250" w:type="pct"/>
            <w:tcBorders>
              <w:bottom w:val="single" w:sz="4" w:space="0" w:color="auto"/>
            </w:tcBorders>
            <w:shd w:val="clear" w:color="auto" w:fill="auto"/>
          </w:tcPr>
          <w:p w14:paraId="7E4AB0E0" w14:textId="132A5873" w:rsidR="00804563" w:rsidRPr="00986562" w:rsidRDefault="00804563" w:rsidP="00E95D41">
            <w:pPr>
              <w:numPr>
                <w:ilvl w:val="0"/>
                <w:numId w:val="18"/>
              </w:numPr>
              <w:tabs>
                <w:tab w:val="clear" w:pos="720"/>
                <w:tab w:val="num" w:pos="324"/>
              </w:tabs>
              <w:ind w:left="324" w:hanging="342"/>
              <w:rPr>
                <w:sz w:val="22"/>
                <w:szCs w:val="22"/>
                <w:lang w:val="es-MX"/>
              </w:rPr>
            </w:pPr>
            <w:r w:rsidRPr="00986562">
              <w:rPr>
                <w:sz w:val="22"/>
                <w:szCs w:val="22"/>
                <w:lang w:val="es-MX"/>
              </w:rPr>
              <w:t>model</w:t>
            </w:r>
            <w:r w:rsidR="00986562" w:rsidRPr="00986562">
              <w:rPr>
                <w:sz w:val="22"/>
                <w:szCs w:val="22"/>
                <w:lang w:val="es-MX"/>
              </w:rPr>
              <w:t>ar</w:t>
            </w:r>
            <w:r w:rsidRPr="00986562">
              <w:rPr>
                <w:sz w:val="22"/>
                <w:szCs w:val="22"/>
                <w:lang w:val="es-MX"/>
              </w:rPr>
              <w:t xml:space="preserve"> utilizando ilustraciones para predecir y relacionar experiencias personales.</w:t>
            </w:r>
          </w:p>
          <w:p w14:paraId="12708C4C" w14:textId="77777777" w:rsidR="00804563" w:rsidRPr="005C3D83" w:rsidRDefault="00804563" w:rsidP="00E95D41">
            <w:pPr>
              <w:numPr>
                <w:ilvl w:val="0"/>
                <w:numId w:val="18"/>
              </w:numPr>
              <w:tabs>
                <w:tab w:val="clear" w:pos="720"/>
                <w:tab w:val="num" w:pos="324"/>
              </w:tabs>
              <w:ind w:left="324" w:hanging="342"/>
              <w:rPr>
                <w:sz w:val="22"/>
                <w:szCs w:val="22"/>
                <w:lang w:val="es-MX"/>
              </w:rPr>
            </w:pPr>
            <w:r w:rsidRPr="00986562">
              <w:rPr>
                <w:sz w:val="22"/>
                <w:szCs w:val="22"/>
                <w:lang w:val="es-MX"/>
              </w:rPr>
              <w:t>hacer preguntas abiertas sobre la ilustración para</w:t>
            </w:r>
            <w:r w:rsidRPr="005C3D83">
              <w:rPr>
                <w:sz w:val="22"/>
                <w:szCs w:val="22"/>
                <w:lang w:val="es-MX"/>
              </w:rPr>
              <w:t xml:space="preserve"> fomentar la inferencia y la predicción.</w:t>
            </w:r>
          </w:p>
        </w:tc>
      </w:tr>
      <w:tr w:rsidR="00804563" w:rsidRPr="004C6AEB" w14:paraId="2607FACC" w14:textId="77777777" w:rsidTr="00AB705E">
        <w:trPr>
          <w:trHeight w:val="20"/>
        </w:trPr>
        <w:tc>
          <w:tcPr>
            <w:tcW w:w="1250" w:type="pct"/>
            <w:shd w:val="clear" w:color="auto" w:fill="CCECFF"/>
          </w:tcPr>
          <w:p w14:paraId="0A9B7430" w14:textId="77777777" w:rsidR="00804563" w:rsidRPr="004C6AEB" w:rsidRDefault="00804563" w:rsidP="00AB705E">
            <w:pPr>
              <w:rPr>
                <w:rFonts w:asciiTheme="minorHAnsi" w:hAnsiTheme="minorHAnsi"/>
                <w:sz w:val="22"/>
                <w:szCs w:val="22"/>
                <w:lang w:val="es-MX"/>
              </w:rPr>
            </w:pPr>
            <w:r w:rsidRPr="004C6AEB">
              <w:rPr>
                <w:rFonts w:asciiTheme="minorHAnsi" w:hAnsiTheme="minorHAnsi"/>
                <w:b/>
                <w:sz w:val="22"/>
                <w:szCs w:val="22"/>
                <w:lang w:val="es-MX"/>
              </w:rPr>
              <w:t>RL. PK.8.</w:t>
            </w:r>
            <w:r>
              <w:rPr>
                <w:rFonts w:asciiTheme="minorHAnsi" w:hAnsiTheme="minorHAnsi"/>
                <w:b/>
                <w:sz w:val="22"/>
                <w:szCs w:val="22"/>
                <w:lang w:val="es-MX"/>
              </w:rPr>
              <w:t xml:space="preserve"> </w:t>
            </w:r>
            <w:r>
              <w:rPr>
                <w:rFonts w:asciiTheme="minorHAnsi" w:hAnsiTheme="minorHAnsi"/>
                <w:sz w:val="22"/>
                <w:szCs w:val="22"/>
                <w:lang w:val="es-MX"/>
              </w:rPr>
              <w:t>No aplicable.</w:t>
            </w:r>
          </w:p>
        </w:tc>
        <w:tc>
          <w:tcPr>
            <w:tcW w:w="1250" w:type="pct"/>
            <w:shd w:val="clear" w:color="auto" w:fill="CCECFF"/>
          </w:tcPr>
          <w:p w14:paraId="08C50446" w14:textId="77777777" w:rsidR="00804563" w:rsidRPr="004C6AEB" w:rsidRDefault="00804563" w:rsidP="00AB705E">
            <w:pPr>
              <w:widowControl w:val="0"/>
              <w:overflowPunct w:val="0"/>
              <w:autoSpaceDE w:val="0"/>
              <w:autoSpaceDN w:val="0"/>
              <w:adjustRightInd w:val="0"/>
              <w:ind w:left="342"/>
              <w:rPr>
                <w:rFonts w:asciiTheme="minorHAnsi" w:hAnsiTheme="minorHAnsi" w:cs="Arial"/>
                <w:sz w:val="22"/>
                <w:szCs w:val="22"/>
                <w:lang w:val="es-MX"/>
              </w:rPr>
            </w:pPr>
          </w:p>
        </w:tc>
        <w:tc>
          <w:tcPr>
            <w:tcW w:w="1250" w:type="pct"/>
            <w:shd w:val="clear" w:color="auto" w:fill="CCECFF"/>
          </w:tcPr>
          <w:p w14:paraId="0941A9B2" w14:textId="77777777" w:rsidR="00804563" w:rsidRPr="004C6AEB" w:rsidRDefault="00804563" w:rsidP="00AB705E">
            <w:pPr>
              <w:ind w:left="396"/>
              <w:rPr>
                <w:rFonts w:asciiTheme="minorHAnsi" w:hAnsiTheme="minorHAnsi"/>
                <w:sz w:val="22"/>
                <w:szCs w:val="22"/>
                <w:lang w:val="es-MX"/>
              </w:rPr>
            </w:pPr>
          </w:p>
        </w:tc>
        <w:tc>
          <w:tcPr>
            <w:tcW w:w="1250" w:type="pct"/>
            <w:shd w:val="clear" w:color="auto" w:fill="CCECFF"/>
          </w:tcPr>
          <w:p w14:paraId="3717C5B1" w14:textId="77777777" w:rsidR="00804563" w:rsidRPr="004C6AEB" w:rsidRDefault="00804563" w:rsidP="00AB705E">
            <w:pPr>
              <w:widowControl w:val="0"/>
              <w:overflowPunct w:val="0"/>
              <w:autoSpaceDE w:val="0"/>
              <w:autoSpaceDN w:val="0"/>
              <w:adjustRightInd w:val="0"/>
              <w:ind w:left="342"/>
              <w:rPr>
                <w:rFonts w:asciiTheme="minorHAnsi" w:hAnsiTheme="minorHAnsi" w:cs="Calibri"/>
                <w:bCs/>
                <w:sz w:val="22"/>
                <w:szCs w:val="22"/>
                <w:lang w:val="es-MX"/>
              </w:rPr>
            </w:pPr>
          </w:p>
        </w:tc>
      </w:tr>
      <w:tr w:rsidR="00804563" w:rsidRPr="00CA6D76" w14:paraId="22434124" w14:textId="77777777" w:rsidTr="00AB705E">
        <w:trPr>
          <w:trHeight w:val="20"/>
        </w:trPr>
        <w:tc>
          <w:tcPr>
            <w:tcW w:w="1250" w:type="pct"/>
            <w:shd w:val="clear" w:color="auto" w:fill="auto"/>
          </w:tcPr>
          <w:p w14:paraId="1B2D370F" w14:textId="77777777" w:rsidR="00804563" w:rsidRPr="00493933" w:rsidRDefault="00804563" w:rsidP="00AB705E">
            <w:pPr>
              <w:rPr>
                <w:rFonts w:asciiTheme="minorHAnsi" w:hAnsiTheme="minorHAnsi"/>
                <w:sz w:val="22"/>
                <w:szCs w:val="22"/>
                <w:lang w:val="es-MX"/>
              </w:rPr>
            </w:pPr>
            <w:r>
              <w:rPr>
                <w:rFonts w:asciiTheme="minorHAnsi" w:hAnsiTheme="minorHAnsi"/>
                <w:b/>
                <w:sz w:val="22"/>
                <w:szCs w:val="22"/>
                <w:lang w:val="es-MX"/>
              </w:rPr>
              <w:t xml:space="preserve">R.L.K.8. </w:t>
            </w:r>
            <w:r>
              <w:rPr>
                <w:rFonts w:asciiTheme="minorHAnsi" w:hAnsiTheme="minorHAnsi"/>
                <w:sz w:val="22"/>
                <w:szCs w:val="22"/>
                <w:lang w:val="es-MX"/>
              </w:rPr>
              <w:t>No aplicable.</w:t>
            </w:r>
          </w:p>
        </w:tc>
        <w:tc>
          <w:tcPr>
            <w:tcW w:w="1250" w:type="pct"/>
            <w:shd w:val="clear" w:color="auto" w:fill="auto"/>
          </w:tcPr>
          <w:p w14:paraId="30A5F0D9" w14:textId="77777777" w:rsidR="00804563" w:rsidRPr="004C6AEB" w:rsidRDefault="00804563" w:rsidP="00AB705E">
            <w:pPr>
              <w:widowControl w:val="0"/>
              <w:overflowPunct w:val="0"/>
              <w:autoSpaceDE w:val="0"/>
              <w:autoSpaceDN w:val="0"/>
              <w:adjustRightInd w:val="0"/>
              <w:ind w:left="342"/>
              <w:rPr>
                <w:rFonts w:asciiTheme="minorHAnsi" w:hAnsiTheme="minorHAnsi" w:cs="Arial"/>
                <w:sz w:val="22"/>
                <w:szCs w:val="22"/>
                <w:lang w:val="es-MX"/>
              </w:rPr>
            </w:pPr>
          </w:p>
        </w:tc>
        <w:tc>
          <w:tcPr>
            <w:tcW w:w="1250" w:type="pct"/>
            <w:shd w:val="clear" w:color="auto" w:fill="auto"/>
          </w:tcPr>
          <w:p w14:paraId="691589B9" w14:textId="77777777" w:rsidR="00804563" w:rsidRPr="004C6AEB" w:rsidRDefault="00804563" w:rsidP="00AB705E">
            <w:pPr>
              <w:ind w:left="396"/>
              <w:rPr>
                <w:rFonts w:asciiTheme="minorHAnsi" w:hAnsiTheme="minorHAnsi"/>
                <w:sz w:val="22"/>
                <w:szCs w:val="22"/>
                <w:lang w:val="es-MX"/>
              </w:rPr>
            </w:pPr>
          </w:p>
        </w:tc>
        <w:tc>
          <w:tcPr>
            <w:tcW w:w="1250" w:type="pct"/>
            <w:shd w:val="clear" w:color="auto" w:fill="auto"/>
          </w:tcPr>
          <w:p w14:paraId="7A5176B0" w14:textId="77777777" w:rsidR="00804563" w:rsidRPr="004C6AEB" w:rsidRDefault="00804563" w:rsidP="00AB705E">
            <w:pPr>
              <w:widowControl w:val="0"/>
              <w:overflowPunct w:val="0"/>
              <w:autoSpaceDE w:val="0"/>
              <w:autoSpaceDN w:val="0"/>
              <w:adjustRightInd w:val="0"/>
              <w:ind w:left="342"/>
              <w:rPr>
                <w:rFonts w:asciiTheme="minorHAnsi" w:hAnsiTheme="minorHAnsi" w:cs="Calibri"/>
                <w:bCs/>
                <w:sz w:val="22"/>
                <w:szCs w:val="22"/>
                <w:lang w:val="es-MX"/>
              </w:rPr>
            </w:pPr>
          </w:p>
        </w:tc>
      </w:tr>
      <w:tr w:rsidR="00804563" w:rsidRPr="00CA6D76" w14:paraId="46DACDE7" w14:textId="77777777" w:rsidTr="00AB705E">
        <w:trPr>
          <w:trHeight w:val="20"/>
        </w:trPr>
        <w:tc>
          <w:tcPr>
            <w:tcW w:w="1250" w:type="pct"/>
            <w:shd w:val="clear" w:color="auto" w:fill="CCECFF"/>
          </w:tcPr>
          <w:p w14:paraId="0926B7A8" w14:textId="2E436A7A" w:rsidR="00804563" w:rsidRPr="004C6AEB" w:rsidRDefault="00804563" w:rsidP="00AB705E">
            <w:pPr>
              <w:widowControl w:val="0"/>
              <w:autoSpaceDE w:val="0"/>
              <w:autoSpaceDN w:val="0"/>
              <w:adjustRightInd w:val="0"/>
              <w:rPr>
                <w:rFonts w:asciiTheme="minorHAnsi" w:hAnsiTheme="minorHAnsi"/>
                <w:sz w:val="22"/>
                <w:szCs w:val="22"/>
                <w:lang w:val="es-MX"/>
              </w:rPr>
            </w:pPr>
            <w:r w:rsidRPr="004C6AEB">
              <w:rPr>
                <w:rFonts w:asciiTheme="minorHAnsi" w:hAnsiTheme="minorHAnsi"/>
                <w:b/>
                <w:sz w:val="22"/>
                <w:szCs w:val="22"/>
                <w:lang w:val="es-MX"/>
              </w:rPr>
              <w:t>RL. PK.9.</w:t>
            </w:r>
            <w:r w:rsidRPr="004C6AEB">
              <w:rPr>
                <w:rFonts w:asciiTheme="minorHAnsi" w:hAnsiTheme="minorHAnsi"/>
                <w:sz w:val="22"/>
                <w:szCs w:val="22"/>
                <w:lang w:val="es-MX"/>
              </w:rPr>
              <w:t xml:space="preserve"> Con indicaciones y </w:t>
            </w:r>
            <w:r w:rsidRPr="00986562">
              <w:rPr>
                <w:rFonts w:asciiTheme="minorHAnsi" w:hAnsiTheme="minorHAnsi"/>
                <w:sz w:val="22"/>
                <w:szCs w:val="22"/>
                <w:lang w:val="es-MX"/>
              </w:rPr>
              <w:t>apoyo, estable</w:t>
            </w:r>
            <w:r w:rsidR="00986562" w:rsidRPr="00986562">
              <w:rPr>
                <w:rFonts w:asciiTheme="minorHAnsi" w:hAnsiTheme="minorHAnsi"/>
                <w:sz w:val="22"/>
                <w:szCs w:val="22"/>
                <w:lang w:val="es-MX"/>
              </w:rPr>
              <w:t>cer</w:t>
            </w:r>
            <w:r w:rsidRPr="00986562">
              <w:rPr>
                <w:rFonts w:asciiTheme="minorHAnsi" w:hAnsiTheme="minorHAnsi"/>
                <w:sz w:val="22"/>
                <w:szCs w:val="22"/>
                <w:lang w:val="es-MX"/>
              </w:rPr>
              <w:t xml:space="preserve"> conexiones entre una historia o un poema y las propias experiencias.</w:t>
            </w:r>
            <w:r w:rsidRPr="004C6AEB">
              <w:rPr>
                <w:rFonts w:asciiTheme="minorHAnsi" w:hAnsiTheme="minorHAnsi"/>
                <w:sz w:val="22"/>
                <w:szCs w:val="22"/>
                <w:lang w:val="es-MX"/>
              </w:rPr>
              <w:t xml:space="preserve"> </w:t>
            </w:r>
          </w:p>
        </w:tc>
        <w:tc>
          <w:tcPr>
            <w:tcW w:w="1250" w:type="pct"/>
            <w:shd w:val="clear" w:color="auto" w:fill="CCECFF"/>
          </w:tcPr>
          <w:p w14:paraId="2D6056A3" w14:textId="26734D67" w:rsidR="00804563" w:rsidRDefault="00804563" w:rsidP="00804563">
            <w:pPr>
              <w:pStyle w:val="ListBullet"/>
              <w:numPr>
                <w:ilvl w:val="3"/>
                <w:numId w:val="1"/>
              </w:numPr>
              <w:tabs>
                <w:tab w:val="clear" w:pos="3240"/>
              </w:tabs>
              <w:spacing w:before="0" w:after="0"/>
              <w:ind w:left="288" w:hanging="342"/>
              <w:rPr>
                <w:rFonts w:asciiTheme="minorHAnsi" w:hAnsiTheme="minorHAnsi" w:cs="Arial"/>
                <w:sz w:val="22"/>
                <w:szCs w:val="22"/>
                <w:lang w:val="es-MX"/>
              </w:rPr>
            </w:pPr>
            <w:r w:rsidRPr="004C6AEB">
              <w:rPr>
                <w:rFonts w:asciiTheme="minorHAnsi" w:hAnsiTheme="minorHAnsi" w:cs="Arial"/>
                <w:sz w:val="22"/>
                <w:szCs w:val="22"/>
                <w:lang w:val="es-MX"/>
              </w:rPr>
              <w:t>después de escuchar una historia</w:t>
            </w:r>
            <w:r w:rsidRPr="00986562">
              <w:rPr>
                <w:rFonts w:asciiTheme="minorHAnsi" w:hAnsiTheme="minorHAnsi" w:cs="Arial"/>
                <w:sz w:val="22"/>
                <w:szCs w:val="22"/>
                <w:lang w:val="es-MX"/>
              </w:rPr>
              <w:t>, cre</w:t>
            </w:r>
            <w:r w:rsidR="00986562" w:rsidRPr="00986562">
              <w:rPr>
                <w:rFonts w:asciiTheme="minorHAnsi" w:hAnsiTheme="minorHAnsi" w:cs="Arial"/>
                <w:sz w:val="22"/>
                <w:szCs w:val="22"/>
                <w:lang w:val="es-MX"/>
              </w:rPr>
              <w:t>ar</w:t>
            </w:r>
            <w:r w:rsidRPr="00986562">
              <w:rPr>
                <w:rFonts w:asciiTheme="minorHAnsi" w:hAnsiTheme="minorHAnsi" w:cs="Arial"/>
                <w:sz w:val="22"/>
                <w:szCs w:val="22"/>
                <w:lang w:val="es-MX"/>
              </w:rPr>
              <w:t xml:space="preserve"> una historia personal o una ilustración de su propia experiencia</w:t>
            </w:r>
            <w:r w:rsidRPr="004C6AEB">
              <w:rPr>
                <w:rFonts w:asciiTheme="minorHAnsi" w:hAnsiTheme="minorHAnsi" w:cs="Arial"/>
                <w:sz w:val="22"/>
                <w:szCs w:val="22"/>
                <w:lang w:val="es-MX"/>
              </w:rPr>
              <w:t xml:space="preserve"> similar (por ejemplo, escuche A </w:t>
            </w:r>
            <w:proofErr w:type="spellStart"/>
            <w:r w:rsidRPr="00986562">
              <w:rPr>
                <w:rFonts w:asciiTheme="minorHAnsi" w:hAnsiTheme="minorHAnsi" w:cs="Arial"/>
                <w:i/>
                <w:iCs/>
                <w:sz w:val="22"/>
                <w:szCs w:val="22"/>
                <w:lang w:val="es-MX"/>
              </w:rPr>
              <w:t>Snowy</w:t>
            </w:r>
            <w:proofErr w:type="spellEnd"/>
            <w:r w:rsidRPr="00986562">
              <w:rPr>
                <w:rFonts w:asciiTheme="minorHAnsi" w:hAnsiTheme="minorHAnsi" w:cs="Arial"/>
                <w:i/>
                <w:iCs/>
                <w:sz w:val="22"/>
                <w:szCs w:val="22"/>
                <w:lang w:val="es-MX"/>
              </w:rPr>
              <w:t xml:space="preserve"> Day</w:t>
            </w:r>
            <w:r w:rsidRPr="004C6AEB">
              <w:rPr>
                <w:rFonts w:asciiTheme="minorHAnsi" w:hAnsiTheme="minorHAnsi" w:cs="Arial"/>
                <w:sz w:val="22"/>
                <w:szCs w:val="22"/>
                <w:lang w:val="es-MX"/>
              </w:rPr>
              <w:t xml:space="preserve"> de Ezra Jack Keats, luego haga dibujos y dicte respuestas a "¿Qué te gusta hacer en un día nevado?"). </w:t>
            </w:r>
          </w:p>
        </w:tc>
        <w:tc>
          <w:tcPr>
            <w:tcW w:w="1250" w:type="pct"/>
            <w:shd w:val="clear" w:color="auto" w:fill="CCECFF"/>
          </w:tcPr>
          <w:p w14:paraId="63E8844D" w14:textId="77777777" w:rsidR="00804563" w:rsidRDefault="00804563" w:rsidP="00E95D41">
            <w:pPr>
              <w:widowControl w:val="0"/>
              <w:numPr>
                <w:ilvl w:val="0"/>
                <w:numId w:val="31"/>
              </w:numPr>
              <w:autoSpaceDE w:val="0"/>
              <w:autoSpaceDN w:val="0"/>
              <w:adjustRightInd w:val="0"/>
              <w:contextualSpacing/>
              <w:rPr>
                <w:rFonts w:asciiTheme="minorHAnsi" w:hAnsiTheme="minorHAnsi" w:cs="Arial"/>
                <w:sz w:val="22"/>
                <w:szCs w:val="22"/>
                <w:lang w:val="es-MX"/>
              </w:rPr>
            </w:pPr>
            <w:r w:rsidRPr="004C6AEB">
              <w:rPr>
                <w:rFonts w:asciiTheme="minorHAnsi" w:hAnsiTheme="minorHAnsi" w:cs="Arial"/>
                <w:sz w:val="22"/>
                <w:szCs w:val="22"/>
                <w:lang w:val="es-MX"/>
              </w:rPr>
              <w:t>relacionar personajes, trama o escenario con sus propias experiencias, en respuesta a diferentes historias o poemas.</w:t>
            </w:r>
          </w:p>
          <w:p w14:paraId="6A287D0C" w14:textId="77777777" w:rsidR="00804563" w:rsidRPr="004C6AEB" w:rsidRDefault="00804563" w:rsidP="00AB705E">
            <w:pPr>
              <w:rPr>
                <w:rFonts w:asciiTheme="minorHAnsi" w:hAnsiTheme="minorHAnsi"/>
                <w:sz w:val="22"/>
                <w:szCs w:val="22"/>
                <w:lang w:val="es-MX"/>
              </w:rPr>
            </w:pPr>
          </w:p>
        </w:tc>
        <w:tc>
          <w:tcPr>
            <w:tcW w:w="1250" w:type="pct"/>
            <w:shd w:val="clear" w:color="auto" w:fill="CCECFF"/>
          </w:tcPr>
          <w:p w14:paraId="2E5237F6" w14:textId="77777777" w:rsidR="00804563" w:rsidRDefault="00804563" w:rsidP="00E95D41">
            <w:pPr>
              <w:numPr>
                <w:ilvl w:val="0"/>
                <w:numId w:val="29"/>
              </w:numPr>
              <w:tabs>
                <w:tab w:val="clear" w:pos="720"/>
                <w:tab w:val="num" w:pos="252"/>
              </w:tabs>
              <w:ind w:left="252" w:hanging="240"/>
              <w:rPr>
                <w:rFonts w:asciiTheme="minorHAnsi" w:hAnsiTheme="minorHAnsi" w:cs="Arial"/>
                <w:sz w:val="22"/>
                <w:szCs w:val="22"/>
                <w:lang w:val="es-MX"/>
              </w:rPr>
            </w:pPr>
            <w:r w:rsidRPr="004C6AEB">
              <w:rPr>
                <w:rFonts w:asciiTheme="minorHAnsi" w:hAnsiTheme="minorHAnsi" w:cs="Arial"/>
                <w:sz w:val="22"/>
                <w:szCs w:val="22"/>
                <w:lang w:val="es-MX"/>
              </w:rPr>
              <w:t>discutir cómo una historia hace sentir al oyente.</w:t>
            </w:r>
          </w:p>
          <w:p w14:paraId="2339A2D9" w14:textId="77777777" w:rsidR="00804563" w:rsidRPr="00986562" w:rsidRDefault="00804563" w:rsidP="00E95D41">
            <w:pPr>
              <w:numPr>
                <w:ilvl w:val="0"/>
                <w:numId w:val="29"/>
              </w:numPr>
              <w:tabs>
                <w:tab w:val="clear" w:pos="720"/>
                <w:tab w:val="num" w:pos="252"/>
              </w:tabs>
              <w:ind w:left="252" w:hanging="240"/>
              <w:rPr>
                <w:rFonts w:asciiTheme="minorHAnsi" w:eastAsia="Arial Unicode MS" w:hAnsiTheme="minorHAnsi" w:cs="Arial"/>
                <w:sz w:val="22"/>
                <w:szCs w:val="22"/>
                <w:lang w:val="es-MX"/>
              </w:rPr>
            </w:pPr>
            <w:r w:rsidRPr="004C6AEB">
              <w:rPr>
                <w:rFonts w:asciiTheme="minorHAnsi" w:hAnsiTheme="minorHAnsi" w:cs="Arial"/>
                <w:sz w:val="22"/>
                <w:szCs w:val="22"/>
                <w:lang w:val="es-MX"/>
              </w:rPr>
              <w:t xml:space="preserve">proporcionar una variedad de libros que representen una variedad de experiencias con las que </w:t>
            </w:r>
            <w:r w:rsidRPr="00986562">
              <w:rPr>
                <w:rFonts w:asciiTheme="minorHAnsi" w:hAnsiTheme="minorHAnsi" w:cs="Arial"/>
                <w:sz w:val="22"/>
                <w:szCs w:val="22"/>
                <w:lang w:val="es-MX"/>
              </w:rPr>
              <w:t xml:space="preserve">los estudiantes puedan relacionarse y conectarse. </w:t>
            </w:r>
          </w:p>
          <w:p w14:paraId="7529276F" w14:textId="1FFAB45B" w:rsidR="00804563" w:rsidRDefault="00804563" w:rsidP="00E95D41">
            <w:pPr>
              <w:numPr>
                <w:ilvl w:val="0"/>
                <w:numId w:val="29"/>
              </w:numPr>
              <w:tabs>
                <w:tab w:val="clear" w:pos="720"/>
                <w:tab w:val="num" w:pos="252"/>
              </w:tabs>
              <w:ind w:left="252" w:hanging="240"/>
              <w:rPr>
                <w:rFonts w:asciiTheme="minorHAnsi" w:eastAsia="Arial Unicode MS" w:hAnsiTheme="minorHAnsi" w:cs="Arial"/>
                <w:sz w:val="22"/>
                <w:szCs w:val="22"/>
                <w:lang w:val="es-MX"/>
              </w:rPr>
            </w:pPr>
            <w:r w:rsidRPr="00986562">
              <w:rPr>
                <w:rFonts w:asciiTheme="minorHAnsi" w:hAnsiTheme="minorHAnsi" w:cs="Arial"/>
                <w:sz w:val="22"/>
                <w:szCs w:val="22"/>
                <w:lang w:val="es-MX"/>
              </w:rPr>
              <w:t>model</w:t>
            </w:r>
            <w:r w:rsidR="00986562" w:rsidRPr="00986562">
              <w:rPr>
                <w:rFonts w:asciiTheme="minorHAnsi" w:hAnsiTheme="minorHAnsi" w:cs="Arial"/>
                <w:sz w:val="22"/>
                <w:szCs w:val="22"/>
                <w:lang w:val="es-MX"/>
              </w:rPr>
              <w:t>ar</w:t>
            </w:r>
            <w:r w:rsidRPr="00986562">
              <w:rPr>
                <w:rFonts w:asciiTheme="minorHAnsi" w:hAnsiTheme="minorHAnsi" w:cs="Arial"/>
                <w:sz w:val="22"/>
                <w:szCs w:val="22"/>
                <w:lang w:val="es-MX"/>
              </w:rPr>
              <w:t xml:space="preserve"> cómo los lectores pueden</w:t>
            </w:r>
            <w:r w:rsidRPr="004C6AEB">
              <w:rPr>
                <w:rFonts w:asciiTheme="minorHAnsi" w:hAnsiTheme="minorHAnsi" w:cs="Arial"/>
                <w:sz w:val="22"/>
                <w:szCs w:val="22"/>
                <w:lang w:val="es-MX"/>
              </w:rPr>
              <w:t xml:space="preserve"> hacer conexiones entre los eventos de la historia y su propia experiencia para construir un esquema.</w:t>
            </w:r>
          </w:p>
        </w:tc>
      </w:tr>
      <w:tr w:rsidR="00804563" w:rsidRPr="00CA6D76" w14:paraId="6AA1793C" w14:textId="77777777" w:rsidTr="00AB705E">
        <w:trPr>
          <w:trHeight w:val="20"/>
        </w:trPr>
        <w:tc>
          <w:tcPr>
            <w:tcW w:w="1250" w:type="pct"/>
            <w:tcBorders>
              <w:bottom w:val="single" w:sz="4" w:space="0" w:color="auto"/>
            </w:tcBorders>
            <w:shd w:val="clear" w:color="auto" w:fill="auto"/>
          </w:tcPr>
          <w:p w14:paraId="5319E511" w14:textId="5DF77F1B" w:rsidR="00804563" w:rsidRPr="004C6AEB" w:rsidRDefault="00804563" w:rsidP="00AB705E">
            <w:pPr>
              <w:rPr>
                <w:rFonts w:asciiTheme="minorHAnsi" w:hAnsiTheme="minorHAnsi"/>
                <w:sz w:val="22"/>
                <w:szCs w:val="22"/>
                <w:lang w:val="es-MX"/>
              </w:rPr>
            </w:pPr>
            <w:r w:rsidRPr="004C6AEB">
              <w:rPr>
                <w:rFonts w:asciiTheme="minorHAnsi" w:hAnsiTheme="minorHAnsi"/>
                <w:b/>
                <w:sz w:val="22"/>
                <w:szCs w:val="22"/>
                <w:lang w:val="es-MX"/>
              </w:rPr>
              <w:t>RL. K.</w:t>
            </w:r>
            <w:r w:rsidR="00610071" w:rsidRPr="004C6AEB">
              <w:rPr>
                <w:rFonts w:asciiTheme="minorHAnsi" w:hAnsiTheme="minorHAnsi"/>
                <w:b/>
                <w:sz w:val="22"/>
                <w:szCs w:val="22"/>
                <w:lang w:val="es-MX"/>
              </w:rPr>
              <w:t>9.</w:t>
            </w:r>
            <w:r w:rsidR="00610071">
              <w:rPr>
                <w:rFonts w:asciiTheme="minorHAnsi" w:hAnsiTheme="minorHAnsi"/>
                <w:sz w:val="22"/>
                <w:szCs w:val="22"/>
                <w:lang w:val="es-MX"/>
              </w:rPr>
              <w:t xml:space="preserve"> Con </w:t>
            </w:r>
            <w:r w:rsidR="00610071" w:rsidRPr="00986562">
              <w:rPr>
                <w:rFonts w:asciiTheme="minorHAnsi" w:hAnsiTheme="minorHAnsi"/>
                <w:sz w:val="22"/>
                <w:szCs w:val="22"/>
                <w:lang w:val="es-MX"/>
              </w:rPr>
              <w:t>indicación y apoyo, compar</w:t>
            </w:r>
            <w:r w:rsidR="00986562" w:rsidRPr="00986562">
              <w:rPr>
                <w:rFonts w:asciiTheme="minorHAnsi" w:hAnsiTheme="minorHAnsi"/>
                <w:sz w:val="22"/>
                <w:szCs w:val="22"/>
                <w:lang w:val="es-MX"/>
              </w:rPr>
              <w:t>ar</w:t>
            </w:r>
            <w:r w:rsidR="00610071" w:rsidRPr="00986562">
              <w:rPr>
                <w:rFonts w:asciiTheme="minorHAnsi" w:hAnsiTheme="minorHAnsi"/>
                <w:sz w:val="22"/>
                <w:szCs w:val="22"/>
                <w:lang w:val="es-MX"/>
              </w:rPr>
              <w:t xml:space="preserve"> y contrast</w:t>
            </w:r>
            <w:r w:rsidR="00986562" w:rsidRPr="00986562">
              <w:rPr>
                <w:rFonts w:asciiTheme="minorHAnsi" w:hAnsiTheme="minorHAnsi"/>
                <w:sz w:val="22"/>
                <w:szCs w:val="22"/>
                <w:lang w:val="es-MX"/>
              </w:rPr>
              <w:t>ar</w:t>
            </w:r>
            <w:r w:rsidR="00610071" w:rsidRPr="00986562">
              <w:rPr>
                <w:rFonts w:asciiTheme="minorHAnsi" w:hAnsiTheme="minorHAnsi"/>
                <w:sz w:val="22"/>
                <w:szCs w:val="22"/>
                <w:lang w:val="es-MX"/>
              </w:rPr>
              <w:t xml:space="preserve"> las aventuras y experiencias de los personajes en historias familiares.</w:t>
            </w:r>
          </w:p>
          <w:p w14:paraId="2375A853" w14:textId="77777777" w:rsidR="00804563" w:rsidRPr="004C6AEB" w:rsidRDefault="00804563" w:rsidP="00AB705E">
            <w:pPr>
              <w:rPr>
                <w:rFonts w:asciiTheme="minorHAnsi" w:hAnsiTheme="minorHAnsi"/>
                <w:sz w:val="22"/>
                <w:szCs w:val="22"/>
                <w:lang w:val="es-MX"/>
              </w:rPr>
            </w:pPr>
          </w:p>
        </w:tc>
        <w:tc>
          <w:tcPr>
            <w:tcW w:w="1250" w:type="pct"/>
            <w:tcBorders>
              <w:bottom w:val="single" w:sz="4" w:space="0" w:color="auto"/>
            </w:tcBorders>
            <w:shd w:val="clear" w:color="auto" w:fill="auto"/>
          </w:tcPr>
          <w:p w14:paraId="73C7483F" w14:textId="77777777" w:rsidR="00804563" w:rsidRPr="00986562" w:rsidRDefault="00804563" w:rsidP="00804563">
            <w:pPr>
              <w:pStyle w:val="ListBullet"/>
              <w:numPr>
                <w:ilvl w:val="3"/>
                <w:numId w:val="1"/>
              </w:numPr>
              <w:tabs>
                <w:tab w:val="clear" w:pos="3240"/>
              </w:tabs>
              <w:spacing w:before="0" w:after="0"/>
              <w:ind w:left="288" w:hanging="288"/>
              <w:rPr>
                <w:rFonts w:asciiTheme="minorHAnsi" w:hAnsiTheme="minorHAnsi"/>
                <w:sz w:val="22"/>
                <w:szCs w:val="22"/>
                <w:lang w:val="es-MX"/>
              </w:rPr>
            </w:pPr>
            <w:r w:rsidRPr="004C6AEB">
              <w:rPr>
                <w:rFonts w:asciiTheme="minorHAnsi" w:hAnsiTheme="minorHAnsi"/>
                <w:sz w:val="22"/>
                <w:szCs w:val="22"/>
                <w:lang w:val="es-MX"/>
              </w:rPr>
              <w:t xml:space="preserve">hablar de similitudes y diferencias en personajes, motivos, acciones y sentimientos entre dos o más historias del mismo autor o del </w:t>
            </w:r>
            <w:r w:rsidRPr="00986562">
              <w:rPr>
                <w:rFonts w:asciiTheme="minorHAnsi" w:hAnsiTheme="minorHAnsi"/>
                <w:sz w:val="22"/>
                <w:szCs w:val="22"/>
                <w:lang w:val="es-MX"/>
              </w:rPr>
              <w:t>mismo género.</w:t>
            </w:r>
          </w:p>
          <w:p w14:paraId="3F2B9FC2" w14:textId="10D419A6" w:rsidR="00804563" w:rsidRPr="00F63773" w:rsidRDefault="00804563" w:rsidP="00E95D41">
            <w:pPr>
              <w:numPr>
                <w:ilvl w:val="0"/>
                <w:numId w:val="27"/>
              </w:numPr>
              <w:tabs>
                <w:tab w:val="clear" w:pos="1080"/>
                <w:tab w:val="left" w:pos="234"/>
              </w:tabs>
              <w:ind w:left="252" w:hanging="270"/>
              <w:rPr>
                <w:rFonts w:asciiTheme="minorHAnsi" w:hAnsiTheme="minorHAnsi"/>
                <w:sz w:val="22"/>
                <w:szCs w:val="22"/>
                <w:lang w:val="es-MX"/>
              </w:rPr>
            </w:pPr>
            <w:r w:rsidRPr="00986562">
              <w:rPr>
                <w:rFonts w:asciiTheme="minorHAnsi" w:hAnsiTheme="minorHAnsi"/>
                <w:sz w:val="22"/>
                <w:szCs w:val="22"/>
                <w:lang w:val="es-MX"/>
              </w:rPr>
              <w:t>usa</w:t>
            </w:r>
            <w:r w:rsidR="00986562" w:rsidRPr="00986562">
              <w:rPr>
                <w:rFonts w:asciiTheme="minorHAnsi" w:hAnsiTheme="minorHAnsi"/>
                <w:sz w:val="22"/>
                <w:szCs w:val="22"/>
                <w:lang w:val="es-MX"/>
              </w:rPr>
              <w:t>r</w:t>
            </w:r>
            <w:r w:rsidRPr="00986562">
              <w:rPr>
                <w:rFonts w:asciiTheme="minorHAnsi" w:hAnsiTheme="minorHAnsi"/>
                <w:sz w:val="22"/>
                <w:szCs w:val="22"/>
                <w:lang w:val="es-MX"/>
              </w:rPr>
              <w:t xml:space="preserve"> organizador gráfico para comp</w:t>
            </w:r>
            <w:r>
              <w:rPr>
                <w:rFonts w:asciiTheme="minorHAnsi" w:hAnsiTheme="minorHAnsi"/>
                <w:sz w:val="22"/>
                <w:szCs w:val="22"/>
                <w:lang w:val="es-MX"/>
              </w:rPr>
              <w:t>arar personajes dentro de la misma historia o entre historias.</w:t>
            </w:r>
          </w:p>
        </w:tc>
        <w:tc>
          <w:tcPr>
            <w:tcW w:w="1250" w:type="pct"/>
            <w:tcBorders>
              <w:bottom w:val="single" w:sz="4" w:space="0" w:color="auto"/>
            </w:tcBorders>
            <w:shd w:val="clear" w:color="auto" w:fill="auto"/>
          </w:tcPr>
          <w:p w14:paraId="079CAD85" w14:textId="77777777" w:rsidR="00804563" w:rsidRDefault="00804563" w:rsidP="00E95D41">
            <w:pPr>
              <w:numPr>
                <w:ilvl w:val="0"/>
                <w:numId w:val="27"/>
              </w:numPr>
              <w:tabs>
                <w:tab w:val="clear" w:pos="1080"/>
                <w:tab w:val="num" w:pos="396"/>
              </w:tabs>
              <w:ind w:left="396"/>
              <w:rPr>
                <w:rFonts w:asciiTheme="minorHAnsi" w:hAnsiTheme="minorHAnsi"/>
                <w:sz w:val="22"/>
                <w:szCs w:val="22"/>
                <w:lang w:val="es-MX"/>
              </w:rPr>
            </w:pPr>
            <w:r w:rsidRPr="004C6AEB">
              <w:rPr>
                <w:rFonts w:asciiTheme="minorHAnsi" w:hAnsiTheme="minorHAnsi"/>
                <w:sz w:val="22"/>
                <w:szCs w:val="22"/>
                <w:lang w:val="es-MX"/>
              </w:rPr>
              <w:t>identificar una o más similitudes entre personajes o eventos en las historias.</w:t>
            </w:r>
          </w:p>
          <w:p w14:paraId="20B98B34" w14:textId="77777777" w:rsidR="00804563" w:rsidRDefault="00804563" w:rsidP="00E95D41">
            <w:pPr>
              <w:numPr>
                <w:ilvl w:val="0"/>
                <w:numId w:val="27"/>
              </w:numPr>
              <w:tabs>
                <w:tab w:val="clear" w:pos="1080"/>
                <w:tab w:val="num" w:pos="396"/>
              </w:tabs>
              <w:ind w:left="396"/>
              <w:rPr>
                <w:rFonts w:asciiTheme="minorHAnsi" w:hAnsiTheme="minorHAnsi"/>
                <w:sz w:val="22"/>
                <w:szCs w:val="22"/>
                <w:lang w:val="es-MX"/>
              </w:rPr>
            </w:pPr>
            <w:r>
              <w:rPr>
                <w:rFonts w:asciiTheme="minorHAnsi" w:hAnsiTheme="minorHAnsi"/>
                <w:sz w:val="22"/>
                <w:szCs w:val="22"/>
                <w:lang w:val="es-MX"/>
              </w:rPr>
              <w:t>identificar historias que sean familiares.</w:t>
            </w:r>
          </w:p>
          <w:p w14:paraId="091E1319" w14:textId="77777777" w:rsidR="00804563" w:rsidRDefault="00804563" w:rsidP="00E95D41">
            <w:pPr>
              <w:numPr>
                <w:ilvl w:val="0"/>
                <w:numId w:val="27"/>
              </w:numPr>
              <w:tabs>
                <w:tab w:val="clear" w:pos="1080"/>
                <w:tab w:val="num" w:pos="396"/>
              </w:tabs>
              <w:ind w:left="396"/>
              <w:rPr>
                <w:rFonts w:asciiTheme="minorHAnsi" w:hAnsiTheme="minorHAnsi"/>
                <w:sz w:val="22"/>
                <w:szCs w:val="22"/>
                <w:lang w:val="es-MX"/>
              </w:rPr>
            </w:pPr>
            <w:r>
              <w:rPr>
                <w:rFonts w:asciiTheme="minorHAnsi" w:hAnsiTheme="minorHAnsi"/>
                <w:sz w:val="22"/>
                <w:szCs w:val="22"/>
                <w:lang w:val="es-MX"/>
              </w:rPr>
              <w:t>reconocer personajes en historias familiares.</w:t>
            </w:r>
          </w:p>
          <w:p w14:paraId="61CF6B50" w14:textId="77777777" w:rsidR="00804563" w:rsidRPr="00F63773" w:rsidRDefault="00804563" w:rsidP="00E95D41">
            <w:pPr>
              <w:numPr>
                <w:ilvl w:val="0"/>
                <w:numId w:val="27"/>
              </w:numPr>
              <w:tabs>
                <w:tab w:val="clear" w:pos="1080"/>
                <w:tab w:val="num" w:pos="396"/>
              </w:tabs>
              <w:ind w:left="396"/>
              <w:rPr>
                <w:rFonts w:asciiTheme="minorHAnsi" w:hAnsiTheme="minorHAnsi"/>
                <w:sz w:val="22"/>
                <w:szCs w:val="22"/>
                <w:lang w:val="es-MX"/>
              </w:rPr>
            </w:pPr>
            <w:r>
              <w:rPr>
                <w:rFonts w:asciiTheme="minorHAnsi" w:hAnsiTheme="minorHAnsi"/>
                <w:sz w:val="22"/>
                <w:szCs w:val="22"/>
                <w:lang w:val="es-MX"/>
              </w:rPr>
              <w:t>reconocer aventuras y experiencias en historias familiares.</w:t>
            </w:r>
          </w:p>
        </w:tc>
        <w:tc>
          <w:tcPr>
            <w:tcW w:w="1250" w:type="pct"/>
            <w:tcBorders>
              <w:bottom w:val="single" w:sz="4" w:space="0" w:color="auto"/>
            </w:tcBorders>
            <w:shd w:val="clear" w:color="auto" w:fill="auto"/>
          </w:tcPr>
          <w:p w14:paraId="6D54D5F8" w14:textId="77777777" w:rsidR="00804563" w:rsidRPr="00F63773" w:rsidRDefault="00804563" w:rsidP="00E95D41">
            <w:pPr>
              <w:pStyle w:val="ListBullet"/>
              <w:numPr>
                <w:ilvl w:val="0"/>
                <w:numId w:val="27"/>
              </w:numPr>
              <w:tabs>
                <w:tab w:val="clear" w:pos="1080"/>
                <w:tab w:val="left" w:pos="252"/>
                <w:tab w:val="num" w:pos="720"/>
              </w:tabs>
              <w:spacing w:before="0" w:after="0"/>
              <w:ind w:left="252" w:hanging="270"/>
              <w:rPr>
                <w:rFonts w:asciiTheme="minorHAnsi" w:hAnsiTheme="minorHAnsi"/>
                <w:sz w:val="22"/>
                <w:szCs w:val="22"/>
                <w:lang w:val="es-MX"/>
              </w:rPr>
            </w:pPr>
            <w:r w:rsidRPr="004C6AEB">
              <w:rPr>
                <w:rFonts w:asciiTheme="minorHAnsi" w:hAnsiTheme="minorHAnsi"/>
                <w:sz w:val="22"/>
                <w:szCs w:val="22"/>
                <w:lang w:val="es-MX"/>
              </w:rPr>
              <w:t>proporcionar oportunidades para que los niños escuchen historias sobre un tema similar, luego modelen comparando las similitudes y diferencias en las experiencias de un personaje retratado en cada uno.</w:t>
            </w:r>
            <w:r>
              <w:rPr>
                <w:rFonts w:asciiTheme="minorHAnsi" w:hAnsiTheme="minorHAnsi"/>
                <w:sz w:val="22"/>
                <w:szCs w:val="22"/>
                <w:lang w:val="es-MX"/>
              </w:rPr>
              <w:t xml:space="preserve"> </w:t>
            </w:r>
          </w:p>
        </w:tc>
      </w:tr>
    </w:tbl>
    <w:p w14:paraId="4FB4F399" w14:textId="77777777" w:rsidR="00804563" w:rsidRPr="00C17380" w:rsidRDefault="00804563" w:rsidP="00804563">
      <w:pPr>
        <w:rPr>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CA6D76" w14:paraId="4181A700" w14:textId="77777777" w:rsidTr="00AB705E">
        <w:trPr>
          <w:trHeight w:val="20"/>
          <w:tblHeader/>
        </w:trPr>
        <w:tc>
          <w:tcPr>
            <w:tcW w:w="5000" w:type="pct"/>
            <w:shd w:val="clear" w:color="auto" w:fill="CCFFCC"/>
          </w:tcPr>
          <w:p w14:paraId="6BF217A3" w14:textId="77777777" w:rsidR="00804563" w:rsidRPr="00C17380" w:rsidRDefault="00804563" w:rsidP="008D16C6">
            <w:pPr>
              <w:pStyle w:val="Heading3"/>
              <w:rPr>
                <w:lang w:val="es-MX"/>
              </w:rPr>
            </w:pPr>
            <w:bookmarkStart w:id="39" w:name="_Toc106831388"/>
            <w:r w:rsidRPr="00C17380">
              <w:rPr>
                <w:lang w:val="es-MX"/>
              </w:rPr>
              <w:t>Rango de Lectura y Nivel de Complejidad del Texto</w:t>
            </w:r>
            <w:bookmarkEnd w:id="39"/>
          </w:p>
        </w:tc>
      </w:tr>
    </w:tbl>
    <w:p w14:paraId="25F07C4D" w14:textId="77777777" w:rsidR="005C3D83" w:rsidRPr="005C3D83" w:rsidRDefault="005C3D83">
      <w:pPr>
        <w:rPr>
          <w:sz w:val="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525"/>
        <w:gridCol w:w="3526"/>
        <w:gridCol w:w="3526"/>
      </w:tblGrid>
      <w:tr w:rsidR="00804563" w:rsidRPr="00CA6D76" w14:paraId="1D2E6AD0" w14:textId="77777777" w:rsidTr="00AB705E">
        <w:trPr>
          <w:trHeight w:val="20"/>
          <w:tblHeader/>
        </w:trPr>
        <w:tc>
          <w:tcPr>
            <w:tcW w:w="1250" w:type="pct"/>
            <w:shd w:val="clear" w:color="auto" w:fill="FFFF99"/>
          </w:tcPr>
          <w:p w14:paraId="15DD4C86" w14:textId="77777777" w:rsidR="00804563" w:rsidRPr="005C3D83" w:rsidRDefault="00804563" w:rsidP="005C3D83">
            <w:pPr>
              <w:rPr>
                <w:b/>
                <w:sz w:val="22"/>
                <w:szCs w:val="22"/>
                <w:lang w:val="es-MX"/>
              </w:rPr>
            </w:pPr>
            <w:r w:rsidRPr="005C3D83">
              <w:rPr>
                <w:b/>
                <w:sz w:val="22"/>
                <w:szCs w:val="22"/>
                <w:lang w:val="es-MX"/>
              </w:rPr>
              <w:t>Estándar MA</w:t>
            </w:r>
          </w:p>
        </w:tc>
        <w:tc>
          <w:tcPr>
            <w:tcW w:w="1250" w:type="pct"/>
            <w:shd w:val="clear" w:color="auto" w:fill="FFFF99"/>
          </w:tcPr>
          <w:p w14:paraId="65CD6D25" w14:textId="77777777" w:rsidR="00804563" w:rsidRPr="005C3D83" w:rsidRDefault="00804563" w:rsidP="005C3D83">
            <w:pPr>
              <w:rPr>
                <w:b/>
                <w:sz w:val="22"/>
                <w:szCs w:val="22"/>
                <w:lang w:val="es-MX"/>
              </w:rPr>
            </w:pPr>
            <w:r w:rsidRPr="005C3D83">
              <w:rPr>
                <w:b/>
                <w:sz w:val="22"/>
                <w:szCs w:val="22"/>
                <w:lang w:val="es-MX"/>
              </w:rPr>
              <w:t>Posibles actividades de aprendizaje:</w:t>
            </w:r>
          </w:p>
          <w:p w14:paraId="14E114B0" w14:textId="77777777" w:rsidR="00804563" w:rsidRPr="005C3D83" w:rsidRDefault="00804563" w:rsidP="005C3D83">
            <w:pPr>
              <w:rPr>
                <w:b/>
                <w:sz w:val="22"/>
                <w:szCs w:val="22"/>
                <w:lang w:val="es-MX"/>
              </w:rPr>
            </w:pPr>
            <w:r w:rsidRPr="005C3D83">
              <w:rPr>
                <w:b/>
                <w:sz w:val="22"/>
                <w:szCs w:val="22"/>
                <w:lang w:val="es-MX"/>
              </w:rPr>
              <w:t>Los niños podrían...</w:t>
            </w:r>
          </w:p>
        </w:tc>
        <w:tc>
          <w:tcPr>
            <w:tcW w:w="1250" w:type="pct"/>
            <w:shd w:val="clear" w:color="auto" w:fill="FFFF99"/>
          </w:tcPr>
          <w:p w14:paraId="19E35B2A" w14:textId="77777777" w:rsidR="00804563" w:rsidRPr="005C3D83" w:rsidRDefault="00804563" w:rsidP="005C3D83">
            <w:pPr>
              <w:rPr>
                <w:b/>
                <w:sz w:val="22"/>
                <w:szCs w:val="22"/>
                <w:lang w:val="es-MX"/>
              </w:rPr>
            </w:pPr>
            <w:r w:rsidRPr="005C3D83">
              <w:rPr>
                <w:b/>
                <w:sz w:val="22"/>
                <w:szCs w:val="22"/>
                <w:lang w:val="es-MX"/>
              </w:rPr>
              <w:t>Posible evidencia de aprendizaje:</w:t>
            </w:r>
          </w:p>
          <w:p w14:paraId="422D08B7" w14:textId="77777777" w:rsidR="00804563" w:rsidRPr="005C3D83" w:rsidRDefault="00804563" w:rsidP="005C3D83">
            <w:pPr>
              <w:rPr>
                <w:b/>
                <w:sz w:val="22"/>
                <w:szCs w:val="22"/>
                <w:lang w:val="es-MX"/>
              </w:rPr>
            </w:pPr>
            <w:r w:rsidRPr="005C3D83">
              <w:rPr>
                <w:b/>
                <w:sz w:val="22"/>
                <w:szCs w:val="22"/>
                <w:lang w:val="es-MX"/>
              </w:rPr>
              <w:t>Los niños pueden...</w:t>
            </w:r>
          </w:p>
        </w:tc>
        <w:tc>
          <w:tcPr>
            <w:tcW w:w="1250" w:type="pct"/>
            <w:shd w:val="clear" w:color="auto" w:fill="FFFF99"/>
          </w:tcPr>
          <w:p w14:paraId="54B41FA2" w14:textId="77777777" w:rsidR="00804563" w:rsidRPr="005C3D83" w:rsidRDefault="00804563" w:rsidP="005C3D83">
            <w:pPr>
              <w:rPr>
                <w:b/>
                <w:sz w:val="22"/>
                <w:szCs w:val="22"/>
                <w:lang w:val="es-MX"/>
              </w:rPr>
            </w:pPr>
            <w:r w:rsidRPr="005C3D83">
              <w:rPr>
                <w:b/>
                <w:sz w:val="22"/>
                <w:szCs w:val="22"/>
                <w:lang w:val="es-MX"/>
              </w:rPr>
              <w:t>Prácticas de apoyo: Los educadores podrían...</w:t>
            </w:r>
          </w:p>
        </w:tc>
      </w:tr>
      <w:tr w:rsidR="00804563" w:rsidRPr="00CA6D76" w14:paraId="03C50FFC" w14:textId="77777777" w:rsidTr="00AB705E">
        <w:trPr>
          <w:trHeight w:val="20"/>
        </w:trPr>
        <w:tc>
          <w:tcPr>
            <w:tcW w:w="1250" w:type="pct"/>
            <w:shd w:val="clear" w:color="auto" w:fill="CCECFF"/>
          </w:tcPr>
          <w:p w14:paraId="18C462B0" w14:textId="77777777" w:rsidR="00804563" w:rsidRPr="005C3D83" w:rsidRDefault="00804563" w:rsidP="00D83FD5">
            <w:pPr>
              <w:widowControl w:val="0"/>
              <w:autoSpaceDE w:val="0"/>
              <w:autoSpaceDN w:val="0"/>
              <w:adjustRightInd w:val="0"/>
              <w:rPr>
                <w:sz w:val="22"/>
                <w:szCs w:val="22"/>
                <w:lang w:val="es-MX"/>
              </w:rPr>
            </w:pPr>
            <w:r w:rsidRPr="005C3D83">
              <w:rPr>
                <w:b/>
                <w:sz w:val="22"/>
                <w:szCs w:val="22"/>
                <w:lang w:val="es-MX"/>
              </w:rPr>
              <w:t>RL. PK.10.</w:t>
            </w:r>
            <w:r w:rsidRPr="005C3D83">
              <w:rPr>
                <w:sz w:val="22"/>
                <w:szCs w:val="22"/>
                <w:lang w:val="es-MX"/>
              </w:rPr>
              <w:t xml:space="preserve"> Escuchar activamente como individuo y como miembro de un grupo a una variedad de literatura apropiada para la edad leída en voz alta.</w:t>
            </w:r>
          </w:p>
        </w:tc>
        <w:tc>
          <w:tcPr>
            <w:tcW w:w="1250" w:type="pct"/>
            <w:shd w:val="clear" w:color="auto" w:fill="CCECFF"/>
          </w:tcPr>
          <w:p w14:paraId="410ACB76" w14:textId="77777777" w:rsidR="00804563" w:rsidRPr="00D83FD5" w:rsidRDefault="00804563" w:rsidP="00D83FD5">
            <w:pPr>
              <w:widowControl w:val="0"/>
              <w:numPr>
                <w:ilvl w:val="0"/>
                <w:numId w:val="17"/>
              </w:numPr>
              <w:overflowPunct w:val="0"/>
              <w:autoSpaceDE w:val="0"/>
              <w:autoSpaceDN w:val="0"/>
              <w:adjustRightInd w:val="0"/>
              <w:ind w:left="252" w:hanging="270"/>
              <w:contextualSpacing/>
              <w:rPr>
                <w:bCs/>
                <w:sz w:val="22"/>
                <w:szCs w:val="22"/>
                <w:lang w:val="es-MX"/>
              </w:rPr>
            </w:pPr>
            <w:r w:rsidRPr="005C3D83">
              <w:rPr>
                <w:sz w:val="22"/>
                <w:szCs w:val="22"/>
                <w:lang w:val="es-MX"/>
              </w:rPr>
              <w:t>volver a contar y dramatizar la literatura tradicional, asumiendo diferentes partes o personajes de la historia.</w:t>
            </w:r>
          </w:p>
        </w:tc>
        <w:tc>
          <w:tcPr>
            <w:tcW w:w="1250" w:type="pct"/>
            <w:shd w:val="clear" w:color="auto" w:fill="CCECFF"/>
          </w:tcPr>
          <w:p w14:paraId="562C3952" w14:textId="352F5F9A" w:rsidR="00804563" w:rsidRPr="00986562" w:rsidRDefault="00986562" w:rsidP="00E95D41">
            <w:pPr>
              <w:numPr>
                <w:ilvl w:val="0"/>
                <w:numId w:val="17"/>
              </w:numPr>
              <w:ind w:left="252" w:hanging="270"/>
              <w:rPr>
                <w:sz w:val="22"/>
                <w:szCs w:val="22"/>
                <w:lang w:val="es-MX"/>
              </w:rPr>
            </w:pPr>
            <w:r w:rsidRPr="00986562">
              <w:rPr>
                <w:sz w:val="22"/>
                <w:szCs w:val="22"/>
                <w:lang w:val="es-MX"/>
              </w:rPr>
              <w:t>atender a una historia leída en</w:t>
            </w:r>
            <w:r>
              <w:rPr>
                <w:sz w:val="22"/>
                <w:szCs w:val="22"/>
                <w:lang w:val="es-MX"/>
              </w:rPr>
              <w:t xml:space="preserve"> </w:t>
            </w:r>
            <w:r w:rsidRPr="00986562">
              <w:rPr>
                <w:sz w:val="22"/>
                <w:szCs w:val="22"/>
                <w:lang w:val="es-MX"/>
              </w:rPr>
              <w:t xml:space="preserve">voz alta y responder a </w:t>
            </w:r>
            <w:r>
              <w:rPr>
                <w:sz w:val="22"/>
                <w:szCs w:val="22"/>
                <w:lang w:val="es-MX"/>
              </w:rPr>
              <w:t xml:space="preserve">preguntas. </w:t>
            </w:r>
          </w:p>
        </w:tc>
        <w:tc>
          <w:tcPr>
            <w:tcW w:w="1250" w:type="pct"/>
            <w:shd w:val="clear" w:color="auto" w:fill="CCECFF"/>
          </w:tcPr>
          <w:p w14:paraId="799FD541" w14:textId="77777777" w:rsidR="00804563" w:rsidRPr="005C3D83" w:rsidRDefault="00804563" w:rsidP="00E95D41">
            <w:pPr>
              <w:widowControl w:val="0"/>
              <w:numPr>
                <w:ilvl w:val="0"/>
                <w:numId w:val="17"/>
              </w:numPr>
              <w:overflowPunct w:val="0"/>
              <w:autoSpaceDE w:val="0"/>
              <w:autoSpaceDN w:val="0"/>
              <w:adjustRightInd w:val="0"/>
              <w:ind w:left="252" w:hanging="270"/>
              <w:contextualSpacing/>
              <w:rPr>
                <w:bCs/>
                <w:sz w:val="22"/>
                <w:szCs w:val="22"/>
                <w:lang w:val="es-MX"/>
              </w:rPr>
            </w:pPr>
            <w:r w:rsidRPr="005C3D83">
              <w:rPr>
                <w:sz w:val="22"/>
                <w:szCs w:val="22"/>
                <w:lang w:val="es-MX"/>
              </w:rPr>
              <w:t>proporcionar oportunidades para que los niños escuchen y exploren una variedad de cuentos y poemas (incluidos cuentos de las culturas de los niños de la clase), con textos de diferentes niveles de dificultad.</w:t>
            </w:r>
            <w:r w:rsidRPr="005C3D83">
              <w:rPr>
                <w:bCs/>
                <w:sz w:val="22"/>
                <w:szCs w:val="22"/>
                <w:lang w:val="es-MX"/>
              </w:rPr>
              <w:t xml:space="preserve"> </w:t>
            </w:r>
          </w:p>
        </w:tc>
      </w:tr>
      <w:tr w:rsidR="00804563" w:rsidRPr="00CA6D76" w14:paraId="28A008B7" w14:textId="77777777" w:rsidTr="00AB705E">
        <w:trPr>
          <w:trHeight w:val="20"/>
        </w:trPr>
        <w:tc>
          <w:tcPr>
            <w:tcW w:w="1250" w:type="pct"/>
            <w:shd w:val="clear" w:color="auto" w:fill="auto"/>
          </w:tcPr>
          <w:p w14:paraId="3A02E348" w14:textId="77777777" w:rsidR="00804563" w:rsidRPr="005C3D83" w:rsidRDefault="00804563" w:rsidP="00AB705E">
            <w:pPr>
              <w:rPr>
                <w:sz w:val="22"/>
                <w:szCs w:val="22"/>
                <w:lang w:val="es-MX"/>
              </w:rPr>
            </w:pPr>
            <w:r w:rsidRPr="005C3D83">
              <w:rPr>
                <w:b/>
                <w:sz w:val="22"/>
                <w:szCs w:val="22"/>
                <w:lang w:val="es-MX"/>
              </w:rPr>
              <w:t>RL. K.10.</w:t>
            </w:r>
            <w:r w:rsidRPr="005C3D83">
              <w:rPr>
                <w:sz w:val="22"/>
                <w:szCs w:val="22"/>
                <w:lang w:val="es-MX"/>
              </w:rPr>
              <w:t xml:space="preserve"> Participar activamente en actividades de lectura grupal con propósito y comprensión.</w:t>
            </w:r>
          </w:p>
        </w:tc>
        <w:tc>
          <w:tcPr>
            <w:tcW w:w="1250" w:type="pct"/>
            <w:shd w:val="clear" w:color="auto" w:fill="auto"/>
          </w:tcPr>
          <w:p w14:paraId="1BD6057E" w14:textId="77777777" w:rsidR="00804563" w:rsidRPr="005C3D83" w:rsidRDefault="00804563" w:rsidP="00E95D41">
            <w:pPr>
              <w:pStyle w:val="Default"/>
              <w:numPr>
                <w:ilvl w:val="0"/>
                <w:numId w:val="28"/>
              </w:numPr>
              <w:tabs>
                <w:tab w:val="clear" w:pos="720"/>
                <w:tab w:val="num" w:pos="198"/>
              </w:tabs>
              <w:ind w:left="252" w:hanging="252"/>
              <w:rPr>
                <w:sz w:val="22"/>
                <w:szCs w:val="22"/>
                <w:lang w:val="es-MX"/>
              </w:rPr>
            </w:pPr>
            <w:r w:rsidRPr="005C3D83">
              <w:rPr>
                <w:sz w:val="22"/>
                <w:szCs w:val="22"/>
                <w:lang w:val="es-MX"/>
              </w:rPr>
              <w:t>volver a contar o representar la literatura tradicional a través de la narrativa, el arte, los títeres o el drama para demostrar el propósito y la comprensión.</w:t>
            </w:r>
          </w:p>
          <w:p w14:paraId="7C9D7F6C" w14:textId="77777777" w:rsidR="00804563" w:rsidRPr="005C3D83" w:rsidRDefault="00804563" w:rsidP="00E95D41">
            <w:pPr>
              <w:pStyle w:val="Default"/>
              <w:numPr>
                <w:ilvl w:val="0"/>
                <w:numId w:val="28"/>
              </w:numPr>
              <w:tabs>
                <w:tab w:val="clear" w:pos="720"/>
                <w:tab w:val="num" w:pos="198"/>
              </w:tabs>
              <w:ind w:left="198" w:hanging="252"/>
              <w:rPr>
                <w:sz w:val="22"/>
                <w:szCs w:val="22"/>
                <w:lang w:val="es-MX"/>
              </w:rPr>
            </w:pPr>
            <w:r w:rsidRPr="005C3D83">
              <w:rPr>
                <w:sz w:val="22"/>
                <w:szCs w:val="22"/>
                <w:lang w:val="es-MX"/>
              </w:rPr>
              <w:t>responder a las preguntas del educador, girar y hablar con un compañero, hacer predicciones, etc.</w:t>
            </w:r>
          </w:p>
        </w:tc>
        <w:tc>
          <w:tcPr>
            <w:tcW w:w="1250" w:type="pct"/>
            <w:shd w:val="clear" w:color="auto" w:fill="auto"/>
          </w:tcPr>
          <w:p w14:paraId="412E4B78" w14:textId="77777777" w:rsidR="00804563" w:rsidRPr="005C3D83" w:rsidRDefault="00804563" w:rsidP="00E95D41">
            <w:pPr>
              <w:numPr>
                <w:ilvl w:val="0"/>
                <w:numId w:val="32"/>
              </w:numPr>
              <w:ind w:left="306" w:hanging="270"/>
              <w:rPr>
                <w:sz w:val="22"/>
                <w:szCs w:val="22"/>
                <w:lang w:val="es-MX"/>
              </w:rPr>
            </w:pPr>
            <w:r w:rsidRPr="005C3D83">
              <w:rPr>
                <w:sz w:val="22"/>
                <w:szCs w:val="22"/>
                <w:lang w:val="es-MX"/>
              </w:rPr>
              <w:t>asistir a lecturas en voz alta y seguimiento con demostraciones de comprensión como dramatización, arte, etc.</w:t>
            </w:r>
          </w:p>
        </w:tc>
        <w:tc>
          <w:tcPr>
            <w:tcW w:w="1250" w:type="pct"/>
            <w:shd w:val="clear" w:color="auto" w:fill="auto"/>
          </w:tcPr>
          <w:p w14:paraId="2812108A" w14:textId="77777777" w:rsidR="00804563" w:rsidRPr="005C3D83" w:rsidRDefault="00804563" w:rsidP="00E95D41">
            <w:pPr>
              <w:widowControl w:val="0"/>
              <w:numPr>
                <w:ilvl w:val="0"/>
                <w:numId w:val="17"/>
              </w:numPr>
              <w:overflowPunct w:val="0"/>
              <w:autoSpaceDE w:val="0"/>
              <w:autoSpaceDN w:val="0"/>
              <w:adjustRightInd w:val="0"/>
              <w:ind w:left="252" w:hanging="252"/>
              <w:contextualSpacing/>
              <w:rPr>
                <w:b/>
                <w:sz w:val="22"/>
                <w:szCs w:val="22"/>
                <w:lang w:val="es-MX"/>
              </w:rPr>
            </w:pPr>
            <w:r w:rsidRPr="005C3D83">
              <w:rPr>
                <w:bCs/>
                <w:sz w:val="22"/>
                <w:szCs w:val="22"/>
                <w:lang w:val="es-MX"/>
              </w:rPr>
              <w:t>crear pequeños grupos para escuchar una lectura en voz alta, luego ilustrar, dramatizar y /o volver a contar la historia. (Si los grupos pequeños escuchan diferentes historias, los grupos pueden realizar su historia para otro grupo.</w:t>
            </w:r>
          </w:p>
          <w:p w14:paraId="58113EB8" w14:textId="77777777" w:rsidR="00804563" w:rsidRPr="005C3D83" w:rsidRDefault="00804563" w:rsidP="00E95D41">
            <w:pPr>
              <w:widowControl w:val="0"/>
              <w:numPr>
                <w:ilvl w:val="0"/>
                <w:numId w:val="17"/>
              </w:numPr>
              <w:overflowPunct w:val="0"/>
              <w:autoSpaceDE w:val="0"/>
              <w:autoSpaceDN w:val="0"/>
              <w:adjustRightInd w:val="0"/>
              <w:ind w:left="252" w:hanging="252"/>
              <w:contextualSpacing/>
              <w:rPr>
                <w:b/>
                <w:sz w:val="22"/>
                <w:szCs w:val="22"/>
                <w:lang w:val="es-MX"/>
              </w:rPr>
            </w:pPr>
            <w:r w:rsidRPr="005C3D83">
              <w:rPr>
                <w:bCs/>
                <w:sz w:val="22"/>
                <w:szCs w:val="22"/>
                <w:lang w:val="es-MX"/>
              </w:rPr>
              <w:t>modelar comportamientos en actividades de lectura grupal.</w:t>
            </w:r>
          </w:p>
        </w:tc>
      </w:tr>
    </w:tbl>
    <w:p w14:paraId="1E7B0F3A" w14:textId="77777777" w:rsidR="00804563" w:rsidRDefault="00804563" w:rsidP="00804563">
      <w:pPr>
        <w:rPr>
          <w:rFonts w:ascii="Cambria" w:hAnsi="Cambria"/>
          <w:b/>
          <w:szCs w:val="20"/>
          <w:u w:val="single"/>
          <w:lang w:val="es-MX"/>
        </w:rPr>
      </w:pPr>
    </w:p>
    <w:tbl>
      <w:tblPr>
        <w:tblStyle w:val="TableGrid"/>
        <w:tblW w:w="0" w:type="auto"/>
        <w:tblLook w:val="04A0" w:firstRow="1" w:lastRow="0" w:firstColumn="1" w:lastColumn="0" w:noHBand="0" w:noVBand="1"/>
      </w:tblPr>
      <w:tblGrid>
        <w:gridCol w:w="14102"/>
      </w:tblGrid>
      <w:tr w:rsidR="005C3D83" w14:paraId="1AC6CCA2" w14:textId="77777777" w:rsidTr="005C3D83">
        <w:tc>
          <w:tcPr>
            <w:tcW w:w="14102" w:type="dxa"/>
            <w:shd w:val="clear" w:color="auto" w:fill="E5DFEC" w:themeFill="accent4" w:themeFillTint="33"/>
          </w:tcPr>
          <w:p w14:paraId="7203E721" w14:textId="77777777" w:rsidR="005C3D83" w:rsidRPr="005C3D83" w:rsidRDefault="002165B5" w:rsidP="005C3D83">
            <w:pPr>
              <w:pStyle w:val="Heading2"/>
              <w:outlineLvl w:val="1"/>
            </w:pPr>
            <w:bookmarkStart w:id="40" w:name="_Toc106831389"/>
            <w:r>
              <w:t>LECTURA: TEXTOS INFORMATIVOS (RI)</w:t>
            </w:r>
            <w:bookmarkEnd w:id="40"/>
          </w:p>
        </w:tc>
      </w:tr>
      <w:tr w:rsidR="005C3D83" w:rsidRPr="00CA6D76" w14:paraId="240C4EA3" w14:textId="77777777" w:rsidTr="005C3D83">
        <w:tc>
          <w:tcPr>
            <w:tcW w:w="14102" w:type="dxa"/>
          </w:tcPr>
          <w:p w14:paraId="57A52F34" w14:textId="77777777" w:rsidR="005C3D83" w:rsidRPr="005C3D83" w:rsidRDefault="005C3D83" w:rsidP="005C3D83">
            <w:pPr>
              <w:widowControl w:val="0"/>
              <w:autoSpaceDE w:val="0"/>
              <w:autoSpaceDN w:val="0"/>
              <w:adjustRightInd w:val="0"/>
              <w:rPr>
                <w:color w:val="1A1718"/>
                <w:lang w:val="es-MX"/>
              </w:rPr>
            </w:pPr>
            <w:r w:rsidRPr="00C17380">
              <w:rPr>
                <w:lang w:val="es-MX"/>
              </w:rPr>
              <w:t xml:space="preserve">Los niños de preescolar y jardín de infantes ganan mucho con la exposición a una amplia variedad de libros. La integración de texto informativo puede proporcionar beneficios únicos para el lenguaje, la alfabetización, el conocimiento del contenido y el interés en la lectura de los niños. El texto informativo puede ser un excelente medio para que los educadores expongan a los niños a la historia, la educación cívica, las ciencias sociales, la ciencia, la ingeniería y las matemáticas a través de experiencias auténticas que respondan a la curiosidad y el interés de los niños en el mundo que los rodea. Los educadores pueden compartir información precisa mientras exponen a los niños a un vocabulario rico que fomenta la alfabetización. Utilizando estrategias de lectura dialógica con texto informativo, los educadores pueden identificar vocabulario clave antes de una lectura en voz alta, así como conceptos abstractos que pueden necesitar ser aclarados, y planificar intencional y estratégicamente lugares importantes para detenerse y discutir con el fin de profundizar la comprensión. </w:t>
            </w:r>
          </w:p>
          <w:p w14:paraId="7710BB40" w14:textId="77777777" w:rsidR="005C3D83" w:rsidRPr="005C3D83" w:rsidRDefault="005C3D83" w:rsidP="005C3D83">
            <w:pPr>
              <w:widowControl w:val="0"/>
              <w:autoSpaceDE w:val="0"/>
              <w:autoSpaceDN w:val="0"/>
              <w:adjustRightInd w:val="0"/>
              <w:rPr>
                <w:color w:val="1A1718"/>
                <w:lang w:val="es-MX"/>
              </w:rPr>
            </w:pPr>
          </w:p>
          <w:p w14:paraId="57EC6C87" w14:textId="77777777" w:rsidR="005C3D83" w:rsidRPr="005C3D83" w:rsidRDefault="005C3D83" w:rsidP="005C3D83">
            <w:pPr>
              <w:widowControl w:val="0"/>
              <w:autoSpaceDE w:val="0"/>
              <w:autoSpaceDN w:val="0"/>
              <w:adjustRightInd w:val="0"/>
              <w:rPr>
                <w:color w:val="1A1718"/>
                <w:lang w:val="es-MX"/>
              </w:rPr>
            </w:pPr>
            <w:r w:rsidRPr="005C3D83">
              <w:rPr>
                <w:color w:val="1A1718"/>
                <w:lang w:val="es-MX"/>
              </w:rPr>
              <w:t xml:space="preserve">Los textos informativos (incluyendo obras escritas, películas, discursos, fotografías o dibujos) contienen vocabulario variado y técnico que puede involucrar a los niños y provocar discusiones desafiantes. El texto informativo puede apoyar el aprendizaje de contenido y abordar los estándares de aprendizaje, particularmente en ciencias y matemáticas, pero también en historia, educación cívica y ciencias sociales. Los educadores pueden guiar a los niños a </w:t>
            </w:r>
            <w:r w:rsidRPr="005C3D83">
              <w:rPr>
                <w:i/>
                <w:color w:val="1A1718"/>
                <w:lang w:val="es-MX"/>
              </w:rPr>
              <w:t xml:space="preserve">comparar el texto narrativo en historias ficticias con el texto informativo (por ejemplo, ¿cómo se compara </w:t>
            </w:r>
            <w:proofErr w:type="spellStart"/>
            <w:r w:rsidRPr="005C3D83">
              <w:rPr>
                <w:i/>
                <w:color w:val="1A1718"/>
                <w:lang w:val="es-MX"/>
              </w:rPr>
              <w:t>The</w:t>
            </w:r>
            <w:proofErr w:type="spellEnd"/>
            <w:r w:rsidRPr="005C3D83">
              <w:rPr>
                <w:i/>
                <w:color w:val="1A1718"/>
                <w:lang w:val="es-MX"/>
              </w:rPr>
              <w:t xml:space="preserve"> </w:t>
            </w:r>
            <w:proofErr w:type="spellStart"/>
            <w:r w:rsidRPr="005C3D83">
              <w:rPr>
                <w:i/>
                <w:color w:val="1A1718"/>
                <w:lang w:val="es-MX"/>
              </w:rPr>
              <w:t>Very</w:t>
            </w:r>
            <w:proofErr w:type="spellEnd"/>
            <w:r w:rsidRPr="005C3D83">
              <w:rPr>
                <w:i/>
                <w:color w:val="1A1718"/>
                <w:lang w:val="es-MX"/>
              </w:rPr>
              <w:t xml:space="preserve"> </w:t>
            </w:r>
            <w:proofErr w:type="spellStart"/>
            <w:r w:rsidRPr="005C3D83">
              <w:rPr>
                <w:i/>
                <w:color w:val="1A1718"/>
                <w:lang w:val="es-MX"/>
              </w:rPr>
              <w:t>Hungry</w:t>
            </w:r>
            <w:proofErr w:type="spellEnd"/>
            <w:r w:rsidRPr="005C3D83">
              <w:rPr>
                <w:i/>
                <w:color w:val="1A1718"/>
                <w:lang w:val="es-MX"/>
              </w:rPr>
              <w:t xml:space="preserve"> Caterpillar de Eric Carle con un libro científicamente preciso sobre lo que comen las orugas?) y desarrollar unidades de estudio o actividades de extensión basadas en lo que los niños quieren saber sobre un tema.</w:t>
            </w:r>
            <w:r w:rsidRPr="005C3D83">
              <w:rPr>
                <w:color w:val="1A1718"/>
                <w:lang w:val="es-MX"/>
              </w:rPr>
              <w:t xml:space="preserve"> Es importante que las lecturas en voz alta sean seguidas por conversaciones y discusiones para extender y hacer conexiones entre conceptos clave en ciencias, estudios sociales, matemáticas, música, arte y desarrollo social y emocional.</w:t>
            </w:r>
            <w:r w:rsidRPr="00C17380">
              <w:rPr>
                <w:lang w:val="es-MX"/>
              </w:rPr>
              <w:t xml:space="preserve">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14:paraId="11947F9A" w14:textId="77777777" w:rsidTr="00AB705E">
        <w:trPr>
          <w:cantSplit/>
          <w:trHeight w:val="20"/>
          <w:tblHeader/>
        </w:trPr>
        <w:tc>
          <w:tcPr>
            <w:tcW w:w="5000" w:type="pct"/>
            <w:tcBorders>
              <w:bottom w:val="single" w:sz="4" w:space="0" w:color="auto"/>
            </w:tcBorders>
            <w:shd w:val="clear" w:color="auto" w:fill="CCFFCC"/>
          </w:tcPr>
          <w:p w14:paraId="073183A8" w14:textId="77777777" w:rsidR="00804563" w:rsidRPr="005C3D83" w:rsidRDefault="00804563" w:rsidP="008D16C6">
            <w:pPr>
              <w:pStyle w:val="Heading3"/>
            </w:pPr>
            <w:bookmarkStart w:id="41" w:name="_Toc106831390"/>
            <w:r w:rsidRPr="005C3D83">
              <w:t xml:space="preserve">Ideas Claves e </w:t>
            </w:r>
            <w:proofErr w:type="spellStart"/>
            <w:r w:rsidRPr="005C3D83">
              <w:t>Detalles</w:t>
            </w:r>
            <w:bookmarkEnd w:id="41"/>
            <w:proofErr w:type="spellEnd"/>
          </w:p>
        </w:tc>
      </w:tr>
    </w:tbl>
    <w:p w14:paraId="08EFF9EF" w14:textId="77777777" w:rsidR="005C3D83" w:rsidRPr="005C3D83" w:rsidRDefault="005C3D83">
      <w:pPr>
        <w:rPr>
          <w:sz w:val="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525"/>
        <w:gridCol w:w="3526"/>
        <w:gridCol w:w="3526"/>
      </w:tblGrid>
      <w:tr w:rsidR="00804563" w:rsidRPr="00CA6D76" w14:paraId="2FA88C64" w14:textId="77777777" w:rsidTr="00AB705E">
        <w:trPr>
          <w:trHeight w:val="20"/>
          <w:tblHeader/>
        </w:trPr>
        <w:tc>
          <w:tcPr>
            <w:tcW w:w="1250" w:type="pct"/>
            <w:tcBorders>
              <w:bottom w:val="single" w:sz="4" w:space="0" w:color="auto"/>
            </w:tcBorders>
            <w:shd w:val="clear" w:color="auto" w:fill="FFFF99"/>
          </w:tcPr>
          <w:p w14:paraId="79540822" w14:textId="77777777" w:rsidR="00804563" w:rsidRPr="005C3D83" w:rsidRDefault="00804563" w:rsidP="005C3D83">
            <w:pPr>
              <w:rPr>
                <w:b/>
                <w:sz w:val="22"/>
                <w:szCs w:val="22"/>
                <w:lang w:val="es-MX"/>
              </w:rPr>
            </w:pPr>
            <w:r w:rsidRPr="005C3D83">
              <w:rPr>
                <w:b/>
                <w:sz w:val="22"/>
                <w:szCs w:val="22"/>
                <w:lang w:val="es-MX"/>
              </w:rPr>
              <w:t>Estándar MA</w:t>
            </w:r>
          </w:p>
        </w:tc>
        <w:tc>
          <w:tcPr>
            <w:tcW w:w="1250" w:type="pct"/>
            <w:tcBorders>
              <w:bottom w:val="single" w:sz="4" w:space="0" w:color="auto"/>
            </w:tcBorders>
            <w:shd w:val="clear" w:color="auto" w:fill="FFFF99"/>
          </w:tcPr>
          <w:p w14:paraId="27C8F70A" w14:textId="77777777" w:rsidR="00804563" w:rsidRPr="005C3D83" w:rsidRDefault="00804563" w:rsidP="005C3D83">
            <w:pPr>
              <w:rPr>
                <w:b/>
                <w:sz w:val="22"/>
                <w:szCs w:val="22"/>
                <w:lang w:val="es-MX"/>
              </w:rPr>
            </w:pPr>
            <w:r w:rsidRPr="005C3D83">
              <w:rPr>
                <w:b/>
                <w:sz w:val="22"/>
                <w:szCs w:val="22"/>
                <w:lang w:val="es-MX"/>
              </w:rPr>
              <w:t>Posibles actividades de aprendizaje:</w:t>
            </w:r>
          </w:p>
          <w:p w14:paraId="63BA09AE" w14:textId="77777777" w:rsidR="00804563" w:rsidRPr="005C3D83" w:rsidRDefault="00804563" w:rsidP="005C3D83">
            <w:pPr>
              <w:rPr>
                <w:b/>
                <w:sz w:val="22"/>
                <w:szCs w:val="22"/>
                <w:lang w:val="es-MX"/>
              </w:rPr>
            </w:pPr>
            <w:r w:rsidRPr="005C3D83">
              <w:rPr>
                <w:b/>
                <w:sz w:val="22"/>
                <w:szCs w:val="22"/>
                <w:lang w:val="es-MX"/>
              </w:rPr>
              <w:t>Los niños podrían...</w:t>
            </w:r>
          </w:p>
        </w:tc>
        <w:tc>
          <w:tcPr>
            <w:tcW w:w="1250" w:type="pct"/>
            <w:tcBorders>
              <w:bottom w:val="single" w:sz="4" w:space="0" w:color="auto"/>
            </w:tcBorders>
            <w:shd w:val="clear" w:color="auto" w:fill="FFFF99"/>
          </w:tcPr>
          <w:p w14:paraId="73124A40" w14:textId="77777777" w:rsidR="00804563" w:rsidRPr="005C3D83" w:rsidRDefault="00804563" w:rsidP="005C3D83">
            <w:pPr>
              <w:rPr>
                <w:b/>
                <w:sz w:val="22"/>
                <w:szCs w:val="22"/>
                <w:lang w:val="es-MX"/>
              </w:rPr>
            </w:pPr>
            <w:r w:rsidRPr="005C3D83">
              <w:rPr>
                <w:b/>
                <w:sz w:val="22"/>
                <w:szCs w:val="22"/>
                <w:lang w:val="es-MX"/>
              </w:rPr>
              <w:t>Posible evidencia de aprendizaje:</w:t>
            </w:r>
          </w:p>
          <w:p w14:paraId="1FB764A0" w14:textId="77777777" w:rsidR="00804563" w:rsidRPr="005C3D83" w:rsidRDefault="00804563" w:rsidP="005C3D83">
            <w:pPr>
              <w:rPr>
                <w:b/>
                <w:sz w:val="22"/>
                <w:szCs w:val="22"/>
                <w:lang w:val="es-MX"/>
              </w:rPr>
            </w:pPr>
            <w:r w:rsidRPr="005C3D83">
              <w:rPr>
                <w:b/>
                <w:sz w:val="22"/>
                <w:szCs w:val="22"/>
                <w:lang w:val="es-MX"/>
              </w:rPr>
              <w:t>Los niños pueden...</w:t>
            </w:r>
          </w:p>
        </w:tc>
        <w:tc>
          <w:tcPr>
            <w:tcW w:w="1250" w:type="pct"/>
            <w:tcBorders>
              <w:bottom w:val="single" w:sz="4" w:space="0" w:color="auto"/>
            </w:tcBorders>
            <w:shd w:val="clear" w:color="auto" w:fill="FFFF99"/>
          </w:tcPr>
          <w:p w14:paraId="599C0CD7" w14:textId="77777777" w:rsidR="00804563" w:rsidRPr="005C3D83" w:rsidRDefault="00804563" w:rsidP="005C3D83">
            <w:pPr>
              <w:rPr>
                <w:b/>
                <w:sz w:val="22"/>
                <w:szCs w:val="22"/>
                <w:lang w:val="es-MX"/>
              </w:rPr>
            </w:pPr>
            <w:r w:rsidRPr="005C3D83">
              <w:rPr>
                <w:b/>
                <w:sz w:val="22"/>
                <w:szCs w:val="22"/>
                <w:lang w:val="es-MX"/>
              </w:rPr>
              <w:t>Prácticas de apoyo:</w:t>
            </w:r>
          </w:p>
          <w:p w14:paraId="52A56F38" w14:textId="77777777" w:rsidR="00804563" w:rsidRPr="005C3D83" w:rsidRDefault="00804563" w:rsidP="005C3D83">
            <w:pPr>
              <w:rPr>
                <w:b/>
                <w:sz w:val="22"/>
                <w:szCs w:val="22"/>
                <w:lang w:val="es-MX"/>
              </w:rPr>
            </w:pPr>
            <w:r w:rsidRPr="005C3D83">
              <w:rPr>
                <w:b/>
                <w:sz w:val="22"/>
                <w:szCs w:val="22"/>
                <w:lang w:val="es-MX"/>
              </w:rPr>
              <w:t>Los educadores podrían...</w:t>
            </w:r>
          </w:p>
        </w:tc>
      </w:tr>
      <w:tr w:rsidR="00804563" w:rsidRPr="00CA6D76" w14:paraId="2F4FEA53" w14:textId="77777777" w:rsidTr="00AB705E">
        <w:trPr>
          <w:trHeight w:val="20"/>
        </w:trPr>
        <w:tc>
          <w:tcPr>
            <w:tcW w:w="1250" w:type="pct"/>
            <w:tcBorders>
              <w:bottom w:val="single" w:sz="4" w:space="0" w:color="auto"/>
            </w:tcBorders>
            <w:shd w:val="clear" w:color="auto" w:fill="CCECFF"/>
          </w:tcPr>
          <w:p w14:paraId="701E9205" w14:textId="7573798C"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 xml:space="preserve">RL. PK.1. </w:t>
            </w:r>
            <w:r w:rsidRPr="005C3D83">
              <w:rPr>
                <w:sz w:val="22"/>
                <w:szCs w:val="22"/>
                <w:lang w:val="es-MX"/>
              </w:rPr>
              <w:t>Con indicaciones y apoyo, hace y responde preguntas sobre un texto informativo leído en voz alta.</w:t>
            </w:r>
          </w:p>
        </w:tc>
        <w:tc>
          <w:tcPr>
            <w:tcW w:w="1250" w:type="pct"/>
            <w:tcBorders>
              <w:bottom w:val="single" w:sz="4" w:space="0" w:color="auto"/>
            </w:tcBorders>
            <w:shd w:val="clear" w:color="auto" w:fill="CCECFF"/>
          </w:tcPr>
          <w:p w14:paraId="5FD4C4C6" w14:textId="1C53D012"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lang w:val="es-MX"/>
              </w:rPr>
            </w:pPr>
            <w:r w:rsidRPr="005C3D83">
              <w:rPr>
                <w:color w:val="000000"/>
                <w:sz w:val="22"/>
                <w:szCs w:val="22"/>
                <w:lang w:val="es-MX"/>
              </w:rPr>
              <w:t>contribuir a un gráfico de anclaje u organizador gráfico compartiendo sus conocimientos</w:t>
            </w:r>
            <w:r w:rsidR="00115F9B">
              <w:rPr>
                <w:color w:val="000000"/>
                <w:sz w:val="22"/>
                <w:szCs w:val="22"/>
                <w:lang w:val="es-MX"/>
              </w:rPr>
              <w:t>/</w:t>
            </w:r>
            <w:r w:rsidRPr="005C3D83">
              <w:rPr>
                <w:color w:val="000000"/>
                <w:sz w:val="22"/>
                <w:szCs w:val="22"/>
                <w:lang w:val="es-MX"/>
              </w:rPr>
              <w:t>ideas sobre un tema, sus preguntas y registrando lo que aprenden a medida que leen.</w:t>
            </w:r>
          </w:p>
          <w:p w14:paraId="008DBC9F" w14:textId="77777777" w:rsidR="00804563" w:rsidRPr="005C3D83" w:rsidRDefault="00804563" w:rsidP="00E95D41">
            <w:pPr>
              <w:widowControl w:val="0"/>
              <w:numPr>
                <w:ilvl w:val="0"/>
                <w:numId w:val="39"/>
              </w:numPr>
              <w:overflowPunct w:val="0"/>
              <w:autoSpaceDE w:val="0"/>
              <w:autoSpaceDN w:val="0"/>
              <w:adjustRightInd w:val="0"/>
              <w:ind w:left="342" w:hanging="342"/>
              <w:rPr>
                <w:bCs/>
                <w:sz w:val="22"/>
                <w:szCs w:val="22"/>
                <w:lang w:val="es-MX"/>
              </w:rPr>
            </w:pPr>
            <w:r w:rsidRPr="005C3D83">
              <w:rPr>
                <w:sz w:val="22"/>
                <w:szCs w:val="22"/>
                <w:lang w:val="es-MX"/>
              </w:rPr>
              <w:t xml:space="preserve">discutir un libro de hechos con una historia ficticia sobre el mismo tema (por ejemplo, un libro científico sobre la metamorfosis y </w:t>
            </w:r>
            <w:proofErr w:type="spellStart"/>
            <w:r w:rsidRPr="00986562">
              <w:rPr>
                <w:i/>
                <w:iCs/>
                <w:sz w:val="22"/>
                <w:szCs w:val="22"/>
                <w:lang w:val="es-MX"/>
              </w:rPr>
              <w:t>The</w:t>
            </w:r>
            <w:proofErr w:type="spellEnd"/>
            <w:r w:rsidRPr="00986562">
              <w:rPr>
                <w:i/>
                <w:iCs/>
                <w:sz w:val="22"/>
                <w:szCs w:val="22"/>
                <w:lang w:val="es-MX"/>
              </w:rPr>
              <w:t xml:space="preserve"> </w:t>
            </w:r>
            <w:proofErr w:type="spellStart"/>
            <w:r w:rsidRPr="00986562">
              <w:rPr>
                <w:i/>
                <w:iCs/>
                <w:sz w:val="22"/>
                <w:szCs w:val="22"/>
                <w:lang w:val="es-MX"/>
              </w:rPr>
              <w:t>Very</w:t>
            </w:r>
            <w:proofErr w:type="spellEnd"/>
            <w:r w:rsidRPr="00986562">
              <w:rPr>
                <w:i/>
                <w:iCs/>
                <w:sz w:val="22"/>
                <w:szCs w:val="22"/>
                <w:lang w:val="es-MX"/>
              </w:rPr>
              <w:t xml:space="preserve"> </w:t>
            </w:r>
            <w:proofErr w:type="spellStart"/>
            <w:r w:rsidRPr="00986562">
              <w:rPr>
                <w:i/>
                <w:iCs/>
                <w:sz w:val="22"/>
                <w:szCs w:val="22"/>
                <w:lang w:val="es-MX"/>
              </w:rPr>
              <w:t>Hungry</w:t>
            </w:r>
            <w:proofErr w:type="spellEnd"/>
            <w:r w:rsidRPr="00986562">
              <w:rPr>
                <w:i/>
                <w:iCs/>
                <w:sz w:val="22"/>
                <w:szCs w:val="22"/>
                <w:lang w:val="es-MX"/>
              </w:rPr>
              <w:t xml:space="preserve"> Caterpillar</w:t>
            </w:r>
            <w:r w:rsidRPr="005C3D83">
              <w:rPr>
                <w:sz w:val="22"/>
                <w:szCs w:val="22"/>
                <w:lang w:val="es-MX"/>
              </w:rPr>
              <w:t xml:space="preserve"> de Eric Carle) para profundizar el conocimiento y la comprensión de los estudiantes.</w:t>
            </w:r>
          </w:p>
        </w:tc>
        <w:tc>
          <w:tcPr>
            <w:tcW w:w="1250" w:type="pct"/>
            <w:tcBorders>
              <w:bottom w:val="single" w:sz="4" w:space="0" w:color="auto"/>
            </w:tcBorders>
            <w:shd w:val="clear" w:color="auto" w:fill="CCECFF"/>
          </w:tcPr>
          <w:p w14:paraId="5889C753" w14:textId="08BD16E5"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lang w:val="es-MX"/>
              </w:rPr>
            </w:pPr>
            <w:r w:rsidRPr="005C3D83">
              <w:rPr>
                <w:color w:val="000000"/>
                <w:sz w:val="22"/>
                <w:szCs w:val="22"/>
                <w:lang w:val="es-MX"/>
              </w:rPr>
              <w:t>expresar curiosidad y asombro y compartir su interés en los temas leyendo</w:t>
            </w:r>
            <w:r w:rsidR="00115F9B">
              <w:rPr>
                <w:color w:val="000000"/>
                <w:sz w:val="22"/>
                <w:szCs w:val="22"/>
                <w:lang w:val="es-MX"/>
              </w:rPr>
              <w:t>/</w:t>
            </w:r>
            <w:r w:rsidRPr="005C3D83">
              <w:rPr>
                <w:color w:val="000000"/>
                <w:sz w:val="22"/>
                <w:szCs w:val="22"/>
                <w:lang w:val="es-MX"/>
              </w:rPr>
              <w:t>escuchando textos informativos adicionales.</w:t>
            </w:r>
          </w:p>
          <w:p w14:paraId="38B09166" w14:textId="77777777" w:rsidR="00804563" w:rsidRPr="00986562" w:rsidRDefault="00804563" w:rsidP="00E95D41">
            <w:pPr>
              <w:widowControl w:val="0"/>
              <w:numPr>
                <w:ilvl w:val="0"/>
                <w:numId w:val="39"/>
              </w:numPr>
              <w:overflowPunct w:val="0"/>
              <w:autoSpaceDE w:val="0"/>
              <w:autoSpaceDN w:val="0"/>
              <w:adjustRightInd w:val="0"/>
              <w:ind w:left="342" w:hanging="342"/>
              <w:rPr>
                <w:color w:val="000000"/>
                <w:sz w:val="22"/>
                <w:szCs w:val="22"/>
                <w:lang w:val="es-MX"/>
              </w:rPr>
            </w:pPr>
            <w:r w:rsidRPr="005C3D83">
              <w:rPr>
                <w:color w:val="000000"/>
                <w:sz w:val="22"/>
                <w:szCs w:val="22"/>
                <w:lang w:val="es-MX"/>
              </w:rPr>
              <w:t xml:space="preserve">hacer preguntas sobre un texto </w:t>
            </w:r>
            <w:r w:rsidRPr="00986562">
              <w:rPr>
                <w:color w:val="000000"/>
                <w:sz w:val="22"/>
                <w:szCs w:val="22"/>
                <w:lang w:val="es-MX"/>
              </w:rPr>
              <w:t>informativo.</w:t>
            </w:r>
          </w:p>
          <w:p w14:paraId="68C6B79D" w14:textId="12F5A0CC" w:rsidR="00804563" w:rsidRPr="00986562" w:rsidRDefault="008E7022" w:rsidP="00E95D41">
            <w:pPr>
              <w:widowControl w:val="0"/>
              <w:numPr>
                <w:ilvl w:val="0"/>
                <w:numId w:val="39"/>
              </w:numPr>
              <w:overflowPunct w:val="0"/>
              <w:autoSpaceDE w:val="0"/>
              <w:autoSpaceDN w:val="0"/>
              <w:adjustRightInd w:val="0"/>
              <w:ind w:left="342" w:hanging="342"/>
              <w:rPr>
                <w:color w:val="000000"/>
                <w:sz w:val="22"/>
                <w:szCs w:val="22"/>
                <w:lang w:val="es-MX"/>
              </w:rPr>
            </w:pPr>
            <w:r>
              <w:rPr>
                <w:color w:val="000000"/>
                <w:sz w:val="22"/>
                <w:szCs w:val="22"/>
                <w:lang w:val="es-MX"/>
              </w:rPr>
              <w:t>r</w:t>
            </w:r>
            <w:r w:rsidR="00804563" w:rsidRPr="00986562">
              <w:rPr>
                <w:color w:val="000000"/>
                <w:sz w:val="22"/>
                <w:szCs w:val="22"/>
                <w:lang w:val="es-MX"/>
              </w:rPr>
              <w:t>espond</w:t>
            </w:r>
            <w:r w:rsidR="00986562" w:rsidRPr="00986562">
              <w:rPr>
                <w:color w:val="000000"/>
                <w:sz w:val="22"/>
                <w:szCs w:val="22"/>
                <w:lang w:val="es-MX"/>
              </w:rPr>
              <w:t>er</w:t>
            </w:r>
            <w:r w:rsidR="00804563" w:rsidRPr="00986562">
              <w:rPr>
                <w:color w:val="000000"/>
                <w:sz w:val="22"/>
                <w:szCs w:val="22"/>
                <w:lang w:val="es-MX"/>
              </w:rPr>
              <w:t xml:space="preserve"> preguntas sobre texto informativo.</w:t>
            </w:r>
          </w:p>
          <w:p w14:paraId="2A7EFFC4" w14:textId="03587789" w:rsidR="00804563" w:rsidRPr="005C3D83" w:rsidRDefault="008E7022" w:rsidP="00E95D41">
            <w:pPr>
              <w:widowControl w:val="0"/>
              <w:numPr>
                <w:ilvl w:val="0"/>
                <w:numId w:val="39"/>
              </w:numPr>
              <w:overflowPunct w:val="0"/>
              <w:autoSpaceDE w:val="0"/>
              <w:autoSpaceDN w:val="0"/>
              <w:adjustRightInd w:val="0"/>
              <w:ind w:left="342" w:hanging="342"/>
              <w:rPr>
                <w:color w:val="000000"/>
                <w:sz w:val="22"/>
                <w:szCs w:val="22"/>
                <w:lang w:val="es-MX"/>
              </w:rPr>
            </w:pPr>
            <w:r>
              <w:rPr>
                <w:color w:val="000000"/>
                <w:sz w:val="22"/>
                <w:szCs w:val="22"/>
                <w:lang w:val="es-MX"/>
              </w:rPr>
              <w:t>i</w:t>
            </w:r>
            <w:r w:rsidR="00804563" w:rsidRPr="00986562">
              <w:rPr>
                <w:color w:val="000000"/>
                <w:sz w:val="22"/>
                <w:szCs w:val="22"/>
                <w:lang w:val="es-MX"/>
              </w:rPr>
              <w:t>dentifi</w:t>
            </w:r>
            <w:r w:rsidR="00986562" w:rsidRPr="00986562">
              <w:rPr>
                <w:color w:val="000000"/>
                <w:sz w:val="22"/>
                <w:szCs w:val="22"/>
                <w:lang w:val="es-MX"/>
              </w:rPr>
              <w:t>car</w:t>
            </w:r>
            <w:r w:rsidR="00804563" w:rsidRPr="00986562">
              <w:rPr>
                <w:color w:val="000000"/>
                <w:sz w:val="22"/>
                <w:szCs w:val="22"/>
                <w:lang w:val="es-MX"/>
              </w:rPr>
              <w:t xml:space="preserve"> hechos y detalles clave en un</w:t>
            </w:r>
            <w:r w:rsidR="00804563" w:rsidRPr="005C3D83">
              <w:rPr>
                <w:color w:val="000000"/>
                <w:sz w:val="22"/>
                <w:szCs w:val="22"/>
                <w:lang w:val="es-MX"/>
              </w:rPr>
              <w:t xml:space="preserve"> texto informativo.</w:t>
            </w:r>
          </w:p>
        </w:tc>
        <w:tc>
          <w:tcPr>
            <w:tcW w:w="1250" w:type="pct"/>
            <w:tcBorders>
              <w:bottom w:val="single" w:sz="4" w:space="0" w:color="auto"/>
            </w:tcBorders>
            <w:shd w:val="clear" w:color="auto" w:fill="CCECFF"/>
          </w:tcPr>
          <w:p w14:paraId="6526D419" w14:textId="77777777" w:rsidR="00804563" w:rsidRPr="005C3D83" w:rsidRDefault="00804563" w:rsidP="00E95D41">
            <w:pPr>
              <w:widowControl w:val="0"/>
              <w:numPr>
                <w:ilvl w:val="0"/>
                <w:numId w:val="39"/>
              </w:numPr>
              <w:overflowPunct w:val="0"/>
              <w:autoSpaceDE w:val="0"/>
              <w:autoSpaceDN w:val="0"/>
              <w:adjustRightInd w:val="0"/>
              <w:ind w:left="342" w:right="100" w:hanging="342"/>
              <w:rPr>
                <w:color w:val="000000"/>
                <w:sz w:val="22"/>
                <w:szCs w:val="22"/>
                <w:lang w:val="es-MX"/>
              </w:rPr>
            </w:pPr>
            <w:r w:rsidRPr="005C3D83">
              <w:rPr>
                <w:bCs/>
                <w:sz w:val="22"/>
                <w:szCs w:val="22"/>
                <w:lang w:val="es-MX"/>
              </w:rPr>
              <w:t>leer en voz alta libros informativos que se conecten con los intereses de los estudiantes.</w:t>
            </w:r>
          </w:p>
          <w:p w14:paraId="1DA3B161" w14:textId="34C6F7A0" w:rsidR="00804563" w:rsidRPr="00986562" w:rsidRDefault="00804563" w:rsidP="00E95D41">
            <w:pPr>
              <w:widowControl w:val="0"/>
              <w:numPr>
                <w:ilvl w:val="0"/>
                <w:numId w:val="39"/>
              </w:numPr>
              <w:overflowPunct w:val="0"/>
              <w:autoSpaceDE w:val="0"/>
              <w:autoSpaceDN w:val="0"/>
              <w:adjustRightInd w:val="0"/>
              <w:ind w:left="342" w:right="100" w:hanging="342"/>
              <w:rPr>
                <w:color w:val="000000"/>
                <w:sz w:val="22"/>
                <w:szCs w:val="22"/>
                <w:lang w:val="es-MX"/>
              </w:rPr>
            </w:pPr>
            <w:r w:rsidRPr="00986562">
              <w:rPr>
                <w:bCs/>
                <w:sz w:val="22"/>
                <w:szCs w:val="22"/>
                <w:lang w:val="es-MX"/>
              </w:rPr>
              <w:t>model</w:t>
            </w:r>
            <w:r w:rsidR="00986562" w:rsidRPr="00986562">
              <w:rPr>
                <w:bCs/>
                <w:sz w:val="22"/>
                <w:szCs w:val="22"/>
                <w:lang w:val="es-MX"/>
              </w:rPr>
              <w:t>ar</w:t>
            </w:r>
            <w:r w:rsidRPr="00986562">
              <w:rPr>
                <w:bCs/>
                <w:sz w:val="22"/>
                <w:szCs w:val="22"/>
                <w:lang w:val="es-MX"/>
              </w:rPr>
              <w:t xml:space="preserve"> cómo hacer y responder preguntas sobre un texto informativo leído en voz alta.</w:t>
            </w:r>
          </w:p>
          <w:p w14:paraId="2BD8981A" w14:textId="77777777" w:rsidR="00804563" w:rsidRPr="005C3D83" w:rsidRDefault="00804563" w:rsidP="00E95D41">
            <w:pPr>
              <w:widowControl w:val="0"/>
              <w:numPr>
                <w:ilvl w:val="0"/>
                <w:numId w:val="39"/>
              </w:numPr>
              <w:overflowPunct w:val="0"/>
              <w:autoSpaceDE w:val="0"/>
              <w:autoSpaceDN w:val="0"/>
              <w:adjustRightInd w:val="0"/>
              <w:ind w:left="342" w:right="100" w:hanging="342"/>
              <w:rPr>
                <w:color w:val="000000"/>
                <w:sz w:val="22"/>
                <w:szCs w:val="22"/>
                <w:lang w:val="es-MX"/>
              </w:rPr>
            </w:pPr>
            <w:r w:rsidRPr="00986562">
              <w:rPr>
                <w:bCs/>
                <w:sz w:val="22"/>
                <w:szCs w:val="22"/>
                <w:lang w:val="es-MX"/>
              </w:rPr>
              <w:t>usar organizadores gráficos (gráficos</w:t>
            </w:r>
            <w:r w:rsidRPr="005C3D83">
              <w:rPr>
                <w:bCs/>
                <w:sz w:val="22"/>
                <w:szCs w:val="22"/>
                <w:lang w:val="es-MX"/>
              </w:rPr>
              <w:t xml:space="preserve"> K-W-L, Webs, Diagramas de </w:t>
            </w:r>
            <w:proofErr w:type="spellStart"/>
            <w:r w:rsidRPr="005C3D83">
              <w:rPr>
                <w:bCs/>
                <w:sz w:val="22"/>
                <w:szCs w:val="22"/>
                <w:lang w:val="es-MX"/>
              </w:rPr>
              <w:t>Venn</w:t>
            </w:r>
            <w:proofErr w:type="spellEnd"/>
            <w:r w:rsidRPr="005C3D83">
              <w:rPr>
                <w:bCs/>
                <w:sz w:val="22"/>
                <w:szCs w:val="22"/>
                <w:lang w:val="es-MX"/>
              </w:rPr>
              <w:t>, etc.) para explorar lo que los niños ya saben sobre un tema, lo que quieren saber y sintetizar lo que aprendieron.</w:t>
            </w:r>
          </w:p>
        </w:tc>
      </w:tr>
      <w:tr w:rsidR="00804563" w:rsidRPr="00CA6D76" w14:paraId="2BE39CDF" w14:textId="77777777" w:rsidTr="00AB705E">
        <w:trPr>
          <w:trHeight w:val="20"/>
        </w:trPr>
        <w:tc>
          <w:tcPr>
            <w:tcW w:w="1250" w:type="pct"/>
            <w:tcBorders>
              <w:bottom w:val="single" w:sz="4" w:space="0" w:color="auto"/>
            </w:tcBorders>
            <w:shd w:val="clear" w:color="auto" w:fill="auto"/>
          </w:tcPr>
          <w:p w14:paraId="27DD3391" w14:textId="0A0A8757" w:rsidR="00804563" w:rsidRPr="005C3D83" w:rsidRDefault="00804563" w:rsidP="00AB705E">
            <w:pPr>
              <w:rPr>
                <w:sz w:val="22"/>
                <w:szCs w:val="22"/>
                <w:lang w:val="es-MX"/>
              </w:rPr>
            </w:pPr>
            <w:r w:rsidRPr="005C3D83">
              <w:rPr>
                <w:b/>
                <w:sz w:val="22"/>
                <w:szCs w:val="22"/>
                <w:lang w:val="es-MX"/>
              </w:rPr>
              <w:t>RI.K.1.</w:t>
            </w:r>
            <w:r w:rsidRPr="005C3D83">
              <w:rPr>
                <w:sz w:val="22"/>
                <w:szCs w:val="22"/>
                <w:lang w:val="es-MX"/>
              </w:rPr>
              <w:t xml:space="preserve"> Con indicaciones y apoyo, </w:t>
            </w:r>
            <w:r w:rsidRPr="00986562">
              <w:rPr>
                <w:sz w:val="22"/>
                <w:szCs w:val="22"/>
                <w:lang w:val="es-MX"/>
              </w:rPr>
              <w:t>hace</w:t>
            </w:r>
            <w:r w:rsidR="00986562" w:rsidRPr="00986562">
              <w:rPr>
                <w:sz w:val="22"/>
                <w:szCs w:val="22"/>
                <w:lang w:val="es-MX"/>
              </w:rPr>
              <w:t>r</w:t>
            </w:r>
            <w:r w:rsidRPr="00986562">
              <w:rPr>
                <w:sz w:val="22"/>
                <w:szCs w:val="22"/>
                <w:lang w:val="es-MX"/>
              </w:rPr>
              <w:t xml:space="preserve"> y responde</w:t>
            </w:r>
            <w:r w:rsidR="00986562" w:rsidRPr="00986562">
              <w:rPr>
                <w:sz w:val="22"/>
                <w:szCs w:val="22"/>
                <w:lang w:val="es-MX"/>
              </w:rPr>
              <w:t>r</w:t>
            </w:r>
            <w:r w:rsidRPr="00986562">
              <w:rPr>
                <w:sz w:val="22"/>
                <w:szCs w:val="22"/>
                <w:lang w:val="es-MX"/>
              </w:rPr>
              <w:t xml:space="preserve"> preguntas sobre los detalles clave de un texto</w:t>
            </w:r>
            <w:r w:rsidRPr="005C3D83">
              <w:rPr>
                <w:sz w:val="22"/>
                <w:szCs w:val="22"/>
                <w:lang w:val="es-MX"/>
              </w:rPr>
              <w:t>.</w:t>
            </w:r>
          </w:p>
        </w:tc>
        <w:tc>
          <w:tcPr>
            <w:tcW w:w="1250" w:type="pct"/>
            <w:tcBorders>
              <w:bottom w:val="single" w:sz="4" w:space="0" w:color="auto"/>
            </w:tcBorders>
            <w:shd w:val="clear" w:color="auto" w:fill="auto"/>
          </w:tcPr>
          <w:p w14:paraId="6C100B1A" w14:textId="77777777" w:rsidR="00804563" w:rsidRPr="005C3D83" w:rsidRDefault="00804563" w:rsidP="00E95D41">
            <w:pPr>
              <w:pStyle w:val="Default"/>
              <w:numPr>
                <w:ilvl w:val="0"/>
                <w:numId w:val="47"/>
              </w:numPr>
              <w:tabs>
                <w:tab w:val="clear" w:pos="720"/>
                <w:tab w:val="num" w:pos="369"/>
              </w:tabs>
              <w:ind w:left="342" w:hanging="342"/>
              <w:rPr>
                <w:sz w:val="22"/>
                <w:szCs w:val="22"/>
                <w:lang w:val="es-MX"/>
              </w:rPr>
            </w:pPr>
            <w:r w:rsidRPr="005C3D83">
              <w:rPr>
                <w:iCs/>
                <w:sz w:val="22"/>
                <w:szCs w:val="22"/>
                <w:lang w:val="es-MX"/>
              </w:rPr>
              <w:t>crear dibujos, dictados, collages, etc., en respuesta a preguntas sobre un texto informativo.</w:t>
            </w:r>
          </w:p>
          <w:p w14:paraId="3E86E4F3" w14:textId="77777777" w:rsidR="00804563" w:rsidRPr="005C3D83" w:rsidRDefault="00804563" w:rsidP="00E95D41">
            <w:pPr>
              <w:pStyle w:val="Default"/>
              <w:numPr>
                <w:ilvl w:val="0"/>
                <w:numId w:val="50"/>
              </w:numPr>
              <w:ind w:left="342" w:hanging="342"/>
              <w:rPr>
                <w:sz w:val="22"/>
                <w:szCs w:val="22"/>
                <w:lang w:val="es-MX"/>
              </w:rPr>
            </w:pPr>
            <w:r w:rsidRPr="005C3D83">
              <w:rPr>
                <w:iCs/>
                <w:sz w:val="22"/>
                <w:szCs w:val="22"/>
                <w:lang w:val="es-MX"/>
              </w:rPr>
              <w:t>contribuir a una discusión o conversación grupal haciendo y respondiendo preguntas relevantes sobre el texto de un libro informativo leído en voz alta.</w:t>
            </w:r>
          </w:p>
        </w:tc>
        <w:tc>
          <w:tcPr>
            <w:tcW w:w="1250" w:type="pct"/>
            <w:tcBorders>
              <w:bottom w:val="single" w:sz="4" w:space="0" w:color="auto"/>
            </w:tcBorders>
            <w:shd w:val="clear" w:color="auto" w:fill="auto"/>
          </w:tcPr>
          <w:p w14:paraId="580A0588"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lang w:val="es-MX"/>
              </w:rPr>
            </w:pPr>
            <w:r w:rsidRPr="005C3D83">
              <w:rPr>
                <w:color w:val="000000"/>
                <w:sz w:val="22"/>
                <w:szCs w:val="22"/>
                <w:lang w:val="es-MX"/>
              </w:rPr>
              <w:t>hacer preguntas sobre un texto informativo.</w:t>
            </w:r>
          </w:p>
          <w:p w14:paraId="138328A5"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lang w:val="es-MX"/>
              </w:rPr>
            </w:pPr>
            <w:r w:rsidRPr="005C3D83">
              <w:rPr>
                <w:color w:val="000000"/>
                <w:sz w:val="22"/>
                <w:szCs w:val="22"/>
                <w:lang w:val="es-MX"/>
              </w:rPr>
              <w:t>responder a las preguntas que un compañero hace sobre el texto informativo mientras trabaja en un proyecto.</w:t>
            </w:r>
          </w:p>
          <w:p w14:paraId="29BB0D8C"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lang w:val="es-MX"/>
              </w:rPr>
            </w:pPr>
            <w:r w:rsidRPr="005C3D83">
              <w:rPr>
                <w:color w:val="000000"/>
                <w:sz w:val="22"/>
                <w:szCs w:val="22"/>
                <w:lang w:val="es-MX"/>
              </w:rPr>
              <w:t>identificar hechos y detalles clave en un texto informativo.</w:t>
            </w:r>
          </w:p>
          <w:p w14:paraId="080371E7" w14:textId="77777777" w:rsidR="00804563" w:rsidRPr="005C3D83" w:rsidRDefault="00804563" w:rsidP="00AB705E">
            <w:pPr>
              <w:widowControl w:val="0"/>
              <w:overflowPunct w:val="0"/>
              <w:autoSpaceDE w:val="0"/>
              <w:autoSpaceDN w:val="0"/>
              <w:adjustRightInd w:val="0"/>
              <w:ind w:right="440"/>
              <w:rPr>
                <w:bCs/>
                <w:sz w:val="22"/>
                <w:szCs w:val="22"/>
                <w:lang w:val="es-MX"/>
              </w:rPr>
            </w:pPr>
          </w:p>
        </w:tc>
        <w:tc>
          <w:tcPr>
            <w:tcW w:w="1250" w:type="pct"/>
            <w:tcBorders>
              <w:bottom w:val="single" w:sz="4" w:space="0" w:color="auto"/>
            </w:tcBorders>
            <w:shd w:val="clear" w:color="auto" w:fill="auto"/>
          </w:tcPr>
          <w:p w14:paraId="07356DAF" w14:textId="77777777" w:rsidR="00804563" w:rsidRPr="005C3D83" w:rsidRDefault="00804563" w:rsidP="00E95D41">
            <w:pPr>
              <w:widowControl w:val="0"/>
              <w:numPr>
                <w:ilvl w:val="0"/>
                <w:numId w:val="47"/>
              </w:numPr>
              <w:tabs>
                <w:tab w:val="clear" w:pos="720"/>
                <w:tab w:val="num" w:pos="342"/>
              </w:tabs>
              <w:overflowPunct w:val="0"/>
              <w:autoSpaceDE w:val="0"/>
              <w:autoSpaceDN w:val="0"/>
              <w:adjustRightInd w:val="0"/>
              <w:ind w:left="342" w:hanging="270"/>
              <w:contextualSpacing/>
              <w:rPr>
                <w:bCs/>
                <w:sz w:val="22"/>
                <w:szCs w:val="22"/>
                <w:lang w:val="es-MX"/>
              </w:rPr>
            </w:pPr>
            <w:r w:rsidRPr="005C3D83">
              <w:rPr>
                <w:bCs/>
                <w:sz w:val="22"/>
                <w:szCs w:val="22"/>
                <w:lang w:val="es-MX"/>
              </w:rPr>
              <w:t>proporcionar oportunidades para que los niños exploren textos informativos apropiados para su edad de forma independiente.</w:t>
            </w:r>
          </w:p>
          <w:p w14:paraId="27BD7FFC" w14:textId="77777777" w:rsidR="00804563" w:rsidRPr="005C3D83" w:rsidRDefault="00804563" w:rsidP="00E95D41">
            <w:pPr>
              <w:numPr>
                <w:ilvl w:val="0"/>
                <w:numId w:val="47"/>
              </w:numPr>
              <w:tabs>
                <w:tab w:val="clear" w:pos="720"/>
                <w:tab w:val="num" w:pos="342"/>
              </w:tabs>
              <w:ind w:left="342" w:hanging="270"/>
              <w:rPr>
                <w:sz w:val="22"/>
                <w:szCs w:val="22"/>
                <w:lang w:val="es-MX"/>
              </w:rPr>
            </w:pPr>
            <w:r w:rsidRPr="005C3D83">
              <w:rPr>
                <w:sz w:val="22"/>
                <w:szCs w:val="22"/>
                <w:lang w:val="es-MX"/>
              </w:rPr>
              <w:t>modelar y practicar cómo usar preguntas abiertas sobre un tema (es decir, quién, qué, dónde, cuándo, por qué y cómo) para extraer información de un texto.</w:t>
            </w:r>
          </w:p>
        </w:tc>
      </w:tr>
      <w:tr w:rsidR="00804563" w:rsidRPr="00CA6D76" w14:paraId="53ED3376" w14:textId="77777777" w:rsidTr="00AB705E">
        <w:trPr>
          <w:trHeight w:val="20"/>
        </w:trPr>
        <w:tc>
          <w:tcPr>
            <w:tcW w:w="1250" w:type="pct"/>
            <w:shd w:val="clear" w:color="auto" w:fill="CCECFF"/>
          </w:tcPr>
          <w:p w14:paraId="5605E4F0" w14:textId="6DA1660C"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 xml:space="preserve">RI. PK.2. </w:t>
            </w:r>
            <w:r w:rsidRPr="005C3D83">
              <w:rPr>
                <w:sz w:val="22"/>
                <w:szCs w:val="22"/>
                <w:lang w:val="es-MX"/>
              </w:rPr>
              <w:t xml:space="preserve">Con indicación y apoyo, </w:t>
            </w:r>
            <w:r w:rsidRPr="008E7022">
              <w:rPr>
                <w:sz w:val="22"/>
                <w:szCs w:val="22"/>
                <w:lang w:val="es-MX"/>
              </w:rPr>
              <w:t>rec</w:t>
            </w:r>
            <w:r w:rsidR="008E7022">
              <w:rPr>
                <w:sz w:val="22"/>
                <w:szCs w:val="22"/>
                <w:lang w:val="es-MX"/>
              </w:rPr>
              <w:t>ordar</w:t>
            </w:r>
            <w:r w:rsidRPr="008E7022">
              <w:rPr>
                <w:sz w:val="22"/>
                <w:szCs w:val="22"/>
                <w:lang w:val="es-MX"/>
              </w:rPr>
              <w:t xml:space="preserve"> hechos importantes de un texto informativo después de escucharlo</w:t>
            </w:r>
            <w:r w:rsidRPr="005C3D83">
              <w:rPr>
                <w:sz w:val="22"/>
                <w:szCs w:val="22"/>
                <w:lang w:val="es-MX"/>
              </w:rPr>
              <w:t xml:space="preserve"> leído en voz alta.</w:t>
            </w:r>
          </w:p>
        </w:tc>
        <w:tc>
          <w:tcPr>
            <w:tcW w:w="1250" w:type="pct"/>
            <w:shd w:val="clear" w:color="auto" w:fill="CCECFF"/>
          </w:tcPr>
          <w:p w14:paraId="3B2CA16E" w14:textId="6DC6694D" w:rsidR="00804563" w:rsidRPr="005C3D83" w:rsidRDefault="00804563" w:rsidP="00E95D41">
            <w:pPr>
              <w:widowControl w:val="0"/>
              <w:numPr>
                <w:ilvl w:val="0"/>
                <w:numId w:val="52"/>
              </w:numPr>
              <w:tabs>
                <w:tab w:val="left" w:pos="342"/>
              </w:tabs>
              <w:overflowPunct w:val="0"/>
              <w:autoSpaceDE w:val="0"/>
              <w:autoSpaceDN w:val="0"/>
              <w:adjustRightInd w:val="0"/>
              <w:ind w:left="342" w:right="162" w:hanging="270"/>
              <w:rPr>
                <w:b/>
                <w:bCs/>
                <w:color w:val="000000"/>
                <w:sz w:val="22"/>
                <w:szCs w:val="22"/>
                <w:lang w:val="es-MX"/>
              </w:rPr>
            </w:pPr>
            <w:r w:rsidRPr="005C3D83">
              <w:rPr>
                <w:sz w:val="22"/>
                <w:szCs w:val="22"/>
                <w:lang w:val="es-MX"/>
              </w:rPr>
              <w:t xml:space="preserve">participar en discusiones sobre los sentidos de la vista, el oído, el gusto, el tacto y el olfato, después de leer en voz alta varios libros sobre el tema, como Mis cinco sentidos de </w:t>
            </w:r>
            <w:proofErr w:type="spellStart"/>
            <w:r w:rsidRPr="005C3D83">
              <w:rPr>
                <w:sz w:val="22"/>
                <w:szCs w:val="22"/>
                <w:lang w:val="es-MX"/>
              </w:rPr>
              <w:t>Aliki</w:t>
            </w:r>
            <w:proofErr w:type="spellEnd"/>
            <w:r w:rsidRPr="005C3D83">
              <w:rPr>
                <w:sz w:val="22"/>
                <w:szCs w:val="22"/>
                <w:lang w:val="es-MX"/>
              </w:rPr>
              <w:t xml:space="preserve">, aprender nuevo vocabulario y dibujar y dictar palabras para mostrar la importancia de uno de los sentidos. </w:t>
            </w:r>
            <w:r w:rsidR="00281E6E" w:rsidRPr="00D83FD5">
              <w:rPr>
                <w:i/>
                <w:color w:val="FF0000"/>
                <w:sz w:val="22"/>
                <w:szCs w:val="22"/>
                <w:lang w:val="es-MX"/>
              </w:rPr>
              <w:t>(Marco de Artes del Lenguaje Inglés y Alfabetización</w:t>
            </w:r>
            <w:r w:rsidR="00281E6E">
              <w:rPr>
                <w:i/>
                <w:color w:val="FF0000"/>
                <w:sz w:val="22"/>
                <w:szCs w:val="22"/>
                <w:lang w:val="es-MX"/>
              </w:rPr>
              <w:t xml:space="preserve"> </w:t>
            </w:r>
            <w:r w:rsidR="00281E6E" w:rsidRPr="00D83FD5">
              <w:rPr>
                <w:i/>
                <w:color w:val="FF0000"/>
                <w:sz w:val="22"/>
                <w:szCs w:val="22"/>
                <w:lang w:val="es-MX"/>
              </w:rPr>
              <w:t>2017</w:t>
            </w:r>
            <w:r w:rsidR="00281E6E">
              <w:rPr>
                <w:i/>
                <w:color w:val="FF0000"/>
                <w:sz w:val="22"/>
                <w:szCs w:val="22"/>
                <w:lang w:val="es-MX"/>
              </w:rPr>
              <w:t>)</w:t>
            </w:r>
          </w:p>
          <w:p w14:paraId="3A39D56C" w14:textId="77777777" w:rsidR="00804563" w:rsidRPr="005C3D83" w:rsidRDefault="00804563" w:rsidP="00E95D41">
            <w:pPr>
              <w:widowControl w:val="0"/>
              <w:numPr>
                <w:ilvl w:val="0"/>
                <w:numId w:val="52"/>
              </w:numPr>
              <w:tabs>
                <w:tab w:val="left" w:pos="342"/>
              </w:tabs>
              <w:overflowPunct w:val="0"/>
              <w:autoSpaceDE w:val="0"/>
              <w:autoSpaceDN w:val="0"/>
              <w:adjustRightInd w:val="0"/>
              <w:ind w:left="342" w:hanging="270"/>
              <w:rPr>
                <w:color w:val="000000"/>
                <w:sz w:val="22"/>
                <w:szCs w:val="22"/>
                <w:lang w:val="es-MX"/>
              </w:rPr>
            </w:pPr>
            <w:r w:rsidRPr="005C3D83">
              <w:rPr>
                <w:color w:val="000000"/>
                <w:sz w:val="22"/>
                <w:szCs w:val="22"/>
                <w:lang w:val="es-MX"/>
              </w:rPr>
              <w:t>volver a contar información de un libro hecho en clase basado en un tema informativo (por ejemplo, un viaje a pie, fotografías de niños involucrados en un proyecto, etc.).</w:t>
            </w:r>
          </w:p>
          <w:p w14:paraId="57BD6F9E" w14:textId="77777777" w:rsidR="00804563" w:rsidRPr="005C3D83" w:rsidRDefault="00804563" w:rsidP="00E95D41">
            <w:pPr>
              <w:widowControl w:val="0"/>
              <w:numPr>
                <w:ilvl w:val="0"/>
                <w:numId w:val="52"/>
              </w:numPr>
              <w:tabs>
                <w:tab w:val="left" w:pos="342"/>
              </w:tabs>
              <w:overflowPunct w:val="0"/>
              <w:autoSpaceDE w:val="0"/>
              <w:autoSpaceDN w:val="0"/>
              <w:adjustRightInd w:val="0"/>
              <w:ind w:left="342" w:hanging="270"/>
              <w:rPr>
                <w:color w:val="000000"/>
                <w:sz w:val="22"/>
                <w:szCs w:val="22"/>
                <w:lang w:val="es-MX"/>
              </w:rPr>
            </w:pPr>
            <w:r w:rsidRPr="005C3D83">
              <w:rPr>
                <w:color w:val="000000"/>
                <w:sz w:val="22"/>
                <w:szCs w:val="22"/>
                <w:lang w:val="es-MX"/>
              </w:rPr>
              <w:t>crear su propio texto informativo a partir de sus listas de hechos acumulados (por ejemplo, hacer un "gran libro" sobre un tema).</w:t>
            </w:r>
          </w:p>
        </w:tc>
        <w:tc>
          <w:tcPr>
            <w:tcW w:w="1250" w:type="pct"/>
            <w:shd w:val="clear" w:color="auto" w:fill="CCECFF"/>
          </w:tcPr>
          <w:p w14:paraId="196FE302" w14:textId="77777777" w:rsidR="00804563" w:rsidRPr="005C3D83" w:rsidRDefault="00804563" w:rsidP="00E95D41">
            <w:pPr>
              <w:widowControl w:val="0"/>
              <w:numPr>
                <w:ilvl w:val="0"/>
                <w:numId w:val="40"/>
              </w:numPr>
              <w:overflowPunct w:val="0"/>
              <w:autoSpaceDE w:val="0"/>
              <w:autoSpaceDN w:val="0"/>
              <w:adjustRightInd w:val="0"/>
              <w:ind w:left="342" w:hanging="270"/>
              <w:contextualSpacing/>
              <w:rPr>
                <w:sz w:val="22"/>
                <w:szCs w:val="22"/>
                <w:lang w:val="es-MX"/>
              </w:rPr>
            </w:pPr>
            <w:r w:rsidRPr="005C3D83">
              <w:rPr>
                <w:sz w:val="22"/>
                <w:szCs w:val="22"/>
                <w:lang w:val="es-MX"/>
              </w:rPr>
              <w:t>usar el juego o la dramatización para demostrar el interés y la comprensión de un texto informativo (por ejemplo, el conductor de la obra después de leer un texto sobre trenes).</w:t>
            </w:r>
          </w:p>
          <w:p w14:paraId="746478B3" w14:textId="77777777" w:rsidR="00804563" w:rsidRPr="005C3D83" w:rsidRDefault="00804563" w:rsidP="00E95D41">
            <w:pPr>
              <w:widowControl w:val="0"/>
              <w:numPr>
                <w:ilvl w:val="0"/>
                <w:numId w:val="40"/>
              </w:numPr>
              <w:overflowPunct w:val="0"/>
              <w:autoSpaceDE w:val="0"/>
              <w:autoSpaceDN w:val="0"/>
              <w:adjustRightInd w:val="0"/>
              <w:ind w:left="342" w:hanging="270"/>
              <w:contextualSpacing/>
              <w:rPr>
                <w:bCs/>
                <w:sz w:val="22"/>
                <w:szCs w:val="22"/>
                <w:lang w:val="es-MX"/>
              </w:rPr>
            </w:pPr>
            <w:r w:rsidRPr="005C3D83">
              <w:rPr>
                <w:sz w:val="22"/>
                <w:szCs w:val="22"/>
                <w:lang w:val="es-MX"/>
              </w:rPr>
              <w:t>hablar sobre hechos de un texto científico mientras observa el concepto en el aula (por ejemplo, después de leer un texto informativo sobre ranas, discuta las etapas del ciclo de vida mientras observa renacuajos en el acuario de clase).</w:t>
            </w:r>
          </w:p>
        </w:tc>
        <w:tc>
          <w:tcPr>
            <w:tcW w:w="1250" w:type="pct"/>
            <w:shd w:val="clear" w:color="auto" w:fill="CCECFF"/>
          </w:tcPr>
          <w:p w14:paraId="4D7754FA" w14:textId="77777777" w:rsidR="00804563" w:rsidRPr="00281E6E" w:rsidRDefault="00804563" w:rsidP="00E95D41">
            <w:pPr>
              <w:widowControl w:val="0"/>
              <w:numPr>
                <w:ilvl w:val="0"/>
                <w:numId w:val="40"/>
              </w:numPr>
              <w:overflowPunct w:val="0"/>
              <w:autoSpaceDE w:val="0"/>
              <w:autoSpaceDN w:val="0"/>
              <w:adjustRightInd w:val="0"/>
              <w:ind w:left="342" w:hanging="270"/>
              <w:contextualSpacing/>
              <w:rPr>
                <w:sz w:val="22"/>
                <w:szCs w:val="22"/>
                <w:lang w:val="es-MX"/>
              </w:rPr>
            </w:pPr>
            <w:r w:rsidRPr="005C3D83">
              <w:rPr>
                <w:sz w:val="22"/>
                <w:szCs w:val="22"/>
                <w:lang w:val="es-MX"/>
              </w:rPr>
              <w:t xml:space="preserve">apoyar los intereses personales de los niños en la selección de libros informativos y temas de </w:t>
            </w:r>
            <w:r w:rsidRPr="00281E6E">
              <w:rPr>
                <w:sz w:val="22"/>
                <w:szCs w:val="22"/>
                <w:lang w:val="es-MX"/>
              </w:rPr>
              <w:t>estudio (por ejemplo, ciencia; libros sobre familias y culturas).</w:t>
            </w:r>
            <w:r w:rsidRPr="00281E6E">
              <w:rPr>
                <w:bCs/>
                <w:color w:val="000000"/>
                <w:sz w:val="22"/>
                <w:szCs w:val="22"/>
                <w:lang w:val="es-MX"/>
              </w:rPr>
              <w:t xml:space="preserve"> </w:t>
            </w:r>
          </w:p>
          <w:p w14:paraId="7603CEA9" w14:textId="494065EA" w:rsidR="00804563" w:rsidRPr="005C3D83" w:rsidRDefault="00804563" w:rsidP="00E95D41">
            <w:pPr>
              <w:widowControl w:val="0"/>
              <w:numPr>
                <w:ilvl w:val="0"/>
                <w:numId w:val="40"/>
              </w:numPr>
              <w:overflowPunct w:val="0"/>
              <w:autoSpaceDE w:val="0"/>
              <w:autoSpaceDN w:val="0"/>
              <w:adjustRightInd w:val="0"/>
              <w:ind w:left="342" w:right="800" w:hanging="270"/>
              <w:rPr>
                <w:color w:val="000000"/>
                <w:sz w:val="22"/>
                <w:szCs w:val="22"/>
                <w:lang w:val="es-MX"/>
              </w:rPr>
            </w:pPr>
            <w:r w:rsidRPr="00281E6E">
              <w:rPr>
                <w:color w:val="000000"/>
                <w:sz w:val="22"/>
                <w:szCs w:val="22"/>
                <w:lang w:val="es-MX"/>
              </w:rPr>
              <w:t>model</w:t>
            </w:r>
            <w:r w:rsidR="008E7022" w:rsidRPr="00281E6E">
              <w:rPr>
                <w:color w:val="000000"/>
                <w:sz w:val="22"/>
                <w:szCs w:val="22"/>
                <w:lang w:val="es-MX"/>
              </w:rPr>
              <w:t>ar</w:t>
            </w:r>
            <w:r w:rsidRPr="00281E6E">
              <w:rPr>
                <w:color w:val="000000"/>
                <w:sz w:val="22"/>
                <w:szCs w:val="22"/>
                <w:lang w:val="es-MX"/>
              </w:rPr>
              <w:t xml:space="preserve"> </w:t>
            </w:r>
            <w:r w:rsidR="008E7022" w:rsidRPr="00281E6E">
              <w:rPr>
                <w:color w:val="000000"/>
                <w:sz w:val="22"/>
                <w:szCs w:val="22"/>
                <w:lang w:val="es-MX"/>
              </w:rPr>
              <w:t>el</w:t>
            </w:r>
            <w:r w:rsidRPr="00281E6E">
              <w:rPr>
                <w:color w:val="000000"/>
                <w:sz w:val="22"/>
                <w:szCs w:val="22"/>
                <w:lang w:val="es-MX"/>
              </w:rPr>
              <w:t xml:space="preserve"> determina</w:t>
            </w:r>
            <w:r w:rsidR="008E7022" w:rsidRPr="00281E6E">
              <w:rPr>
                <w:color w:val="000000"/>
                <w:sz w:val="22"/>
                <w:szCs w:val="22"/>
                <w:lang w:val="es-MX"/>
              </w:rPr>
              <w:t>r</w:t>
            </w:r>
            <w:r w:rsidRPr="00281E6E">
              <w:rPr>
                <w:color w:val="000000"/>
                <w:sz w:val="22"/>
                <w:szCs w:val="22"/>
                <w:lang w:val="es-MX"/>
              </w:rPr>
              <w:t xml:space="preserve"> la diferencia entre los hechos y</w:t>
            </w:r>
            <w:r w:rsidRPr="005C3D83">
              <w:rPr>
                <w:color w:val="000000"/>
                <w:sz w:val="22"/>
                <w:szCs w:val="22"/>
                <w:lang w:val="es-MX"/>
              </w:rPr>
              <w:t xml:space="preserve"> características de fantasía (por ejemplo, ¿los conejos usan ropa?).</w:t>
            </w:r>
          </w:p>
          <w:p w14:paraId="0B1C336A" w14:textId="77777777" w:rsidR="00804563" w:rsidRPr="005C3D83" w:rsidRDefault="00804563" w:rsidP="00E95D41">
            <w:pPr>
              <w:widowControl w:val="0"/>
              <w:numPr>
                <w:ilvl w:val="0"/>
                <w:numId w:val="40"/>
              </w:numPr>
              <w:overflowPunct w:val="0"/>
              <w:autoSpaceDE w:val="0"/>
              <w:autoSpaceDN w:val="0"/>
              <w:adjustRightInd w:val="0"/>
              <w:ind w:left="342" w:right="440" w:hanging="270"/>
              <w:rPr>
                <w:sz w:val="22"/>
                <w:szCs w:val="22"/>
                <w:lang w:val="es-MX"/>
              </w:rPr>
            </w:pPr>
            <w:r w:rsidRPr="005C3D83">
              <w:rPr>
                <w:sz w:val="22"/>
                <w:szCs w:val="22"/>
                <w:lang w:val="es-MX"/>
              </w:rPr>
              <w:t>ayudar a los niños a hacer una lista (oralmente o usando dibujos, fotos, imágenes) de hechos que recuerdan después de escuchar un texto informativo.</w:t>
            </w:r>
          </w:p>
        </w:tc>
      </w:tr>
      <w:tr w:rsidR="00804563" w:rsidRPr="00CA6D76" w14:paraId="0F82BA59" w14:textId="77777777" w:rsidTr="00AB705E">
        <w:trPr>
          <w:trHeight w:val="20"/>
        </w:trPr>
        <w:tc>
          <w:tcPr>
            <w:tcW w:w="1250" w:type="pct"/>
            <w:tcBorders>
              <w:bottom w:val="single" w:sz="4" w:space="0" w:color="auto"/>
            </w:tcBorders>
          </w:tcPr>
          <w:p w14:paraId="4DDC1A6C" w14:textId="77777777" w:rsidR="00804563" w:rsidRPr="005C3D83" w:rsidRDefault="00804563" w:rsidP="00AB705E">
            <w:pPr>
              <w:rPr>
                <w:sz w:val="22"/>
                <w:szCs w:val="22"/>
                <w:lang w:val="es-MX"/>
              </w:rPr>
            </w:pPr>
            <w:r w:rsidRPr="005C3D83">
              <w:rPr>
                <w:b/>
                <w:sz w:val="22"/>
                <w:szCs w:val="22"/>
                <w:lang w:val="es-MX"/>
              </w:rPr>
              <w:t xml:space="preserve">RI. K.2. </w:t>
            </w:r>
            <w:r w:rsidRPr="005C3D83">
              <w:rPr>
                <w:sz w:val="22"/>
                <w:szCs w:val="22"/>
                <w:lang w:val="es-MX"/>
              </w:rPr>
              <w:t xml:space="preserve">Con indicaciones y apoyo, </w:t>
            </w:r>
            <w:r w:rsidRPr="002569B5">
              <w:rPr>
                <w:sz w:val="22"/>
                <w:szCs w:val="22"/>
                <w:lang w:val="es-MX"/>
              </w:rPr>
              <w:t>identifica el tema principal y vuelve a contar los detalles clave</w:t>
            </w:r>
            <w:r w:rsidRPr="005C3D83">
              <w:rPr>
                <w:sz w:val="22"/>
                <w:szCs w:val="22"/>
                <w:lang w:val="es-MX"/>
              </w:rPr>
              <w:t xml:space="preserve"> de un texto</w:t>
            </w:r>
          </w:p>
        </w:tc>
        <w:tc>
          <w:tcPr>
            <w:tcW w:w="1250" w:type="pct"/>
            <w:tcBorders>
              <w:bottom w:val="single" w:sz="4" w:space="0" w:color="auto"/>
            </w:tcBorders>
          </w:tcPr>
          <w:p w14:paraId="0FEE71EF" w14:textId="77777777" w:rsidR="00804563" w:rsidRPr="00D83FD5" w:rsidRDefault="00804563" w:rsidP="00D83FD5">
            <w:pPr>
              <w:widowControl w:val="0"/>
              <w:numPr>
                <w:ilvl w:val="0"/>
                <w:numId w:val="52"/>
              </w:numPr>
              <w:tabs>
                <w:tab w:val="left" w:pos="342"/>
              </w:tabs>
              <w:overflowPunct w:val="0"/>
              <w:autoSpaceDE w:val="0"/>
              <w:autoSpaceDN w:val="0"/>
              <w:adjustRightInd w:val="0"/>
              <w:ind w:left="342" w:right="162" w:hanging="270"/>
              <w:rPr>
                <w:sz w:val="22"/>
                <w:szCs w:val="22"/>
                <w:lang w:val="es-MX"/>
              </w:rPr>
            </w:pPr>
            <w:r w:rsidRPr="005C3D83">
              <w:rPr>
                <w:sz w:val="22"/>
                <w:szCs w:val="22"/>
                <w:lang w:val="es-MX"/>
              </w:rPr>
              <w:t xml:space="preserve">utilizar datos de un gráfico de anclaje u organizador gráfico (gráficos K-W-L, Webs, Diagramas de </w:t>
            </w:r>
            <w:proofErr w:type="spellStart"/>
            <w:r w:rsidRPr="005C3D83">
              <w:rPr>
                <w:sz w:val="22"/>
                <w:szCs w:val="22"/>
                <w:lang w:val="es-MX"/>
              </w:rPr>
              <w:t>Venn</w:t>
            </w:r>
            <w:proofErr w:type="spellEnd"/>
            <w:r w:rsidRPr="005C3D83">
              <w:rPr>
                <w:sz w:val="22"/>
                <w:szCs w:val="22"/>
                <w:lang w:val="es-MX"/>
              </w:rPr>
              <w:t xml:space="preserve">, etc.) para identificar la idea principal de un texto o para volver a contar detalles clave de ese texto. </w:t>
            </w:r>
          </w:p>
        </w:tc>
        <w:tc>
          <w:tcPr>
            <w:tcW w:w="1250" w:type="pct"/>
            <w:tcBorders>
              <w:bottom w:val="single" w:sz="4" w:space="0" w:color="auto"/>
            </w:tcBorders>
          </w:tcPr>
          <w:p w14:paraId="4995A95A" w14:textId="77777777" w:rsidR="00804563" w:rsidRPr="005C3D83" w:rsidRDefault="00804563" w:rsidP="00EB08C2">
            <w:pPr>
              <w:pStyle w:val="ListParagraph"/>
              <w:widowControl w:val="0"/>
              <w:numPr>
                <w:ilvl w:val="0"/>
                <w:numId w:val="70"/>
              </w:numPr>
              <w:overflowPunct w:val="0"/>
              <w:autoSpaceDE w:val="0"/>
              <w:autoSpaceDN w:val="0"/>
              <w:adjustRightInd w:val="0"/>
              <w:rPr>
                <w:bCs/>
                <w:sz w:val="22"/>
                <w:szCs w:val="22"/>
                <w:lang w:val="es-MX"/>
              </w:rPr>
            </w:pPr>
            <w:r w:rsidRPr="005C3D83">
              <w:rPr>
                <w:bCs/>
                <w:sz w:val="22"/>
                <w:szCs w:val="22"/>
                <w:lang w:val="es-MX"/>
              </w:rPr>
              <w:t>identificar el tema principal de un texto informativo mientras se trabaja con un compañero en un proyecto relacionado (por ejemplo, construyendo una rampa después de leer un libro en rampas).</w:t>
            </w:r>
          </w:p>
          <w:p w14:paraId="0D8EBF22" w14:textId="77777777" w:rsidR="00804563" w:rsidRPr="005C3D83" w:rsidRDefault="00804563" w:rsidP="00EB08C2">
            <w:pPr>
              <w:pStyle w:val="ListParagraph"/>
              <w:widowControl w:val="0"/>
              <w:numPr>
                <w:ilvl w:val="0"/>
                <w:numId w:val="70"/>
              </w:numPr>
              <w:overflowPunct w:val="0"/>
              <w:autoSpaceDE w:val="0"/>
              <w:autoSpaceDN w:val="0"/>
              <w:adjustRightInd w:val="0"/>
              <w:rPr>
                <w:bCs/>
                <w:sz w:val="22"/>
                <w:szCs w:val="22"/>
                <w:lang w:val="es-MX"/>
              </w:rPr>
            </w:pPr>
            <w:r w:rsidRPr="005C3D83">
              <w:rPr>
                <w:bCs/>
                <w:sz w:val="22"/>
                <w:szCs w:val="22"/>
                <w:lang w:val="es-MX"/>
              </w:rPr>
              <w:t>identificar los detalles clave en el texto.</w:t>
            </w:r>
          </w:p>
          <w:p w14:paraId="3847423C" w14:textId="77777777" w:rsidR="00804563" w:rsidRPr="005C3D83" w:rsidRDefault="00804563" w:rsidP="00EB08C2">
            <w:pPr>
              <w:pStyle w:val="ListParagraph"/>
              <w:widowControl w:val="0"/>
              <w:numPr>
                <w:ilvl w:val="0"/>
                <w:numId w:val="70"/>
              </w:numPr>
              <w:overflowPunct w:val="0"/>
              <w:autoSpaceDE w:val="0"/>
              <w:autoSpaceDN w:val="0"/>
              <w:adjustRightInd w:val="0"/>
              <w:rPr>
                <w:bCs/>
                <w:sz w:val="22"/>
                <w:szCs w:val="22"/>
                <w:lang w:val="es-MX"/>
              </w:rPr>
            </w:pPr>
            <w:r w:rsidRPr="005C3D83">
              <w:rPr>
                <w:bCs/>
                <w:sz w:val="22"/>
                <w:szCs w:val="22"/>
                <w:lang w:val="es-MX"/>
              </w:rPr>
              <w:t>volver a contar con detalles clave.</w:t>
            </w:r>
          </w:p>
        </w:tc>
        <w:tc>
          <w:tcPr>
            <w:tcW w:w="1250" w:type="pct"/>
            <w:tcBorders>
              <w:bottom w:val="single" w:sz="4" w:space="0" w:color="auto"/>
            </w:tcBorders>
          </w:tcPr>
          <w:p w14:paraId="20C4CB32" w14:textId="7D477256" w:rsidR="00804563" w:rsidRPr="005C3D83" w:rsidRDefault="00804563" w:rsidP="00E95D41">
            <w:pPr>
              <w:numPr>
                <w:ilvl w:val="0"/>
                <w:numId w:val="33"/>
              </w:numPr>
              <w:tabs>
                <w:tab w:val="clear" w:pos="678"/>
                <w:tab w:val="num" w:pos="252"/>
              </w:tabs>
              <w:ind w:left="252" w:hanging="252"/>
              <w:rPr>
                <w:sz w:val="22"/>
                <w:szCs w:val="22"/>
                <w:lang w:val="es-MX"/>
              </w:rPr>
            </w:pPr>
            <w:r w:rsidRPr="005C3D83">
              <w:rPr>
                <w:color w:val="000000"/>
                <w:sz w:val="22"/>
                <w:szCs w:val="22"/>
                <w:lang w:val="es-MX"/>
              </w:rPr>
              <w:t>ha</w:t>
            </w:r>
            <w:r w:rsidR="002569B5">
              <w:rPr>
                <w:color w:val="000000"/>
                <w:sz w:val="22"/>
                <w:szCs w:val="22"/>
                <w:lang w:val="es-MX"/>
              </w:rPr>
              <w:t>cer</w:t>
            </w:r>
            <w:r w:rsidRPr="005C3D83">
              <w:rPr>
                <w:color w:val="000000"/>
                <w:sz w:val="22"/>
                <w:szCs w:val="22"/>
                <w:lang w:val="es-MX"/>
              </w:rPr>
              <w:t xml:space="preserve"> una lista de los hechos que los niños recuerdan después de escuchar un texto informativo leído en voz alta.</w:t>
            </w:r>
          </w:p>
          <w:p w14:paraId="38B3F702" w14:textId="51EEB15B" w:rsidR="00804563" w:rsidRPr="005C3D83" w:rsidRDefault="00804563" w:rsidP="00E95D41">
            <w:pPr>
              <w:numPr>
                <w:ilvl w:val="0"/>
                <w:numId w:val="33"/>
              </w:numPr>
              <w:tabs>
                <w:tab w:val="clear" w:pos="678"/>
                <w:tab w:val="num" w:pos="252"/>
              </w:tabs>
              <w:ind w:left="252" w:hanging="252"/>
              <w:rPr>
                <w:sz w:val="22"/>
                <w:szCs w:val="22"/>
                <w:lang w:val="es-MX"/>
              </w:rPr>
            </w:pPr>
            <w:r w:rsidRPr="005C3D83">
              <w:rPr>
                <w:color w:val="000000"/>
                <w:sz w:val="22"/>
                <w:szCs w:val="22"/>
                <w:lang w:val="es-MX"/>
              </w:rPr>
              <w:t>model</w:t>
            </w:r>
            <w:r w:rsidR="002569B5">
              <w:rPr>
                <w:color w:val="000000"/>
                <w:sz w:val="22"/>
                <w:szCs w:val="22"/>
                <w:lang w:val="es-MX"/>
              </w:rPr>
              <w:t>ar</w:t>
            </w:r>
            <w:r w:rsidRPr="005C3D83">
              <w:rPr>
                <w:color w:val="000000"/>
                <w:sz w:val="22"/>
                <w:szCs w:val="22"/>
                <w:lang w:val="es-MX"/>
              </w:rPr>
              <w:t xml:space="preserve"> cómo extraer información de las características de texto (imágenes, gráficos, encabezados, etc.) para volver a contar detalles clave del texto.</w:t>
            </w:r>
          </w:p>
          <w:p w14:paraId="6B17EA41" w14:textId="4E7AFC65" w:rsidR="00804563" w:rsidRPr="005C3D83" w:rsidRDefault="00804563" w:rsidP="00E95D41">
            <w:pPr>
              <w:numPr>
                <w:ilvl w:val="0"/>
                <w:numId w:val="33"/>
              </w:numPr>
              <w:tabs>
                <w:tab w:val="clear" w:pos="678"/>
                <w:tab w:val="num" w:pos="252"/>
              </w:tabs>
              <w:ind w:left="252" w:hanging="252"/>
              <w:rPr>
                <w:sz w:val="22"/>
                <w:szCs w:val="22"/>
                <w:lang w:val="es-MX"/>
              </w:rPr>
            </w:pPr>
            <w:r w:rsidRPr="005C3D83">
              <w:rPr>
                <w:color w:val="000000"/>
                <w:sz w:val="22"/>
                <w:szCs w:val="22"/>
                <w:lang w:val="es-MX"/>
              </w:rPr>
              <w:t>model</w:t>
            </w:r>
            <w:r w:rsidR="002569B5">
              <w:rPr>
                <w:color w:val="000000"/>
                <w:sz w:val="22"/>
                <w:szCs w:val="22"/>
                <w:lang w:val="es-MX"/>
              </w:rPr>
              <w:t>ar</w:t>
            </w:r>
            <w:r w:rsidRPr="005C3D83">
              <w:rPr>
                <w:color w:val="000000"/>
                <w:sz w:val="22"/>
                <w:szCs w:val="22"/>
                <w:lang w:val="es-MX"/>
              </w:rPr>
              <w:t xml:space="preserve"> utilizando un gráfico de anclaje u organizador gráfico para identificar el tema principal de un texto o textos.</w:t>
            </w:r>
          </w:p>
        </w:tc>
      </w:tr>
      <w:tr w:rsidR="00804563" w:rsidRPr="00CA6D76" w14:paraId="16E84E33" w14:textId="77777777" w:rsidTr="00AB705E">
        <w:trPr>
          <w:trHeight w:val="20"/>
        </w:trPr>
        <w:tc>
          <w:tcPr>
            <w:tcW w:w="1250" w:type="pct"/>
            <w:shd w:val="clear" w:color="auto" w:fill="CCECFF"/>
          </w:tcPr>
          <w:p w14:paraId="2533B031" w14:textId="77777777"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 xml:space="preserve">RI. PK.3. </w:t>
            </w:r>
            <w:r w:rsidRPr="005C3D83">
              <w:rPr>
                <w:sz w:val="22"/>
                <w:szCs w:val="22"/>
                <w:lang w:val="es-MX"/>
              </w:rPr>
              <w:t xml:space="preserve"> Con indicación y apoyo, representar o representar conceptos aprendidos al escuchar un texto informativo leído en voz alta (por ejemplo, hacer un rascacielos de bloques después de escuchar un libro sobre ciudades o, después de una lectura en voz alta sobre animales, mostrar cómo la marcha de un elefante difiere del salto de un conejito).</w:t>
            </w:r>
          </w:p>
        </w:tc>
        <w:tc>
          <w:tcPr>
            <w:tcW w:w="1250" w:type="pct"/>
            <w:shd w:val="clear" w:color="auto" w:fill="CCECFF"/>
          </w:tcPr>
          <w:p w14:paraId="4AFB02B2" w14:textId="77777777" w:rsidR="00804563" w:rsidRPr="00D83FD5" w:rsidRDefault="00804563" w:rsidP="00D83FD5">
            <w:pPr>
              <w:pStyle w:val="List6"/>
              <w:numPr>
                <w:ilvl w:val="0"/>
                <w:numId w:val="30"/>
              </w:numPr>
              <w:ind w:left="252" w:hanging="252"/>
              <w:rPr>
                <w:bCs/>
                <w:sz w:val="22"/>
                <w:szCs w:val="22"/>
                <w:lang w:val="es-MX"/>
              </w:rPr>
            </w:pPr>
            <w:r w:rsidRPr="005C3D83">
              <w:rPr>
                <w:bCs/>
                <w:sz w:val="22"/>
                <w:szCs w:val="22"/>
                <w:lang w:val="es-MX"/>
              </w:rPr>
              <w:t>usar juegos o experiencias artísticas creativas como espectáculos de marionetas, construcciones, juegos de bloques o pinturas para expresar comprensión o curiosidad sobre un tema.</w:t>
            </w:r>
          </w:p>
        </w:tc>
        <w:tc>
          <w:tcPr>
            <w:tcW w:w="1250" w:type="pct"/>
            <w:shd w:val="clear" w:color="auto" w:fill="CCECFF"/>
          </w:tcPr>
          <w:p w14:paraId="1AA337AA" w14:textId="77777777" w:rsidR="00804563" w:rsidRPr="00D83FD5" w:rsidRDefault="00804563" w:rsidP="00D83FD5">
            <w:pPr>
              <w:widowControl w:val="0"/>
              <w:numPr>
                <w:ilvl w:val="0"/>
                <w:numId w:val="30"/>
              </w:numPr>
              <w:overflowPunct w:val="0"/>
              <w:autoSpaceDE w:val="0"/>
              <w:autoSpaceDN w:val="0"/>
              <w:adjustRightInd w:val="0"/>
              <w:ind w:left="342" w:right="440" w:hanging="342"/>
              <w:rPr>
                <w:sz w:val="22"/>
                <w:szCs w:val="22"/>
                <w:lang w:val="es-MX"/>
              </w:rPr>
            </w:pPr>
            <w:r w:rsidRPr="005C3D83">
              <w:rPr>
                <w:sz w:val="22"/>
                <w:szCs w:val="22"/>
                <w:lang w:val="es-MX"/>
              </w:rPr>
              <w:t>usar conceptos o vocabulario de lecturas en el juego, la conversación o la dramatización.</w:t>
            </w:r>
          </w:p>
        </w:tc>
        <w:tc>
          <w:tcPr>
            <w:tcW w:w="1250" w:type="pct"/>
            <w:shd w:val="clear" w:color="auto" w:fill="CCECFF"/>
          </w:tcPr>
          <w:p w14:paraId="029B35CD" w14:textId="77777777" w:rsidR="00804563" w:rsidRPr="005C3D83" w:rsidRDefault="00804563" w:rsidP="00E95D41">
            <w:pPr>
              <w:pStyle w:val="List6"/>
              <w:numPr>
                <w:ilvl w:val="0"/>
                <w:numId w:val="49"/>
              </w:numPr>
              <w:tabs>
                <w:tab w:val="clear" w:pos="720"/>
                <w:tab w:val="num" w:pos="362"/>
              </w:tabs>
              <w:ind w:left="362" w:hanging="330"/>
              <w:rPr>
                <w:sz w:val="22"/>
                <w:szCs w:val="22"/>
                <w:lang w:val="es-MX"/>
              </w:rPr>
            </w:pPr>
            <w:r w:rsidRPr="005C3D83">
              <w:rPr>
                <w:sz w:val="22"/>
                <w:szCs w:val="22"/>
                <w:lang w:val="es-MX"/>
              </w:rPr>
              <w:t>proporcionar una exposición lúdica a una variedad de textos informativos.</w:t>
            </w:r>
          </w:p>
          <w:p w14:paraId="176BA010" w14:textId="77777777" w:rsidR="00804563" w:rsidRPr="005C3D83" w:rsidRDefault="00804563" w:rsidP="00E95D41">
            <w:pPr>
              <w:numPr>
                <w:ilvl w:val="0"/>
                <w:numId w:val="49"/>
              </w:numPr>
              <w:tabs>
                <w:tab w:val="clear" w:pos="720"/>
                <w:tab w:val="num" w:pos="362"/>
              </w:tabs>
              <w:ind w:left="362" w:hanging="330"/>
              <w:rPr>
                <w:sz w:val="22"/>
                <w:szCs w:val="22"/>
                <w:lang w:val="es-MX"/>
              </w:rPr>
            </w:pPr>
            <w:r w:rsidRPr="005C3D83">
              <w:rPr>
                <w:sz w:val="22"/>
                <w:szCs w:val="22"/>
                <w:lang w:val="es-MX"/>
              </w:rPr>
              <w:t>animar a los niños proporcionándoles materiales para que representen los conceptos aprendidos de los textos que se les leen de diversas maneras.</w:t>
            </w:r>
          </w:p>
        </w:tc>
      </w:tr>
      <w:tr w:rsidR="00804563" w:rsidRPr="00CA6D76" w14:paraId="310C87B1" w14:textId="77777777" w:rsidTr="00AB705E">
        <w:trPr>
          <w:trHeight w:val="20"/>
        </w:trPr>
        <w:tc>
          <w:tcPr>
            <w:tcW w:w="1250" w:type="pct"/>
            <w:tcBorders>
              <w:bottom w:val="single" w:sz="4" w:space="0" w:color="auto"/>
            </w:tcBorders>
            <w:shd w:val="clear" w:color="auto" w:fill="FFFFFF" w:themeFill="background1"/>
          </w:tcPr>
          <w:p w14:paraId="690CB079" w14:textId="77777777" w:rsidR="00804563" w:rsidRPr="005C3D83" w:rsidRDefault="00804563" w:rsidP="00E95D41">
            <w:pPr>
              <w:numPr>
                <w:ilvl w:val="0"/>
                <w:numId w:val="33"/>
              </w:numPr>
              <w:tabs>
                <w:tab w:val="clear" w:pos="678"/>
                <w:tab w:val="num" w:pos="252"/>
              </w:tabs>
              <w:ind w:left="252" w:hanging="252"/>
              <w:rPr>
                <w:color w:val="000000"/>
                <w:sz w:val="22"/>
                <w:szCs w:val="22"/>
                <w:lang w:val="es-MX"/>
              </w:rPr>
            </w:pPr>
            <w:r w:rsidRPr="005C3D83">
              <w:rPr>
                <w:b/>
                <w:color w:val="000000"/>
                <w:sz w:val="22"/>
                <w:szCs w:val="22"/>
                <w:lang w:val="es-MX"/>
              </w:rPr>
              <w:t>RI. K.3.</w:t>
            </w:r>
            <w:r w:rsidRPr="005C3D83">
              <w:rPr>
                <w:color w:val="000000"/>
                <w:sz w:val="22"/>
                <w:szCs w:val="22"/>
                <w:lang w:val="es-MX"/>
              </w:rPr>
              <w:t xml:space="preserve"> Con indicación y apoyo, </w:t>
            </w:r>
            <w:r w:rsidRPr="002569B5">
              <w:rPr>
                <w:color w:val="000000"/>
                <w:sz w:val="22"/>
                <w:szCs w:val="22"/>
                <w:lang w:val="es-MX"/>
              </w:rPr>
              <w:t>describa la conexión entre dos individuos,</w:t>
            </w:r>
            <w:r w:rsidRPr="005C3D83">
              <w:rPr>
                <w:color w:val="000000"/>
                <w:sz w:val="22"/>
                <w:szCs w:val="22"/>
                <w:lang w:val="es-MX"/>
              </w:rPr>
              <w:t xml:space="preserve"> eventos, ideas o piezas de información en un texto.</w:t>
            </w:r>
          </w:p>
        </w:tc>
        <w:tc>
          <w:tcPr>
            <w:tcW w:w="1250" w:type="pct"/>
            <w:tcBorders>
              <w:bottom w:val="single" w:sz="4" w:space="0" w:color="auto"/>
            </w:tcBorders>
            <w:shd w:val="clear" w:color="auto" w:fill="FFFFFF" w:themeFill="background1"/>
          </w:tcPr>
          <w:p w14:paraId="26DB09C5" w14:textId="77777777" w:rsidR="00804563" w:rsidRPr="005C3D83" w:rsidRDefault="00804563" w:rsidP="00E95D41">
            <w:pPr>
              <w:numPr>
                <w:ilvl w:val="0"/>
                <w:numId w:val="33"/>
              </w:numPr>
              <w:tabs>
                <w:tab w:val="clear" w:pos="678"/>
                <w:tab w:val="num" w:pos="252"/>
              </w:tabs>
              <w:ind w:left="252" w:hanging="252"/>
              <w:contextualSpacing/>
              <w:rPr>
                <w:color w:val="000000"/>
                <w:sz w:val="22"/>
                <w:szCs w:val="22"/>
                <w:lang w:val="es-MX"/>
              </w:rPr>
            </w:pPr>
            <w:r w:rsidRPr="005C3D83">
              <w:rPr>
                <w:color w:val="000000"/>
                <w:sz w:val="22"/>
                <w:szCs w:val="22"/>
                <w:lang w:val="es-MX"/>
              </w:rPr>
              <w:t>describir y representar las relaciones entre individuos, eventos o ideas a partir de un texto informativo a través de una variedad de modos (por ejemplo, drama, dibujos, collage, construcciones, etc.).</w:t>
            </w:r>
          </w:p>
        </w:tc>
        <w:tc>
          <w:tcPr>
            <w:tcW w:w="1250" w:type="pct"/>
            <w:tcBorders>
              <w:bottom w:val="single" w:sz="4" w:space="0" w:color="auto"/>
            </w:tcBorders>
            <w:shd w:val="clear" w:color="auto" w:fill="FFFFFF" w:themeFill="background1"/>
          </w:tcPr>
          <w:p w14:paraId="3C128F0D" w14:textId="77777777" w:rsidR="00804563" w:rsidRPr="005C3D83" w:rsidRDefault="00804563" w:rsidP="00E95D41">
            <w:pPr>
              <w:widowControl w:val="0"/>
              <w:numPr>
                <w:ilvl w:val="0"/>
                <w:numId w:val="33"/>
              </w:numPr>
              <w:tabs>
                <w:tab w:val="clear" w:pos="678"/>
                <w:tab w:val="num" w:pos="252"/>
              </w:tabs>
              <w:overflowPunct w:val="0"/>
              <w:autoSpaceDE w:val="0"/>
              <w:autoSpaceDN w:val="0"/>
              <w:adjustRightInd w:val="0"/>
              <w:ind w:left="252" w:hanging="252"/>
              <w:contextualSpacing/>
              <w:rPr>
                <w:color w:val="000000"/>
                <w:sz w:val="22"/>
                <w:szCs w:val="22"/>
                <w:lang w:val="es-MX"/>
              </w:rPr>
            </w:pPr>
            <w:r w:rsidRPr="005C3D83">
              <w:rPr>
                <w:color w:val="000000"/>
                <w:sz w:val="22"/>
                <w:szCs w:val="22"/>
                <w:lang w:val="es-MX"/>
              </w:rPr>
              <w:t>identificar detalles clave sobre individuo, evento o idea en un texto informativo.</w:t>
            </w:r>
          </w:p>
        </w:tc>
        <w:tc>
          <w:tcPr>
            <w:tcW w:w="1250" w:type="pct"/>
            <w:tcBorders>
              <w:bottom w:val="single" w:sz="4" w:space="0" w:color="auto"/>
            </w:tcBorders>
            <w:shd w:val="clear" w:color="auto" w:fill="FFFFFF" w:themeFill="background1"/>
          </w:tcPr>
          <w:p w14:paraId="2F06C050" w14:textId="57F2C831" w:rsidR="00804563" w:rsidRPr="005C3D83" w:rsidRDefault="00804563" w:rsidP="00E95D41">
            <w:pPr>
              <w:widowControl w:val="0"/>
              <w:numPr>
                <w:ilvl w:val="0"/>
                <w:numId w:val="33"/>
              </w:numPr>
              <w:tabs>
                <w:tab w:val="clear" w:pos="678"/>
                <w:tab w:val="num" w:pos="252"/>
              </w:tabs>
              <w:overflowPunct w:val="0"/>
              <w:autoSpaceDE w:val="0"/>
              <w:autoSpaceDN w:val="0"/>
              <w:adjustRightInd w:val="0"/>
              <w:ind w:left="252" w:hanging="252"/>
              <w:contextualSpacing/>
              <w:rPr>
                <w:color w:val="000000"/>
                <w:sz w:val="22"/>
                <w:szCs w:val="22"/>
                <w:lang w:val="es-MX"/>
              </w:rPr>
            </w:pPr>
            <w:r w:rsidRPr="002569B5">
              <w:rPr>
                <w:color w:val="000000"/>
                <w:sz w:val="22"/>
                <w:szCs w:val="22"/>
                <w:lang w:val="es-MX"/>
              </w:rPr>
              <w:t>model</w:t>
            </w:r>
            <w:r w:rsidR="002569B5" w:rsidRPr="002569B5">
              <w:rPr>
                <w:color w:val="000000"/>
                <w:sz w:val="22"/>
                <w:szCs w:val="22"/>
                <w:lang w:val="es-MX"/>
              </w:rPr>
              <w:t>ar</w:t>
            </w:r>
            <w:r w:rsidRPr="002569B5">
              <w:rPr>
                <w:color w:val="000000"/>
                <w:sz w:val="22"/>
                <w:szCs w:val="22"/>
                <w:lang w:val="es-MX"/>
              </w:rPr>
              <w:t xml:space="preserve"> para niños cómo contribuir a un gráfico que describa e ilustre las conexiones entre los</w:t>
            </w:r>
            <w:r w:rsidRPr="005C3D83">
              <w:rPr>
                <w:color w:val="000000"/>
                <w:sz w:val="22"/>
                <w:szCs w:val="22"/>
                <w:lang w:val="es-MX"/>
              </w:rPr>
              <w:t xml:space="preserve"> personajes, los eventos y las ideas de los textos.</w:t>
            </w:r>
          </w:p>
        </w:tc>
      </w:tr>
    </w:tbl>
    <w:p w14:paraId="48BE67D8" w14:textId="77777777" w:rsidR="00804563" w:rsidRPr="007440D7" w:rsidRDefault="00804563" w:rsidP="00804563">
      <w:pPr>
        <w:rPr>
          <w:rFonts w:asciiTheme="minorHAnsi" w:hAnsiTheme="minorHAnsi"/>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14:paraId="38320CF3" w14:textId="77777777" w:rsidTr="00AB705E">
        <w:trPr>
          <w:trHeight w:val="20"/>
          <w:tblHeader/>
        </w:trPr>
        <w:tc>
          <w:tcPr>
            <w:tcW w:w="5000" w:type="pct"/>
            <w:shd w:val="clear" w:color="auto" w:fill="CCFFCC"/>
          </w:tcPr>
          <w:p w14:paraId="4BA29B71" w14:textId="77777777" w:rsidR="00804563" w:rsidRPr="005C3D83" w:rsidRDefault="00804563" w:rsidP="008D16C6">
            <w:pPr>
              <w:pStyle w:val="Heading3"/>
            </w:pPr>
            <w:bookmarkStart w:id="42" w:name="_Toc106831391"/>
            <w:proofErr w:type="spellStart"/>
            <w:r w:rsidRPr="005C3D83">
              <w:t>Oficio</w:t>
            </w:r>
            <w:proofErr w:type="spellEnd"/>
            <w:r w:rsidRPr="005C3D83">
              <w:t xml:space="preserve"> y </w:t>
            </w:r>
            <w:proofErr w:type="spellStart"/>
            <w:r w:rsidRPr="005C3D83">
              <w:t>Estructura</w:t>
            </w:r>
            <w:bookmarkEnd w:id="42"/>
            <w:proofErr w:type="spellEnd"/>
          </w:p>
        </w:tc>
      </w:tr>
    </w:tbl>
    <w:p w14:paraId="7327AA61" w14:textId="77777777" w:rsidR="005C3D83" w:rsidRPr="005C3D83" w:rsidRDefault="005C3D83">
      <w:pPr>
        <w:rPr>
          <w:sz w:val="4"/>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525"/>
        <w:gridCol w:w="3526"/>
        <w:gridCol w:w="3526"/>
      </w:tblGrid>
      <w:tr w:rsidR="00804563" w:rsidRPr="00CA6D76" w14:paraId="57635F3D" w14:textId="77777777" w:rsidTr="00AB705E">
        <w:trPr>
          <w:trHeight w:val="20"/>
          <w:tblHeader/>
        </w:trPr>
        <w:tc>
          <w:tcPr>
            <w:tcW w:w="1250" w:type="pct"/>
            <w:shd w:val="clear" w:color="auto" w:fill="FFFF99"/>
          </w:tcPr>
          <w:p w14:paraId="53C03EDA" w14:textId="77777777" w:rsidR="00804563" w:rsidRPr="005C3D83" w:rsidRDefault="00804563" w:rsidP="005C3D83">
            <w:pPr>
              <w:rPr>
                <w:b/>
                <w:sz w:val="22"/>
                <w:szCs w:val="22"/>
                <w:lang w:val="es-MX"/>
              </w:rPr>
            </w:pPr>
            <w:r w:rsidRPr="005C3D83">
              <w:rPr>
                <w:b/>
                <w:sz w:val="22"/>
                <w:szCs w:val="22"/>
                <w:lang w:val="es-MX"/>
              </w:rPr>
              <w:t>Estándar MA</w:t>
            </w:r>
          </w:p>
        </w:tc>
        <w:tc>
          <w:tcPr>
            <w:tcW w:w="1250" w:type="pct"/>
            <w:shd w:val="clear" w:color="auto" w:fill="FFFF99"/>
          </w:tcPr>
          <w:p w14:paraId="11381587" w14:textId="77777777" w:rsidR="00804563" w:rsidRPr="005C3D83" w:rsidRDefault="00804563" w:rsidP="005C3D83">
            <w:pPr>
              <w:rPr>
                <w:b/>
                <w:sz w:val="22"/>
                <w:szCs w:val="22"/>
                <w:lang w:val="es-MX"/>
              </w:rPr>
            </w:pPr>
            <w:r w:rsidRPr="005C3D83">
              <w:rPr>
                <w:b/>
                <w:sz w:val="22"/>
                <w:szCs w:val="22"/>
                <w:lang w:val="es-MX"/>
              </w:rPr>
              <w:t>Posibles actividades de aprendizaje: Los niños podrían...</w:t>
            </w:r>
          </w:p>
        </w:tc>
        <w:tc>
          <w:tcPr>
            <w:tcW w:w="1250" w:type="pct"/>
            <w:shd w:val="clear" w:color="auto" w:fill="FFFF99"/>
          </w:tcPr>
          <w:p w14:paraId="2F9E97D6" w14:textId="77777777" w:rsidR="00804563" w:rsidRPr="005C3D83" w:rsidRDefault="00804563" w:rsidP="005C3D83">
            <w:pPr>
              <w:rPr>
                <w:b/>
                <w:sz w:val="22"/>
                <w:szCs w:val="22"/>
                <w:lang w:val="es-MX"/>
              </w:rPr>
            </w:pPr>
            <w:r w:rsidRPr="005C3D83">
              <w:rPr>
                <w:b/>
                <w:sz w:val="22"/>
                <w:szCs w:val="22"/>
                <w:lang w:val="es-MX"/>
              </w:rPr>
              <w:t>Posible evidencia de aprendizaje:</w:t>
            </w:r>
          </w:p>
          <w:p w14:paraId="7233C4A1" w14:textId="77777777" w:rsidR="00804563" w:rsidRPr="005C3D83" w:rsidRDefault="00804563" w:rsidP="005C3D83">
            <w:pPr>
              <w:rPr>
                <w:b/>
                <w:sz w:val="22"/>
                <w:szCs w:val="22"/>
                <w:lang w:val="es-MX"/>
              </w:rPr>
            </w:pPr>
            <w:r w:rsidRPr="005C3D83">
              <w:rPr>
                <w:b/>
                <w:sz w:val="22"/>
                <w:szCs w:val="22"/>
                <w:lang w:val="es-MX"/>
              </w:rPr>
              <w:t>Los niños pueden...</w:t>
            </w:r>
          </w:p>
        </w:tc>
        <w:tc>
          <w:tcPr>
            <w:tcW w:w="1250" w:type="pct"/>
            <w:shd w:val="clear" w:color="auto" w:fill="FFFF99"/>
          </w:tcPr>
          <w:p w14:paraId="470B572A" w14:textId="77777777" w:rsidR="00804563" w:rsidRPr="005C3D83" w:rsidRDefault="00804563" w:rsidP="005C3D83">
            <w:pPr>
              <w:rPr>
                <w:b/>
                <w:sz w:val="22"/>
                <w:szCs w:val="22"/>
                <w:lang w:val="es-MX"/>
              </w:rPr>
            </w:pPr>
            <w:r w:rsidRPr="005C3D83">
              <w:rPr>
                <w:b/>
                <w:sz w:val="22"/>
                <w:szCs w:val="22"/>
                <w:lang w:val="es-MX"/>
              </w:rPr>
              <w:t>Prácticas de apoyo:</w:t>
            </w:r>
          </w:p>
          <w:p w14:paraId="191BB7B5" w14:textId="77777777" w:rsidR="00804563" w:rsidRPr="005C3D83" w:rsidRDefault="00804563" w:rsidP="005C3D83">
            <w:pPr>
              <w:rPr>
                <w:b/>
                <w:sz w:val="22"/>
                <w:szCs w:val="22"/>
                <w:lang w:val="es-MX"/>
              </w:rPr>
            </w:pPr>
            <w:r w:rsidRPr="005C3D83">
              <w:rPr>
                <w:b/>
                <w:sz w:val="22"/>
                <w:szCs w:val="22"/>
                <w:lang w:val="es-MX"/>
              </w:rPr>
              <w:t>Los educadores podrían...</w:t>
            </w:r>
          </w:p>
        </w:tc>
      </w:tr>
      <w:tr w:rsidR="00804563" w:rsidRPr="00CA6D76" w14:paraId="1F6383A4" w14:textId="77777777" w:rsidTr="00AB705E">
        <w:trPr>
          <w:trHeight w:val="20"/>
        </w:trPr>
        <w:tc>
          <w:tcPr>
            <w:tcW w:w="1250" w:type="pct"/>
            <w:shd w:val="clear" w:color="auto" w:fill="CCECFF"/>
          </w:tcPr>
          <w:p w14:paraId="1A4981C0" w14:textId="77777777"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RI. PK.4.</w:t>
            </w:r>
            <w:r w:rsidRPr="005C3D83">
              <w:rPr>
                <w:sz w:val="22"/>
                <w:szCs w:val="22"/>
                <w:lang w:val="es-MX"/>
              </w:rPr>
              <w:t xml:space="preserve"> Con </w:t>
            </w:r>
            <w:r w:rsidRPr="002569B5">
              <w:rPr>
                <w:sz w:val="22"/>
                <w:szCs w:val="22"/>
                <w:lang w:val="es-MX"/>
              </w:rPr>
              <w:t>indicación y apoyo, haga y responda preguntas sobre palabras desconoc</w:t>
            </w:r>
            <w:r w:rsidRPr="005C3D83">
              <w:rPr>
                <w:sz w:val="22"/>
                <w:szCs w:val="22"/>
                <w:lang w:val="es-MX"/>
              </w:rPr>
              <w:t>idas en un texto informativo leído en voz alta.</w:t>
            </w:r>
          </w:p>
        </w:tc>
        <w:tc>
          <w:tcPr>
            <w:tcW w:w="1250" w:type="pct"/>
            <w:shd w:val="clear" w:color="auto" w:fill="CCECFF"/>
          </w:tcPr>
          <w:p w14:paraId="11036D62" w14:textId="77777777" w:rsidR="00804563" w:rsidRPr="002569B5" w:rsidRDefault="00804563" w:rsidP="00E95D41">
            <w:pPr>
              <w:widowControl w:val="0"/>
              <w:numPr>
                <w:ilvl w:val="0"/>
                <w:numId w:val="41"/>
              </w:numPr>
              <w:overflowPunct w:val="0"/>
              <w:autoSpaceDE w:val="0"/>
              <w:autoSpaceDN w:val="0"/>
              <w:adjustRightInd w:val="0"/>
              <w:ind w:left="252" w:hanging="180"/>
              <w:contextualSpacing/>
              <w:rPr>
                <w:bCs/>
                <w:sz w:val="22"/>
                <w:szCs w:val="22"/>
                <w:lang w:val="es-MX"/>
              </w:rPr>
            </w:pPr>
            <w:r w:rsidRPr="005C3D83">
              <w:rPr>
                <w:bCs/>
                <w:sz w:val="22"/>
                <w:szCs w:val="22"/>
                <w:lang w:val="es-MX"/>
              </w:rPr>
              <w:t xml:space="preserve">contribuir a un muro de palabras que incluya la palabra de </w:t>
            </w:r>
            <w:r w:rsidRPr="002569B5">
              <w:rPr>
                <w:bCs/>
                <w:sz w:val="22"/>
                <w:szCs w:val="22"/>
                <w:lang w:val="es-MX"/>
              </w:rPr>
              <w:t xml:space="preserve">vocabulario y la ilustración de un texto informativo. </w:t>
            </w:r>
          </w:p>
          <w:p w14:paraId="4B87F8C8" w14:textId="0A05C043" w:rsidR="00804563" w:rsidRPr="005C3D83" w:rsidRDefault="00804563" w:rsidP="00E95D41">
            <w:pPr>
              <w:numPr>
                <w:ilvl w:val="0"/>
                <w:numId w:val="48"/>
              </w:numPr>
              <w:ind w:left="252" w:hanging="252"/>
              <w:contextualSpacing/>
              <w:rPr>
                <w:sz w:val="22"/>
                <w:szCs w:val="22"/>
                <w:lang w:val="es-MX"/>
              </w:rPr>
            </w:pPr>
            <w:r w:rsidRPr="002569B5">
              <w:rPr>
                <w:bCs/>
                <w:sz w:val="22"/>
                <w:szCs w:val="22"/>
                <w:lang w:val="es-MX"/>
              </w:rPr>
              <w:t>us</w:t>
            </w:r>
            <w:r w:rsidR="002569B5" w:rsidRPr="002569B5">
              <w:rPr>
                <w:bCs/>
                <w:sz w:val="22"/>
                <w:szCs w:val="22"/>
                <w:lang w:val="es-MX"/>
              </w:rPr>
              <w:t>ar</w:t>
            </w:r>
            <w:r w:rsidRPr="002569B5">
              <w:rPr>
                <w:bCs/>
                <w:sz w:val="22"/>
                <w:szCs w:val="22"/>
                <w:lang w:val="es-MX"/>
              </w:rPr>
              <w:t xml:space="preserve"> ilustraciones </w:t>
            </w:r>
            <w:r w:rsidRPr="002569B5">
              <w:rPr>
                <w:bCs/>
                <w:i/>
                <w:sz w:val="22"/>
                <w:szCs w:val="22"/>
                <w:lang w:val="es-MX"/>
              </w:rPr>
              <w:t>para crear definiciones</w:t>
            </w:r>
            <w:r w:rsidRPr="005C3D83">
              <w:rPr>
                <w:bCs/>
                <w:i/>
                <w:sz w:val="22"/>
                <w:szCs w:val="22"/>
                <w:lang w:val="es-MX"/>
              </w:rPr>
              <w:t xml:space="preserve"> (por ejemplo, después de leer "Cubos, conos, cilindros y esferas" de Tana </w:t>
            </w:r>
            <w:proofErr w:type="spellStart"/>
            <w:r w:rsidRPr="005C3D83">
              <w:rPr>
                <w:bCs/>
                <w:i/>
                <w:sz w:val="22"/>
                <w:szCs w:val="22"/>
                <w:lang w:val="es-MX"/>
              </w:rPr>
              <w:t>Hoban</w:t>
            </w:r>
            <w:proofErr w:type="spellEnd"/>
            <w:r w:rsidRPr="005C3D83">
              <w:rPr>
                <w:bCs/>
                <w:i/>
                <w:sz w:val="22"/>
                <w:szCs w:val="22"/>
                <w:lang w:val="es-MX"/>
              </w:rPr>
              <w:t>, use las ilustraciones para definir palabras en el título).</w:t>
            </w:r>
          </w:p>
        </w:tc>
        <w:tc>
          <w:tcPr>
            <w:tcW w:w="1250" w:type="pct"/>
            <w:shd w:val="clear" w:color="auto" w:fill="CCECFF"/>
          </w:tcPr>
          <w:p w14:paraId="3A5FE2A1" w14:textId="77777777" w:rsidR="00804563" w:rsidRPr="005C3D83" w:rsidRDefault="00804563" w:rsidP="00E95D41">
            <w:pPr>
              <w:widowControl w:val="0"/>
              <w:numPr>
                <w:ilvl w:val="0"/>
                <w:numId w:val="41"/>
              </w:numPr>
              <w:overflowPunct w:val="0"/>
              <w:autoSpaceDE w:val="0"/>
              <w:autoSpaceDN w:val="0"/>
              <w:adjustRightInd w:val="0"/>
              <w:ind w:left="252" w:hanging="180"/>
              <w:contextualSpacing/>
              <w:rPr>
                <w:bCs/>
                <w:sz w:val="22"/>
                <w:szCs w:val="22"/>
                <w:lang w:val="es-MX"/>
              </w:rPr>
            </w:pPr>
            <w:r w:rsidRPr="005C3D83">
              <w:rPr>
                <w:bCs/>
                <w:sz w:val="22"/>
                <w:szCs w:val="22"/>
                <w:lang w:val="es-MX"/>
              </w:rPr>
              <w:t xml:space="preserve">recordar, reutilizar o identificar una imagen de vocabulario nuevo a partir de un texto informativo. </w:t>
            </w:r>
          </w:p>
          <w:p w14:paraId="0B860964" w14:textId="77777777" w:rsidR="00804563" w:rsidRPr="005C3D83" w:rsidRDefault="00804563" w:rsidP="00E95D41">
            <w:pPr>
              <w:widowControl w:val="0"/>
              <w:numPr>
                <w:ilvl w:val="0"/>
                <w:numId w:val="41"/>
              </w:numPr>
              <w:overflowPunct w:val="0"/>
              <w:autoSpaceDE w:val="0"/>
              <w:autoSpaceDN w:val="0"/>
              <w:adjustRightInd w:val="0"/>
              <w:ind w:left="252" w:hanging="180"/>
              <w:contextualSpacing/>
              <w:rPr>
                <w:bCs/>
                <w:sz w:val="22"/>
                <w:szCs w:val="22"/>
                <w:lang w:val="es-MX"/>
              </w:rPr>
            </w:pPr>
            <w:r w:rsidRPr="005C3D83">
              <w:rPr>
                <w:bCs/>
                <w:sz w:val="22"/>
                <w:szCs w:val="22"/>
                <w:lang w:val="es-MX"/>
              </w:rPr>
              <w:t>usar palabras y frases adquiridas a través de la lectura y respuesta a los textos.</w:t>
            </w:r>
          </w:p>
        </w:tc>
        <w:tc>
          <w:tcPr>
            <w:tcW w:w="1250" w:type="pct"/>
            <w:shd w:val="clear" w:color="auto" w:fill="CCECFF"/>
          </w:tcPr>
          <w:p w14:paraId="3022FF12" w14:textId="77777777" w:rsidR="00804563" w:rsidRPr="002569B5" w:rsidRDefault="00804563" w:rsidP="00E95D41">
            <w:pPr>
              <w:widowControl w:val="0"/>
              <w:numPr>
                <w:ilvl w:val="0"/>
                <w:numId w:val="41"/>
              </w:numPr>
              <w:overflowPunct w:val="0"/>
              <w:autoSpaceDE w:val="0"/>
              <w:autoSpaceDN w:val="0"/>
              <w:adjustRightInd w:val="0"/>
              <w:ind w:left="432" w:hanging="432"/>
              <w:contextualSpacing/>
              <w:rPr>
                <w:sz w:val="22"/>
                <w:szCs w:val="22"/>
                <w:lang w:val="es-MX"/>
              </w:rPr>
            </w:pPr>
            <w:r w:rsidRPr="005C3D83">
              <w:rPr>
                <w:sz w:val="22"/>
                <w:szCs w:val="22"/>
                <w:lang w:val="es-MX"/>
              </w:rPr>
              <w:t xml:space="preserve">ayudar a los niños a usar palabras </w:t>
            </w:r>
            <w:r w:rsidRPr="002569B5">
              <w:rPr>
                <w:sz w:val="22"/>
                <w:szCs w:val="22"/>
                <w:lang w:val="es-MX"/>
              </w:rPr>
              <w:t>de vocabulario de un texto.</w:t>
            </w:r>
          </w:p>
          <w:p w14:paraId="49A022CA" w14:textId="774429F7" w:rsidR="00804563" w:rsidRPr="005C3D83" w:rsidRDefault="00804563" w:rsidP="00E95D41">
            <w:pPr>
              <w:widowControl w:val="0"/>
              <w:numPr>
                <w:ilvl w:val="0"/>
                <w:numId w:val="41"/>
              </w:numPr>
              <w:overflowPunct w:val="0"/>
              <w:autoSpaceDE w:val="0"/>
              <w:autoSpaceDN w:val="0"/>
              <w:adjustRightInd w:val="0"/>
              <w:ind w:left="432" w:hanging="432"/>
              <w:contextualSpacing/>
              <w:rPr>
                <w:sz w:val="22"/>
                <w:szCs w:val="22"/>
                <w:lang w:val="es-MX"/>
              </w:rPr>
            </w:pPr>
            <w:r w:rsidRPr="002569B5">
              <w:rPr>
                <w:sz w:val="22"/>
                <w:szCs w:val="22"/>
                <w:lang w:val="es-MX"/>
              </w:rPr>
              <w:t>model</w:t>
            </w:r>
            <w:r w:rsidR="002569B5" w:rsidRPr="002569B5">
              <w:rPr>
                <w:sz w:val="22"/>
                <w:szCs w:val="22"/>
                <w:lang w:val="es-MX"/>
              </w:rPr>
              <w:t>ar</w:t>
            </w:r>
            <w:r w:rsidRPr="002569B5">
              <w:rPr>
                <w:sz w:val="22"/>
                <w:szCs w:val="22"/>
                <w:lang w:val="es-MX"/>
              </w:rPr>
              <w:t xml:space="preserve"> cómo usar pistas, como imágenes, para conectarse a las palabras con</w:t>
            </w:r>
            <w:r w:rsidRPr="005C3D83">
              <w:rPr>
                <w:sz w:val="22"/>
                <w:szCs w:val="22"/>
                <w:lang w:val="es-MX"/>
              </w:rPr>
              <w:t xml:space="preserve"> el fin de apoyar la aplicación de la palabra aprendida.</w:t>
            </w:r>
          </w:p>
        </w:tc>
      </w:tr>
      <w:tr w:rsidR="00804563" w:rsidRPr="00CA6D76" w14:paraId="13EB0D3E" w14:textId="77777777" w:rsidTr="00AB705E">
        <w:trPr>
          <w:trHeight w:val="20"/>
        </w:trPr>
        <w:tc>
          <w:tcPr>
            <w:tcW w:w="1250" w:type="pct"/>
            <w:tcBorders>
              <w:bottom w:val="single" w:sz="4" w:space="0" w:color="auto"/>
            </w:tcBorders>
          </w:tcPr>
          <w:p w14:paraId="47BDDF67" w14:textId="77777777" w:rsidR="00804563" w:rsidRPr="005C3D83" w:rsidRDefault="00804563" w:rsidP="00AB705E">
            <w:pPr>
              <w:rPr>
                <w:sz w:val="22"/>
                <w:szCs w:val="22"/>
                <w:lang w:val="es-MX"/>
              </w:rPr>
            </w:pPr>
            <w:r w:rsidRPr="005C3D83">
              <w:rPr>
                <w:b/>
                <w:sz w:val="22"/>
                <w:szCs w:val="22"/>
                <w:lang w:val="es-MX"/>
              </w:rPr>
              <w:t xml:space="preserve">RI. K.4. </w:t>
            </w:r>
            <w:r w:rsidRPr="002569B5">
              <w:rPr>
                <w:sz w:val="22"/>
                <w:szCs w:val="22"/>
                <w:lang w:val="es-MX"/>
              </w:rPr>
              <w:t>Con indicaciones y apoyo, formula y responde preguntas sobre palabras desconocidas</w:t>
            </w:r>
            <w:r w:rsidRPr="005C3D83">
              <w:rPr>
                <w:sz w:val="22"/>
                <w:szCs w:val="22"/>
                <w:lang w:val="es-MX"/>
              </w:rPr>
              <w:t xml:space="preserve"> en un texto.</w:t>
            </w:r>
          </w:p>
        </w:tc>
        <w:tc>
          <w:tcPr>
            <w:tcW w:w="1250" w:type="pct"/>
            <w:tcBorders>
              <w:bottom w:val="single" w:sz="4" w:space="0" w:color="auto"/>
            </w:tcBorders>
          </w:tcPr>
          <w:p w14:paraId="5A304E6E" w14:textId="77777777" w:rsidR="00804563" w:rsidRPr="005C3D83" w:rsidRDefault="00804563" w:rsidP="00E95D41">
            <w:pPr>
              <w:numPr>
                <w:ilvl w:val="0"/>
                <w:numId w:val="48"/>
              </w:numPr>
              <w:ind w:left="252" w:hanging="252"/>
              <w:contextualSpacing/>
              <w:rPr>
                <w:sz w:val="22"/>
                <w:szCs w:val="22"/>
                <w:lang w:val="es-MX"/>
              </w:rPr>
            </w:pPr>
            <w:r w:rsidRPr="005C3D83">
              <w:rPr>
                <w:sz w:val="22"/>
                <w:szCs w:val="22"/>
                <w:lang w:val="es-MX"/>
              </w:rPr>
              <w:t>contribuir a una lista de palabras desconocidas de un texto informativo para agregar a un muro de palabras.</w:t>
            </w:r>
          </w:p>
          <w:p w14:paraId="0A3DADE7" w14:textId="77777777" w:rsidR="00804563" w:rsidRPr="005C3D83" w:rsidRDefault="00804563" w:rsidP="00E95D41">
            <w:pPr>
              <w:numPr>
                <w:ilvl w:val="0"/>
                <w:numId w:val="48"/>
              </w:numPr>
              <w:ind w:left="252" w:hanging="252"/>
              <w:contextualSpacing/>
              <w:rPr>
                <w:sz w:val="22"/>
                <w:szCs w:val="22"/>
                <w:lang w:val="es-MX"/>
              </w:rPr>
            </w:pPr>
            <w:r w:rsidRPr="005C3D83">
              <w:rPr>
                <w:sz w:val="22"/>
                <w:szCs w:val="22"/>
                <w:lang w:val="es-MX"/>
              </w:rPr>
              <w:t>hacer y responder preguntas sobre el significado de palabras desconocidas que se encuentran en los textos informativos.</w:t>
            </w:r>
          </w:p>
          <w:p w14:paraId="7B452585" w14:textId="77777777" w:rsidR="00804563" w:rsidRPr="005C3D83" w:rsidRDefault="00804563" w:rsidP="00E95D41">
            <w:pPr>
              <w:numPr>
                <w:ilvl w:val="0"/>
                <w:numId w:val="48"/>
              </w:numPr>
              <w:ind w:left="252" w:hanging="252"/>
              <w:contextualSpacing/>
              <w:rPr>
                <w:sz w:val="22"/>
                <w:szCs w:val="22"/>
                <w:lang w:val="es-MX"/>
              </w:rPr>
            </w:pPr>
            <w:r w:rsidRPr="005C3D83">
              <w:rPr>
                <w:sz w:val="22"/>
                <w:szCs w:val="22"/>
                <w:lang w:val="es-MX"/>
              </w:rPr>
              <w:t>usar vocabulario nuevo en discusiones y juegos.</w:t>
            </w:r>
          </w:p>
        </w:tc>
        <w:tc>
          <w:tcPr>
            <w:tcW w:w="1250" w:type="pct"/>
            <w:tcBorders>
              <w:bottom w:val="single" w:sz="4" w:space="0" w:color="auto"/>
            </w:tcBorders>
          </w:tcPr>
          <w:p w14:paraId="26BD5EC5" w14:textId="77777777" w:rsidR="00804563" w:rsidRPr="005C3D83" w:rsidRDefault="00804563" w:rsidP="00E95D41">
            <w:pPr>
              <w:numPr>
                <w:ilvl w:val="0"/>
                <w:numId w:val="35"/>
              </w:numPr>
              <w:tabs>
                <w:tab w:val="clear" w:pos="636"/>
                <w:tab w:val="num" w:pos="369"/>
              </w:tabs>
              <w:ind w:left="342" w:hanging="342"/>
              <w:rPr>
                <w:sz w:val="22"/>
                <w:szCs w:val="22"/>
                <w:lang w:val="es-MX"/>
              </w:rPr>
            </w:pPr>
            <w:r w:rsidRPr="005C3D83">
              <w:rPr>
                <w:sz w:val="22"/>
                <w:szCs w:val="22"/>
                <w:lang w:val="es-MX"/>
              </w:rPr>
              <w:t>hacer preguntas sobre el nuevo vocabulario para obtener más información sobre un concepto.</w:t>
            </w:r>
          </w:p>
          <w:p w14:paraId="49E9845B" w14:textId="77777777" w:rsidR="00804563" w:rsidRPr="005C3D83" w:rsidRDefault="00804563" w:rsidP="00E95D41">
            <w:pPr>
              <w:numPr>
                <w:ilvl w:val="0"/>
                <w:numId w:val="35"/>
              </w:numPr>
              <w:tabs>
                <w:tab w:val="clear" w:pos="636"/>
                <w:tab w:val="num" w:pos="369"/>
              </w:tabs>
              <w:ind w:left="342" w:hanging="342"/>
              <w:rPr>
                <w:sz w:val="22"/>
                <w:szCs w:val="22"/>
                <w:lang w:val="es-MX"/>
              </w:rPr>
            </w:pPr>
            <w:r w:rsidRPr="005C3D83">
              <w:rPr>
                <w:sz w:val="22"/>
                <w:szCs w:val="22"/>
                <w:lang w:val="es-MX"/>
              </w:rPr>
              <w:t>hablar sobre los significados de las nuevas palabras que se encuentran en los textos informativos y usarlas adecuadamente.</w:t>
            </w:r>
          </w:p>
          <w:p w14:paraId="1E877A44" w14:textId="77777777" w:rsidR="00804563" w:rsidRPr="005C3D83" w:rsidRDefault="00804563" w:rsidP="00E95D41">
            <w:pPr>
              <w:numPr>
                <w:ilvl w:val="0"/>
                <w:numId w:val="35"/>
              </w:numPr>
              <w:tabs>
                <w:tab w:val="clear" w:pos="636"/>
                <w:tab w:val="num" w:pos="369"/>
              </w:tabs>
              <w:ind w:left="342" w:hanging="342"/>
              <w:rPr>
                <w:sz w:val="22"/>
                <w:szCs w:val="22"/>
                <w:lang w:val="es-MX"/>
              </w:rPr>
            </w:pPr>
            <w:r w:rsidRPr="005C3D83">
              <w:rPr>
                <w:sz w:val="22"/>
                <w:szCs w:val="22"/>
                <w:lang w:val="es-MX"/>
              </w:rPr>
              <w:t>usar el vocabulario aprendido de manera apropiada en conversaciones o al responder preguntas sobre texto.</w:t>
            </w:r>
          </w:p>
        </w:tc>
        <w:tc>
          <w:tcPr>
            <w:tcW w:w="1250" w:type="pct"/>
            <w:tcBorders>
              <w:bottom w:val="single" w:sz="4" w:space="0" w:color="auto"/>
            </w:tcBorders>
          </w:tcPr>
          <w:p w14:paraId="4E6A490F" w14:textId="77777777" w:rsidR="00804563" w:rsidRPr="005C3D83" w:rsidRDefault="00804563" w:rsidP="00E95D41">
            <w:pPr>
              <w:widowControl w:val="0"/>
              <w:numPr>
                <w:ilvl w:val="0"/>
                <w:numId w:val="50"/>
              </w:numPr>
              <w:overflowPunct w:val="0"/>
              <w:autoSpaceDE w:val="0"/>
              <w:autoSpaceDN w:val="0"/>
              <w:adjustRightInd w:val="0"/>
              <w:ind w:left="342" w:hanging="270"/>
              <w:contextualSpacing/>
              <w:rPr>
                <w:bCs/>
                <w:sz w:val="22"/>
                <w:szCs w:val="22"/>
                <w:lang w:val="es-MX"/>
              </w:rPr>
            </w:pPr>
            <w:r w:rsidRPr="005C3D83">
              <w:rPr>
                <w:sz w:val="22"/>
                <w:szCs w:val="22"/>
                <w:lang w:val="es-MX"/>
              </w:rPr>
              <w:t>proporcionar instrucción directa de palabras clave de vocabulario en contexto.</w:t>
            </w:r>
          </w:p>
          <w:p w14:paraId="5E81B3CB" w14:textId="77777777" w:rsidR="00804563" w:rsidRPr="005C3D83" w:rsidRDefault="00804563" w:rsidP="00E95D41">
            <w:pPr>
              <w:pStyle w:val="List6"/>
              <w:numPr>
                <w:ilvl w:val="0"/>
                <w:numId w:val="53"/>
              </w:numPr>
              <w:rPr>
                <w:sz w:val="22"/>
                <w:szCs w:val="22"/>
                <w:lang w:val="es-MX"/>
              </w:rPr>
            </w:pPr>
            <w:r w:rsidRPr="005C3D83">
              <w:rPr>
                <w:sz w:val="22"/>
                <w:szCs w:val="22"/>
                <w:lang w:val="es-MX"/>
              </w:rPr>
              <w:t>proporcionar oportunidades para que los niños exploren y apliquen nuevas palabras durante la lectura compartida, la instrucción en grupos pequeños, la lectura independiente y los centros.</w:t>
            </w:r>
          </w:p>
          <w:p w14:paraId="30DB4970" w14:textId="77777777" w:rsidR="00804563" w:rsidRPr="005C3D83" w:rsidRDefault="00804563" w:rsidP="00E95D41">
            <w:pPr>
              <w:pStyle w:val="List6"/>
              <w:numPr>
                <w:ilvl w:val="0"/>
                <w:numId w:val="51"/>
              </w:numPr>
              <w:rPr>
                <w:sz w:val="22"/>
                <w:szCs w:val="22"/>
                <w:lang w:val="es-MX"/>
              </w:rPr>
            </w:pPr>
            <w:r w:rsidRPr="005C3D83">
              <w:rPr>
                <w:sz w:val="22"/>
                <w:szCs w:val="22"/>
                <w:lang w:val="es-MX"/>
              </w:rPr>
              <w:t>proporcionar exposición a vocabulario nuevo en diversos contextos, como lecturas en voz alta, discusiones en clase, actividades de escucha y computadoras.</w:t>
            </w:r>
          </w:p>
          <w:p w14:paraId="679D2D98" w14:textId="77777777" w:rsidR="00804563" w:rsidRPr="005C3D83" w:rsidRDefault="00804563" w:rsidP="00E95D41">
            <w:pPr>
              <w:pStyle w:val="List6"/>
              <w:numPr>
                <w:ilvl w:val="0"/>
                <w:numId w:val="51"/>
              </w:numPr>
              <w:rPr>
                <w:sz w:val="22"/>
                <w:szCs w:val="22"/>
                <w:lang w:val="es-MX"/>
              </w:rPr>
            </w:pPr>
            <w:r w:rsidRPr="005C3D83">
              <w:rPr>
                <w:sz w:val="22"/>
                <w:szCs w:val="22"/>
                <w:lang w:val="es-MX"/>
              </w:rPr>
              <w:t xml:space="preserve">reconocer cuando los estudiantes usan el vocabulario recién adquirido de manera apropiada en las conversaciones. </w:t>
            </w:r>
          </w:p>
        </w:tc>
      </w:tr>
      <w:tr w:rsidR="00804563" w:rsidRPr="00CA6D76" w14:paraId="08FD60F2" w14:textId="77777777" w:rsidTr="00AB705E">
        <w:trPr>
          <w:trHeight w:val="20"/>
        </w:trPr>
        <w:tc>
          <w:tcPr>
            <w:tcW w:w="1250" w:type="pct"/>
            <w:tcBorders>
              <w:bottom w:val="single" w:sz="4" w:space="0" w:color="auto"/>
            </w:tcBorders>
            <w:shd w:val="clear" w:color="auto" w:fill="CCECFF"/>
          </w:tcPr>
          <w:p w14:paraId="3B67C204" w14:textId="77777777"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RI. PK.5.</w:t>
            </w:r>
            <w:r w:rsidR="00A7331B">
              <w:rPr>
                <w:sz w:val="22"/>
                <w:szCs w:val="22"/>
                <w:lang w:val="es-MX"/>
              </w:rPr>
              <w:t xml:space="preserve"> El estándar comienza en el jardín de infantes o cuando el niño individual está listo.</w:t>
            </w:r>
          </w:p>
        </w:tc>
        <w:tc>
          <w:tcPr>
            <w:tcW w:w="1250" w:type="pct"/>
            <w:tcBorders>
              <w:bottom w:val="single" w:sz="4" w:space="0" w:color="auto"/>
            </w:tcBorders>
            <w:shd w:val="clear" w:color="auto" w:fill="CCECFF"/>
          </w:tcPr>
          <w:p w14:paraId="168AD9AA" w14:textId="77777777" w:rsidR="00804563" w:rsidRPr="005C3D83" w:rsidRDefault="00804563" w:rsidP="00AB705E">
            <w:pPr>
              <w:rPr>
                <w:b/>
                <w:sz w:val="22"/>
                <w:szCs w:val="22"/>
                <w:lang w:val="es-MX"/>
              </w:rPr>
            </w:pPr>
          </w:p>
        </w:tc>
        <w:tc>
          <w:tcPr>
            <w:tcW w:w="1250" w:type="pct"/>
            <w:tcBorders>
              <w:bottom w:val="single" w:sz="4" w:space="0" w:color="auto"/>
            </w:tcBorders>
            <w:shd w:val="clear" w:color="auto" w:fill="CCECFF"/>
          </w:tcPr>
          <w:p w14:paraId="67CD09CD" w14:textId="77777777" w:rsidR="00804563" w:rsidRPr="005C3D83" w:rsidRDefault="00804563" w:rsidP="00AB705E">
            <w:pPr>
              <w:outlineLvl w:val="0"/>
              <w:rPr>
                <w:bCs/>
                <w:sz w:val="22"/>
                <w:szCs w:val="22"/>
                <w:lang w:val="es-MX"/>
              </w:rPr>
            </w:pPr>
          </w:p>
        </w:tc>
        <w:tc>
          <w:tcPr>
            <w:tcW w:w="1250" w:type="pct"/>
            <w:tcBorders>
              <w:bottom w:val="single" w:sz="4" w:space="0" w:color="auto"/>
            </w:tcBorders>
            <w:shd w:val="clear" w:color="auto" w:fill="CCECFF"/>
          </w:tcPr>
          <w:p w14:paraId="3FFDDC68" w14:textId="77777777" w:rsidR="00804563" w:rsidRPr="005C3D83" w:rsidRDefault="00804563" w:rsidP="00AB705E">
            <w:pPr>
              <w:widowControl w:val="0"/>
              <w:overflowPunct w:val="0"/>
              <w:autoSpaceDE w:val="0"/>
              <w:autoSpaceDN w:val="0"/>
              <w:adjustRightInd w:val="0"/>
              <w:ind w:left="6"/>
              <w:rPr>
                <w:bCs/>
                <w:sz w:val="22"/>
                <w:szCs w:val="22"/>
                <w:lang w:val="es-MX"/>
              </w:rPr>
            </w:pPr>
          </w:p>
        </w:tc>
      </w:tr>
      <w:tr w:rsidR="00804563" w:rsidRPr="00CA6D76" w14:paraId="61240844" w14:textId="77777777" w:rsidTr="00AB705E">
        <w:trPr>
          <w:trHeight w:val="20"/>
        </w:trPr>
        <w:tc>
          <w:tcPr>
            <w:tcW w:w="1250" w:type="pct"/>
            <w:tcBorders>
              <w:bottom w:val="single" w:sz="4" w:space="0" w:color="auto"/>
            </w:tcBorders>
            <w:shd w:val="clear" w:color="auto" w:fill="auto"/>
          </w:tcPr>
          <w:p w14:paraId="7B7CCB40" w14:textId="77777777" w:rsidR="00804563" w:rsidRPr="00B414EF" w:rsidRDefault="00804563" w:rsidP="00AB705E">
            <w:pPr>
              <w:rPr>
                <w:sz w:val="22"/>
                <w:szCs w:val="22"/>
                <w:lang w:val="es-MX"/>
              </w:rPr>
            </w:pPr>
            <w:r w:rsidRPr="00B414EF">
              <w:rPr>
                <w:b/>
                <w:sz w:val="22"/>
                <w:szCs w:val="22"/>
                <w:lang w:val="es-MX"/>
              </w:rPr>
              <w:t>RI. K.5.</w:t>
            </w:r>
            <w:r w:rsidRPr="00B414EF">
              <w:rPr>
                <w:sz w:val="22"/>
                <w:szCs w:val="22"/>
                <w:lang w:val="es-MX"/>
              </w:rPr>
              <w:t xml:space="preserve"> Identifique la portada, la contraportada y la portada de un libro.</w:t>
            </w:r>
          </w:p>
        </w:tc>
        <w:tc>
          <w:tcPr>
            <w:tcW w:w="1250" w:type="pct"/>
            <w:tcBorders>
              <w:bottom w:val="single" w:sz="4" w:space="0" w:color="auto"/>
            </w:tcBorders>
            <w:shd w:val="clear" w:color="auto" w:fill="auto"/>
          </w:tcPr>
          <w:p w14:paraId="7D8E3DF3" w14:textId="77777777" w:rsidR="00804563" w:rsidRPr="00B414EF" w:rsidRDefault="00804563" w:rsidP="00E95D41">
            <w:pPr>
              <w:numPr>
                <w:ilvl w:val="0"/>
                <w:numId w:val="36"/>
              </w:numPr>
              <w:tabs>
                <w:tab w:val="clear" w:pos="636"/>
                <w:tab w:val="left" w:pos="252"/>
              </w:tabs>
              <w:ind w:left="252" w:hanging="270"/>
              <w:rPr>
                <w:sz w:val="22"/>
                <w:szCs w:val="22"/>
                <w:lang w:val="es-MX"/>
              </w:rPr>
            </w:pPr>
            <w:r w:rsidRPr="00B414EF">
              <w:rPr>
                <w:sz w:val="22"/>
                <w:szCs w:val="22"/>
                <w:lang w:val="es-MX"/>
              </w:rPr>
              <w:t xml:space="preserve">crear portadas, títulos y páginas de título para libros personales o de clase. </w:t>
            </w:r>
          </w:p>
          <w:p w14:paraId="54EB7C1A" w14:textId="77777777" w:rsidR="00804563" w:rsidRPr="00B414EF" w:rsidRDefault="00804563" w:rsidP="00AB705E">
            <w:pPr>
              <w:tabs>
                <w:tab w:val="left" w:pos="252"/>
              </w:tabs>
              <w:rPr>
                <w:b/>
                <w:sz w:val="22"/>
                <w:szCs w:val="22"/>
                <w:lang w:val="es-MX"/>
              </w:rPr>
            </w:pPr>
          </w:p>
        </w:tc>
        <w:tc>
          <w:tcPr>
            <w:tcW w:w="1250" w:type="pct"/>
            <w:tcBorders>
              <w:bottom w:val="single" w:sz="4" w:space="0" w:color="auto"/>
            </w:tcBorders>
            <w:shd w:val="clear" w:color="auto" w:fill="auto"/>
          </w:tcPr>
          <w:p w14:paraId="6904CFC7" w14:textId="7C254A03" w:rsidR="00804563" w:rsidRPr="00B414EF" w:rsidRDefault="00804563" w:rsidP="00E95D41">
            <w:pPr>
              <w:numPr>
                <w:ilvl w:val="0"/>
                <w:numId w:val="35"/>
              </w:numPr>
              <w:tabs>
                <w:tab w:val="clear" w:pos="636"/>
                <w:tab w:val="num" w:pos="369"/>
              </w:tabs>
              <w:ind w:left="342" w:hanging="342"/>
              <w:rPr>
                <w:bCs/>
                <w:sz w:val="22"/>
                <w:szCs w:val="22"/>
                <w:lang w:val="es-MX"/>
              </w:rPr>
            </w:pPr>
            <w:r w:rsidRPr="00B414EF">
              <w:rPr>
                <w:sz w:val="22"/>
                <w:szCs w:val="22"/>
                <w:lang w:val="es-MX"/>
              </w:rPr>
              <w:t>señal</w:t>
            </w:r>
            <w:r w:rsidR="00B414EF" w:rsidRPr="00B414EF">
              <w:rPr>
                <w:sz w:val="22"/>
                <w:szCs w:val="22"/>
                <w:lang w:val="es-MX"/>
              </w:rPr>
              <w:t>ar</w:t>
            </w:r>
            <w:r w:rsidRPr="00B414EF">
              <w:rPr>
                <w:sz w:val="22"/>
                <w:szCs w:val="22"/>
                <w:lang w:val="es-MX"/>
              </w:rPr>
              <w:t xml:space="preserve"> la portada, la contraportada y la portada de varios libros.</w:t>
            </w:r>
          </w:p>
        </w:tc>
        <w:tc>
          <w:tcPr>
            <w:tcW w:w="1250" w:type="pct"/>
            <w:tcBorders>
              <w:bottom w:val="single" w:sz="4" w:space="0" w:color="auto"/>
            </w:tcBorders>
            <w:shd w:val="clear" w:color="auto" w:fill="auto"/>
          </w:tcPr>
          <w:p w14:paraId="78A3F96E" w14:textId="77777777" w:rsidR="00804563" w:rsidRPr="005C3D83" w:rsidRDefault="00804563" w:rsidP="00E95D41">
            <w:pPr>
              <w:numPr>
                <w:ilvl w:val="0"/>
                <w:numId w:val="37"/>
              </w:numPr>
              <w:tabs>
                <w:tab w:val="left" w:pos="252"/>
              </w:tabs>
              <w:ind w:left="252" w:hanging="270"/>
              <w:rPr>
                <w:sz w:val="22"/>
                <w:szCs w:val="22"/>
                <w:lang w:val="es-MX"/>
              </w:rPr>
            </w:pPr>
            <w:r w:rsidRPr="005C3D83">
              <w:rPr>
                <w:sz w:val="22"/>
                <w:szCs w:val="22"/>
                <w:lang w:val="es-MX"/>
              </w:rPr>
              <w:t>explicar el propósito de la portada, la contraportada y la portada al presentar un nuevo libro.</w:t>
            </w:r>
          </w:p>
          <w:p w14:paraId="45A4DFA1" w14:textId="7A7FDBCE" w:rsidR="00804563" w:rsidRPr="005C3D83" w:rsidRDefault="00804563" w:rsidP="00E95D41">
            <w:pPr>
              <w:numPr>
                <w:ilvl w:val="0"/>
                <w:numId w:val="37"/>
              </w:numPr>
              <w:tabs>
                <w:tab w:val="left" w:pos="252"/>
              </w:tabs>
              <w:ind w:left="252" w:hanging="270"/>
              <w:rPr>
                <w:sz w:val="22"/>
                <w:szCs w:val="22"/>
                <w:lang w:val="es-MX"/>
              </w:rPr>
            </w:pPr>
            <w:r w:rsidRPr="005C3D83">
              <w:rPr>
                <w:sz w:val="22"/>
                <w:szCs w:val="22"/>
                <w:lang w:val="es-MX"/>
              </w:rPr>
              <w:t>m</w:t>
            </w:r>
            <w:r w:rsidR="00B414EF">
              <w:rPr>
                <w:sz w:val="22"/>
                <w:szCs w:val="22"/>
                <w:lang w:val="es-MX"/>
              </w:rPr>
              <w:t>o</w:t>
            </w:r>
            <w:r w:rsidRPr="005C3D83">
              <w:rPr>
                <w:sz w:val="22"/>
                <w:szCs w:val="22"/>
                <w:lang w:val="es-MX"/>
              </w:rPr>
              <w:t>str</w:t>
            </w:r>
            <w:r w:rsidR="00B414EF">
              <w:rPr>
                <w:sz w:val="22"/>
                <w:szCs w:val="22"/>
                <w:lang w:val="es-MX"/>
              </w:rPr>
              <w:t>ar</w:t>
            </w:r>
            <w:r w:rsidRPr="005C3D83">
              <w:rPr>
                <w:sz w:val="22"/>
                <w:szCs w:val="22"/>
                <w:lang w:val="es-MX"/>
              </w:rPr>
              <w:t xml:space="preserve"> constantemente portadas delantera y trasera y la portada de los libros leídos en voz alta.</w:t>
            </w:r>
          </w:p>
        </w:tc>
      </w:tr>
      <w:tr w:rsidR="00804563" w:rsidRPr="00CA6D76" w14:paraId="0AB25B79" w14:textId="77777777" w:rsidTr="00AB705E">
        <w:trPr>
          <w:trHeight w:val="20"/>
        </w:trPr>
        <w:tc>
          <w:tcPr>
            <w:tcW w:w="1250" w:type="pct"/>
            <w:shd w:val="clear" w:color="auto" w:fill="CCECFF"/>
          </w:tcPr>
          <w:p w14:paraId="3E5DFE4E" w14:textId="77777777"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 xml:space="preserve">RI. PK.6. </w:t>
            </w:r>
            <w:r w:rsidRPr="00B414EF">
              <w:rPr>
                <w:sz w:val="22"/>
                <w:szCs w:val="22"/>
                <w:lang w:val="es-MX"/>
              </w:rPr>
              <w:t>Con la incitación y el apoyo, "lea" ilustraciones en un libro ilustrado informativo</w:t>
            </w:r>
            <w:r w:rsidRPr="005C3D83">
              <w:rPr>
                <w:sz w:val="22"/>
                <w:szCs w:val="22"/>
                <w:lang w:val="es-MX"/>
              </w:rPr>
              <w:t xml:space="preserve"> describiendo hechos aprendidos de las imágenes (por ejemplo, cómo una semilla se convierte en una planta).</w:t>
            </w:r>
          </w:p>
        </w:tc>
        <w:tc>
          <w:tcPr>
            <w:tcW w:w="1250" w:type="pct"/>
            <w:shd w:val="clear" w:color="auto" w:fill="CCECFF"/>
          </w:tcPr>
          <w:p w14:paraId="36F1DBDD" w14:textId="77777777" w:rsidR="00804563" w:rsidRPr="005C3D83" w:rsidRDefault="00804563" w:rsidP="00E95D41">
            <w:pPr>
              <w:widowControl w:val="0"/>
              <w:numPr>
                <w:ilvl w:val="0"/>
                <w:numId w:val="42"/>
              </w:numPr>
              <w:tabs>
                <w:tab w:val="left" w:pos="252"/>
              </w:tabs>
              <w:overflowPunct w:val="0"/>
              <w:autoSpaceDE w:val="0"/>
              <w:autoSpaceDN w:val="0"/>
              <w:adjustRightInd w:val="0"/>
              <w:ind w:left="252" w:right="162" w:hanging="252"/>
              <w:contextualSpacing/>
              <w:rPr>
                <w:bCs/>
                <w:color w:val="000000"/>
                <w:sz w:val="22"/>
                <w:szCs w:val="22"/>
                <w:lang w:val="es-MX"/>
              </w:rPr>
            </w:pPr>
            <w:r w:rsidRPr="005C3D83">
              <w:rPr>
                <w:bCs/>
                <w:color w:val="000000"/>
                <w:sz w:val="22"/>
                <w:szCs w:val="22"/>
                <w:lang w:val="es-MX"/>
              </w:rPr>
              <w:t xml:space="preserve">ver una fotografía o ilustración en un libro informativo y proporcionar datos aprendidos de la ilustración. </w:t>
            </w:r>
          </w:p>
          <w:p w14:paraId="778C8BD7" w14:textId="77777777" w:rsidR="00804563" w:rsidRPr="005C3D83" w:rsidRDefault="00804563" w:rsidP="00E95D41">
            <w:pPr>
              <w:widowControl w:val="0"/>
              <w:numPr>
                <w:ilvl w:val="0"/>
                <w:numId w:val="42"/>
              </w:numPr>
              <w:tabs>
                <w:tab w:val="left" w:pos="252"/>
              </w:tabs>
              <w:overflowPunct w:val="0"/>
              <w:autoSpaceDE w:val="0"/>
              <w:autoSpaceDN w:val="0"/>
              <w:adjustRightInd w:val="0"/>
              <w:ind w:left="252" w:right="162" w:hanging="252"/>
              <w:contextualSpacing/>
              <w:rPr>
                <w:bCs/>
                <w:color w:val="000000"/>
                <w:sz w:val="22"/>
                <w:szCs w:val="22"/>
                <w:lang w:val="es-MX"/>
              </w:rPr>
            </w:pPr>
            <w:r w:rsidRPr="005C3D83">
              <w:rPr>
                <w:bCs/>
                <w:color w:val="000000"/>
                <w:sz w:val="22"/>
                <w:szCs w:val="22"/>
                <w:lang w:val="es-MX"/>
              </w:rPr>
              <w:t>hacer un juego de memoria a partir de ilustraciones, contar el hecho que acompaña a la ilustración mientras se juega el juego.</w:t>
            </w:r>
          </w:p>
        </w:tc>
        <w:tc>
          <w:tcPr>
            <w:tcW w:w="1250" w:type="pct"/>
            <w:shd w:val="clear" w:color="auto" w:fill="CCECFF"/>
          </w:tcPr>
          <w:p w14:paraId="65DDC026" w14:textId="77777777" w:rsidR="00804563" w:rsidRPr="005C3D83" w:rsidRDefault="00804563" w:rsidP="00E95D41">
            <w:pPr>
              <w:widowControl w:val="0"/>
              <w:numPr>
                <w:ilvl w:val="0"/>
                <w:numId w:val="42"/>
              </w:numPr>
              <w:overflowPunct w:val="0"/>
              <w:autoSpaceDE w:val="0"/>
              <w:autoSpaceDN w:val="0"/>
              <w:adjustRightInd w:val="0"/>
              <w:ind w:left="342" w:right="162" w:hanging="270"/>
              <w:contextualSpacing/>
              <w:rPr>
                <w:bCs/>
                <w:color w:val="000000"/>
                <w:sz w:val="22"/>
                <w:szCs w:val="22"/>
                <w:lang w:val="es-MX"/>
              </w:rPr>
            </w:pPr>
            <w:r w:rsidRPr="005C3D83">
              <w:rPr>
                <w:bCs/>
                <w:color w:val="000000"/>
                <w:sz w:val="22"/>
                <w:szCs w:val="22"/>
                <w:lang w:val="es-MX"/>
              </w:rPr>
              <w:t>contribuir con hechos aprendidos a una discusión sobre una ilustración en un texto informativo.</w:t>
            </w:r>
          </w:p>
          <w:p w14:paraId="07215430" w14:textId="77777777" w:rsidR="00804563" w:rsidRPr="005C3D83" w:rsidRDefault="00804563" w:rsidP="00AB705E">
            <w:pPr>
              <w:widowControl w:val="0"/>
              <w:tabs>
                <w:tab w:val="left" w:pos="369"/>
              </w:tabs>
              <w:overflowPunct w:val="0"/>
              <w:autoSpaceDE w:val="0"/>
              <w:autoSpaceDN w:val="0"/>
              <w:adjustRightInd w:val="0"/>
              <w:ind w:left="342" w:right="162"/>
              <w:contextualSpacing/>
              <w:rPr>
                <w:bCs/>
                <w:color w:val="000000"/>
                <w:sz w:val="22"/>
                <w:szCs w:val="22"/>
                <w:lang w:val="es-MX"/>
              </w:rPr>
            </w:pPr>
          </w:p>
        </w:tc>
        <w:tc>
          <w:tcPr>
            <w:tcW w:w="1250" w:type="pct"/>
            <w:shd w:val="clear" w:color="auto" w:fill="CCECFF"/>
          </w:tcPr>
          <w:p w14:paraId="24A77BDF" w14:textId="77777777" w:rsidR="00804563" w:rsidRPr="00B414EF" w:rsidRDefault="00804563" w:rsidP="00E95D41">
            <w:pPr>
              <w:widowControl w:val="0"/>
              <w:numPr>
                <w:ilvl w:val="0"/>
                <w:numId w:val="37"/>
              </w:numPr>
              <w:tabs>
                <w:tab w:val="clear" w:pos="1038"/>
                <w:tab w:val="left" w:pos="342"/>
              </w:tabs>
              <w:overflowPunct w:val="0"/>
              <w:autoSpaceDE w:val="0"/>
              <w:autoSpaceDN w:val="0"/>
              <w:adjustRightInd w:val="0"/>
              <w:ind w:left="346" w:hanging="274"/>
              <w:contextualSpacing/>
              <w:rPr>
                <w:bCs/>
                <w:color w:val="000000"/>
                <w:sz w:val="22"/>
                <w:szCs w:val="22"/>
                <w:lang w:val="es-MX"/>
              </w:rPr>
            </w:pPr>
            <w:r w:rsidRPr="005C3D83">
              <w:rPr>
                <w:bCs/>
                <w:color w:val="000000"/>
                <w:sz w:val="22"/>
                <w:szCs w:val="22"/>
                <w:lang w:val="es-MX"/>
              </w:rPr>
              <w:t>leer en voz alta textos informativos con fotos o ilustraciones sobre temas que son significativos para los niños (por ejemplo</w:t>
            </w:r>
            <w:r w:rsidRPr="00B414EF">
              <w:rPr>
                <w:bCs/>
                <w:color w:val="000000"/>
                <w:sz w:val="22"/>
                <w:szCs w:val="22"/>
                <w:lang w:val="es-MX"/>
              </w:rPr>
              <w:t xml:space="preserve">, ciencia, libros sobre familias y culturas). </w:t>
            </w:r>
          </w:p>
          <w:p w14:paraId="4847E9F6" w14:textId="5206FF78" w:rsidR="00804563" w:rsidRPr="005C3D83" w:rsidRDefault="00804563" w:rsidP="00E95D41">
            <w:pPr>
              <w:widowControl w:val="0"/>
              <w:numPr>
                <w:ilvl w:val="0"/>
                <w:numId w:val="37"/>
              </w:numPr>
              <w:tabs>
                <w:tab w:val="clear" w:pos="1038"/>
                <w:tab w:val="left" w:pos="342"/>
              </w:tabs>
              <w:overflowPunct w:val="0"/>
              <w:autoSpaceDE w:val="0"/>
              <w:autoSpaceDN w:val="0"/>
              <w:adjustRightInd w:val="0"/>
              <w:ind w:left="346" w:hanging="274"/>
              <w:contextualSpacing/>
              <w:rPr>
                <w:bCs/>
                <w:color w:val="000000"/>
                <w:sz w:val="22"/>
                <w:szCs w:val="22"/>
                <w:lang w:val="es-MX"/>
              </w:rPr>
            </w:pPr>
            <w:r w:rsidRPr="00B414EF">
              <w:rPr>
                <w:color w:val="000000"/>
                <w:sz w:val="22"/>
                <w:szCs w:val="22"/>
                <w:lang w:val="es-MX"/>
              </w:rPr>
              <w:t>model</w:t>
            </w:r>
            <w:r w:rsidR="00B414EF" w:rsidRPr="00B414EF">
              <w:rPr>
                <w:color w:val="000000"/>
                <w:sz w:val="22"/>
                <w:szCs w:val="22"/>
                <w:lang w:val="es-MX"/>
              </w:rPr>
              <w:t>ar</w:t>
            </w:r>
            <w:r w:rsidRPr="00B414EF">
              <w:rPr>
                <w:color w:val="000000"/>
                <w:sz w:val="22"/>
                <w:szCs w:val="22"/>
                <w:lang w:val="es-MX"/>
              </w:rPr>
              <w:t xml:space="preserve"> para</w:t>
            </w:r>
            <w:r w:rsidRPr="005C3D83">
              <w:rPr>
                <w:color w:val="000000"/>
                <w:sz w:val="22"/>
                <w:szCs w:val="22"/>
                <w:lang w:val="es-MX"/>
              </w:rPr>
              <w:t xml:space="preserve"> niños cómo describir hechos/detalles a partir de una ilustración.</w:t>
            </w:r>
          </w:p>
          <w:p w14:paraId="09E754F1" w14:textId="77777777" w:rsidR="00804563" w:rsidRPr="005C3D83" w:rsidRDefault="00804563" w:rsidP="005C3D83">
            <w:pPr>
              <w:widowControl w:val="0"/>
              <w:numPr>
                <w:ilvl w:val="0"/>
                <w:numId w:val="37"/>
              </w:numPr>
              <w:tabs>
                <w:tab w:val="clear" w:pos="1038"/>
                <w:tab w:val="left" w:pos="342"/>
              </w:tabs>
              <w:overflowPunct w:val="0"/>
              <w:autoSpaceDE w:val="0"/>
              <w:autoSpaceDN w:val="0"/>
              <w:adjustRightInd w:val="0"/>
              <w:ind w:left="346" w:hanging="274"/>
              <w:contextualSpacing/>
              <w:rPr>
                <w:sz w:val="22"/>
                <w:szCs w:val="22"/>
                <w:lang w:val="es-MX"/>
              </w:rPr>
            </w:pPr>
            <w:r w:rsidRPr="005C3D83">
              <w:rPr>
                <w:sz w:val="22"/>
                <w:szCs w:val="22"/>
                <w:lang w:val="es-MX"/>
              </w:rPr>
              <w:t>proporcionar oportunidades para que los niños interactúen con textos informativos en todas las partes del aula (bloques, juegos dramáticos, escritura, escucha, áreas sensoriales).</w:t>
            </w:r>
          </w:p>
        </w:tc>
      </w:tr>
      <w:tr w:rsidR="00804563" w:rsidRPr="00CA6D76" w14:paraId="7FFA9B58" w14:textId="77777777" w:rsidTr="00AB705E">
        <w:trPr>
          <w:trHeight w:val="20"/>
        </w:trPr>
        <w:tc>
          <w:tcPr>
            <w:tcW w:w="1250" w:type="pct"/>
            <w:tcBorders>
              <w:bottom w:val="single" w:sz="4" w:space="0" w:color="auto"/>
            </w:tcBorders>
          </w:tcPr>
          <w:p w14:paraId="776BF417" w14:textId="77777777" w:rsidR="00804563" w:rsidRPr="005C3D83" w:rsidRDefault="00804563" w:rsidP="00AB705E">
            <w:pPr>
              <w:rPr>
                <w:sz w:val="22"/>
                <w:szCs w:val="22"/>
                <w:lang w:val="es-MX"/>
              </w:rPr>
            </w:pPr>
            <w:r w:rsidRPr="005C3D83">
              <w:rPr>
                <w:b/>
                <w:sz w:val="22"/>
                <w:szCs w:val="22"/>
                <w:lang w:val="es-MX"/>
              </w:rPr>
              <w:t>RI. K.6.</w:t>
            </w:r>
            <w:r w:rsidRPr="005C3D83">
              <w:rPr>
                <w:sz w:val="22"/>
                <w:szCs w:val="22"/>
                <w:lang w:val="es-MX"/>
              </w:rPr>
              <w:t xml:space="preserve"> Nombrar al autor e ilustrador de un texto y definir el papel de cada uno en la presentación de las ideas o información en un texto.</w:t>
            </w:r>
          </w:p>
        </w:tc>
        <w:tc>
          <w:tcPr>
            <w:tcW w:w="1250" w:type="pct"/>
            <w:tcBorders>
              <w:bottom w:val="single" w:sz="4" w:space="0" w:color="auto"/>
            </w:tcBorders>
          </w:tcPr>
          <w:p w14:paraId="03800CF9" w14:textId="55E9C151" w:rsidR="00804563" w:rsidRPr="00D83FD5" w:rsidRDefault="00804563" w:rsidP="00D83FD5">
            <w:pPr>
              <w:pStyle w:val="Default"/>
              <w:numPr>
                <w:ilvl w:val="0"/>
                <w:numId w:val="18"/>
              </w:numPr>
              <w:tabs>
                <w:tab w:val="clear" w:pos="720"/>
                <w:tab w:val="num" w:pos="342"/>
              </w:tabs>
              <w:ind w:left="342"/>
              <w:rPr>
                <w:sz w:val="22"/>
                <w:szCs w:val="22"/>
                <w:lang w:val="es-MX"/>
              </w:rPr>
            </w:pPr>
            <w:r w:rsidRPr="005C3D83">
              <w:rPr>
                <w:sz w:val="22"/>
                <w:szCs w:val="22"/>
                <w:lang w:val="es-MX"/>
              </w:rPr>
              <w:t xml:space="preserve">con un </w:t>
            </w:r>
            <w:r w:rsidRPr="00E53539">
              <w:rPr>
                <w:sz w:val="22"/>
                <w:szCs w:val="22"/>
                <w:lang w:val="es-MX"/>
              </w:rPr>
              <w:t xml:space="preserve">compañero, </w:t>
            </w:r>
            <w:r w:rsidR="00E53539" w:rsidRPr="00E53539">
              <w:rPr>
                <w:sz w:val="22"/>
                <w:szCs w:val="22"/>
                <w:lang w:val="es-MX"/>
              </w:rPr>
              <w:t>elegir</w:t>
            </w:r>
            <w:r w:rsidRPr="00E53539">
              <w:rPr>
                <w:sz w:val="22"/>
                <w:szCs w:val="22"/>
                <w:lang w:val="es-MX"/>
              </w:rPr>
              <w:t xml:space="preserve"> el papel de autor o ilustrador, luego cre</w:t>
            </w:r>
            <w:r w:rsidR="00E53539" w:rsidRPr="00E53539">
              <w:rPr>
                <w:sz w:val="22"/>
                <w:szCs w:val="22"/>
                <w:lang w:val="es-MX"/>
              </w:rPr>
              <w:t>ar</w:t>
            </w:r>
            <w:r w:rsidRPr="00E53539">
              <w:rPr>
                <w:sz w:val="22"/>
                <w:szCs w:val="22"/>
                <w:lang w:val="es-MX"/>
              </w:rPr>
              <w:t xml:space="preserve"> un libro informativo original sobre temas que le interesen o sobre un evento, persona o idea (por ejemplo, excursión, historias de la mascota de la clase, una actuación de clase, etc.).</w:t>
            </w:r>
          </w:p>
        </w:tc>
        <w:tc>
          <w:tcPr>
            <w:tcW w:w="1250" w:type="pct"/>
            <w:tcBorders>
              <w:bottom w:val="single" w:sz="4" w:space="0" w:color="auto"/>
            </w:tcBorders>
          </w:tcPr>
          <w:p w14:paraId="627E4E3F" w14:textId="77777777" w:rsidR="00804563" w:rsidRPr="00E53539" w:rsidRDefault="00804563" w:rsidP="00E95D41">
            <w:pPr>
              <w:pStyle w:val="Default"/>
              <w:numPr>
                <w:ilvl w:val="0"/>
                <w:numId w:val="18"/>
              </w:numPr>
              <w:tabs>
                <w:tab w:val="clear" w:pos="720"/>
                <w:tab w:val="num" w:pos="342"/>
              </w:tabs>
              <w:ind w:left="342"/>
              <w:rPr>
                <w:sz w:val="22"/>
                <w:szCs w:val="22"/>
                <w:lang w:val="es-MX"/>
              </w:rPr>
            </w:pPr>
            <w:r w:rsidRPr="005C3D83">
              <w:rPr>
                <w:sz w:val="22"/>
                <w:szCs w:val="22"/>
                <w:lang w:val="es-MX"/>
              </w:rPr>
              <w:t xml:space="preserve">nombrar al autor de un texto </w:t>
            </w:r>
            <w:r w:rsidRPr="00E53539">
              <w:rPr>
                <w:sz w:val="22"/>
                <w:szCs w:val="22"/>
                <w:lang w:val="es-MX"/>
              </w:rPr>
              <w:t>informativo.</w:t>
            </w:r>
          </w:p>
          <w:p w14:paraId="228CC405" w14:textId="03AA2C2D" w:rsidR="00804563" w:rsidRPr="00E53539" w:rsidRDefault="00804563" w:rsidP="00E95D41">
            <w:pPr>
              <w:pStyle w:val="Default"/>
              <w:numPr>
                <w:ilvl w:val="0"/>
                <w:numId w:val="18"/>
              </w:numPr>
              <w:tabs>
                <w:tab w:val="clear" w:pos="720"/>
                <w:tab w:val="num" w:pos="342"/>
              </w:tabs>
              <w:ind w:left="342"/>
              <w:rPr>
                <w:sz w:val="22"/>
                <w:szCs w:val="22"/>
                <w:lang w:val="es-MX"/>
              </w:rPr>
            </w:pPr>
            <w:r w:rsidRPr="00E53539">
              <w:rPr>
                <w:sz w:val="22"/>
                <w:szCs w:val="22"/>
                <w:lang w:val="es-MX"/>
              </w:rPr>
              <w:t>nombra</w:t>
            </w:r>
            <w:r w:rsidR="00E53539" w:rsidRPr="00E53539">
              <w:rPr>
                <w:sz w:val="22"/>
                <w:szCs w:val="22"/>
                <w:lang w:val="es-MX"/>
              </w:rPr>
              <w:t>r</w:t>
            </w:r>
            <w:r w:rsidRPr="00E53539">
              <w:rPr>
                <w:sz w:val="22"/>
                <w:szCs w:val="22"/>
                <w:lang w:val="es-MX"/>
              </w:rPr>
              <w:t xml:space="preserve"> al ilustrador de un texto informativo.</w:t>
            </w:r>
          </w:p>
          <w:p w14:paraId="0D48B455" w14:textId="77777777" w:rsidR="00804563" w:rsidRPr="005C3D83" w:rsidRDefault="00804563" w:rsidP="00E95D41">
            <w:pPr>
              <w:pStyle w:val="Default"/>
              <w:numPr>
                <w:ilvl w:val="0"/>
                <w:numId w:val="18"/>
              </w:numPr>
              <w:tabs>
                <w:tab w:val="clear" w:pos="720"/>
                <w:tab w:val="num" w:pos="342"/>
              </w:tabs>
              <w:ind w:left="342"/>
              <w:rPr>
                <w:bCs/>
                <w:sz w:val="22"/>
                <w:szCs w:val="22"/>
                <w:lang w:val="es-MX"/>
              </w:rPr>
            </w:pPr>
            <w:r w:rsidRPr="00E53539">
              <w:rPr>
                <w:sz w:val="22"/>
                <w:szCs w:val="22"/>
                <w:lang w:val="es-MX"/>
              </w:rPr>
              <w:t>definir los roles del autor y del ilustrador en la presentación de la información.</w:t>
            </w:r>
          </w:p>
        </w:tc>
        <w:tc>
          <w:tcPr>
            <w:tcW w:w="1250" w:type="pct"/>
            <w:tcBorders>
              <w:bottom w:val="single" w:sz="4" w:space="0" w:color="auto"/>
            </w:tcBorders>
          </w:tcPr>
          <w:p w14:paraId="393AE36A" w14:textId="77777777" w:rsidR="00804563" w:rsidRPr="005C3D83" w:rsidRDefault="00804563" w:rsidP="00E95D41">
            <w:pPr>
              <w:numPr>
                <w:ilvl w:val="0"/>
                <w:numId w:val="37"/>
              </w:numPr>
              <w:tabs>
                <w:tab w:val="left" w:pos="252"/>
              </w:tabs>
              <w:ind w:left="252" w:hanging="270"/>
              <w:rPr>
                <w:sz w:val="22"/>
                <w:szCs w:val="22"/>
                <w:lang w:val="es-MX"/>
              </w:rPr>
            </w:pPr>
            <w:r w:rsidRPr="005C3D83">
              <w:rPr>
                <w:sz w:val="22"/>
                <w:szCs w:val="22"/>
                <w:lang w:val="es-MX"/>
              </w:rPr>
              <w:t>señalar consistentemente los nombres del autor e ilustrador de textos informativos leídos en voz alta y discutir sus roles en la presentación de información.</w:t>
            </w:r>
          </w:p>
          <w:p w14:paraId="23333EBD" w14:textId="77777777" w:rsidR="00804563" w:rsidRPr="005C3D83" w:rsidRDefault="00804563" w:rsidP="005C3D83">
            <w:pPr>
              <w:numPr>
                <w:ilvl w:val="0"/>
                <w:numId w:val="37"/>
              </w:numPr>
              <w:tabs>
                <w:tab w:val="left" w:pos="252"/>
              </w:tabs>
              <w:ind w:left="252" w:hanging="270"/>
              <w:rPr>
                <w:sz w:val="22"/>
                <w:szCs w:val="22"/>
                <w:lang w:val="es-MX"/>
              </w:rPr>
            </w:pPr>
            <w:r w:rsidRPr="005C3D83">
              <w:rPr>
                <w:sz w:val="22"/>
                <w:szCs w:val="22"/>
                <w:lang w:val="es-MX"/>
              </w:rPr>
              <w:t>proporcionar apoyo a los niños en la creación de sus propios libros con texto o ilustraciones, asegurándose de que sus historias incluyan una portada con su nombre como autor o ilustrador.</w:t>
            </w:r>
          </w:p>
        </w:tc>
      </w:tr>
    </w:tbl>
    <w:p w14:paraId="4C267222" w14:textId="77777777" w:rsidR="00804563" w:rsidRPr="007440D7" w:rsidRDefault="00804563" w:rsidP="00804563">
      <w:pPr>
        <w:rPr>
          <w:rFonts w:asciiTheme="minorHAnsi" w:hAnsiTheme="minorHAnsi"/>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CA6D76" w14:paraId="55ECC951" w14:textId="77777777" w:rsidTr="00AB705E">
        <w:trPr>
          <w:trHeight w:val="20"/>
          <w:tblHeader/>
        </w:trPr>
        <w:tc>
          <w:tcPr>
            <w:tcW w:w="5000" w:type="pct"/>
            <w:tcBorders>
              <w:bottom w:val="single" w:sz="4" w:space="0" w:color="auto"/>
            </w:tcBorders>
            <w:shd w:val="clear" w:color="auto" w:fill="CCFFCC"/>
          </w:tcPr>
          <w:p w14:paraId="79F5633B" w14:textId="77777777" w:rsidR="00804563" w:rsidRPr="00C17380" w:rsidRDefault="00804563" w:rsidP="008D16C6">
            <w:pPr>
              <w:pStyle w:val="Heading3"/>
              <w:rPr>
                <w:lang w:val="es-MX"/>
              </w:rPr>
            </w:pPr>
            <w:bookmarkStart w:id="43" w:name="_Toc106831392"/>
            <w:r w:rsidRPr="00C17380">
              <w:rPr>
                <w:lang w:val="es-MX"/>
              </w:rPr>
              <w:t>Integración de Conocimientos e Ideas</w:t>
            </w:r>
            <w:bookmarkEnd w:id="43"/>
          </w:p>
        </w:tc>
      </w:tr>
    </w:tbl>
    <w:p w14:paraId="77F3FE11" w14:textId="77777777" w:rsidR="005C3D83" w:rsidRPr="005C3D83" w:rsidRDefault="005C3D83">
      <w:pPr>
        <w:rPr>
          <w:sz w:val="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525"/>
        <w:gridCol w:w="3526"/>
        <w:gridCol w:w="3526"/>
      </w:tblGrid>
      <w:tr w:rsidR="00804563" w:rsidRPr="00CA6D76" w14:paraId="29060B1B" w14:textId="77777777" w:rsidTr="00AB705E">
        <w:trPr>
          <w:trHeight w:val="20"/>
          <w:tblHeader/>
        </w:trPr>
        <w:tc>
          <w:tcPr>
            <w:tcW w:w="1250" w:type="pct"/>
            <w:tcBorders>
              <w:bottom w:val="single" w:sz="4" w:space="0" w:color="auto"/>
            </w:tcBorders>
            <w:shd w:val="clear" w:color="auto" w:fill="FFFF99"/>
          </w:tcPr>
          <w:p w14:paraId="6666C39D" w14:textId="77777777" w:rsidR="00804563" w:rsidRPr="005C3D83" w:rsidRDefault="00804563" w:rsidP="005C3D83">
            <w:pPr>
              <w:rPr>
                <w:b/>
                <w:sz w:val="22"/>
                <w:szCs w:val="22"/>
                <w:lang w:val="es-MX"/>
              </w:rPr>
            </w:pPr>
            <w:r w:rsidRPr="005C3D83">
              <w:rPr>
                <w:b/>
                <w:sz w:val="22"/>
                <w:szCs w:val="22"/>
                <w:lang w:val="es-MX"/>
              </w:rPr>
              <w:t>Estándar MA</w:t>
            </w:r>
          </w:p>
        </w:tc>
        <w:tc>
          <w:tcPr>
            <w:tcW w:w="1250" w:type="pct"/>
            <w:tcBorders>
              <w:bottom w:val="single" w:sz="4" w:space="0" w:color="auto"/>
            </w:tcBorders>
            <w:shd w:val="clear" w:color="auto" w:fill="FFFF99"/>
          </w:tcPr>
          <w:p w14:paraId="0F6B5E8A" w14:textId="77777777" w:rsidR="00804563" w:rsidRPr="005C3D83" w:rsidRDefault="00804563" w:rsidP="005C3D83">
            <w:pPr>
              <w:rPr>
                <w:b/>
                <w:sz w:val="22"/>
                <w:szCs w:val="22"/>
                <w:lang w:val="es-MX"/>
              </w:rPr>
            </w:pPr>
            <w:r w:rsidRPr="005C3D83">
              <w:rPr>
                <w:b/>
                <w:sz w:val="22"/>
                <w:szCs w:val="22"/>
                <w:lang w:val="es-MX"/>
              </w:rPr>
              <w:t>Posibles actividades de aprendizaje: Los niños podrían...</w:t>
            </w:r>
          </w:p>
        </w:tc>
        <w:tc>
          <w:tcPr>
            <w:tcW w:w="1250" w:type="pct"/>
            <w:tcBorders>
              <w:bottom w:val="single" w:sz="4" w:space="0" w:color="auto"/>
            </w:tcBorders>
            <w:shd w:val="clear" w:color="auto" w:fill="FFFF99"/>
          </w:tcPr>
          <w:p w14:paraId="25169B51" w14:textId="77777777" w:rsidR="00804563" w:rsidRPr="005C3D83" w:rsidRDefault="00804563" w:rsidP="005C3D83">
            <w:pPr>
              <w:rPr>
                <w:b/>
                <w:sz w:val="22"/>
                <w:szCs w:val="22"/>
                <w:lang w:val="es-MX"/>
              </w:rPr>
            </w:pPr>
            <w:r w:rsidRPr="005C3D83">
              <w:rPr>
                <w:b/>
                <w:sz w:val="22"/>
                <w:szCs w:val="22"/>
                <w:lang w:val="es-MX"/>
              </w:rPr>
              <w:t>Posible evidencia de aprendizaje:</w:t>
            </w:r>
          </w:p>
          <w:p w14:paraId="6F513B54" w14:textId="77777777" w:rsidR="00804563" w:rsidRPr="005C3D83" w:rsidRDefault="00804563" w:rsidP="005C3D83">
            <w:pPr>
              <w:rPr>
                <w:b/>
                <w:sz w:val="22"/>
                <w:szCs w:val="22"/>
                <w:lang w:val="es-MX"/>
              </w:rPr>
            </w:pPr>
            <w:r w:rsidRPr="005C3D83">
              <w:rPr>
                <w:b/>
                <w:sz w:val="22"/>
                <w:szCs w:val="22"/>
                <w:lang w:val="es-MX"/>
              </w:rPr>
              <w:t>Los niños pueden...</w:t>
            </w:r>
          </w:p>
        </w:tc>
        <w:tc>
          <w:tcPr>
            <w:tcW w:w="1250" w:type="pct"/>
            <w:tcBorders>
              <w:bottom w:val="single" w:sz="4" w:space="0" w:color="auto"/>
            </w:tcBorders>
            <w:shd w:val="clear" w:color="auto" w:fill="FFFF99"/>
          </w:tcPr>
          <w:p w14:paraId="1A5DFB9B" w14:textId="77777777" w:rsidR="00804563" w:rsidRPr="005C3D83" w:rsidRDefault="00804563" w:rsidP="005C3D83">
            <w:pPr>
              <w:rPr>
                <w:b/>
                <w:sz w:val="22"/>
                <w:szCs w:val="22"/>
                <w:lang w:val="es-MX"/>
              </w:rPr>
            </w:pPr>
            <w:r w:rsidRPr="005C3D83">
              <w:rPr>
                <w:b/>
                <w:sz w:val="22"/>
                <w:szCs w:val="22"/>
                <w:lang w:val="es-MX"/>
              </w:rPr>
              <w:t>Prácticas de apoyo:</w:t>
            </w:r>
          </w:p>
          <w:p w14:paraId="228A26FA" w14:textId="77777777" w:rsidR="00804563" w:rsidRPr="005C3D83" w:rsidRDefault="00804563" w:rsidP="005C3D83">
            <w:pPr>
              <w:rPr>
                <w:b/>
                <w:sz w:val="22"/>
                <w:szCs w:val="22"/>
                <w:lang w:val="es-MX"/>
              </w:rPr>
            </w:pPr>
            <w:r w:rsidRPr="005C3D83">
              <w:rPr>
                <w:b/>
                <w:sz w:val="22"/>
                <w:szCs w:val="22"/>
                <w:lang w:val="es-MX"/>
              </w:rPr>
              <w:t>Los educadores podrían...</w:t>
            </w:r>
          </w:p>
        </w:tc>
      </w:tr>
      <w:tr w:rsidR="00804563" w:rsidRPr="00CA6D76" w14:paraId="796B8B56" w14:textId="77777777" w:rsidTr="00AB705E">
        <w:trPr>
          <w:trHeight w:val="20"/>
        </w:trPr>
        <w:tc>
          <w:tcPr>
            <w:tcW w:w="1250" w:type="pct"/>
            <w:shd w:val="clear" w:color="auto" w:fill="CCECFF"/>
          </w:tcPr>
          <w:p w14:paraId="67E4CCD1" w14:textId="77777777"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 xml:space="preserve">RI.PK. 7. </w:t>
            </w:r>
            <w:r w:rsidRPr="00E53539">
              <w:rPr>
                <w:sz w:val="22"/>
                <w:szCs w:val="22"/>
                <w:lang w:val="es-MX"/>
              </w:rPr>
              <w:t>Con indicación y apoyo, describa detalles importantes de una ilustración o foto</w:t>
            </w:r>
            <w:r w:rsidRPr="005C3D83">
              <w:rPr>
                <w:sz w:val="22"/>
                <w:szCs w:val="22"/>
                <w:lang w:val="es-MX"/>
              </w:rPr>
              <w:t>grafía.</w:t>
            </w:r>
          </w:p>
        </w:tc>
        <w:tc>
          <w:tcPr>
            <w:tcW w:w="1250" w:type="pct"/>
            <w:shd w:val="clear" w:color="auto" w:fill="CCECFF"/>
          </w:tcPr>
          <w:p w14:paraId="4F926F1A"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b/>
                <w:color w:val="000000"/>
                <w:sz w:val="22"/>
                <w:szCs w:val="22"/>
                <w:lang w:val="es-MX"/>
              </w:rPr>
            </w:pPr>
            <w:r w:rsidRPr="005C3D83">
              <w:rPr>
                <w:color w:val="000000"/>
                <w:sz w:val="22"/>
                <w:szCs w:val="22"/>
                <w:lang w:val="es-MX"/>
              </w:rPr>
              <w:t>contribuir a una lista de detalles importantes en una ilustración o fotografía.</w:t>
            </w:r>
          </w:p>
          <w:p w14:paraId="3FBD17FB"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lang w:val="es-MX"/>
              </w:rPr>
            </w:pPr>
            <w:r w:rsidRPr="005C3D83">
              <w:rPr>
                <w:color w:val="000000"/>
                <w:sz w:val="22"/>
                <w:szCs w:val="22"/>
                <w:lang w:val="es-MX"/>
              </w:rPr>
              <w:t xml:space="preserve">crear subtítulos nuevos o adicionales para ilustraciones en textos informativos. </w:t>
            </w:r>
          </w:p>
        </w:tc>
        <w:tc>
          <w:tcPr>
            <w:tcW w:w="1250" w:type="pct"/>
            <w:shd w:val="clear" w:color="auto" w:fill="CCECFF"/>
          </w:tcPr>
          <w:p w14:paraId="544DC25D" w14:textId="0FED1F17" w:rsidR="00804563" w:rsidRPr="00E53539" w:rsidRDefault="00804563" w:rsidP="00E95D41">
            <w:pPr>
              <w:pStyle w:val="List6"/>
              <w:numPr>
                <w:ilvl w:val="0"/>
                <w:numId w:val="18"/>
              </w:numPr>
              <w:tabs>
                <w:tab w:val="clear" w:pos="720"/>
              </w:tabs>
              <w:ind w:left="252" w:hanging="270"/>
              <w:rPr>
                <w:bCs/>
                <w:sz w:val="22"/>
                <w:szCs w:val="22"/>
                <w:lang w:val="es-MX"/>
              </w:rPr>
            </w:pPr>
            <w:r w:rsidRPr="00E53539">
              <w:rPr>
                <w:bCs/>
                <w:sz w:val="22"/>
                <w:szCs w:val="22"/>
                <w:lang w:val="es-MX"/>
              </w:rPr>
              <w:t>con indicación y apoyo (si es necesario) identifi</w:t>
            </w:r>
            <w:r w:rsidR="00E53539" w:rsidRPr="00E53539">
              <w:rPr>
                <w:bCs/>
                <w:sz w:val="22"/>
                <w:szCs w:val="22"/>
                <w:lang w:val="es-MX"/>
              </w:rPr>
              <w:t>car</w:t>
            </w:r>
            <w:r w:rsidRPr="00E53539">
              <w:rPr>
                <w:bCs/>
                <w:sz w:val="22"/>
                <w:szCs w:val="22"/>
                <w:lang w:val="es-MX"/>
              </w:rPr>
              <w:t xml:space="preserve"> varios detalles clave en una ilustración o fotografía.</w:t>
            </w:r>
          </w:p>
        </w:tc>
        <w:tc>
          <w:tcPr>
            <w:tcW w:w="1250" w:type="pct"/>
            <w:shd w:val="clear" w:color="auto" w:fill="CCECFF"/>
          </w:tcPr>
          <w:p w14:paraId="46263CE1" w14:textId="6D94A2F0" w:rsidR="00804563" w:rsidRPr="00E53539"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lang w:val="es-MX"/>
              </w:rPr>
            </w:pPr>
            <w:r w:rsidRPr="00E53539">
              <w:rPr>
                <w:color w:val="000000"/>
                <w:sz w:val="22"/>
                <w:szCs w:val="22"/>
                <w:lang w:val="es-MX"/>
              </w:rPr>
              <w:t>model</w:t>
            </w:r>
            <w:r w:rsidR="00E53539" w:rsidRPr="00E53539">
              <w:rPr>
                <w:color w:val="000000"/>
                <w:sz w:val="22"/>
                <w:szCs w:val="22"/>
                <w:lang w:val="es-MX"/>
              </w:rPr>
              <w:t>ar</w:t>
            </w:r>
            <w:r w:rsidRPr="00E53539">
              <w:rPr>
                <w:color w:val="000000"/>
                <w:sz w:val="22"/>
                <w:szCs w:val="22"/>
                <w:lang w:val="es-MX"/>
              </w:rPr>
              <w:t xml:space="preserve"> cómo identificar hechos básicos al mirar las ilustraciones.</w:t>
            </w:r>
          </w:p>
          <w:p w14:paraId="43FA6E70" w14:textId="77777777" w:rsidR="00804563" w:rsidRPr="00E53539" w:rsidRDefault="00804563" w:rsidP="00AB705E">
            <w:pPr>
              <w:widowControl w:val="0"/>
              <w:overflowPunct w:val="0"/>
              <w:autoSpaceDE w:val="0"/>
              <w:autoSpaceDN w:val="0"/>
              <w:adjustRightInd w:val="0"/>
              <w:ind w:left="252"/>
              <w:rPr>
                <w:sz w:val="22"/>
                <w:szCs w:val="22"/>
                <w:lang w:val="es-MX"/>
              </w:rPr>
            </w:pPr>
          </w:p>
        </w:tc>
      </w:tr>
      <w:tr w:rsidR="00804563" w:rsidRPr="00CA6D76" w14:paraId="29A4FD17" w14:textId="77777777" w:rsidTr="00AB705E">
        <w:trPr>
          <w:trHeight w:val="20"/>
        </w:trPr>
        <w:tc>
          <w:tcPr>
            <w:tcW w:w="1250" w:type="pct"/>
            <w:tcBorders>
              <w:bottom w:val="single" w:sz="4" w:space="0" w:color="auto"/>
            </w:tcBorders>
            <w:shd w:val="clear" w:color="auto" w:fill="auto"/>
          </w:tcPr>
          <w:p w14:paraId="2DCD5B7A" w14:textId="77777777" w:rsidR="00804563" w:rsidRPr="005C3D83" w:rsidRDefault="00804563" w:rsidP="00AB705E">
            <w:pPr>
              <w:rPr>
                <w:sz w:val="22"/>
                <w:szCs w:val="22"/>
                <w:lang w:val="es-MX"/>
              </w:rPr>
            </w:pPr>
            <w:r w:rsidRPr="005C3D83">
              <w:rPr>
                <w:b/>
                <w:sz w:val="22"/>
                <w:szCs w:val="22"/>
                <w:lang w:val="es-MX"/>
              </w:rPr>
              <w:t xml:space="preserve">RI. K.7. </w:t>
            </w:r>
            <w:r w:rsidRPr="005C3D83">
              <w:rPr>
                <w:sz w:val="22"/>
                <w:szCs w:val="22"/>
                <w:lang w:val="es-MX"/>
              </w:rPr>
              <w:t xml:space="preserve">Con indicación y apoyo, </w:t>
            </w:r>
            <w:r w:rsidRPr="00C46029">
              <w:rPr>
                <w:sz w:val="22"/>
                <w:szCs w:val="22"/>
                <w:lang w:val="es-MX"/>
              </w:rPr>
              <w:t>describa la relación entre las ilustraciones</w:t>
            </w:r>
            <w:r w:rsidRPr="005C3D83">
              <w:rPr>
                <w:sz w:val="22"/>
                <w:szCs w:val="22"/>
                <w:lang w:val="es-MX"/>
              </w:rPr>
              <w:t xml:space="preserve"> y el texto en el que aparecen (por ejemplo, qué persona, lugar, cosa o idea en el texto representa una ilustración).</w:t>
            </w:r>
          </w:p>
        </w:tc>
        <w:tc>
          <w:tcPr>
            <w:tcW w:w="1250" w:type="pct"/>
            <w:tcBorders>
              <w:bottom w:val="single" w:sz="4" w:space="0" w:color="auto"/>
            </w:tcBorders>
            <w:shd w:val="clear" w:color="auto" w:fill="auto"/>
          </w:tcPr>
          <w:p w14:paraId="3A3B2D44" w14:textId="1A6B273C" w:rsidR="00804563" w:rsidRPr="005C3D83" w:rsidRDefault="00804563" w:rsidP="00E95D41">
            <w:pPr>
              <w:widowControl w:val="0"/>
              <w:numPr>
                <w:ilvl w:val="0"/>
                <w:numId w:val="52"/>
              </w:numPr>
              <w:tabs>
                <w:tab w:val="left" w:pos="342"/>
              </w:tabs>
              <w:overflowPunct w:val="0"/>
              <w:autoSpaceDE w:val="0"/>
              <w:autoSpaceDN w:val="0"/>
              <w:adjustRightInd w:val="0"/>
              <w:ind w:left="342" w:right="162" w:hanging="270"/>
              <w:rPr>
                <w:b/>
                <w:bCs/>
                <w:color w:val="000000"/>
                <w:sz w:val="22"/>
                <w:szCs w:val="22"/>
                <w:lang w:val="es-MX"/>
              </w:rPr>
            </w:pPr>
            <w:r w:rsidRPr="005C3D83">
              <w:rPr>
                <w:sz w:val="22"/>
                <w:szCs w:val="22"/>
                <w:lang w:val="es-MX"/>
              </w:rPr>
              <w:t xml:space="preserve">estudiar el ciclo de vida de plantas y animales, después de escuchar libros como </w:t>
            </w:r>
            <w:proofErr w:type="spellStart"/>
            <w:r w:rsidRPr="00C46029">
              <w:rPr>
                <w:i/>
                <w:iCs/>
                <w:sz w:val="22"/>
                <w:szCs w:val="22"/>
                <w:lang w:val="es-MX"/>
              </w:rPr>
              <w:t>One</w:t>
            </w:r>
            <w:proofErr w:type="spellEnd"/>
            <w:r w:rsidRPr="00C46029">
              <w:rPr>
                <w:i/>
                <w:iCs/>
                <w:sz w:val="22"/>
                <w:szCs w:val="22"/>
                <w:lang w:val="es-MX"/>
              </w:rPr>
              <w:t xml:space="preserve"> </w:t>
            </w:r>
            <w:proofErr w:type="spellStart"/>
            <w:r w:rsidRPr="00C46029">
              <w:rPr>
                <w:i/>
                <w:iCs/>
                <w:sz w:val="22"/>
                <w:szCs w:val="22"/>
                <w:lang w:val="es-MX"/>
              </w:rPr>
              <w:t>Bean</w:t>
            </w:r>
            <w:proofErr w:type="spellEnd"/>
            <w:r w:rsidRPr="005C3D83">
              <w:rPr>
                <w:sz w:val="22"/>
                <w:szCs w:val="22"/>
                <w:lang w:val="es-MX"/>
              </w:rPr>
              <w:t xml:space="preserve"> de Anne Rockwell, </w:t>
            </w:r>
            <w:proofErr w:type="spellStart"/>
            <w:r w:rsidRPr="00C46029">
              <w:rPr>
                <w:i/>
                <w:iCs/>
                <w:sz w:val="22"/>
                <w:szCs w:val="22"/>
                <w:lang w:val="es-MX"/>
              </w:rPr>
              <w:t>From</w:t>
            </w:r>
            <w:proofErr w:type="spellEnd"/>
            <w:r w:rsidRPr="00C46029">
              <w:rPr>
                <w:i/>
                <w:iCs/>
                <w:sz w:val="22"/>
                <w:szCs w:val="22"/>
                <w:lang w:val="es-MX"/>
              </w:rPr>
              <w:t xml:space="preserve"> </w:t>
            </w:r>
            <w:proofErr w:type="spellStart"/>
            <w:r w:rsidRPr="00C46029">
              <w:rPr>
                <w:i/>
                <w:iCs/>
                <w:sz w:val="22"/>
                <w:szCs w:val="22"/>
                <w:lang w:val="es-MX"/>
              </w:rPr>
              <w:t>Seed</w:t>
            </w:r>
            <w:proofErr w:type="spellEnd"/>
            <w:r w:rsidRPr="00C46029">
              <w:rPr>
                <w:i/>
                <w:iCs/>
                <w:sz w:val="22"/>
                <w:szCs w:val="22"/>
                <w:lang w:val="es-MX"/>
              </w:rPr>
              <w:t xml:space="preserve"> </w:t>
            </w:r>
            <w:proofErr w:type="spellStart"/>
            <w:r w:rsidRPr="00C46029">
              <w:rPr>
                <w:i/>
                <w:iCs/>
                <w:sz w:val="22"/>
                <w:szCs w:val="22"/>
                <w:lang w:val="es-MX"/>
              </w:rPr>
              <w:t>to</w:t>
            </w:r>
            <w:proofErr w:type="spellEnd"/>
            <w:r w:rsidRPr="00C46029">
              <w:rPr>
                <w:i/>
                <w:iCs/>
                <w:sz w:val="22"/>
                <w:szCs w:val="22"/>
                <w:lang w:val="es-MX"/>
              </w:rPr>
              <w:t xml:space="preserve"> </w:t>
            </w:r>
            <w:proofErr w:type="spellStart"/>
            <w:r w:rsidRPr="00C46029">
              <w:rPr>
                <w:i/>
                <w:iCs/>
                <w:sz w:val="22"/>
                <w:szCs w:val="22"/>
                <w:lang w:val="es-MX"/>
              </w:rPr>
              <w:t>Plant</w:t>
            </w:r>
            <w:proofErr w:type="spellEnd"/>
            <w:r w:rsidRPr="00C46029">
              <w:rPr>
                <w:i/>
                <w:iCs/>
                <w:sz w:val="22"/>
                <w:szCs w:val="22"/>
                <w:lang w:val="es-MX"/>
              </w:rPr>
              <w:t xml:space="preserve"> </w:t>
            </w:r>
            <w:r w:rsidRPr="005C3D83">
              <w:rPr>
                <w:sz w:val="22"/>
                <w:szCs w:val="22"/>
                <w:lang w:val="es-MX"/>
              </w:rPr>
              <w:t xml:space="preserve">de Gail Gibbons y </w:t>
            </w:r>
            <w:r w:rsidRPr="00C46029">
              <w:rPr>
                <w:i/>
                <w:iCs/>
                <w:sz w:val="22"/>
                <w:szCs w:val="22"/>
                <w:lang w:val="es-MX"/>
              </w:rPr>
              <w:t xml:space="preserve">A </w:t>
            </w:r>
            <w:proofErr w:type="spellStart"/>
            <w:r w:rsidRPr="00C46029">
              <w:rPr>
                <w:i/>
                <w:iCs/>
                <w:sz w:val="22"/>
                <w:szCs w:val="22"/>
                <w:lang w:val="es-MX"/>
              </w:rPr>
              <w:t>Tree</w:t>
            </w:r>
            <w:proofErr w:type="spellEnd"/>
            <w:r w:rsidRPr="00C46029">
              <w:rPr>
                <w:i/>
                <w:iCs/>
                <w:sz w:val="22"/>
                <w:szCs w:val="22"/>
                <w:lang w:val="es-MX"/>
              </w:rPr>
              <w:t xml:space="preserve"> </w:t>
            </w:r>
            <w:proofErr w:type="spellStart"/>
            <w:r w:rsidRPr="00C46029">
              <w:rPr>
                <w:i/>
                <w:iCs/>
                <w:sz w:val="22"/>
                <w:szCs w:val="22"/>
                <w:lang w:val="es-MX"/>
              </w:rPr>
              <w:t>is</w:t>
            </w:r>
            <w:proofErr w:type="spellEnd"/>
            <w:r w:rsidRPr="00C46029">
              <w:rPr>
                <w:i/>
                <w:iCs/>
                <w:sz w:val="22"/>
                <w:szCs w:val="22"/>
                <w:lang w:val="es-MX"/>
              </w:rPr>
              <w:t xml:space="preserve"> a </w:t>
            </w:r>
            <w:proofErr w:type="spellStart"/>
            <w:r w:rsidRPr="00C46029">
              <w:rPr>
                <w:i/>
                <w:iCs/>
                <w:sz w:val="22"/>
                <w:szCs w:val="22"/>
                <w:lang w:val="es-MX"/>
              </w:rPr>
              <w:t>Plant</w:t>
            </w:r>
            <w:proofErr w:type="spellEnd"/>
            <w:r w:rsidRPr="005C3D83">
              <w:rPr>
                <w:sz w:val="22"/>
                <w:szCs w:val="22"/>
                <w:lang w:val="es-MX"/>
              </w:rPr>
              <w:t xml:space="preserve"> de Clyde Robert Bulla, dibujar, dictar y escribir observaciones en su revista científica. </w:t>
            </w:r>
            <w:r w:rsidR="00281E6E" w:rsidRPr="00D83FD5">
              <w:rPr>
                <w:i/>
                <w:color w:val="FF0000"/>
                <w:sz w:val="22"/>
                <w:szCs w:val="22"/>
                <w:lang w:val="es-MX"/>
              </w:rPr>
              <w:t>(Marco de Artes del Lenguaje Inglés y Alfabetización</w:t>
            </w:r>
            <w:r w:rsidR="00281E6E">
              <w:rPr>
                <w:i/>
                <w:color w:val="FF0000"/>
                <w:sz w:val="22"/>
                <w:szCs w:val="22"/>
                <w:lang w:val="es-MX"/>
              </w:rPr>
              <w:t xml:space="preserve"> </w:t>
            </w:r>
            <w:r w:rsidR="00281E6E" w:rsidRPr="00D83FD5">
              <w:rPr>
                <w:i/>
                <w:color w:val="FF0000"/>
                <w:sz w:val="22"/>
                <w:szCs w:val="22"/>
                <w:lang w:val="es-MX"/>
              </w:rPr>
              <w:t>2017</w:t>
            </w:r>
            <w:r w:rsidR="00281E6E">
              <w:rPr>
                <w:i/>
                <w:color w:val="FF0000"/>
                <w:sz w:val="22"/>
                <w:szCs w:val="22"/>
                <w:lang w:val="es-MX"/>
              </w:rPr>
              <w:t>)</w:t>
            </w:r>
          </w:p>
        </w:tc>
        <w:tc>
          <w:tcPr>
            <w:tcW w:w="1250" w:type="pct"/>
            <w:tcBorders>
              <w:bottom w:val="single" w:sz="4" w:space="0" w:color="auto"/>
            </w:tcBorders>
            <w:shd w:val="clear" w:color="auto" w:fill="auto"/>
          </w:tcPr>
          <w:p w14:paraId="0B444A4B"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lang w:val="es-MX"/>
              </w:rPr>
            </w:pPr>
            <w:r w:rsidRPr="005C3D83">
              <w:rPr>
                <w:color w:val="000000"/>
                <w:sz w:val="22"/>
                <w:szCs w:val="22"/>
                <w:lang w:val="es-MX"/>
              </w:rPr>
              <w:t>identificar imágenes en un texto</w:t>
            </w:r>
          </w:p>
          <w:p w14:paraId="55E2E8C0"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lang w:val="es-MX"/>
              </w:rPr>
            </w:pPr>
            <w:r w:rsidRPr="005C3D83">
              <w:rPr>
                <w:color w:val="000000"/>
                <w:sz w:val="22"/>
                <w:szCs w:val="22"/>
                <w:lang w:val="es-MX"/>
              </w:rPr>
              <w:t>identificar qué persona, lugar, cosa o idea en un texto representa una imagen</w:t>
            </w:r>
          </w:p>
          <w:p w14:paraId="7D07EEDB" w14:textId="77777777" w:rsidR="00804563" w:rsidRPr="00D83FD5" w:rsidRDefault="00804563" w:rsidP="00D83FD5">
            <w:pPr>
              <w:widowControl w:val="0"/>
              <w:numPr>
                <w:ilvl w:val="0"/>
                <w:numId w:val="18"/>
              </w:numPr>
              <w:tabs>
                <w:tab w:val="clear" w:pos="720"/>
                <w:tab w:val="num" w:pos="252"/>
              </w:tabs>
              <w:overflowPunct w:val="0"/>
              <w:autoSpaceDE w:val="0"/>
              <w:autoSpaceDN w:val="0"/>
              <w:adjustRightInd w:val="0"/>
              <w:ind w:left="252" w:hanging="270"/>
              <w:rPr>
                <w:bCs/>
                <w:sz w:val="22"/>
                <w:szCs w:val="22"/>
                <w:lang w:val="es-MX"/>
              </w:rPr>
            </w:pPr>
            <w:r w:rsidRPr="005C3D83">
              <w:rPr>
                <w:color w:val="000000"/>
                <w:sz w:val="22"/>
                <w:szCs w:val="22"/>
                <w:lang w:val="es-MX"/>
              </w:rPr>
              <w:t>hacer una o más conexiones entre el texto y la ilustración.</w:t>
            </w:r>
          </w:p>
        </w:tc>
        <w:tc>
          <w:tcPr>
            <w:tcW w:w="1250" w:type="pct"/>
            <w:tcBorders>
              <w:bottom w:val="single" w:sz="4" w:space="0" w:color="auto"/>
            </w:tcBorders>
            <w:shd w:val="clear" w:color="auto" w:fill="auto"/>
          </w:tcPr>
          <w:p w14:paraId="346330FC" w14:textId="77777777" w:rsidR="00804563" w:rsidRPr="005C3D83" w:rsidRDefault="00804563" w:rsidP="00E95D41">
            <w:pPr>
              <w:numPr>
                <w:ilvl w:val="0"/>
                <w:numId w:val="46"/>
              </w:numPr>
              <w:ind w:left="252" w:hanging="252"/>
              <w:contextualSpacing/>
              <w:rPr>
                <w:iCs/>
                <w:color w:val="000000"/>
                <w:sz w:val="22"/>
                <w:szCs w:val="22"/>
                <w:lang w:val="es-MX"/>
              </w:rPr>
            </w:pPr>
            <w:r w:rsidRPr="005C3D83">
              <w:rPr>
                <w:iCs/>
                <w:color w:val="000000"/>
                <w:sz w:val="22"/>
                <w:szCs w:val="22"/>
                <w:lang w:val="es-MX"/>
              </w:rPr>
              <w:t>ayudar a los niños a explorar varios textos informativos (por ejemplo, sobre animales, personas, ciencias naturales o viajes), y decir lo que saben sobre el texto de las ilustraciones (tanto antes como después de que el texto se haya leído en voz alta).</w:t>
            </w:r>
          </w:p>
          <w:p w14:paraId="5C5AFCE6" w14:textId="77777777" w:rsidR="00804563" w:rsidRPr="005C3D83" w:rsidRDefault="00804563" w:rsidP="00E95D41">
            <w:pPr>
              <w:numPr>
                <w:ilvl w:val="0"/>
                <w:numId w:val="46"/>
              </w:numPr>
              <w:ind w:left="252" w:hanging="252"/>
              <w:contextualSpacing/>
              <w:rPr>
                <w:iCs/>
                <w:color w:val="000000"/>
                <w:sz w:val="22"/>
                <w:szCs w:val="22"/>
                <w:lang w:val="es-MX"/>
              </w:rPr>
            </w:pPr>
            <w:r w:rsidRPr="005C3D83">
              <w:rPr>
                <w:sz w:val="22"/>
                <w:szCs w:val="22"/>
                <w:lang w:val="es-MX"/>
              </w:rPr>
              <w:t xml:space="preserve">modelar cómo identificar detalles de información a través de ilustraciones. </w:t>
            </w:r>
          </w:p>
        </w:tc>
      </w:tr>
      <w:tr w:rsidR="00804563" w:rsidRPr="00CA6D76" w14:paraId="3E31A4EF" w14:textId="77777777" w:rsidTr="00AB705E">
        <w:trPr>
          <w:trHeight w:val="20"/>
        </w:trPr>
        <w:tc>
          <w:tcPr>
            <w:tcW w:w="1250" w:type="pct"/>
            <w:shd w:val="clear" w:color="auto" w:fill="CCECFF"/>
          </w:tcPr>
          <w:p w14:paraId="398E26A9" w14:textId="77777777" w:rsidR="00804563" w:rsidRPr="005C3D83" w:rsidRDefault="00804563" w:rsidP="00AB705E">
            <w:pPr>
              <w:widowControl w:val="0"/>
              <w:pBdr>
                <w:top w:val="nil"/>
                <w:left w:val="nil"/>
                <w:bottom w:val="nil"/>
                <w:right w:val="nil"/>
                <w:between w:val="nil"/>
              </w:pBdr>
              <w:autoSpaceDE w:val="0"/>
              <w:autoSpaceDN w:val="0"/>
              <w:adjustRightInd w:val="0"/>
              <w:rPr>
                <w:sz w:val="22"/>
                <w:szCs w:val="22"/>
                <w:lang w:val="es-MX"/>
              </w:rPr>
            </w:pPr>
            <w:r w:rsidRPr="005C3D83">
              <w:rPr>
                <w:b/>
                <w:sz w:val="22"/>
                <w:szCs w:val="22"/>
                <w:lang w:val="es-MX"/>
              </w:rPr>
              <w:t>RI.PK. 8:</w:t>
            </w:r>
            <w:r w:rsidRPr="005C3D83">
              <w:rPr>
                <w:sz w:val="22"/>
                <w:szCs w:val="22"/>
                <w:lang w:val="es-MX"/>
              </w:rPr>
              <w:t xml:space="preserve"> (Comienza en el jardín de infantes o cuando el niño individual está listo).</w:t>
            </w:r>
          </w:p>
        </w:tc>
        <w:tc>
          <w:tcPr>
            <w:tcW w:w="1250" w:type="pct"/>
            <w:shd w:val="clear" w:color="auto" w:fill="CCECFF"/>
          </w:tcPr>
          <w:p w14:paraId="1D6DE9ED" w14:textId="77777777" w:rsidR="00804563" w:rsidRPr="005C3D83" w:rsidRDefault="00804563" w:rsidP="00AB705E">
            <w:pPr>
              <w:rPr>
                <w:b/>
                <w:sz w:val="22"/>
                <w:szCs w:val="22"/>
                <w:lang w:val="es-MX"/>
              </w:rPr>
            </w:pPr>
          </w:p>
        </w:tc>
        <w:tc>
          <w:tcPr>
            <w:tcW w:w="1250" w:type="pct"/>
            <w:shd w:val="clear" w:color="auto" w:fill="CCECFF"/>
          </w:tcPr>
          <w:p w14:paraId="1CB3FC58" w14:textId="77777777" w:rsidR="00804563" w:rsidRPr="005C3D83" w:rsidRDefault="00804563" w:rsidP="00AB705E">
            <w:pPr>
              <w:widowControl w:val="0"/>
              <w:overflowPunct w:val="0"/>
              <w:autoSpaceDE w:val="0"/>
              <w:autoSpaceDN w:val="0"/>
              <w:adjustRightInd w:val="0"/>
              <w:ind w:left="6"/>
              <w:rPr>
                <w:bCs/>
                <w:sz w:val="22"/>
                <w:szCs w:val="22"/>
                <w:lang w:val="es-MX"/>
              </w:rPr>
            </w:pPr>
          </w:p>
        </w:tc>
        <w:tc>
          <w:tcPr>
            <w:tcW w:w="1250" w:type="pct"/>
            <w:shd w:val="clear" w:color="auto" w:fill="CCECFF"/>
          </w:tcPr>
          <w:p w14:paraId="3FE48E3E" w14:textId="77777777" w:rsidR="00804563" w:rsidRPr="005C3D83" w:rsidRDefault="00804563" w:rsidP="00AB705E">
            <w:pPr>
              <w:widowControl w:val="0"/>
              <w:overflowPunct w:val="0"/>
              <w:autoSpaceDE w:val="0"/>
              <w:autoSpaceDN w:val="0"/>
              <w:adjustRightInd w:val="0"/>
              <w:ind w:left="6"/>
              <w:rPr>
                <w:bCs/>
                <w:sz w:val="22"/>
                <w:szCs w:val="22"/>
                <w:lang w:val="es-MX"/>
              </w:rPr>
            </w:pPr>
          </w:p>
        </w:tc>
      </w:tr>
      <w:tr w:rsidR="00804563" w:rsidRPr="00CA6D76" w14:paraId="0483FA08" w14:textId="77777777" w:rsidTr="00AB705E">
        <w:trPr>
          <w:trHeight w:val="20"/>
        </w:trPr>
        <w:tc>
          <w:tcPr>
            <w:tcW w:w="1250" w:type="pct"/>
            <w:tcBorders>
              <w:bottom w:val="single" w:sz="4" w:space="0" w:color="auto"/>
            </w:tcBorders>
          </w:tcPr>
          <w:p w14:paraId="11913873" w14:textId="4C52802C" w:rsidR="00804563" w:rsidRPr="005C3D83" w:rsidRDefault="00804563" w:rsidP="00AB705E">
            <w:pPr>
              <w:rPr>
                <w:sz w:val="22"/>
                <w:szCs w:val="22"/>
                <w:lang w:val="es-MX"/>
              </w:rPr>
            </w:pPr>
            <w:r w:rsidRPr="005C3D83">
              <w:rPr>
                <w:b/>
                <w:sz w:val="22"/>
                <w:szCs w:val="22"/>
                <w:lang w:val="es-MX"/>
              </w:rPr>
              <w:t>RI. K.8.</w:t>
            </w:r>
            <w:r w:rsidRPr="005C3D83">
              <w:rPr>
                <w:sz w:val="22"/>
                <w:szCs w:val="22"/>
                <w:lang w:val="es-MX"/>
              </w:rPr>
              <w:t xml:space="preserve"> Con indicación y apoyo, </w:t>
            </w:r>
            <w:r w:rsidRPr="00C46029">
              <w:rPr>
                <w:sz w:val="22"/>
                <w:szCs w:val="22"/>
                <w:lang w:val="es-MX"/>
              </w:rPr>
              <w:t>identifi</w:t>
            </w:r>
            <w:r w:rsidR="00C46029">
              <w:rPr>
                <w:sz w:val="22"/>
                <w:szCs w:val="22"/>
                <w:lang w:val="es-MX"/>
              </w:rPr>
              <w:t>ca</w:t>
            </w:r>
            <w:r w:rsidRPr="00C46029">
              <w:rPr>
                <w:sz w:val="22"/>
                <w:szCs w:val="22"/>
                <w:lang w:val="es-MX"/>
              </w:rPr>
              <w:t xml:space="preserve"> las razones que un autor da para apoyar los puntos en un texto.</w:t>
            </w:r>
          </w:p>
        </w:tc>
        <w:tc>
          <w:tcPr>
            <w:tcW w:w="1250" w:type="pct"/>
            <w:tcBorders>
              <w:bottom w:val="single" w:sz="4" w:space="0" w:color="auto"/>
            </w:tcBorders>
          </w:tcPr>
          <w:p w14:paraId="0B2F3C2B" w14:textId="77777777" w:rsidR="00804563" w:rsidRPr="00D83FD5" w:rsidRDefault="00804563" w:rsidP="00D83FD5">
            <w:pPr>
              <w:numPr>
                <w:ilvl w:val="0"/>
                <w:numId w:val="45"/>
              </w:numPr>
              <w:tabs>
                <w:tab w:val="left" w:pos="360"/>
              </w:tabs>
              <w:ind w:left="342" w:hanging="342"/>
              <w:contextualSpacing/>
              <w:rPr>
                <w:b/>
                <w:color w:val="000000"/>
                <w:sz w:val="22"/>
                <w:szCs w:val="22"/>
                <w:lang w:val="es-MX"/>
              </w:rPr>
            </w:pPr>
            <w:r w:rsidRPr="005C3D83">
              <w:rPr>
                <w:color w:val="000000"/>
                <w:sz w:val="22"/>
                <w:szCs w:val="22"/>
                <w:lang w:val="es-MX"/>
              </w:rPr>
              <w:t>crear tiras de hechos con los puntos del autor, luego hacer una lista de las razones de apoyo; más tarde haga coincidir cada "punto" con sus razones de apoyo.</w:t>
            </w:r>
          </w:p>
        </w:tc>
        <w:tc>
          <w:tcPr>
            <w:tcW w:w="1250" w:type="pct"/>
            <w:tcBorders>
              <w:bottom w:val="single" w:sz="4" w:space="0" w:color="auto"/>
            </w:tcBorders>
          </w:tcPr>
          <w:p w14:paraId="2E23ED6D" w14:textId="77777777" w:rsidR="00804563" w:rsidRPr="005C3D83" w:rsidRDefault="00804563" w:rsidP="00E95D41">
            <w:pPr>
              <w:numPr>
                <w:ilvl w:val="0"/>
                <w:numId w:val="45"/>
              </w:numPr>
              <w:tabs>
                <w:tab w:val="left" w:pos="360"/>
              </w:tabs>
              <w:ind w:left="342" w:hanging="342"/>
              <w:contextualSpacing/>
              <w:rPr>
                <w:b/>
                <w:color w:val="000000"/>
                <w:sz w:val="22"/>
                <w:szCs w:val="22"/>
                <w:lang w:val="es-MX"/>
              </w:rPr>
            </w:pPr>
            <w:r w:rsidRPr="005C3D83">
              <w:rPr>
                <w:color w:val="000000"/>
                <w:sz w:val="22"/>
                <w:szCs w:val="22"/>
                <w:lang w:val="es-MX"/>
              </w:rPr>
              <w:t>responder preguntas como: ¿Qué piensa el autor? ¿Por qué piensas así? y ¿Cómo apoyan los hechos en el texto el pensamiento del autor?</w:t>
            </w:r>
          </w:p>
          <w:p w14:paraId="33584418" w14:textId="77777777" w:rsidR="00804563" w:rsidRPr="005C3D83" w:rsidRDefault="00804563" w:rsidP="00E95D41">
            <w:pPr>
              <w:numPr>
                <w:ilvl w:val="0"/>
                <w:numId w:val="45"/>
              </w:numPr>
              <w:tabs>
                <w:tab w:val="left" w:pos="360"/>
              </w:tabs>
              <w:ind w:left="342" w:hanging="342"/>
              <w:contextualSpacing/>
              <w:rPr>
                <w:b/>
                <w:color w:val="000000"/>
                <w:sz w:val="22"/>
                <w:szCs w:val="22"/>
                <w:lang w:val="es-MX"/>
              </w:rPr>
            </w:pPr>
            <w:r w:rsidRPr="005C3D83">
              <w:rPr>
                <w:color w:val="000000"/>
                <w:sz w:val="22"/>
                <w:szCs w:val="22"/>
                <w:lang w:val="es-MX"/>
              </w:rPr>
              <w:t>identificar las razones del autor en un texto con un compañero o en un grupo pequeño.</w:t>
            </w:r>
          </w:p>
        </w:tc>
        <w:tc>
          <w:tcPr>
            <w:tcW w:w="1250" w:type="pct"/>
            <w:tcBorders>
              <w:bottom w:val="single" w:sz="4" w:space="0" w:color="auto"/>
            </w:tcBorders>
          </w:tcPr>
          <w:p w14:paraId="5C3909DC" w14:textId="77777777" w:rsidR="00804563" w:rsidRPr="005C3D83" w:rsidRDefault="00804563" w:rsidP="00E95D41">
            <w:pPr>
              <w:numPr>
                <w:ilvl w:val="0"/>
                <w:numId w:val="45"/>
              </w:numPr>
              <w:tabs>
                <w:tab w:val="clear" w:pos="1080"/>
                <w:tab w:val="num" w:pos="252"/>
              </w:tabs>
              <w:ind w:left="259" w:hanging="259"/>
              <w:rPr>
                <w:sz w:val="22"/>
                <w:szCs w:val="22"/>
                <w:lang w:val="es-MX"/>
              </w:rPr>
            </w:pPr>
            <w:r w:rsidRPr="005C3D83">
              <w:rPr>
                <w:sz w:val="22"/>
                <w:szCs w:val="22"/>
                <w:lang w:val="es-MX"/>
              </w:rPr>
              <w:t>modelar la identificación de hechos en el texto informativo, y luego discutir cómo el autor proporciona razones para apoyar los hechos.</w:t>
            </w:r>
          </w:p>
          <w:p w14:paraId="133C1F28" w14:textId="77777777" w:rsidR="00804563" w:rsidRPr="005C3D83" w:rsidRDefault="00804563" w:rsidP="00E95D41">
            <w:pPr>
              <w:numPr>
                <w:ilvl w:val="0"/>
                <w:numId w:val="45"/>
              </w:numPr>
              <w:tabs>
                <w:tab w:val="clear" w:pos="1080"/>
                <w:tab w:val="num" w:pos="252"/>
              </w:tabs>
              <w:ind w:left="259" w:hanging="259"/>
              <w:rPr>
                <w:sz w:val="22"/>
                <w:szCs w:val="22"/>
                <w:lang w:val="es-MX"/>
              </w:rPr>
            </w:pPr>
            <w:r w:rsidRPr="005C3D83">
              <w:rPr>
                <w:color w:val="000000"/>
                <w:sz w:val="22"/>
                <w:szCs w:val="22"/>
                <w:lang w:val="es-MX"/>
              </w:rPr>
              <w:t>crear un mapa visual (por ejemplo, "trenes de historias") de los puntos de un autor y las razones para apoyarlo (en un "tren de historias" el motor es el punto del autor, y cada automóvil adjunto es una razón).</w:t>
            </w:r>
          </w:p>
        </w:tc>
      </w:tr>
      <w:tr w:rsidR="00804563" w:rsidRPr="00CA6D76" w14:paraId="1E4B7160" w14:textId="77777777" w:rsidTr="00AB705E">
        <w:trPr>
          <w:trHeight w:val="20"/>
        </w:trPr>
        <w:tc>
          <w:tcPr>
            <w:tcW w:w="1250" w:type="pct"/>
            <w:shd w:val="clear" w:color="auto" w:fill="CCECFF"/>
          </w:tcPr>
          <w:p w14:paraId="561BB6BC" w14:textId="6F738209"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RI. PK.9.</w:t>
            </w:r>
            <w:r w:rsidRPr="005C3D83">
              <w:rPr>
                <w:sz w:val="22"/>
                <w:szCs w:val="22"/>
                <w:lang w:val="es-MX"/>
              </w:rPr>
              <w:t xml:space="preserve"> Con indicación y apoyo, </w:t>
            </w:r>
            <w:r w:rsidRPr="00C46029">
              <w:rPr>
                <w:sz w:val="22"/>
                <w:szCs w:val="22"/>
                <w:lang w:val="es-MX"/>
              </w:rPr>
              <w:t>identifi</w:t>
            </w:r>
            <w:r w:rsidR="00C46029" w:rsidRPr="00C46029">
              <w:rPr>
                <w:sz w:val="22"/>
                <w:szCs w:val="22"/>
                <w:lang w:val="es-MX"/>
              </w:rPr>
              <w:t xml:space="preserve">ca </w:t>
            </w:r>
            <w:r w:rsidRPr="00C46029">
              <w:rPr>
                <w:sz w:val="22"/>
                <w:szCs w:val="22"/>
                <w:lang w:val="es-MX"/>
              </w:rPr>
              <w:t>varios libros sobre un tema favorito o varios libros de un autor o ilustrador favorito.</w:t>
            </w:r>
          </w:p>
        </w:tc>
        <w:tc>
          <w:tcPr>
            <w:tcW w:w="1250" w:type="pct"/>
            <w:shd w:val="clear" w:color="auto" w:fill="CCECFF"/>
          </w:tcPr>
          <w:p w14:paraId="003E1C1F" w14:textId="77777777" w:rsidR="00804563" w:rsidRPr="005C3D83" w:rsidRDefault="00804563" w:rsidP="00E95D41">
            <w:pPr>
              <w:widowControl w:val="0"/>
              <w:numPr>
                <w:ilvl w:val="0"/>
                <w:numId w:val="43"/>
              </w:numPr>
              <w:tabs>
                <w:tab w:val="clear" w:pos="720"/>
                <w:tab w:val="num" w:pos="369"/>
              </w:tabs>
              <w:overflowPunct w:val="0"/>
              <w:autoSpaceDE w:val="0"/>
              <w:autoSpaceDN w:val="0"/>
              <w:adjustRightInd w:val="0"/>
              <w:ind w:left="342" w:hanging="342"/>
              <w:rPr>
                <w:color w:val="000000"/>
                <w:sz w:val="22"/>
                <w:szCs w:val="22"/>
                <w:lang w:val="es-MX"/>
              </w:rPr>
            </w:pPr>
            <w:r w:rsidRPr="005C3D83">
              <w:rPr>
                <w:color w:val="000000"/>
                <w:sz w:val="22"/>
                <w:szCs w:val="22"/>
                <w:lang w:val="es-MX"/>
              </w:rPr>
              <w:t>ordenar y organizar la biblioteca del aula por autor o tema.</w:t>
            </w:r>
          </w:p>
          <w:p w14:paraId="69C99239" w14:textId="77777777" w:rsidR="00804563" w:rsidRPr="005C3D83" w:rsidRDefault="00804563" w:rsidP="00E95D41">
            <w:pPr>
              <w:widowControl w:val="0"/>
              <w:numPr>
                <w:ilvl w:val="0"/>
                <w:numId w:val="43"/>
              </w:numPr>
              <w:tabs>
                <w:tab w:val="clear" w:pos="720"/>
                <w:tab w:val="num" w:pos="369"/>
              </w:tabs>
              <w:overflowPunct w:val="0"/>
              <w:autoSpaceDE w:val="0"/>
              <w:autoSpaceDN w:val="0"/>
              <w:adjustRightInd w:val="0"/>
              <w:ind w:left="342" w:hanging="342"/>
              <w:rPr>
                <w:b/>
                <w:color w:val="000000"/>
                <w:sz w:val="22"/>
                <w:szCs w:val="22"/>
                <w:lang w:val="es-MX"/>
              </w:rPr>
            </w:pPr>
            <w:r w:rsidRPr="005C3D83">
              <w:rPr>
                <w:color w:val="000000"/>
                <w:sz w:val="22"/>
                <w:szCs w:val="22"/>
                <w:lang w:val="es-MX"/>
              </w:rPr>
              <w:t>participar en un estudio temático en el que la clase identifique y recopile libros favoritos sobre un tema o del mismo autor.</w:t>
            </w:r>
          </w:p>
        </w:tc>
        <w:tc>
          <w:tcPr>
            <w:tcW w:w="1250" w:type="pct"/>
            <w:shd w:val="clear" w:color="auto" w:fill="CCECFF"/>
          </w:tcPr>
          <w:p w14:paraId="74FB810D" w14:textId="77777777" w:rsidR="00804563" w:rsidRPr="005C3D83" w:rsidRDefault="00804563" w:rsidP="00E95D41">
            <w:pPr>
              <w:widowControl w:val="0"/>
              <w:numPr>
                <w:ilvl w:val="0"/>
                <w:numId w:val="43"/>
              </w:numPr>
              <w:tabs>
                <w:tab w:val="clear" w:pos="720"/>
                <w:tab w:val="num" w:pos="369"/>
              </w:tabs>
              <w:overflowPunct w:val="0"/>
              <w:autoSpaceDE w:val="0"/>
              <w:autoSpaceDN w:val="0"/>
              <w:adjustRightInd w:val="0"/>
              <w:ind w:left="342" w:hanging="342"/>
              <w:rPr>
                <w:color w:val="000000"/>
                <w:sz w:val="22"/>
                <w:szCs w:val="22"/>
                <w:lang w:val="es-MX"/>
              </w:rPr>
            </w:pPr>
            <w:r w:rsidRPr="005C3D83">
              <w:rPr>
                <w:color w:val="000000"/>
                <w:sz w:val="22"/>
                <w:szCs w:val="22"/>
                <w:lang w:val="es-MX"/>
              </w:rPr>
              <w:t xml:space="preserve">reconocer el nombre o la obra de un autor o ilustrador en particular. </w:t>
            </w:r>
          </w:p>
        </w:tc>
        <w:tc>
          <w:tcPr>
            <w:tcW w:w="1250" w:type="pct"/>
            <w:shd w:val="clear" w:color="auto" w:fill="CCECFF"/>
          </w:tcPr>
          <w:p w14:paraId="6F92D0F9" w14:textId="77777777" w:rsidR="00804563" w:rsidRPr="005C3D83" w:rsidRDefault="00804563" w:rsidP="00E95D41">
            <w:pPr>
              <w:widowControl w:val="0"/>
              <w:numPr>
                <w:ilvl w:val="0"/>
                <w:numId w:val="43"/>
              </w:numPr>
              <w:tabs>
                <w:tab w:val="clear" w:pos="720"/>
                <w:tab w:val="num" w:pos="362"/>
              </w:tabs>
              <w:overflowPunct w:val="0"/>
              <w:autoSpaceDE w:val="0"/>
              <w:autoSpaceDN w:val="0"/>
              <w:adjustRightInd w:val="0"/>
              <w:ind w:left="342" w:right="100" w:hanging="342"/>
              <w:rPr>
                <w:sz w:val="22"/>
                <w:szCs w:val="22"/>
                <w:lang w:val="es-MX"/>
              </w:rPr>
            </w:pPr>
            <w:r w:rsidRPr="005C3D83">
              <w:rPr>
                <w:sz w:val="22"/>
                <w:szCs w:val="22"/>
                <w:lang w:val="es-MX"/>
              </w:rPr>
              <w:t>presentar y leer en voz alta varios libros del mismo autor o ilustrados por el mismo artista.</w:t>
            </w:r>
          </w:p>
          <w:p w14:paraId="6E67C708" w14:textId="77777777" w:rsidR="00804563" w:rsidRPr="005C3D83" w:rsidRDefault="00804563" w:rsidP="00E95D41">
            <w:pPr>
              <w:widowControl w:val="0"/>
              <w:numPr>
                <w:ilvl w:val="0"/>
                <w:numId w:val="43"/>
              </w:numPr>
              <w:tabs>
                <w:tab w:val="clear" w:pos="720"/>
                <w:tab w:val="num" w:pos="362"/>
              </w:tabs>
              <w:overflowPunct w:val="0"/>
              <w:autoSpaceDE w:val="0"/>
              <w:autoSpaceDN w:val="0"/>
              <w:adjustRightInd w:val="0"/>
              <w:ind w:left="342" w:hanging="342"/>
              <w:contextualSpacing/>
              <w:rPr>
                <w:sz w:val="22"/>
                <w:szCs w:val="22"/>
                <w:lang w:val="es-MX"/>
              </w:rPr>
            </w:pPr>
            <w:r w:rsidRPr="005C3D83">
              <w:rPr>
                <w:sz w:val="22"/>
                <w:szCs w:val="22"/>
                <w:lang w:val="es-MX"/>
              </w:rPr>
              <w:t>mostrar libros del mismo autor o sobre los mismos temas en la biblioteca del aula.</w:t>
            </w:r>
          </w:p>
        </w:tc>
      </w:tr>
      <w:tr w:rsidR="00804563" w:rsidRPr="00CA6D76" w14:paraId="5076A553" w14:textId="77777777" w:rsidTr="00AB705E">
        <w:trPr>
          <w:trHeight w:val="20"/>
        </w:trPr>
        <w:tc>
          <w:tcPr>
            <w:tcW w:w="1250" w:type="pct"/>
            <w:shd w:val="clear" w:color="auto" w:fill="auto"/>
          </w:tcPr>
          <w:p w14:paraId="4F491FE7" w14:textId="77777777" w:rsidR="00804563" w:rsidRPr="005C3D83" w:rsidRDefault="00804563" w:rsidP="00AB705E">
            <w:pPr>
              <w:rPr>
                <w:sz w:val="22"/>
                <w:szCs w:val="22"/>
                <w:lang w:val="es-MX"/>
              </w:rPr>
            </w:pPr>
            <w:r w:rsidRPr="005C3D83">
              <w:rPr>
                <w:b/>
                <w:sz w:val="22"/>
                <w:szCs w:val="22"/>
                <w:lang w:val="es-MX"/>
              </w:rPr>
              <w:t>RI. K.9.</w:t>
            </w:r>
            <w:r w:rsidRPr="005C3D83">
              <w:rPr>
                <w:sz w:val="22"/>
                <w:szCs w:val="22"/>
                <w:lang w:val="es-MX"/>
              </w:rPr>
              <w:t xml:space="preserve"> Con indicaciones y apoyo, </w:t>
            </w:r>
            <w:r w:rsidRPr="001D07E7">
              <w:rPr>
                <w:sz w:val="22"/>
                <w:szCs w:val="22"/>
                <w:lang w:val="es-MX"/>
              </w:rPr>
              <w:t>identifica similitudes básicas y diferencias</w:t>
            </w:r>
            <w:r w:rsidRPr="005C3D83">
              <w:rPr>
                <w:sz w:val="22"/>
                <w:szCs w:val="22"/>
                <w:lang w:val="es-MX"/>
              </w:rPr>
              <w:t xml:space="preserve"> entre dos textos sobre el mismo tema (p. ej. en ilustraciones, descripciones o procedimientos)</w:t>
            </w:r>
          </w:p>
          <w:p w14:paraId="4359CB51" w14:textId="77777777" w:rsidR="00804563" w:rsidRPr="005C3D83" w:rsidRDefault="00804563" w:rsidP="00AB705E">
            <w:pPr>
              <w:rPr>
                <w:sz w:val="22"/>
                <w:szCs w:val="22"/>
                <w:lang w:val="es-MX"/>
              </w:rPr>
            </w:pPr>
          </w:p>
        </w:tc>
        <w:tc>
          <w:tcPr>
            <w:tcW w:w="1250" w:type="pct"/>
            <w:shd w:val="clear" w:color="auto" w:fill="auto"/>
          </w:tcPr>
          <w:p w14:paraId="66D9B991" w14:textId="77777777" w:rsidR="00804563" w:rsidRPr="005C3D83" w:rsidRDefault="00804563" w:rsidP="00E95D41">
            <w:pPr>
              <w:widowControl w:val="0"/>
              <w:numPr>
                <w:ilvl w:val="0"/>
                <w:numId w:val="38"/>
              </w:numPr>
              <w:tabs>
                <w:tab w:val="clear" w:pos="678"/>
                <w:tab w:val="num" w:pos="342"/>
              </w:tabs>
              <w:overflowPunct w:val="0"/>
              <w:autoSpaceDE w:val="0"/>
              <w:autoSpaceDN w:val="0"/>
              <w:adjustRightInd w:val="0"/>
              <w:ind w:left="342" w:hanging="270"/>
              <w:rPr>
                <w:b/>
                <w:color w:val="000000"/>
                <w:sz w:val="22"/>
                <w:szCs w:val="22"/>
                <w:lang w:val="es-MX"/>
              </w:rPr>
            </w:pPr>
            <w:r w:rsidRPr="005C3D83">
              <w:rPr>
                <w:color w:val="000000"/>
                <w:sz w:val="22"/>
                <w:szCs w:val="22"/>
                <w:lang w:val="es-MX"/>
              </w:rPr>
              <w:t xml:space="preserve">utilizar un diagrama de </w:t>
            </w:r>
            <w:proofErr w:type="spellStart"/>
            <w:r w:rsidRPr="005C3D83">
              <w:rPr>
                <w:color w:val="000000"/>
                <w:sz w:val="22"/>
                <w:szCs w:val="22"/>
                <w:lang w:val="es-MX"/>
              </w:rPr>
              <w:t>Venn</w:t>
            </w:r>
            <w:proofErr w:type="spellEnd"/>
            <w:r w:rsidRPr="005C3D83">
              <w:rPr>
                <w:color w:val="000000"/>
                <w:sz w:val="22"/>
                <w:szCs w:val="22"/>
                <w:lang w:val="es-MX"/>
              </w:rPr>
              <w:t xml:space="preserve"> para comparar y contrastar varios libros sobre el mismo tema de diferentes autores y/o ilustradores.</w:t>
            </w:r>
          </w:p>
          <w:p w14:paraId="49B0D308" w14:textId="77777777" w:rsidR="00804563" w:rsidRPr="005C3D83" w:rsidRDefault="00804563" w:rsidP="00E95D41">
            <w:pPr>
              <w:pStyle w:val="Default"/>
              <w:numPr>
                <w:ilvl w:val="0"/>
                <w:numId w:val="38"/>
              </w:numPr>
              <w:tabs>
                <w:tab w:val="clear" w:pos="678"/>
                <w:tab w:val="num" w:pos="342"/>
              </w:tabs>
              <w:ind w:left="342" w:hanging="270"/>
              <w:rPr>
                <w:color w:val="auto"/>
                <w:sz w:val="22"/>
                <w:szCs w:val="22"/>
                <w:lang w:val="es-MX"/>
              </w:rPr>
            </w:pPr>
            <w:r w:rsidRPr="005C3D83">
              <w:rPr>
                <w:color w:val="auto"/>
                <w:sz w:val="22"/>
                <w:szCs w:val="22"/>
                <w:lang w:val="es-MX"/>
              </w:rPr>
              <w:t xml:space="preserve">revisar una colección de textos (por ejemplo, libros de conteo o alfabeto), luego </w:t>
            </w:r>
            <w:r w:rsidRPr="005C3D83">
              <w:rPr>
                <w:sz w:val="22"/>
                <w:szCs w:val="22"/>
                <w:lang w:val="es-MX"/>
              </w:rPr>
              <w:t>discutir y con indicación y apoyo (si es necesario) hacer una lista de las similitudes y diferencias entre los libros.</w:t>
            </w:r>
          </w:p>
        </w:tc>
        <w:tc>
          <w:tcPr>
            <w:tcW w:w="1250" w:type="pct"/>
            <w:shd w:val="clear" w:color="auto" w:fill="auto"/>
          </w:tcPr>
          <w:p w14:paraId="1F9CAE34" w14:textId="77777777" w:rsidR="00804563" w:rsidRPr="005C3D83" w:rsidRDefault="00804563" w:rsidP="00E95D41">
            <w:pPr>
              <w:widowControl w:val="0"/>
              <w:numPr>
                <w:ilvl w:val="0"/>
                <w:numId w:val="38"/>
              </w:numPr>
              <w:tabs>
                <w:tab w:val="clear" w:pos="678"/>
                <w:tab w:val="num" w:pos="342"/>
              </w:tabs>
              <w:overflowPunct w:val="0"/>
              <w:autoSpaceDE w:val="0"/>
              <w:autoSpaceDN w:val="0"/>
              <w:adjustRightInd w:val="0"/>
              <w:ind w:left="342" w:hanging="270"/>
              <w:rPr>
                <w:color w:val="000000"/>
                <w:sz w:val="22"/>
                <w:szCs w:val="22"/>
                <w:lang w:val="es-MX"/>
              </w:rPr>
            </w:pPr>
            <w:r w:rsidRPr="005C3D83">
              <w:rPr>
                <w:color w:val="000000"/>
                <w:sz w:val="22"/>
                <w:szCs w:val="22"/>
                <w:lang w:val="es-MX"/>
              </w:rPr>
              <w:t>identificar cómo dos textos sobre el mismo tema son similares (por ejemplo, ilustraciones, descripciones, procedimientos).</w:t>
            </w:r>
          </w:p>
          <w:p w14:paraId="58D3C1A1" w14:textId="77777777" w:rsidR="00804563" w:rsidRPr="005C3D83" w:rsidRDefault="00804563" w:rsidP="00E95D41">
            <w:pPr>
              <w:numPr>
                <w:ilvl w:val="0"/>
                <w:numId w:val="38"/>
              </w:numPr>
              <w:tabs>
                <w:tab w:val="clear" w:pos="678"/>
                <w:tab w:val="num" w:pos="362"/>
              </w:tabs>
              <w:ind w:left="342" w:hanging="342"/>
              <w:rPr>
                <w:bCs/>
                <w:sz w:val="22"/>
                <w:szCs w:val="22"/>
                <w:lang w:val="es-MX"/>
              </w:rPr>
            </w:pPr>
            <w:r w:rsidRPr="005C3D83">
              <w:rPr>
                <w:color w:val="000000"/>
                <w:sz w:val="22"/>
                <w:szCs w:val="22"/>
                <w:lang w:val="es-MX"/>
              </w:rPr>
              <w:t>identificar cómo difieren dos textos sobre el mismo tema (por ejemplo, ilustraciones, descripciones, procedimientos).</w:t>
            </w:r>
          </w:p>
        </w:tc>
        <w:tc>
          <w:tcPr>
            <w:tcW w:w="1250" w:type="pct"/>
            <w:shd w:val="clear" w:color="auto" w:fill="auto"/>
          </w:tcPr>
          <w:p w14:paraId="4EB814EE" w14:textId="77777777" w:rsidR="00804563" w:rsidRPr="005C3D83" w:rsidRDefault="00804563" w:rsidP="00E95D41">
            <w:pPr>
              <w:numPr>
                <w:ilvl w:val="0"/>
                <w:numId w:val="38"/>
              </w:numPr>
              <w:tabs>
                <w:tab w:val="clear" w:pos="678"/>
                <w:tab w:val="num" w:pos="362"/>
              </w:tabs>
              <w:ind w:left="342" w:hanging="342"/>
              <w:rPr>
                <w:sz w:val="22"/>
                <w:szCs w:val="22"/>
                <w:lang w:val="es-MX"/>
              </w:rPr>
            </w:pPr>
            <w:r w:rsidRPr="005C3D83">
              <w:rPr>
                <w:sz w:val="22"/>
                <w:szCs w:val="22"/>
                <w:lang w:val="es-MX"/>
              </w:rPr>
              <w:t>proporcionar oportunidades para que los niños participen con varios textos sobre el mismo tema (por ejemplo, animales o insectos), comparar y contrastar las diversas formas en que se presenta la información.</w:t>
            </w:r>
          </w:p>
          <w:p w14:paraId="0707C754" w14:textId="77777777" w:rsidR="00804563" w:rsidRPr="005C3D83" w:rsidRDefault="00804563" w:rsidP="00AB705E">
            <w:pPr>
              <w:numPr>
                <w:ilvl w:val="0"/>
                <w:numId w:val="38"/>
              </w:numPr>
              <w:tabs>
                <w:tab w:val="clear" w:pos="678"/>
                <w:tab w:val="num" w:pos="362"/>
              </w:tabs>
              <w:ind w:left="342" w:hanging="342"/>
              <w:rPr>
                <w:sz w:val="22"/>
                <w:szCs w:val="22"/>
                <w:lang w:val="es-MX"/>
              </w:rPr>
            </w:pPr>
            <w:r w:rsidRPr="005C3D83">
              <w:rPr>
                <w:sz w:val="22"/>
                <w:szCs w:val="22"/>
                <w:lang w:val="es-MX"/>
              </w:rPr>
              <w:t>demostrar cómo usar gráficos y tablas para identificar similitudes y diferencias en varios textos sobre el mismo tema.</w:t>
            </w:r>
          </w:p>
        </w:tc>
      </w:tr>
    </w:tbl>
    <w:p w14:paraId="72B149C0" w14:textId="77777777" w:rsidR="00804563" w:rsidRPr="00C17380" w:rsidRDefault="00804563" w:rsidP="00804563">
      <w:pPr>
        <w:rPr>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14102"/>
      </w:tblGrid>
      <w:tr w:rsidR="00804563" w:rsidRPr="00CA6D76" w14:paraId="113AE0D8" w14:textId="77777777" w:rsidTr="00AB705E">
        <w:trPr>
          <w:trHeight w:val="20"/>
        </w:trPr>
        <w:tc>
          <w:tcPr>
            <w:tcW w:w="5000" w:type="pct"/>
            <w:shd w:val="clear" w:color="auto" w:fill="CCFFCC"/>
          </w:tcPr>
          <w:p w14:paraId="16673A79" w14:textId="77777777" w:rsidR="00804563" w:rsidRPr="00C17380" w:rsidRDefault="00804563" w:rsidP="008D16C6">
            <w:pPr>
              <w:pStyle w:val="Heading3"/>
              <w:rPr>
                <w:lang w:val="es-MX"/>
              </w:rPr>
            </w:pPr>
            <w:bookmarkStart w:id="44" w:name="_Toc106831393"/>
            <w:r w:rsidRPr="00C17380">
              <w:rPr>
                <w:lang w:val="es-MX"/>
              </w:rPr>
              <w:t>Rango de Lectura y Nivel de Complejidad del Texto</w:t>
            </w:r>
            <w:bookmarkEnd w:id="44"/>
          </w:p>
        </w:tc>
      </w:tr>
    </w:tbl>
    <w:p w14:paraId="1AD06A61" w14:textId="77777777" w:rsidR="005C3D83" w:rsidRPr="005C3D83" w:rsidRDefault="005C3D83">
      <w:pPr>
        <w:rPr>
          <w:sz w:val="4"/>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3525"/>
        <w:gridCol w:w="3525"/>
        <w:gridCol w:w="3526"/>
        <w:gridCol w:w="3526"/>
      </w:tblGrid>
      <w:tr w:rsidR="00804563" w:rsidRPr="00CA6D76" w14:paraId="7E03FB05" w14:textId="77777777" w:rsidTr="00AB705E">
        <w:trPr>
          <w:trHeight w:val="20"/>
        </w:trPr>
        <w:tc>
          <w:tcPr>
            <w:tcW w:w="1250" w:type="pct"/>
            <w:shd w:val="clear" w:color="auto" w:fill="FFFF99"/>
          </w:tcPr>
          <w:p w14:paraId="488DCFA6" w14:textId="77777777" w:rsidR="00804563" w:rsidRPr="005C3D83" w:rsidRDefault="00804563" w:rsidP="005C3D83">
            <w:pPr>
              <w:rPr>
                <w:b/>
                <w:sz w:val="22"/>
                <w:szCs w:val="22"/>
                <w:lang w:val="es-MX"/>
              </w:rPr>
            </w:pPr>
            <w:r w:rsidRPr="005C3D83">
              <w:rPr>
                <w:b/>
                <w:sz w:val="22"/>
                <w:szCs w:val="22"/>
                <w:lang w:val="es-MX"/>
              </w:rPr>
              <w:t>Estándar MA</w:t>
            </w:r>
          </w:p>
        </w:tc>
        <w:tc>
          <w:tcPr>
            <w:tcW w:w="1250" w:type="pct"/>
            <w:shd w:val="clear" w:color="auto" w:fill="FFFF99"/>
          </w:tcPr>
          <w:p w14:paraId="0363E6EE" w14:textId="77777777" w:rsidR="00804563" w:rsidRPr="005C3D83" w:rsidRDefault="00804563" w:rsidP="005C3D83">
            <w:pPr>
              <w:rPr>
                <w:b/>
                <w:sz w:val="22"/>
                <w:szCs w:val="22"/>
                <w:lang w:val="es-MX"/>
              </w:rPr>
            </w:pPr>
            <w:r w:rsidRPr="005C3D83">
              <w:rPr>
                <w:b/>
                <w:sz w:val="22"/>
                <w:szCs w:val="22"/>
                <w:lang w:val="es-MX"/>
              </w:rPr>
              <w:t>Posibles actividades de aprendizaje: Los niños podrían...</w:t>
            </w:r>
          </w:p>
        </w:tc>
        <w:tc>
          <w:tcPr>
            <w:tcW w:w="1250" w:type="pct"/>
            <w:shd w:val="clear" w:color="auto" w:fill="FFFF99"/>
          </w:tcPr>
          <w:p w14:paraId="2A9EE0D9" w14:textId="77777777" w:rsidR="00804563" w:rsidRPr="005C3D83" w:rsidRDefault="00804563" w:rsidP="005C3D83">
            <w:pPr>
              <w:rPr>
                <w:b/>
                <w:sz w:val="22"/>
                <w:szCs w:val="22"/>
                <w:lang w:val="es-MX"/>
              </w:rPr>
            </w:pPr>
            <w:r w:rsidRPr="005C3D83">
              <w:rPr>
                <w:b/>
                <w:sz w:val="22"/>
                <w:szCs w:val="22"/>
                <w:lang w:val="es-MX"/>
              </w:rPr>
              <w:t>Posible evidencia de aprendizaje:</w:t>
            </w:r>
          </w:p>
          <w:p w14:paraId="2C24BB00" w14:textId="77777777" w:rsidR="00804563" w:rsidRPr="005C3D83" w:rsidRDefault="00804563" w:rsidP="005C3D83">
            <w:pPr>
              <w:rPr>
                <w:b/>
                <w:sz w:val="22"/>
                <w:szCs w:val="22"/>
                <w:lang w:val="es-MX"/>
              </w:rPr>
            </w:pPr>
            <w:r w:rsidRPr="005C3D83">
              <w:rPr>
                <w:b/>
                <w:sz w:val="22"/>
                <w:szCs w:val="22"/>
                <w:lang w:val="es-MX"/>
              </w:rPr>
              <w:t>Los niños pueden...</w:t>
            </w:r>
          </w:p>
        </w:tc>
        <w:tc>
          <w:tcPr>
            <w:tcW w:w="1250" w:type="pct"/>
            <w:shd w:val="clear" w:color="auto" w:fill="FFFF99"/>
          </w:tcPr>
          <w:p w14:paraId="1826C47F" w14:textId="77777777" w:rsidR="00804563" w:rsidRPr="005C3D83" w:rsidRDefault="00804563" w:rsidP="005C3D83">
            <w:pPr>
              <w:rPr>
                <w:b/>
                <w:sz w:val="22"/>
                <w:szCs w:val="22"/>
                <w:lang w:val="es-MX"/>
              </w:rPr>
            </w:pPr>
            <w:r w:rsidRPr="005C3D83">
              <w:rPr>
                <w:b/>
                <w:sz w:val="22"/>
                <w:szCs w:val="22"/>
                <w:lang w:val="es-MX"/>
              </w:rPr>
              <w:t>Prácticas de apoyo:</w:t>
            </w:r>
          </w:p>
          <w:p w14:paraId="224CF948" w14:textId="77777777" w:rsidR="00804563" w:rsidRPr="005C3D83" w:rsidRDefault="00804563" w:rsidP="005C3D83">
            <w:pPr>
              <w:rPr>
                <w:b/>
                <w:sz w:val="22"/>
                <w:szCs w:val="22"/>
                <w:lang w:val="es-MX"/>
              </w:rPr>
            </w:pPr>
            <w:r w:rsidRPr="005C3D83">
              <w:rPr>
                <w:b/>
                <w:sz w:val="22"/>
                <w:szCs w:val="22"/>
                <w:lang w:val="es-MX"/>
              </w:rPr>
              <w:t>Los educadores podrían...</w:t>
            </w:r>
          </w:p>
        </w:tc>
      </w:tr>
      <w:tr w:rsidR="00804563" w:rsidRPr="00CA6D76" w14:paraId="47EF8D06" w14:textId="77777777" w:rsidTr="00AB705E">
        <w:trPr>
          <w:trHeight w:val="20"/>
        </w:trPr>
        <w:tc>
          <w:tcPr>
            <w:tcW w:w="1250" w:type="pct"/>
            <w:shd w:val="clear" w:color="auto" w:fill="CCECFF"/>
          </w:tcPr>
          <w:p w14:paraId="79C1F409" w14:textId="77777777" w:rsidR="00804563" w:rsidRPr="005C3D83" w:rsidRDefault="00804563" w:rsidP="00AB705E">
            <w:pPr>
              <w:widowControl w:val="0"/>
              <w:autoSpaceDE w:val="0"/>
              <w:autoSpaceDN w:val="0"/>
              <w:adjustRightInd w:val="0"/>
              <w:rPr>
                <w:sz w:val="22"/>
                <w:szCs w:val="22"/>
                <w:lang w:val="es-MX"/>
              </w:rPr>
            </w:pPr>
            <w:r w:rsidRPr="005C3D83">
              <w:rPr>
                <w:b/>
                <w:sz w:val="22"/>
                <w:szCs w:val="22"/>
                <w:lang w:val="es-MX"/>
              </w:rPr>
              <w:t xml:space="preserve">RI. PK.10. </w:t>
            </w:r>
            <w:r w:rsidRPr="001D07E7">
              <w:rPr>
                <w:sz w:val="22"/>
                <w:szCs w:val="22"/>
                <w:lang w:val="es-MX"/>
              </w:rPr>
              <w:t>Escuche activamente como individuo y como</w:t>
            </w:r>
            <w:r w:rsidRPr="005C3D83">
              <w:rPr>
                <w:sz w:val="22"/>
                <w:szCs w:val="22"/>
                <w:lang w:val="es-MX"/>
              </w:rPr>
              <w:t xml:space="preserve"> miembro de un grupo una variedad de textos informativos apropiados para su edad leídos en voz alta.</w:t>
            </w:r>
          </w:p>
        </w:tc>
        <w:tc>
          <w:tcPr>
            <w:tcW w:w="1250" w:type="pct"/>
            <w:shd w:val="clear" w:color="auto" w:fill="CCECFF"/>
          </w:tcPr>
          <w:p w14:paraId="20BBFBFA" w14:textId="77777777" w:rsidR="00804563" w:rsidRPr="005C3D83" w:rsidRDefault="00804563" w:rsidP="00E95D41">
            <w:pPr>
              <w:widowControl w:val="0"/>
              <w:numPr>
                <w:ilvl w:val="0"/>
                <w:numId w:val="44"/>
              </w:numPr>
              <w:tabs>
                <w:tab w:val="left" w:pos="295"/>
                <w:tab w:val="left" w:pos="3312"/>
              </w:tabs>
              <w:overflowPunct w:val="0"/>
              <w:autoSpaceDE w:val="0"/>
              <w:autoSpaceDN w:val="0"/>
              <w:adjustRightInd w:val="0"/>
              <w:ind w:left="342" w:right="162"/>
              <w:rPr>
                <w:color w:val="000000"/>
                <w:sz w:val="22"/>
                <w:szCs w:val="22"/>
                <w:lang w:val="es-MX"/>
              </w:rPr>
            </w:pPr>
            <w:r w:rsidRPr="005C3D83">
              <w:rPr>
                <w:color w:val="000000"/>
                <w:sz w:val="22"/>
                <w:szCs w:val="22"/>
                <w:lang w:val="es-MX"/>
              </w:rPr>
              <w:t>participar en conversaciones y discusiones recíprocas con compañeros y adultos, uno a uno, o en grupos pequeños sobre libros leídos en voz alta.</w:t>
            </w:r>
          </w:p>
          <w:p w14:paraId="66BE5F4A" w14:textId="77777777" w:rsidR="00804563" w:rsidRPr="005C3D83" w:rsidRDefault="00804563" w:rsidP="00E95D41">
            <w:pPr>
              <w:widowControl w:val="0"/>
              <w:numPr>
                <w:ilvl w:val="0"/>
                <w:numId w:val="44"/>
              </w:numPr>
              <w:overflowPunct w:val="0"/>
              <w:autoSpaceDE w:val="0"/>
              <w:autoSpaceDN w:val="0"/>
              <w:adjustRightInd w:val="0"/>
              <w:ind w:left="342"/>
              <w:contextualSpacing/>
              <w:rPr>
                <w:bCs/>
                <w:color w:val="000000"/>
                <w:sz w:val="22"/>
                <w:szCs w:val="22"/>
                <w:lang w:val="es-MX"/>
              </w:rPr>
            </w:pPr>
            <w:r w:rsidRPr="005C3D83">
              <w:rPr>
                <w:bCs/>
                <w:color w:val="000000"/>
                <w:sz w:val="22"/>
                <w:szCs w:val="22"/>
                <w:lang w:val="es-MX"/>
              </w:rPr>
              <w:t>crear y releer libros hechos en clase basados en libros informativos leídos en voz alta.</w:t>
            </w:r>
          </w:p>
        </w:tc>
        <w:tc>
          <w:tcPr>
            <w:tcW w:w="1250" w:type="pct"/>
            <w:shd w:val="clear" w:color="auto" w:fill="CCECFF"/>
          </w:tcPr>
          <w:p w14:paraId="305A7FF0" w14:textId="77777777"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lang w:val="es-MX"/>
              </w:rPr>
            </w:pPr>
            <w:r w:rsidRPr="005C3D83">
              <w:rPr>
                <w:bCs/>
                <w:sz w:val="22"/>
                <w:szCs w:val="22"/>
                <w:lang w:val="es-MX"/>
              </w:rPr>
              <w:t>asistir y responder a discusiones grupales de libros informativos.</w:t>
            </w:r>
          </w:p>
          <w:p w14:paraId="1AEADCCD" w14:textId="3CEBA402"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lang w:val="es-MX"/>
              </w:rPr>
            </w:pPr>
            <w:r w:rsidRPr="005C3D83">
              <w:rPr>
                <w:color w:val="000000"/>
                <w:sz w:val="22"/>
                <w:szCs w:val="22"/>
                <w:lang w:val="es-MX"/>
              </w:rPr>
              <w:t>en un entorno de grupo, identifi</w:t>
            </w:r>
            <w:r w:rsidR="001D07E7">
              <w:rPr>
                <w:color w:val="000000"/>
                <w:sz w:val="22"/>
                <w:szCs w:val="22"/>
                <w:lang w:val="es-MX"/>
              </w:rPr>
              <w:t>car</w:t>
            </w:r>
            <w:r w:rsidRPr="005C3D83">
              <w:rPr>
                <w:color w:val="000000"/>
                <w:sz w:val="22"/>
                <w:szCs w:val="22"/>
                <w:lang w:val="es-MX"/>
              </w:rPr>
              <w:t xml:space="preserve"> el propósito de un texto informativo leído en voz alta.</w:t>
            </w:r>
          </w:p>
          <w:p w14:paraId="3F256A4E" w14:textId="77777777" w:rsidR="00804563" w:rsidRPr="005C3D83" w:rsidRDefault="00804563" w:rsidP="00AB705E">
            <w:pPr>
              <w:widowControl w:val="0"/>
              <w:overflowPunct w:val="0"/>
              <w:autoSpaceDE w:val="0"/>
              <w:autoSpaceDN w:val="0"/>
              <w:adjustRightInd w:val="0"/>
              <w:ind w:left="-18"/>
              <w:rPr>
                <w:bCs/>
                <w:sz w:val="22"/>
                <w:szCs w:val="22"/>
                <w:lang w:val="es-MX"/>
              </w:rPr>
            </w:pPr>
          </w:p>
        </w:tc>
        <w:tc>
          <w:tcPr>
            <w:tcW w:w="1250" w:type="pct"/>
            <w:shd w:val="clear" w:color="auto" w:fill="CCECFF"/>
          </w:tcPr>
          <w:p w14:paraId="196C1744" w14:textId="77777777" w:rsidR="00804563" w:rsidRPr="005C3D83" w:rsidRDefault="00804563" w:rsidP="00E95D41">
            <w:pPr>
              <w:widowControl w:val="0"/>
              <w:numPr>
                <w:ilvl w:val="0"/>
                <w:numId w:val="44"/>
              </w:numPr>
              <w:overflowPunct w:val="0"/>
              <w:autoSpaceDE w:val="0"/>
              <w:autoSpaceDN w:val="0"/>
              <w:adjustRightInd w:val="0"/>
              <w:ind w:left="342"/>
              <w:contextualSpacing/>
              <w:rPr>
                <w:bCs/>
                <w:sz w:val="22"/>
                <w:szCs w:val="22"/>
                <w:lang w:val="es-MX"/>
              </w:rPr>
            </w:pPr>
            <w:r w:rsidRPr="005C3D83">
              <w:rPr>
                <w:bCs/>
                <w:sz w:val="22"/>
                <w:szCs w:val="22"/>
                <w:lang w:val="es-MX"/>
              </w:rPr>
              <w:t>ayudar a los niños a escuchar y mirar una amplia variedad de materiales impresos sobre temas que les interesan (por ejemplo, libros sobre ciencia, familias, culturas, etc.) con textos de diferentes niveles de dificultad.</w:t>
            </w:r>
          </w:p>
          <w:p w14:paraId="62C558E1" w14:textId="77777777" w:rsidR="00804563" w:rsidRPr="007440D7" w:rsidRDefault="00804563" w:rsidP="007440D7">
            <w:pPr>
              <w:widowControl w:val="0"/>
              <w:numPr>
                <w:ilvl w:val="0"/>
                <w:numId w:val="44"/>
              </w:numPr>
              <w:overflowPunct w:val="0"/>
              <w:autoSpaceDE w:val="0"/>
              <w:autoSpaceDN w:val="0"/>
              <w:adjustRightInd w:val="0"/>
              <w:ind w:left="342"/>
              <w:contextualSpacing/>
              <w:rPr>
                <w:bCs/>
                <w:sz w:val="22"/>
                <w:szCs w:val="22"/>
                <w:lang w:val="es-MX"/>
              </w:rPr>
            </w:pPr>
            <w:r w:rsidRPr="005C3D83">
              <w:rPr>
                <w:bCs/>
                <w:sz w:val="22"/>
                <w:szCs w:val="22"/>
                <w:lang w:val="es-MX"/>
              </w:rPr>
              <w:t>proporcionar un centro de escucha con audiolibros y libros impresos coincidentes.</w:t>
            </w:r>
          </w:p>
        </w:tc>
      </w:tr>
      <w:tr w:rsidR="00804563" w:rsidRPr="00CA6D76" w14:paraId="68ED5512" w14:textId="77777777" w:rsidTr="00AB705E">
        <w:trPr>
          <w:trHeight w:val="20"/>
        </w:trPr>
        <w:tc>
          <w:tcPr>
            <w:tcW w:w="1250" w:type="pct"/>
            <w:shd w:val="clear" w:color="auto" w:fill="auto"/>
          </w:tcPr>
          <w:p w14:paraId="4C01FE7D" w14:textId="77777777" w:rsidR="00804563" w:rsidRPr="005C3D83" w:rsidRDefault="00804563" w:rsidP="00AB705E">
            <w:pPr>
              <w:rPr>
                <w:sz w:val="22"/>
                <w:szCs w:val="22"/>
                <w:lang w:val="es-MX"/>
              </w:rPr>
            </w:pPr>
            <w:r w:rsidRPr="005C3D83">
              <w:rPr>
                <w:b/>
                <w:sz w:val="22"/>
                <w:szCs w:val="22"/>
                <w:lang w:val="es-MX"/>
              </w:rPr>
              <w:t>RI.K.10</w:t>
            </w:r>
            <w:r w:rsidRPr="005C3D83">
              <w:rPr>
                <w:sz w:val="22"/>
                <w:szCs w:val="22"/>
                <w:lang w:val="es-MX"/>
              </w:rPr>
              <w:t>Participar activamente en actividades de lectura grupal con propósito y comprensión.</w:t>
            </w:r>
          </w:p>
        </w:tc>
        <w:tc>
          <w:tcPr>
            <w:tcW w:w="1250" w:type="pct"/>
            <w:shd w:val="clear" w:color="auto" w:fill="auto"/>
          </w:tcPr>
          <w:p w14:paraId="038CDD0D" w14:textId="139A50BF" w:rsidR="00804563" w:rsidRPr="005C3D83" w:rsidRDefault="00804563" w:rsidP="00E95D41">
            <w:pPr>
              <w:numPr>
                <w:ilvl w:val="0"/>
                <w:numId w:val="34"/>
              </w:numPr>
              <w:tabs>
                <w:tab w:val="num" w:pos="342"/>
              </w:tabs>
              <w:ind w:left="342" w:hanging="342"/>
              <w:rPr>
                <w:color w:val="000000"/>
                <w:sz w:val="22"/>
                <w:szCs w:val="22"/>
                <w:lang w:val="es-MX"/>
              </w:rPr>
            </w:pPr>
            <w:r w:rsidRPr="00EE3726">
              <w:rPr>
                <w:color w:val="000000"/>
                <w:sz w:val="22"/>
                <w:szCs w:val="22"/>
                <w:lang w:val="es-MX"/>
              </w:rPr>
              <w:t>mir</w:t>
            </w:r>
            <w:r w:rsidR="00EE3726" w:rsidRPr="00EE3726">
              <w:rPr>
                <w:color w:val="000000"/>
                <w:sz w:val="22"/>
                <w:szCs w:val="22"/>
                <w:lang w:val="es-MX"/>
              </w:rPr>
              <w:t>ar</w:t>
            </w:r>
            <w:r w:rsidRPr="00EE3726">
              <w:rPr>
                <w:color w:val="000000"/>
                <w:sz w:val="22"/>
                <w:szCs w:val="22"/>
                <w:lang w:val="es-MX"/>
              </w:rPr>
              <w:t xml:space="preserve"> una amplia gama de textos informativos y pred</w:t>
            </w:r>
            <w:r w:rsidR="00EE3726" w:rsidRPr="00EE3726">
              <w:rPr>
                <w:color w:val="000000"/>
                <w:sz w:val="22"/>
                <w:szCs w:val="22"/>
                <w:lang w:val="es-MX"/>
              </w:rPr>
              <w:t>ecir</w:t>
            </w:r>
            <w:r w:rsidRPr="00EE3726">
              <w:rPr>
                <w:color w:val="000000"/>
                <w:sz w:val="22"/>
                <w:szCs w:val="22"/>
                <w:lang w:val="es-MX"/>
              </w:rPr>
              <w:t xml:space="preserve"> lo que podrían aprender sobre un tema como una clase completa</w:t>
            </w:r>
            <w:r w:rsidRPr="005C3D83">
              <w:rPr>
                <w:color w:val="000000"/>
                <w:sz w:val="22"/>
                <w:szCs w:val="22"/>
                <w:lang w:val="es-MX"/>
              </w:rPr>
              <w:t xml:space="preserve"> o en un grupo pequeño.</w:t>
            </w:r>
          </w:p>
          <w:p w14:paraId="4E08F4D1" w14:textId="77777777" w:rsidR="00804563" w:rsidRPr="005C3D83" w:rsidRDefault="00804563" w:rsidP="00E95D41">
            <w:pPr>
              <w:numPr>
                <w:ilvl w:val="0"/>
                <w:numId w:val="34"/>
              </w:numPr>
              <w:tabs>
                <w:tab w:val="num" w:pos="342"/>
              </w:tabs>
              <w:ind w:left="342" w:hanging="342"/>
              <w:rPr>
                <w:b/>
                <w:color w:val="000000"/>
                <w:sz w:val="22"/>
                <w:szCs w:val="22"/>
                <w:lang w:val="es-MX"/>
              </w:rPr>
            </w:pPr>
            <w:r w:rsidRPr="005C3D83">
              <w:rPr>
                <w:color w:val="000000"/>
                <w:sz w:val="22"/>
                <w:szCs w:val="22"/>
                <w:lang w:val="es-MX"/>
              </w:rPr>
              <w:t>crear un libro de clase sobre un tema utilizando hechos e información de textos leídos en voz alta.</w:t>
            </w:r>
          </w:p>
        </w:tc>
        <w:tc>
          <w:tcPr>
            <w:tcW w:w="1250" w:type="pct"/>
            <w:shd w:val="clear" w:color="auto" w:fill="auto"/>
          </w:tcPr>
          <w:p w14:paraId="48A4DF80" w14:textId="1F2F3B2A"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lang w:val="es-MX"/>
              </w:rPr>
            </w:pPr>
            <w:r w:rsidRPr="005C3D83">
              <w:rPr>
                <w:bCs/>
                <w:sz w:val="22"/>
                <w:szCs w:val="22"/>
                <w:lang w:val="es-MX"/>
              </w:rPr>
              <w:t xml:space="preserve">en un entorno de grupo, </w:t>
            </w:r>
            <w:r w:rsidRPr="00EE3726">
              <w:rPr>
                <w:bCs/>
                <w:sz w:val="22"/>
                <w:szCs w:val="22"/>
                <w:lang w:val="es-MX"/>
              </w:rPr>
              <w:t>identifi</w:t>
            </w:r>
            <w:r w:rsidR="00EE3726" w:rsidRPr="00EE3726">
              <w:rPr>
                <w:bCs/>
                <w:sz w:val="22"/>
                <w:szCs w:val="22"/>
                <w:lang w:val="es-MX"/>
              </w:rPr>
              <w:t>car</w:t>
            </w:r>
            <w:r w:rsidRPr="00EE3726">
              <w:rPr>
                <w:bCs/>
                <w:sz w:val="22"/>
                <w:szCs w:val="22"/>
                <w:lang w:val="es-MX"/>
              </w:rPr>
              <w:t xml:space="preserve"> el propósito de un texto informativo</w:t>
            </w:r>
            <w:r w:rsidRPr="005C3D83">
              <w:rPr>
                <w:bCs/>
                <w:sz w:val="22"/>
                <w:szCs w:val="22"/>
                <w:lang w:val="es-MX"/>
              </w:rPr>
              <w:t xml:space="preserve"> leído en voz alta.</w:t>
            </w:r>
          </w:p>
          <w:p w14:paraId="781F08B7" w14:textId="77777777"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lang w:val="es-MX"/>
              </w:rPr>
            </w:pPr>
            <w:r w:rsidRPr="005C3D83">
              <w:rPr>
                <w:bCs/>
                <w:sz w:val="22"/>
                <w:szCs w:val="22"/>
                <w:lang w:val="es-MX"/>
              </w:rPr>
              <w:t>asistir y responder a discusiones grupales de textos informativos.</w:t>
            </w:r>
          </w:p>
        </w:tc>
        <w:tc>
          <w:tcPr>
            <w:tcW w:w="1250" w:type="pct"/>
            <w:shd w:val="clear" w:color="auto" w:fill="auto"/>
          </w:tcPr>
          <w:p w14:paraId="599E3ECD" w14:textId="77777777" w:rsidR="00804563" w:rsidRPr="005C3D83" w:rsidRDefault="00804563" w:rsidP="00E95D41">
            <w:pPr>
              <w:widowControl w:val="0"/>
              <w:numPr>
                <w:ilvl w:val="0"/>
                <w:numId w:val="34"/>
              </w:numPr>
              <w:tabs>
                <w:tab w:val="num" w:pos="362"/>
              </w:tabs>
              <w:overflowPunct w:val="0"/>
              <w:autoSpaceDE w:val="0"/>
              <w:autoSpaceDN w:val="0"/>
              <w:adjustRightInd w:val="0"/>
              <w:ind w:left="362" w:hanging="362"/>
              <w:contextualSpacing/>
              <w:rPr>
                <w:bCs/>
                <w:sz w:val="22"/>
                <w:szCs w:val="22"/>
                <w:lang w:val="es-MX"/>
              </w:rPr>
            </w:pPr>
            <w:r w:rsidRPr="005C3D83">
              <w:rPr>
                <w:bCs/>
                <w:sz w:val="22"/>
                <w:szCs w:val="22"/>
                <w:lang w:val="es-MX"/>
              </w:rPr>
              <w:t xml:space="preserve">organizar materiales y oportunidades de lectura grupal. </w:t>
            </w:r>
          </w:p>
          <w:p w14:paraId="26DC3516" w14:textId="77777777" w:rsidR="00804563" w:rsidRPr="005C3D83" w:rsidRDefault="00804563" w:rsidP="00E95D41">
            <w:pPr>
              <w:widowControl w:val="0"/>
              <w:numPr>
                <w:ilvl w:val="0"/>
                <w:numId w:val="34"/>
              </w:numPr>
              <w:tabs>
                <w:tab w:val="num" w:pos="362"/>
              </w:tabs>
              <w:overflowPunct w:val="0"/>
              <w:autoSpaceDE w:val="0"/>
              <w:autoSpaceDN w:val="0"/>
              <w:adjustRightInd w:val="0"/>
              <w:ind w:left="362" w:hanging="362"/>
              <w:contextualSpacing/>
              <w:rPr>
                <w:bCs/>
                <w:sz w:val="22"/>
                <w:szCs w:val="22"/>
                <w:lang w:val="es-MX"/>
              </w:rPr>
            </w:pPr>
            <w:r w:rsidRPr="005C3D83">
              <w:rPr>
                <w:bCs/>
                <w:sz w:val="22"/>
                <w:szCs w:val="22"/>
                <w:lang w:val="es-MX"/>
              </w:rPr>
              <w:t>modelar pensando en voz alta lo que un lector puede aprender o por qué es importante leer textos informativos.</w:t>
            </w:r>
          </w:p>
        </w:tc>
      </w:tr>
    </w:tbl>
    <w:p w14:paraId="73E589B3" w14:textId="77777777" w:rsidR="00D83FD5" w:rsidRDefault="00D83FD5" w:rsidP="00804563">
      <w:pPr>
        <w:rPr>
          <w:rFonts w:ascii="Cambria" w:hAnsi="Cambria" w:cs="Cambria"/>
          <w:b/>
          <w:color w:val="000000"/>
          <w:szCs w:val="32"/>
          <w:lang w:val="es-MX"/>
        </w:rPr>
      </w:pPr>
    </w:p>
    <w:tbl>
      <w:tblPr>
        <w:tblStyle w:val="TableGrid"/>
        <w:tblW w:w="0" w:type="auto"/>
        <w:tblLook w:val="04A0" w:firstRow="1" w:lastRow="0" w:firstColumn="1" w:lastColumn="0" w:noHBand="0" w:noVBand="1"/>
      </w:tblPr>
      <w:tblGrid>
        <w:gridCol w:w="14102"/>
      </w:tblGrid>
      <w:tr w:rsidR="00D83FD5" w:rsidRPr="00D83FD5" w14:paraId="0B0F65B5" w14:textId="77777777" w:rsidTr="00D83FD5">
        <w:tc>
          <w:tcPr>
            <w:tcW w:w="14102" w:type="dxa"/>
            <w:shd w:val="clear" w:color="auto" w:fill="E5DFEC" w:themeFill="accent4" w:themeFillTint="33"/>
          </w:tcPr>
          <w:p w14:paraId="47E08306" w14:textId="77777777" w:rsidR="00D83FD5" w:rsidRPr="00D83FD5" w:rsidRDefault="00436278" w:rsidP="00D83FD5">
            <w:pPr>
              <w:pStyle w:val="Heading2"/>
              <w:outlineLvl w:val="1"/>
              <w:rPr>
                <w:rStyle w:val="Emphasis"/>
                <w:i w:val="0"/>
                <w:iCs w:val="0"/>
                <w:lang w:val="es-MX"/>
              </w:rPr>
            </w:pPr>
            <w:bookmarkStart w:id="45" w:name="_Toc106831394"/>
            <w:r>
              <w:t>LECTURA: HABILIDADES FUNDAMENTALES (RF)</w:t>
            </w:r>
            <w:bookmarkEnd w:id="45"/>
          </w:p>
        </w:tc>
      </w:tr>
      <w:tr w:rsidR="00D83FD5" w:rsidRPr="00CA6D76" w14:paraId="7EAD9703" w14:textId="77777777" w:rsidTr="00D83FD5">
        <w:tc>
          <w:tcPr>
            <w:tcW w:w="14102" w:type="dxa"/>
          </w:tcPr>
          <w:p w14:paraId="68BD9323" w14:textId="77777777" w:rsidR="00D83FD5" w:rsidRPr="00D83FD5" w:rsidRDefault="00D83FD5" w:rsidP="00D83FD5">
            <w:pPr>
              <w:pStyle w:val="Normal1"/>
              <w:widowControl w:val="0"/>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Estos estándares están dirigidos a fomentar la comprensión y el conocimiento práctico de los niños de los conceptos de la letra impresa, el principio alfabético y otras convenciones básicas del sistema de escritura en inglés. Un alcance y una secuencia basados en la investigación y la evidencia para el desarrollo fonológico y fonético y la gama completa de habilidades fundamentales no son un fin en sí mismos. Son componentes necesarios e importantes de un currículo de lectura efectivo y completo diseñado para desarrollar lectores competentes con la capacidad de comprender textos en una variedad de tipos y disciplinas. La instrucción debe diferenciarse: a medida que los niños se conviertan en lectores calificados, necesitarán mucha menos práctica con estos conceptos. Los lectores con dificultades pueden necesitar más o diferentes tipos de práctica. El punto es enseñar a los niños lo que necesitan aprender y no lo que ya saben: discernir cuándo los niños o actividades particulares merecen más o menos atención.</w:t>
            </w:r>
          </w:p>
          <w:p w14:paraId="4BC2A35F" w14:textId="77777777" w:rsidR="00D83FD5" w:rsidRPr="00D83FD5" w:rsidRDefault="00D83FD5" w:rsidP="00D83FD5">
            <w:pPr>
              <w:pStyle w:val="Normal1"/>
              <w:widowControl w:val="0"/>
              <w:rPr>
                <w:rFonts w:ascii="Times New Roman" w:eastAsia="Cambria" w:hAnsi="Times New Roman" w:cs="Times New Roman"/>
                <w:sz w:val="22"/>
                <w:szCs w:val="22"/>
                <w:lang w:val="es-MX"/>
              </w:rPr>
            </w:pPr>
          </w:p>
          <w:p w14:paraId="05023E72" w14:textId="77777777" w:rsidR="00D83FD5" w:rsidRPr="00D83FD5" w:rsidRDefault="00D83FD5" w:rsidP="00D83FD5">
            <w:pPr>
              <w:pStyle w:val="Normal1"/>
              <w:widowControl w:val="0"/>
              <w:rPr>
                <w:rFonts w:ascii="Times New Roman" w:eastAsia="Cambria" w:hAnsi="Times New Roman" w:cs="Times New Roman"/>
                <w:strike/>
                <w:sz w:val="22"/>
                <w:szCs w:val="22"/>
                <w:lang w:val="es-MX"/>
              </w:rPr>
            </w:pPr>
            <w:r w:rsidRPr="00D83FD5">
              <w:rPr>
                <w:rFonts w:ascii="Times New Roman" w:eastAsia="Cambria" w:hAnsi="Times New Roman" w:cs="Times New Roman"/>
                <w:sz w:val="22"/>
                <w:szCs w:val="22"/>
                <w:lang w:val="es-MX"/>
              </w:rPr>
              <w:t>Las habilidades fundamentales se centran en desarrollar la comprensión y el conocimiento práctico de los estudiantes de los conceptos impresos, la conciencia fonológica, la fonética y el reconocimiento de palabras, y la fluidez (NGA y CCSSO, 2010). Estas habilidades se enseñan en una secuencia de desarrollo para apoyar el desarrollo de la lectura. Todos los investigadores han documentado que aprender el principio alfabético es esencial para aprender a leer, y la fonética se enseña mejor cuando es sistemática y explícita. Sistemático significa que esta instrucción se construye de habilidades fáciles a más complejas con la revisión y la repetición incorporadas para garantizar el dominio, y explícito significa que las correspondencias de ortografía de sonido se enseñan inicialmente directamente a los estudiantes en lugar de usar un método de descubrimiento o implícito". (Adams, 1990)</w:t>
            </w:r>
          </w:p>
          <w:p w14:paraId="4222411A" w14:textId="77777777" w:rsidR="00D83FD5" w:rsidRPr="00D83FD5" w:rsidRDefault="00D83FD5" w:rsidP="00D83FD5">
            <w:pPr>
              <w:pStyle w:val="Normal1"/>
              <w:widowControl w:val="0"/>
              <w:rPr>
                <w:rFonts w:ascii="Times New Roman" w:eastAsia="Cambria" w:hAnsi="Times New Roman" w:cs="Times New Roman"/>
                <w:strike/>
                <w:sz w:val="22"/>
                <w:szCs w:val="22"/>
                <w:lang w:val="es-MX"/>
              </w:rPr>
            </w:pPr>
          </w:p>
          <w:p w14:paraId="37286A4C" w14:textId="77777777" w:rsidR="00D83FD5" w:rsidRPr="00D83FD5" w:rsidRDefault="00D83FD5" w:rsidP="00D83FD5">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La instrucción sistemática y explícita debe incluir: modelado del maestro, práctica y aplicación a experiencias auténticas de lectura y escritura. Las técnicas para enseñar correspondencia de ortografía sonora para decodificar palabras desconocidas y reconocer algunas palabras a simple vista pueden incluir:</w:t>
            </w:r>
          </w:p>
          <w:p w14:paraId="2482B602" w14:textId="77777777" w:rsidR="00D83FD5" w:rsidRPr="003B2E36" w:rsidRDefault="00D83FD5" w:rsidP="00EB08C2">
            <w:pPr>
              <w:pStyle w:val="Normal1"/>
              <w:numPr>
                <w:ilvl w:val="0"/>
                <w:numId w:val="81"/>
              </w:numPr>
              <w:ind w:hanging="360"/>
              <w:rPr>
                <w:rFonts w:ascii="Times New Roman" w:hAnsi="Times New Roman" w:cs="Times New Roman"/>
                <w:sz w:val="22"/>
                <w:szCs w:val="22"/>
                <w:lang w:val="es-MX"/>
              </w:rPr>
            </w:pPr>
            <w:r w:rsidRPr="003B2E36">
              <w:rPr>
                <w:rFonts w:ascii="Times New Roman" w:eastAsia="Cambria" w:hAnsi="Times New Roman" w:cs="Times New Roman"/>
                <w:sz w:val="22"/>
                <w:szCs w:val="22"/>
                <w:lang w:val="es-MX"/>
              </w:rPr>
              <w:t>identificar letras individuales y hacerlas coincidir con los sonidos correspondientes;</w:t>
            </w:r>
          </w:p>
          <w:p w14:paraId="458D40BF" w14:textId="03BEBE10" w:rsidR="00D83FD5" w:rsidRPr="00D83FD5" w:rsidRDefault="00D83FD5" w:rsidP="00EB08C2">
            <w:pPr>
              <w:pStyle w:val="Normal1"/>
              <w:numPr>
                <w:ilvl w:val="0"/>
                <w:numId w:val="81"/>
              </w:numPr>
              <w:ind w:hanging="360"/>
              <w:rPr>
                <w:rFonts w:ascii="Times New Roman" w:hAnsi="Times New Roman" w:cs="Times New Roman"/>
                <w:sz w:val="22"/>
                <w:szCs w:val="22"/>
                <w:lang w:val="es-MX"/>
              </w:rPr>
            </w:pPr>
            <w:r w:rsidRPr="003B2E36">
              <w:rPr>
                <w:rFonts w:ascii="Times New Roman" w:eastAsia="Cambria" w:hAnsi="Times New Roman" w:cs="Times New Roman"/>
                <w:sz w:val="22"/>
                <w:szCs w:val="22"/>
                <w:lang w:val="es-MX"/>
              </w:rPr>
              <w:t>pronuncia</w:t>
            </w:r>
            <w:r w:rsidR="003B2E36" w:rsidRPr="003B2E36">
              <w:rPr>
                <w:rFonts w:ascii="Times New Roman" w:eastAsia="Cambria" w:hAnsi="Times New Roman" w:cs="Times New Roman"/>
                <w:sz w:val="22"/>
                <w:szCs w:val="22"/>
                <w:lang w:val="es-MX"/>
              </w:rPr>
              <w:t>r</w:t>
            </w:r>
            <w:r w:rsidRPr="003B2E36">
              <w:rPr>
                <w:rFonts w:ascii="Times New Roman" w:eastAsia="Cambria" w:hAnsi="Times New Roman" w:cs="Times New Roman"/>
                <w:sz w:val="22"/>
                <w:szCs w:val="22"/>
                <w:lang w:val="es-MX"/>
              </w:rPr>
              <w:t xml:space="preserve"> sonidos</w:t>
            </w:r>
            <w:r w:rsidRPr="00D83FD5">
              <w:rPr>
                <w:rFonts w:ascii="Times New Roman" w:eastAsia="Cambria" w:hAnsi="Times New Roman" w:cs="Times New Roman"/>
                <w:sz w:val="22"/>
                <w:szCs w:val="22"/>
                <w:lang w:val="es-MX"/>
              </w:rPr>
              <w:t xml:space="preserve"> comúnmente asociados con las letras correspondientes:</w:t>
            </w:r>
          </w:p>
          <w:p w14:paraId="56F9A6F1" w14:textId="10B000DE" w:rsidR="00D83FD5" w:rsidRPr="00D83FD5" w:rsidRDefault="00D83FD5" w:rsidP="00EB08C2">
            <w:pPr>
              <w:pStyle w:val="Normal1"/>
              <w:numPr>
                <w:ilvl w:val="0"/>
                <w:numId w:val="81"/>
              </w:numPr>
              <w:ind w:hanging="360"/>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mezclar </w:t>
            </w:r>
            <w:r w:rsidR="003B2E36">
              <w:rPr>
                <w:rFonts w:ascii="Times New Roman" w:eastAsia="Cambria" w:hAnsi="Times New Roman" w:cs="Times New Roman"/>
                <w:sz w:val="22"/>
                <w:szCs w:val="22"/>
                <w:lang w:val="es-MX"/>
              </w:rPr>
              <w:t xml:space="preserve">inicios con rimas </w:t>
            </w:r>
            <w:r w:rsidRPr="00D83FD5">
              <w:rPr>
                <w:rFonts w:ascii="Times New Roman" w:eastAsia="Cambria" w:hAnsi="Times New Roman" w:cs="Times New Roman"/>
                <w:sz w:val="22"/>
                <w:szCs w:val="22"/>
                <w:lang w:val="es-MX"/>
              </w:rPr>
              <w:t>para leer palabras de una sílaba (por ejemplo, /c-at/, /b-at/, h-at/); y</w:t>
            </w:r>
          </w:p>
          <w:p w14:paraId="4286574C" w14:textId="77777777" w:rsidR="00D83FD5" w:rsidRPr="00D83FD5" w:rsidRDefault="00D83FD5" w:rsidP="00EB08C2">
            <w:pPr>
              <w:pStyle w:val="Normal1"/>
              <w:numPr>
                <w:ilvl w:val="0"/>
                <w:numId w:val="81"/>
              </w:numPr>
              <w:ind w:hanging="360"/>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mezclando sonidos de letras para decodificar y leer palabras de una sílaba.</w:t>
            </w:r>
          </w:p>
          <w:p w14:paraId="36CFE018" w14:textId="77777777" w:rsidR="00D83FD5" w:rsidRPr="00D83FD5" w:rsidRDefault="00D83FD5" w:rsidP="00D83FD5">
            <w:pPr>
              <w:pStyle w:val="Normal1"/>
              <w:ind w:left="1080"/>
              <w:rPr>
                <w:rFonts w:ascii="Times New Roman" w:hAnsi="Times New Roman" w:cs="Times New Roman"/>
                <w:sz w:val="22"/>
                <w:szCs w:val="22"/>
                <w:lang w:val="es-MX"/>
              </w:rPr>
            </w:pPr>
          </w:p>
          <w:p w14:paraId="5FD4B842" w14:textId="111BC97F" w:rsidR="00D83FD5" w:rsidRPr="00D83FD5" w:rsidRDefault="00D83FD5" w:rsidP="00D83FD5">
            <w:pPr>
              <w:pStyle w:val="Normal1"/>
              <w:widowControl w:val="0"/>
              <w:tabs>
                <w:tab w:val="right" w:pos="14220"/>
              </w:tabs>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 xml:space="preserve">En </w:t>
            </w:r>
            <w:proofErr w:type="spellStart"/>
            <w:r w:rsidRPr="00D83FD5">
              <w:rPr>
                <w:rFonts w:ascii="Times New Roman" w:eastAsia="Cambria" w:hAnsi="Times New Roman" w:cs="Times New Roman"/>
                <w:sz w:val="22"/>
                <w:szCs w:val="22"/>
                <w:lang w:val="es-MX"/>
              </w:rPr>
              <w:t>pre-</w:t>
            </w:r>
            <w:r w:rsidR="008118D7">
              <w:rPr>
                <w:rFonts w:ascii="Times New Roman" w:eastAsia="Cambria" w:hAnsi="Times New Roman" w:cs="Times New Roman"/>
                <w:sz w:val="22"/>
                <w:szCs w:val="22"/>
                <w:lang w:val="es-MX"/>
              </w:rPr>
              <w:t>jardín</w:t>
            </w:r>
            <w:proofErr w:type="spellEnd"/>
            <w:r w:rsidR="008118D7">
              <w:rPr>
                <w:rFonts w:ascii="Times New Roman" w:eastAsia="Cambria" w:hAnsi="Times New Roman" w:cs="Times New Roman"/>
                <w:sz w:val="22"/>
                <w:szCs w:val="22"/>
                <w:lang w:val="es-MX"/>
              </w:rPr>
              <w:t xml:space="preserve"> de infantes</w:t>
            </w:r>
            <w:r w:rsidRPr="00D83FD5">
              <w:rPr>
                <w:rFonts w:ascii="Times New Roman" w:eastAsia="Cambria" w:hAnsi="Times New Roman" w:cs="Times New Roman"/>
                <w:sz w:val="22"/>
                <w:szCs w:val="22"/>
                <w:lang w:val="es-MX"/>
              </w:rPr>
              <w:t xml:space="preserve"> y </w:t>
            </w:r>
            <w:r w:rsidR="008118D7">
              <w:rPr>
                <w:rFonts w:ascii="Times New Roman" w:eastAsia="Cambria" w:hAnsi="Times New Roman" w:cs="Times New Roman"/>
                <w:sz w:val="22"/>
                <w:szCs w:val="22"/>
                <w:lang w:val="es-MX"/>
              </w:rPr>
              <w:t>jardín de infantes</w:t>
            </w:r>
            <w:r w:rsidRPr="00D83FD5">
              <w:rPr>
                <w:rFonts w:ascii="Times New Roman" w:eastAsia="Cambria" w:hAnsi="Times New Roman" w:cs="Times New Roman"/>
                <w:sz w:val="22"/>
                <w:szCs w:val="22"/>
                <w:lang w:val="es-MX"/>
              </w:rPr>
              <w:t xml:space="preserve">, se espera que los niños demuestren, con orientación y apoyo, aumentar la conciencia y la competencia en las áreas que siguen. </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3410195F" w14:textId="77777777" w:rsidTr="00AB705E">
        <w:trPr>
          <w:trHeight w:val="20"/>
          <w:tblHeader/>
        </w:trPr>
        <w:tc>
          <w:tcPr>
            <w:tcW w:w="5000" w:type="pct"/>
            <w:tcBorders>
              <w:bottom w:val="single" w:sz="4" w:space="0" w:color="000000"/>
            </w:tcBorders>
            <w:shd w:val="clear" w:color="auto" w:fill="CCFFCC"/>
          </w:tcPr>
          <w:p w14:paraId="64874287" w14:textId="77777777" w:rsidR="00804563" w:rsidRPr="005C3D83" w:rsidRDefault="00804563" w:rsidP="008D16C6">
            <w:pPr>
              <w:pStyle w:val="Heading3"/>
            </w:pPr>
            <w:bookmarkStart w:id="46" w:name="_Toc106831395"/>
            <w:proofErr w:type="spellStart"/>
            <w:r w:rsidRPr="005C3D83">
              <w:t>Conceptos</w:t>
            </w:r>
            <w:proofErr w:type="spellEnd"/>
            <w:r w:rsidRPr="005C3D83">
              <w:t xml:space="preserve"> </w:t>
            </w:r>
            <w:proofErr w:type="spellStart"/>
            <w:r w:rsidRPr="005C3D83">
              <w:t>Impresos</w:t>
            </w:r>
            <w:bookmarkEnd w:id="46"/>
            <w:proofErr w:type="spellEnd"/>
          </w:p>
        </w:tc>
      </w:tr>
    </w:tbl>
    <w:p w14:paraId="68AA33AA" w14:textId="77777777" w:rsidR="00D83FD5" w:rsidRPr="00D83FD5" w:rsidRDefault="00D83FD5">
      <w:pPr>
        <w:rPr>
          <w:sz w:val="6"/>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5"/>
        <w:gridCol w:w="3525"/>
        <w:gridCol w:w="3526"/>
        <w:gridCol w:w="3526"/>
      </w:tblGrid>
      <w:tr w:rsidR="00804563" w:rsidRPr="00CA6D76" w14:paraId="16155C34" w14:textId="77777777" w:rsidTr="00AB705E">
        <w:trPr>
          <w:trHeight w:val="20"/>
          <w:tblHeader/>
        </w:trPr>
        <w:tc>
          <w:tcPr>
            <w:tcW w:w="1250" w:type="pct"/>
            <w:shd w:val="clear" w:color="auto" w:fill="FFFF99"/>
          </w:tcPr>
          <w:p w14:paraId="648CFF03"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Estándar MA</w:t>
            </w:r>
          </w:p>
        </w:tc>
        <w:tc>
          <w:tcPr>
            <w:tcW w:w="1250" w:type="pct"/>
            <w:shd w:val="clear" w:color="auto" w:fill="FFFF99"/>
          </w:tcPr>
          <w:p w14:paraId="101FF268"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Posibles actividades de aprendizaje:</w:t>
            </w:r>
          </w:p>
          <w:p w14:paraId="34A32ADE"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niños podrían...</w:t>
            </w:r>
          </w:p>
        </w:tc>
        <w:tc>
          <w:tcPr>
            <w:tcW w:w="1250" w:type="pct"/>
            <w:shd w:val="clear" w:color="auto" w:fill="FFFF99"/>
          </w:tcPr>
          <w:p w14:paraId="72B04B21"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Posible evidencia de aprendizaje: Los niños pueden...</w:t>
            </w:r>
          </w:p>
        </w:tc>
        <w:tc>
          <w:tcPr>
            <w:tcW w:w="1250" w:type="pct"/>
            <w:shd w:val="clear" w:color="auto" w:fill="FFFF99"/>
          </w:tcPr>
          <w:p w14:paraId="703F31F0"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Prácticas de apoyo:</w:t>
            </w:r>
          </w:p>
          <w:p w14:paraId="436BB541"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educadores podrían...</w:t>
            </w:r>
          </w:p>
        </w:tc>
      </w:tr>
      <w:tr w:rsidR="00804563" w:rsidRPr="00CA6D76" w14:paraId="79F2F7F9" w14:textId="77777777" w:rsidTr="00AB705E">
        <w:trPr>
          <w:trHeight w:val="20"/>
        </w:trPr>
        <w:tc>
          <w:tcPr>
            <w:tcW w:w="1250" w:type="pct"/>
            <w:shd w:val="clear" w:color="auto" w:fill="CCECFF"/>
          </w:tcPr>
          <w:p w14:paraId="4C7EE559" w14:textId="086C9D75" w:rsidR="00804563" w:rsidRPr="001E3912"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F.PK.1</w:t>
            </w:r>
            <w:r w:rsidRPr="00D83FD5">
              <w:rPr>
                <w:sz w:val="22"/>
                <w:szCs w:val="22"/>
                <w:lang w:val="es-MX"/>
              </w:rPr>
              <w:t xml:space="preserve">: Con orientación y apoyo, </w:t>
            </w:r>
            <w:r w:rsidRPr="001E3912">
              <w:rPr>
                <w:sz w:val="22"/>
                <w:szCs w:val="22"/>
                <w:lang w:val="es-MX"/>
              </w:rPr>
              <w:t>demuestr</w:t>
            </w:r>
            <w:r w:rsidR="001E3912" w:rsidRPr="001E3912">
              <w:rPr>
                <w:sz w:val="22"/>
                <w:szCs w:val="22"/>
                <w:lang w:val="es-MX"/>
              </w:rPr>
              <w:t>a</w:t>
            </w:r>
            <w:r w:rsidRPr="001E3912">
              <w:rPr>
                <w:sz w:val="22"/>
                <w:szCs w:val="22"/>
                <w:lang w:val="es-MX"/>
              </w:rPr>
              <w:t xml:space="preserve"> comprensión de la organización y las características básicas del texto impreso y escrito: libros, palabras, letras y el alfabeto.</w:t>
            </w:r>
          </w:p>
          <w:p w14:paraId="3B31527C" w14:textId="77777777" w:rsidR="00804563" w:rsidRPr="001E3912" w:rsidRDefault="00804563" w:rsidP="00AB705E">
            <w:pPr>
              <w:widowControl w:val="0"/>
              <w:pBdr>
                <w:top w:val="nil"/>
                <w:left w:val="nil"/>
                <w:bottom w:val="nil"/>
                <w:right w:val="nil"/>
                <w:between w:val="nil"/>
              </w:pBdr>
              <w:autoSpaceDE w:val="0"/>
              <w:autoSpaceDN w:val="0"/>
              <w:adjustRightInd w:val="0"/>
              <w:rPr>
                <w:sz w:val="22"/>
                <w:szCs w:val="22"/>
                <w:lang w:val="es-MX"/>
              </w:rPr>
            </w:pPr>
          </w:p>
          <w:p w14:paraId="6E364000" w14:textId="65256011"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1E3912">
              <w:rPr>
                <w:b/>
                <w:sz w:val="22"/>
                <w:szCs w:val="22"/>
                <w:lang w:val="es-MX"/>
              </w:rPr>
              <w:t>a.</w:t>
            </w:r>
            <w:r w:rsidRPr="001E3912">
              <w:rPr>
                <w:sz w:val="22"/>
                <w:szCs w:val="22"/>
                <w:lang w:val="es-MX"/>
              </w:rPr>
              <w:t xml:space="preserve"> Manej</w:t>
            </w:r>
            <w:r w:rsidR="001E3912" w:rsidRPr="001E3912">
              <w:rPr>
                <w:sz w:val="22"/>
                <w:szCs w:val="22"/>
                <w:lang w:val="es-MX"/>
              </w:rPr>
              <w:t>a</w:t>
            </w:r>
            <w:r w:rsidRPr="001E3912">
              <w:rPr>
                <w:sz w:val="22"/>
                <w:szCs w:val="22"/>
                <w:lang w:val="es-MX"/>
              </w:rPr>
              <w:t xml:space="preserve"> los libros con respeto y de manera apropiada, sosteniéndolos del lado derecho hacia arriba y pasando las páginas de una en</w:t>
            </w:r>
            <w:r w:rsidRPr="00D83FD5">
              <w:rPr>
                <w:sz w:val="22"/>
                <w:szCs w:val="22"/>
                <w:lang w:val="es-MX"/>
              </w:rPr>
              <w:t xml:space="preserve"> una de adelante hacia atrás.</w:t>
            </w:r>
          </w:p>
          <w:p w14:paraId="324241DA"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32E519CB"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b.</w:t>
            </w:r>
            <w:r w:rsidRPr="00D83FD5">
              <w:rPr>
                <w:sz w:val="22"/>
                <w:szCs w:val="22"/>
                <w:lang w:val="es-MX"/>
              </w:rPr>
              <w:t xml:space="preserve"> (Comienza en el jardín de infantes o cuando el niño individual está listo).</w:t>
            </w:r>
          </w:p>
          <w:p w14:paraId="1A1B532B"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25526AF8" w14:textId="2FE0EAE0"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c.</w:t>
            </w:r>
            <w:r w:rsidR="001E3912">
              <w:rPr>
                <w:b/>
                <w:sz w:val="22"/>
                <w:szCs w:val="22"/>
                <w:lang w:val="es-MX"/>
              </w:rPr>
              <w:t xml:space="preserve"> </w:t>
            </w:r>
            <w:r w:rsidRPr="00D83FD5">
              <w:rPr>
                <w:sz w:val="22"/>
                <w:szCs w:val="22"/>
                <w:lang w:val="es-MX"/>
              </w:rPr>
              <w:t>(Comienza en el jardín de infantes o cuando el niño individual está listo).</w:t>
            </w:r>
          </w:p>
          <w:p w14:paraId="65DE7778"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229A2C75" w14:textId="77777777" w:rsidR="00804563" w:rsidRPr="00D83FD5" w:rsidRDefault="00804563" w:rsidP="00AB705E">
            <w:pPr>
              <w:widowControl w:val="0"/>
              <w:pBdr>
                <w:top w:val="nil"/>
                <w:left w:val="nil"/>
                <w:bottom w:val="nil"/>
                <w:right w:val="nil"/>
                <w:between w:val="nil"/>
              </w:pBdr>
              <w:autoSpaceDE w:val="0"/>
              <w:autoSpaceDN w:val="0"/>
              <w:adjustRightInd w:val="0"/>
              <w:rPr>
                <w:sz w:val="28"/>
                <w:szCs w:val="28"/>
                <w:lang w:val="es-MX"/>
              </w:rPr>
            </w:pPr>
            <w:r w:rsidRPr="00D83FD5">
              <w:rPr>
                <w:b/>
                <w:sz w:val="22"/>
                <w:szCs w:val="22"/>
                <w:lang w:val="es-MX"/>
              </w:rPr>
              <w:t>d.</w:t>
            </w:r>
            <w:r w:rsidRPr="00D83FD5">
              <w:rPr>
                <w:sz w:val="22"/>
                <w:szCs w:val="22"/>
                <w:lang w:val="es-MX"/>
              </w:rPr>
              <w:t xml:space="preserve"> Reconocer y nombrar algunas letras mayúsculas del alfabeto y las letras minúsculas en el propio nombre.</w:t>
            </w:r>
          </w:p>
        </w:tc>
        <w:tc>
          <w:tcPr>
            <w:tcW w:w="1250" w:type="pct"/>
            <w:shd w:val="clear" w:color="auto" w:fill="CCECFF"/>
          </w:tcPr>
          <w:p w14:paraId="0FA853A2" w14:textId="77777777" w:rsidR="00804563" w:rsidRPr="00D83FD5" w:rsidRDefault="00804563" w:rsidP="00EB08C2">
            <w:pPr>
              <w:pStyle w:val="Normal1"/>
              <w:numPr>
                <w:ilvl w:val="0"/>
                <w:numId w:val="76"/>
              </w:numPr>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participar en actividades que construyen la progresión visual de izquierda a derecha y de arriba a abajo (por ejemplo, rollo de mármol; juegos de seguimiento visual como laberintos, tarjetas de cordones).</w:t>
            </w:r>
          </w:p>
          <w:p w14:paraId="479D1A22" w14:textId="77777777" w:rsidR="00804563" w:rsidRPr="00D83FD5" w:rsidRDefault="00804563" w:rsidP="00EB08C2">
            <w:pPr>
              <w:pStyle w:val="Normal1"/>
              <w:numPr>
                <w:ilvl w:val="0"/>
                <w:numId w:val="76"/>
              </w:numPr>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explorar letras a través de los sentidos: visuales, táctiles y auditivas (por ejemplo, trazar letras hechas de papel de lija; formar letras en bandejas de arena o arroz o pintura para los dedos; formar letras de hilo, plastilina, limpiadores de tuberías; usar cortadores de galletas del alfabeto o alfabetos de pasta).</w:t>
            </w:r>
          </w:p>
          <w:p w14:paraId="7100719A" w14:textId="77777777" w:rsidR="00804563" w:rsidRPr="001E3912" w:rsidRDefault="00804563" w:rsidP="00EB08C2">
            <w:pPr>
              <w:pStyle w:val="Normal1"/>
              <w:numPr>
                <w:ilvl w:val="0"/>
                <w:numId w:val="76"/>
              </w:numPr>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examinar y comparar las letras mayúsculas y minúsculas por sus características espaciales (por ejemplo, darse cuenta de que una "a" minúscula puede aparecer de manera diferente) utilizando letras del alfabeto laminadas impresas en varias fuentes; cuadros de clasificación </w:t>
            </w:r>
            <w:r w:rsidRPr="001E3912">
              <w:rPr>
                <w:rFonts w:ascii="Times New Roman" w:eastAsia="Cambria" w:hAnsi="Times New Roman" w:cs="Times New Roman"/>
                <w:sz w:val="22"/>
                <w:szCs w:val="22"/>
                <w:lang w:val="es-MX"/>
              </w:rPr>
              <w:t>alfabéticos; libros del alfabeto.</w:t>
            </w:r>
          </w:p>
          <w:p w14:paraId="39130653" w14:textId="4610E71F" w:rsidR="00804563" w:rsidRPr="00D83FD5" w:rsidRDefault="00804563" w:rsidP="00EB08C2">
            <w:pPr>
              <w:pStyle w:val="Normal1"/>
              <w:numPr>
                <w:ilvl w:val="0"/>
                <w:numId w:val="76"/>
              </w:numPr>
              <w:ind w:left="306" w:hanging="306"/>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us</w:t>
            </w:r>
            <w:r w:rsidR="001E3912" w:rsidRPr="001E3912">
              <w:rPr>
                <w:rFonts w:ascii="Times New Roman" w:eastAsia="Cambria" w:hAnsi="Times New Roman" w:cs="Times New Roman"/>
                <w:sz w:val="22"/>
                <w:szCs w:val="22"/>
                <w:lang w:val="es-MX"/>
              </w:rPr>
              <w:t>ar</w:t>
            </w:r>
            <w:r w:rsidRPr="001E3912">
              <w:rPr>
                <w:rFonts w:ascii="Times New Roman" w:eastAsia="Cambria" w:hAnsi="Times New Roman" w:cs="Times New Roman"/>
                <w:sz w:val="22"/>
                <w:szCs w:val="22"/>
                <w:lang w:val="es-MX"/>
              </w:rPr>
              <w:t xml:space="preserve"> letras de plástico o tarjetas de cartas para crear sus propios nombres, nombres de compañeros de clase y etiquetas para objetos.</w:t>
            </w:r>
          </w:p>
        </w:tc>
        <w:tc>
          <w:tcPr>
            <w:tcW w:w="1250" w:type="pct"/>
            <w:shd w:val="clear" w:color="auto" w:fill="CCECFF"/>
          </w:tcPr>
          <w:p w14:paraId="29E66EDA" w14:textId="77777777" w:rsidR="00804563" w:rsidRPr="00D83FD5"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identificar (por ejemplo, señalar o nombrar) varias características de los libros y el texto impreso.</w:t>
            </w:r>
          </w:p>
          <w:p w14:paraId="08376CBA" w14:textId="77777777" w:rsidR="00804563" w:rsidRPr="00D83FD5"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demostrar habilidades apropiadas de manejo de libros espontáneamente (es decir, tener cuidado al manejar libros, sostener un libro del lado derecho hacia arriba, pasar las páginas de una en una).</w:t>
            </w:r>
          </w:p>
          <w:p w14:paraId="5152D2A4" w14:textId="77777777" w:rsidR="00804563" w:rsidRPr="001E3912"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reconocer y/o nombrar algunas </w:t>
            </w:r>
            <w:r w:rsidRPr="001E3912">
              <w:rPr>
                <w:rFonts w:ascii="Times New Roman" w:eastAsia="Cambria" w:hAnsi="Times New Roman" w:cs="Times New Roman"/>
                <w:sz w:val="22"/>
                <w:szCs w:val="22"/>
                <w:lang w:val="es-MX"/>
              </w:rPr>
              <w:t>letras mayúsculas y minúsculas (especialmente en sus propios nombres).</w:t>
            </w:r>
          </w:p>
          <w:p w14:paraId="7167CAD2" w14:textId="5B88F30C" w:rsidR="00804563" w:rsidRPr="00D83FD5"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comenza</w:t>
            </w:r>
            <w:r w:rsidR="001E3912" w:rsidRPr="001E3912">
              <w:rPr>
                <w:rFonts w:ascii="Times New Roman" w:eastAsia="Cambria" w:hAnsi="Times New Roman" w:cs="Times New Roman"/>
                <w:sz w:val="22"/>
                <w:szCs w:val="22"/>
                <w:lang w:val="es-MX"/>
              </w:rPr>
              <w:t>r</w:t>
            </w:r>
            <w:r w:rsidRPr="001E3912">
              <w:rPr>
                <w:rFonts w:ascii="Times New Roman" w:eastAsia="Cambria" w:hAnsi="Times New Roman" w:cs="Times New Roman"/>
                <w:sz w:val="22"/>
                <w:szCs w:val="22"/>
                <w:lang w:val="es-MX"/>
              </w:rPr>
              <w:t xml:space="preserve"> a notar algunas conexiones letra-sonido</w:t>
            </w:r>
            <w:r w:rsidRPr="00D83FD5">
              <w:rPr>
                <w:rFonts w:ascii="Times New Roman" w:eastAsia="Cambria" w:hAnsi="Times New Roman" w:cs="Times New Roman"/>
                <w:sz w:val="22"/>
                <w:szCs w:val="22"/>
                <w:lang w:val="es-MX"/>
              </w:rPr>
              <w:t>.</w:t>
            </w:r>
          </w:p>
        </w:tc>
        <w:tc>
          <w:tcPr>
            <w:tcW w:w="1250" w:type="pct"/>
            <w:shd w:val="clear" w:color="auto" w:fill="CCECFF"/>
          </w:tcPr>
          <w:p w14:paraId="35DCD40C" w14:textId="77777777" w:rsidR="00804563" w:rsidRPr="00D83FD5" w:rsidRDefault="00804563" w:rsidP="00EB08C2">
            <w:pPr>
              <w:pStyle w:val="Normal1"/>
              <w:widowControl w:val="0"/>
              <w:numPr>
                <w:ilvl w:val="0"/>
                <w:numId w:val="76"/>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un entorno rico en impresión en el que se etiqueten objetos y materiales, y los nombres, palabras y letras se muestren a la altura de los ojos de los niños.</w:t>
            </w:r>
          </w:p>
          <w:p w14:paraId="73BFB0A4" w14:textId="77777777" w:rsidR="00804563" w:rsidRPr="00D83FD5" w:rsidRDefault="00804563" w:rsidP="00EB08C2">
            <w:pPr>
              <w:pStyle w:val="Normal1"/>
              <w:widowControl w:val="0"/>
              <w:numPr>
                <w:ilvl w:val="0"/>
                <w:numId w:val="76"/>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una variedad de manipulativos como bloques de letras, cortadores de galletas de letras, sellos, etc. para que los niños jueguen con ellos.</w:t>
            </w:r>
          </w:p>
          <w:p w14:paraId="1BE86D14" w14:textId="77777777" w:rsidR="00804563" w:rsidRPr="00D83FD5" w:rsidRDefault="00804563" w:rsidP="00EB08C2">
            <w:pPr>
              <w:pStyle w:val="Normal1"/>
              <w:widowControl w:val="0"/>
              <w:numPr>
                <w:ilvl w:val="0"/>
                <w:numId w:val="76"/>
              </w:numPr>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incluir oportunidades para escribir como parte integral de las actividades diarias (por ejemplo, letreros, tarjetas de identificación, listas de compras, menús, tarjetas de felicitación, mensajes, recetas).</w:t>
            </w:r>
          </w:p>
          <w:p w14:paraId="3EAD6884" w14:textId="77777777" w:rsidR="00436278" w:rsidRDefault="00436278" w:rsidP="00AB705E">
            <w:pPr>
              <w:pStyle w:val="Normal1"/>
              <w:widowControl w:val="0"/>
              <w:ind w:left="360"/>
              <w:rPr>
                <w:rFonts w:ascii="Times New Roman" w:hAnsi="Times New Roman" w:cs="Times New Roman"/>
                <w:sz w:val="22"/>
                <w:szCs w:val="22"/>
                <w:lang w:val="es-MX"/>
              </w:rPr>
            </w:pPr>
          </w:p>
          <w:p w14:paraId="1D8F5809" w14:textId="77777777" w:rsidR="00436278" w:rsidRDefault="00436278" w:rsidP="00436278">
            <w:pPr>
              <w:rPr>
                <w:lang w:val="es-MX"/>
              </w:rPr>
            </w:pPr>
          </w:p>
          <w:p w14:paraId="1F312112" w14:textId="77777777" w:rsidR="00436278" w:rsidRDefault="00436278" w:rsidP="00436278">
            <w:pPr>
              <w:rPr>
                <w:lang w:val="es-MX"/>
              </w:rPr>
            </w:pPr>
          </w:p>
          <w:p w14:paraId="3ACE742D" w14:textId="77777777" w:rsidR="00436278" w:rsidRDefault="00436278" w:rsidP="00436278">
            <w:pPr>
              <w:rPr>
                <w:lang w:val="es-MX"/>
              </w:rPr>
            </w:pPr>
          </w:p>
          <w:p w14:paraId="1D4BA483" w14:textId="77777777" w:rsidR="00804563" w:rsidRPr="00436278" w:rsidRDefault="00804563" w:rsidP="00436278">
            <w:pPr>
              <w:jc w:val="right"/>
              <w:rPr>
                <w:lang w:val="es-MX"/>
              </w:rPr>
            </w:pPr>
          </w:p>
        </w:tc>
      </w:tr>
      <w:tr w:rsidR="00804563" w:rsidRPr="00CA6D76" w14:paraId="24CA64A4" w14:textId="77777777" w:rsidTr="00AB705E">
        <w:trPr>
          <w:trHeight w:val="20"/>
        </w:trPr>
        <w:tc>
          <w:tcPr>
            <w:tcW w:w="1250" w:type="pct"/>
          </w:tcPr>
          <w:p w14:paraId="7920091C" w14:textId="117F5D84"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F.K. 1.</w:t>
            </w:r>
            <w:r w:rsidR="001E3912">
              <w:rPr>
                <w:rFonts w:ascii="Times New Roman" w:eastAsia="Cambria" w:hAnsi="Times New Roman" w:cs="Times New Roman"/>
                <w:b/>
                <w:sz w:val="22"/>
                <w:szCs w:val="22"/>
                <w:lang w:val="es-MX"/>
              </w:rPr>
              <w:t xml:space="preserve"> </w:t>
            </w:r>
            <w:r w:rsidRPr="00D83FD5">
              <w:rPr>
                <w:rFonts w:ascii="Times New Roman" w:eastAsia="Cambria" w:hAnsi="Times New Roman" w:cs="Times New Roman"/>
                <w:sz w:val="22"/>
                <w:szCs w:val="22"/>
                <w:lang w:val="es-MX"/>
              </w:rPr>
              <w:t>Demuestra comprensión de la organización y las características básicas del texto impreso.</w:t>
            </w:r>
          </w:p>
          <w:p w14:paraId="5D0A6889" w14:textId="35D5D98D"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 xml:space="preserve">a. </w:t>
            </w:r>
            <w:r w:rsidRPr="00D83FD5">
              <w:rPr>
                <w:rFonts w:ascii="Times New Roman" w:eastAsia="Cambria" w:hAnsi="Times New Roman" w:cs="Times New Roman"/>
                <w:sz w:val="22"/>
                <w:szCs w:val="22"/>
                <w:lang w:val="es-MX"/>
              </w:rPr>
              <w:t>Empezar a seguir las palabras de izquierda a derecha, de arriba hacia abajo y de una página a otra</w:t>
            </w:r>
            <w:r w:rsidR="001E3912">
              <w:rPr>
                <w:rFonts w:ascii="Times New Roman" w:eastAsia="Cambria" w:hAnsi="Times New Roman" w:cs="Times New Roman"/>
                <w:sz w:val="22"/>
                <w:szCs w:val="22"/>
                <w:lang w:val="es-MX"/>
              </w:rPr>
              <w:t xml:space="preserve">. </w:t>
            </w:r>
          </w:p>
          <w:p w14:paraId="7359493A"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b.</w:t>
            </w:r>
            <w:r w:rsidRPr="00D83FD5">
              <w:rPr>
                <w:rFonts w:ascii="Times New Roman" w:eastAsia="Cambria" w:hAnsi="Times New Roman" w:cs="Times New Roman"/>
                <w:sz w:val="22"/>
                <w:szCs w:val="22"/>
                <w:lang w:val="es-MX"/>
              </w:rPr>
              <w:t xml:space="preserve"> Reconocer que las palabras orales se representan mediante el lenguaje escrito a través de secuencias específicas de letras</w:t>
            </w:r>
          </w:p>
          <w:p w14:paraId="435B20C5"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c.</w:t>
            </w:r>
            <w:r w:rsidRPr="00D83FD5">
              <w:rPr>
                <w:rFonts w:ascii="Times New Roman" w:eastAsia="Cambria" w:hAnsi="Times New Roman" w:cs="Times New Roman"/>
                <w:sz w:val="22"/>
                <w:szCs w:val="22"/>
                <w:lang w:val="es-MX"/>
              </w:rPr>
              <w:t xml:space="preserve"> Comprender que las palabras están separadas por espacios en letra de imprenta.</w:t>
            </w:r>
          </w:p>
          <w:p w14:paraId="1A04F238"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d.</w:t>
            </w:r>
            <w:r w:rsidRPr="00D83FD5">
              <w:rPr>
                <w:rFonts w:ascii="Times New Roman" w:eastAsia="Cambria" w:hAnsi="Times New Roman" w:cs="Times New Roman"/>
                <w:sz w:val="22"/>
                <w:szCs w:val="22"/>
                <w:lang w:val="es-MX"/>
              </w:rPr>
              <w:t xml:space="preserve"> Reconocer y nombrar todas las letras mayúsculas y minúsculas del alfabeto.</w:t>
            </w:r>
          </w:p>
        </w:tc>
        <w:tc>
          <w:tcPr>
            <w:tcW w:w="1250" w:type="pct"/>
          </w:tcPr>
          <w:p w14:paraId="4ACD2137"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turnarse para dirigir la lectura de un gran libro, poema o gráfico de anclaje familiar señalando el texto de izquierda a derecha y de arriba a abajo a medida que la clase sigue.</w:t>
            </w:r>
          </w:p>
          <w:p w14:paraId="3A8010C6"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reconocer, ordenar, hacer coincidir y nombrar muestras de letras mayúsculas y minúsculas en muchas fuentes diferentes.</w:t>
            </w:r>
          </w:p>
          <w:p w14:paraId="5E1054F1"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materiales sensoriales para reconocer y nombrar letras mayúsculas y minúsculas (por ejemplo, letras cortadas de papel de lija, papel texturizado o madera; letras magnéticas o plásticas) en el juego.</w:t>
            </w:r>
          </w:p>
        </w:tc>
        <w:tc>
          <w:tcPr>
            <w:tcW w:w="1250" w:type="pct"/>
          </w:tcPr>
          <w:p w14:paraId="339799A9" w14:textId="56CC5ECB"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us</w:t>
            </w:r>
            <w:r w:rsidR="001E3912" w:rsidRPr="001E3912">
              <w:rPr>
                <w:rFonts w:ascii="Times New Roman" w:eastAsia="Cambria" w:hAnsi="Times New Roman" w:cs="Times New Roman"/>
                <w:sz w:val="22"/>
                <w:szCs w:val="22"/>
                <w:lang w:val="es-MX"/>
              </w:rPr>
              <w:t>ar</w:t>
            </w:r>
            <w:r w:rsidRPr="001E3912">
              <w:rPr>
                <w:rFonts w:ascii="Times New Roman" w:eastAsia="Cambria" w:hAnsi="Times New Roman" w:cs="Times New Roman"/>
                <w:sz w:val="22"/>
                <w:szCs w:val="22"/>
                <w:lang w:val="es-MX"/>
              </w:rPr>
              <w:t xml:space="preserve"> el dedo para rastrear palabras individuales en una</w:t>
            </w:r>
            <w:r w:rsidRPr="00D83FD5">
              <w:rPr>
                <w:rFonts w:ascii="Times New Roman" w:eastAsia="Cambria" w:hAnsi="Times New Roman" w:cs="Times New Roman"/>
                <w:sz w:val="22"/>
                <w:szCs w:val="22"/>
                <w:lang w:val="es-MX"/>
              </w:rPr>
              <w:t xml:space="preserve"> página de izquierda a derecha.</w:t>
            </w:r>
          </w:p>
          <w:p w14:paraId="59EEC8C0"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identificar palabras escritas basadas en señales habladas (por ejemplo, el educador dice "gato" y el niño señala la palabra gato de una colección de palabras escritas).</w:t>
            </w:r>
          </w:p>
          <w:p w14:paraId="38985E38" w14:textId="77777777" w:rsidR="00804563" w:rsidRPr="001E3912"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escribir palabras (o representaciones de palabras) con </w:t>
            </w:r>
            <w:r w:rsidRPr="001E3912">
              <w:rPr>
                <w:rFonts w:ascii="Times New Roman" w:eastAsia="Cambria" w:hAnsi="Times New Roman" w:cs="Times New Roman"/>
                <w:sz w:val="22"/>
                <w:szCs w:val="22"/>
                <w:lang w:val="es-MX"/>
              </w:rPr>
              <w:t>espacios entre ellas.</w:t>
            </w:r>
          </w:p>
          <w:p w14:paraId="48635679" w14:textId="6807BC21"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nombra</w:t>
            </w:r>
            <w:r w:rsidR="001E3912" w:rsidRPr="001E3912">
              <w:rPr>
                <w:rFonts w:ascii="Times New Roman" w:eastAsia="Cambria" w:hAnsi="Times New Roman" w:cs="Times New Roman"/>
                <w:sz w:val="22"/>
                <w:szCs w:val="22"/>
                <w:lang w:val="es-MX"/>
              </w:rPr>
              <w:t>r</w:t>
            </w:r>
            <w:r w:rsidRPr="001E3912">
              <w:rPr>
                <w:rFonts w:ascii="Times New Roman" w:eastAsia="Cambria" w:hAnsi="Times New Roman" w:cs="Times New Roman"/>
                <w:sz w:val="22"/>
                <w:szCs w:val="22"/>
                <w:lang w:val="es-MX"/>
              </w:rPr>
              <w:t xml:space="preserve"> todas las letras mayúsculas</w:t>
            </w:r>
            <w:r w:rsidRPr="00D83FD5">
              <w:rPr>
                <w:rFonts w:ascii="Times New Roman" w:eastAsia="Cambria" w:hAnsi="Times New Roman" w:cs="Times New Roman"/>
                <w:sz w:val="22"/>
                <w:szCs w:val="22"/>
                <w:lang w:val="es-MX"/>
              </w:rPr>
              <w:t xml:space="preserve"> y minúsculas individualmente de un surtido.</w:t>
            </w:r>
          </w:p>
        </w:tc>
        <w:tc>
          <w:tcPr>
            <w:tcW w:w="1250" w:type="pct"/>
          </w:tcPr>
          <w:p w14:paraId="25F9286A" w14:textId="77777777" w:rsidR="00804563" w:rsidRPr="00D83FD5" w:rsidRDefault="00804563" w:rsidP="00EB08C2">
            <w:pPr>
              <w:pStyle w:val="Normal1"/>
              <w:widowControl w:val="0"/>
              <w:numPr>
                <w:ilvl w:val="0"/>
                <w:numId w:val="72"/>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demostrar/ modelar el proceso de seguir palabras de izquierda a derecha, de arriba a abajo utilizando grandes exhibiciones visuales de poemas y canciones, como rotafolios y libros grandes.</w:t>
            </w:r>
          </w:p>
          <w:p w14:paraId="629036C8" w14:textId="77777777" w:rsidR="00804563" w:rsidRPr="001E3912" w:rsidRDefault="00804563" w:rsidP="00EB08C2">
            <w:pPr>
              <w:pStyle w:val="Normal1"/>
              <w:widowControl w:val="0"/>
              <w:numPr>
                <w:ilvl w:val="0"/>
                <w:numId w:val="72"/>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articular los sonidos representados por secuencias </w:t>
            </w:r>
            <w:r w:rsidRPr="001E3912">
              <w:rPr>
                <w:rFonts w:ascii="Times New Roman" w:eastAsia="Cambria" w:hAnsi="Times New Roman" w:cs="Times New Roman"/>
                <w:sz w:val="22"/>
                <w:szCs w:val="22"/>
                <w:lang w:val="es-MX"/>
              </w:rPr>
              <w:t>específicas de letras.</w:t>
            </w:r>
          </w:p>
          <w:p w14:paraId="51929369" w14:textId="2263B0B9" w:rsidR="00804563" w:rsidRPr="00D83FD5" w:rsidRDefault="00804563" w:rsidP="00EB08C2">
            <w:pPr>
              <w:pStyle w:val="Normal1"/>
              <w:widowControl w:val="0"/>
              <w:numPr>
                <w:ilvl w:val="0"/>
                <w:numId w:val="72"/>
              </w:numPr>
              <w:tabs>
                <w:tab w:val="right" w:pos="14220"/>
              </w:tabs>
              <w:ind w:hanging="360"/>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model</w:t>
            </w:r>
            <w:r w:rsidR="001E3912" w:rsidRPr="001E3912">
              <w:rPr>
                <w:rFonts w:ascii="Times New Roman" w:eastAsia="Cambria" w:hAnsi="Times New Roman" w:cs="Times New Roman"/>
                <w:sz w:val="22"/>
                <w:szCs w:val="22"/>
                <w:lang w:val="es-MX"/>
              </w:rPr>
              <w:t>ar</w:t>
            </w:r>
            <w:r w:rsidRPr="001E3912">
              <w:rPr>
                <w:rFonts w:ascii="Times New Roman" w:eastAsia="Cambria" w:hAnsi="Times New Roman" w:cs="Times New Roman"/>
                <w:sz w:val="22"/>
                <w:szCs w:val="22"/>
                <w:lang w:val="es-MX"/>
              </w:rPr>
              <w:t xml:space="preserve"> lectura de palabras individuales</w:t>
            </w:r>
            <w:r w:rsidRPr="00D83FD5">
              <w:rPr>
                <w:rFonts w:ascii="Times New Roman" w:eastAsia="Cambria" w:hAnsi="Times New Roman" w:cs="Times New Roman"/>
                <w:sz w:val="22"/>
                <w:szCs w:val="22"/>
                <w:lang w:val="es-MX"/>
              </w:rPr>
              <w:t xml:space="preserve"> en voz alta y el espaciado entre palabras al demostrar el proceso de escritura.</w:t>
            </w:r>
          </w:p>
          <w:p w14:paraId="7F2E0D8A" w14:textId="77777777" w:rsidR="00804563" w:rsidRPr="00D83FD5" w:rsidRDefault="00804563" w:rsidP="00EB08C2">
            <w:pPr>
              <w:pStyle w:val="Normal1"/>
              <w:widowControl w:val="0"/>
              <w:numPr>
                <w:ilvl w:val="0"/>
                <w:numId w:val="72"/>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muestras de letras mayúsculas y minúsculas en muchos estilos de fuente diferentes.</w:t>
            </w:r>
          </w:p>
        </w:tc>
      </w:tr>
    </w:tbl>
    <w:p w14:paraId="0383A4A6" w14:textId="77777777" w:rsidR="00804563" w:rsidRPr="00C17380" w:rsidRDefault="00804563" w:rsidP="00804563">
      <w:pPr>
        <w:rPr>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5A4992DF" w14:textId="77777777" w:rsidTr="00AB705E">
        <w:trPr>
          <w:trHeight w:val="20"/>
          <w:tblHeader/>
        </w:trPr>
        <w:tc>
          <w:tcPr>
            <w:tcW w:w="5000" w:type="pct"/>
            <w:tcBorders>
              <w:bottom w:val="single" w:sz="4" w:space="0" w:color="000000"/>
            </w:tcBorders>
            <w:shd w:val="clear" w:color="auto" w:fill="CCFFCC"/>
          </w:tcPr>
          <w:p w14:paraId="6C502934" w14:textId="77777777" w:rsidR="00804563" w:rsidRPr="001E3912" w:rsidRDefault="00804563" w:rsidP="008D16C6">
            <w:pPr>
              <w:pStyle w:val="Heading3"/>
              <w:rPr>
                <w:lang w:val="es-MX"/>
              </w:rPr>
            </w:pPr>
            <w:bookmarkStart w:id="47" w:name="_Toc106831396"/>
            <w:r w:rsidRPr="001E3912">
              <w:rPr>
                <w:lang w:val="es-MX"/>
              </w:rPr>
              <w:t>Conciencia Fonológica</w:t>
            </w:r>
            <w:bookmarkEnd w:id="47"/>
          </w:p>
        </w:tc>
      </w:tr>
    </w:tbl>
    <w:p w14:paraId="53944CE7" w14:textId="77777777" w:rsidR="00D83FD5" w:rsidRPr="00D83FD5" w:rsidRDefault="00D83FD5">
      <w:pPr>
        <w:rPr>
          <w:sz w:val="4"/>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5"/>
        <w:gridCol w:w="3525"/>
        <w:gridCol w:w="3526"/>
        <w:gridCol w:w="3526"/>
      </w:tblGrid>
      <w:tr w:rsidR="00804563" w:rsidRPr="00CA6D76" w14:paraId="3F9937B0" w14:textId="77777777" w:rsidTr="00AB705E">
        <w:trPr>
          <w:trHeight w:val="20"/>
          <w:tblHeader/>
        </w:trPr>
        <w:tc>
          <w:tcPr>
            <w:tcW w:w="1250" w:type="pct"/>
            <w:shd w:val="clear" w:color="auto" w:fill="FFFF99"/>
          </w:tcPr>
          <w:p w14:paraId="7B57163A"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Estándar MA</w:t>
            </w:r>
          </w:p>
        </w:tc>
        <w:tc>
          <w:tcPr>
            <w:tcW w:w="1250" w:type="pct"/>
            <w:shd w:val="clear" w:color="auto" w:fill="FFFF99"/>
          </w:tcPr>
          <w:p w14:paraId="56FCA6E1"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Posibles actividades de aprendizaje:</w:t>
            </w:r>
          </w:p>
          <w:p w14:paraId="359AF0A9"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niños podrían...</w:t>
            </w:r>
          </w:p>
        </w:tc>
        <w:tc>
          <w:tcPr>
            <w:tcW w:w="1250" w:type="pct"/>
            <w:shd w:val="clear" w:color="auto" w:fill="FFFF99"/>
          </w:tcPr>
          <w:p w14:paraId="140F64F4"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Posible evidencia de aprendizaje:</w:t>
            </w:r>
          </w:p>
          <w:p w14:paraId="2DA0AB26"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niños pueden...</w:t>
            </w:r>
          </w:p>
        </w:tc>
        <w:tc>
          <w:tcPr>
            <w:tcW w:w="1250" w:type="pct"/>
            <w:shd w:val="clear" w:color="auto" w:fill="FFFF99"/>
          </w:tcPr>
          <w:p w14:paraId="07D2A7BA"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Prácticas de apoyo:</w:t>
            </w:r>
          </w:p>
          <w:p w14:paraId="377932A8"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educadores podrían...</w:t>
            </w:r>
          </w:p>
        </w:tc>
      </w:tr>
      <w:tr w:rsidR="00804563" w:rsidRPr="00CA6D76" w14:paraId="29C26C9F" w14:textId="77777777" w:rsidTr="00AB705E">
        <w:trPr>
          <w:trHeight w:val="20"/>
        </w:trPr>
        <w:tc>
          <w:tcPr>
            <w:tcW w:w="1250" w:type="pct"/>
            <w:shd w:val="clear" w:color="auto" w:fill="CCECFF"/>
          </w:tcPr>
          <w:p w14:paraId="73FA40E9"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F.PK.2.</w:t>
            </w:r>
            <w:r w:rsidRPr="00D83FD5">
              <w:rPr>
                <w:sz w:val="22"/>
                <w:szCs w:val="22"/>
                <w:lang w:val="es-MX"/>
              </w:rPr>
              <w:t xml:space="preserve"> Con orientación y apoyo, demuestre comprensión de palabras habladas, sílabas y sonidos (fonemas).</w:t>
            </w:r>
          </w:p>
          <w:p w14:paraId="62993303"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2A46EA69"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 xml:space="preserve">a. </w:t>
            </w:r>
            <w:r w:rsidRPr="00D83FD5">
              <w:rPr>
                <w:sz w:val="22"/>
                <w:szCs w:val="22"/>
                <w:lang w:val="es-MX"/>
              </w:rPr>
              <w:t>Con orientación y apoyo, reconozca y produzca palabras que rimen (por ejemplo, identifique palabras que rimen con /</w:t>
            </w:r>
            <w:proofErr w:type="spellStart"/>
            <w:r w:rsidRPr="00D83FD5">
              <w:rPr>
                <w:sz w:val="22"/>
                <w:szCs w:val="22"/>
                <w:lang w:val="es-MX"/>
              </w:rPr>
              <w:t>cat</w:t>
            </w:r>
            <w:proofErr w:type="spellEnd"/>
            <w:r w:rsidRPr="00D83FD5">
              <w:rPr>
                <w:sz w:val="22"/>
                <w:szCs w:val="22"/>
                <w:lang w:val="es-MX"/>
              </w:rPr>
              <w:t>/ como /bat/ y /</w:t>
            </w:r>
            <w:proofErr w:type="spellStart"/>
            <w:r w:rsidRPr="00D83FD5">
              <w:rPr>
                <w:sz w:val="22"/>
                <w:szCs w:val="22"/>
                <w:lang w:val="es-MX"/>
              </w:rPr>
              <w:t>sat</w:t>
            </w:r>
            <w:proofErr w:type="spellEnd"/>
            <w:r w:rsidRPr="00D83FD5">
              <w:rPr>
                <w:sz w:val="22"/>
                <w:szCs w:val="22"/>
                <w:lang w:val="es-MX"/>
              </w:rPr>
              <w:t>/).</w:t>
            </w:r>
          </w:p>
          <w:p w14:paraId="7D9B7C55"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50FDBFF0" w14:textId="1670BDAF"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b.</w:t>
            </w:r>
            <w:r w:rsidRPr="00D83FD5">
              <w:rPr>
                <w:sz w:val="22"/>
                <w:szCs w:val="22"/>
                <w:lang w:val="es-MX"/>
              </w:rPr>
              <w:t xml:space="preserve">  Con </w:t>
            </w:r>
            <w:r w:rsidRPr="001E3912">
              <w:rPr>
                <w:sz w:val="22"/>
                <w:szCs w:val="22"/>
                <w:lang w:val="es-MX"/>
              </w:rPr>
              <w:t>orientación y apoyo, segment</w:t>
            </w:r>
            <w:r w:rsidR="001E3912" w:rsidRPr="001E3912">
              <w:rPr>
                <w:sz w:val="22"/>
                <w:szCs w:val="22"/>
                <w:lang w:val="es-MX"/>
              </w:rPr>
              <w:t>a</w:t>
            </w:r>
            <w:r w:rsidRPr="001E3912">
              <w:rPr>
                <w:sz w:val="22"/>
                <w:szCs w:val="22"/>
                <w:lang w:val="es-MX"/>
              </w:rPr>
              <w:t xml:space="preserve"> las palabras en una oración simple aplaudiendo</w:t>
            </w:r>
            <w:r w:rsidRPr="00D83FD5">
              <w:rPr>
                <w:sz w:val="22"/>
                <w:szCs w:val="22"/>
                <w:lang w:val="es-MX"/>
              </w:rPr>
              <w:t xml:space="preserve"> y nombrando el número de palabras en la oración.</w:t>
            </w:r>
          </w:p>
          <w:p w14:paraId="31B94C28"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2CAB5893"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 xml:space="preserve">c. </w:t>
            </w:r>
            <w:r w:rsidRPr="00D83FD5">
              <w:rPr>
                <w:sz w:val="22"/>
                <w:szCs w:val="22"/>
                <w:lang w:val="es-MX"/>
              </w:rPr>
              <w:t>Identificar el sonido inicial de una palabra hablada y, con orientación y apoyo, generar varias otras palabras que tengan el mismo sonido inicial.</w:t>
            </w:r>
          </w:p>
          <w:p w14:paraId="4471C22A"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5B329907"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 xml:space="preserve">d. </w:t>
            </w:r>
            <w:r w:rsidRPr="00D83FD5">
              <w:rPr>
                <w:sz w:val="22"/>
                <w:szCs w:val="22"/>
                <w:lang w:val="es-MX"/>
              </w:rPr>
              <w:t xml:space="preserve"> (Comienza en el jardín de infantes o cuando el niño individual está listo).</w:t>
            </w:r>
          </w:p>
          <w:p w14:paraId="3F257E3B"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1C686B5D"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 xml:space="preserve">e. </w:t>
            </w:r>
            <w:r w:rsidRPr="00D83FD5">
              <w:rPr>
                <w:sz w:val="22"/>
                <w:szCs w:val="22"/>
                <w:lang w:val="es-MX"/>
              </w:rPr>
              <w:t xml:space="preserve"> (Comienza en el jardín de infantes o cuando el niño individual está listo).</w:t>
            </w:r>
          </w:p>
        </w:tc>
        <w:tc>
          <w:tcPr>
            <w:tcW w:w="1250" w:type="pct"/>
            <w:shd w:val="clear" w:color="auto" w:fill="CCECFF"/>
          </w:tcPr>
          <w:p w14:paraId="6CEB7EA9" w14:textId="67C5F607" w:rsidR="00804563" w:rsidRPr="001E3912" w:rsidRDefault="00804563" w:rsidP="00EB08C2">
            <w:pPr>
              <w:pStyle w:val="Normal1"/>
              <w:widowControl w:val="0"/>
              <w:numPr>
                <w:ilvl w:val="0"/>
                <w:numId w:val="78"/>
              </w:numPr>
              <w:ind w:left="306"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con orientación </w:t>
            </w:r>
            <w:r w:rsidRPr="001E3912">
              <w:rPr>
                <w:rFonts w:ascii="Times New Roman" w:eastAsia="Cambria" w:hAnsi="Times New Roman" w:cs="Times New Roman"/>
                <w:sz w:val="22"/>
                <w:szCs w:val="22"/>
                <w:lang w:val="es-MX"/>
              </w:rPr>
              <w:t>y apoyo, si es necesario, proporcion</w:t>
            </w:r>
            <w:r w:rsidR="001E3912" w:rsidRPr="001E3912">
              <w:rPr>
                <w:rFonts w:ascii="Times New Roman" w:eastAsia="Cambria" w:hAnsi="Times New Roman" w:cs="Times New Roman"/>
                <w:sz w:val="22"/>
                <w:szCs w:val="22"/>
                <w:lang w:val="es-MX"/>
              </w:rPr>
              <w:t>ar</w:t>
            </w:r>
            <w:r w:rsidRPr="001E3912">
              <w:rPr>
                <w:rFonts w:ascii="Times New Roman" w:eastAsia="Cambria" w:hAnsi="Times New Roman" w:cs="Times New Roman"/>
                <w:sz w:val="22"/>
                <w:szCs w:val="22"/>
                <w:lang w:val="es-MX"/>
              </w:rPr>
              <w:t xml:space="preserve"> palabras que tengan el mismo sonido inicial (por ejemplo, viento, agua, caminar, alas).</w:t>
            </w:r>
          </w:p>
          <w:p w14:paraId="21671C39" w14:textId="04D08E75" w:rsidR="00804563" w:rsidRPr="001E3912" w:rsidRDefault="00804563" w:rsidP="00EB08C2">
            <w:pPr>
              <w:pStyle w:val="Normal1"/>
              <w:widowControl w:val="0"/>
              <w:numPr>
                <w:ilvl w:val="0"/>
                <w:numId w:val="78"/>
              </w:numPr>
              <w:ind w:left="306" w:hanging="360"/>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us</w:t>
            </w:r>
            <w:r w:rsidR="001E3912" w:rsidRPr="001E3912">
              <w:rPr>
                <w:rFonts w:ascii="Times New Roman" w:eastAsia="Cambria" w:hAnsi="Times New Roman" w:cs="Times New Roman"/>
                <w:sz w:val="22"/>
                <w:szCs w:val="22"/>
                <w:lang w:val="es-MX"/>
              </w:rPr>
              <w:t>ar</w:t>
            </w:r>
            <w:r w:rsidRPr="001E3912">
              <w:rPr>
                <w:rFonts w:ascii="Times New Roman" w:eastAsia="Cambria" w:hAnsi="Times New Roman" w:cs="Times New Roman"/>
                <w:sz w:val="22"/>
                <w:szCs w:val="22"/>
                <w:lang w:val="es-MX"/>
              </w:rPr>
              <w:t xml:space="preserve"> aplausos o instrumentos musicales para segmentar palabras en una oración simple.</w:t>
            </w:r>
          </w:p>
          <w:p w14:paraId="0BB26FE1" w14:textId="77777777" w:rsidR="00804563" w:rsidRPr="001E3912" w:rsidRDefault="00804563" w:rsidP="00EB08C2">
            <w:pPr>
              <w:pStyle w:val="Normal1"/>
              <w:widowControl w:val="0"/>
              <w:numPr>
                <w:ilvl w:val="0"/>
                <w:numId w:val="78"/>
              </w:numPr>
              <w:ind w:left="306" w:hanging="360"/>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jugar juegos de rimas.</w:t>
            </w:r>
          </w:p>
          <w:p w14:paraId="577AD4EB" w14:textId="7BE7DE06" w:rsidR="00804563" w:rsidRPr="00D83FD5" w:rsidRDefault="00804563" w:rsidP="00EB08C2">
            <w:pPr>
              <w:pStyle w:val="Normal1"/>
              <w:numPr>
                <w:ilvl w:val="0"/>
                <w:numId w:val="78"/>
              </w:numPr>
              <w:ind w:left="306" w:hanging="360"/>
              <w:contextualSpacing/>
              <w:rPr>
                <w:rFonts w:ascii="Times New Roman" w:hAnsi="Times New Roman" w:cs="Times New Roman"/>
                <w:b/>
                <w:i/>
                <w:smallCaps/>
                <w:sz w:val="22"/>
                <w:szCs w:val="22"/>
                <w:lang w:val="es-MX"/>
              </w:rPr>
            </w:pPr>
            <w:r w:rsidRPr="001E3912">
              <w:rPr>
                <w:rFonts w:ascii="Times New Roman" w:eastAsia="Cambria" w:hAnsi="Times New Roman" w:cs="Times New Roman"/>
                <w:sz w:val="22"/>
                <w:szCs w:val="22"/>
                <w:lang w:val="es-MX"/>
              </w:rPr>
              <w:t>complet</w:t>
            </w:r>
            <w:r w:rsidR="001E3912" w:rsidRPr="001E3912">
              <w:rPr>
                <w:rFonts w:ascii="Times New Roman" w:eastAsia="Cambria" w:hAnsi="Times New Roman" w:cs="Times New Roman"/>
                <w:sz w:val="22"/>
                <w:szCs w:val="22"/>
                <w:lang w:val="es-MX"/>
              </w:rPr>
              <w:t>ar</w:t>
            </w:r>
            <w:r w:rsidRPr="001E3912">
              <w:rPr>
                <w:rFonts w:ascii="Times New Roman" w:eastAsia="Cambria" w:hAnsi="Times New Roman" w:cs="Times New Roman"/>
                <w:sz w:val="22"/>
                <w:szCs w:val="22"/>
                <w:lang w:val="es-MX"/>
              </w:rPr>
              <w:t xml:space="preserve"> palabras que rimen en historias, poemas y canciones (por ejemplo, invente nuevas palabras para la</w:t>
            </w:r>
            <w:r w:rsidRPr="00D83FD5">
              <w:rPr>
                <w:rFonts w:ascii="Times New Roman" w:eastAsia="Cambria" w:hAnsi="Times New Roman" w:cs="Times New Roman"/>
                <w:sz w:val="22"/>
                <w:szCs w:val="22"/>
                <w:lang w:val="es-MX"/>
              </w:rPr>
              <w:t xml:space="preserve"> canción "</w:t>
            </w:r>
            <w:r w:rsidRPr="001E3912">
              <w:rPr>
                <w:rFonts w:ascii="Times New Roman" w:eastAsia="Cambria" w:hAnsi="Times New Roman" w:cs="Times New Roman"/>
                <w:i/>
                <w:iCs/>
                <w:sz w:val="22"/>
                <w:szCs w:val="22"/>
                <w:lang w:val="es-MX"/>
              </w:rPr>
              <w:t xml:space="preserve">Down </w:t>
            </w:r>
            <w:proofErr w:type="spellStart"/>
            <w:r w:rsidRPr="001E3912">
              <w:rPr>
                <w:rFonts w:ascii="Times New Roman" w:eastAsia="Cambria" w:hAnsi="Times New Roman" w:cs="Times New Roman"/>
                <w:i/>
                <w:iCs/>
                <w:sz w:val="22"/>
                <w:szCs w:val="22"/>
                <w:lang w:val="es-MX"/>
              </w:rPr>
              <w:t>By</w:t>
            </w:r>
            <w:proofErr w:type="spellEnd"/>
            <w:r w:rsidRPr="001E3912">
              <w:rPr>
                <w:rFonts w:ascii="Times New Roman" w:eastAsia="Cambria" w:hAnsi="Times New Roman" w:cs="Times New Roman"/>
                <w:i/>
                <w:iCs/>
                <w:sz w:val="22"/>
                <w:szCs w:val="22"/>
                <w:lang w:val="es-MX"/>
              </w:rPr>
              <w:t xml:space="preserve"> </w:t>
            </w:r>
            <w:proofErr w:type="spellStart"/>
            <w:r w:rsidRPr="001E3912">
              <w:rPr>
                <w:rFonts w:ascii="Times New Roman" w:eastAsia="Cambria" w:hAnsi="Times New Roman" w:cs="Times New Roman"/>
                <w:i/>
                <w:iCs/>
                <w:sz w:val="22"/>
                <w:szCs w:val="22"/>
                <w:lang w:val="es-MX"/>
              </w:rPr>
              <w:t>the</w:t>
            </w:r>
            <w:proofErr w:type="spellEnd"/>
            <w:r w:rsidRPr="001E3912">
              <w:rPr>
                <w:rFonts w:ascii="Times New Roman" w:eastAsia="Cambria" w:hAnsi="Times New Roman" w:cs="Times New Roman"/>
                <w:i/>
                <w:iCs/>
                <w:sz w:val="22"/>
                <w:szCs w:val="22"/>
                <w:lang w:val="es-MX"/>
              </w:rPr>
              <w:t xml:space="preserve"> Bay</w:t>
            </w:r>
            <w:r w:rsidRPr="00D83FD5">
              <w:rPr>
                <w:rFonts w:ascii="Times New Roman" w:eastAsia="Cambria" w:hAnsi="Times New Roman" w:cs="Times New Roman"/>
                <w:sz w:val="22"/>
                <w:szCs w:val="22"/>
                <w:lang w:val="es-MX"/>
              </w:rPr>
              <w:t>" ... ¿Alguna vez viste un alce besando a un ganso?).</w:t>
            </w:r>
          </w:p>
        </w:tc>
        <w:tc>
          <w:tcPr>
            <w:tcW w:w="1250" w:type="pct"/>
            <w:shd w:val="clear" w:color="auto" w:fill="CCECFF"/>
          </w:tcPr>
          <w:p w14:paraId="1E470E78" w14:textId="77777777" w:rsidR="00804563" w:rsidRPr="00D83FD5" w:rsidRDefault="00804563" w:rsidP="00EB08C2">
            <w:pPr>
              <w:pStyle w:val="Normal1"/>
              <w:widowControl w:val="0"/>
              <w:numPr>
                <w:ilvl w:val="0"/>
                <w:numId w:val="78"/>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con orientación y apoyo, si es necesario, producir palabras rimadas.</w:t>
            </w:r>
          </w:p>
          <w:p w14:paraId="2702D5EE" w14:textId="77777777" w:rsidR="00804563" w:rsidRPr="00D83FD5" w:rsidRDefault="00804563" w:rsidP="00EB08C2">
            <w:pPr>
              <w:pStyle w:val="Normal1"/>
              <w:widowControl w:val="0"/>
              <w:numPr>
                <w:ilvl w:val="0"/>
                <w:numId w:val="78"/>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identificar los sonidos iniciales de una palabra hablada o imagen.</w:t>
            </w:r>
          </w:p>
          <w:p w14:paraId="32D5D81D" w14:textId="77777777" w:rsidR="00804563" w:rsidRPr="00D83FD5" w:rsidRDefault="00804563" w:rsidP="00EB08C2">
            <w:pPr>
              <w:pStyle w:val="Normal1"/>
              <w:widowControl w:val="0"/>
              <w:numPr>
                <w:ilvl w:val="0"/>
                <w:numId w:val="78"/>
              </w:numPr>
              <w:tabs>
                <w:tab w:val="right" w:pos="14220"/>
              </w:tabs>
              <w:ind w:left="252" w:hanging="252"/>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aplaudir por cada palabra que se escucha cuando se lee en voz alta una oración de un texto.</w:t>
            </w:r>
          </w:p>
        </w:tc>
        <w:tc>
          <w:tcPr>
            <w:tcW w:w="1250" w:type="pct"/>
            <w:shd w:val="clear" w:color="auto" w:fill="CCECFF"/>
          </w:tcPr>
          <w:p w14:paraId="50D0A368" w14:textId="668956BB"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lang w:val="es-MX"/>
              </w:rPr>
            </w:pPr>
            <w:r w:rsidRPr="001E3912">
              <w:rPr>
                <w:rFonts w:ascii="Times New Roman" w:eastAsia="Cambria" w:hAnsi="Times New Roman" w:cs="Times New Roman"/>
                <w:sz w:val="22"/>
                <w:szCs w:val="22"/>
                <w:lang w:val="es-MX"/>
              </w:rPr>
              <w:t>us</w:t>
            </w:r>
            <w:r w:rsidR="001E3912" w:rsidRPr="001E3912">
              <w:rPr>
                <w:rFonts w:ascii="Times New Roman" w:eastAsia="Cambria" w:hAnsi="Times New Roman" w:cs="Times New Roman"/>
                <w:sz w:val="22"/>
                <w:szCs w:val="22"/>
                <w:lang w:val="es-MX"/>
              </w:rPr>
              <w:t>ar</w:t>
            </w:r>
            <w:r w:rsidRPr="001E3912">
              <w:rPr>
                <w:rFonts w:ascii="Times New Roman" w:eastAsia="Cambria" w:hAnsi="Times New Roman" w:cs="Times New Roman"/>
                <w:sz w:val="22"/>
                <w:szCs w:val="22"/>
                <w:lang w:val="es-MX"/>
              </w:rPr>
              <w:t xml:space="preserve"> las transiciones</w:t>
            </w:r>
            <w:r w:rsidRPr="00D83FD5">
              <w:rPr>
                <w:rFonts w:ascii="Times New Roman" w:eastAsia="Cambria" w:hAnsi="Times New Roman" w:cs="Times New Roman"/>
                <w:sz w:val="22"/>
                <w:szCs w:val="22"/>
                <w:lang w:val="es-MX"/>
              </w:rPr>
              <w:t xml:space="preserve"> como oportunidades de aprendizaje haciendo que los niños generen palabras rimadas o palabras que comiencen con el mismo fonema mientras se alinean o mientras esperan un turno. </w:t>
            </w:r>
          </w:p>
          <w:p w14:paraId="6F19A292" w14:textId="77777777" w:rsidR="00804563" w:rsidRPr="00D83FD5" w:rsidRDefault="00804563" w:rsidP="00EB08C2">
            <w:pPr>
              <w:pStyle w:val="Normal1"/>
              <w:widowControl w:val="0"/>
              <w:numPr>
                <w:ilvl w:val="0"/>
                <w:numId w:val="77"/>
              </w:numPr>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jugar juegos fonológicos que involucren señales fonológicas (por ejemplo, si su nombre comienza con "b-b-b-b-b" stand up).</w:t>
            </w:r>
          </w:p>
          <w:p w14:paraId="457EBA6B"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oportunidades frecuentes para escuchar, aprender y recitar canciones, rimas infantiles, poemas y juegos de dedos.</w:t>
            </w:r>
          </w:p>
        </w:tc>
      </w:tr>
      <w:tr w:rsidR="00804563" w:rsidRPr="00CA6D76" w14:paraId="752F3D9F" w14:textId="77777777" w:rsidTr="00AB705E">
        <w:trPr>
          <w:trHeight w:val="20"/>
        </w:trPr>
        <w:tc>
          <w:tcPr>
            <w:tcW w:w="1250" w:type="pct"/>
          </w:tcPr>
          <w:p w14:paraId="22CDC9C2"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F.K.2</w:t>
            </w:r>
            <w:r w:rsidRPr="00D83FD5">
              <w:rPr>
                <w:rFonts w:ascii="Times New Roman" w:eastAsia="Cambria" w:hAnsi="Times New Roman" w:cs="Times New Roman"/>
                <w:sz w:val="22"/>
                <w:szCs w:val="22"/>
                <w:lang w:val="es-MX"/>
              </w:rPr>
              <w:t>. Demostrar la comprensión de palabras habladas, sílabas y sonidos (fonemas).</w:t>
            </w:r>
          </w:p>
          <w:p w14:paraId="4BC1E195"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a.</w:t>
            </w:r>
            <w:r w:rsidRPr="00D83FD5">
              <w:rPr>
                <w:rFonts w:ascii="Times New Roman" w:eastAsia="Cambria" w:hAnsi="Times New Roman" w:cs="Times New Roman"/>
                <w:sz w:val="22"/>
                <w:szCs w:val="22"/>
                <w:lang w:val="es-MX"/>
              </w:rPr>
              <w:t xml:space="preserve"> Reconocer y producir palabras que riman.</w:t>
            </w:r>
          </w:p>
          <w:p w14:paraId="67F7DD41"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b.</w:t>
            </w:r>
            <w:r w:rsidRPr="00D83FD5">
              <w:rPr>
                <w:rFonts w:ascii="Times New Roman" w:eastAsia="Cambria" w:hAnsi="Times New Roman" w:cs="Times New Roman"/>
                <w:sz w:val="22"/>
                <w:szCs w:val="22"/>
                <w:lang w:val="es-MX"/>
              </w:rPr>
              <w:t xml:space="preserve"> Contar, pronunciar, mezclar y segmentar sílabas en palabras habladas.</w:t>
            </w:r>
          </w:p>
          <w:p w14:paraId="2AEFF56F"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c.</w:t>
            </w:r>
            <w:r w:rsidRPr="00D83FD5">
              <w:rPr>
                <w:rFonts w:ascii="Times New Roman" w:eastAsia="Cambria" w:hAnsi="Times New Roman" w:cs="Times New Roman"/>
                <w:sz w:val="22"/>
                <w:szCs w:val="22"/>
                <w:lang w:val="es-MX"/>
              </w:rPr>
              <w:t xml:space="preserve"> Combinar y segmentar inicios y rimas de palabras habladas de una sílaba.</w:t>
            </w:r>
          </w:p>
          <w:p w14:paraId="52A76F9A"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d.</w:t>
            </w:r>
            <w:r w:rsidRPr="00D83FD5">
              <w:rPr>
                <w:rFonts w:ascii="Times New Roman" w:eastAsia="Cambria" w:hAnsi="Times New Roman" w:cs="Times New Roman"/>
                <w:sz w:val="22"/>
                <w:szCs w:val="22"/>
                <w:lang w:val="es-MX"/>
              </w:rPr>
              <w:t xml:space="preserve"> Aislar y pronunciar los sonidos iniciales, de vocal media y final (fonemas) en palabras de tres fonemas (consonante-vocal-consonante o CVC). *(Esto no incluye CVC que terminan en /l/, /r/ o /x/.)</w:t>
            </w:r>
          </w:p>
          <w:p w14:paraId="7C713D56"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e.</w:t>
            </w:r>
            <w:r w:rsidRPr="00D83FD5">
              <w:rPr>
                <w:rFonts w:ascii="Times New Roman" w:eastAsia="Cambria" w:hAnsi="Times New Roman" w:cs="Times New Roman"/>
                <w:sz w:val="22"/>
                <w:szCs w:val="22"/>
                <w:lang w:val="es-MX"/>
              </w:rPr>
              <w:t xml:space="preserve"> Agregar o reemplazar sonidos individuales (fonemas) en palabras sencillas de una sílaba para formar palabras nuevas.</w:t>
            </w:r>
          </w:p>
        </w:tc>
        <w:tc>
          <w:tcPr>
            <w:tcW w:w="1250" w:type="pct"/>
          </w:tcPr>
          <w:p w14:paraId="1F4AF6A5" w14:textId="77777777" w:rsidR="00804563" w:rsidRPr="00C44690"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jugar juegos fonológicos (por ejemplo, "</w:t>
            </w:r>
            <w:proofErr w:type="spellStart"/>
            <w:r w:rsidRPr="00D83FD5">
              <w:rPr>
                <w:rFonts w:ascii="Times New Roman" w:eastAsia="Cambria" w:hAnsi="Times New Roman" w:cs="Times New Roman"/>
                <w:sz w:val="22"/>
                <w:szCs w:val="22"/>
                <w:lang w:val="es-MX"/>
              </w:rPr>
              <w:t>Espio</w:t>
            </w:r>
            <w:proofErr w:type="spellEnd"/>
            <w:r w:rsidRPr="00D83FD5">
              <w:rPr>
                <w:rFonts w:ascii="Times New Roman" w:eastAsia="Cambria" w:hAnsi="Times New Roman" w:cs="Times New Roman"/>
                <w:sz w:val="22"/>
                <w:szCs w:val="22"/>
                <w:lang w:val="es-MX"/>
              </w:rPr>
              <w:t xml:space="preserve"> algo que </w:t>
            </w:r>
            <w:r w:rsidRPr="00C44690">
              <w:rPr>
                <w:rFonts w:ascii="Times New Roman" w:eastAsia="Cambria" w:hAnsi="Times New Roman" w:cs="Times New Roman"/>
                <w:sz w:val="22"/>
                <w:szCs w:val="22"/>
                <w:lang w:val="es-MX"/>
              </w:rPr>
              <w:t>comienza con '</w:t>
            </w:r>
            <w:proofErr w:type="spellStart"/>
            <w:r w:rsidRPr="00C44690">
              <w:rPr>
                <w:rFonts w:ascii="Times New Roman" w:eastAsia="Cambria" w:hAnsi="Times New Roman" w:cs="Times New Roman"/>
                <w:sz w:val="22"/>
                <w:szCs w:val="22"/>
                <w:lang w:val="es-MX"/>
              </w:rPr>
              <w:t>shhhh</w:t>
            </w:r>
            <w:proofErr w:type="spellEnd"/>
            <w:r w:rsidRPr="00C44690">
              <w:rPr>
                <w:rFonts w:ascii="Times New Roman" w:eastAsia="Cambria" w:hAnsi="Times New Roman" w:cs="Times New Roman"/>
                <w:sz w:val="22"/>
                <w:szCs w:val="22"/>
                <w:lang w:val="es-MX"/>
              </w:rPr>
              <w:t>'").</w:t>
            </w:r>
          </w:p>
          <w:p w14:paraId="19E4C8B9" w14:textId="7E4D1A63" w:rsidR="00804563" w:rsidRPr="00C44690"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lang w:val="es-MX"/>
              </w:rPr>
            </w:pPr>
            <w:r w:rsidRPr="00C44690">
              <w:rPr>
                <w:rFonts w:ascii="Times New Roman" w:eastAsia="Cambria" w:hAnsi="Times New Roman" w:cs="Times New Roman"/>
                <w:sz w:val="22"/>
                <w:szCs w:val="22"/>
                <w:lang w:val="es-MX"/>
              </w:rPr>
              <w:t>responde</w:t>
            </w:r>
            <w:r w:rsidR="00C44690" w:rsidRPr="00C44690">
              <w:rPr>
                <w:rFonts w:ascii="Times New Roman" w:eastAsia="Cambria" w:hAnsi="Times New Roman" w:cs="Times New Roman"/>
                <w:sz w:val="22"/>
                <w:szCs w:val="22"/>
                <w:lang w:val="es-MX"/>
              </w:rPr>
              <w:t>r</w:t>
            </w:r>
            <w:r w:rsidRPr="00C44690">
              <w:rPr>
                <w:rFonts w:ascii="Times New Roman" w:eastAsia="Cambria" w:hAnsi="Times New Roman" w:cs="Times New Roman"/>
                <w:sz w:val="22"/>
                <w:szCs w:val="22"/>
                <w:lang w:val="es-MX"/>
              </w:rPr>
              <w:t xml:space="preserve"> a canciones, poemas y rimas infantiles suministrando las palabras que riman (por ejemplo, Jack y Jill subieron el ___). </w:t>
            </w:r>
          </w:p>
          <w:p w14:paraId="78F51E32" w14:textId="77777777" w:rsidR="00804563" w:rsidRPr="00C44690"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lang w:val="es-MX"/>
              </w:rPr>
            </w:pPr>
            <w:r w:rsidRPr="00C44690">
              <w:rPr>
                <w:rFonts w:ascii="Times New Roman" w:eastAsia="Cambria" w:hAnsi="Times New Roman" w:cs="Times New Roman"/>
                <w:sz w:val="22"/>
                <w:szCs w:val="22"/>
                <w:lang w:val="es-MX"/>
              </w:rPr>
              <w:t xml:space="preserve">jugar juegos que requieren pensar en palabras rimadas (por ejemplo, automóvil, bar, </w:t>
            </w:r>
            <w:proofErr w:type="spellStart"/>
            <w:r w:rsidRPr="00C44690">
              <w:rPr>
                <w:rFonts w:ascii="Times New Roman" w:eastAsia="Cambria" w:hAnsi="Times New Roman" w:cs="Times New Roman"/>
                <w:sz w:val="22"/>
                <w:szCs w:val="22"/>
                <w:lang w:val="es-MX"/>
              </w:rPr>
              <w:t>shar</w:t>
            </w:r>
            <w:proofErr w:type="spellEnd"/>
            <w:r w:rsidRPr="00C44690">
              <w:rPr>
                <w:rFonts w:ascii="Times New Roman" w:eastAsia="Cambria" w:hAnsi="Times New Roman" w:cs="Times New Roman"/>
                <w:sz w:val="22"/>
                <w:szCs w:val="22"/>
                <w:lang w:val="es-MX"/>
              </w:rPr>
              <w:t xml:space="preserve">, </w:t>
            </w:r>
            <w:proofErr w:type="spellStart"/>
            <w:r w:rsidRPr="00C44690">
              <w:rPr>
                <w:rFonts w:ascii="Times New Roman" w:eastAsia="Cambria" w:hAnsi="Times New Roman" w:cs="Times New Roman"/>
                <w:sz w:val="22"/>
                <w:szCs w:val="22"/>
                <w:lang w:val="es-MX"/>
              </w:rPr>
              <w:t>flar</w:t>
            </w:r>
            <w:proofErr w:type="spellEnd"/>
            <w:r w:rsidRPr="00C44690">
              <w:rPr>
                <w:rFonts w:ascii="Times New Roman" w:eastAsia="Cambria" w:hAnsi="Times New Roman" w:cs="Times New Roman"/>
                <w:sz w:val="22"/>
                <w:szCs w:val="22"/>
                <w:lang w:val="es-MX"/>
              </w:rPr>
              <w:t>, etc.).</w:t>
            </w:r>
          </w:p>
          <w:p w14:paraId="6E945ED2" w14:textId="6EFA4BE9" w:rsidR="00804563" w:rsidRPr="00D83FD5"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lang w:val="es-MX"/>
              </w:rPr>
            </w:pPr>
            <w:r w:rsidRPr="00C44690">
              <w:rPr>
                <w:rFonts w:ascii="Times New Roman" w:eastAsia="Cambria" w:hAnsi="Times New Roman" w:cs="Times New Roman"/>
                <w:sz w:val="22"/>
                <w:szCs w:val="22"/>
                <w:lang w:val="es-MX"/>
              </w:rPr>
              <w:t>segmenta</w:t>
            </w:r>
            <w:r w:rsidR="00C44690" w:rsidRPr="00C44690">
              <w:rPr>
                <w:rFonts w:ascii="Times New Roman" w:eastAsia="Cambria" w:hAnsi="Times New Roman" w:cs="Times New Roman"/>
                <w:sz w:val="22"/>
                <w:szCs w:val="22"/>
                <w:lang w:val="es-MX"/>
              </w:rPr>
              <w:t>r</w:t>
            </w:r>
            <w:r w:rsidRPr="00C44690">
              <w:rPr>
                <w:rFonts w:ascii="Times New Roman" w:eastAsia="Cambria" w:hAnsi="Times New Roman" w:cs="Times New Roman"/>
                <w:sz w:val="22"/>
                <w:szCs w:val="22"/>
                <w:lang w:val="es-MX"/>
              </w:rPr>
              <w:t xml:space="preserve"> físicamente y cuenta las sílabas en las palabras habladas aplaudiendo o golpeando un tambor</w:t>
            </w:r>
            <w:r w:rsidRPr="00D83FD5">
              <w:rPr>
                <w:rFonts w:ascii="Times New Roman" w:eastAsia="Cambria" w:hAnsi="Times New Roman" w:cs="Times New Roman"/>
                <w:sz w:val="22"/>
                <w:szCs w:val="22"/>
                <w:lang w:val="es-MX"/>
              </w:rPr>
              <w:t xml:space="preserve"> (por ejemplo, </w:t>
            </w:r>
            <w:proofErr w:type="spellStart"/>
            <w:r w:rsidRPr="00D83FD5">
              <w:rPr>
                <w:rFonts w:ascii="Times New Roman" w:eastAsia="Cambria" w:hAnsi="Times New Roman" w:cs="Times New Roman"/>
                <w:sz w:val="22"/>
                <w:szCs w:val="22"/>
                <w:lang w:val="es-MX"/>
              </w:rPr>
              <w:t>ty</w:t>
            </w:r>
            <w:proofErr w:type="spellEnd"/>
            <w:r w:rsidRPr="00D83FD5">
              <w:rPr>
                <w:rFonts w:ascii="Times New Roman" w:eastAsia="Cambria" w:hAnsi="Times New Roman" w:cs="Times New Roman"/>
                <w:sz w:val="22"/>
                <w:szCs w:val="22"/>
                <w:lang w:val="es-MX"/>
              </w:rPr>
              <w:t>-</w:t>
            </w:r>
            <w:proofErr w:type="spellStart"/>
            <w:r w:rsidRPr="00D83FD5">
              <w:rPr>
                <w:rFonts w:ascii="Times New Roman" w:eastAsia="Cambria" w:hAnsi="Times New Roman" w:cs="Times New Roman"/>
                <w:sz w:val="22"/>
                <w:szCs w:val="22"/>
                <w:lang w:val="es-MX"/>
              </w:rPr>
              <w:t>ran</w:t>
            </w:r>
            <w:proofErr w:type="spellEnd"/>
            <w:r w:rsidRPr="00D83FD5">
              <w:rPr>
                <w:rFonts w:ascii="Times New Roman" w:eastAsia="Cambria" w:hAnsi="Times New Roman" w:cs="Times New Roman"/>
                <w:sz w:val="22"/>
                <w:szCs w:val="22"/>
                <w:lang w:val="es-MX"/>
              </w:rPr>
              <w:t>-o-</w:t>
            </w:r>
            <w:proofErr w:type="spellStart"/>
            <w:r w:rsidRPr="00D83FD5">
              <w:rPr>
                <w:rFonts w:ascii="Times New Roman" w:eastAsia="Cambria" w:hAnsi="Times New Roman" w:cs="Times New Roman"/>
                <w:sz w:val="22"/>
                <w:szCs w:val="22"/>
                <w:lang w:val="es-MX"/>
              </w:rPr>
              <w:t>saur</w:t>
            </w:r>
            <w:proofErr w:type="spellEnd"/>
            <w:r w:rsidRPr="00D83FD5">
              <w:rPr>
                <w:rFonts w:ascii="Times New Roman" w:eastAsia="Cambria" w:hAnsi="Times New Roman" w:cs="Times New Roman"/>
                <w:sz w:val="22"/>
                <w:szCs w:val="22"/>
                <w:lang w:val="es-MX"/>
              </w:rPr>
              <w:t>-</w:t>
            </w:r>
            <w:proofErr w:type="spellStart"/>
            <w:r w:rsidRPr="00D83FD5">
              <w:rPr>
                <w:rFonts w:ascii="Times New Roman" w:eastAsia="Cambria" w:hAnsi="Times New Roman" w:cs="Times New Roman"/>
                <w:sz w:val="22"/>
                <w:szCs w:val="22"/>
                <w:lang w:val="es-MX"/>
              </w:rPr>
              <w:t>us</w:t>
            </w:r>
            <w:proofErr w:type="spellEnd"/>
            <w:r w:rsidRPr="00D83FD5">
              <w:rPr>
                <w:rFonts w:ascii="Times New Roman" w:eastAsia="Cambria" w:hAnsi="Times New Roman" w:cs="Times New Roman"/>
                <w:sz w:val="22"/>
                <w:szCs w:val="22"/>
                <w:lang w:val="es-MX"/>
              </w:rPr>
              <w:t>).</w:t>
            </w:r>
          </w:p>
          <w:p w14:paraId="4D068577"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identificar los sonidos iniciales, mediales y finales en una palabra CVC.</w:t>
            </w:r>
          </w:p>
          <w:p w14:paraId="0E3B04B8" w14:textId="77777777" w:rsidR="00804563" w:rsidRPr="00D83FD5" w:rsidRDefault="00804563" w:rsidP="00EB08C2">
            <w:pPr>
              <w:pStyle w:val="Normal1"/>
              <w:numPr>
                <w:ilvl w:val="0"/>
                <w:numId w:val="77"/>
              </w:numPr>
              <w:spacing w:before="40" w:after="40"/>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leer libros y crear gráficos familiares de palabras.</w:t>
            </w:r>
          </w:p>
        </w:tc>
        <w:tc>
          <w:tcPr>
            <w:tcW w:w="1250" w:type="pct"/>
          </w:tcPr>
          <w:p w14:paraId="0930BC32"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identificar y proporcionar palabras que rimen (por ejemplo, palabras que riman con /</w:t>
            </w:r>
            <w:proofErr w:type="spellStart"/>
            <w:r w:rsidRPr="00D83FD5">
              <w:rPr>
                <w:rFonts w:ascii="Times New Roman" w:eastAsia="Cambria" w:hAnsi="Times New Roman" w:cs="Times New Roman"/>
                <w:sz w:val="22"/>
                <w:szCs w:val="22"/>
                <w:lang w:val="es-MX"/>
              </w:rPr>
              <w:t>cat</w:t>
            </w:r>
            <w:proofErr w:type="spellEnd"/>
            <w:r w:rsidRPr="00D83FD5">
              <w:rPr>
                <w:rFonts w:ascii="Times New Roman" w:eastAsia="Cambria" w:hAnsi="Times New Roman" w:cs="Times New Roman"/>
                <w:sz w:val="22"/>
                <w:szCs w:val="22"/>
                <w:lang w:val="es-MX"/>
              </w:rPr>
              <w:t>/ como /bat/ y /</w:t>
            </w:r>
            <w:proofErr w:type="spellStart"/>
            <w:r w:rsidRPr="00D83FD5">
              <w:rPr>
                <w:rFonts w:ascii="Times New Roman" w:eastAsia="Cambria" w:hAnsi="Times New Roman" w:cs="Times New Roman"/>
                <w:sz w:val="22"/>
                <w:szCs w:val="22"/>
                <w:lang w:val="es-MX"/>
              </w:rPr>
              <w:t>sat</w:t>
            </w:r>
            <w:proofErr w:type="spellEnd"/>
            <w:r w:rsidRPr="00D83FD5">
              <w:rPr>
                <w:rFonts w:ascii="Times New Roman" w:eastAsia="Cambria" w:hAnsi="Times New Roman" w:cs="Times New Roman"/>
                <w:sz w:val="22"/>
                <w:szCs w:val="22"/>
                <w:lang w:val="es-MX"/>
              </w:rPr>
              <w:t>/).</w:t>
            </w:r>
          </w:p>
          <w:p w14:paraId="2DB08A3B"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producir palabras que rimen con una palabra dada. </w:t>
            </w:r>
          </w:p>
          <w:p w14:paraId="68B3B885"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producir una serie segmentada de sonidos para representar sílabas en una palabra (por ejemplo, aplausos tres veces para representar la palabra </w:t>
            </w:r>
            <w:proofErr w:type="spellStart"/>
            <w:r w:rsidRPr="00D83FD5">
              <w:rPr>
                <w:rFonts w:ascii="Times New Roman" w:eastAsia="Cambria" w:hAnsi="Times New Roman" w:cs="Times New Roman"/>
                <w:sz w:val="22"/>
                <w:szCs w:val="22"/>
                <w:lang w:val="es-MX"/>
              </w:rPr>
              <w:t>cock</w:t>
            </w:r>
            <w:proofErr w:type="spellEnd"/>
            <w:r w:rsidRPr="00D83FD5">
              <w:rPr>
                <w:rFonts w:ascii="Times New Roman" w:eastAsia="Cambria" w:hAnsi="Times New Roman" w:cs="Times New Roman"/>
                <w:sz w:val="22"/>
                <w:szCs w:val="22"/>
                <w:lang w:val="es-MX"/>
              </w:rPr>
              <w:t>-a-</w:t>
            </w:r>
            <w:proofErr w:type="spellStart"/>
            <w:r w:rsidRPr="00D83FD5">
              <w:rPr>
                <w:rFonts w:ascii="Times New Roman" w:eastAsia="Cambria" w:hAnsi="Times New Roman" w:cs="Times New Roman"/>
                <w:sz w:val="22"/>
                <w:szCs w:val="22"/>
                <w:lang w:val="es-MX"/>
              </w:rPr>
              <w:t>too</w:t>
            </w:r>
            <w:proofErr w:type="spellEnd"/>
            <w:r w:rsidRPr="00D83FD5">
              <w:rPr>
                <w:rFonts w:ascii="Times New Roman" w:eastAsia="Cambria" w:hAnsi="Times New Roman" w:cs="Times New Roman"/>
                <w:sz w:val="22"/>
                <w:szCs w:val="22"/>
                <w:lang w:val="es-MX"/>
              </w:rPr>
              <w:t>).</w:t>
            </w:r>
          </w:p>
          <w:p w14:paraId="51BAC445"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pronunciar palabras de tres fonemas (por ejemplo, /</w:t>
            </w:r>
            <w:proofErr w:type="spellStart"/>
            <w:r w:rsidRPr="00D83FD5">
              <w:rPr>
                <w:rFonts w:ascii="Times New Roman" w:eastAsia="Cambria" w:hAnsi="Times New Roman" w:cs="Times New Roman"/>
                <w:sz w:val="22"/>
                <w:szCs w:val="22"/>
                <w:lang w:val="es-MX"/>
              </w:rPr>
              <w:t>cat</w:t>
            </w:r>
            <w:proofErr w:type="spellEnd"/>
            <w:r w:rsidRPr="00D83FD5">
              <w:rPr>
                <w:rFonts w:ascii="Times New Roman" w:eastAsia="Cambria" w:hAnsi="Times New Roman" w:cs="Times New Roman"/>
                <w:sz w:val="22"/>
                <w:szCs w:val="22"/>
                <w:lang w:val="es-MX"/>
              </w:rPr>
              <w:t>/ = /c/-/a/-/t/).</w:t>
            </w:r>
          </w:p>
          <w:p w14:paraId="050871DF" w14:textId="77777777" w:rsidR="00804563" w:rsidRPr="00D83FD5" w:rsidRDefault="00804563" w:rsidP="00EB08C2">
            <w:pPr>
              <w:pStyle w:val="Normal1"/>
              <w:widowControl w:val="0"/>
              <w:numPr>
                <w:ilvl w:val="0"/>
                <w:numId w:val="77"/>
              </w:numPr>
              <w:tabs>
                <w:tab w:val="right" w:pos="14220"/>
              </w:tabs>
              <w:spacing w:after="120"/>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sustituir fonemas alternativos en palabras de una sílaba para crear nuevas palabras (por ejemplo, gato se convierte en sentado, murciélago, estera, etc.).</w:t>
            </w:r>
          </w:p>
        </w:tc>
        <w:tc>
          <w:tcPr>
            <w:tcW w:w="1250" w:type="pct"/>
          </w:tcPr>
          <w:p w14:paraId="30053395"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leer en voz alta rimas o poemas (por ejemplo, </w:t>
            </w:r>
            <w:proofErr w:type="spellStart"/>
            <w:r w:rsidRPr="00D83FD5">
              <w:rPr>
                <w:rFonts w:ascii="Times New Roman" w:eastAsia="Cambria" w:hAnsi="Times New Roman" w:cs="Times New Roman"/>
                <w:sz w:val="22"/>
                <w:szCs w:val="22"/>
                <w:lang w:val="es-MX"/>
              </w:rPr>
              <w:t>Mother</w:t>
            </w:r>
            <w:proofErr w:type="spellEnd"/>
            <w:r w:rsidRPr="00D83FD5">
              <w:rPr>
                <w:rFonts w:ascii="Times New Roman" w:eastAsia="Cambria" w:hAnsi="Times New Roman" w:cs="Times New Roman"/>
                <w:sz w:val="22"/>
                <w:szCs w:val="22"/>
                <w:lang w:val="es-MX"/>
              </w:rPr>
              <w:t xml:space="preserve"> </w:t>
            </w:r>
            <w:proofErr w:type="spellStart"/>
            <w:r w:rsidRPr="00D83FD5">
              <w:rPr>
                <w:rFonts w:ascii="Times New Roman" w:eastAsia="Cambria" w:hAnsi="Times New Roman" w:cs="Times New Roman"/>
                <w:sz w:val="22"/>
                <w:szCs w:val="22"/>
                <w:lang w:val="es-MX"/>
              </w:rPr>
              <w:t>Goose</w:t>
            </w:r>
            <w:proofErr w:type="spellEnd"/>
            <w:r w:rsidRPr="00D83FD5">
              <w:rPr>
                <w:rFonts w:ascii="Times New Roman" w:eastAsia="Cambria" w:hAnsi="Times New Roman" w:cs="Times New Roman"/>
                <w:sz w:val="22"/>
                <w:szCs w:val="22"/>
                <w:lang w:val="es-MX"/>
              </w:rPr>
              <w:t>, poesía de Edward Lear o Dr. Seuss), y hacer que los niños identifiquen y reciten palabras que riman.</w:t>
            </w:r>
          </w:p>
          <w:p w14:paraId="52989E1D" w14:textId="77777777" w:rsidR="00804563" w:rsidRPr="00C44690"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proporcionar indicaciones para que los niños jueguen con la creación de nuevas palabras mediante la sustitución de </w:t>
            </w:r>
            <w:r w:rsidRPr="00C44690">
              <w:rPr>
                <w:rFonts w:ascii="Times New Roman" w:eastAsia="Cambria" w:hAnsi="Times New Roman" w:cs="Times New Roman"/>
                <w:sz w:val="22"/>
                <w:szCs w:val="22"/>
                <w:lang w:val="es-MX"/>
              </w:rPr>
              <w:t>fonemas.</w:t>
            </w:r>
          </w:p>
          <w:p w14:paraId="43F6A736" w14:textId="15C8272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lang w:val="es-MX"/>
              </w:rPr>
            </w:pPr>
            <w:r w:rsidRPr="00C44690">
              <w:rPr>
                <w:rFonts w:ascii="Times New Roman" w:eastAsia="Cambria" w:hAnsi="Times New Roman" w:cs="Times New Roman"/>
                <w:sz w:val="22"/>
                <w:szCs w:val="22"/>
                <w:lang w:val="es-MX"/>
              </w:rPr>
              <w:t>p</w:t>
            </w:r>
            <w:r w:rsidR="00C44690" w:rsidRPr="00C44690">
              <w:rPr>
                <w:rFonts w:ascii="Times New Roman" w:eastAsia="Cambria" w:hAnsi="Times New Roman" w:cs="Times New Roman"/>
                <w:sz w:val="22"/>
                <w:szCs w:val="22"/>
                <w:lang w:val="es-MX"/>
              </w:rPr>
              <w:t>e</w:t>
            </w:r>
            <w:r w:rsidRPr="00C44690">
              <w:rPr>
                <w:rFonts w:ascii="Times New Roman" w:eastAsia="Cambria" w:hAnsi="Times New Roman" w:cs="Times New Roman"/>
                <w:sz w:val="22"/>
                <w:szCs w:val="22"/>
                <w:lang w:val="es-MX"/>
              </w:rPr>
              <w:t>d</w:t>
            </w:r>
            <w:r w:rsidR="00C44690" w:rsidRPr="00C44690">
              <w:rPr>
                <w:rFonts w:ascii="Times New Roman" w:eastAsia="Cambria" w:hAnsi="Times New Roman" w:cs="Times New Roman"/>
                <w:sz w:val="22"/>
                <w:szCs w:val="22"/>
                <w:lang w:val="es-MX"/>
              </w:rPr>
              <w:t>ir</w:t>
            </w:r>
            <w:r w:rsidRPr="00C44690">
              <w:rPr>
                <w:rFonts w:ascii="Times New Roman" w:eastAsia="Cambria" w:hAnsi="Times New Roman" w:cs="Times New Roman"/>
                <w:sz w:val="22"/>
                <w:szCs w:val="22"/>
                <w:lang w:val="es-MX"/>
              </w:rPr>
              <w:t xml:space="preserve"> a</w:t>
            </w:r>
            <w:r w:rsidRPr="00D83FD5">
              <w:rPr>
                <w:rFonts w:ascii="Times New Roman" w:eastAsia="Cambria" w:hAnsi="Times New Roman" w:cs="Times New Roman"/>
                <w:sz w:val="22"/>
                <w:szCs w:val="22"/>
                <w:lang w:val="es-MX"/>
              </w:rPr>
              <w:t xml:space="preserve"> los niños que escuchen una palabra, digan la palabra, segmenten la palabra sonido por sonido, identificando cuántos sonidos escuchan (por ejemplo, </w:t>
            </w:r>
            <w:proofErr w:type="spellStart"/>
            <w:r w:rsidRPr="00D83FD5">
              <w:rPr>
                <w:rFonts w:ascii="Times New Roman" w:eastAsia="Cambria" w:hAnsi="Times New Roman" w:cs="Times New Roman"/>
                <w:sz w:val="22"/>
                <w:szCs w:val="22"/>
                <w:lang w:val="es-MX"/>
              </w:rPr>
              <w:t>sat</w:t>
            </w:r>
            <w:proofErr w:type="spellEnd"/>
            <w:r w:rsidRPr="00D83FD5">
              <w:rPr>
                <w:rFonts w:ascii="Times New Roman" w:eastAsia="Cambria" w:hAnsi="Times New Roman" w:cs="Times New Roman"/>
                <w:sz w:val="22"/>
                <w:szCs w:val="22"/>
                <w:lang w:val="es-MX"/>
              </w:rPr>
              <w:t xml:space="preserve"> = /s/ /a/ /t/).</w:t>
            </w:r>
          </w:p>
          <w:p w14:paraId="687992F0"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juegos de palabras para alentar a los niños a practicar la mezcla y segmentación de inicios y bordes de palabras de una sola sílaba (por ejemplo, b-at, l-</w:t>
            </w:r>
            <w:proofErr w:type="spellStart"/>
            <w:r w:rsidRPr="00D83FD5">
              <w:rPr>
                <w:rFonts w:ascii="Times New Roman" w:eastAsia="Cambria" w:hAnsi="Times New Roman" w:cs="Times New Roman"/>
                <w:sz w:val="22"/>
                <w:szCs w:val="22"/>
                <w:lang w:val="es-MX"/>
              </w:rPr>
              <w:t>ook</w:t>
            </w:r>
            <w:proofErr w:type="spellEnd"/>
            <w:r w:rsidRPr="00D83FD5">
              <w:rPr>
                <w:rFonts w:ascii="Times New Roman" w:eastAsia="Cambria" w:hAnsi="Times New Roman" w:cs="Times New Roman"/>
                <w:sz w:val="22"/>
                <w:szCs w:val="22"/>
                <w:lang w:val="es-MX"/>
              </w:rPr>
              <w:t>, nombres de niños en clase, etc.).</w:t>
            </w:r>
          </w:p>
          <w:p w14:paraId="1B06F69A"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transiciones (por ejemplo, esperar en la fila; prepararse para las salidas) como oportunidades para "jugar" informalmente con palabras que riman.</w:t>
            </w:r>
          </w:p>
        </w:tc>
      </w:tr>
    </w:tbl>
    <w:p w14:paraId="305BE823" w14:textId="77777777" w:rsidR="00804563" w:rsidRDefault="00804563" w:rsidP="00804563">
      <w:pPr>
        <w:pStyle w:val="Normal1"/>
        <w:rPr>
          <w:sz w:val="24"/>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CA6D76" w14:paraId="06A56814" w14:textId="77777777" w:rsidTr="00AB705E">
        <w:trPr>
          <w:tblHeader/>
        </w:trPr>
        <w:tc>
          <w:tcPr>
            <w:tcW w:w="5000" w:type="pct"/>
            <w:tcBorders>
              <w:bottom w:val="single" w:sz="4" w:space="0" w:color="000000"/>
            </w:tcBorders>
            <w:shd w:val="clear" w:color="auto" w:fill="CCFFCC"/>
          </w:tcPr>
          <w:p w14:paraId="50E5456E" w14:textId="77777777" w:rsidR="00804563" w:rsidRPr="00C17380" w:rsidRDefault="00804563" w:rsidP="008D16C6">
            <w:pPr>
              <w:pStyle w:val="Heading3"/>
              <w:rPr>
                <w:lang w:val="es-MX"/>
              </w:rPr>
            </w:pPr>
            <w:bookmarkStart w:id="48" w:name="_Toc106831397"/>
            <w:r w:rsidRPr="00C17380">
              <w:rPr>
                <w:lang w:val="es-MX"/>
              </w:rPr>
              <w:t>Fonética y Reconocimiento de Palabras</w:t>
            </w:r>
            <w:bookmarkEnd w:id="48"/>
          </w:p>
        </w:tc>
      </w:tr>
    </w:tbl>
    <w:p w14:paraId="129675F3" w14:textId="77777777" w:rsidR="00D83FD5" w:rsidRPr="00D83FD5" w:rsidRDefault="00D83FD5">
      <w:pPr>
        <w:rPr>
          <w:sz w:val="4"/>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5"/>
        <w:gridCol w:w="3525"/>
        <w:gridCol w:w="3526"/>
        <w:gridCol w:w="3526"/>
      </w:tblGrid>
      <w:tr w:rsidR="00804563" w:rsidRPr="00CA6D76" w14:paraId="6B83CF49" w14:textId="77777777" w:rsidTr="00AB705E">
        <w:trPr>
          <w:tblHeader/>
        </w:trPr>
        <w:tc>
          <w:tcPr>
            <w:tcW w:w="1250" w:type="pct"/>
            <w:shd w:val="clear" w:color="auto" w:fill="FFFF99"/>
          </w:tcPr>
          <w:p w14:paraId="3137A4F9"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Estándar MA</w:t>
            </w:r>
          </w:p>
        </w:tc>
        <w:tc>
          <w:tcPr>
            <w:tcW w:w="1250" w:type="pct"/>
            <w:shd w:val="clear" w:color="auto" w:fill="FFFF99"/>
          </w:tcPr>
          <w:p w14:paraId="3EC0B90D"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Posibles actividades de aprendizaje:</w:t>
            </w:r>
          </w:p>
          <w:p w14:paraId="02880457"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niños podrían...</w:t>
            </w:r>
          </w:p>
        </w:tc>
        <w:tc>
          <w:tcPr>
            <w:tcW w:w="1250" w:type="pct"/>
            <w:shd w:val="clear" w:color="auto" w:fill="FFFF99"/>
          </w:tcPr>
          <w:p w14:paraId="371B1E33"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Posible evidencia de aprendizaje:</w:t>
            </w:r>
          </w:p>
          <w:p w14:paraId="266264E5"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niños pueden...</w:t>
            </w:r>
          </w:p>
        </w:tc>
        <w:tc>
          <w:tcPr>
            <w:tcW w:w="1250" w:type="pct"/>
            <w:shd w:val="clear" w:color="auto" w:fill="FFFF99"/>
          </w:tcPr>
          <w:p w14:paraId="27C571EB"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Prácticas de apoyo:</w:t>
            </w:r>
          </w:p>
          <w:p w14:paraId="5CB01E35"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educadores podrían...</w:t>
            </w:r>
          </w:p>
        </w:tc>
      </w:tr>
      <w:tr w:rsidR="00804563" w:rsidRPr="00C44690" w14:paraId="749A94F8" w14:textId="77777777" w:rsidTr="00AB705E">
        <w:tc>
          <w:tcPr>
            <w:tcW w:w="1250" w:type="pct"/>
            <w:shd w:val="clear" w:color="auto" w:fill="CCECFF"/>
          </w:tcPr>
          <w:p w14:paraId="3AB42346"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 xml:space="preserve">F.PK.3. </w:t>
            </w:r>
            <w:r w:rsidRPr="00D83FD5">
              <w:rPr>
                <w:sz w:val="22"/>
                <w:szCs w:val="22"/>
                <w:lang w:val="es-MX"/>
              </w:rPr>
              <w:t>Demostrar una comprensión inicial de la fonética y las habilidades de análisis de palabras.</w:t>
            </w:r>
          </w:p>
          <w:p w14:paraId="2BBA02BB"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1A0792A8"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a.</w:t>
            </w:r>
            <w:r w:rsidRPr="00D83FD5">
              <w:rPr>
                <w:sz w:val="22"/>
                <w:szCs w:val="22"/>
                <w:lang w:val="es-MX"/>
              </w:rPr>
              <w:t xml:space="preserve"> Vincular un sonido inicial a una imagen de un objeto que comienza con ese sonido y, con orientación y soporte, a la letra impresa correspondiente (por ejemplo, vincular el sonido inicial /</w:t>
            </w:r>
            <w:proofErr w:type="spellStart"/>
            <w:r w:rsidRPr="00D83FD5">
              <w:rPr>
                <w:sz w:val="22"/>
                <w:szCs w:val="22"/>
                <w:lang w:val="es-MX"/>
              </w:rPr>
              <w:t>b/</w:t>
            </w:r>
            <w:proofErr w:type="spellEnd"/>
            <w:r w:rsidRPr="00D83FD5">
              <w:rPr>
                <w:sz w:val="22"/>
                <w:szCs w:val="22"/>
                <w:lang w:val="es-MX"/>
              </w:rPr>
              <w:t xml:space="preserve"> a una imagen de una bola y, con soporte, a una "B" impresa o escrita).</w:t>
            </w:r>
          </w:p>
          <w:p w14:paraId="2F91FEE4"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0EEC2BBA"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b.</w:t>
            </w:r>
            <w:r w:rsidRPr="00D83FD5">
              <w:rPr>
                <w:sz w:val="22"/>
                <w:szCs w:val="22"/>
                <w:lang w:val="es-MX"/>
              </w:rPr>
              <w:t xml:space="preserve"> (Comienza en el jardín de infantes o cuando el niño individual está listo).</w:t>
            </w:r>
          </w:p>
          <w:p w14:paraId="15562935"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2577974B"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c.</w:t>
            </w:r>
            <w:r w:rsidRPr="00D83FD5">
              <w:rPr>
                <w:sz w:val="22"/>
                <w:szCs w:val="22"/>
                <w:lang w:val="es-MX"/>
              </w:rPr>
              <w:t xml:space="preserve"> Reconocer su propio nombre y signos y etiquetas comunes familiares (por ejemplo, STOP).</w:t>
            </w:r>
          </w:p>
          <w:p w14:paraId="77F3E532"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p>
          <w:p w14:paraId="62AC9DE8"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 xml:space="preserve">d. </w:t>
            </w:r>
            <w:r w:rsidRPr="00D83FD5">
              <w:rPr>
                <w:sz w:val="22"/>
                <w:szCs w:val="22"/>
                <w:lang w:val="es-MX"/>
              </w:rPr>
              <w:t xml:space="preserve"> (Comienza en el jardín de infantes o cuando el niño individual está listo).</w:t>
            </w:r>
          </w:p>
        </w:tc>
        <w:tc>
          <w:tcPr>
            <w:tcW w:w="1250" w:type="pct"/>
            <w:shd w:val="clear" w:color="auto" w:fill="CCECFF"/>
          </w:tcPr>
          <w:p w14:paraId="1332B91B" w14:textId="4A0F4CC8" w:rsidR="00804563" w:rsidRPr="00D83FD5" w:rsidRDefault="00804563" w:rsidP="00EB08C2">
            <w:pPr>
              <w:pStyle w:val="Normal1"/>
              <w:widowControl w:val="0"/>
              <w:numPr>
                <w:ilvl w:val="0"/>
                <w:numId w:val="71"/>
              </w:numPr>
              <w:tabs>
                <w:tab w:val="right" w:pos="14220"/>
              </w:tabs>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con orientación </w:t>
            </w:r>
            <w:r w:rsidRPr="00C44690">
              <w:rPr>
                <w:rFonts w:ascii="Times New Roman" w:eastAsia="Cambria" w:hAnsi="Times New Roman" w:cs="Times New Roman"/>
                <w:sz w:val="22"/>
                <w:szCs w:val="22"/>
                <w:lang w:val="es-MX"/>
              </w:rPr>
              <w:t>y apoyo, si es necesario, jug</w:t>
            </w:r>
            <w:r w:rsidR="00C44690" w:rsidRPr="00C44690">
              <w:rPr>
                <w:rFonts w:ascii="Times New Roman" w:eastAsia="Cambria" w:hAnsi="Times New Roman" w:cs="Times New Roman"/>
                <w:sz w:val="22"/>
                <w:szCs w:val="22"/>
                <w:lang w:val="es-MX"/>
              </w:rPr>
              <w:t>ar</w:t>
            </w:r>
            <w:r w:rsidRPr="00C44690">
              <w:rPr>
                <w:rFonts w:ascii="Times New Roman" w:eastAsia="Cambria" w:hAnsi="Times New Roman" w:cs="Times New Roman"/>
                <w:sz w:val="22"/>
                <w:szCs w:val="22"/>
                <w:lang w:val="es-MX"/>
              </w:rPr>
              <w:t xml:space="preserve"> juegos que impliquen vincular</w:t>
            </w:r>
            <w:r w:rsidRPr="00D83FD5">
              <w:rPr>
                <w:rFonts w:ascii="Times New Roman" w:eastAsia="Cambria" w:hAnsi="Times New Roman" w:cs="Times New Roman"/>
                <w:sz w:val="22"/>
                <w:szCs w:val="22"/>
                <w:lang w:val="es-MX"/>
              </w:rPr>
              <w:t xml:space="preserve"> objetos o imágenes de objetos con el sonido inicial correspondiente (por ejemplo, juegos de cartas, fichas de dominó, etc.).</w:t>
            </w:r>
          </w:p>
          <w:p w14:paraId="1BF402E6"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localizar un objeto o imagen de un objeto que comienza con un fonema específico. </w:t>
            </w:r>
          </w:p>
          <w:p w14:paraId="7B1FECF8" w14:textId="77777777" w:rsidR="00804563" w:rsidRPr="00D83FD5" w:rsidRDefault="00804563" w:rsidP="00EB08C2">
            <w:pPr>
              <w:pStyle w:val="Normal1"/>
              <w:numPr>
                <w:ilvl w:val="0"/>
                <w:numId w:val="71"/>
              </w:numPr>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ir en una búsqueda del tesoro de impresión ambiental.</w:t>
            </w:r>
          </w:p>
        </w:tc>
        <w:tc>
          <w:tcPr>
            <w:tcW w:w="1250" w:type="pct"/>
            <w:shd w:val="clear" w:color="auto" w:fill="CCECFF"/>
          </w:tcPr>
          <w:p w14:paraId="12D2E7DF"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seleccionar su propio nombre de una selección de tarjetas.</w:t>
            </w:r>
          </w:p>
          <w:p w14:paraId="40162091"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señalar palabras comunes familiares en libros y exhibiciones visuales.</w:t>
            </w:r>
          </w:p>
          <w:p w14:paraId="2BEC2A40" w14:textId="77777777" w:rsidR="00804563" w:rsidRPr="00C44690"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ofrecer el sonido de un fonema inicial cuando se muestra una ilustración (por ejemplo, dice "</w:t>
            </w:r>
            <w:proofErr w:type="spellStart"/>
            <w:r w:rsidRPr="00D83FD5">
              <w:rPr>
                <w:rFonts w:ascii="Times New Roman" w:eastAsia="Cambria" w:hAnsi="Times New Roman" w:cs="Times New Roman"/>
                <w:sz w:val="22"/>
                <w:szCs w:val="22"/>
                <w:lang w:val="es-MX"/>
              </w:rPr>
              <w:t>mmmm</w:t>
            </w:r>
            <w:proofErr w:type="spellEnd"/>
            <w:r w:rsidRPr="00D83FD5">
              <w:rPr>
                <w:rFonts w:ascii="Times New Roman" w:eastAsia="Cambria" w:hAnsi="Times New Roman" w:cs="Times New Roman"/>
                <w:sz w:val="22"/>
                <w:szCs w:val="22"/>
                <w:lang w:val="es-MX"/>
              </w:rPr>
              <w:t xml:space="preserve">" cuando se muestra una imagen de </w:t>
            </w:r>
            <w:r w:rsidRPr="00C44690">
              <w:rPr>
                <w:rFonts w:ascii="Times New Roman" w:eastAsia="Cambria" w:hAnsi="Times New Roman" w:cs="Times New Roman"/>
                <w:sz w:val="22"/>
                <w:szCs w:val="22"/>
                <w:lang w:val="es-MX"/>
              </w:rPr>
              <w:t>un alce).</w:t>
            </w:r>
          </w:p>
          <w:p w14:paraId="1E1DAF58" w14:textId="2C3453F2" w:rsidR="00804563" w:rsidRPr="00D83FD5" w:rsidRDefault="00804563" w:rsidP="00EB08C2">
            <w:pPr>
              <w:pStyle w:val="Normal1"/>
              <w:numPr>
                <w:ilvl w:val="0"/>
                <w:numId w:val="71"/>
              </w:numPr>
              <w:ind w:left="252" w:hanging="252"/>
              <w:contextualSpacing/>
              <w:rPr>
                <w:rFonts w:ascii="Times New Roman" w:hAnsi="Times New Roman" w:cs="Times New Roman"/>
                <w:sz w:val="22"/>
                <w:szCs w:val="22"/>
                <w:lang w:val="es-MX"/>
              </w:rPr>
            </w:pPr>
            <w:r w:rsidRPr="00C44690">
              <w:rPr>
                <w:rFonts w:ascii="Times New Roman" w:eastAsia="Cambria" w:hAnsi="Times New Roman" w:cs="Times New Roman"/>
                <w:sz w:val="22"/>
                <w:szCs w:val="22"/>
                <w:lang w:val="es-MX"/>
              </w:rPr>
              <w:t>con orientación y apoyo, si es necesario, seleccion</w:t>
            </w:r>
            <w:r w:rsidR="00C44690" w:rsidRPr="00C44690">
              <w:rPr>
                <w:rFonts w:ascii="Times New Roman" w:eastAsia="Cambria" w:hAnsi="Times New Roman" w:cs="Times New Roman"/>
                <w:sz w:val="22"/>
                <w:szCs w:val="22"/>
                <w:lang w:val="es-MX"/>
              </w:rPr>
              <w:t>ar</w:t>
            </w:r>
            <w:r w:rsidRPr="00C44690">
              <w:rPr>
                <w:rFonts w:ascii="Times New Roman" w:eastAsia="Cambria" w:hAnsi="Times New Roman" w:cs="Times New Roman"/>
                <w:sz w:val="22"/>
                <w:szCs w:val="22"/>
                <w:lang w:val="es-MX"/>
              </w:rPr>
              <w:t xml:space="preserve"> letras del alfabeto que coincidan con un sonido específico</w:t>
            </w:r>
            <w:r w:rsidRPr="00D83FD5">
              <w:rPr>
                <w:rFonts w:ascii="Times New Roman" w:eastAsia="Cambria" w:hAnsi="Times New Roman" w:cs="Times New Roman"/>
                <w:sz w:val="22"/>
                <w:szCs w:val="22"/>
                <w:lang w:val="es-MX"/>
              </w:rPr>
              <w:t xml:space="preserve"> (por ejemplo, "Encuentra la letra que dice "</w:t>
            </w:r>
            <w:proofErr w:type="spellStart"/>
            <w:r w:rsidRPr="00D83FD5">
              <w:rPr>
                <w:rFonts w:ascii="Times New Roman" w:eastAsia="Cambria" w:hAnsi="Times New Roman" w:cs="Times New Roman"/>
                <w:sz w:val="22"/>
                <w:szCs w:val="22"/>
                <w:lang w:val="es-MX"/>
              </w:rPr>
              <w:t>mmmmm</w:t>
            </w:r>
            <w:proofErr w:type="spellEnd"/>
            <w:r w:rsidRPr="00D83FD5">
              <w:rPr>
                <w:rFonts w:ascii="Times New Roman" w:eastAsia="Cambria" w:hAnsi="Times New Roman" w:cs="Times New Roman"/>
                <w:sz w:val="22"/>
                <w:szCs w:val="22"/>
                <w:lang w:val="es-MX"/>
              </w:rPr>
              <w:t>").</w:t>
            </w:r>
          </w:p>
        </w:tc>
        <w:tc>
          <w:tcPr>
            <w:tcW w:w="1250" w:type="pct"/>
            <w:shd w:val="clear" w:color="auto" w:fill="CCECFF"/>
          </w:tcPr>
          <w:p w14:paraId="73DC917E" w14:textId="77777777" w:rsidR="00804563" w:rsidRPr="00C44690"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oportunidades que impliquen vincular un sonido inicial con un objeto o una letra o palabra impresa en la habitación (por ejemplo, "</w:t>
            </w:r>
            <w:proofErr w:type="spellStart"/>
            <w:r w:rsidRPr="00D83FD5">
              <w:rPr>
                <w:rFonts w:ascii="Times New Roman" w:eastAsia="Cambria" w:hAnsi="Times New Roman" w:cs="Times New Roman"/>
                <w:sz w:val="22"/>
                <w:szCs w:val="22"/>
                <w:lang w:val="es-MX"/>
              </w:rPr>
              <w:t>Espio</w:t>
            </w:r>
            <w:proofErr w:type="spellEnd"/>
            <w:r w:rsidRPr="00D83FD5">
              <w:rPr>
                <w:rFonts w:ascii="Times New Roman" w:eastAsia="Cambria" w:hAnsi="Times New Roman" w:cs="Times New Roman"/>
                <w:sz w:val="22"/>
                <w:szCs w:val="22"/>
                <w:lang w:val="es-MX"/>
              </w:rPr>
              <w:t xml:space="preserve"> algo que </w:t>
            </w:r>
            <w:r w:rsidRPr="00C44690">
              <w:rPr>
                <w:rFonts w:ascii="Times New Roman" w:eastAsia="Cambria" w:hAnsi="Times New Roman" w:cs="Times New Roman"/>
                <w:sz w:val="22"/>
                <w:szCs w:val="22"/>
                <w:lang w:val="es-MX"/>
              </w:rPr>
              <w:t xml:space="preserve">comienza con </w:t>
            </w:r>
            <w:proofErr w:type="spellStart"/>
            <w:r w:rsidRPr="00C44690">
              <w:rPr>
                <w:rFonts w:ascii="Times New Roman" w:eastAsia="Cambria" w:hAnsi="Times New Roman" w:cs="Times New Roman"/>
                <w:sz w:val="22"/>
                <w:szCs w:val="22"/>
                <w:lang w:val="es-MX"/>
              </w:rPr>
              <w:t>mmmmm</w:t>
            </w:r>
            <w:proofErr w:type="spellEnd"/>
            <w:r w:rsidRPr="00C44690">
              <w:rPr>
                <w:rFonts w:ascii="Times New Roman" w:eastAsia="Cambria" w:hAnsi="Times New Roman" w:cs="Times New Roman"/>
                <w:sz w:val="22"/>
                <w:szCs w:val="22"/>
                <w:lang w:val="es-MX"/>
              </w:rPr>
              <w:t>").</w:t>
            </w:r>
          </w:p>
          <w:p w14:paraId="6FC67666" w14:textId="7802FC4C"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C44690">
              <w:rPr>
                <w:rFonts w:ascii="Times New Roman" w:eastAsia="Cambria" w:hAnsi="Times New Roman" w:cs="Times New Roman"/>
                <w:sz w:val="22"/>
                <w:szCs w:val="22"/>
                <w:lang w:val="es-MX"/>
              </w:rPr>
              <w:t>us</w:t>
            </w:r>
            <w:r w:rsidR="00C44690" w:rsidRPr="00C44690">
              <w:rPr>
                <w:rFonts w:ascii="Times New Roman" w:eastAsia="Cambria" w:hAnsi="Times New Roman" w:cs="Times New Roman"/>
                <w:sz w:val="22"/>
                <w:szCs w:val="22"/>
                <w:lang w:val="es-MX"/>
              </w:rPr>
              <w:t>ar</w:t>
            </w:r>
            <w:r w:rsidRPr="00C44690">
              <w:rPr>
                <w:rFonts w:ascii="Times New Roman" w:eastAsia="Cambria" w:hAnsi="Times New Roman" w:cs="Times New Roman"/>
                <w:sz w:val="22"/>
                <w:szCs w:val="22"/>
                <w:lang w:val="es-MX"/>
              </w:rPr>
              <w:t xml:space="preserve"> tarjetas con los nombres impreso</w:t>
            </w:r>
            <w:r w:rsidRPr="00D83FD5">
              <w:rPr>
                <w:rFonts w:ascii="Times New Roman" w:eastAsia="Cambria" w:hAnsi="Times New Roman" w:cs="Times New Roman"/>
                <w:sz w:val="22"/>
                <w:szCs w:val="22"/>
                <w:lang w:val="es-MX"/>
              </w:rPr>
              <w:t>s de los niños para incitar a los niños a las transiciones (por ejemplo, "¿De quién es este nombre? Si este es tu nombre puedes conseguir tu abrigo").</w:t>
            </w:r>
          </w:p>
          <w:p w14:paraId="2BB908FD" w14:textId="77777777" w:rsidR="00804563" w:rsidRPr="00D83FD5" w:rsidRDefault="00804563" w:rsidP="00AB705E">
            <w:pPr>
              <w:pStyle w:val="Normal1"/>
              <w:widowControl w:val="0"/>
              <w:tabs>
                <w:tab w:val="right" w:pos="14220"/>
              </w:tabs>
              <w:ind w:left="360"/>
              <w:rPr>
                <w:rFonts w:ascii="Times New Roman" w:hAnsi="Times New Roman" w:cs="Times New Roman"/>
                <w:sz w:val="22"/>
                <w:szCs w:val="22"/>
                <w:lang w:val="es-MX"/>
              </w:rPr>
            </w:pPr>
          </w:p>
        </w:tc>
      </w:tr>
      <w:tr w:rsidR="00804563" w:rsidRPr="00CA6D76" w14:paraId="4153243F" w14:textId="77777777" w:rsidTr="00AB705E">
        <w:trPr>
          <w:trHeight w:val="2016"/>
        </w:trPr>
        <w:tc>
          <w:tcPr>
            <w:tcW w:w="1250" w:type="pct"/>
          </w:tcPr>
          <w:p w14:paraId="6951DDBC" w14:textId="2595F0F0"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F.K.3</w:t>
            </w:r>
            <w:r w:rsidR="00C44690">
              <w:rPr>
                <w:rFonts w:ascii="Times New Roman" w:eastAsia="Cambria" w:hAnsi="Times New Roman" w:cs="Times New Roman"/>
                <w:b/>
                <w:sz w:val="22"/>
                <w:szCs w:val="22"/>
                <w:lang w:val="es-MX"/>
              </w:rPr>
              <w:t xml:space="preserve"> </w:t>
            </w:r>
            <w:r w:rsidRPr="00D83FD5">
              <w:rPr>
                <w:rFonts w:ascii="Times New Roman" w:eastAsia="Cambria" w:hAnsi="Times New Roman" w:cs="Times New Roman"/>
                <w:sz w:val="22"/>
                <w:szCs w:val="22"/>
                <w:lang w:val="es-MX"/>
              </w:rPr>
              <w:t>Saber y aplicar fonética de nivel de grado y habilidades de análisis de palabras para la decodificación de palabras.</w:t>
            </w:r>
          </w:p>
          <w:p w14:paraId="04B46804"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a.</w:t>
            </w:r>
            <w:r w:rsidRPr="00D83FD5">
              <w:rPr>
                <w:rFonts w:ascii="Times New Roman" w:eastAsia="Cambria" w:hAnsi="Times New Roman" w:cs="Times New Roman"/>
                <w:sz w:val="22"/>
                <w:szCs w:val="22"/>
                <w:lang w:val="es-MX"/>
              </w:rPr>
              <w:t xml:space="preserve"> Demostrar un conocimiento básico de la relación letra-sonido uno a uno produciendo el sonido principal o muchos de los más frecuentes para cada consonante.</w:t>
            </w:r>
          </w:p>
          <w:p w14:paraId="18071874"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b.</w:t>
            </w:r>
            <w:r w:rsidRPr="00D83FD5">
              <w:rPr>
                <w:rFonts w:ascii="Times New Roman" w:eastAsia="Cambria" w:hAnsi="Times New Roman" w:cs="Times New Roman"/>
                <w:sz w:val="22"/>
                <w:szCs w:val="22"/>
                <w:lang w:val="es-MX"/>
              </w:rPr>
              <w:t xml:space="preserve"> Asociar los sonidos largos y cortos con la ortografía común (grafemas) de las cinco vocales principales.</w:t>
            </w:r>
          </w:p>
          <w:p w14:paraId="6341DA0D"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c.</w:t>
            </w:r>
            <w:r w:rsidRPr="00D83FD5">
              <w:rPr>
                <w:rFonts w:ascii="Times New Roman" w:eastAsia="Cambria" w:hAnsi="Times New Roman" w:cs="Times New Roman"/>
                <w:sz w:val="22"/>
                <w:szCs w:val="22"/>
                <w:lang w:val="es-MX"/>
              </w:rPr>
              <w:t xml:space="preserve"> Leer a simple vista palabras comunes de alta frecuencia (por ejemplo, </w:t>
            </w:r>
            <w:r w:rsidRPr="00D83FD5">
              <w:rPr>
                <w:rFonts w:ascii="Times New Roman" w:eastAsia="Cambria" w:hAnsi="Times New Roman" w:cs="Times New Roman"/>
                <w:i/>
                <w:sz w:val="22"/>
                <w:szCs w:val="22"/>
                <w:lang w:val="es-MX"/>
              </w:rPr>
              <w:t>el, de, para, tu, ella, mi, es, son, si, son).</w:t>
            </w:r>
          </w:p>
          <w:p w14:paraId="70572299"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d.</w:t>
            </w:r>
            <w:r w:rsidRPr="00D83FD5">
              <w:rPr>
                <w:rFonts w:ascii="Times New Roman" w:eastAsia="Cambria" w:hAnsi="Times New Roman" w:cs="Times New Roman"/>
                <w:sz w:val="22"/>
                <w:szCs w:val="22"/>
                <w:lang w:val="es-MX"/>
              </w:rPr>
              <w:t xml:space="preserve"> Distinguir entre palabras con ortografía similar identificando los sonidos de las letras que se diferencian.</w:t>
            </w:r>
          </w:p>
        </w:tc>
        <w:tc>
          <w:tcPr>
            <w:tcW w:w="1250" w:type="pct"/>
          </w:tcPr>
          <w:p w14:paraId="59D74DC7" w14:textId="77777777" w:rsidR="00804563" w:rsidRPr="00D83FD5" w:rsidRDefault="00804563" w:rsidP="00EB08C2">
            <w:pPr>
              <w:pStyle w:val="Normal1"/>
              <w:widowControl w:val="0"/>
              <w:numPr>
                <w:ilvl w:val="0"/>
                <w:numId w:val="79"/>
              </w:numPr>
              <w:tabs>
                <w:tab w:val="right" w:pos="14220"/>
              </w:tabs>
              <w:ind w:left="306"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en parejas o grupos pequeños, incitarse o desafiarse mutuamente en sonidos de fonemas para consonantes y vocales largas y cortas (por ejemplo, un niño dice /</w:t>
            </w:r>
            <w:proofErr w:type="spellStart"/>
            <w:r w:rsidRPr="00D83FD5">
              <w:rPr>
                <w:rFonts w:ascii="Times New Roman" w:eastAsia="Cambria" w:hAnsi="Times New Roman" w:cs="Times New Roman"/>
                <w:sz w:val="22"/>
                <w:szCs w:val="22"/>
                <w:lang w:val="es-MX"/>
              </w:rPr>
              <w:t>rrrr</w:t>
            </w:r>
            <w:proofErr w:type="spellEnd"/>
            <w:r w:rsidRPr="00D83FD5">
              <w:rPr>
                <w:rFonts w:ascii="Times New Roman" w:eastAsia="Cambria" w:hAnsi="Times New Roman" w:cs="Times New Roman"/>
                <w:sz w:val="22"/>
                <w:szCs w:val="22"/>
                <w:lang w:val="es-MX"/>
              </w:rPr>
              <w:t>/ y el otro responde "R").</w:t>
            </w:r>
          </w:p>
          <w:p w14:paraId="33CFB16C" w14:textId="3F445388" w:rsidR="00804563" w:rsidRPr="00D83FD5" w:rsidRDefault="00804563" w:rsidP="00EB08C2">
            <w:pPr>
              <w:pStyle w:val="Normal1"/>
              <w:widowControl w:val="0"/>
              <w:numPr>
                <w:ilvl w:val="0"/>
                <w:numId w:val="79"/>
              </w:numPr>
              <w:tabs>
                <w:tab w:val="right" w:pos="14220"/>
              </w:tabs>
              <w:ind w:left="306"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jugar juegos de manipulación de cartas que implican la sustitución de una letra en posiciones iniciales, mediales y</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o finales (por ejemplo, perro</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niebla; gato</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cuna; bolsa</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malo).</w:t>
            </w:r>
          </w:p>
          <w:p w14:paraId="41D645D0" w14:textId="77777777" w:rsidR="00804563" w:rsidRPr="00D83FD5" w:rsidRDefault="00804563" w:rsidP="00EB08C2">
            <w:pPr>
              <w:pStyle w:val="Normal1"/>
              <w:widowControl w:val="0"/>
              <w:numPr>
                <w:ilvl w:val="0"/>
                <w:numId w:val="79"/>
              </w:numPr>
              <w:tabs>
                <w:tab w:val="right" w:pos="14220"/>
              </w:tabs>
              <w:ind w:left="306"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leer tarjetas de palabras con palabras de alta frecuencia.</w:t>
            </w:r>
          </w:p>
          <w:p w14:paraId="544124A3" w14:textId="77777777" w:rsidR="00804563" w:rsidRPr="00D83FD5" w:rsidRDefault="00804563" w:rsidP="00EB08C2">
            <w:pPr>
              <w:pStyle w:val="Normal1"/>
              <w:widowControl w:val="0"/>
              <w:numPr>
                <w:ilvl w:val="0"/>
                <w:numId w:val="79"/>
              </w:numPr>
              <w:tabs>
                <w:tab w:val="right" w:pos="14220"/>
              </w:tabs>
              <w:ind w:left="306"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ordenar las tarjetas de palabras/ imágenes que tienen ortografía común para las cinco vocales principales.</w:t>
            </w:r>
          </w:p>
        </w:tc>
        <w:tc>
          <w:tcPr>
            <w:tcW w:w="1250" w:type="pct"/>
          </w:tcPr>
          <w:p w14:paraId="62276684" w14:textId="77777777" w:rsidR="00804563" w:rsidRPr="00D83FD5" w:rsidRDefault="00804563" w:rsidP="00EB08C2">
            <w:pPr>
              <w:pStyle w:val="Normal1"/>
              <w:widowControl w:val="0"/>
              <w:numPr>
                <w:ilvl w:val="0"/>
                <w:numId w:val="75"/>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hacer el sonido de letras específicas cuando se le solicita, para consonantes y vocales largas y cortas.</w:t>
            </w:r>
          </w:p>
          <w:p w14:paraId="1C94C5F9" w14:textId="77777777" w:rsidR="00804563" w:rsidRPr="00D83FD5" w:rsidRDefault="00804563" w:rsidP="00EB08C2">
            <w:pPr>
              <w:pStyle w:val="Normal1"/>
              <w:widowControl w:val="0"/>
              <w:numPr>
                <w:ilvl w:val="0"/>
                <w:numId w:val="75"/>
              </w:numPr>
              <w:tabs>
                <w:tab w:val="right" w:pos="14220"/>
              </w:tabs>
              <w:spacing w:after="120"/>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identificar palabras comunes a la vista en el texto impreso (por ejemplo, el, a, usted, ella, mi, etc.).</w:t>
            </w:r>
          </w:p>
        </w:tc>
        <w:tc>
          <w:tcPr>
            <w:tcW w:w="1250" w:type="pct"/>
          </w:tcPr>
          <w:p w14:paraId="127BAA24"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juegos como tarjetas de letras-palabras, fichas de dominó de letras-imágenes, etc. para que los niños apliquen habilidades de decodificación.</w:t>
            </w:r>
          </w:p>
          <w:p w14:paraId="2D3AE1E6" w14:textId="71A2C7DD"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transiciones (por ejemplo, esperar en la fila; prepararse para las salidas) como oportunidades para practicar la decodificación (por ejemplo, "Diré una palabra y me darás una palabra que termina con una letra diferente: bolsa</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murciélago").</w:t>
            </w:r>
          </w:p>
          <w:p w14:paraId="46F8FE95"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oportunidades para que los estudiantes desarrollen sus propias listas de palabras de alta frecuencia.</w:t>
            </w:r>
          </w:p>
          <w:p w14:paraId="594B85A6" w14:textId="77777777" w:rsidR="00804563" w:rsidRPr="00D83FD5" w:rsidRDefault="00804563" w:rsidP="00EB08C2">
            <w:pPr>
              <w:pStyle w:val="Normal1"/>
              <w:widowControl w:val="0"/>
              <w:numPr>
                <w:ilvl w:val="0"/>
                <w:numId w:val="71"/>
              </w:numPr>
              <w:ind w:left="252" w:hanging="252"/>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escribir fonogramas en tarjetas (por ejemplo, /y; /at; /ate; /</w:t>
            </w:r>
            <w:proofErr w:type="spellStart"/>
            <w:r w:rsidRPr="00D83FD5">
              <w:rPr>
                <w:rFonts w:ascii="Times New Roman" w:eastAsia="Cambria" w:hAnsi="Times New Roman" w:cs="Times New Roman"/>
                <w:sz w:val="22"/>
                <w:szCs w:val="22"/>
                <w:lang w:val="es-MX"/>
              </w:rPr>
              <w:t>ack</w:t>
            </w:r>
            <w:proofErr w:type="spellEnd"/>
            <w:r w:rsidRPr="00D83FD5">
              <w:rPr>
                <w:rFonts w:ascii="Times New Roman" w:eastAsia="Cambria" w:hAnsi="Times New Roman" w:cs="Times New Roman"/>
                <w:sz w:val="22"/>
                <w:szCs w:val="22"/>
                <w:lang w:val="es-MX"/>
              </w:rPr>
              <w:t>; /</w:t>
            </w:r>
            <w:proofErr w:type="spellStart"/>
            <w:r w:rsidRPr="00D83FD5">
              <w:rPr>
                <w:rFonts w:ascii="Times New Roman" w:eastAsia="Cambria" w:hAnsi="Times New Roman" w:cs="Times New Roman"/>
                <w:sz w:val="22"/>
                <w:szCs w:val="22"/>
                <w:lang w:val="es-MX"/>
              </w:rPr>
              <w:t>one</w:t>
            </w:r>
            <w:proofErr w:type="spellEnd"/>
            <w:r w:rsidRPr="00D83FD5">
              <w:rPr>
                <w:rFonts w:ascii="Times New Roman" w:eastAsia="Cambria" w:hAnsi="Times New Roman" w:cs="Times New Roman"/>
                <w:sz w:val="22"/>
                <w:szCs w:val="22"/>
                <w:lang w:val="es-MX"/>
              </w:rPr>
              <w:t>, etc.) y hacer que los niños sustituyan varias consonantes iniciales para crear nuevas palabras.</w:t>
            </w:r>
          </w:p>
        </w:tc>
      </w:tr>
    </w:tbl>
    <w:p w14:paraId="2DA250CA" w14:textId="77777777" w:rsidR="00804563" w:rsidRPr="00D83FD5" w:rsidRDefault="00804563" w:rsidP="00804563">
      <w:pPr>
        <w:pStyle w:val="Normal1"/>
        <w:rPr>
          <w:rFonts w:ascii="Times New Roman" w:hAnsi="Times New Roman" w:cs="Times New Roman"/>
          <w:sz w:val="24"/>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39DD4F40" w14:textId="77777777" w:rsidTr="00AB705E">
        <w:trPr>
          <w:trHeight w:val="20"/>
          <w:tblHeader/>
        </w:trPr>
        <w:tc>
          <w:tcPr>
            <w:tcW w:w="5000" w:type="pct"/>
            <w:tcBorders>
              <w:bottom w:val="single" w:sz="4" w:space="0" w:color="000000"/>
            </w:tcBorders>
            <w:shd w:val="clear" w:color="auto" w:fill="CCFFCC"/>
          </w:tcPr>
          <w:p w14:paraId="47022F4C" w14:textId="77777777" w:rsidR="00804563" w:rsidRPr="00C75BBE" w:rsidRDefault="00804563" w:rsidP="008D16C6">
            <w:pPr>
              <w:pStyle w:val="Heading3"/>
              <w:rPr>
                <w:lang w:val="es-MX"/>
              </w:rPr>
            </w:pPr>
            <w:bookmarkStart w:id="49" w:name="_Toc106831398"/>
            <w:r w:rsidRPr="00C75BBE">
              <w:rPr>
                <w:lang w:val="es-MX"/>
              </w:rPr>
              <w:t>Fluidez</w:t>
            </w:r>
            <w:bookmarkEnd w:id="49"/>
          </w:p>
        </w:tc>
      </w:tr>
    </w:tbl>
    <w:p w14:paraId="7A361F84" w14:textId="77777777" w:rsidR="00D83FD5" w:rsidRPr="00D83FD5" w:rsidRDefault="00D83FD5">
      <w:pPr>
        <w:rPr>
          <w:sz w:val="4"/>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5"/>
        <w:gridCol w:w="3525"/>
        <w:gridCol w:w="3526"/>
        <w:gridCol w:w="3526"/>
      </w:tblGrid>
      <w:tr w:rsidR="00804563" w:rsidRPr="00CA6D76" w14:paraId="7A7BDD5F" w14:textId="77777777" w:rsidTr="00AB705E">
        <w:trPr>
          <w:trHeight w:val="20"/>
          <w:tblHeader/>
        </w:trPr>
        <w:tc>
          <w:tcPr>
            <w:tcW w:w="1250" w:type="pct"/>
            <w:shd w:val="clear" w:color="auto" w:fill="FFFF99"/>
          </w:tcPr>
          <w:p w14:paraId="0963FFEB" w14:textId="77777777" w:rsidR="00804563" w:rsidRPr="00D83FD5" w:rsidRDefault="00804563" w:rsidP="00D83FD5">
            <w:pPr>
              <w:rPr>
                <w:b/>
                <w:sz w:val="22"/>
                <w:szCs w:val="22"/>
                <w:lang w:val="es-MX"/>
              </w:rPr>
            </w:pPr>
            <w:r w:rsidRPr="00D83FD5">
              <w:rPr>
                <w:b/>
                <w:sz w:val="22"/>
                <w:szCs w:val="22"/>
                <w:lang w:val="es-MX"/>
              </w:rPr>
              <w:t>Estándar MA</w:t>
            </w:r>
          </w:p>
        </w:tc>
        <w:tc>
          <w:tcPr>
            <w:tcW w:w="1250" w:type="pct"/>
            <w:shd w:val="clear" w:color="auto" w:fill="FFFF99"/>
          </w:tcPr>
          <w:p w14:paraId="5C5DA2AD" w14:textId="77777777" w:rsidR="00804563" w:rsidRPr="00D83FD5" w:rsidRDefault="00804563" w:rsidP="00D83FD5">
            <w:pPr>
              <w:rPr>
                <w:b/>
                <w:sz w:val="22"/>
                <w:szCs w:val="22"/>
                <w:lang w:val="es-MX"/>
              </w:rPr>
            </w:pPr>
            <w:r w:rsidRPr="00D83FD5">
              <w:rPr>
                <w:b/>
                <w:sz w:val="22"/>
                <w:szCs w:val="22"/>
                <w:lang w:val="es-MX"/>
              </w:rPr>
              <w:t>Posibles actividades de aprendizaje:</w:t>
            </w:r>
          </w:p>
          <w:p w14:paraId="0F36AB8E" w14:textId="77777777" w:rsidR="00804563" w:rsidRPr="00D83FD5" w:rsidRDefault="00804563" w:rsidP="00D83FD5">
            <w:pPr>
              <w:rPr>
                <w:b/>
                <w:sz w:val="22"/>
                <w:szCs w:val="22"/>
                <w:lang w:val="es-MX"/>
              </w:rPr>
            </w:pPr>
            <w:r w:rsidRPr="00D83FD5">
              <w:rPr>
                <w:b/>
                <w:sz w:val="22"/>
                <w:szCs w:val="22"/>
                <w:lang w:val="es-MX"/>
              </w:rPr>
              <w:t>Los niños podrían...</w:t>
            </w:r>
          </w:p>
        </w:tc>
        <w:tc>
          <w:tcPr>
            <w:tcW w:w="1250" w:type="pct"/>
            <w:shd w:val="clear" w:color="auto" w:fill="FFFF99"/>
          </w:tcPr>
          <w:p w14:paraId="3F601EDC" w14:textId="77777777" w:rsidR="00804563" w:rsidRPr="00D83FD5" w:rsidRDefault="00804563" w:rsidP="00D83FD5">
            <w:pPr>
              <w:rPr>
                <w:b/>
                <w:sz w:val="22"/>
                <w:szCs w:val="22"/>
                <w:lang w:val="es-MX"/>
              </w:rPr>
            </w:pPr>
            <w:r w:rsidRPr="00D83FD5">
              <w:rPr>
                <w:b/>
                <w:sz w:val="22"/>
                <w:szCs w:val="22"/>
                <w:lang w:val="es-MX"/>
              </w:rPr>
              <w:t>Posible evidencia de aprendizaje:</w:t>
            </w:r>
          </w:p>
          <w:p w14:paraId="658CA135" w14:textId="77777777" w:rsidR="00804563" w:rsidRPr="00D83FD5" w:rsidRDefault="00804563" w:rsidP="00D83FD5">
            <w:pPr>
              <w:rPr>
                <w:b/>
                <w:sz w:val="22"/>
                <w:szCs w:val="22"/>
                <w:lang w:val="es-MX"/>
              </w:rPr>
            </w:pPr>
            <w:r w:rsidRPr="00D83FD5">
              <w:rPr>
                <w:b/>
                <w:sz w:val="22"/>
                <w:szCs w:val="22"/>
                <w:lang w:val="es-MX"/>
              </w:rPr>
              <w:t>Los niños pueden...</w:t>
            </w:r>
          </w:p>
        </w:tc>
        <w:tc>
          <w:tcPr>
            <w:tcW w:w="1250" w:type="pct"/>
            <w:shd w:val="clear" w:color="auto" w:fill="FFFF99"/>
          </w:tcPr>
          <w:p w14:paraId="5F114C70" w14:textId="77777777" w:rsidR="00804563" w:rsidRPr="00D83FD5" w:rsidRDefault="00804563" w:rsidP="00D83FD5">
            <w:pPr>
              <w:rPr>
                <w:b/>
                <w:sz w:val="22"/>
                <w:szCs w:val="22"/>
                <w:lang w:val="es-MX"/>
              </w:rPr>
            </w:pPr>
            <w:r w:rsidRPr="00D83FD5">
              <w:rPr>
                <w:b/>
                <w:sz w:val="22"/>
                <w:szCs w:val="22"/>
                <w:lang w:val="es-MX"/>
              </w:rPr>
              <w:t>Prácticas de apoyo:</w:t>
            </w:r>
          </w:p>
          <w:p w14:paraId="35AE4AE4" w14:textId="77777777" w:rsidR="00804563" w:rsidRPr="00D83FD5" w:rsidRDefault="00804563" w:rsidP="00D83FD5">
            <w:pPr>
              <w:rPr>
                <w:b/>
                <w:sz w:val="22"/>
                <w:szCs w:val="22"/>
                <w:lang w:val="es-MX"/>
              </w:rPr>
            </w:pPr>
            <w:r w:rsidRPr="00D83FD5">
              <w:rPr>
                <w:b/>
                <w:sz w:val="22"/>
                <w:szCs w:val="22"/>
                <w:lang w:val="es-MX"/>
              </w:rPr>
              <w:t>Los educadores podrían...</w:t>
            </w:r>
          </w:p>
        </w:tc>
      </w:tr>
      <w:tr w:rsidR="00804563" w:rsidRPr="00CA6D76" w14:paraId="537D1D8E" w14:textId="77777777" w:rsidTr="00AB705E">
        <w:trPr>
          <w:trHeight w:val="20"/>
        </w:trPr>
        <w:tc>
          <w:tcPr>
            <w:tcW w:w="1250" w:type="pct"/>
            <w:shd w:val="clear" w:color="auto" w:fill="CCECFF"/>
          </w:tcPr>
          <w:p w14:paraId="7CE88FD3" w14:textId="7C266CD7" w:rsidR="00804563" w:rsidRPr="00C75BBE" w:rsidRDefault="00804563" w:rsidP="00AB705E">
            <w:pPr>
              <w:widowControl w:val="0"/>
              <w:pBdr>
                <w:top w:val="nil"/>
                <w:left w:val="nil"/>
                <w:bottom w:val="nil"/>
                <w:right w:val="nil"/>
                <w:between w:val="nil"/>
              </w:pBdr>
              <w:autoSpaceDE w:val="0"/>
              <w:autoSpaceDN w:val="0"/>
              <w:adjustRightInd w:val="0"/>
              <w:rPr>
                <w:sz w:val="22"/>
                <w:szCs w:val="22"/>
                <w:lang w:val="es-MX"/>
              </w:rPr>
            </w:pPr>
            <w:r w:rsidRPr="00D83FD5">
              <w:rPr>
                <w:b/>
                <w:sz w:val="22"/>
                <w:szCs w:val="22"/>
                <w:lang w:val="es-MX"/>
              </w:rPr>
              <w:t xml:space="preserve">F.PK.4. </w:t>
            </w:r>
            <w:r w:rsidRPr="00C75BBE">
              <w:rPr>
                <w:sz w:val="22"/>
                <w:szCs w:val="22"/>
                <w:lang w:val="es-MX"/>
              </w:rPr>
              <w:t>Consult</w:t>
            </w:r>
            <w:r w:rsidR="00C75BBE" w:rsidRPr="00C75BBE">
              <w:rPr>
                <w:sz w:val="22"/>
                <w:szCs w:val="22"/>
                <w:lang w:val="es-MX"/>
              </w:rPr>
              <w:t>a</w:t>
            </w:r>
            <w:r w:rsidRPr="00C75BBE">
              <w:rPr>
                <w:sz w:val="22"/>
                <w:szCs w:val="22"/>
                <w:lang w:val="es-MX"/>
              </w:rPr>
              <w:t xml:space="preserve"> el estándar K (comienza en el jardín de infantes o cuando el niño individual está listo).</w:t>
            </w:r>
          </w:p>
          <w:p w14:paraId="00E29DD9"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lang w:val="es-MX"/>
              </w:rPr>
            </w:pPr>
            <w:r w:rsidRPr="00C75BBE">
              <w:rPr>
                <w:sz w:val="22"/>
                <w:szCs w:val="22"/>
                <w:lang w:val="es-MX"/>
              </w:rPr>
              <w:t>Las actividades incluidas</w:t>
            </w:r>
            <w:r w:rsidRPr="00D83FD5">
              <w:rPr>
                <w:sz w:val="22"/>
                <w:szCs w:val="22"/>
                <w:lang w:val="es-MX"/>
              </w:rPr>
              <w:t xml:space="preserve"> aquí están destinadas a construir una base para el estándar K.</w:t>
            </w:r>
          </w:p>
        </w:tc>
        <w:tc>
          <w:tcPr>
            <w:tcW w:w="1250" w:type="pct"/>
            <w:shd w:val="clear" w:color="auto" w:fill="CCECFF"/>
          </w:tcPr>
          <w:p w14:paraId="10CE3B9E" w14:textId="77777777" w:rsidR="00804563" w:rsidRPr="00D83FD5" w:rsidRDefault="00804563" w:rsidP="00EB08C2">
            <w:pPr>
              <w:pStyle w:val="Normal1"/>
              <w:widowControl w:val="0"/>
              <w:numPr>
                <w:ilvl w:val="0"/>
                <w:numId w:val="71"/>
              </w:numPr>
              <w:tabs>
                <w:tab w:val="right" w:pos="14220"/>
              </w:tabs>
              <w:ind w:left="306" w:hanging="306"/>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 xml:space="preserve">volver a contar historias familiares. </w:t>
            </w:r>
          </w:p>
          <w:p w14:paraId="52D1CF33" w14:textId="77777777" w:rsidR="00804563" w:rsidRPr="00D83FD5" w:rsidRDefault="00804563" w:rsidP="00EB08C2">
            <w:pPr>
              <w:pStyle w:val="Normal1"/>
              <w:widowControl w:val="0"/>
              <w:numPr>
                <w:ilvl w:val="0"/>
                <w:numId w:val="71"/>
              </w:numPr>
              <w:tabs>
                <w:tab w:val="right" w:pos="14220"/>
              </w:tabs>
              <w:ind w:left="306" w:hanging="306"/>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escuchar la lectura fluida del profesor o un libro en cinta.</w:t>
            </w:r>
          </w:p>
        </w:tc>
        <w:tc>
          <w:tcPr>
            <w:tcW w:w="1250" w:type="pct"/>
            <w:shd w:val="clear" w:color="auto" w:fill="CCECFF"/>
          </w:tcPr>
          <w:p w14:paraId="5606C2B6" w14:textId="42773ABD" w:rsidR="00804563" w:rsidRPr="00D83FD5" w:rsidRDefault="00804563" w:rsidP="00EB08C2">
            <w:pPr>
              <w:pStyle w:val="Normal1"/>
              <w:widowControl w:val="0"/>
              <w:numPr>
                <w:ilvl w:val="0"/>
                <w:numId w:val="71"/>
              </w:numPr>
              <w:tabs>
                <w:tab w:val="right" w:pos="14220"/>
              </w:tabs>
              <w:ind w:left="306" w:hanging="306"/>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 xml:space="preserve">con el </w:t>
            </w:r>
            <w:r w:rsidRPr="00C75BBE">
              <w:rPr>
                <w:rFonts w:ascii="Times New Roman" w:eastAsia="Cambria" w:hAnsi="Times New Roman" w:cs="Times New Roman"/>
                <w:sz w:val="22"/>
                <w:szCs w:val="22"/>
                <w:lang w:val="es-MX"/>
              </w:rPr>
              <w:t>tiempo, recono</w:t>
            </w:r>
            <w:r w:rsidR="00C75BBE" w:rsidRPr="00C75BBE">
              <w:rPr>
                <w:rFonts w:ascii="Times New Roman" w:eastAsia="Cambria" w:hAnsi="Times New Roman" w:cs="Times New Roman"/>
                <w:sz w:val="22"/>
                <w:szCs w:val="22"/>
                <w:lang w:val="es-MX"/>
              </w:rPr>
              <w:t>cer</w:t>
            </w:r>
            <w:r w:rsidRPr="00C75BBE">
              <w:rPr>
                <w:rFonts w:ascii="Times New Roman" w:eastAsia="Cambria" w:hAnsi="Times New Roman" w:cs="Times New Roman"/>
                <w:sz w:val="22"/>
                <w:szCs w:val="22"/>
                <w:lang w:val="es-MX"/>
              </w:rPr>
              <w:t xml:space="preserve"> un número creciente de palabras en libros familiares.</w:t>
            </w:r>
          </w:p>
          <w:p w14:paraId="5C68A6EB" w14:textId="77777777" w:rsidR="00804563" w:rsidRPr="00D83FD5" w:rsidRDefault="00804563" w:rsidP="00AB705E">
            <w:pPr>
              <w:pStyle w:val="Normal1"/>
              <w:widowControl w:val="0"/>
              <w:tabs>
                <w:tab w:val="right" w:pos="14220"/>
              </w:tabs>
              <w:ind w:left="306"/>
              <w:rPr>
                <w:rFonts w:ascii="Times New Roman" w:eastAsia="Cambria" w:hAnsi="Times New Roman" w:cs="Times New Roman"/>
                <w:sz w:val="22"/>
                <w:szCs w:val="22"/>
                <w:lang w:val="es-MX"/>
              </w:rPr>
            </w:pPr>
          </w:p>
        </w:tc>
        <w:tc>
          <w:tcPr>
            <w:tcW w:w="1250" w:type="pct"/>
            <w:shd w:val="clear" w:color="auto" w:fill="CCECFF"/>
          </w:tcPr>
          <w:p w14:paraId="35D8674E" w14:textId="77777777" w:rsidR="00804563" w:rsidRPr="00D83FD5" w:rsidRDefault="00804563" w:rsidP="00EB08C2">
            <w:pPr>
              <w:pStyle w:val="Normal1"/>
              <w:widowControl w:val="0"/>
              <w:numPr>
                <w:ilvl w:val="0"/>
                <w:numId w:val="73"/>
              </w:numPr>
              <w:tabs>
                <w:tab w:val="right" w:pos="14220"/>
              </w:tabs>
              <w:ind w:hanging="36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una amplia selección de libros y libros de cartón con ilustraciones y palabras simples de acompañamiento para que los niños exploren.</w:t>
            </w:r>
          </w:p>
          <w:p w14:paraId="7800D876" w14:textId="3D377274" w:rsidR="00804563" w:rsidRPr="00C75BBE" w:rsidRDefault="00804563" w:rsidP="00C75BBE">
            <w:pPr>
              <w:pStyle w:val="Normal1"/>
              <w:numPr>
                <w:ilvl w:val="0"/>
                <w:numId w:val="73"/>
              </w:numPr>
              <w:ind w:hanging="360"/>
              <w:contextualSpacing/>
              <w:rPr>
                <w:rFonts w:ascii="Times New Roman" w:hAnsi="Times New Roman" w:cs="Times New Roman"/>
                <w:b/>
                <w:i/>
                <w:smallCaps/>
                <w:sz w:val="22"/>
                <w:szCs w:val="22"/>
                <w:lang w:val="es-MX"/>
              </w:rPr>
            </w:pPr>
            <w:r w:rsidRPr="00D83FD5">
              <w:rPr>
                <w:rFonts w:ascii="Times New Roman" w:eastAsia="Cambria" w:hAnsi="Times New Roman" w:cs="Times New Roman"/>
                <w:sz w:val="22"/>
                <w:szCs w:val="22"/>
                <w:lang w:val="es-MX"/>
              </w:rPr>
              <w:t xml:space="preserve">escuchar historias sin ilustraciones (por ejemplo, libros de capítulos cortos leídos en voz alta durante el tiempo de descanso). </w:t>
            </w:r>
          </w:p>
        </w:tc>
      </w:tr>
      <w:tr w:rsidR="00804563" w:rsidRPr="00CA6D76" w14:paraId="564A21F8" w14:textId="77777777" w:rsidTr="00AB705E">
        <w:trPr>
          <w:trHeight w:val="20"/>
        </w:trPr>
        <w:tc>
          <w:tcPr>
            <w:tcW w:w="1250" w:type="pct"/>
            <w:shd w:val="clear" w:color="auto" w:fill="auto"/>
          </w:tcPr>
          <w:p w14:paraId="01E39FA4"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b/>
                <w:sz w:val="22"/>
                <w:szCs w:val="22"/>
                <w:lang w:val="es-MX"/>
              </w:rPr>
            </w:pPr>
            <w:r w:rsidRPr="00D83FD5">
              <w:rPr>
                <w:rFonts w:ascii="Times New Roman" w:eastAsia="Cambria" w:hAnsi="Times New Roman" w:cs="Times New Roman"/>
                <w:b/>
                <w:sz w:val="22"/>
                <w:szCs w:val="22"/>
                <w:lang w:val="es-MX"/>
              </w:rPr>
              <w:t>F.K.4.</w:t>
            </w:r>
            <w:r w:rsidRPr="00D83FD5">
              <w:rPr>
                <w:rFonts w:ascii="Times New Roman" w:eastAsia="Cambria" w:hAnsi="Times New Roman" w:cs="Times New Roman"/>
                <w:sz w:val="22"/>
                <w:szCs w:val="22"/>
                <w:lang w:val="es-MX"/>
              </w:rPr>
              <w:t xml:space="preserve"> Lea textos de lectores emergentes tempranos con propósito y comprensión.</w:t>
            </w:r>
          </w:p>
        </w:tc>
        <w:tc>
          <w:tcPr>
            <w:tcW w:w="1250" w:type="pct"/>
            <w:shd w:val="clear" w:color="auto" w:fill="auto"/>
          </w:tcPr>
          <w:p w14:paraId="146FFBE5" w14:textId="77777777" w:rsidR="00804563" w:rsidRPr="00D83FD5" w:rsidRDefault="00804563" w:rsidP="00EB08C2">
            <w:pPr>
              <w:pStyle w:val="Normal1"/>
              <w:widowControl w:val="0"/>
              <w:numPr>
                <w:ilvl w:val="0"/>
                <w:numId w:val="80"/>
              </w:numPr>
              <w:tabs>
                <w:tab w:val="right" w:pos="14220"/>
              </w:tabs>
              <w:spacing w:after="120"/>
              <w:ind w:left="306" w:hanging="306"/>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explorar y compartir una amplia gama de libros de lectores emergentes tempranos en una variedad de formas (por ejemplo, de forma independiente, con un socio, con un educador).</w:t>
            </w:r>
          </w:p>
        </w:tc>
        <w:tc>
          <w:tcPr>
            <w:tcW w:w="1250" w:type="pct"/>
            <w:shd w:val="clear" w:color="auto" w:fill="auto"/>
          </w:tcPr>
          <w:p w14:paraId="271F4534" w14:textId="77777777" w:rsidR="00804563" w:rsidRPr="00D83FD5" w:rsidRDefault="00804563" w:rsidP="00EB08C2">
            <w:pPr>
              <w:pStyle w:val="Normal1"/>
              <w:widowControl w:val="0"/>
              <w:numPr>
                <w:ilvl w:val="0"/>
                <w:numId w:val="74"/>
              </w:numPr>
              <w:tabs>
                <w:tab w:val="right" w:pos="14220"/>
              </w:tabs>
              <w:ind w:left="252" w:hanging="252"/>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identificar palabras y proporcionar algún contexto para comprender la relación entre las palabras y las ilustraciones (por ejemplo, re: la historia que se leyó).</w:t>
            </w:r>
          </w:p>
        </w:tc>
        <w:tc>
          <w:tcPr>
            <w:tcW w:w="1250" w:type="pct"/>
            <w:shd w:val="clear" w:color="auto" w:fill="auto"/>
          </w:tcPr>
          <w:p w14:paraId="75AEB188" w14:textId="77777777" w:rsidR="00804563" w:rsidRPr="00D83FD5" w:rsidRDefault="00804563" w:rsidP="00EB08C2">
            <w:pPr>
              <w:pStyle w:val="Normal1"/>
              <w:widowControl w:val="0"/>
              <w:numPr>
                <w:ilvl w:val="0"/>
                <w:numId w:val="73"/>
              </w:numPr>
              <w:tabs>
                <w:tab w:val="right" w:pos="14220"/>
              </w:tabs>
              <w:ind w:hanging="360"/>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proporcionar una amplia variedad de textos de lectores emergentes tempranos.</w:t>
            </w:r>
          </w:p>
          <w:p w14:paraId="49DD9FD9" w14:textId="77777777" w:rsidR="00804563" w:rsidRPr="00D83FD5" w:rsidRDefault="00804563" w:rsidP="00EB08C2">
            <w:pPr>
              <w:pStyle w:val="Normal1"/>
              <w:widowControl w:val="0"/>
              <w:numPr>
                <w:ilvl w:val="0"/>
                <w:numId w:val="73"/>
              </w:numPr>
              <w:tabs>
                <w:tab w:val="right" w:pos="14220"/>
              </w:tabs>
              <w:ind w:hanging="360"/>
              <w:contextualSpacing/>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modelar la lectura con propósito y para la comprensión.</w:t>
            </w:r>
          </w:p>
        </w:tc>
      </w:tr>
    </w:tbl>
    <w:p w14:paraId="750614A3" w14:textId="77777777" w:rsidR="00804563" w:rsidRDefault="00804563" w:rsidP="00804563">
      <w:pPr>
        <w:rPr>
          <w:rFonts w:ascii="Cambria" w:hAnsi="Cambria" w:cs="Cambria"/>
          <w:b/>
          <w:color w:val="000000"/>
          <w:szCs w:val="32"/>
          <w:lang w:val="es-MX"/>
        </w:rPr>
      </w:pPr>
    </w:p>
    <w:tbl>
      <w:tblPr>
        <w:tblStyle w:val="TableGrid"/>
        <w:tblW w:w="0" w:type="auto"/>
        <w:tblLook w:val="04A0" w:firstRow="1" w:lastRow="0" w:firstColumn="1" w:lastColumn="0" w:noHBand="0" w:noVBand="1"/>
      </w:tblPr>
      <w:tblGrid>
        <w:gridCol w:w="14102"/>
      </w:tblGrid>
      <w:tr w:rsidR="00D83FD5" w14:paraId="4DE384D8" w14:textId="77777777" w:rsidTr="00D83FD5">
        <w:tc>
          <w:tcPr>
            <w:tcW w:w="14102" w:type="dxa"/>
            <w:shd w:val="clear" w:color="auto" w:fill="E5DFEC" w:themeFill="accent4" w:themeFillTint="33"/>
          </w:tcPr>
          <w:p w14:paraId="0552A07D" w14:textId="77777777" w:rsidR="00D83FD5" w:rsidRPr="00D83FD5" w:rsidRDefault="00436278" w:rsidP="00D83FD5">
            <w:pPr>
              <w:pStyle w:val="Heading2"/>
              <w:outlineLvl w:val="1"/>
              <w:rPr>
                <w:sz w:val="36"/>
                <w:szCs w:val="36"/>
                <w:lang w:val="es-MX"/>
              </w:rPr>
            </w:pPr>
            <w:bookmarkStart w:id="50" w:name="_Toc106831399"/>
            <w:r>
              <w:t>ESCRITURA (W)</w:t>
            </w:r>
            <w:bookmarkEnd w:id="50"/>
          </w:p>
        </w:tc>
      </w:tr>
      <w:tr w:rsidR="00D83FD5" w:rsidRPr="00CA6D76" w14:paraId="46076B4C" w14:textId="77777777" w:rsidTr="00D83FD5">
        <w:tc>
          <w:tcPr>
            <w:tcW w:w="14102" w:type="dxa"/>
          </w:tcPr>
          <w:p w14:paraId="2C6C3D78" w14:textId="77777777" w:rsidR="00D83FD5" w:rsidRPr="00D83FD5" w:rsidRDefault="00D83FD5" w:rsidP="00D83FD5">
            <w:pPr>
              <w:pStyle w:val="KLEHeading4"/>
              <w:rPr>
                <w:rFonts w:ascii="Times New Roman" w:hAnsi="Times New Roman"/>
                <w:i/>
                <w:lang w:val="es-MX"/>
              </w:rPr>
            </w:pPr>
            <w:r w:rsidRPr="00D83FD5">
              <w:rPr>
                <w:rFonts w:ascii="Times New Roman" w:hAnsi="Times New Roman"/>
                <w:b w:val="0"/>
                <w:lang w:val="es-MX"/>
              </w:rPr>
              <w:t>Escribir implica un conjunto complejo de habilidades y competencias. Los niños necesitan comprender el concepto de que los símbolos tienen significado y principio alfabético (las letras representan sonidos). Necesitan ser capaces de recordar tanto la forma como el sonido de las letras y ser capaces de discriminar entre ellas. Necesitan habilidades motoras finas para poder controlar las herramientas de escritura o para usar un teclado. Necesitan una comprensión de la direccionalidad y la posición en el espacio (arriba, abajo, derecha, izquierda, arriba, abajo). Necesitan orientación en el proceso de formación de letras en papel (por dónde empezar y en qué dirección guiar el lápiz). Necesitan un amplio y rico almacén de palabras en sus vocabularios.</w:t>
            </w:r>
            <w:r w:rsidRPr="00D83FD5">
              <w:rPr>
                <w:rFonts w:ascii="Times New Roman" w:hAnsi="Times New Roman"/>
                <w:lang w:val="es-MX"/>
              </w:rPr>
              <w:t xml:space="preserve"> </w:t>
            </w:r>
          </w:p>
          <w:p w14:paraId="4F7EE6C1" w14:textId="77777777" w:rsidR="00D83FD5" w:rsidRPr="00D83FD5" w:rsidRDefault="00D83FD5" w:rsidP="00D83FD5">
            <w:pPr>
              <w:pStyle w:val="KLEHeading4"/>
              <w:rPr>
                <w:rFonts w:ascii="Times New Roman" w:hAnsi="Times New Roman"/>
                <w:lang w:val="es-MX"/>
              </w:rPr>
            </w:pPr>
          </w:p>
          <w:p w14:paraId="526762DD" w14:textId="77777777" w:rsidR="00D83FD5" w:rsidRPr="00D83FD5" w:rsidRDefault="00D83FD5" w:rsidP="00D83FD5">
            <w:pPr>
              <w:pStyle w:val="KLEHeading4"/>
              <w:rPr>
                <w:rFonts w:ascii="Times New Roman" w:eastAsia="Arial" w:hAnsi="Times New Roman"/>
                <w:lang w:val="es-MX"/>
              </w:rPr>
            </w:pPr>
            <w:r w:rsidRPr="00D83FD5">
              <w:rPr>
                <w:rFonts w:ascii="Times New Roman" w:hAnsi="Times New Roman"/>
                <w:lang w:val="es-MX"/>
              </w:rPr>
              <w:t>A medida que aumentan las habilidades y las demandas, los niños necesitan:</w:t>
            </w:r>
          </w:p>
          <w:p w14:paraId="63488F93" w14:textId="77777777" w:rsidR="00D83FD5" w:rsidRPr="00D83FD5" w:rsidRDefault="00D83FD5" w:rsidP="00EB08C2">
            <w:pPr>
              <w:pStyle w:val="Normal1"/>
              <w:numPr>
                <w:ilvl w:val="0"/>
                <w:numId w:val="83"/>
              </w:numPr>
              <w:ind w:left="1440" w:hanging="360"/>
              <w:rPr>
                <w:rFonts w:ascii="Times New Roman" w:hAnsi="Times New Roman" w:cs="Times New Roman"/>
                <w:i/>
                <w:sz w:val="22"/>
                <w:szCs w:val="22"/>
                <w:lang w:val="es-MX"/>
              </w:rPr>
            </w:pPr>
            <w:r w:rsidRPr="00D83FD5">
              <w:rPr>
                <w:rFonts w:ascii="Times New Roman" w:eastAsia="Cambria" w:hAnsi="Times New Roman" w:cs="Times New Roman"/>
                <w:sz w:val="22"/>
                <w:szCs w:val="22"/>
                <w:lang w:val="es-MX"/>
              </w:rPr>
              <w:t>ser capaz de comprender y recordar la gramática, la sintaxis y la semántica;</w:t>
            </w:r>
          </w:p>
          <w:p w14:paraId="71B8EBB1" w14:textId="77777777" w:rsidR="00D83FD5" w:rsidRPr="00D83FD5" w:rsidRDefault="00D83FD5" w:rsidP="00EB08C2">
            <w:pPr>
              <w:pStyle w:val="Normal1"/>
              <w:numPr>
                <w:ilvl w:val="0"/>
                <w:numId w:val="83"/>
              </w:numPr>
              <w:ind w:left="1440" w:hanging="360"/>
              <w:rPr>
                <w:rFonts w:ascii="Times New Roman" w:hAnsi="Times New Roman" w:cs="Times New Roman"/>
                <w:i/>
                <w:sz w:val="22"/>
                <w:szCs w:val="22"/>
                <w:lang w:val="es-MX"/>
              </w:rPr>
            </w:pPr>
            <w:r w:rsidRPr="00D83FD5">
              <w:rPr>
                <w:rFonts w:ascii="Times New Roman" w:eastAsia="Cambria" w:hAnsi="Times New Roman" w:cs="Times New Roman"/>
                <w:sz w:val="22"/>
                <w:szCs w:val="22"/>
                <w:lang w:val="es-MX"/>
              </w:rPr>
              <w:t>reconocer y comprender el uso de la puntuación y las mayúsculas; y</w:t>
            </w:r>
          </w:p>
          <w:p w14:paraId="5E36D7B7" w14:textId="77777777" w:rsidR="00D83FD5" w:rsidRPr="00D83FD5" w:rsidRDefault="00D83FD5" w:rsidP="00EB08C2">
            <w:pPr>
              <w:pStyle w:val="Normal1"/>
              <w:numPr>
                <w:ilvl w:val="0"/>
                <w:numId w:val="83"/>
              </w:numPr>
              <w:ind w:left="1440" w:hanging="360"/>
              <w:rPr>
                <w:rFonts w:ascii="Times New Roman" w:hAnsi="Times New Roman" w:cs="Times New Roman"/>
                <w:i/>
                <w:sz w:val="22"/>
                <w:szCs w:val="22"/>
                <w:lang w:val="es-MX"/>
              </w:rPr>
            </w:pPr>
            <w:r w:rsidRPr="00D83FD5">
              <w:rPr>
                <w:rFonts w:ascii="Times New Roman" w:eastAsia="Cambria" w:hAnsi="Times New Roman" w:cs="Times New Roman"/>
                <w:sz w:val="22"/>
                <w:szCs w:val="22"/>
                <w:lang w:val="es-MX"/>
              </w:rPr>
              <w:t>para poder planificar y organizar la escritura para cumplir metas.</w:t>
            </w:r>
          </w:p>
          <w:p w14:paraId="78FE6F67" w14:textId="77777777" w:rsidR="00D83FD5" w:rsidRPr="00D83FD5" w:rsidRDefault="00D83FD5" w:rsidP="00D83FD5">
            <w:pPr>
              <w:pStyle w:val="Normal1"/>
              <w:spacing w:line="220" w:lineRule="auto"/>
              <w:ind w:left="720"/>
              <w:rPr>
                <w:rFonts w:ascii="Times New Roman" w:eastAsia="Cambria" w:hAnsi="Times New Roman" w:cs="Times New Roman"/>
                <w:b/>
                <w:sz w:val="22"/>
                <w:szCs w:val="22"/>
                <w:lang w:val="es-MX"/>
              </w:rPr>
            </w:pPr>
          </w:p>
          <w:p w14:paraId="5404C026" w14:textId="77777777" w:rsidR="00D83FD5" w:rsidRPr="00D83FD5" w:rsidRDefault="00D83FD5" w:rsidP="00D83FD5">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Los niños pequeños necesitan oportunidades para participar en muchas actividades que promuevan la adquisición de habilidades de escritura emergentes, acceso a materiales de escritura (por ejemplo, lápices gordos, marcadores, tiza, crayones, libros en blanco, papel) y diversas formas de escritura (por ejemplo, escritura compartida*, diarios, hojas de inicio de sesión, tarjetas de identificación, listas de compras) como parte integral de las actividades diarias para que puedan explorar y experimentar con el proceso de escritura en muchas áreas de actividad. La escritura debe incorporarse en todo el plan de estudios, junto con la retroalimentación y los períodos cortos de instrucción. Además, se les debe proporcionar múltiples y variadas experiencias que fomenten el desarrollo de la motricidad fina.</w:t>
            </w:r>
          </w:p>
          <w:p w14:paraId="554C43DA" w14:textId="77777777" w:rsidR="00D83FD5" w:rsidRPr="00D83FD5" w:rsidRDefault="00D83FD5" w:rsidP="00D83FD5">
            <w:pPr>
              <w:pStyle w:val="Normal1"/>
              <w:ind w:left="720" w:right="144"/>
              <w:rPr>
                <w:rFonts w:ascii="Times New Roman" w:eastAsia="Cambria" w:hAnsi="Times New Roman" w:cs="Times New Roman"/>
                <w:sz w:val="22"/>
                <w:szCs w:val="22"/>
                <w:lang w:val="es-MX"/>
              </w:rPr>
            </w:pPr>
          </w:p>
          <w:p w14:paraId="69D3D810" w14:textId="77777777" w:rsidR="00D83FD5" w:rsidRPr="00D83FD5" w:rsidRDefault="00D83FD5" w:rsidP="00D83FD5">
            <w:pPr>
              <w:pStyle w:val="Normal1"/>
              <w:widowControl w:val="0"/>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 xml:space="preserve">La escritura es una forma de lenguaje expresivo. Antes de que los niños escriban cuentos, necesitan dedicarse a contar historias. A medida que dictan sus palabras, y ven a los adultos transcribirlas y leerlas, aprenden que sus ideas y sus palabras son importantes y valoradas, y aprenden que sus palabras escritas son permanentes y luego se pueden compartir con sus familias o amigos. Cuando se entusiasmen por compartir sus experiencias e ideas, estarán motivados para contar historias orales y escribir. </w:t>
            </w:r>
          </w:p>
          <w:p w14:paraId="7F14BDCB" w14:textId="77777777" w:rsidR="00D83FD5" w:rsidRPr="00D83FD5" w:rsidRDefault="00D83FD5" w:rsidP="00D83FD5">
            <w:pPr>
              <w:pStyle w:val="Normal1"/>
              <w:widowControl w:val="0"/>
              <w:ind w:left="720"/>
              <w:rPr>
                <w:rFonts w:ascii="Times New Roman" w:eastAsia="Cambria" w:hAnsi="Times New Roman" w:cs="Times New Roman"/>
                <w:sz w:val="22"/>
                <w:szCs w:val="22"/>
                <w:lang w:val="es-MX"/>
              </w:rPr>
            </w:pPr>
          </w:p>
          <w:p w14:paraId="59C208BC" w14:textId="77777777" w:rsidR="00D83FD5" w:rsidRPr="00D83FD5" w:rsidRDefault="00D83FD5" w:rsidP="00D83FD5">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Es probable que la escritura temprana de los niños pequeños combine el dibujo, la ortografía inventada, la copia y la repetición de patrones familiares. Las aproximaciones similares a las letras evolucionan gradualmente, y los niños pueden juntar las letras en orden aleatorio, a menudo usando letras en sus nombres. La ortografía inventada ocurre cuando los niños usan su propia ortografía para las palabras. Se puede usar una sola letra o letras de principio y fin para representar una palabra completa (por ejemplo, "d" para perro o "</w:t>
            </w:r>
            <w:proofErr w:type="spellStart"/>
            <w:r w:rsidRPr="00D83FD5">
              <w:rPr>
                <w:rFonts w:ascii="Times New Roman" w:eastAsia="Cambria" w:hAnsi="Times New Roman" w:cs="Times New Roman"/>
                <w:sz w:val="22"/>
                <w:szCs w:val="22"/>
                <w:lang w:val="es-MX"/>
              </w:rPr>
              <w:t>hs</w:t>
            </w:r>
            <w:proofErr w:type="spellEnd"/>
            <w:r w:rsidRPr="00D83FD5">
              <w:rPr>
                <w:rFonts w:ascii="Times New Roman" w:eastAsia="Cambria" w:hAnsi="Times New Roman" w:cs="Times New Roman"/>
                <w:sz w:val="22"/>
                <w:szCs w:val="22"/>
                <w:lang w:val="es-MX"/>
              </w:rPr>
              <w:t xml:space="preserve">" para casa). Los educadores ayudan a apoyar el desarrollo de habilidades al exponer a los niños a la ortografía estándar que se encuentra en los libros e impresos en el aula y la comunidad, y al ayudarlos con la ortografía cuando solicitan ayuda. Explicar por qué se usa una letra en lugar de otra también es útil. </w:t>
            </w:r>
          </w:p>
          <w:p w14:paraId="03D5F509" w14:textId="77777777" w:rsidR="00D83FD5" w:rsidRPr="00D83FD5" w:rsidRDefault="00D83FD5" w:rsidP="00D83FD5">
            <w:pPr>
              <w:pStyle w:val="Normal1"/>
              <w:ind w:left="720"/>
              <w:rPr>
                <w:rFonts w:ascii="Times New Roman" w:eastAsia="Cambria" w:hAnsi="Times New Roman" w:cs="Times New Roman"/>
                <w:sz w:val="22"/>
                <w:szCs w:val="22"/>
                <w:lang w:val="es-MX"/>
              </w:rPr>
            </w:pPr>
          </w:p>
          <w:p w14:paraId="4225FA7D" w14:textId="77777777" w:rsidR="00D83FD5" w:rsidRPr="00D83FD5" w:rsidRDefault="00D83FD5" w:rsidP="00D83FD5">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sz w:val="22"/>
                <w:szCs w:val="22"/>
                <w:lang w:val="es-MX"/>
              </w:rPr>
              <w:t>*</w:t>
            </w:r>
            <w:r w:rsidRPr="00D83FD5">
              <w:rPr>
                <w:rFonts w:ascii="Times New Roman" w:eastAsia="Cambria" w:hAnsi="Times New Roman" w:cs="Times New Roman"/>
                <w:color w:val="222222"/>
                <w:sz w:val="22"/>
                <w:szCs w:val="22"/>
                <w:lang w:val="es-MX"/>
              </w:rPr>
              <w:t xml:space="preserve"> En la escritura compartida, el maestro y los estudiantes componen el texto juntos, y ambos contribuyen con sus pensamientos e ideas al proceso, mientras que el maestro actúa como escriba, escribiendo el texto tal como está compuesto. La escritura compartida puede cubrir una amplia variedad de formas, propósitos y géneros.</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CA6D76" w14:paraId="54793438" w14:textId="77777777" w:rsidTr="00AB705E">
        <w:trPr>
          <w:trHeight w:val="20"/>
          <w:tblHeader/>
        </w:trPr>
        <w:tc>
          <w:tcPr>
            <w:tcW w:w="5000" w:type="pct"/>
            <w:tcBorders>
              <w:bottom w:val="single" w:sz="4" w:space="0" w:color="000000"/>
            </w:tcBorders>
            <w:shd w:val="clear" w:color="auto" w:fill="CCFFCC"/>
          </w:tcPr>
          <w:p w14:paraId="25AC0CF1" w14:textId="77777777" w:rsidR="00804563" w:rsidRPr="00C17380" w:rsidRDefault="00804563" w:rsidP="008D16C6">
            <w:pPr>
              <w:pStyle w:val="Heading3"/>
              <w:rPr>
                <w:lang w:val="es-MX"/>
              </w:rPr>
            </w:pPr>
            <w:bookmarkStart w:id="51" w:name="_30j0zll" w:colFirst="0" w:colLast="0"/>
            <w:bookmarkStart w:id="52" w:name="_Toc106831400"/>
            <w:bookmarkEnd w:id="51"/>
            <w:r w:rsidRPr="00C17380">
              <w:rPr>
                <w:lang w:val="es-MX"/>
              </w:rPr>
              <w:t>Tipos de Textos y Objetivos</w:t>
            </w:r>
            <w:bookmarkEnd w:id="52"/>
          </w:p>
        </w:tc>
      </w:tr>
    </w:tbl>
    <w:p w14:paraId="48D52ACD" w14:textId="77777777" w:rsidR="00D83FD5" w:rsidRPr="00D83FD5" w:rsidRDefault="00D83FD5">
      <w:pPr>
        <w:rPr>
          <w:sz w:val="4"/>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3542"/>
        <w:gridCol w:w="3404"/>
        <w:gridCol w:w="3616"/>
      </w:tblGrid>
      <w:tr w:rsidR="00804563" w:rsidRPr="00CA6D76" w14:paraId="15FF325A" w14:textId="77777777" w:rsidTr="00C75BBE">
        <w:trPr>
          <w:trHeight w:val="20"/>
          <w:tblHeader/>
        </w:trPr>
        <w:tc>
          <w:tcPr>
            <w:tcW w:w="1255" w:type="pct"/>
            <w:shd w:val="clear" w:color="auto" w:fill="FFFF99"/>
          </w:tcPr>
          <w:p w14:paraId="34D7C7E0"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Estándar MA</w:t>
            </w:r>
          </w:p>
        </w:tc>
        <w:tc>
          <w:tcPr>
            <w:tcW w:w="1256" w:type="pct"/>
            <w:shd w:val="clear" w:color="auto" w:fill="FFFF99"/>
          </w:tcPr>
          <w:p w14:paraId="2110A5D7" w14:textId="429D1315" w:rsidR="00804563" w:rsidRPr="00D83FD5" w:rsidRDefault="00804563" w:rsidP="00C75BBE">
            <w:pPr>
              <w:pBdr>
                <w:top w:val="nil"/>
                <w:left w:val="nil"/>
                <w:bottom w:val="nil"/>
                <w:right w:val="nil"/>
                <w:between w:val="nil"/>
              </w:pBdr>
              <w:rPr>
                <w:b/>
                <w:sz w:val="22"/>
                <w:szCs w:val="22"/>
                <w:lang w:val="es-MX"/>
              </w:rPr>
            </w:pPr>
            <w:r w:rsidRPr="00D83FD5">
              <w:rPr>
                <w:b/>
                <w:sz w:val="22"/>
                <w:szCs w:val="22"/>
                <w:lang w:val="es-MX"/>
              </w:rPr>
              <w:t>Posibles actividades de aprendizaje:</w:t>
            </w:r>
            <w:r w:rsidR="00C75BBE">
              <w:rPr>
                <w:b/>
                <w:sz w:val="22"/>
                <w:szCs w:val="22"/>
                <w:lang w:val="es-MX"/>
              </w:rPr>
              <w:t xml:space="preserve"> </w:t>
            </w:r>
            <w:r w:rsidRPr="00D83FD5">
              <w:rPr>
                <w:b/>
                <w:sz w:val="22"/>
                <w:szCs w:val="22"/>
                <w:lang w:val="es-MX"/>
              </w:rPr>
              <w:t>Los niños podrían...</w:t>
            </w:r>
          </w:p>
        </w:tc>
        <w:tc>
          <w:tcPr>
            <w:tcW w:w="1207" w:type="pct"/>
            <w:shd w:val="clear" w:color="auto" w:fill="FFFF99"/>
          </w:tcPr>
          <w:p w14:paraId="16B6DF82"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Posible evidencia de aprendizaje:</w:t>
            </w:r>
          </w:p>
          <w:p w14:paraId="00A92CC3"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niños pueden...</w:t>
            </w:r>
          </w:p>
        </w:tc>
        <w:tc>
          <w:tcPr>
            <w:tcW w:w="1282" w:type="pct"/>
            <w:shd w:val="clear" w:color="auto" w:fill="FFFF99"/>
          </w:tcPr>
          <w:p w14:paraId="7526E098"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Prácticas de apoyo:</w:t>
            </w:r>
          </w:p>
          <w:p w14:paraId="6F832A6B" w14:textId="77777777" w:rsidR="00804563" w:rsidRPr="00D83FD5" w:rsidRDefault="00804563" w:rsidP="00D83FD5">
            <w:pPr>
              <w:pBdr>
                <w:top w:val="nil"/>
                <w:left w:val="nil"/>
                <w:bottom w:val="nil"/>
                <w:right w:val="nil"/>
                <w:between w:val="nil"/>
              </w:pBdr>
              <w:rPr>
                <w:b/>
                <w:sz w:val="22"/>
                <w:szCs w:val="22"/>
                <w:lang w:val="es-MX"/>
              </w:rPr>
            </w:pPr>
            <w:r w:rsidRPr="00D83FD5">
              <w:rPr>
                <w:b/>
                <w:sz w:val="22"/>
                <w:szCs w:val="22"/>
                <w:lang w:val="es-MX"/>
              </w:rPr>
              <w:t>Los educadores pueden...</w:t>
            </w:r>
          </w:p>
        </w:tc>
      </w:tr>
      <w:tr w:rsidR="00804563" w:rsidRPr="00CA6D76" w14:paraId="404377D7" w14:textId="77777777" w:rsidTr="00C75BBE">
        <w:trPr>
          <w:trHeight w:val="20"/>
        </w:trPr>
        <w:tc>
          <w:tcPr>
            <w:tcW w:w="1255" w:type="pct"/>
            <w:shd w:val="clear" w:color="auto" w:fill="CCECFF"/>
          </w:tcPr>
          <w:p w14:paraId="7A3B5453" w14:textId="77777777" w:rsidR="00804563" w:rsidRPr="00D83FD5" w:rsidRDefault="00804563" w:rsidP="00AB705E">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W.PK.1.</w:t>
            </w:r>
            <w:r w:rsidRPr="00D83FD5">
              <w:rPr>
                <w:rFonts w:ascii="Times New Roman" w:eastAsia="Cambria" w:hAnsi="Times New Roman" w:cs="Times New Roman"/>
                <w:sz w:val="22"/>
                <w:szCs w:val="22"/>
                <w:lang w:val="es-MX"/>
              </w:rPr>
              <w:t xml:space="preserve"> Dictar palabras para expresar una preferencia </w:t>
            </w:r>
            <w:proofErr w:type="spellStart"/>
            <w:r w:rsidRPr="00D83FD5">
              <w:rPr>
                <w:rFonts w:ascii="Times New Roman" w:eastAsia="Cambria" w:hAnsi="Times New Roman" w:cs="Times New Roman"/>
                <w:sz w:val="22"/>
                <w:szCs w:val="22"/>
                <w:lang w:val="es-MX"/>
              </w:rPr>
              <w:t>u</w:t>
            </w:r>
            <w:proofErr w:type="spellEnd"/>
            <w:r w:rsidRPr="00D83FD5">
              <w:rPr>
                <w:rFonts w:ascii="Times New Roman" w:eastAsia="Cambria" w:hAnsi="Times New Roman" w:cs="Times New Roman"/>
                <w:sz w:val="22"/>
                <w:szCs w:val="22"/>
                <w:lang w:val="es-MX"/>
              </w:rPr>
              <w:t xml:space="preserve"> opinión sobre un tema (por ejemplo, "Me gustaría ir a la estación de bomberos para ver el camión y conocer a los bomberos").</w:t>
            </w:r>
          </w:p>
          <w:p w14:paraId="511EE5BE" w14:textId="77777777" w:rsidR="00804563" w:rsidRPr="00D83FD5" w:rsidRDefault="00804563" w:rsidP="00AB705E">
            <w:pPr>
              <w:pStyle w:val="Normal1"/>
              <w:rPr>
                <w:rFonts w:ascii="Times New Roman" w:eastAsia="Cambria" w:hAnsi="Times New Roman" w:cs="Times New Roman"/>
                <w:b/>
                <w:sz w:val="22"/>
                <w:szCs w:val="22"/>
                <w:lang w:val="es-MX"/>
              </w:rPr>
            </w:pPr>
          </w:p>
        </w:tc>
        <w:tc>
          <w:tcPr>
            <w:tcW w:w="1256" w:type="pct"/>
            <w:shd w:val="clear" w:color="auto" w:fill="CCECFF"/>
          </w:tcPr>
          <w:p w14:paraId="296091F3" w14:textId="77777777" w:rsidR="00804563" w:rsidRPr="00D83FD5" w:rsidRDefault="00804563" w:rsidP="00EB08C2">
            <w:pPr>
              <w:pStyle w:val="Normal1"/>
              <w:numPr>
                <w:ilvl w:val="0"/>
                <w:numId w:val="89"/>
              </w:numPr>
              <w:tabs>
                <w:tab w:val="left" w:pos="288"/>
              </w:tabs>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expresar una preferencia </w:t>
            </w:r>
            <w:proofErr w:type="spellStart"/>
            <w:r w:rsidRPr="00D83FD5">
              <w:rPr>
                <w:rFonts w:ascii="Times New Roman" w:eastAsia="Cambria" w:hAnsi="Times New Roman" w:cs="Times New Roman"/>
                <w:sz w:val="22"/>
                <w:szCs w:val="22"/>
                <w:lang w:val="es-MX"/>
              </w:rPr>
              <w:t>u</w:t>
            </w:r>
            <w:proofErr w:type="spellEnd"/>
            <w:r w:rsidRPr="00D83FD5">
              <w:rPr>
                <w:rFonts w:ascii="Times New Roman" w:eastAsia="Cambria" w:hAnsi="Times New Roman" w:cs="Times New Roman"/>
                <w:sz w:val="22"/>
                <w:szCs w:val="22"/>
                <w:lang w:val="es-MX"/>
              </w:rPr>
              <w:t xml:space="preserve"> opinión sobre un tema y hacer que sus palabras se transcriban y se vuelvan a leer.</w:t>
            </w:r>
          </w:p>
          <w:p w14:paraId="78CBEEA4" w14:textId="77777777" w:rsidR="00804563" w:rsidRPr="00D83FD5" w:rsidRDefault="00804563" w:rsidP="00EB08C2">
            <w:pPr>
              <w:pStyle w:val="Normal1"/>
              <w:numPr>
                <w:ilvl w:val="0"/>
                <w:numId w:val="89"/>
              </w:numPr>
              <w:tabs>
                <w:tab w:val="left" w:pos="288"/>
              </w:tabs>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dictar palabras para completar un iniciador de oración que transmita una preferencia u opinión (por ejemplo, una comida favorita).</w:t>
            </w:r>
          </w:p>
          <w:p w14:paraId="428F01D7" w14:textId="77777777" w:rsidR="00804563" w:rsidRPr="00D83FD5" w:rsidRDefault="00804563" w:rsidP="00AB705E">
            <w:pPr>
              <w:pStyle w:val="Normal1"/>
              <w:ind w:left="198"/>
              <w:rPr>
                <w:rFonts w:ascii="Times New Roman" w:eastAsia="Cambria" w:hAnsi="Times New Roman" w:cs="Times New Roman"/>
                <w:sz w:val="22"/>
                <w:szCs w:val="22"/>
                <w:lang w:val="es-MX"/>
              </w:rPr>
            </w:pPr>
          </w:p>
          <w:p w14:paraId="03465D1E" w14:textId="77777777" w:rsidR="00804563" w:rsidRPr="00D83FD5" w:rsidRDefault="00804563" w:rsidP="00AB705E">
            <w:pPr>
              <w:pStyle w:val="Normal1"/>
              <w:jc w:val="center"/>
              <w:rPr>
                <w:rFonts w:ascii="Times New Roman" w:eastAsia="Cambria" w:hAnsi="Times New Roman" w:cs="Times New Roman"/>
                <w:b/>
                <w:sz w:val="22"/>
                <w:szCs w:val="22"/>
                <w:lang w:val="es-MX"/>
              </w:rPr>
            </w:pPr>
          </w:p>
        </w:tc>
        <w:tc>
          <w:tcPr>
            <w:tcW w:w="1207" w:type="pct"/>
            <w:shd w:val="clear" w:color="auto" w:fill="CCECFF"/>
          </w:tcPr>
          <w:p w14:paraId="3D6EEA5E" w14:textId="77777777" w:rsidR="00804563" w:rsidRPr="00D83FD5" w:rsidRDefault="00804563" w:rsidP="00EB08C2">
            <w:pPr>
              <w:pStyle w:val="Normal1"/>
              <w:numPr>
                <w:ilvl w:val="0"/>
                <w:numId w:val="89"/>
              </w:numPr>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solicitar que sus propias palabras para expresar una preferencia </w:t>
            </w:r>
            <w:proofErr w:type="spellStart"/>
            <w:r w:rsidRPr="00D83FD5">
              <w:rPr>
                <w:rFonts w:ascii="Times New Roman" w:eastAsia="Cambria" w:hAnsi="Times New Roman" w:cs="Times New Roman"/>
                <w:sz w:val="22"/>
                <w:szCs w:val="22"/>
                <w:lang w:val="es-MX"/>
              </w:rPr>
              <w:t>u</w:t>
            </w:r>
            <w:proofErr w:type="spellEnd"/>
            <w:r w:rsidRPr="00D83FD5">
              <w:rPr>
                <w:rFonts w:ascii="Times New Roman" w:eastAsia="Cambria" w:hAnsi="Times New Roman" w:cs="Times New Roman"/>
                <w:sz w:val="22"/>
                <w:szCs w:val="22"/>
                <w:lang w:val="es-MX"/>
              </w:rPr>
              <w:t xml:space="preserve"> opinión sobre un tema sean escritas por un adulto.</w:t>
            </w:r>
          </w:p>
          <w:p w14:paraId="6321E0E8" w14:textId="77777777" w:rsidR="00804563" w:rsidRPr="00D83FD5" w:rsidRDefault="00804563" w:rsidP="00EB08C2">
            <w:pPr>
              <w:pStyle w:val="Normal1"/>
              <w:numPr>
                <w:ilvl w:val="0"/>
                <w:numId w:val="89"/>
              </w:numPr>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herramientas de escritura para hacer representaciones alfabéticas en una superficie de escritura para expresar pensamientos o preferencias.</w:t>
            </w:r>
          </w:p>
        </w:tc>
        <w:tc>
          <w:tcPr>
            <w:tcW w:w="1282" w:type="pct"/>
            <w:shd w:val="clear" w:color="auto" w:fill="CCECFF"/>
          </w:tcPr>
          <w:p w14:paraId="25BDFD13" w14:textId="77777777" w:rsidR="00804563" w:rsidRPr="00C75BBE" w:rsidRDefault="00804563" w:rsidP="00EB08C2">
            <w:pPr>
              <w:pStyle w:val="Normal1"/>
              <w:numPr>
                <w:ilvl w:val="0"/>
                <w:numId w:val="89"/>
              </w:numPr>
              <w:ind w:left="372" w:hanging="360"/>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 xml:space="preserve">proporcionar materiales (por ejemplo, pizarras portátiles, caballetes, pizarras de borrado en seco, pizarras magnéticas, bloques de alfabeto, baldosas de letras, tabla de bolsillo del alfabeto, libros en blanco, sellos, sobres, menús, etc.) en los centros y </w:t>
            </w:r>
            <w:r w:rsidRPr="00C75BBE">
              <w:rPr>
                <w:rFonts w:ascii="Times New Roman" w:eastAsia="Cambria" w:hAnsi="Times New Roman" w:cs="Times New Roman"/>
                <w:sz w:val="22"/>
                <w:szCs w:val="22"/>
                <w:lang w:val="es-MX"/>
              </w:rPr>
              <w:t>actividades diarias.</w:t>
            </w:r>
          </w:p>
          <w:p w14:paraId="04A27EC0" w14:textId="13C756B7" w:rsidR="00804563" w:rsidRPr="00C75BBE" w:rsidRDefault="00804563" w:rsidP="00EB08C2">
            <w:pPr>
              <w:pStyle w:val="Normal1"/>
              <w:numPr>
                <w:ilvl w:val="0"/>
                <w:numId w:val="89"/>
              </w:numPr>
              <w:ind w:left="374" w:hanging="360"/>
              <w:contextualSpacing/>
              <w:rPr>
                <w:rFonts w:ascii="Times New Roman" w:hAnsi="Times New Roman" w:cs="Times New Roman"/>
                <w:b/>
                <w:sz w:val="22"/>
                <w:szCs w:val="22"/>
                <w:lang w:val="es-MX"/>
              </w:rPr>
            </w:pPr>
            <w:r w:rsidRPr="00C75BBE">
              <w:rPr>
                <w:rFonts w:ascii="Times New Roman" w:eastAsia="Cambria" w:hAnsi="Times New Roman" w:cs="Times New Roman"/>
                <w:sz w:val="22"/>
                <w:szCs w:val="22"/>
                <w:lang w:val="es-MX"/>
              </w:rPr>
              <w:t>model</w:t>
            </w:r>
            <w:r w:rsidR="00C75BBE" w:rsidRPr="00C75BBE">
              <w:rPr>
                <w:rFonts w:ascii="Times New Roman" w:eastAsia="Cambria" w:hAnsi="Times New Roman" w:cs="Times New Roman"/>
                <w:sz w:val="22"/>
                <w:szCs w:val="22"/>
                <w:lang w:val="es-MX"/>
              </w:rPr>
              <w:t>ar</w:t>
            </w:r>
            <w:r w:rsidRPr="00C75BBE">
              <w:rPr>
                <w:rFonts w:ascii="Times New Roman" w:eastAsia="Cambria" w:hAnsi="Times New Roman" w:cs="Times New Roman"/>
                <w:sz w:val="22"/>
                <w:szCs w:val="22"/>
                <w:lang w:val="es-MX"/>
              </w:rPr>
              <w:t xml:space="preserve"> utilizando la escritura intencional (por ejemplo, escribir un boletín a los padres, hacer listas, escribir mensajes).</w:t>
            </w:r>
          </w:p>
          <w:p w14:paraId="68E52BBE"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lang w:val="es-MX"/>
              </w:rPr>
            </w:pPr>
            <w:r w:rsidRPr="00C75BBE">
              <w:rPr>
                <w:rFonts w:ascii="Times New Roman" w:eastAsia="Cambria" w:hAnsi="Times New Roman" w:cs="Times New Roman"/>
                <w:sz w:val="22"/>
                <w:szCs w:val="22"/>
                <w:lang w:val="es-MX"/>
              </w:rPr>
              <w:t xml:space="preserve">modelar el uso de organizadores gráficos (gráficos K-W-L, Webs, Diagramas de </w:t>
            </w:r>
            <w:proofErr w:type="spellStart"/>
            <w:r w:rsidRPr="00C75BBE">
              <w:rPr>
                <w:rFonts w:ascii="Times New Roman" w:eastAsia="Cambria" w:hAnsi="Times New Roman" w:cs="Times New Roman"/>
                <w:sz w:val="22"/>
                <w:szCs w:val="22"/>
                <w:lang w:val="es-MX"/>
              </w:rPr>
              <w:t>Venn</w:t>
            </w:r>
            <w:proofErr w:type="spellEnd"/>
            <w:r w:rsidRPr="00C75BBE">
              <w:rPr>
                <w:rFonts w:ascii="Times New Roman" w:eastAsia="Cambria" w:hAnsi="Times New Roman" w:cs="Times New Roman"/>
                <w:sz w:val="22"/>
                <w:szCs w:val="22"/>
                <w:lang w:val="es-MX"/>
              </w:rPr>
              <w:t>, etc.) para transcribir</w:t>
            </w:r>
            <w:r w:rsidRPr="00D83FD5">
              <w:rPr>
                <w:rFonts w:ascii="Times New Roman" w:eastAsia="Cambria" w:hAnsi="Times New Roman" w:cs="Times New Roman"/>
                <w:sz w:val="22"/>
                <w:szCs w:val="22"/>
                <w:lang w:val="es-MX"/>
              </w:rPr>
              <w:t xml:space="preserve"> las palabras de los niños sobre lo que saben, quieren saber o han aprendido sobre un tema.</w:t>
            </w:r>
          </w:p>
          <w:p w14:paraId="3ACC075E" w14:textId="65F6DFC1" w:rsidR="00804563" w:rsidRPr="00D83FD5" w:rsidRDefault="00C75BBE" w:rsidP="00EB08C2">
            <w:pPr>
              <w:pStyle w:val="Normal1"/>
              <w:numPr>
                <w:ilvl w:val="0"/>
                <w:numId w:val="89"/>
              </w:numPr>
              <w:ind w:left="372" w:hanging="360"/>
              <w:contextualSpacing/>
              <w:rPr>
                <w:rFonts w:ascii="Times New Roman" w:hAnsi="Times New Roman" w:cs="Times New Roman"/>
                <w:b/>
                <w:sz w:val="22"/>
                <w:szCs w:val="22"/>
                <w:lang w:val="es-MX"/>
              </w:rPr>
            </w:pPr>
            <w:r w:rsidRPr="00C75BBE">
              <w:rPr>
                <w:rFonts w:ascii="Times New Roman" w:eastAsia="Cambria" w:hAnsi="Times New Roman" w:cs="Times New Roman"/>
                <w:sz w:val="22"/>
                <w:szCs w:val="22"/>
                <w:lang w:val="es-MX"/>
              </w:rPr>
              <w:t>M</w:t>
            </w:r>
            <w:r w:rsidR="00804563" w:rsidRPr="00C75BBE">
              <w:rPr>
                <w:rFonts w:ascii="Times New Roman" w:eastAsia="Cambria" w:hAnsi="Times New Roman" w:cs="Times New Roman"/>
                <w:sz w:val="22"/>
                <w:szCs w:val="22"/>
                <w:lang w:val="es-MX"/>
              </w:rPr>
              <w:t>odel</w:t>
            </w:r>
            <w:r w:rsidRPr="00C75BBE">
              <w:rPr>
                <w:rFonts w:ascii="Times New Roman" w:eastAsia="Cambria" w:hAnsi="Times New Roman" w:cs="Times New Roman"/>
                <w:sz w:val="22"/>
                <w:szCs w:val="22"/>
                <w:lang w:val="es-MX"/>
              </w:rPr>
              <w:t>ar</w:t>
            </w:r>
            <w:r w:rsidR="00804563" w:rsidRPr="00C75BBE">
              <w:rPr>
                <w:rFonts w:ascii="Times New Roman" w:eastAsia="Cambria" w:hAnsi="Times New Roman" w:cs="Times New Roman"/>
                <w:sz w:val="22"/>
                <w:szCs w:val="22"/>
                <w:lang w:val="es-MX"/>
              </w:rPr>
              <w:t xml:space="preserve"> actividades de </w:t>
            </w:r>
            <w:r w:rsidRPr="00C75BBE">
              <w:rPr>
                <w:rFonts w:ascii="Times New Roman" w:eastAsia="Cambria" w:hAnsi="Times New Roman" w:cs="Times New Roman"/>
                <w:sz w:val="22"/>
                <w:szCs w:val="22"/>
                <w:lang w:val="es-MX"/>
              </w:rPr>
              <w:t>escritura de grupo y</w:t>
            </w:r>
            <w:r w:rsidR="00804563" w:rsidRPr="00C75BBE">
              <w:rPr>
                <w:rFonts w:ascii="Times New Roman" w:eastAsia="Cambria" w:hAnsi="Times New Roman" w:cs="Times New Roman"/>
                <w:sz w:val="22"/>
                <w:szCs w:val="22"/>
                <w:lang w:val="es-MX"/>
              </w:rPr>
              <w:t xml:space="preserve"> compartidas</w:t>
            </w:r>
            <w:r w:rsidR="00804563" w:rsidRPr="00D83FD5">
              <w:rPr>
                <w:rFonts w:ascii="Times New Roman" w:eastAsia="Cambria" w:hAnsi="Times New Roman" w:cs="Times New Roman"/>
                <w:sz w:val="22"/>
                <w:szCs w:val="22"/>
                <w:lang w:val="es-MX"/>
              </w:rPr>
              <w:t>.</w:t>
            </w:r>
          </w:p>
        </w:tc>
      </w:tr>
      <w:tr w:rsidR="00804563" w:rsidRPr="00CA6D76" w14:paraId="21FD7D23" w14:textId="77777777" w:rsidTr="00C75BBE">
        <w:trPr>
          <w:trHeight w:val="20"/>
        </w:trPr>
        <w:tc>
          <w:tcPr>
            <w:tcW w:w="1255" w:type="pct"/>
            <w:shd w:val="clear" w:color="auto" w:fill="FFFFFF"/>
          </w:tcPr>
          <w:p w14:paraId="77595303" w14:textId="3423B6A0" w:rsidR="00804563" w:rsidRPr="00D83FD5" w:rsidRDefault="00804563" w:rsidP="00AB705E">
            <w:pPr>
              <w:pStyle w:val="Normal1"/>
              <w:rPr>
                <w:rFonts w:ascii="Times New Roman" w:eastAsia="Cambria" w:hAnsi="Times New Roman" w:cs="Times New Roman"/>
                <w:b/>
                <w:sz w:val="22"/>
                <w:szCs w:val="22"/>
                <w:lang w:val="es-MX"/>
              </w:rPr>
            </w:pPr>
            <w:r w:rsidRPr="00D83FD5">
              <w:rPr>
                <w:rFonts w:ascii="Times New Roman" w:eastAsia="Cambria" w:hAnsi="Times New Roman" w:cs="Times New Roman"/>
                <w:b/>
                <w:sz w:val="22"/>
                <w:szCs w:val="22"/>
                <w:lang w:val="es-MX"/>
              </w:rPr>
              <w:t xml:space="preserve">W.K.1. </w:t>
            </w:r>
            <w:r w:rsidRPr="00D83FD5">
              <w:rPr>
                <w:rFonts w:ascii="Times New Roman" w:eastAsia="Cambria" w:hAnsi="Times New Roman" w:cs="Times New Roman"/>
                <w:sz w:val="22"/>
                <w:szCs w:val="22"/>
                <w:lang w:val="es-MX"/>
              </w:rPr>
              <w:t xml:space="preserve">Utilizar una combinación de dibujo, dictado y escritura para redactar escritos en los que se le indica al lector el tema o el nombre del libro sobre el que escriben y exponer una opinión o preferencia sobre el tema o el libro (por ejemplo, </w:t>
            </w:r>
            <w:r w:rsidRPr="00C75BBE">
              <w:rPr>
                <w:rFonts w:ascii="Times New Roman" w:eastAsia="Cambria" w:hAnsi="Times New Roman" w:cs="Times New Roman"/>
                <w:i/>
                <w:iCs/>
                <w:sz w:val="22"/>
                <w:szCs w:val="22"/>
                <w:lang w:val="es-MX"/>
              </w:rPr>
              <w:t>Mi libro favorito es</w:t>
            </w:r>
            <w:r w:rsidRPr="00D83FD5">
              <w:rPr>
                <w:rFonts w:ascii="Times New Roman" w:eastAsia="Cambria" w:hAnsi="Times New Roman" w:cs="Times New Roman"/>
                <w:sz w:val="22"/>
                <w:szCs w:val="22"/>
                <w:lang w:val="es-MX"/>
              </w:rPr>
              <w:t>...).</w:t>
            </w:r>
          </w:p>
        </w:tc>
        <w:tc>
          <w:tcPr>
            <w:tcW w:w="1256" w:type="pct"/>
            <w:shd w:val="clear" w:color="auto" w:fill="FFFFFF"/>
          </w:tcPr>
          <w:p w14:paraId="38D2871C" w14:textId="24C06841" w:rsidR="00804563" w:rsidRPr="00D83FD5" w:rsidRDefault="00804563" w:rsidP="00EB08C2">
            <w:pPr>
              <w:pStyle w:val="Normal1"/>
              <w:numPr>
                <w:ilvl w:val="0"/>
                <w:numId w:val="89"/>
              </w:numPr>
              <w:tabs>
                <w:tab w:val="left" w:pos="288"/>
              </w:tabs>
              <w:ind w:left="288" w:hanging="288"/>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después de escuchar</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leer un libro, expresar sus opiniones o preferencias (por ejemplo, después de leer libros sobre animales, discutir e ilustrar animales que han encontrado como mascotas o en la naturaleza; después de escuchar</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leer un libro sobre las estaciones o después de una excursión relacionada con la temporada, haga libros para contar lo que más les gusta de la temporada).</w:t>
            </w:r>
          </w:p>
          <w:p w14:paraId="7F962219" w14:textId="77777777" w:rsidR="00804563" w:rsidRPr="00D83FD5" w:rsidRDefault="00804563" w:rsidP="00EB08C2">
            <w:pPr>
              <w:pStyle w:val="Normal1"/>
              <w:numPr>
                <w:ilvl w:val="0"/>
                <w:numId w:val="89"/>
              </w:numPr>
              <w:tabs>
                <w:tab w:val="left" w:pos="288"/>
              </w:tabs>
              <w:ind w:left="288" w:hanging="288"/>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expresar y desarrollar ideas con un compañero o en un grupo pequeño sobre un tema o un libro.</w:t>
            </w:r>
          </w:p>
        </w:tc>
        <w:tc>
          <w:tcPr>
            <w:tcW w:w="1207" w:type="pct"/>
            <w:shd w:val="clear" w:color="auto" w:fill="FFFFFF"/>
          </w:tcPr>
          <w:p w14:paraId="3DA70C9F" w14:textId="77777777" w:rsidR="00804563" w:rsidRPr="00CE2B40" w:rsidRDefault="00804563" w:rsidP="00EB08C2">
            <w:pPr>
              <w:pStyle w:val="Normal1"/>
              <w:numPr>
                <w:ilvl w:val="0"/>
                <w:numId w:val="88"/>
              </w:numPr>
              <w:ind w:left="198" w:hanging="18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usar dibujar, dictar y/o escribir para expresar una preferencia </w:t>
            </w:r>
            <w:proofErr w:type="spellStart"/>
            <w:r w:rsidRPr="00D83FD5">
              <w:rPr>
                <w:rFonts w:ascii="Times New Roman" w:eastAsia="Cambria" w:hAnsi="Times New Roman" w:cs="Times New Roman"/>
                <w:sz w:val="22"/>
                <w:szCs w:val="22"/>
                <w:lang w:val="es-MX"/>
              </w:rPr>
              <w:t>u</w:t>
            </w:r>
            <w:proofErr w:type="spellEnd"/>
            <w:r w:rsidRPr="00D83FD5">
              <w:rPr>
                <w:rFonts w:ascii="Times New Roman" w:eastAsia="Cambria" w:hAnsi="Times New Roman" w:cs="Times New Roman"/>
                <w:sz w:val="22"/>
                <w:szCs w:val="22"/>
                <w:lang w:val="es-MX"/>
              </w:rPr>
              <w:t xml:space="preserve"> opinión sobre un tema o libro que hayan leído o escuchado.</w:t>
            </w:r>
          </w:p>
        </w:tc>
        <w:tc>
          <w:tcPr>
            <w:tcW w:w="1282" w:type="pct"/>
            <w:shd w:val="clear" w:color="auto" w:fill="FFFFFF"/>
          </w:tcPr>
          <w:p w14:paraId="4C9C0D32"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proporcionar tiempo y materiales para escribir a lo largo de las rutinas diarias. (véase W.PK1</w:t>
            </w:r>
            <w:r w:rsidRPr="00D83FD5">
              <w:rPr>
                <w:rFonts w:ascii="Times New Roman" w:eastAsia="Cambria" w:hAnsi="Times New Roman" w:cs="Times New Roman"/>
                <w:i/>
                <w:sz w:val="22"/>
                <w:szCs w:val="22"/>
                <w:lang w:val="es-MX"/>
              </w:rPr>
              <w:t>)</w:t>
            </w:r>
          </w:p>
          <w:p w14:paraId="19B3246A"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proporcionar oportunidades para que los niños conversen en grupos pequeños o en parejas sobre un tema o libro antes de escribir.</w:t>
            </w:r>
          </w:p>
          <w:p w14:paraId="0888A38B"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 xml:space="preserve">proporcionar oportunidades para que los niños usen letras y palabras o dicten palabras según sea necesario. </w:t>
            </w:r>
          </w:p>
          <w:p w14:paraId="7CF6C556" w14:textId="60DFBB3A" w:rsidR="00804563" w:rsidRPr="00D83FD5" w:rsidRDefault="00C75BBE" w:rsidP="00EB08C2">
            <w:pPr>
              <w:pStyle w:val="Normal1"/>
              <w:numPr>
                <w:ilvl w:val="0"/>
                <w:numId w:val="89"/>
              </w:numPr>
              <w:ind w:left="372" w:hanging="360"/>
              <w:contextualSpacing/>
              <w:rPr>
                <w:rFonts w:ascii="Times New Roman" w:hAnsi="Times New Roman" w:cs="Times New Roman"/>
                <w:b/>
                <w:sz w:val="22"/>
                <w:szCs w:val="22"/>
                <w:lang w:val="es-MX"/>
              </w:rPr>
            </w:pPr>
            <w:r w:rsidRPr="00C75BBE">
              <w:rPr>
                <w:rFonts w:ascii="Times New Roman" w:eastAsia="Cambria" w:hAnsi="Times New Roman" w:cs="Times New Roman"/>
                <w:sz w:val="22"/>
                <w:szCs w:val="22"/>
                <w:lang w:val="es-MX"/>
              </w:rPr>
              <w:t>Modelar actividades de escritura de grupo y compartidas</w:t>
            </w:r>
            <w:r w:rsidRPr="00D83FD5">
              <w:rPr>
                <w:rFonts w:ascii="Times New Roman" w:eastAsia="Cambria" w:hAnsi="Times New Roman" w:cs="Times New Roman"/>
                <w:sz w:val="22"/>
                <w:szCs w:val="22"/>
                <w:lang w:val="es-MX"/>
              </w:rPr>
              <w:t>.</w:t>
            </w:r>
          </w:p>
        </w:tc>
      </w:tr>
      <w:tr w:rsidR="00804563" w:rsidRPr="00CA6D76" w14:paraId="32FFE01F" w14:textId="77777777" w:rsidTr="00C75BBE">
        <w:trPr>
          <w:trHeight w:val="20"/>
        </w:trPr>
        <w:tc>
          <w:tcPr>
            <w:tcW w:w="1255" w:type="pct"/>
            <w:shd w:val="clear" w:color="auto" w:fill="CCECFF"/>
          </w:tcPr>
          <w:p w14:paraId="14B67C29" w14:textId="661812BD" w:rsidR="00804563" w:rsidRPr="00D83FD5" w:rsidRDefault="00804563" w:rsidP="00AB705E">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W.PK.</w:t>
            </w:r>
            <w:r w:rsidRPr="00C75BBE">
              <w:rPr>
                <w:rFonts w:ascii="Times New Roman" w:eastAsia="Cambria" w:hAnsi="Times New Roman" w:cs="Times New Roman"/>
                <w:b/>
                <w:sz w:val="22"/>
                <w:szCs w:val="22"/>
                <w:lang w:val="es-MX"/>
              </w:rPr>
              <w:t xml:space="preserve">2. </w:t>
            </w:r>
            <w:r w:rsidRPr="00C75BBE">
              <w:rPr>
                <w:rFonts w:ascii="Times New Roman" w:eastAsia="Cambria" w:hAnsi="Times New Roman" w:cs="Times New Roman"/>
                <w:sz w:val="22"/>
                <w:szCs w:val="22"/>
                <w:lang w:val="es-MX"/>
              </w:rPr>
              <w:t>Us</w:t>
            </w:r>
            <w:r w:rsidR="00C75BBE" w:rsidRPr="00C75BBE">
              <w:rPr>
                <w:rFonts w:ascii="Times New Roman" w:eastAsia="Cambria" w:hAnsi="Times New Roman" w:cs="Times New Roman"/>
                <w:sz w:val="22"/>
                <w:szCs w:val="22"/>
                <w:lang w:val="es-MX"/>
              </w:rPr>
              <w:t>a</w:t>
            </w:r>
            <w:r w:rsidRPr="00C75BBE">
              <w:rPr>
                <w:rFonts w:ascii="Times New Roman" w:eastAsia="Cambria" w:hAnsi="Times New Roman" w:cs="Times New Roman"/>
                <w:sz w:val="22"/>
                <w:szCs w:val="22"/>
                <w:lang w:val="es-MX"/>
              </w:rPr>
              <w:t xml:space="preserve"> una combinación de dictado y dibujo para proporcionar información sobre un tema.</w:t>
            </w:r>
          </w:p>
          <w:p w14:paraId="37C5FF92" w14:textId="77777777" w:rsidR="00804563" w:rsidRPr="00D83FD5" w:rsidRDefault="00804563" w:rsidP="00AB705E">
            <w:pPr>
              <w:pStyle w:val="Normal1"/>
              <w:rPr>
                <w:rFonts w:ascii="Times New Roman" w:eastAsia="Cambria" w:hAnsi="Times New Roman" w:cs="Times New Roman"/>
                <w:b/>
                <w:sz w:val="22"/>
                <w:szCs w:val="22"/>
                <w:lang w:val="es-MX"/>
              </w:rPr>
            </w:pPr>
          </w:p>
        </w:tc>
        <w:tc>
          <w:tcPr>
            <w:tcW w:w="1256" w:type="pct"/>
            <w:shd w:val="clear" w:color="auto" w:fill="CCECFF"/>
          </w:tcPr>
          <w:p w14:paraId="41EA533D" w14:textId="626BCC28"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C75BBE">
              <w:rPr>
                <w:rFonts w:ascii="Times New Roman" w:eastAsia="Times New Roman" w:hAnsi="Times New Roman" w:cs="Times New Roman"/>
                <w:sz w:val="22"/>
                <w:szCs w:val="22"/>
                <w:lang w:val="es-MX"/>
              </w:rPr>
              <w:t>dibuj</w:t>
            </w:r>
            <w:r w:rsidR="00C75BBE" w:rsidRPr="00C75BBE">
              <w:rPr>
                <w:rFonts w:ascii="Times New Roman" w:eastAsia="Times New Roman" w:hAnsi="Times New Roman" w:cs="Times New Roman"/>
                <w:sz w:val="22"/>
                <w:szCs w:val="22"/>
                <w:lang w:val="es-MX"/>
              </w:rPr>
              <w:t>ar</w:t>
            </w:r>
            <w:r w:rsidRPr="00C75BBE">
              <w:rPr>
                <w:rFonts w:ascii="Times New Roman" w:eastAsia="Times New Roman" w:hAnsi="Times New Roman" w:cs="Times New Roman"/>
                <w:sz w:val="22"/>
                <w:szCs w:val="22"/>
                <w:lang w:val="es-MX"/>
              </w:rPr>
              <w:t xml:space="preserve"> imágenes para mostrar cómo plantaron</w:t>
            </w:r>
            <w:r w:rsidRPr="00D83FD5">
              <w:rPr>
                <w:rFonts w:ascii="Times New Roman" w:eastAsia="Times New Roman" w:hAnsi="Times New Roman" w:cs="Times New Roman"/>
                <w:sz w:val="22"/>
                <w:szCs w:val="22"/>
                <w:lang w:val="es-MX"/>
              </w:rPr>
              <w:t xml:space="preserve"> bulbos de tulipanes en el jardín de la escuela en el otoño, dictar palabras y oraciones sobre el suelo en el jardín, las herramientas que usaron y en qué se convertirán los bulbos en la primavera. </w:t>
            </w:r>
            <w:r w:rsidRPr="00D83FD5">
              <w:rPr>
                <w:rFonts w:ascii="Times New Roman" w:eastAsia="Times New Roman" w:hAnsi="Times New Roman" w:cs="Times New Roman"/>
                <w:i/>
                <w:color w:val="FF0000"/>
                <w:sz w:val="22"/>
                <w:szCs w:val="22"/>
                <w:lang w:val="es-MX"/>
              </w:rPr>
              <w:t>(Marco de Artes del Lenguaje Inglés y Alfabetización (2017</w:t>
            </w:r>
          </w:p>
          <w:p w14:paraId="558824C6"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dictar y usar dibujos y palabras representativas para relacionar información sobre un tema que es personalmente importante (por ejemplo, nombre, mamá, papá, amor, perro, gato, impresión ambiental).</w:t>
            </w:r>
          </w:p>
          <w:p w14:paraId="62F7A30F" w14:textId="77777777" w:rsidR="00804563" w:rsidRPr="00D83FD5" w:rsidRDefault="00804563" w:rsidP="00EB08C2">
            <w:pPr>
              <w:pStyle w:val="Normal1"/>
              <w:numPr>
                <w:ilvl w:val="0"/>
                <w:numId w:val="88"/>
              </w:numPr>
              <w:ind w:left="288" w:hanging="270"/>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dictar y dibujar para crear un libro de clase sobre una experiencia o libro común (por ejemplo, excursión, caminata por la naturaleza, etc.).</w:t>
            </w:r>
          </w:p>
          <w:p w14:paraId="51375C33" w14:textId="5E137240" w:rsidR="00804563" w:rsidRPr="00D83FD5" w:rsidRDefault="00804563" w:rsidP="00EB08C2">
            <w:pPr>
              <w:pStyle w:val="Normal1"/>
              <w:numPr>
                <w:ilvl w:val="0"/>
                <w:numId w:val="88"/>
              </w:numPr>
              <w:ind w:left="288" w:hanging="270"/>
              <w:contextualSpacing/>
              <w:rPr>
                <w:rFonts w:ascii="Times New Roman" w:hAnsi="Times New Roman" w:cs="Times New Roman"/>
                <w:b/>
                <w:sz w:val="22"/>
                <w:szCs w:val="22"/>
                <w:lang w:val="es-MX"/>
              </w:rPr>
            </w:pPr>
            <w:r w:rsidRPr="00C75BBE">
              <w:rPr>
                <w:rFonts w:ascii="Times New Roman" w:eastAsia="Cambria" w:hAnsi="Times New Roman" w:cs="Times New Roman"/>
                <w:sz w:val="22"/>
                <w:szCs w:val="22"/>
                <w:lang w:val="es-MX"/>
              </w:rPr>
              <w:t>us</w:t>
            </w:r>
            <w:r w:rsidR="00C75BBE" w:rsidRPr="00C75BBE">
              <w:rPr>
                <w:rFonts w:ascii="Times New Roman" w:eastAsia="Cambria" w:hAnsi="Times New Roman" w:cs="Times New Roman"/>
                <w:sz w:val="22"/>
                <w:szCs w:val="22"/>
                <w:lang w:val="es-MX"/>
              </w:rPr>
              <w:t>ar</w:t>
            </w:r>
            <w:r w:rsidRPr="00C75BBE">
              <w:rPr>
                <w:rFonts w:ascii="Times New Roman" w:eastAsia="Cambria" w:hAnsi="Times New Roman" w:cs="Times New Roman"/>
                <w:sz w:val="22"/>
                <w:szCs w:val="22"/>
                <w:lang w:val="es-MX"/>
              </w:rPr>
              <w:t xml:space="preserve"> fotografías o dibujos para crear un horario</w:t>
            </w:r>
            <w:r w:rsidRPr="00D83FD5">
              <w:rPr>
                <w:rFonts w:ascii="Times New Roman" w:eastAsia="Cambria" w:hAnsi="Times New Roman" w:cs="Times New Roman"/>
                <w:sz w:val="22"/>
                <w:szCs w:val="22"/>
                <w:lang w:val="es-MX"/>
              </w:rPr>
              <w:t xml:space="preserve"> de clases u organice ilustraciones con subtítulos para describir las actividades del aula. </w:t>
            </w:r>
          </w:p>
        </w:tc>
        <w:tc>
          <w:tcPr>
            <w:tcW w:w="1207" w:type="pct"/>
            <w:shd w:val="clear" w:color="auto" w:fill="CCECFF"/>
          </w:tcPr>
          <w:p w14:paraId="53D903FE" w14:textId="77777777" w:rsidR="00804563" w:rsidRPr="00D83FD5" w:rsidRDefault="00804563" w:rsidP="00EB08C2">
            <w:pPr>
              <w:pStyle w:val="Normal1"/>
              <w:numPr>
                <w:ilvl w:val="0"/>
                <w:numId w:val="88"/>
              </w:numPr>
              <w:ind w:left="306" w:hanging="288"/>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materiales de escritura para expresar sus pensamientos, ideas y/o proporcionar información sobre un tema.</w:t>
            </w:r>
          </w:p>
          <w:p w14:paraId="477AFD97" w14:textId="77777777" w:rsidR="00804563" w:rsidRPr="00D83FD5" w:rsidRDefault="00804563" w:rsidP="00EB08C2">
            <w:pPr>
              <w:pStyle w:val="Normal1"/>
              <w:numPr>
                <w:ilvl w:val="0"/>
                <w:numId w:val="88"/>
              </w:numPr>
              <w:ind w:left="306" w:hanging="288"/>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crear letreros o etiquetas para el aula incluyendo descripciones de sus creaciones.</w:t>
            </w:r>
          </w:p>
        </w:tc>
        <w:tc>
          <w:tcPr>
            <w:tcW w:w="1282" w:type="pct"/>
            <w:shd w:val="clear" w:color="auto" w:fill="CCECFF"/>
          </w:tcPr>
          <w:p w14:paraId="545F6D49"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proporcionar múltiples oportunidades y materiales para que los niños fortalezcan las habilidades motoras finas.</w:t>
            </w:r>
          </w:p>
          <w:p w14:paraId="6BF064C8"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proporcionar tiempo y materiales para escribir a lo largo de las rutinas diarias. (véase W.PK.1)</w:t>
            </w:r>
          </w:p>
          <w:p w14:paraId="00572FA4" w14:textId="46DF98A4"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apoyar a los niños para que amplíen ideas y modelos agregando detalles sobre un tema elegido a la escritura y</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o dibujo.</w:t>
            </w:r>
          </w:p>
          <w:p w14:paraId="2BCB581B" w14:textId="359EE615" w:rsidR="00804563" w:rsidRPr="00D83FD5" w:rsidRDefault="00C75BBE" w:rsidP="00EB08C2">
            <w:pPr>
              <w:pStyle w:val="Normal1"/>
              <w:numPr>
                <w:ilvl w:val="0"/>
                <w:numId w:val="90"/>
              </w:numPr>
              <w:ind w:left="234" w:hanging="234"/>
              <w:contextualSpacing/>
              <w:rPr>
                <w:rFonts w:ascii="Times New Roman" w:hAnsi="Times New Roman" w:cs="Times New Roman"/>
                <w:b/>
                <w:sz w:val="22"/>
                <w:szCs w:val="22"/>
                <w:lang w:val="es-MX"/>
              </w:rPr>
            </w:pPr>
            <w:r>
              <w:rPr>
                <w:rFonts w:ascii="Times New Roman" w:eastAsia="Cambria" w:hAnsi="Times New Roman" w:cs="Times New Roman"/>
                <w:sz w:val="22"/>
                <w:szCs w:val="22"/>
                <w:lang w:val="es-MX"/>
              </w:rPr>
              <w:t>m</w:t>
            </w:r>
            <w:r w:rsidRPr="00C75BBE">
              <w:rPr>
                <w:rFonts w:ascii="Times New Roman" w:eastAsia="Cambria" w:hAnsi="Times New Roman" w:cs="Times New Roman"/>
                <w:sz w:val="22"/>
                <w:szCs w:val="22"/>
                <w:lang w:val="es-MX"/>
              </w:rPr>
              <w:t>odelar actividades de escritura de grupo y compartidas.</w:t>
            </w:r>
            <w:r w:rsidR="00804563" w:rsidRPr="00D83FD5">
              <w:rPr>
                <w:rFonts w:ascii="Times New Roman" w:eastAsia="Cambria" w:hAnsi="Times New Roman" w:cs="Times New Roman"/>
                <w:sz w:val="22"/>
                <w:szCs w:val="22"/>
                <w:lang w:val="es-MX"/>
              </w:rPr>
              <w:t xml:space="preserve"> (lea en voz alta el texto del mentor, como </w:t>
            </w:r>
            <w:proofErr w:type="spellStart"/>
            <w:r w:rsidR="00804563" w:rsidRPr="00C75BBE">
              <w:rPr>
                <w:rFonts w:ascii="Times New Roman" w:eastAsia="Cambria" w:hAnsi="Times New Roman" w:cs="Times New Roman"/>
                <w:i/>
                <w:iCs/>
                <w:sz w:val="22"/>
                <w:szCs w:val="22"/>
                <w:lang w:val="es-MX"/>
              </w:rPr>
              <w:t>Seasons</w:t>
            </w:r>
            <w:proofErr w:type="spellEnd"/>
            <w:r w:rsidR="00804563" w:rsidRPr="00C75BBE">
              <w:rPr>
                <w:rFonts w:ascii="Times New Roman" w:eastAsia="Cambria" w:hAnsi="Times New Roman" w:cs="Times New Roman"/>
                <w:i/>
                <w:iCs/>
                <w:sz w:val="22"/>
                <w:szCs w:val="22"/>
                <w:lang w:val="es-MX"/>
              </w:rPr>
              <w:t xml:space="preserve"> </w:t>
            </w:r>
            <w:proofErr w:type="spellStart"/>
            <w:r w:rsidR="00804563" w:rsidRPr="00C75BBE">
              <w:rPr>
                <w:rFonts w:ascii="Times New Roman" w:eastAsia="Cambria" w:hAnsi="Times New Roman" w:cs="Times New Roman"/>
                <w:i/>
                <w:iCs/>
                <w:sz w:val="22"/>
                <w:szCs w:val="22"/>
                <w:lang w:val="es-MX"/>
              </w:rPr>
              <w:t>of</w:t>
            </w:r>
            <w:proofErr w:type="spellEnd"/>
            <w:r w:rsidR="00804563" w:rsidRPr="00C75BBE">
              <w:rPr>
                <w:rFonts w:ascii="Times New Roman" w:eastAsia="Cambria" w:hAnsi="Times New Roman" w:cs="Times New Roman"/>
                <w:i/>
                <w:iCs/>
                <w:sz w:val="22"/>
                <w:szCs w:val="22"/>
                <w:lang w:val="es-MX"/>
              </w:rPr>
              <w:t xml:space="preserve"> </w:t>
            </w:r>
            <w:proofErr w:type="spellStart"/>
            <w:r w:rsidR="00804563" w:rsidRPr="00C75BBE">
              <w:rPr>
                <w:rFonts w:ascii="Times New Roman" w:eastAsia="Cambria" w:hAnsi="Times New Roman" w:cs="Times New Roman"/>
                <w:i/>
                <w:iCs/>
                <w:sz w:val="22"/>
                <w:szCs w:val="22"/>
                <w:lang w:val="es-MX"/>
              </w:rPr>
              <w:t>Arnold's</w:t>
            </w:r>
            <w:proofErr w:type="spellEnd"/>
            <w:r w:rsidR="00804563" w:rsidRPr="00C75BBE">
              <w:rPr>
                <w:rFonts w:ascii="Times New Roman" w:eastAsia="Cambria" w:hAnsi="Times New Roman" w:cs="Times New Roman"/>
                <w:i/>
                <w:iCs/>
                <w:sz w:val="22"/>
                <w:szCs w:val="22"/>
                <w:lang w:val="es-MX"/>
              </w:rPr>
              <w:t xml:space="preserve"> Apple </w:t>
            </w:r>
            <w:proofErr w:type="spellStart"/>
            <w:r w:rsidR="00804563" w:rsidRPr="00C75BBE">
              <w:rPr>
                <w:rFonts w:ascii="Times New Roman" w:eastAsia="Cambria" w:hAnsi="Times New Roman" w:cs="Times New Roman"/>
                <w:i/>
                <w:iCs/>
                <w:sz w:val="22"/>
                <w:szCs w:val="22"/>
                <w:lang w:val="es-MX"/>
              </w:rPr>
              <w:t>Tree</w:t>
            </w:r>
            <w:proofErr w:type="spellEnd"/>
            <w:r w:rsidR="00804563" w:rsidRPr="00D83FD5">
              <w:rPr>
                <w:rFonts w:ascii="Times New Roman" w:eastAsia="Cambria" w:hAnsi="Times New Roman" w:cs="Times New Roman"/>
                <w:sz w:val="22"/>
                <w:szCs w:val="22"/>
                <w:lang w:val="es-MX"/>
              </w:rPr>
              <w:t xml:space="preserve"> de Gail Gibbons y desarrolle un libro de clase inspirado en la historia).</w:t>
            </w:r>
          </w:p>
        </w:tc>
      </w:tr>
      <w:tr w:rsidR="00804563" w:rsidRPr="00CA6D76" w14:paraId="70C4FB02" w14:textId="77777777" w:rsidTr="00C75BBE">
        <w:trPr>
          <w:trHeight w:val="20"/>
        </w:trPr>
        <w:tc>
          <w:tcPr>
            <w:tcW w:w="1255" w:type="pct"/>
            <w:shd w:val="clear" w:color="auto" w:fill="FFFFFF"/>
          </w:tcPr>
          <w:p w14:paraId="1D45E519" w14:textId="70756A42" w:rsidR="00804563" w:rsidRPr="00D83FD5" w:rsidRDefault="00804563" w:rsidP="00AB705E">
            <w:pPr>
              <w:pStyle w:val="Normal1"/>
              <w:rPr>
                <w:rFonts w:ascii="Times New Roman" w:eastAsia="Cambria" w:hAnsi="Times New Roman" w:cs="Times New Roman"/>
                <w:b/>
                <w:sz w:val="22"/>
                <w:szCs w:val="22"/>
                <w:lang w:val="es-MX"/>
              </w:rPr>
            </w:pPr>
            <w:r w:rsidRPr="00D83FD5">
              <w:rPr>
                <w:rFonts w:ascii="Times New Roman" w:eastAsia="Cambria" w:hAnsi="Times New Roman" w:cs="Times New Roman"/>
                <w:b/>
                <w:sz w:val="22"/>
                <w:szCs w:val="22"/>
                <w:lang w:val="es-MX"/>
              </w:rPr>
              <w:t xml:space="preserve">W.K.2. </w:t>
            </w:r>
            <w:r w:rsidRPr="00C75BBE">
              <w:rPr>
                <w:rFonts w:ascii="Times New Roman" w:eastAsia="Cambria" w:hAnsi="Times New Roman" w:cs="Times New Roman"/>
                <w:sz w:val="22"/>
                <w:szCs w:val="22"/>
                <w:lang w:val="es-MX"/>
              </w:rPr>
              <w:t>Us</w:t>
            </w:r>
            <w:r w:rsidR="00C75BBE" w:rsidRPr="00C75BBE">
              <w:rPr>
                <w:rFonts w:ascii="Times New Roman" w:eastAsia="Cambria" w:hAnsi="Times New Roman" w:cs="Times New Roman"/>
                <w:sz w:val="22"/>
                <w:szCs w:val="22"/>
                <w:lang w:val="es-MX"/>
              </w:rPr>
              <w:t>a</w:t>
            </w:r>
            <w:r w:rsidRPr="00C75BBE">
              <w:rPr>
                <w:rFonts w:ascii="Times New Roman" w:eastAsia="Cambria" w:hAnsi="Times New Roman" w:cs="Times New Roman"/>
                <w:sz w:val="22"/>
                <w:szCs w:val="22"/>
                <w:lang w:val="es-MX"/>
              </w:rPr>
              <w:t xml:space="preserve"> una combinación de dibujo, dictado y escritura para componer textos</w:t>
            </w:r>
            <w:r w:rsidRPr="00D83FD5">
              <w:rPr>
                <w:rFonts w:ascii="Times New Roman" w:eastAsia="Cambria" w:hAnsi="Times New Roman" w:cs="Times New Roman"/>
                <w:sz w:val="22"/>
                <w:szCs w:val="22"/>
                <w:lang w:val="es-MX"/>
              </w:rPr>
              <w:t xml:space="preserve"> informativos</w:t>
            </w:r>
            <w:r w:rsidR="00115F9B">
              <w:rPr>
                <w:rFonts w:ascii="Times New Roman" w:eastAsia="Cambria" w:hAnsi="Times New Roman" w:cs="Times New Roman"/>
                <w:sz w:val="22"/>
                <w:szCs w:val="22"/>
                <w:lang w:val="es-MX"/>
              </w:rPr>
              <w:t>/</w:t>
            </w:r>
            <w:r w:rsidR="00D87366">
              <w:rPr>
                <w:rFonts w:ascii="Times New Roman" w:eastAsia="Cambria" w:hAnsi="Times New Roman" w:cs="Times New Roman"/>
                <w:sz w:val="22"/>
                <w:szCs w:val="22"/>
                <w:lang w:val="es-MX"/>
              </w:rPr>
              <w:t xml:space="preserve"> </w:t>
            </w:r>
            <w:r w:rsidRPr="00D83FD5">
              <w:rPr>
                <w:rFonts w:ascii="Times New Roman" w:eastAsia="Cambria" w:hAnsi="Times New Roman" w:cs="Times New Roman"/>
                <w:sz w:val="22"/>
                <w:szCs w:val="22"/>
                <w:lang w:val="es-MX"/>
              </w:rPr>
              <w:t>explicativos que nombren y proporcionen cierta información sobre el tema.</w:t>
            </w:r>
          </w:p>
        </w:tc>
        <w:tc>
          <w:tcPr>
            <w:tcW w:w="1256" w:type="pct"/>
            <w:shd w:val="clear" w:color="auto" w:fill="FFFFFF"/>
          </w:tcPr>
          <w:p w14:paraId="1D72AFC6" w14:textId="1C3E0798" w:rsidR="00804563" w:rsidRPr="0078678C" w:rsidRDefault="00804563" w:rsidP="00EB08C2">
            <w:pPr>
              <w:pStyle w:val="Normal1"/>
              <w:numPr>
                <w:ilvl w:val="0"/>
                <w:numId w:val="88"/>
              </w:numPr>
              <w:ind w:left="288" w:hanging="270"/>
              <w:contextualSpacing/>
              <w:rPr>
                <w:rFonts w:ascii="Times New Roman" w:hAnsi="Times New Roman" w:cs="Times New Roman"/>
                <w:color w:val="auto"/>
                <w:sz w:val="22"/>
                <w:szCs w:val="22"/>
                <w:lang w:val="es-MX"/>
              </w:rPr>
            </w:pPr>
            <w:r w:rsidRPr="00D83FD5">
              <w:rPr>
                <w:rFonts w:ascii="Times New Roman" w:eastAsia="Cambria" w:hAnsi="Times New Roman" w:cs="Times New Roman"/>
                <w:sz w:val="22"/>
                <w:szCs w:val="22"/>
                <w:lang w:val="es-MX"/>
              </w:rPr>
              <w:t xml:space="preserve">crear un libro ilustrado sobre su deporte o actividad favorita. </w:t>
            </w:r>
            <w:r w:rsidRPr="0078678C">
              <w:rPr>
                <w:rFonts w:ascii="Times New Roman" w:eastAsia="Cambria" w:hAnsi="Times New Roman" w:cs="Times New Roman"/>
                <w:sz w:val="22"/>
                <w:szCs w:val="22"/>
                <w:lang w:val="es-MX"/>
              </w:rPr>
              <w:t xml:space="preserve">(Ver, </w:t>
            </w:r>
            <w:r w:rsidRPr="0078678C">
              <w:rPr>
                <w:rFonts w:ascii="Times New Roman" w:eastAsia="Cambria" w:hAnsi="Times New Roman" w:cs="Times New Roman"/>
                <w:i/>
                <w:iCs/>
                <w:color w:val="FF0000"/>
                <w:sz w:val="22"/>
                <w:szCs w:val="22"/>
                <w:lang w:val="es-MX"/>
              </w:rPr>
              <w:t>Cómo jugar al fútbol</w:t>
            </w:r>
            <w:r w:rsidRPr="0078678C">
              <w:rPr>
                <w:rFonts w:ascii="Times New Roman" w:eastAsia="Cambria" w:hAnsi="Times New Roman" w:cs="Times New Roman"/>
                <w:sz w:val="22"/>
                <w:szCs w:val="22"/>
                <w:lang w:val="es-MX"/>
              </w:rPr>
              <w:t xml:space="preserve">, </w:t>
            </w:r>
            <w:hyperlink r:id="rId25" w:history="1">
              <w:r w:rsidRPr="0078678C">
                <w:rPr>
                  <w:rStyle w:val="Hyperlink"/>
                  <w:rFonts w:ascii="Times New Roman" w:eastAsia="Cambria" w:hAnsi="Times New Roman" w:cs="Times New Roman"/>
                  <w:sz w:val="22"/>
                  <w:szCs w:val="22"/>
                  <w:lang w:val="es-MX"/>
                </w:rPr>
                <w:t xml:space="preserve">Massachusetts </w:t>
              </w:r>
              <w:proofErr w:type="spellStart"/>
              <w:r w:rsidRPr="0078678C">
                <w:rPr>
                  <w:rStyle w:val="Hyperlink"/>
                  <w:rFonts w:ascii="Times New Roman" w:eastAsia="Cambria" w:hAnsi="Times New Roman" w:cs="Times New Roman"/>
                  <w:sz w:val="22"/>
                  <w:szCs w:val="22"/>
                  <w:lang w:val="es-MX"/>
                </w:rPr>
                <w:t>Writing</w:t>
              </w:r>
              <w:proofErr w:type="spellEnd"/>
              <w:r w:rsidRPr="0078678C">
                <w:rPr>
                  <w:rStyle w:val="Hyperlink"/>
                  <w:rFonts w:ascii="Times New Roman" w:eastAsia="Cambria" w:hAnsi="Times New Roman" w:cs="Times New Roman"/>
                  <w:sz w:val="22"/>
                  <w:szCs w:val="22"/>
                  <w:lang w:val="es-MX"/>
                </w:rPr>
                <w:t xml:space="preserve"> </w:t>
              </w:r>
              <w:proofErr w:type="spellStart"/>
              <w:r w:rsidRPr="0078678C">
                <w:rPr>
                  <w:rStyle w:val="Hyperlink"/>
                  <w:rFonts w:ascii="Times New Roman" w:eastAsia="Cambria" w:hAnsi="Times New Roman" w:cs="Times New Roman"/>
                  <w:sz w:val="22"/>
                  <w:szCs w:val="22"/>
                  <w:lang w:val="es-MX"/>
                </w:rPr>
                <w:t>Standards</w:t>
              </w:r>
              <w:proofErr w:type="spellEnd"/>
              <w:r w:rsidRPr="0078678C">
                <w:rPr>
                  <w:rStyle w:val="Hyperlink"/>
                  <w:rFonts w:ascii="Times New Roman" w:eastAsia="Cambria" w:hAnsi="Times New Roman" w:cs="Times New Roman"/>
                  <w:sz w:val="22"/>
                  <w:szCs w:val="22"/>
                  <w:lang w:val="es-MX"/>
                </w:rPr>
                <w:t xml:space="preserve"> in </w:t>
              </w:r>
              <w:proofErr w:type="spellStart"/>
              <w:r w:rsidRPr="0078678C">
                <w:rPr>
                  <w:rStyle w:val="Hyperlink"/>
                  <w:rFonts w:ascii="Times New Roman" w:eastAsia="Cambria" w:hAnsi="Times New Roman" w:cs="Times New Roman"/>
                  <w:sz w:val="22"/>
                  <w:szCs w:val="22"/>
                  <w:lang w:val="es-MX"/>
                </w:rPr>
                <w:t>Action</w:t>
              </w:r>
              <w:proofErr w:type="spellEnd"/>
            </w:hyperlink>
            <w:r w:rsidRPr="0078678C">
              <w:rPr>
                <w:rFonts w:ascii="Times New Roman" w:eastAsia="Cambria" w:hAnsi="Times New Roman" w:cs="Times New Roman"/>
                <w:sz w:val="22"/>
                <w:szCs w:val="22"/>
                <w:lang w:val="es-MX"/>
              </w:rPr>
              <w:t xml:space="preserve">, </w:t>
            </w:r>
            <w:r w:rsidR="0078678C" w:rsidRPr="0078678C">
              <w:rPr>
                <w:rFonts w:ascii="Times New Roman" w:eastAsia="Times New Roman" w:hAnsi="Times New Roman" w:cs="Times New Roman"/>
                <w:iCs/>
                <w:color w:val="FF0000"/>
                <w:sz w:val="22"/>
                <w:szCs w:val="22"/>
                <w:shd w:val="clear" w:color="auto" w:fill="FFFFFF" w:themeFill="background1"/>
                <w:lang w:val="es-MX"/>
              </w:rPr>
              <w:t>Marco de Artes del Lenguaje Inglés y Alfabetización 2017)</w:t>
            </w:r>
          </w:p>
          <w:p w14:paraId="53CE018A" w14:textId="6D4E7C04"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después de leer libros informativos, ver videos y</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 xml:space="preserve">o mirar fotos, dibujar y etiquetar imágenes sobre lo que saben o piensan sobre un tema (por ejemplo, el sistema solar, las criaturas oceánicas). </w:t>
            </w:r>
          </w:p>
          <w:p w14:paraId="211DF755" w14:textId="381DFC10" w:rsidR="00804563" w:rsidRPr="00D87366"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trabajar juntos para crear un boletín de clase escribiendo</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 xml:space="preserve">dictando artículos </w:t>
            </w:r>
            <w:r w:rsidRPr="00D87366">
              <w:rPr>
                <w:rFonts w:ascii="Times New Roman" w:eastAsia="Cambria" w:hAnsi="Times New Roman" w:cs="Times New Roman"/>
                <w:sz w:val="22"/>
                <w:szCs w:val="22"/>
                <w:lang w:val="es-MX"/>
              </w:rPr>
              <w:t>cortos sobre eventos de clase o sobre noticias en sus familias.</w:t>
            </w:r>
          </w:p>
          <w:p w14:paraId="15A63672" w14:textId="71429DE0" w:rsidR="00804563" w:rsidRPr="00D87366"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7366">
              <w:rPr>
                <w:rFonts w:ascii="Times New Roman" w:eastAsia="Cambria" w:hAnsi="Times New Roman" w:cs="Times New Roman"/>
                <w:sz w:val="22"/>
                <w:szCs w:val="22"/>
                <w:lang w:val="es-MX"/>
              </w:rPr>
              <w:t>us</w:t>
            </w:r>
            <w:r w:rsidR="00D87366" w:rsidRPr="00D87366">
              <w:rPr>
                <w:rFonts w:ascii="Times New Roman" w:eastAsia="Cambria" w:hAnsi="Times New Roman" w:cs="Times New Roman"/>
                <w:sz w:val="22"/>
                <w:szCs w:val="22"/>
                <w:lang w:val="es-MX"/>
              </w:rPr>
              <w:t>ar</w:t>
            </w:r>
            <w:r w:rsidRPr="00D87366">
              <w:rPr>
                <w:rFonts w:ascii="Times New Roman" w:eastAsia="Cambria" w:hAnsi="Times New Roman" w:cs="Times New Roman"/>
                <w:sz w:val="22"/>
                <w:szCs w:val="22"/>
                <w:lang w:val="es-MX"/>
              </w:rPr>
              <w:t xml:space="preserve"> fotografías o dibujos para crear un horario de clases.</w:t>
            </w:r>
          </w:p>
          <w:p w14:paraId="24838098"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7366">
              <w:rPr>
                <w:rFonts w:ascii="Times New Roman" w:eastAsia="Cambria" w:hAnsi="Times New Roman" w:cs="Times New Roman"/>
                <w:sz w:val="22"/>
                <w:szCs w:val="22"/>
                <w:lang w:val="es-MX"/>
              </w:rPr>
              <w:t>usar la</w:t>
            </w:r>
            <w:r w:rsidRPr="00D83FD5">
              <w:rPr>
                <w:rFonts w:ascii="Times New Roman" w:eastAsia="Cambria" w:hAnsi="Times New Roman" w:cs="Times New Roman"/>
                <w:sz w:val="22"/>
                <w:szCs w:val="22"/>
                <w:lang w:val="es-MX"/>
              </w:rPr>
              <w:t xml:space="preserve"> escritura durante los centros para una variedad de propósitos (por ejemplo, listas, tarjetas, cartas).</w:t>
            </w:r>
          </w:p>
        </w:tc>
        <w:tc>
          <w:tcPr>
            <w:tcW w:w="1207" w:type="pct"/>
            <w:shd w:val="clear" w:color="auto" w:fill="FFFFFF"/>
          </w:tcPr>
          <w:p w14:paraId="63E8FE24" w14:textId="77777777" w:rsidR="00804563" w:rsidRPr="00D83FD5" w:rsidRDefault="00804563" w:rsidP="00EB08C2">
            <w:pPr>
              <w:pStyle w:val="Normal1"/>
              <w:numPr>
                <w:ilvl w:val="0"/>
                <w:numId w:val="88"/>
              </w:numPr>
              <w:ind w:left="306" w:hanging="288"/>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dibujar, dictar y/o escribir para componer palabras, oraciones o historias e ilustraciones sobre un tema informativo.</w:t>
            </w:r>
          </w:p>
        </w:tc>
        <w:tc>
          <w:tcPr>
            <w:tcW w:w="1282" w:type="pct"/>
            <w:shd w:val="clear" w:color="auto" w:fill="FFFFFF"/>
          </w:tcPr>
          <w:p w14:paraId="7C6A8A62"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libros, carteles, fotos y videos sobre diversos temas para que los niños exploren.</w:t>
            </w:r>
          </w:p>
          <w:p w14:paraId="1E4BD39B"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modelar la escritura sobre un tema de interés.</w:t>
            </w:r>
          </w:p>
          <w:p w14:paraId="5E019A7A"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crear gráficos de las ideas de los niños sobre los temas y mostrar el gráfico en el aula.</w:t>
            </w:r>
          </w:p>
          <w:p w14:paraId="7E902ADC"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lang w:val="es-MX"/>
              </w:rPr>
            </w:pPr>
            <w:r w:rsidRPr="00D83FD5">
              <w:rPr>
                <w:rFonts w:ascii="Times New Roman" w:eastAsia="Cambria" w:hAnsi="Times New Roman" w:cs="Times New Roman"/>
                <w:sz w:val="22"/>
                <w:szCs w:val="22"/>
                <w:lang w:val="es-MX"/>
              </w:rPr>
              <w:t xml:space="preserve">mostrar textos informativos. </w:t>
            </w:r>
          </w:p>
          <w:p w14:paraId="7BC93361" w14:textId="3F4796FA" w:rsidR="00804563" w:rsidRPr="00D83FD5" w:rsidRDefault="00D87366" w:rsidP="00EB08C2">
            <w:pPr>
              <w:pStyle w:val="Normal1"/>
              <w:numPr>
                <w:ilvl w:val="0"/>
                <w:numId w:val="90"/>
              </w:numPr>
              <w:ind w:left="234" w:hanging="234"/>
              <w:contextualSpacing/>
              <w:rPr>
                <w:rFonts w:ascii="Times New Roman" w:hAnsi="Times New Roman" w:cs="Times New Roman"/>
                <w:b/>
                <w:sz w:val="22"/>
                <w:szCs w:val="22"/>
                <w:lang w:val="es-MX"/>
              </w:rPr>
            </w:pPr>
            <w:r>
              <w:rPr>
                <w:rFonts w:ascii="Times New Roman" w:eastAsia="Cambria" w:hAnsi="Times New Roman" w:cs="Times New Roman"/>
                <w:sz w:val="22"/>
                <w:szCs w:val="22"/>
                <w:lang w:val="es-MX"/>
              </w:rPr>
              <w:t>m</w:t>
            </w:r>
            <w:r w:rsidRPr="00C75BBE">
              <w:rPr>
                <w:rFonts w:ascii="Times New Roman" w:eastAsia="Cambria" w:hAnsi="Times New Roman" w:cs="Times New Roman"/>
                <w:sz w:val="22"/>
                <w:szCs w:val="22"/>
                <w:lang w:val="es-MX"/>
              </w:rPr>
              <w:t>odelar actividades de escritura de grupo y compartidas.</w:t>
            </w:r>
          </w:p>
        </w:tc>
      </w:tr>
      <w:tr w:rsidR="00804563" w:rsidRPr="00CA6D76" w14:paraId="7F1E968E" w14:textId="77777777" w:rsidTr="00C75BBE">
        <w:trPr>
          <w:trHeight w:val="20"/>
        </w:trPr>
        <w:tc>
          <w:tcPr>
            <w:tcW w:w="1255" w:type="pct"/>
            <w:shd w:val="clear" w:color="auto" w:fill="CCECFF"/>
          </w:tcPr>
          <w:p w14:paraId="4FDE75C9" w14:textId="77777777" w:rsidR="00804563" w:rsidRPr="00D83FD5" w:rsidRDefault="00804563" w:rsidP="00AB705E">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 xml:space="preserve">W.PK.3. </w:t>
            </w:r>
            <w:r w:rsidRPr="00D87366">
              <w:rPr>
                <w:rFonts w:ascii="Times New Roman" w:eastAsia="Cambria" w:hAnsi="Times New Roman" w:cs="Times New Roman"/>
                <w:sz w:val="22"/>
                <w:szCs w:val="22"/>
                <w:lang w:val="es-MX"/>
              </w:rPr>
              <w:t>Usa una combinación de dictado y dibujo para contar una historia.</w:t>
            </w:r>
          </w:p>
        </w:tc>
        <w:tc>
          <w:tcPr>
            <w:tcW w:w="1256" w:type="pct"/>
            <w:shd w:val="clear" w:color="auto" w:fill="CCECFF"/>
          </w:tcPr>
          <w:p w14:paraId="245975D0"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participar en la creación de un libro de clase sobre una experiencia común dictando y dibujando.</w:t>
            </w:r>
          </w:p>
          <w:p w14:paraId="17098595" w14:textId="4C4384E5" w:rsidR="00804563" w:rsidRPr="00D87366"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en grupos pequeños dramatizar un escenario (por </w:t>
            </w:r>
            <w:r w:rsidRPr="00D87366">
              <w:rPr>
                <w:rFonts w:ascii="Times New Roman" w:eastAsia="Cambria" w:hAnsi="Times New Roman" w:cs="Times New Roman"/>
                <w:sz w:val="22"/>
                <w:szCs w:val="22"/>
                <w:lang w:val="es-MX"/>
              </w:rPr>
              <w:t>ejemplo, vivir en la Edad de Hielo); luego escrib</w:t>
            </w:r>
            <w:r w:rsidR="00D87366" w:rsidRPr="00D87366">
              <w:rPr>
                <w:rFonts w:ascii="Times New Roman" w:eastAsia="Cambria" w:hAnsi="Times New Roman" w:cs="Times New Roman"/>
                <w:sz w:val="22"/>
                <w:szCs w:val="22"/>
                <w:lang w:val="es-MX"/>
              </w:rPr>
              <w:t>ir</w:t>
            </w:r>
            <w:r w:rsidRPr="00D87366">
              <w:rPr>
                <w:rFonts w:ascii="Times New Roman" w:eastAsia="Cambria" w:hAnsi="Times New Roman" w:cs="Times New Roman"/>
                <w:sz w:val="22"/>
                <w:szCs w:val="22"/>
                <w:lang w:val="es-MX"/>
              </w:rPr>
              <w:t xml:space="preserve"> o dicta</w:t>
            </w:r>
            <w:r w:rsidR="00D87366" w:rsidRPr="00D87366">
              <w:rPr>
                <w:rFonts w:ascii="Times New Roman" w:eastAsia="Cambria" w:hAnsi="Times New Roman" w:cs="Times New Roman"/>
                <w:sz w:val="22"/>
                <w:szCs w:val="22"/>
                <w:lang w:val="es-MX"/>
              </w:rPr>
              <w:t>r</w:t>
            </w:r>
            <w:r w:rsidRPr="00D87366">
              <w:rPr>
                <w:rFonts w:ascii="Times New Roman" w:eastAsia="Cambria" w:hAnsi="Times New Roman" w:cs="Times New Roman"/>
                <w:sz w:val="22"/>
                <w:szCs w:val="22"/>
                <w:lang w:val="es-MX"/>
              </w:rPr>
              <w:t xml:space="preserve"> una o dos oraciones sobre ese escenario.</w:t>
            </w:r>
          </w:p>
          <w:p w14:paraId="63565083" w14:textId="3CB8B03F"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7366">
              <w:rPr>
                <w:rFonts w:ascii="Times New Roman" w:eastAsia="Cambria" w:hAnsi="Times New Roman" w:cs="Times New Roman"/>
                <w:sz w:val="22"/>
                <w:szCs w:val="22"/>
                <w:lang w:val="es-MX"/>
              </w:rPr>
              <w:t>escuch</w:t>
            </w:r>
            <w:r w:rsidR="00D87366" w:rsidRPr="00D87366">
              <w:rPr>
                <w:rFonts w:ascii="Times New Roman" w:eastAsia="Cambria" w:hAnsi="Times New Roman" w:cs="Times New Roman"/>
                <w:sz w:val="22"/>
                <w:szCs w:val="22"/>
                <w:lang w:val="es-MX"/>
              </w:rPr>
              <w:t>ar</w:t>
            </w:r>
            <w:r w:rsidRPr="00D87366">
              <w:rPr>
                <w:rFonts w:ascii="Times New Roman" w:eastAsia="Cambria" w:hAnsi="Times New Roman" w:cs="Times New Roman"/>
                <w:sz w:val="22"/>
                <w:szCs w:val="22"/>
                <w:lang w:val="es-MX"/>
              </w:rPr>
              <w:t xml:space="preserve"> una historia o un narrador, luego dict</w:t>
            </w:r>
            <w:r w:rsidR="00D87366" w:rsidRPr="00D87366">
              <w:rPr>
                <w:rFonts w:ascii="Times New Roman" w:eastAsia="Cambria" w:hAnsi="Times New Roman" w:cs="Times New Roman"/>
                <w:sz w:val="22"/>
                <w:szCs w:val="22"/>
                <w:lang w:val="es-MX"/>
              </w:rPr>
              <w:t>ar</w:t>
            </w:r>
            <w:r w:rsidRPr="00D87366">
              <w:rPr>
                <w:rFonts w:ascii="Times New Roman" w:eastAsia="Cambria" w:hAnsi="Times New Roman" w:cs="Times New Roman"/>
                <w:sz w:val="22"/>
                <w:szCs w:val="22"/>
                <w:lang w:val="es-MX"/>
              </w:rPr>
              <w:t xml:space="preserve"> y dibuj</w:t>
            </w:r>
            <w:r w:rsidR="00D87366" w:rsidRPr="00D87366">
              <w:rPr>
                <w:rFonts w:ascii="Times New Roman" w:eastAsia="Cambria" w:hAnsi="Times New Roman" w:cs="Times New Roman"/>
                <w:sz w:val="22"/>
                <w:szCs w:val="22"/>
                <w:lang w:val="es-MX"/>
              </w:rPr>
              <w:t>ar</w:t>
            </w:r>
            <w:r w:rsidRPr="00D87366">
              <w:rPr>
                <w:rFonts w:ascii="Times New Roman" w:eastAsia="Cambria" w:hAnsi="Times New Roman" w:cs="Times New Roman"/>
                <w:sz w:val="22"/>
                <w:szCs w:val="22"/>
                <w:lang w:val="es-MX"/>
              </w:rPr>
              <w:t xml:space="preserve"> para volver a contar la historia</w:t>
            </w:r>
            <w:r w:rsidRPr="00D83FD5">
              <w:rPr>
                <w:rFonts w:ascii="Times New Roman" w:eastAsia="Cambria" w:hAnsi="Times New Roman" w:cs="Times New Roman"/>
                <w:sz w:val="22"/>
                <w:szCs w:val="22"/>
                <w:lang w:val="es-MX"/>
              </w:rPr>
              <w:t>.</w:t>
            </w:r>
          </w:p>
          <w:p w14:paraId="015B91F4"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contribuir o crear historias a partir de un iniciador como "Érase una vez, hubo una...".</w:t>
            </w:r>
          </w:p>
          <w:p w14:paraId="30FAE162"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crear una nueva versión de un texto familiar (por ejemplo, crear su propia versión de "Oso pardo, oso pardo, ¿qué ves?").</w:t>
            </w:r>
          </w:p>
        </w:tc>
        <w:tc>
          <w:tcPr>
            <w:tcW w:w="1207" w:type="pct"/>
            <w:shd w:val="clear" w:color="auto" w:fill="CCECFF"/>
          </w:tcPr>
          <w:p w14:paraId="23A538BB" w14:textId="77777777" w:rsidR="00804563" w:rsidRPr="00D83FD5" w:rsidRDefault="00804563" w:rsidP="00EB08C2">
            <w:pPr>
              <w:pStyle w:val="Normal1"/>
              <w:numPr>
                <w:ilvl w:val="0"/>
                <w:numId w:val="90"/>
              </w:numPr>
              <w:ind w:left="306"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dibujar y dictar palabras para describir experiencias personales o contar historias.</w:t>
            </w:r>
          </w:p>
          <w:p w14:paraId="147E31E5" w14:textId="77777777" w:rsidR="00804563" w:rsidRPr="00D83FD5" w:rsidRDefault="00804563" w:rsidP="00EB08C2">
            <w:pPr>
              <w:pStyle w:val="Normal1"/>
              <w:numPr>
                <w:ilvl w:val="0"/>
                <w:numId w:val="90"/>
              </w:numPr>
              <w:ind w:left="306"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usar la "escritura inventiva" en forma de formas y símbolos similares a letras para transmitir ideas.</w:t>
            </w:r>
          </w:p>
        </w:tc>
        <w:tc>
          <w:tcPr>
            <w:tcW w:w="1282" w:type="pct"/>
            <w:shd w:val="clear" w:color="auto" w:fill="CCECFF"/>
          </w:tcPr>
          <w:p w14:paraId="484CD2C1"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oportunidades para que los niños se relacionen e ilustren experiencias personales o inventen historias originales.</w:t>
            </w:r>
          </w:p>
          <w:p w14:paraId="463E0CEB"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proporcionar páginas de diario para que los niños escriban. </w:t>
            </w:r>
          </w:p>
          <w:p w14:paraId="55826A96"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modelar, instar, facilitar a los niños agregar detalles para hacer que una historia grupal sea más compleja.</w:t>
            </w:r>
          </w:p>
          <w:p w14:paraId="073FE6D2"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proporcionar modelos para los niños al escribir. </w:t>
            </w:r>
          </w:p>
          <w:p w14:paraId="3986B01A" w14:textId="16CB5348" w:rsidR="00804563" w:rsidRPr="00D83FD5" w:rsidRDefault="00D87366" w:rsidP="00EB08C2">
            <w:pPr>
              <w:pStyle w:val="Normal1"/>
              <w:numPr>
                <w:ilvl w:val="0"/>
                <w:numId w:val="90"/>
              </w:numPr>
              <w:ind w:left="234" w:hanging="234"/>
              <w:contextualSpacing/>
              <w:rPr>
                <w:rFonts w:ascii="Times New Roman" w:hAnsi="Times New Roman" w:cs="Times New Roman"/>
                <w:sz w:val="22"/>
                <w:szCs w:val="22"/>
                <w:lang w:val="es-MX"/>
              </w:rPr>
            </w:pPr>
            <w:r>
              <w:rPr>
                <w:rFonts w:ascii="Times New Roman" w:eastAsia="Cambria" w:hAnsi="Times New Roman" w:cs="Times New Roman"/>
                <w:sz w:val="22"/>
                <w:szCs w:val="22"/>
                <w:lang w:val="es-MX"/>
              </w:rPr>
              <w:t>m</w:t>
            </w:r>
            <w:r w:rsidRPr="00C75BBE">
              <w:rPr>
                <w:rFonts w:ascii="Times New Roman" w:eastAsia="Cambria" w:hAnsi="Times New Roman" w:cs="Times New Roman"/>
                <w:sz w:val="22"/>
                <w:szCs w:val="22"/>
                <w:lang w:val="es-MX"/>
              </w:rPr>
              <w:t>odelar actividades de escritura de grupo y compartidas.</w:t>
            </w:r>
          </w:p>
        </w:tc>
      </w:tr>
      <w:tr w:rsidR="00804563" w:rsidRPr="00CA6D76" w14:paraId="56A58B32" w14:textId="77777777" w:rsidTr="00C75BBE">
        <w:trPr>
          <w:trHeight w:val="20"/>
        </w:trPr>
        <w:tc>
          <w:tcPr>
            <w:tcW w:w="1255" w:type="pct"/>
            <w:tcBorders>
              <w:bottom w:val="single" w:sz="4" w:space="0" w:color="000000"/>
            </w:tcBorders>
            <w:shd w:val="clear" w:color="auto" w:fill="FFFFFF"/>
          </w:tcPr>
          <w:p w14:paraId="5382BFDE" w14:textId="7BAB670A" w:rsidR="00804563" w:rsidRPr="00D83FD5" w:rsidRDefault="00804563" w:rsidP="00AB705E">
            <w:pPr>
              <w:pStyle w:val="Normal1"/>
              <w:rPr>
                <w:rFonts w:ascii="Times New Roman" w:eastAsia="Cambria" w:hAnsi="Times New Roman" w:cs="Times New Roman"/>
                <w:sz w:val="22"/>
                <w:szCs w:val="22"/>
                <w:lang w:val="es-MX"/>
              </w:rPr>
            </w:pPr>
            <w:r w:rsidRPr="00D83FD5">
              <w:rPr>
                <w:rFonts w:ascii="Times New Roman" w:eastAsia="Cambria" w:hAnsi="Times New Roman" w:cs="Times New Roman"/>
                <w:b/>
                <w:sz w:val="22"/>
                <w:szCs w:val="22"/>
                <w:lang w:val="es-MX"/>
              </w:rPr>
              <w:t xml:space="preserve">W.K.3. </w:t>
            </w:r>
            <w:r w:rsidRPr="004302A7">
              <w:rPr>
                <w:rFonts w:ascii="Times New Roman" w:eastAsia="Cambria" w:hAnsi="Times New Roman" w:cs="Times New Roman"/>
                <w:sz w:val="22"/>
                <w:szCs w:val="22"/>
                <w:lang w:val="es-MX"/>
              </w:rPr>
              <w:t>Us</w:t>
            </w:r>
            <w:r w:rsidR="004302A7" w:rsidRPr="004302A7">
              <w:rPr>
                <w:rFonts w:ascii="Times New Roman" w:eastAsia="Cambria" w:hAnsi="Times New Roman" w:cs="Times New Roman"/>
                <w:sz w:val="22"/>
                <w:szCs w:val="22"/>
                <w:lang w:val="es-MX"/>
              </w:rPr>
              <w:t>a</w:t>
            </w:r>
            <w:r w:rsidRPr="004302A7">
              <w:rPr>
                <w:rFonts w:ascii="Times New Roman" w:eastAsia="Cambria" w:hAnsi="Times New Roman" w:cs="Times New Roman"/>
                <w:sz w:val="22"/>
                <w:szCs w:val="22"/>
                <w:lang w:val="es-MX"/>
              </w:rPr>
              <w:t xml:space="preserve"> una combinación de dibujo, dictado y</w:t>
            </w:r>
            <w:r w:rsidRPr="00D83FD5">
              <w:rPr>
                <w:rFonts w:ascii="Times New Roman" w:eastAsia="Cambria" w:hAnsi="Times New Roman" w:cs="Times New Roman"/>
                <w:sz w:val="22"/>
                <w:szCs w:val="22"/>
                <w:lang w:val="es-MX"/>
              </w:rPr>
              <w:t xml:space="preserve"> escritura para narrar un solo evento o experiencia, o varios eventos o experiencias vagamente vinculados; secuenciar la narrativa apropiadamente y proporcionar una reacción a lo que describe.</w:t>
            </w:r>
          </w:p>
        </w:tc>
        <w:tc>
          <w:tcPr>
            <w:tcW w:w="1256" w:type="pct"/>
            <w:tcBorders>
              <w:bottom w:val="single" w:sz="4" w:space="0" w:color="000000"/>
            </w:tcBorders>
            <w:shd w:val="clear" w:color="auto" w:fill="FFFFFF"/>
          </w:tcPr>
          <w:p w14:paraId="128C3A80" w14:textId="5B30F604" w:rsidR="004302A7" w:rsidRPr="0078678C" w:rsidRDefault="00804563" w:rsidP="004C5C74">
            <w:pPr>
              <w:pStyle w:val="Normal1"/>
              <w:numPr>
                <w:ilvl w:val="0"/>
                <w:numId w:val="88"/>
              </w:numPr>
              <w:ind w:left="288" w:hanging="270"/>
              <w:contextualSpacing/>
              <w:rPr>
                <w:sz w:val="22"/>
                <w:szCs w:val="22"/>
                <w:lang w:val="es-MX"/>
              </w:rPr>
            </w:pPr>
            <w:r w:rsidRPr="004302A7">
              <w:rPr>
                <w:rFonts w:ascii="Times New Roman" w:eastAsia="Times New Roman" w:hAnsi="Times New Roman" w:cs="Times New Roman"/>
                <w:sz w:val="22"/>
                <w:szCs w:val="22"/>
                <w:lang w:val="es-MX"/>
              </w:rPr>
              <w:t>contar la historia, en imágenes y palabras</w:t>
            </w:r>
            <w:r w:rsidRPr="0078678C">
              <w:rPr>
                <w:rFonts w:ascii="Times New Roman" w:eastAsia="Times New Roman" w:hAnsi="Times New Roman" w:cs="Times New Roman"/>
                <w:sz w:val="22"/>
                <w:szCs w:val="22"/>
                <w:lang w:val="es-MX"/>
              </w:rPr>
              <w:t>, de todo lo que sucedió en una noche en la casa de una tía. (Vea "</w:t>
            </w:r>
            <w:proofErr w:type="spellStart"/>
            <w:r w:rsidRPr="0078678C">
              <w:rPr>
                <w:rFonts w:ascii="Times New Roman" w:eastAsia="Times New Roman" w:hAnsi="Times New Roman" w:cs="Times New Roman"/>
                <w:i/>
                <w:iCs/>
                <w:sz w:val="22"/>
                <w:szCs w:val="22"/>
                <w:lang w:val="es-MX"/>
              </w:rPr>
              <w:t>Auntie</w:t>
            </w:r>
            <w:proofErr w:type="spellEnd"/>
            <w:r w:rsidRPr="0078678C">
              <w:rPr>
                <w:rFonts w:ascii="Times New Roman" w:eastAsia="Times New Roman" w:hAnsi="Times New Roman" w:cs="Times New Roman"/>
                <w:i/>
                <w:iCs/>
                <w:sz w:val="22"/>
                <w:szCs w:val="22"/>
                <w:lang w:val="es-MX"/>
              </w:rPr>
              <w:t xml:space="preserve"> and Me</w:t>
            </w:r>
            <w:r w:rsidRPr="0078678C">
              <w:rPr>
                <w:rFonts w:ascii="Times New Roman" w:eastAsia="Times New Roman" w:hAnsi="Times New Roman" w:cs="Times New Roman"/>
                <w:sz w:val="22"/>
                <w:szCs w:val="22"/>
                <w:lang w:val="es-MX"/>
              </w:rPr>
              <w:t xml:space="preserve">", una muestra de escritura narrativa personal de </w:t>
            </w:r>
            <w:r w:rsidR="008118D7" w:rsidRPr="0078678C">
              <w:rPr>
                <w:rFonts w:ascii="Times New Roman" w:eastAsia="Times New Roman" w:hAnsi="Times New Roman" w:cs="Times New Roman"/>
                <w:sz w:val="22"/>
                <w:szCs w:val="22"/>
                <w:lang w:val="es-MX"/>
              </w:rPr>
              <w:t>jardín de infantes</w:t>
            </w:r>
            <w:r w:rsidRPr="0078678C">
              <w:rPr>
                <w:rFonts w:ascii="Times New Roman" w:eastAsia="Times New Roman" w:hAnsi="Times New Roman" w:cs="Times New Roman"/>
                <w:sz w:val="22"/>
                <w:szCs w:val="22"/>
                <w:lang w:val="es-MX"/>
              </w:rPr>
              <w:t xml:space="preserve">, </w:t>
            </w:r>
            <w:hyperlink r:id="rId26" w:history="1">
              <w:r w:rsidRPr="0078678C">
                <w:rPr>
                  <w:rStyle w:val="Hyperlink"/>
                  <w:rFonts w:ascii="Times New Roman" w:eastAsia="Times New Roman" w:hAnsi="Times New Roman" w:cs="Times New Roman"/>
                  <w:sz w:val="22"/>
                  <w:szCs w:val="22"/>
                  <w:lang w:val="es-MX"/>
                </w:rPr>
                <w:t xml:space="preserve">Massachusetts </w:t>
              </w:r>
              <w:proofErr w:type="spellStart"/>
              <w:r w:rsidRPr="0078678C">
                <w:rPr>
                  <w:rStyle w:val="Hyperlink"/>
                  <w:rFonts w:ascii="Times New Roman" w:eastAsia="Times New Roman" w:hAnsi="Times New Roman" w:cs="Times New Roman"/>
                  <w:sz w:val="22"/>
                  <w:szCs w:val="22"/>
                  <w:lang w:val="es-MX"/>
                </w:rPr>
                <w:t>Writing</w:t>
              </w:r>
              <w:proofErr w:type="spellEnd"/>
              <w:r w:rsidRPr="0078678C">
                <w:rPr>
                  <w:rStyle w:val="Hyperlink"/>
                  <w:rFonts w:ascii="Times New Roman" w:eastAsia="Times New Roman" w:hAnsi="Times New Roman" w:cs="Times New Roman"/>
                  <w:sz w:val="22"/>
                  <w:szCs w:val="22"/>
                  <w:lang w:val="es-MX"/>
                </w:rPr>
                <w:t xml:space="preserve"> </w:t>
              </w:r>
              <w:proofErr w:type="spellStart"/>
              <w:r w:rsidRPr="0078678C">
                <w:rPr>
                  <w:rStyle w:val="Hyperlink"/>
                  <w:rFonts w:ascii="Times New Roman" w:eastAsia="Times New Roman" w:hAnsi="Times New Roman" w:cs="Times New Roman"/>
                  <w:sz w:val="22"/>
                  <w:szCs w:val="22"/>
                  <w:lang w:val="es-MX"/>
                </w:rPr>
                <w:t>Standards</w:t>
              </w:r>
              <w:proofErr w:type="spellEnd"/>
              <w:r w:rsidRPr="0078678C">
                <w:rPr>
                  <w:rStyle w:val="Hyperlink"/>
                  <w:rFonts w:ascii="Times New Roman" w:eastAsia="Times New Roman" w:hAnsi="Times New Roman" w:cs="Times New Roman"/>
                  <w:sz w:val="22"/>
                  <w:szCs w:val="22"/>
                  <w:lang w:val="es-MX"/>
                </w:rPr>
                <w:t xml:space="preserve"> in </w:t>
              </w:r>
              <w:proofErr w:type="spellStart"/>
              <w:r w:rsidRPr="0078678C">
                <w:rPr>
                  <w:rStyle w:val="Hyperlink"/>
                  <w:rFonts w:ascii="Times New Roman" w:eastAsia="Times New Roman" w:hAnsi="Times New Roman" w:cs="Times New Roman"/>
                  <w:sz w:val="22"/>
                  <w:szCs w:val="22"/>
                  <w:lang w:val="es-MX"/>
                </w:rPr>
                <w:t>Action</w:t>
              </w:r>
              <w:proofErr w:type="spellEnd"/>
            </w:hyperlink>
            <w:r w:rsidRPr="0078678C">
              <w:rPr>
                <w:rFonts w:ascii="Times New Roman" w:eastAsia="Times New Roman" w:hAnsi="Times New Roman" w:cs="Times New Roman"/>
                <w:sz w:val="22"/>
                <w:szCs w:val="22"/>
                <w:lang w:val="es-MX"/>
              </w:rPr>
              <w:t>.</w:t>
            </w:r>
            <w:r w:rsidR="004302A7" w:rsidRPr="0078678C">
              <w:rPr>
                <w:rFonts w:ascii="Times New Roman" w:eastAsia="Times New Roman" w:hAnsi="Times New Roman" w:cs="Times New Roman"/>
                <w:sz w:val="22"/>
                <w:szCs w:val="22"/>
                <w:lang w:val="es-MX"/>
              </w:rPr>
              <w:t xml:space="preserve"> </w:t>
            </w:r>
            <w:r w:rsidR="0078678C" w:rsidRPr="0078678C">
              <w:rPr>
                <w:rFonts w:ascii="Times New Roman" w:hAnsi="Times New Roman" w:cs="Times New Roman"/>
                <w:color w:val="FF0000"/>
                <w:sz w:val="22"/>
                <w:szCs w:val="22"/>
                <w:lang w:val="es-MX"/>
              </w:rPr>
              <w:t>Marco de Artes del Lenguaje Inglés y Alfabetización 2017)</w:t>
            </w:r>
          </w:p>
          <w:p w14:paraId="6F834D1C"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78678C">
              <w:rPr>
                <w:rFonts w:ascii="Times New Roman" w:eastAsia="Cambria" w:hAnsi="Times New Roman" w:cs="Times New Roman"/>
                <w:sz w:val="22"/>
                <w:szCs w:val="22"/>
                <w:lang w:val="es-MX"/>
              </w:rPr>
              <w:t>escribir ideas u oraciones sobre un tema específico que incluyan</w:t>
            </w:r>
            <w:r w:rsidRPr="00D83FD5">
              <w:rPr>
                <w:rFonts w:ascii="Times New Roman" w:eastAsia="Cambria" w:hAnsi="Times New Roman" w:cs="Times New Roman"/>
                <w:sz w:val="22"/>
                <w:szCs w:val="22"/>
                <w:lang w:val="es-MX"/>
              </w:rPr>
              <w:t xml:space="preserve"> personas, objetos, experiencias o eventos.</w:t>
            </w:r>
          </w:p>
          <w:p w14:paraId="1B322888" w14:textId="330E535B"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contribu</w:t>
            </w:r>
            <w:r w:rsidR="00B65CB0">
              <w:rPr>
                <w:rFonts w:ascii="Times New Roman" w:eastAsia="Cambria" w:hAnsi="Times New Roman" w:cs="Times New Roman"/>
                <w:sz w:val="22"/>
                <w:szCs w:val="22"/>
                <w:lang w:val="es-MX"/>
              </w:rPr>
              <w:t>ir</w:t>
            </w:r>
            <w:r w:rsidRPr="00D83FD5">
              <w:rPr>
                <w:rFonts w:ascii="Times New Roman" w:eastAsia="Cambria" w:hAnsi="Times New Roman" w:cs="Times New Roman"/>
                <w:sz w:val="22"/>
                <w:szCs w:val="22"/>
                <w:lang w:val="es-MX"/>
              </w:rPr>
              <w:t xml:space="preserve"> individualmente con una página en una historia de clase.</w:t>
            </w:r>
          </w:p>
          <w:p w14:paraId="6E499889"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reaccionar a la escritura compartida/grupal.</w:t>
            </w:r>
          </w:p>
          <w:p w14:paraId="186DA347" w14:textId="68AF2233"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crear en colaboración un boletín de clase escribiendo</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dictando artículos cortos sobre eventos escolares o noticias en sus familias.</w:t>
            </w:r>
          </w:p>
          <w:p w14:paraId="411D96A9"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 xml:space="preserve">participar en experiencias de lectura compartidas y desarrollar un libro de clase inspirado en un libro o poema leído en voz alta (por ejemplo, </w:t>
            </w:r>
            <w:r w:rsidRPr="00B65CB0">
              <w:rPr>
                <w:rFonts w:ascii="Times New Roman" w:eastAsia="Cambria" w:hAnsi="Times New Roman" w:cs="Times New Roman"/>
                <w:i/>
                <w:iCs/>
                <w:sz w:val="22"/>
                <w:szCs w:val="22"/>
                <w:lang w:val="es-MX"/>
              </w:rPr>
              <w:t>Oso pardo, Oso pardo</w:t>
            </w:r>
            <w:r w:rsidRPr="00D83FD5">
              <w:rPr>
                <w:rFonts w:ascii="Times New Roman" w:eastAsia="Cambria" w:hAnsi="Times New Roman" w:cs="Times New Roman"/>
                <w:sz w:val="22"/>
                <w:szCs w:val="22"/>
                <w:lang w:val="es-MX"/>
              </w:rPr>
              <w:t xml:space="preserve"> de Eric Carle) para reflejar la comprensión de la repetición.</w:t>
            </w:r>
          </w:p>
        </w:tc>
        <w:tc>
          <w:tcPr>
            <w:tcW w:w="1207" w:type="pct"/>
            <w:tcBorders>
              <w:bottom w:val="single" w:sz="4" w:space="0" w:color="000000"/>
            </w:tcBorders>
            <w:shd w:val="clear" w:color="auto" w:fill="FFFFFF"/>
          </w:tcPr>
          <w:p w14:paraId="2729B041" w14:textId="5DB31C92" w:rsidR="00804563" w:rsidRPr="00D83FD5" w:rsidRDefault="00804563" w:rsidP="00EB08C2">
            <w:pPr>
              <w:pStyle w:val="Normal1"/>
              <w:numPr>
                <w:ilvl w:val="0"/>
                <w:numId w:val="84"/>
              </w:numPr>
              <w:spacing w:before="40" w:after="40"/>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describir las experiencias personales de una manera que cree una narrativa o historia coherente, a través del dictado</w:t>
            </w:r>
            <w:r w:rsidR="00115F9B">
              <w:rPr>
                <w:rFonts w:ascii="Times New Roman" w:eastAsia="Cambria" w:hAnsi="Times New Roman" w:cs="Times New Roman"/>
                <w:sz w:val="22"/>
                <w:szCs w:val="22"/>
                <w:lang w:val="es-MX"/>
              </w:rPr>
              <w:t>/</w:t>
            </w:r>
            <w:r w:rsidRPr="00D83FD5">
              <w:rPr>
                <w:rFonts w:ascii="Times New Roman" w:eastAsia="Cambria" w:hAnsi="Times New Roman" w:cs="Times New Roman"/>
                <w:sz w:val="22"/>
                <w:szCs w:val="22"/>
                <w:lang w:val="es-MX"/>
              </w:rPr>
              <w:t>escritura y la ilustración.</w:t>
            </w:r>
          </w:p>
          <w:p w14:paraId="055B85CF" w14:textId="77777777" w:rsidR="00804563" w:rsidRPr="00D83FD5" w:rsidRDefault="00804563" w:rsidP="00EB08C2">
            <w:pPr>
              <w:pStyle w:val="Normal1"/>
              <w:numPr>
                <w:ilvl w:val="0"/>
                <w:numId w:val="84"/>
              </w:numPr>
              <w:spacing w:before="40" w:after="40"/>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escribir o ilustrar eventos en orden secuencial.</w:t>
            </w:r>
          </w:p>
          <w:p w14:paraId="232901A9" w14:textId="77777777" w:rsidR="00804563" w:rsidRPr="00D83FD5" w:rsidRDefault="00804563" w:rsidP="00EB08C2">
            <w:pPr>
              <w:pStyle w:val="Normal1"/>
              <w:numPr>
                <w:ilvl w:val="0"/>
                <w:numId w:val="84"/>
              </w:numPr>
              <w:spacing w:before="40" w:after="40"/>
              <w:ind w:left="306" w:hanging="306"/>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vincular eventos en una narrativa secuencial.</w:t>
            </w:r>
          </w:p>
        </w:tc>
        <w:tc>
          <w:tcPr>
            <w:tcW w:w="1282" w:type="pct"/>
            <w:tcBorders>
              <w:bottom w:val="single" w:sz="4" w:space="0" w:color="000000"/>
            </w:tcBorders>
            <w:shd w:val="clear" w:color="auto" w:fill="FFFFFF"/>
          </w:tcPr>
          <w:p w14:paraId="7731715B" w14:textId="77777777" w:rsidR="00804563" w:rsidRPr="00D83FD5" w:rsidRDefault="00804563" w:rsidP="00EB08C2">
            <w:pPr>
              <w:pStyle w:val="Normal1"/>
              <w:numPr>
                <w:ilvl w:val="0"/>
                <w:numId w:val="90"/>
              </w:numPr>
              <w:ind w:left="324"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proporcionar y modelar el uso de iniciadores de historias.</w:t>
            </w:r>
          </w:p>
          <w:p w14:paraId="3ED69C68" w14:textId="77777777" w:rsidR="00804563" w:rsidRPr="00D83FD5" w:rsidRDefault="00804563" w:rsidP="00EB08C2">
            <w:pPr>
              <w:pStyle w:val="Normal1"/>
              <w:numPr>
                <w:ilvl w:val="0"/>
                <w:numId w:val="90"/>
              </w:numPr>
              <w:ind w:left="324" w:hanging="270"/>
              <w:contextualSpacing/>
              <w:rPr>
                <w:rFonts w:ascii="Times New Roman" w:hAnsi="Times New Roman" w:cs="Times New Roman"/>
                <w:sz w:val="22"/>
                <w:szCs w:val="22"/>
                <w:lang w:val="es-MX"/>
              </w:rPr>
            </w:pPr>
            <w:r w:rsidRPr="00D83FD5">
              <w:rPr>
                <w:rFonts w:ascii="Times New Roman" w:eastAsia="Cambria" w:hAnsi="Times New Roman" w:cs="Times New Roman"/>
                <w:sz w:val="22"/>
                <w:szCs w:val="22"/>
                <w:lang w:val="es-MX"/>
              </w:rPr>
              <w:t>hacer preguntas para fomentar el uso de los detalles por escrito.</w:t>
            </w:r>
          </w:p>
          <w:p w14:paraId="4A3B0E6F" w14:textId="382B105E" w:rsidR="00804563" w:rsidRPr="00D83FD5" w:rsidRDefault="00B65CB0" w:rsidP="00EB08C2">
            <w:pPr>
              <w:pStyle w:val="Normal1"/>
              <w:numPr>
                <w:ilvl w:val="0"/>
                <w:numId w:val="90"/>
              </w:numPr>
              <w:ind w:left="324" w:hanging="270"/>
              <w:contextualSpacing/>
              <w:rPr>
                <w:rFonts w:ascii="Times New Roman" w:hAnsi="Times New Roman" w:cs="Times New Roman"/>
                <w:sz w:val="22"/>
                <w:szCs w:val="22"/>
                <w:lang w:val="es-MX"/>
              </w:rPr>
            </w:pPr>
            <w:r>
              <w:rPr>
                <w:rFonts w:ascii="Times New Roman" w:eastAsia="Cambria" w:hAnsi="Times New Roman" w:cs="Times New Roman"/>
                <w:sz w:val="22"/>
                <w:szCs w:val="22"/>
                <w:lang w:val="es-MX"/>
              </w:rPr>
              <w:t>m</w:t>
            </w:r>
            <w:r w:rsidRPr="00C75BBE">
              <w:rPr>
                <w:rFonts w:ascii="Times New Roman" w:eastAsia="Cambria" w:hAnsi="Times New Roman" w:cs="Times New Roman"/>
                <w:sz w:val="22"/>
                <w:szCs w:val="22"/>
                <w:lang w:val="es-MX"/>
              </w:rPr>
              <w:t>odelar actividades de escritura de grupo y compartidas.</w:t>
            </w:r>
          </w:p>
        </w:tc>
      </w:tr>
    </w:tbl>
    <w:p w14:paraId="27D9D2F5" w14:textId="77777777" w:rsidR="00CE2B40" w:rsidRPr="00C17380" w:rsidRDefault="00CE2B40" w:rsidP="00804563">
      <w:pPr>
        <w:rPr>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CA6D76" w14:paraId="1F7EC391" w14:textId="77777777" w:rsidTr="00AB705E">
        <w:trPr>
          <w:trHeight w:val="20"/>
          <w:tblHeader/>
        </w:trPr>
        <w:tc>
          <w:tcPr>
            <w:tcW w:w="5000" w:type="pct"/>
            <w:shd w:val="clear" w:color="auto" w:fill="CCFFCC"/>
          </w:tcPr>
          <w:p w14:paraId="6A7EDA04" w14:textId="77777777" w:rsidR="00804563" w:rsidRPr="00C17380" w:rsidRDefault="00804563" w:rsidP="008D16C6">
            <w:pPr>
              <w:pStyle w:val="Heading3"/>
              <w:rPr>
                <w:lang w:val="es-MX"/>
              </w:rPr>
            </w:pPr>
            <w:bookmarkStart w:id="53" w:name="_Toc106831401"/>
            <w:r w:rsidRPr="00C17380">
              <w:rPr>
                <w:lang w:val="es-MX"/>
              </w:rPr>
              <w:t>Producción y Distribución de Escritura</w:t>
            </w:r>
            <w:bookmarkEnd w:id="53"/>
          </w:p>
        </w:tc>
      </w:tr>
    </w:tbl>
    <w:p w14:paraId="5D214BAB" w14:textId="77777777" w:rsidR="00CE2B40" w:rsidRPr="00CE2B40" w:rsidRDefault="00CE2B40">
      <w:pPr>
        <w:rPr>
          <w:sz w:val="6"/>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5"/>
        <w:gridCol w:w="3525"/>
        <w:gridCol w:w="3526"/>
        <w:gridCol w:w="3526"/>
      </w:tblGrid>
      <w:tr w:rsidR="00804563" w:rsidRPr="00CA6D76" w14:paraId="1D71425D" w14:textId="77777777" w:rsidTr="00AB705E">
        <w:trPr>
          <w:trHeight w:val="20"/>
          <w:tblHeader/>
        </w:trPr>
        <w:tc>
          <w:tcPr>
            <w:tcW w:w="1250" w:type="pct"/>
            <w:shd w:val="clear" w:color="auto" w:fill="FFFF99"/>
          </w:tcPr>
          <w:p w14:paraId="6160CF96"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Estándar MA</w:t>
            </w:r>
          </w:p>
        </w:tc>
        <w:tc>
          <w:tcPr>
            <w:tcW w:w="1250" w:type="pct"/>
            <w:tcBorders>
              <w:bottom w:val="single" w:sz="4" w:space="0" w:color="000000"/>
            </w:tcBorders>
            <w:shd w:val="clear" w:color="auto" w:fill="FFFF99"/>
          </w:tcPr>
          <w:p w14:paraId="17EE4F01" w14:textId="48D895CA" w:rsidR="00804563" w:rsidRPr="00CE2B40" w:rsidRDefault="00804563" w:rsidP="00B65CB0">
            <w:pPr>
              <w:pBdr>
                <w:top w:val="nil"/>
                <w:left w:val="nil"/>
                <w:bottom w:val="nil"/>
                <w:right w:val="nil"/>
                <w:between w:val="nil"/>
              </w:pBdr>
              <w:rPr>
                <w:b/>
                <w:sz w:val="22"/>
                <w:szCs w:val="22"/>
                <w:lang w:val="es-MX"/>
              </w:rPr>
            </w:pPr>
            <w:r w:rsidRPr="00CE2B40">
              <w:rPr>
                <w:b/>
                <w:sz w:val="22"/>
                <w:szCs w:val="22"/>
                <w:lang w:val="es-MX"/>
              </w:rPr>
              <w:t>Posibles actividades de aprendizaje:</w:t>
            </w:r>
            <w:r w:rsidR="00B65CB0">
              <w:rPr>
                <w:b/>
                <w:sz w:val="22"/>
                <w:szCs w:val="22"/>
                <w:lang w:val="es-MX"/>
              </w:rPr>
              <w:t xml:space="preserve"> </w:t>
            </w:r>
            <w:r w:rsidRPr="00CE2B40">
              <w:rPr>
                <w:b/>
                <w:sz w:val="22"/>
                <w:szCs w:val="22"/>
                <w:lang w:val="es-MX"/>
              </w:rPr>
              <w:t>Los niños podrían...</w:t>
            </w:r>
          </w:p>
        </w:tc>
        <w:tc>
          <w:tcPr>
            <w:tcW w:w="1250" w:type="pct"/>
            <w:tcBorders>
              <w:bottom w:val="single" w:sz="4" w:space="0" w:color="000000"/>
            </w:tcBorders>
            <w:shd w:val="clear" w:color="auto" w:fill="FFFF99"/>
          </w:tcPr>
          <w:p w14:paraId="2C59A5A4"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Posible evidencia de aprendizaje:</w:t>
            </w:r>
          </w:p>
          <w:p w14:paraId="06345AF9"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Los niños pueden...</w:t>
            </w:r>
          </w:p>
        </w:tc>
        <w:tc>
          <w:tcPr>
            <w:tcW w:w="1250" w:type="pct"/>
            <w:shd w:val="clear" w:color="auto" w:fill="FFFF99"/>
          </w:tcPr>
          <w:p w14:paraId="2192C67E"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Prácticas de apoyo:</w:t>
            </w:r>
          </w:p>
          <w:p w14:paraId="16D5A6EB"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Los educadores podrían...</w:t>
            </w:r>
          </w:p>
        </w:tc>
      </w:tr>
      <w:tr w:rsidR="00804563" w:rsidRPr="00CA6D76" w14:paraId="6C262304" w14:textId="77777777" w:rsidTr="00AB705E">
        <w:trPr>
          <w:trHeight w:val="20"/>
        </w:trPr>
        <w:tc>
          <w:tcPr>
            <w:tcW w:w="1250" w:type="pct"/>
            <w:shd w:val="clear" w:color="auto" w:fill="CCECFF"/>
          </w:tcPr>
          <w:p w14:paraId="1D0BBE15" w14:textId="77777777"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 xml:space="preserve">W.PK.4. </w:t>
            </w:r>
            <w:r w:rsidRPr="00CE2B40">
              <w:rPr>
                <w:rFonts w:ascii="Times New Roman" w:eastAsia="Cambria" w:hAnsi="Times New Roman" w:cs="Times New Roman"/>
                <w:sz w:val="22"/>
                <w:szCs w:val="22"/>
                <w:lang w:val="es-MX"/>
              </w:rPr>
              <w:t>(Comienza en el grado 1.)</w:t>
            </w:r>
          </w:p>
        </w:tc>
        <w:tc>
          <w:tcPr>
            <w:tcW w:w="1250" w:type="pct"/>
            <w:shd w:val="clear" w:color="auto" w:fill="CCECFF"/>
          </w:tcPr>
          <w:p w14:paraId="6687EC5D" w14:textId="77777777" w:rsidR="00804563" w:rsidRPr="00CE2B40" w:rsidRDefault="00804563" w:rsidP="00AB705E">
            <w:pPr>
              <w:pStyle w:val="Normal1"/>
              <w:rPr>
                <w:rFonts w:ascii="Times New Roman" w:eastAsia="Cambria" w:hAnsi="Times New Roman" w:cs="Times New Roman"/>
                <w:b/>
                <w:sz w:val="22"/>
                <w:szCs w:val="22"/>
                <w:lang w:val="es-MX"/>
              </w:rPr>
            </w:pPr>
          </w:p>
        </w:tc>
        <w:tc>
          <w:tcPr>
            <w:tcW w:w="1250" w:type="pct"/>
            <w:shd w:val="clear" w:color="auto" w:fill="CCECFF"/>
          </w:tcPr>
          <w:p w14:paraId="0783A998" w14:textId="77777777" w:rsidR="00804563" w:rsidRPr="00CE2B40" w:rsidRDefault="00804563" w:rsidP="00AB705E">
            <w:pPr>
              <w:pStyle w:val="Normal1"/>
              <w:rPr>
                <w:rFonts w:ascii="Times New Roman" w:eastAsia="Cambria" w:hAnsi="Times New Roman" w:cs="Times New Roman"/>
                <w:b/>
                <w:sz w:val="22"/>
                <w:szCs w:val="22"/>
                <w:lang w:val="es-MX"/>
              </w:rPr>
            </w:pPr>
          </w:p>
        </w:tc>
        <w:tc>
          <w:tcPr>
            <w:tcW w:w="1250" w:type="pct"/>
            <w:shd w:val="clear" w:color="auto" w:fill="CCECFF"/>
          </w:tcPr>
          <w:p w14:paraId="610DDEB8" w14:textId="77777777" w:rsidR="00804563" w:rsidRPr="00CE2B40" w:rsidRDefault="00804563" w:rsidP="00AB705E">
            <w:pPr>
              <w:pStyle w:val="Normal1"/>
              <w:rPr>
                <w:rFonts w:ascii="Times New Roman" w:eastAsia="Cambria" w:hAnsi="Times New Roman" w:cs="Times New Roman"/>
                <w:b/>
                <w:sz w:val="22"/>
                <w:szCs w:val="22"/>
                <w:lang w:val="es-MX"/>
              </w:rPr>
            </w:pPr>
          </w:p>
        </w:tc>
      </w:tr>
      <w:tr w:rsidR="00804563" w:rsidRPr="00CA6D76" w14:paraId="3B5ABE9F" w14:textId="77777777" w:rsidTr="00AB705E">
        <w:trPr>
          <w:trHeight w:val="20"/>
        </w:trPr>
        <w:tc>
          <w:tcPr>
            <w:tcW w:w="1250" w:type="pct"/>
            <w:tcBorders>
              <w:bottom w:val="single" w:sz="4" w:space="0" w:color="000000"/>
            </w:tcBorders>
            <w:shd w:val="clear" w:color="auto" w:fill="FFFFFF"/>
          </w:tcPr>
          <w:p w14:paraId="0E1A390E" w14:textId="77777777"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 xml:space="preserve">W.K.4. </w:t>
            </w:r>
            <w:r w:rsidRPr="00CE2B40">
              <w:rPr>
                <w:rFonts w:ascii="Times New Roman" w:eastAsia="Cambria" w:hAnsi="Times New Roman" w:cs="Times New Roman"/>
                <w:sz w:val="22"/>
                <w:szCs w:val="22"/>
                <w:lang w:val="es-MX"/>
              </w:rPr>
              <w:t>(Comienza en el grado 1.)</w:t>
            </w:r>
          </w:p>
        </w:tc>
        <w:tc>
          <w:tcPr>
            <w:tcW w:w="1250" w:type="pct"/>
            <w:tcBorders>
              <w:bottom w:val="single" w:sz="4" w:space="0" w:color="000000"/>
            </w:tcBorders>
            <w:shd w:val="clear" w:color="auto" w:fill="FFFFFF"/>
          </w:tcPr>
          <w:p w14:paraId="1F0B9771" w14:textId="77777777" w:rsidR="00804563" w:rsidRPr="00CE2B40" w:rsidRDefault="00804563" w:rsidP="00AB705E">
            <w:pPr>
              <w:pStyle w:val="Normal1"/>
              <w:rPr>
                <w:rFonts w:ascii="Times New Roman" w:eastAsia="Cambria" w:hAnsi="Times New Roman" w:cs="Times New Roman"/>
                <w:b/>
                <w:sz w:val="22"/>
                <w:szCs w:val="22"/>
                <w:lang w:val="es-MX"/>
              </w:rPr>
            </w:pPr>
          </w:p>
        </w:tc>
        <w:tc>
          <w:tcPr>
            <w:tcW w:w="1250" w:type="pct"/>
            <w:tcBorders>
              <w:bottom w:val="single" w:sz="4" w:space="0" w:color="000000"/>
            </w:tcBorders>
            <w:shd w:val="clear" w:color="auto" w:fill="FFFFFF"/>
          </w:tcPr>
          <w:p w14:paraId="1ABD9D39" w14:textId="77777777" w:rsidR="00804563" w:rsidRPr="00CE2B40" w:rsidRDefault="00804563" w:rsidP="00AB705E">
            <w:pPr>
              <w:pStyle w:val="Normal1"/>
              <w:rPr>
                <w:rFonts w:ascii="Times New Roman" w:eastAsia="Cambria" w:hAnsi="Times New Roman" w:cs="Times New Roman"/>
                <w:b/>
                <w:sz w:val="22"/>
                <w:szCs w:val="22"/>
                <w:lang w:val="es-MX"/>
              </w:rPr>
            </w:pPr>
          </w:p>
        </w:tc>
        <w:tc>
          <w:tcPr>
            <w:tcW w:w="1250" w:type="pct"/>
            <w:tcBorders>
              <w:bottom w:val="single" w:sz="4" w:space="0" w:color="000000"/>
            </w:tcBorders>
            <w:shd w:val="clear" w:color="auto" w:fill="FFFFFF"/>
          </w:tcPr>
          <w:p w14:paraId="77455F02" w14:textId="77777777" w:rsidR="00804563" w:rsidRPr="00CE2B40" w:rsidRDefault="00804563" w:rsidP="00AB705E">
            <w:pPr>
              <w:pStyle w:val="Normal1"/>
              <w:rPr>
                <w:rFonts w:ascii="Times New Roman" w:eastAsia="Cambria" w:hAnsi="Times New Roman" w:cs="Times New Roman"/>
                <w:b/>
                <w:sz w:val="22"/>
                <w:szCs w:val="22"/>
                <w:lang w:val="es-MX"/>
              </w:rPr>
            </w:pPr>
          </w:p>
        </w:tc>
      </w:tr>
      <w:tr w:rsidR="00804563" w:rsidRPr="00CA6D76" w14:paraId="6E9EDCF4" w14:textId="77777777" w:rsidTr="00AB705E">
        <w:trPr>
          <w:trHeight w:val="20"/>
        </w:trPr>
        <w:tc>
          <w:tcPr>
            <w:tcW w:w="1250" w:type="pct"/>
            <w:shd w:val="clear" w:color="auto" w:fill="CCECFF"/>
          </w:tcPr>
          <w:p w14:paraId="234FAD02" w14:textId="77777777"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W.PK.5.</w:t>
            </w:r>
            <w:r w:rsidRPr="00CE2B40">
              <w:rPr>
                <w:rFonts w:ascii="Times New Roman" w:eastAsia="Cambria" w:hAnsi="Times New Roman" w:cs="Times New Roman"/>
                <w:sz w:val="22"/>
                <w:szCs w:val="22"/>
                <w:lang w:val="es-MX"/>
              </w:rPr>
              <w:t xml:space="preserve"> (Comienza en el jardín de infantes o cuando el niño individual está listo).</w:t>
            </w:r>
          </w:p>
        </w:tc>
        <w:tc>
          <w:tcPr>
            <w:tcW w:w="1250" w:type="pct"/>
            <w:shd w:val="clear" w:color="auto" w:fill="CCECFF"/>
          </w:tcPr>
          <w:p w14:paraId="42ACF7FF" w14:textId="77777777" w:rsidR="00804563" w:rsidRPr="00CE2B40" w:rsidRDefault="00804563" w:rsidP="00AB705E">
            <w:pPr>
              <w:pStyle w:val="Normal1"/>
              <w:rPr>
                <w:rFonts w:ascii="Times New Roman" w:eastAsia="Cambria" w:hAnsi="Times New Roman" w:cs="Times New Roman"/>
                <w:b/>
                <w:sz w:val="22"/>
                <w:szCs w:val="22"/>
                <w:lang w:val="es-MX"/>
              </w:rPr>
            </w:pPr>
          </w:p>
        </w:tc>
        <w:tc>
          <w:tcPr>
            <w:tcW w:w="1250" w:type="pct"/>
            <w:shd w:val="clear" w:color="auto" w:fill="CCECFF"/>
          </w:tcPr>
          <w:p w14:paraId="00B2DC6A" w14:textId="77777777" w:rsidR="00804563" w:rsidRPr="00CE2B40" w:rsidRDefault="00804563" w:rsidP="00AB705E">
            <w:pPr>
              <w:pStyle w:val="Normal1"/>
              <w:rPr>
                <w:rFonts w:ascii="Times New Roman" w:eastAsia="Cambria" w:hAnsi="Times New Roman" w:cs="Times New Roman"/>
                <w:b/>
                <w:sz w:val="22"/>
                <w:szCs w:val="22"/>
                <w:lang w:val="es-MX"/>
              </w:rPr>
            </w:pPr>
          </w:p>
        </w:tc>
        <w:tc>
          <w:tcPr>
            <w:tcW w:w="1250" w:type="pct"/>
            <w:shd w:val="clear" w:color="auto" w:fill="CCECFF"/>
          </w:tcPr>
          <w:p w14:paraId="68BE7BC3" w14:textId="77777777" w:rsidR="00804563" w:rsidRPr="00CE2B40" w:rsidRDefault="00804563" w:rsidP="00AB705E">
            <w:pPr>
              <w:pStyle w:val="Normal1"/>
              <w:rPr>
                <w:rFonts w:ascii="Times New Roman" w:eastAsia="Cambria" w:hAnsi="Times New Roman" w:cs="Times New Roman"/>
                <w:b/>
                <w:sz w:val="22"/>
                <w:szCs w:val="22"/>
                <w:lang w:val="es-MX"/>
              </w:rPr>
            </w:pPr>
          </w:p>
        </w:tc>
      </w:tr>
      <w:tr w:rsidR="00804563" w:rsidRPr="00CA6D76" w14:paraId="014F7160" w14:textId="77777777" w:rsidTr="00AB705E">
        <w:trPr>
          <w:trHeight w:val="20"/>
        </w:trPr>
        <w:tc>
          <w:tcPr>
            <w:tcW w:w="1250" w:type="pct"/>
            <w:shd w:val="clear" w:color="auto" w:fill="FFFFFF"/>
          </w:tcPr>
          <w:p w14:paraId="5F8F5E45" w14:textId="37F73416"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 xml:space="preserve">W.K.5. </w:t>
            </w:r>
            <w:r w:rsidRPr="00CE2B40">
              <w:rPr>
                <w:rFonts w:ascii="Times New Roman" w:eastAsia="Cambria" w:hAnsi="Times New Roman" w:cs="Times New Roman"/>
                <w:sz w:val="22"/>
                <w:szCs w:val="22"/>
                <w:lang w:val="es-MX"/>
              </w:rPr>
              <w:t>Con la orientación y el apoyo de los adultos, responde a las preguntas y sugerencias de sus compañeros y agregar detalles para afianzar la escritura según sea necesario.</w:t>
            </w:r>
          </w:p>
          <w:p w14:paraId="1A2070FC" w14:textId="77777777" w:rsidR="00804563" w:rsidRPr="00CE2B40" w:rsidRDefault="00804563" w:rsidP="00AB705E">
            <w:pPr>
              <w:pStyle w:val="Normal1"/>
              <w:rPr>
                <w:rFonts w:ascii="Times New Roman" w:eastAsia="Cambria" w:hAnsi="Times New Roman" w:cs="Times New Roman"/>
                <w:b/>
                <w:sz w:val="22"/>
                <w:szCs w:val="22"/>
                <w:lang w:val="es-MX"/>
              </w:rPr>
            </w:pPr>
          </w:p>
          <w:p w14:paraId="699B26F2" w14:textId="77777777" w:rsidR="00804563" w:rsidRPr="00CE2B40" w:rsidRDefault="00804563" w:rsidP="00AB705E">
            <w:pPr>
              <w:pStyle w:val="Normal1"/>
              <w:rPr>
                <w:rFonts w:ascii="Times New Roman" w:eastAsia="Cambria" w:hAnsi="Times New Roman" w:cs="Times New Roman"/>
                <w:sz w:val="22"/>
                <w:szCs w:val="22"/>
                <w:lang w:val="es-MX"/>
              </w:rPr>
            </w:pPr>
            <w:r w:rsidRPr="00CE2B40">
              <w:rPr>
                <w:rFonts w:ascii="Times New Roman" w:eastAsia="Cambria" w:hAnsi="Times New Roman" w:cs="Times New Roman"/>
                <w:b/>
                <w:sz w:val="22"/>
                <w:szCs w:val="22"/>
                <w:lang w:val="es-MX"/>
              </w:rPr>
              <w:t>a.</w:t>
            </w:r>
            <w:r w:rsidRPr="00CE2B40">
              <w:rPr>
                <w:rFonts w:ascii="Times New Roman" w:eastAsia="Cambria" w:hAnsi="Times New Roman" w:cs="Times New Roman"/>
                <w:sz w:val="22"/>
                <w:szCs w:val="22"/>
                <w:lang w:val="es-MX"/>
              </w:rPr>
              <w:t xml:space="preserve"> (Comienza en el Grado 3).</w:t>
            </w:r>
          </w:p>
          <w:p w14:paraId="003202FC" w14:textId="77777777" w:rsidR="00804563" w:rsidRPr="00CE2B40" w:rsidRDefault="00804563" w:rsidP="00AB705E">
            <w:pPr>
              <w:pStyle w:val="Normal1"/>
              <w:rPr>
                <w:rFonts w:ascii="Times New Roman" w:eastAsia="Cambria" w:hAnsi="Times New Roman" w:cs="Times New Roman"/>
                <w:b/>
                <w:sz w:val="22"/>
                <w:szCs w:val="22"/>
                <w:lang w:val="es-MX"/>
              </w:rPr>
            </w:pPr>
          </w:p>
          <w:p w14:paraId="19A934B2" w14:textId="1C385870" w:rsidR="00804563" w:rsidRPr="00CE2B40" w:rsidRDefault="00804563" w:rsidP="00AB705E">
            <w:pPr>
              <w:pStyle w:val="Normal1"/>
              <w:rPr>
                <w:rFonts w:ascii="Times New Roman" w:eastAsia="Cambria" w:hAnsi="Times New Roman" w:cs="Times New Roman"/>
                <w:sz w:val="22"/>
                <w:szCs w:val="22"/>
                <w:lang w:val="es-MX"/>
              </w:rPr>
            </w:pPr>
            <w:r w:rsidRPr="00CE2B40">
              <w:rPr>
                <w:rFonts w:ascii="Times New Roman" w:eastAsia="Cambria" w:hAnsi="Times New Roman" w:cs="Times New Roman"/>
                <w:b/>
                <w:sz w:val="22"/>
                <w:szCs w:val="22"/>
                <w:lang w:val="es-MX"/>
              </w:rPr>
              <w:t>b.</w:t>
            </w:r>
            <w:r w:rsidRPr="00CE2B40">
              <w:rPr>
                <w:rFonts w:ascii="Times New Roman" w:eastAsia="Cambria" w:hAnsi="Times New Roman" w:cs="Times New Roman"/>
                <w:sz w:val="22"/>
                <w:szCs w:val="22"/>
                <w:lang w:val="es-MX"/>
              </w:rPr>
              <w:t xml:space="preserve"> Demostrar la capacidad de usar vocabulario apropiado para el jardín de infantes (como se describe en los estándares de lenguaje de </w:t>
            </w:r>
            <w:r w:rsidR="008118D7">
              <w:rPr>
                <w:rFonts w:ascii="Times New Roman" w:eastAsia="Cambria" w:hAnsi="Times New Roman" w:cs="Times New Roman"/>
                <w:sz w:val="22"/>
                <w:szCs w:val="22"/>
                <w:lang w:val="es-MX"/>
              </w:rPr>
              <w:t>jardín de infantes</w:t>
            </w:r>
            <w:r w:rsidRPr="00CE2B40">
              <w:rPr>
                <w:rFonts w:ascii="Times New Roman" w:eastAsia="Cambria" w:hAnsi="Times New Roman" w:cs="Times New Roman"/>
                <w:sz w:val="22"/>
                <w:szCs w:val="22"/>
                <w:lang w:val="es-MX"/>
              </w:rPr>
              <w:t xml:space="preserve"> 4-6).</w:t>
            </w:r>
          </w:p>
        </w:tc>
        <w:tc>
          <w:tcPr>
            <w:tcW w:w="1250" w:type="pct"/>
            <w:shd w:val="clear" w:color="auto" w:fill="FFFFFF"/>
          </w:tcPr>
          <w:p w14:paraId="0B575E85" w14:textId="1CDE43DE"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en parejas o grupos pequeños, </w:t>
            </w:r>
            <w:r w:rsidRPr="00B65CB0">
              <w:rPr>
                <w:rFonts w:ascii="Times New Roman" w:eastAsia="Cambria" w:hAnsi="Times New Roman" w:cs="Times New Roman"/>
                <w:sz w:val="22"/>
                <w:szCs w:val="22"/>
                <w:lang w:val="es-MX"/>
              </w:rPr>
              <w:t>discut</w:t>
            </w:r>
            <w:r w:rsidR="00B65CB0" w:rsidRPr="00B65CB0">
              <w:rPr>
                <w:rFonts w:ascii="Times New Roman" w:eastAsia="Cambria" w:hAnsi="Times New Roman" w:cs="Times New Roman"/>
                <w:sz w:val="22"/>
                <w:szCs w:val="22"/>
                <w:lang w:val="es-MX"/>
              </w:rPr>
              <w:t>ir</w:t>
            </w:r>
            <w:r w:rsidRPr="00B65CB0">
              <w:rPr>
                <w:rFonts w:ascii="Times New Roman" w:eastAsia="Cambria" w:hAnsi="Times New Roman" w:cs="Times New Roman"/>
                <w:sz w:val="22"/>
                <w:szCs w:val="22"/>
                <w:lang w:val="es-MX"/>
              </w:rPr>
              <w:t xml:space="preserve"> formas de cambiar o mejorar varios proyectos (por ejemplo, construcciones</w:t>
            </w:r>
            <w:r w:rsidRPr="00CE2B40">
              <w:rPr>
                <w:rFonts w:ascii="Times New Roman" w:eastAsia="Cambria" w:hAnsi="Times New Roman" w:cs="Times New Roman"/>
                <w:sz w:val="22"/>
                <w:szCs w:val="22"/>
                <w:lang w:val="es-MX"/>
              </w:rPr>
              <w:t xml:space="preserve"> de bloques, dibujos, narración de historias) para comenzar a comprender que los cambios pueden mejorar los proyectos</w:t>
            </w:r>
            <w:r w:rsidR="00115F9B">
              <w:rPr>
                <w:rFonts w:ascii="Times New Roman" w:eastAsia="Cambria" w:hAnsi="Times New Roman" w:cs="Times New Roman"/>
                <w:sz w:val="22"/>
                <w:szCs w:val="22"/>
                <w:lang w:val="es-MX"/>
              </w:rPr>
              <w:t>/</w:t>
            </w:r>
            <w:r w:rsidRPr="00CE2B40">
              <w:rPr>
                <w:rFonts w:ascii="Times New Roman" w:eastAsia="Cambria" w:hAnsi="Times New Roman" w:cs="Times New Roman"/>
                <w:sz w:val="22"/>
                <w:szCs w:val="22"/>
                <w:lang w:val="es-MX"/>
              </w:rPr>
              <w:t>productos.</w:t>
            </w:r>
          </w:p>
          <w:p w14:paraId="31D1CB99" w14:textId="77777777" w:rsidR="00804563" w:rsidRPr="00B65CB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redactar una historia compartida y discutir la adición de detalles a la historia (por ejemplo, ¿qué más quieres saber?) </w:t>
            </w:r>
            <w:r w:rsidRPr="00B65CB0">
              <w:rPr>
                <w:rFonts w:ascii="Times New Roman" w:eastAsia="Cambria" w:hAnsi="Times New Roman" w:cs="Times New Roman"/>
                <w:sz w:val="22"/>
                <w:szCs w:val="22"/>
                <w:lang w:val="es-MX"/>
              </w:rPr>
              <w:t>o hacer preguntas.</w:t>
            </w:r>
          </w:p>
          <w:p w14:paraId="587C69DA" w14:textId="73FA4702"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lang w:val="es-MX"/>
              </w:rPr>
            </w:pPr>
            <w:r w:rsidRPr="00B65CB0">
              <w:rPr>
                <w:rFonts w:ascii="Times New Roman" w:eastAsia="Cambria" w:hAnsi="Times New Roman" w:cs="Times New Roman"/>
                <w:sz w:val="22"/>
                <w:szCs w:val="22"/>
                <w:lang w:val="es-MX"/>
              </w:rPr>
              <w:t>durante la escritura compartida</w:t>
            </w:r>
            <w:r w:rsidR="00115F9B" w:rsidRPr="00B65CB0">
              <w:rPr>
                <w:rFonts w:ascii="Times New Roman" w:eastAsia="Cambria" w:hAnsi="Times New Roman" w:cs="Times New Roman"/>
                <w:sz w:val="22"/>
                <w:szCs w:val="22"/>
                <w:lang w:val="es-MX"/>
              </w:rPr>
              <w:t>/</w:t>
            </w:r>
            <w:r w:rsidR="00B65CB0" w:rsidRPr="00B65CB0">
              <w:rPr>
                <w:rFonts w:ascii="Times New Roman" w:eastAsia="Cambria" w:hAnsi="Times New Roman" w:cs="Times New Roman"/>
                <w:sz w:val="22"/>
                <w:szCs w:val="22"/>
                <w:lang w:val="es-MX"/>
              </w:rPr>
              <w:t xml:space="preserve"> </w:t>
            </w:r>
            <w:r w:rsidRPr="00B65CB0">
              <w:rPr>
                <w:rFonts w:ascii="Times New Roman" w:eastAsia="Cambria" w:hAnsi="Times New Roman" w:cs="Times New Roman"/>
                <w:sz w:val="22"/>
                <w:szCs w:val="22"/>
                <w:lang w:val="es-MX"/>
              </w:rPr>
              <w:t>grupal, edit</w:t>
            </w:r>
            <w:r w:rsidR="00B65CB0" w:rsidRPr="00B65CB0">
              <w:rPr>
                <w:rFonts w:ascii="Times New Roman" w:eastAsia="Cambria" w:hAnsi="Times New Roman" w:cs="Times New Roman"/>
                <w:sz w:val="22"/>
                <w:szCs w:val="22"/>
                <w:lang w:val="es-MX"/>
              </w:rPr>
              <w:t>ar</w:t>
            </w:r>
            <w:r w:rsidRPr="00B65CB0">
              <w:rPr>
                <w:rFonts w:ascii="Times New Roman" w:eastAsia="Cambria" w:hAnsi="Times New Roman" w:cs="Times New Roman"/>
                <w:sz w:val="22"/>
                <w:szCs w:val="22"/>
                <w:lang w:val="es-MX"/>
              </w:rPr>
              <w:t xml:space="preserve"> y revis</w:t>
            </w:r>
            <w:r w:rsidR="00B65CB0" w:rsidRPr="00B65CB0">
              <w:rPr>
                <w:rFonts w:ascii="Times New Roman" w:eastAsia="Cambria" w:hAnsi="Times New Roman" w:cs="Times New Roman"/>
                <w:sz w:val="22"/>
                <w:szCs w:val="22"/>
                <w:lang w:val="es-MX"/>
              </w:rPr>
              <w:t>ar</w:t>
            </w:r>
            <w:r w:rsidRPr="00B65CB0">
              <w:rPr>
                <w:rFonts w:ascii="Times New Roman" w:eastAsia="Cambria" w:hAnsi="Times New Roman" w:cs="Times New Roman"/>
                <w:sz w:val="22"/>
                <w:szCs w:val="22"/>
                <w:lang w:val="es-MX"/>
              </w:rPr>
              <w:t xml:space="preserve"> en colaboración una historia creada en clase tachando palabras</w:t>
            </w:r>
            <w:r w:rsidRPr="00CE2B40">
              <w:rPr>
                <w:rFonts w:ascii="Times New Roman" w:eastAsia="Cambria" w:hAnsi="Times New Roman" w:cs="Times New Roman"/>
                <w:sz w:val="22"/>
                <w:szCs w:val="22"/>
                <w:lang w:val="es-MX"/>
              </w:rPr>
              <w:t xml:space="preserve"> y sustituyendo otras, o agregando o cambiando ilustraciones.</w:t>
            </w:r>
          </w:p>
        </w:tc>
        <w:tc>
          <w:tcPr>
            <w:tcW w:w="1250" w:type="pct"/>
            <w:shd w:val="clear" w:color="auto" w:fill="FFFFFF"/>
          </w:tcPr>
          <w:p w14:paraId="37F5C83B" w14:textId="77777777" w:rsidR="00804563" w:rsidRPr="00CE2B40" w:rsidRDefault="00804563" w:rsidP="00EB08C2">
            <w:pPr>
              <w:pStyle w:val="Normal1"/>
              <w:numPr>
                <w:ilvl w:val="0"/>
                <w:numId w:val="87"/>
              </w:numPr>
              <w:tabs>
                <w:tab w:val="left" w:pos="306"/>
              </w:tabs>
              <w:ind w:left="306" w:hanging="306"/>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hacer y responder preguntas con sus compañeros sobre su escritura.</w:t>
            </w:r>
          </w:p>
          <w:p w14:paraId="6B0F58D2" w14:textId="77777777" w:rsidR="00804563" w:rsidRPr="00CE2B40" w:rsidRDefault="00804563" w:rsidP="00EB08C2">
            <w:pPr>
              <w:pStyle w:val="Normal1"/>
              <w:numPr>
                <w:ilvl w:val="0"/>
                <w:numId w:val="87"/>
              </w:numPr>
              <w:tabs>
                <w:tab w:val="left" w:pos="306"/>
              </w:tabs>
              <w:ind w:left="306" w:hanging="306"/>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usar los comentarios de los compañeros para hacer cambios en su propia escritura. </w:t>
            </w:r>
          </w:p>
          <w:p w14:paraId="46CF64E1" w14:textId="425FD326" w:rsidR="00804563" w:rsidRPr="00CE2B40" w:rsidRDefault="00804563" w:rsidP="00EB08C2">
            <w:pPr>
              <w:pStyle w:val="Normal1"/>
              <w:numPr>
                <w:ilvl w:val="0"/>
                <w:numId w:val="87"/>
              </w:numPr>
              <w:tabs>
                <w:tab w:val="left" w:pos="306"/>
              </w:tabs>
              <w:ind w:left="306" w:hanging="306"/>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usar vocabulario apropiado de </w:t>
            </w:r>
            <w:r w:rsidR="008118D7">
              <w:rPr>
                <w:rFonts w:ascii="Times New Roman" w:eastAsia="Cambria" w:hAnsi="Times New Roman" w:cs="Times New Roman"/>
                <w:sz w:val="22"/>
                <w:szCs w:val="22"/>
                <w:lang w:val="es-MX"/>
              </w:rPr>
              <w:t>jardín de infantes</w:t>
            </w:r>
            <w:r w:rsidRPr="00CE2B40">
              <w:rPr>
                <w:rFonts w:ascii="Times New Roman" w:eastAsia="Cambria" w:hAnsi="Times New Roman" w:cs="Times New Roman"/>
                <w:sz w:val="22"/>
                <w:szCs w:val="22"/>
                <w:lang w:val="es-MX"/>
              </w:rPr>
              <w:t xml:space="preserve"> en su escritura. </w:t>
            </w:r>
          </w:p>
          <w:p w14:paraId="1D5DD77E" w14:textId="77777777" w:rsidR="00804563" w:rsidRPr="00CE2B40" w:rsidRDefault="00804563" w:rsidP="00AB705E">
            <w:pPr>
              <w:pStyle w:val="Normal1"/>
              <w:rPr>
                <w:rFonts w:ascii="Times New Roman" w:eastAsia="Cambria" w:hAnsi="Times New Roman" w:cs="Times New Roman"/>
                <w:b/>
                <w:sz w:val="22"/>
                <w:szCs w:val="22"/>
                <w:lang w:val="es-MX"/>
              </w:rPr>
            </w:pPr>
          </w:p>
        </w:tc>
        <w:tc>
          <w:tcPr>
            <w:tcW w:w="1250" w:type="pct"/>
            <w:shd w:val="clear" w:color="auto" w:fill="FFFFFF"/>
          </w:tcPr>
          <w:p w14:paraId="3420C8C0" w14:textId="6DA204CA" w:rsidR="00804563" w:rsidRPr="00B65CB0" w:rsidRDefault="00804563" w:rsidP="00EB08C2">
            <w:pPr>
              <w:pStyle w:val="Normal1"/>
              <w:numPr>
                <w:ilvl w:val="0"/>
                <w:numId w:val="85"/>
              </w:numPr>
              <w:ind w:left="372" w:hanging="360"/>
              <w:contextualSpacing/>
              <w:rPr>
                <w:rFonts w:ascii="Times New Roman" w:hAnsi="Times New Roman" w:cs="Times New Roman"/>
                <w:sz w:val="22"/>
                <w:szCs w:val="22"/>
                <w:lang w:val="es-MX"/>
              </w:rPr>
            </w:pPr>
            <w:r w:rsidRPr="00B65CB0">
              <w:rPr>
                <w:rFonts w:ascii="Times New Roman" w:eastAsia="Cambria" w:hAnsi="Times New Roman" w:cs="Times New Roman"/>
                <w:sz w:val="22"/>
                <w:szCs w:val="22"/>
                <w:lang w:val="es-MX"/>
              </w:rPr>
              <w:t>model</w:t>
            </w:r>
            <w:r w:rsidR="00B65CB0" w:rsidRPr="00B65CB0">
              <w:rPr>
                <w:rFonts w:ascii="Times New Roman" w:eastAsia="Cambria" w:hAnsi="Times New Roman" w:cs="Times New Roman"/>
                <w:sz w:val="22"/>
                <w:szCs w:val="22"/>
                <w:lang w:val="es-MX"/>
              </w:rPr>
              <w:t>ar</w:t>
            </w:r>
            <w:r w:rsidRPr="00B65CB0">
              <w:rPr>
                <w:rFonts w:ascii="Times New Roman" w:eastAsia="Cambria" w:hAnsi="Times New Roman" w:cs="Times New Roman"/>
                <w:sz w:val="22"/>
                <w:szCs w:val="22"/>
                <w:lang w:val="es-MX"/>
              </w:rPr>
              <w:t xml:space="preserve"> cómo hacer preguntas sobre la escritura y cómo proporcionar retroalimentación a sus compañeros.</w:t>
            </w:r>
          </w:p>
          <w:p w14:paraId="68C24EA1" w14:textId="7A4E3832" w:rsidR="00804563" w:rsidRPr="00CE2B40" w:rsidRDefault="00804563" w:rsidP="00EB08C2">
            <w:pPr>
              <w:pStyle w:val="Normal1"/>
              <w:numPr>
                <w:ilvl w:val="0"/>
                <w:numId w:val="85"/>
              </w:numPr>
              <w:ind w:left="372" w:hanging="360"/>
              <w:contextualSpacing/>
              <w:rPr>
                <w:rFonts w:ascii="Times New Roman" w:hAnsi="Times New Roman" w:cs="Times New Roman"/>
                <w:sz w:val="22"/>
                <w:szCs w:val="22"/>
                <w:lang w:val="es-MX"/>
              </w:rPr>
            </w:pPr>
            <w:r w:rsidRPr="00B65CB0">
              <w:rPr>
                <w:rFonts w:ascii="Times New Roman" w:eastAsia="Cambria" w:hAnsi="Times New Roman" w:cs="Times New Roman"/>
                <w:sz w:val="22"/>
                <w:szCs w:val="22"/>
                <w:lang w:val="es-MX"/>
              </w:rPr>
              <w:t>modelar el uso de recursos (muro de palabras, diario de palabras, gráficos de anclaje, etc.) para</w:t>
            </w:r>
            <w:r w:rsidRPr="00CE2B40">
              <w:rPr>
                <w:rFonts w:ascii="Times New Roman" w:eastAsia="Cambria" w:hAnsi="Times New Roman" w:cs="Times New Roman"/>
                <w:sz w:val="22"/>
                <w:szCs w:val="22"/>
                <w:lang w:val="es-MX"/>
              </w:rPr>
              <w:t xml:space="preserve"> agregar vocabulario apropiado de </w:t>
            </w:r>
            <w:r w:rsidR="008118D7">
              <w:rPr>
                <w:rFonts w:ascii="Times New Roman" w:eastAsia="Cambria" w:hAnsi="Times New Roman" w:cs="Times New Roman"/>
                <w:sz w:val="22"/>
                <w:szCs w:val="22"/>
                <w:lang w:val="es-MX"/>
              </w:rPr>
              <w:t>jardín de infantes</w:t>
            </w:r>
            <w:r w:rsidRPr="00CE2B40">
              <w:rPr>
                <w:rFonts w:ascii="Times New Roman" w:eastAsia="Cambria" w:hAnsi="Times New Roman" w:cs="Times New Roman"/>
                <w:sz w:val="22"/>
                <w:szCs w:val="22"/>
                <w:lang w:val="es-MX"/>
              </w:rPr>
              <w:t xml:space="preserve"> a su escritura. </w:t>
            </w:r>
          </w:p>
        </w:tc>
      </w:tr>
      <w:tr w:rsidR="00804563" w:rsidRPr="00CA6D76" w14:paraId="57F5EB3F" w14:textId="77777777" w:rsidTr="00AB705E">
        <w:trPr>
          <w:trHeight w:val="20"/>
        </w:trPr>
        <w:tc>
          <w:tcPr>
            <w:tcW w:w="1250" w:type="pct"/>
            <w:shd w:val="clear" w:color="auto" w:fill="CCECFF"/>
          </w:tcPr>
          <w:p w14:paraId="5FBD1F27" w14:textId="07492F36" w:rsidR="00804563" w:rsidRPr="00CE2B40" w:rsidRDefault="00804563" w:rsidP="00AB705E">
            <w:pPr>
              <w:pStyle w:val="Normal1"/>
              <w:rPr>
                <w:rFonts w:ascii="Times New Roman" w:eastAsia="Cambria" w:hAnsi="Times New Roman" w:cs="Times New Roman"/>
                <w:sz w:val="22"/>
                <w:szCs w:val="22"/>
                <w:lang w:val="es-MX"/>
              </w:rPr>
            </w:pPr>
            <w:r w:rsidRPr="00CE2B40">
              <w:rPr>
                <w:rFonts w:ascii="Times New Roman" w:eastAsia="Cambria" w:hAnsi="Times New Roman" w:cs="Times New Roman"/>
                <w:b/>
                <w:sz w:val="22"/>
                <w:szCs w:val="22"/>
                <w:lang w:val="es-MX"/>
              </w:rPr>
              <w:t>W.PK.6.</w:t>
            </w:r>
            <w:r w:rsidRPr="00CE2B40">
              <w:rPr>
                <w:rFonts w:ascii="Times New Roman" w:eastAsia="Cambria" w:hAnsi="Times New Roman" w:cs="Times New Roman"/>
                <w:sz w:val="22"/>
                <w:szCs w:val="22"/>
                <w:lang w:val="es-MX"/>
              </w:rPr>
              <w:t xml:space="preserve"> Reconocer que las herramientas digitales (por ejemplo, computadoras, teléfonos móviles, cámaras) se utilizan para la comunicación y, con orientación y apoyo, utilizarlas para transmitir mensajes en imágenes y</w:t>
            </w:r>
            <w:r w:rsidR="00115F9B">
              <w:rPr>
                <w:rFonts w:ascii="Times New Roman" w:eastAsia="Cambria" w:hAnsi="Times New Roman" w:cs="Times New Roman"/>
                <w:sz w:val="22"/>
                <w:szCs w:val="22"/>
                <w:lang w:val="es-MX"/>
              </w:rPr>
              <w:t>/</w:t>
            </w:r>
            <w:r w:rsidRPr="00CE2B40">
              <w:rPr>
                <w:rFonts w:ascii="Times New Roman" w:eastAsia="Cambria" w:hAnsi="Times New Roman" w:cs="Times New Roman"/>
                <w:sz w:val="22"/>
                <w:szCs w:val="22"/>
                <w:lang w:val="es-MX"/>
              </w:rPr>
              <w:t xml:space="preserve">o palabras. </w:t>
            </w:r>
          </w:p>
        </w:tc>
        <w:tc>
          <w:tcPr>
            <w:tcW w:w="1250" w:type="pct"/>
            <w:shd w:val="clear" w:color="auto" w:fill="CCECFF"/>
          </w:tcPr>
          <w:p w14:paraId="75610C9C" w14:textId="77777777"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usar tecnología con software apropiado para la edad para comunicar una opinión sobre una historia que se ha leído en voz alta.</w:t>
            </w:r>
          </w:p>
          <w:p w14:paraId="272DA220" w14:textId="77777777"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usar herramientas digitales, como una cámara, para trabajar en grupos pequeños para ilustrar una idea (por ejemplo, reglas del patio de recreo para nuevos estudiantes).</w:t>
            </w:r>
          </w:p>
        </w:tc>
        <w:tc>
          <w:tcPr>
            <w:tcW w:w="1250" w:type="pct"/>
            <w:shd w:val="clear" w:color="auto" w:fill="CCECFF"/>
          </w:tcPr>
          <w:p w14:paraId="1CB17D5E" w14:textId="2FE3E80A"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con la orientación y el apoyo de un </w:t>
            </w:r>
            <w:r w:rsidRPr="00B65CB0">
              <w:rPr>
                <w:rFonts w:ascii="Times New Roman" w:eastAsia="Cambria" w:hAnsi="Times New Roman" w:cs="Times New Roman"/>
                <w:sz w:val="22"/>
                <w:szCs w:val="22"/>
                <w:lang w:val="es-MX"/>
              </w:rPr>
              <w:t>adulto, us</w:t>
            </w:r>
            <w:r w:rsidR="00B65CB0" w:rsidRPr="00B65CB0">
              <w:rPr>
                <w:rFonts w:ascii="Times New Roman" w:eastAsia="Cambria" w:hAnsi="Times New Roman" w:cs="Times New Roman"/>
                <w:sz w:val="22"/>
                <w:szCs w:val="22"/>
                <w:lang w:val="es-MX"/>
              </w:rPr>
              <w:t>ar</w:t>
            </w:r>
            <w:r w:rsidRPr="00B65CB0">
              <w:rPr>
                <w:rFonts w:ascii="Times New Roman" w:eastAsia="Cambria" w:hAnsi="Times New Roman" w:cs="Times New Roman"/>
                <w:sz w:val="22"/>
                <w:szCs w:val="22"/>
                <w:lang w:val="es-MX"/>
              </w:rPr>
              <w:t xml:space="preserve"> una computadora u otra tecnología para comunicarse a través de imágenes y</w:t>
            </w:r>
            <w:r w:rsidR="00115F9B" w:rsidRPr="00B65CB0">
              <w:rPr>
                <w:rFonts w:ascii="Times New Roman" w:eastAsia="Cambria" w:hAnsi="Times New Roman" w:cs="Times New Roman"/>
                <w:sz w:val="22"/>
                <w:szCs w:val="22"/>
                <w:lang w:val="es-MX"/>
              </w:rPr>
              <w:t>/</w:t>
            </w:r>
            <w:r w:rsidRPr="00B65CB0">
              <w:rPr>
                <w:rFonts w:ascii="Times New Roman" w:eastAsia="Cambria" w:hAnsi="Times New Roman" w:cs="Times New Roman"/>
                <w:sz w:val="22"/>
                <w:szCs w:val="22"/>
                <w:lang w:val="es-MX"/>
              </w:rPr>
              <w:t>o palabras.</w:t>
            </w:r>
          </w:p>
        </w:tc>
        <w:tc>
          <w:tcPr>
            <w:tcW w:w="1250" w:type="pct"/>
            <w:shd w:val="clear" w:color="auto" w:fill="CCECFF"/>
          </w:tcPr>
          <w:p w14:paraId="60234D86"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Modelar cómo las herramientas digitales pueden ayudarnos a comunicarnos y/o transmitir mensajes a través de imágenes y/o palabras. </w:t>
            </w:r>
          </w:p>
          <w:p w14:paraId="4561E75E" w14:textId="77777777" w:rsidR="00804563" w:rsidRPr="00CE2B40" w:rsidRDefault="00804563" w:rsidP="00EB08C2">
            <w:pPr>
              <w:pStyle w:val="Normal1"/>
              <w:numPr>
                <w:ilvl w:val="0"/>
                <w:numId w:val="86"/>
              </w:numPr>
              <w:ind w:left="372" w:hanging="36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modelar y apoyar a los alumnos para que usen una computadora.</w:t>
            </w:r>
          </w:p>
        </w:tc>
      </w:tr>
      <w:tr w:rsidR="00804563" w:rsidRPr="00CA6D76" w14:paraId="6BDF646F" w14:textId="77777777" w:rsidTr="00AB705E">
        <w:trPr>
          <w:trHeight w:val="20"/>
        </w:trPr>
        <w:tc>
          <w:tcPr>
            <w:tcW w:w="1250" w:type="pct"/>
            <w:shd w:val="clear" w:color="auto" w:fill="FFFFFF"/>
          </w:tcPr>
          <w:p w14:paraId="104EB186" w14:textId="77777777"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 xml:space="preserve">W.K.6. </w:t>
            </w:r>
            <w:r w:rsidRPr="00CE2B40">
              <w:rPr>
                <w:rFonts w:ascii="Times New Roman" w:eastAsia="Cambria" w:hAnsi="Times New Roman" w:cs="Times New Roman"/>
                <w:sz w:val="22"/>
                <w:szCs w:val="22"/>
                <w:lang w:val="es-MX"/>
              </w:rPr>
              <w:t>Con la orientación y el apoyo de adultos, explore una variedad de herramientas digitales para producir y publicar escritos, incluso en colaboración con compañeros.</w:t>
            </w:r>
          </w:p>
        </w:tc>
        <w:tc>
          <w:tcPr>
            <w:tcW w:w="1250" w:type="pct"/>
            <w:shd w:val="clear" w:color="auto" w:fill="FFFFFF"/>
          </w:tcPr>
          <w:p w14:paraId="35FD08CB" w14:textId="77777777" w:rsidR="00804563" w:rsidRPr="00B65CB0" w:rsidRDefault="00804563" w:rsidP="00EB08C2">
            <w:pPr>
              <w:pStyle w:val="Normal1"/>
              <w:numPr>
                <w:ilvl w:val="0"/>
                <w:numId w:val="90"/>
              </w:numPr>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utilizar software interactivo basado en </w:t>
            </w:r>
            <w:r w:rsidRPr="00B65CB0">
              <w:rPr>
                <w:rFonts w:ascii="Times New Roman" w:eastAsia="Cambria" w:hAnsi="Times New Roman" w:cs="Times New Roman"/>
                <w:sz w:val="22"/>
                <w:szCs w:val="22"/>
                <w:lang w:val="es-MX"/>
              </w:rPr>
              <w:t xml:space="preserve">historias. </w:t>
            </w:r>
          </w:p>
          <w:p w14:paraId="4747268B" w14:textId="2E0D30E1"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lang w:val="es-MX"/>
              </w:rPr>
            </w:pPr>
            <w:r w:rsidRPr="00B65CB0">
              <w:rPr>
                <w:rFonts w:ascii="Times New Roman" w:eastAsia="Cambria" w:hAnsi="Times New Roman" w:cs="Times New Roman"/>
                <w:sz w:val="22"/>
                <w:szCs w:val="22"/>
                <w:lang w:val="es-MX"/>
              </w:rPr>
              <w:t>us</w:t>
            </w:r>
            <w:r w:rsidR="00B65CB0" w:rsidRPr="00B65CB0">
              <w:rPr>
                <w:rFonts w:ascii="Times New Roman" w:eastAsia="Cambria" w:hAnsi="Times New Roman" w:cs="Times New Roman"/>
                <w:sz w:val="22"/>
                <w:szCs w:val="22"/>
                <w:lang w:val="es-MX"/>
              </w:rPr>
              <w:t>ar</w:t>
            </w:r>
            <w:r w:rsidRPr="00B65CB0">
              <w:rPr>
                <w:rFonts w:ascii="Times New Roman" w:eastAsia="Cambria" w:hAnsi="Times New Roman" w:cs="Times New Roman"/>
                <w:sz w:val="22"/>
                <w:szCs w:val="22"/>
                <w:lang w:val="es-MX"/>
              </w:rPr>
              <w:t xml:space="preserve"> una computadora para crear una historia sim</w:t>
            </w:r>
            <w:r w:rsidRPr="00CE2B40">
              <w:rPr>
                <w:rFonts w:ascii="Times New Roman" w:eastAsia="Cambria" w:hAnsi="Times New Roman" w:cs="Times New Roman"/>
                <w:sz w:val="22"/>
                <w:szCs w:val="22"/>
                <w:lang w:val="es-MX"/>
              </w:rPr>
              <w:t>ple.</w:t>
            </w:r>
          </w:p>
          <w:p w14:paraId="0F9E7153"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buscar ilustraciones o fotos para ilustrar su escritura sobre un tema (por ejemplo, salvar la selva tropical).</w:t>
            </w:r>
          </w:p>
          <w:p w14:paraId="4C6E33ED" w14:textId="7C8E5A89"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lang w:val="es-MX"/>
              </w:rPr>
            </w:pPr>
            <w:r w:rsidRPr="00B65CB0">
              <w:rPr>
                <w:rFonts w:ascii="Times New Roman" w:eastAsia="Cambria" w:hAnsi="Times New Roman" w:cs="Times New Roman"/>
                <w:sz w:val="22"/>
                <w:szCs w:val="22"/>
                <w:lang w:val="es-MX"/>
              </w:rPr>
              <w:t>us</w:t>
            </w:r>
            <w:r w:rsidR="00B65CB0" w:rsidRPr="00B65CB0">
              <w:rPr>
                <w:rFonts w:ascii="Times New Roman" w:eastAsia="Cambria" w:hAnsi="Times New Roman" w:cs="Times New Roman"/>
                <w:sz w:val="22"/>
                <w:szCs w:val="22"/>
                <w:lang w:val="es-MX"/>
              </w:rPr>
              <w:t>ar</w:t>
            </w:r>
            <w:r w:rsidRPr="00B65CB0">
              <w:rPr>
                <w:rFonts w:ascii="Times New Roman" w:eastAsia="Cambria" w:hAnsi="Times New Roman" w:cs="Times New Roman"/>
                <w:sz w:val="22"/>
                <w:szCs w:val="22"/>
                <w:lang w:val="es-MX"/>
              </w:rPr>
              <w:t xml:space="preserve"> una co</w:t>
            </w:r>
            <w:r w:rsidRPr="00CE2B40">
              <w:rPr>
                <w:rFonts w:ascii="Times New Roman" w:eastAsia="Cambria" w:hAnsi="Times New Roman" w:cs="Times New Roman"/>
                <w:sz w:val="22"/>
                <w:szCs w:val="22"/>
                <w:lang w:val="es-MX"/>
              </w:rPr>
              <w:t>mputadora para trabajar con un compañero o un grupo pequeño para producir y publicar un boletín de clase para compartir con las familias.</w:t>
            </w:r>
          </w:p>
        </w:tc>
        <w:tc>
          <w:tcPr>
            <w:tcW w:w="1250" w:type="pct"/>
            <w:shd w:val="clear" w:color="auto" w:fill="FFFFFF"/>
          </w:tcPr>
          <w:p w14:paraId="3ACADC78" w14:textId="20866897"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con la orientación y el apoyo de los adultos cuando sea necesario, utili</w:t>
            </w:r>
            <w:r w:rsidR="00B65CB0">
              <w:rPr>
                <w:rFonts w:ascii="Times New Roman" w:eastAsia="Cambria" w:hAnsi="Times New Roman" w:cs="Times New Roman"/>
                <w:sz w:val="22"/>
                <w:szCs w:val="22"/>
                <w:lang w:val="es-MX"/>
              </w:rPr>
              <w:t>zar</w:t>
            </w:r>
            <w:r w:rsidRPr="00CE2B40">
              <w:rPr>
                <w:rFonts w:ascii="Times New Roman" w:eastAsia="Cambria" w:hAnsi="Times New Roman" w:cs="Times New Roman"/>
                <w:sz w:val="22"/>
                <w:szCs w:val="22"/>
                <w:lang w:val="es-MX"/>
              </w:rPr>
              <w:t xml:space="preserve"> herramientas digitales para producir escritura.</w:t>
            </w:r>
          </w:p>
          <w:p w14:paraId="1378CB7A" w14:textId="77777777"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colaborar con sus compañeros durante el proceso de redacción y/o publicación.</w:t>
            </w:r>
          </w:p>
          <w:p w14:paraId="1C22BFAB" w14:textId="77777777"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colaborar con compañeros utilizando herramientas digitales.</w:t>
            </w:r>
          </w:p>
        </w:tc>
        <w:tc>
          <w:tcPr>
            <w:tcW w:w="1250" w:type="pct"/>
            <w:shd w:val="clear" w:color="auto" w:fill="FFFFFF"/>
          </w:tcPr>
          <w:p w14:paraId="7C1FCD5F"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continuar introduciendo nuevas tecnologías durante el tiempo de grupo e integrar tecnología en los centros.</w:t>
            </w:r>
          </w:p>
          <w:p w14:paraId="6B16B5F0"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seleccionar a propósito el software y los sitios web apropiados para los niveles de aprendizaje de los niños.</w:t>
            </w:r>
          </w:p>
          <w:p w14:paraId="614E9EEA"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modelar el uso y cuidado adecuado de los dispositivos tecnológicos.</w:t>
            </w:r>
          </w:p>
          <w:p w14:paraId="2033520C"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proporcionar oportunidades y apoyo para los niños a medida que utilizan nuevos programas informáticos.</w:t>
            </w:r>
          </w:p>
        </w:tc>
      </w:tr>
    </w:tbl>
    <w:p w14:paraId="741CDA80" w14:textId="77777777" w:rsidR="00804563" w:rsidRDefault="00804563" w:rsidP="00804563">
      <w:pPr>
        <w:rPr>
          <w:rFonts w:eastAsia="Arial" w:cs="Arial"/>
          <w:color w:val="000000"/>
          <w:szCs w:val="20"/>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CA6D76" w14:paraId="5970F4B5" w14:textId="77777777" w:rsidTr="00AB705E">
        <w:trPr>
          <w:trHeight w:val="20"/>
          <w:tblHeader/>
        </w:trPr>
        <w:tc>
          <w:tcPr>
            <w:tcW w:w="5000" w:type="pct"/>
            <w:tcBorders>
              <w:bottom w:val="single" w:sz="4" w:space="0" w:color="000000"/>
            </w:tcBorders>
            <w:shd w:val="clear" w:color="auto" w:fill="CCFFCC"/>
          </w:tcPr>
          <w:p w14:paraId="11F75B29" w14:textId="77777777" w:rsidR="00804563" w:rsidRPr="00C17380" w:rsidRDefault="00804563" w:rsidP="008D16C6">
            <w:pPr>
              <w:pStyle w:val="Heading3"/>
              <w:rPr>
                <w:lang w:val="es-MX"/>
              </w:rPr>
            </w:pPr>
            <w:bookmarkStart w:id="54" w:name="_Toc106831402"/>
            <w:r w:rsidRPr="00C17380">
              <w:rPr>
                <w:lang w:val="es-MX"/>
              </w:rPr>
              <w:t>Investigación para Construir y Presentar Conocimiento</w:t>
            </w:r>
            <w:bookmarkEnd w:id="54"/>
          </w:p>
        </w:tc>
      </w:tr>
    </w:tbl>
    <w:p w14:paraId="5D68A229" w14:textId="77777777" w:rsidR="00CE2B40" w:rsidRPr="00CE2B40" w:rsidRDefault="00CE2B40">
      <w:pPr>
        <w:rPr>
          <w:sz w:val="4"/>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5"/>
        <w:gridCol w:w="3525"/>
        <w:gridCol w:w="3526"/>
        <w:gridCol w:w="3526"/>
      </w:tblGrid>
      <w:tr w:rsidR="00804563" w:rsidRPr="00CA6D76" w14:paraId="71C8E2AF" w14:textId="77777777" w:rsidTr="00AB705E">
        <w:trPr>
          <w:trHeight w:val="20"/>
          <w:tblHeader/>
        </w:trPr>
        <w:tc>
          <w:tcPr>
            <w:tcW w:w="1250" w:type="pct"/>
            <w:shd w:val="clear" w:color="auto" w:fill="FFFF99"/>
          </w:tcPr>
          <w:p w14:paraId="1221FA01"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Estándar MA</w:t>
            </w:r>
          </w:p>
        </w:tc>
        <w:tc>
          <w:tcPr>
            <w:tcW w:w="1250" w:type="pct"/>
            <w:shd w:val="clear" w:color="auto" w:fill="FFFF99"/>
          </w:tcPr>
          <w:p w14:paraId="3C80BC8C"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Posibles actividades de aprendizaje:</w:t>
            </w:r>
          </w:p>
          <w:p w14:paraId="31CE2BF0"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Los niños podrían...</w:t>
            </w:r>
          </w:p>
        </w:tc>
        <w:tc>
          <w:tcPr>
            <w:tcW w:w="1250" w:type="pct"/>
            <w:shd w:val="clear" w:color="auto" w:fill="FFFF99"/>
          </w:tcPr>
          <w:p w14:paraId="4D78714D"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Posible evidencia de aprendizaje:</w:t>
            </w:r>
          </w:p>
          <w:p w14:paraId="209F6C05"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Los niños pueden...</w:t>
            </w:r>
          </w:p>
        </w:tc>
        <w:tc>
          <w:tcPr>
            <w:tcW w:w="1250" w:type="pct"/>
            <w:shd w:val="clear" w:color="auto" w:fill="FFFF99"/>
          </w:tcPr>
          <w:p w14:paraId="1EFFB583"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Prácticas de apoyo:</w:t>
            </w:r>
          </w:p>
          <w:p w14:paraId="52E3372F" w14:textId="77777777" w:rsidR="00804563" w:rsidRPr="00CE2B40" w:rsidRDefault="00804563" w:rsidP="00D83FD5">
            <w:pPr>
              <w:pBdr>
                <w:top w:val="nil"/>
                <w:left w:val="nil"/>
                <w:bottom w:val="nil"/>
                <w:right w:val="nil"/>
                <w:between w:val="nil"/>
              </w:pBdr>
              <w:rPr>
                <w:b/>
                <w:sz w:val="22"/>
                <w:szCs w:val="22"/>
                <w:lang w:val="es-MX"/>
              </w:rPr>
            </w:pPr>
            <w:r w:rsidRPr="00CE2B40">
              <w:rPr>
                <w:b/>
                <w:sz w:val="22"/>
                <w:szCs w:val="22"/>
                <w:lang w:val="es-MX"/>
              </w:rPr>
              <w:t>Los educadores podrían...</w:t>
            </w:r>
          </w:p>
        </w:tc>
      </w:tr>
      <w:tr w:rsidR="00804563" w:rsidRPr="00CA6D76" w14:paraId="4DE31474" w14:textId="77777777" w:rsidTr="00AB705E">
        <w:trPr>
          <w:trHeight w:val="20"/>
        </w:trPr>
        <w:tc>
          <w:tcPr>
            <w:tcW w:w="1250" w:type="pct"/>
            <w:shd w:val="clear" w:color="auto" w:fill="CCECFF"/>
          </w:tcPr>
          <w:p w14:paraId="42AD40E5" w14:textId="77777777"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W.PK.7.</w:t>
            </w:r>
            <w:r w:rsidR="00A7331B">
              <w:rPr>
                <w:rFonts w:ascii="Times New Roman" w:eastAsia="Cambria" w:hAnsi="Times New Roman" w:cs="Times New Roman"/>
                <w:b/>
                <w:sz w:val="22"/>
                <w:szCs w:val="22"/>
                <w:lang w:val="es-MX"/>
              </w:rPr>
              <w:t xml:space="preserve"> </w:t>
            </w:r>
            <w:r w:rsidRPr="00CE2B40">
              <w:rPr>
                <w:rFonts w:ascii="Times New Roman" w:eastAsia="Cambria" w:hAnsi="Times New Roman" w:cs="Times New Roman"/>
                <w:sz w:val="22"/>
                <w:szCs w:val="22"/>
                <w:lang w:val="es-MX"/>
              </w:rPr>
              <w:t>(Comienza en el jardín de infantes o cuando el niño individual está listo).</w:t>
            </w:r>
          </w:p>
        </w:tc>
        <w:tc>
          <w:tcPr>
            <w:tcW w:w="1250" w:type="pct"/>
            <w:shd w:val="clear" w:color="auto" w:fill="CCECFF"/>
          </w:tcPr>
          <w:p w14:paraId="0B9F6BA2" w14:textId="77777777" w:rsidR="00804563" w:rsidRPr="00CE2B40" w:rsidRDefault="00804563" w:rsidP="00AB705E">
            <w:pPr>
              <w:pStyle w:val="Normal1"/>
              <w:ind w:left="360"/>
              <w:rPr>
                <w:rFonts w:ascii="Times New Roman" w:eastAsia="Cambria" w:hAnsi="Times New Roman" w:cs="Times New Roman"/>
                <w:b/>
                <w:sz w:val="22"/>
                <w:szCs w:val="22"/>
                <w:lang w:val="es-MX"/>
              </w:rPr>
            </w:pPr>
          </w:p>
        </w:tc>
        <w:tc>
          <w:tcPr>
            <w:tcW w:w="1250" w:type="pct"/>
            <w:shd w:val="clear" w:color="auto" w:fill="CCECFF"/>
          </w:tcPr>
          <w:p w14:paraId="7DF0E28A" w14:textId="77777777" w:rsidR="00804563" w:rsidRPr="00CE2B40" w:rsidRDefault="00804563" w:rsidP="00AB705E">
            <w:pPr>
              <w:pStyle w:val="Normal1"/>
              <w:ind w:left="360"/>
              <w:rPr>
                <w:rFonts w:ascii="Times New Roman" w:eastAsia="Cambria" w:hAnsi="Times New Roman" w:cs="Times New Roman"/>
                <w:sz w:val="22"/>
                <w:szCs w:val="22"/>
                <w:lang w:val="es-MX"/>
              </w:rPr>
            </w:pPr>
          </w:p>
        </w:tc>
        <w:tc>
          <w:tcPr>
            <w:tcW w:w="1250" w:type="pct"/>
            <w:shd w:val="clear" w:color="auto" w:fill="CCECFF"/>
          </w:tcPr>
          <w:p w14:paraId="1D2FCD48" w14:textId="77777777" w:rsidR="00804563" w:rsidRPr="00CE2B40" w:rsidRDefault="00804563" w:rsidP="00AB705E">
            <w:pPr>
              <w:pStyle w:val="Normal1"/>
              <w:ind w:left="360"/>
              <w:rPr>
                <w:rFonts w:ascii="Times New Roman" w:eastAsia="Calibri" w:hAnsi="Times New Roman" w:cs="Times New Roman"/>
                <w:b/>
                <w:sz w:val="22"/>
                <w:szCs w:val="22"/>
                <w:lang w:val="es-MX"/>
              </w:rPr>
            </w:pPr>
          </w:p>
        </w:tc>
      </w:tr>
      <w:tr w:rsidR="00804563" w:rsidRPr="00CA6D76" w14:paraId="59E92268" w14:textId="77777777" w:rsidTr="00AB705E">
        <w:trPr>
          <w:trHeight w:val="20"/>
        </w:trPr>
        <w:tc>
          <w:tcPr>
            <w:tcW w:w="1250" w:type="pct"/>
            <w:shd w:val="clear" w:color="auto" w:fill="FFFFFF"/>
          </w:tcPr>
          <w:p w14:paraId="1B94830E" w14:textId="5239A10A"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W.K.7.</w:t>
            </w:r>
            <w:r w:rsidRPr="00CE2B40">
              <w:rPr>
                <w:rFonts w:ascii="Times New Roman" w:eastAsia="Cambria" w:hAnsi="Times New Roman" w:cs="Times New Roman"/>
                <w:sz w:val="22"/>
                <w:szCs w:val="22"/>
                <w:lang w:val="es-MX"/>
              </w:rPr>
              <w:t xml:space="preserve"> Participar en proyectos de investigación y escritura compartidos (por ejemplo, explorar varios libros de un autor </w:t>
            </w:r>
            <w:r w:rsidRPr="00B65CB0">
              <w:rPr>
                <w:rFonts w:ascii="Times New Roman" w:eastAsia="Cambria" w:hAnsi="Times New Roman" w:cs="Times New Roman"/>
                <w:sz w:val="22"/>
                <w:szCs w:val="22"/>
                <w:lang w:val="es-MX"/>
              </w:rPr>
              <w:t>favorito y expresar opiniones sobre ellos).</w:t>
            </w:r>
            <w:r w:rsidR="00B65CB0" w:rsidRPr="00B65CB0">
              <w:rPr>
                <w:rFonts w:ascii="Times New Roman" w:eastAsia="Cambria" w:hAnsi="Times New Roman" w:cs="Times New Roman"/>
                <w:sz w:val="22"/>
                <w:szCs w:val="22"/>
                <w:lang w:val="es-MX"/>
              </w:rPr>
              <w:t xml:space="preserve"> </w:t>
            </w:r>
          </w:p>
        </w:tc>
        <w:tc>
          <w:tcPr>
            <w:tcW w:w="1250" w:type="pct"/>
            <w:shd w:val="clear" w:color="auto" w:fill="FFFFFF"/>
          </w:tcPr>
          <w:p w14:paraId="2B746C8E" w14:textId="77777777" w:rsidR="00804563" w:rsidRPr="00B65CB0" w:rsidRDefault="00804563" w:rsidP="00EB08C2">
            <w:pPr>
              <w:pStyle w:val="Normal1"/>
              <w:numPr>
                <w:ilvl w:val="0"/>
                <w:numId w:val="90"/>
              </w:numPr>
              <w:ind w:left="288" w:hanging="270"/>
              <w:contextualSpacing/>
              <w:rPr>
                <w:rFonts w:ascii="Times New Roman" w:hAnsi="Times New Roman" w:cs="Times New Roman"/>
                <w:b/>
                <w:sz w:val="22"/>
                <w:szCs w:val="22"/>
                <w:lang w:val="es-MX"/>
              </w:rPr>
            </w:pPr>
            <w:r w:rsidRPr="00CE2B40">
              <w:rPr>
                <w:rFonts w:ascii="Times New Roman" w:eastAsia="Cambria" w:hAnsi="Times New Roman" w:cs="Times New Roman"/>
                <w:sz w:val="22"/>
                <w:szCs w:val="22"/>
                <w:lang w:val="es-MX"/>
              </w:rPr>
              <w:t xml:space="preserve">trabajar en grupos para decidir sobre un tema y formas de recopilar información (por ejemplo, preguntar a miembros de la familia o compañeros; completar una encuesta; revisar libros </w:t>
            </w:r>
            <w:r w:rsidRPr="00B65CB0">
              <w:rPr>
                <w:rFonts w:ascii="Times New Roman" w:eastAsia="Cambria" w:hAnsi="Times New Roman" w:cs="Times New Roman"/>
                <w:sz w:val="22"/>
                <w:szCs w:val="22"/>
                <w:lang w:val="es-MX"/>
              </w:rPr>
              <w:t>para aprender sobre el tema).</w:t>
            </w:r>
          </w:p>
          <w:p w14:paraId="2C754D77" w14:textId="753063EC" w:rsidR="00804563" w:rsidRPr="00CE2B40" w:rsidRDefault="00804563" w:rsidP="00EB08C2">
            <w:pPr>
              <w:pStyle w:val="Normal1"/>
              <w:numPr>
                <w:ilvl w:val="0"/>
                <w:numId w:val="90"/>
              </w:numPr>
              <w:ind w:left="288" w:hanging="270"/>
              <w:contextualSpacing/>
              <w:rPr>
                <w:rFonts w:ascii="Times New Roman" w:hAnsi="Times New Roman" w:cs="Times New Roman"/>
                <w:b/>
                <w:sz w:val="22"/>
                <w:szCs w:val="22"/>
                <w:lang w:val="es-MX"/>
              </w:rPr>
            </w:pPr>
            <w:r w:rsidRPr="00B65CB0">
              <w:rPr>
                <w:rFonts w:ascii="Times New Roman" w:eastAsia="Cambria" w:hAnsi="Times New Roman" w:cs="Times New Roman"/>
                <w:sz w:val="22"/>
                <w:szCs w:val="22"/>
                <w:lang w:val="es-MX"/>
              </w:rPr>
              <w:t>selec</w:t>
            </w:r>
            <w:r w:rsidR="00B65CB0" w:rsidRPr="00B65CB0">
              <w:rPr>
                <w:rFonts w:ascii="Times New Roman" w:eastAsia="Cambria" w:hAnsi="Times New Roman" w:cs="Times New Roman"/>
                <w:sz w:val="22"/>
                <w:szCs w:val="22"/>
                <w:lang w:val="es-MX"/>
              </w:rPr>
              <w:t>cionar</w:t>
            </w:r>
            <w:r w:rsidRPr="00CE2B40">
              <w:rPr>
                <w:rFonts w:ascii="Times New Roman" w:eastAsia="Cambria" w:hAnsi="Times New Roman" w:cs="Times New Roman"/>
                <w:sz w:val="22"/>
                <w:szCs w:val="22"/>
                <w:lang w:val="es-MX"/>
              </w:rPr>
              <w:t xml:space="preserve"> un tema </w:t>
            </w:r>
            <w:r w:rsidR="00B65CB0">
              <w:rPr>
                <w:rFonts w:ascii="Times New Roman" w:eastAsia="Cambria" w:hAnsi="Times New Roman" w:cs="Times New Roman"/>
                <w:sz w:val="22"/>
                <w:szCs w:val="22"/>
                <w:lang w:val="es-MX"/>
              </w:rPr>
              <w:t>de</w:t>
            </w:r>
            <w:r w:rsidRPr="00CE2B40">
              <w:rPr>
                <w:rFonts w:ascii="Times New Roman" w:eastAsia="Cambria" w:hAnsi="Times New Roman" w:cs="Times New Roman"/>
                <w:sz w:val="22"/>
                <w:szCs w:val="22"/>
                <w:lang w:val="es-MX"/>
              </w:rPr>
              <w:t xml:space="preserve"> investiga</w:t>
            </w:r>
            <w:r w:rsidR="00B65CB0">
              <w:rPr>
                <w:rFonts w:ascii="Times New Roman" w:eastAsia="Cambria" w:hAnsi="Times New Roman" w:cs="Times New Roman"/>
                <w:sz w:val="22"/>
                <w:szCs w:val="22"/>
                <w:lang w:val="es-MX"/>
              </w:rPr>
              <w:t>c</w:t>
            </w:r>
            <w:r w:rsidRPr="00CE2B40">
              <w:rPr>
                <w:rFonts w:ascii="Times New Roman" w:eastAsia="Cambria" w:hAnsi="Times New Roman" w:cs="Times New Roman"/>
                <w:sz w:val="22"/>
                <w:szCs w:val="22"/>
                <w:lang w:val="es-MX"/>
              </w:rPr>
              <w:t>i</w:t>
            </w:r>
            <w:r w:rsidR="00B65CB0">
              <w:rPr>
                <w:rFonts w:ascii="Times New Roman" w:eastAsia="Cambria" w:hAnsi="Times New Roman" w:cs="Times New Roman"/>
                <w:sz w:val="22"/>
                <w:szCs w:val="22"/>
                <w:lang w:val="es-MX"/>
              </w:rPr>
              <w:t>ón</w:t>
            </w:r>
            <w:r w:rsidRPr="00CE2B40">
              <w:rPr>
                <w:rFonts w:ascii="Times New Roman" w:eastAsia="Cambria" w:hAnsi="Times New Roman" w:cs="Times New Roman"/>
                <w:sz w:val="22"/>
                <w:szCs w:val="22"/>
                <w:lang w:val="es-MX"/>
              </w:rPr>
              <w:t>, crear un organiz</w:t>
            </w:r>
            <w:r w:rsidR="00B65CB0">
              <w:rPr>
                <w:rFonts w:ascii="Times New Roman" w:eastAsia="Cambria" w:hAnsi="Times New Roman" w:cs="Times New Roman"/>
                <w:sz w:val="22"/>
                <w:szCs w:val="22"/>
                <w:lang w:val="es-MX"/>
              </w:rPr>
              <w:t>ador</w:t>
            </w:r>
            <w:r w:rsidRPr="00CE2B40">
              <w:rPr>
                <w:rFonts w:ascii="Times New Roman" w:eastAsia="Cambria" w:hAnsi="Times New Roman" w:cs="Times New Roman"/>
                <w:sz w:val="22"/>
                <w:szCs w:val="22"/>
                <w:lang w:val="es-MX"/>
              </w:rPr>
              <w:t xml:space="preserve"> </w:t>
            </w:r>
            <w:r w:rsidR="00B65CB0" w:rsidRPr="00CE2B40">
              <w:rPr>
                <w:rFonts w:ascii="Times New Roman" w:eastAsia="Cambria" w:hAnsi="Times New Roman" w:cs="Times New Roman"/>
                <w:sz w:val="22"/>
                <w:szCs w:val="22"/>
                <w:lang w:val="es-MX"/>
              </w:rPr>
              <w:t>gr</w:t>
            </w:r>
            <w:r w:rsidR="00B65CB0">
              <w:rPr>
                <w:rFonts w:ascii="Times New Roman" w:eastAsia="Cambria" w:hAnsi="Times New Roman" w:cs="Times New Roman"/>
                <w:sz w:val="22"/>
                <w:szCs w:val="22"/>
                <w:lang w:val="es-MX"/>
              </w:rPr>
              <w:t>afico</w:t>
            </w:r>
            <w:r w:rsidR="00B65CB0" w:rsidRPr="00CE2B40">
              <w:rPr>
                <w:rFonts w:ascii="Times New Roman" w:eastAsia="Cambria" w:hAnsi="Times New Roman" w:cs="Times New Roman"/>
                <w:sz w:val="22"/>
                <w:szCs w:val="22"/>
                <w:lang w:val="es-MX"/>
              </w:rPr>
              <w:t xml:space="preserve"> </w:t>
            </w:r>
            <w:r w:rsidRPr="00CE2B40">
              <w:rPr>
                <w:rFonts w:ascii="Times New Roman" w:eastAsia="Cambria" w:hAnsi="Times New Roman" w:cs="Times New Roman"/>
                <w:sz w:val="22"/>
                <w:szCs w:val="22"/>
                <w:lang w:val="es-MX"/>
              </w:rPr>
              <w:t>(</w:t>
            </w:r>
            <w:r w:rsidR="00B65CB0">
              <w:rPr>
                <w:rFonts w:ascii="Times New Roman" w:eastAsia="Cambria" w:hAnsi="Times New Roman" w:cs="Times New Roman"/>
                <w:sz w:val="22"/>
                <w:szCs w:val="22"/>
                <w:lang w:val="es-MX"/>
              </w:rPr>
              <w:t xml:space="preserve">Cuadro </w:t>
            </w:r>
            <w:r w:rsidRPr="00CE2B40">
              <w:rPr>
                <w:rFonts w:ascii="Times New Roman" w:eastAsia="Cambria" w:hAnsi="Times New Roman" w:cs="Times New Roman"/>
                <w:sz w:val="22"/>
                <w:szCs w:val="22"/>
                <w:lang w:val="es-MX"/>
              </w:rPr>
              <w:t xml:space="preserve">K-W-L, </w:t>
            </w:r>
            <w:r w:rsidR="00B65CB0">
              <w:rPr>
                <w:rFonts w:ascii="Times New Roman" w:eastAsia="Cambria" w:hAnsi="Times New Roman" w:cs="Times New Roman"/>
                <w:sz w:val="22"/>
                <w:szCs w:val="22"/>
                <w:lang w:val="es-MX"/>
              </w:rPr>
              <w:t>Red</w:t>
            </w:r>
            <w:r w:rsidRPr="00CE2B40">
              <w:rPr>
                <w:rFonts w:ascii="Times New Roman" w:eastAsia="Cambria" w:hAnsi="Times New Roman" w:cs="Times New Roman"/>
                <w:sz w:val="22"/>
                <w:szCs w:val="22"/>
                <w:lang w:val="es-MX"/>
              </w:rPr>
              <w:t xml:space="preserve">, </w:t>
            </w:r>
            <w:r w:rsidR="00B65CB0">
              <w:rPr>
                <w:rFonts w:ascii="Times New Roman" w:eastAsia="Cambria" w:hAnsi="Times New Roman" w:cs="Times New Roman"/>
                <w:sz w:val="22"/>
                <w:szCs w:val="22"/>
                <w:lang w:val="es-MX"/>
              </w:rPr>
              <w:t xml:space="preserve">Diagrama de </w:t>
            </w:r>
            <w:proofErr w:type="spellStart"/>
            <w:r w:rsidR="00B65CB0">
              <w:rPr>
                <w:rFonts w:ascii="Times New Roman" w:eastAsia="Cambria" w:hAnsi="Times New Roman" w:cs="Times New Roman"/>
                <w:sz w:val="22"/>
                <w:szCs w:val="22"/>
                <w:lang w:val="es-MX"/>
              </w:rPr>
              <w:t>Venn</w:t>
            </w:r>
            <w:proofErr w:type="spellEnd"/>
            <w:r w:rsidRPr="00CE2B40">
              <w:rPr>
                <w:rFonts w:ascii="Times New Roman" w:eastAsia="Cambria" w:hAnsi="Times New Roman" w:cs="Times New Roman"/>
                <w:sz w:val="22"/>
                <w:szCs w:val="22"/>
                <w:lang w:val="es-MX"/>
              </w:rPr>
              <w:t xml:space="preserve">, etc.) y discutir lo que </w:t>
            </w:r>
            <w:r w:rsidR="00B65CB0">
              <w:rPr>
                <w:rFonts w:ascii="Times New Roman" w:eastAsia="Cambria" w:hAnsi="Times New Roman" w:cs="Times New Roman"/>
                <w:sz w:val="22"/>
                <w:szCs w:val="22"/>
                <w:lang w:val="es-MX"/>
              </w:rPr>
              <w:t>ya saben</w:t>
            </w:r>
            <w:r w:rsidRPr="00CE2B40">
              <w:rPr>
                <w:rFonts w:ascii="Times New Roman" w:eastAsia="Cambria" w:hAnsi="Times New Roman" w:cs="Times New Roman"/>
                <w:sz w:val="22"/>
                <w:szCs w:val="22"/>
                <w:lang w:val="es-MX"/>
              </w:rPr>
              <w:t xml:space="preserve">, lo que quieren </w:t>
            </w:r>
            <w:r w:rsidR="00B65CB0">
              <w:rPr>
                <w:rFonts w:ascii="Times New Roman" w:eastAsia="Cambria" w:hAnsi="Times New Roman" w:cs="Times New Roman"/>
                <w:sz w:val="22"/>
                <w:szCs w:val="22"/>
                <w:lang w:val="es-MX"/>
              </w:rPr>
              <w:t>aprender</w:t>
            </w:r>
            <w:r w:rsidRPr="00CE2B40">
              <w:rPr>
                <w:rFonts w:ascii="Times New Roman" w:eastAsia="Cambria" w:hAnsi="Times New Roman" w:cs="Times New Roman"/>
                <w:sz w:val="22"/>
                <w:szCs w:val="22"/>
                <w:lang w:val="es-MX"/>
              </w:rPr>
              <w:t xml:space="preserve">, and </w:t>
            </w:r>
            <w:r w:rsidR="00B65CB0">
              <w:rPr>
                <w:rFonts w:ascii="Times New Roman" w:eastAsia="Cambria" w:hAnsi="Times New Roman" w:cs="Times New Roman"/>
                <w:sz w:val="22"/>
                <w:szCs w:val="22"/>
                <w:lang w:val="es-MX"/>
              </w:rPr>
              <w:t xml:space="preserve">dónde podrían encontrar </w:t>
            </w:r>
            <w:r w:rsidRPr="00CE2B40">
              <w:rPr>
                <w:rFonts w:ascii="Times New Roman" w:eastAsia="Cambria" w:hAnsi="Times New Roman" w:cs="Times New Roman"/>
                <w:sz w:val="22"/>
                <w:szCs w:val="22"/>
                <w:lang w:val="es-MX"/>
              </w:rPr>
              <w:t>m</w:t>
            </w:r>
            <w:r w:rsidR="00B65CB0">
              <w:rPr>
                <w:rFonts w:ascii="Times New Roman" w:eastAsia="Cambria" w:hAnsi="Times New Roman" w:cs="Times New Roman"/>
                <w:sz w:val="22"/>
                <w:szCs w:val="22"/>
                <w:lang w:val="es-MX"/>
              </w:rPr>
              <w:t>ás</w:t>
            </w:r>
            <w:r w:rsidRPr="00CE2B40">
              <w:rPr>
                <w:rFonts w:ascii="Times New Roman" w:eastAsia="Cambria" w:hAnsi="Times New Roman" w:cs="Times New Roman"/>
                <w:sz w:val="22"/>
                <w:szCs w:val="22"/>
                <w:lang w:val="es-MX"/>
              </w:rPr>
              <w:t xml:space="preserve"> información </w:t>
            </w:r>
            <w:r w:rsidR="00B65CB0">
              <w:rPr>
                <w:rFonts w:ascii="Times New Roman" w:eastAsia="Cambria" w:hAnsi="Times New Roman" w:cs="Times New Roman"/>
                <w:sz w:val="22"/>
                <w:szCs w:val="22"/>
                <w:lang w:val="es-MX"/>
              </w:rPr>
              <w:t xml:space="preserve">para responder sus </w:t>
            </w:r>
            <w:r w:rsidRPr="00CE2B40">
              <w:rPr>
                <w:rFonts w:ascii="Times New Roman" w:eastAsia="Cambria" w:hAnsi="Times New Roman" w:cs="Times New Roman"/>
                <w:sz w:val="22"/>
                <w:szCs w:val="22"/>
                <w:lang w:val="es-MX"/>
              </w:rPr>
              <w:t xml:space="preserve">preguntas. </w:t>
            </w:r>
          </w:p>
          <w:p w14:paraId="2B29ABD1"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trabajar con un grupo o un compañero para investigar a un autor o poeta de varias maneras y expresar su opinión sobre su pieza favorita de ese autor.</w:t>
            </w:r>
          </w:p>
          <w:p w14:paraId="78B145BE"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crear en colaboración un producto simple, basado en los resultados de la investigación.</w:t>
            </w:r>
          </w:p>
        </w:tc>
        <w:tc>
          <w:tcPr>
            <w:tcW w:w="1250" w:type="pct"/>
            <w:shd w:val="clear" w:color="auto" w:fill="FFFFFF"/>
          </w:tcPr>
          <w:p w14:paraId="43CD7B8A"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localizar en colaboración información sobre un tema específico. </w:t>
            </w:r>
          </w:p>
          <w:p w14:paraId="3D093E2A"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crear en colaboración un proyecto de investigación.</w:t>
            </w:r>
          </w:p>
        </w:tc>
        <w:tc>
          <w:tcPr>
            <w:tcW w:w="1250" w:type="pct"/>
            <w:shd w:val="clear" w:color="auto" w:fill="FFFFFF"/>
          </w:tcPr>
          <w:p w14:paraId="26A2B3B7" w14:textId="77777777" w:rsidR="00804563" w:rsidRPr="00CE2B40" w:rsidRDefault="00804563" w:rsidP="00EB08C2">
            <w:pPr>
              <w:pStyle w:val="Normal1"/>
              <w:numPr>
                <w:ilvl w:val="0"/>
                <w:numId w:val="90"/>
              </w:numPr>
              <w:ind w:left="414" w:hanging="360"/>
              <w:contextualSpacing/>
              <w:rPr>
                <w:rFonts w:ascii="Times New Roman" w:hAnsi="Times New Roman" w:cs="Times New Roman"/>
                <w:b/>
                <w:sz w:val="22"/>
                <w:szCs w:val="22"/>
                <w:lang w:val="es-MX"/>
              </w:rPr>
            </w:pPr>
            <w:r w:rsidRPr="00CE2B40">
              <w:rPr>
                <w:rFonts w:ascii="Times New Roman" w:eastAsia="Cambria" w:hAnsi="Times New Roman" w:cs="Times New Roman"/>
                <w:sz w:val="22"/>
                <w:szCs w:val="22"/>
                <w:lang w:val="es-MX"/>
              </w:rPr>
              <w:t>proporcionar conocimientos básicos sobre un tema específico.</w:t>
            </w:r>
          </w:p>
          <w:p w14:paraId="4AD540E2" w14:textId="77777777" w:rsidR="00804563" w:rsidRPr="00CE2B40" w:rsidRDefault="00804563" w:rsidP="00EB08C2">
            <w:pPr>
              <w:pStyle w:val="Normal1"/>
              <w:numPr>
                <w:ilvl w:val="0"/>
                <w:numId w:val="90"/>
              </w:numPr>
              <w:ind w:left="414" w:hanging="360"/>
              <w:contextualSpacing/>
              <w:rPr>
                <w:rFonts w:ascii="Times New Roman" w:hAnsi="Times New Roman" w:cs="Times New Roman"/>
                <w:b/>
                <w:sz w:val="22"/>
                <w:szCs w:val="22"/>
                <w:lang w:val="es-MX"/>
              </w:rPr>
            </w:pPr>
            <w:r w:rsidRPr="00CE2B40">
              <w:rPr>
                <w:rFonts w:ascii="Times New Roman" w:eastAsia="Cambria" w:hAnsi="Times New Roman" w:cs="Times New Roman"/>
                <w:sz w:val="22"/>
                <w:szCs w:val="22"/>
                <w:lang w:val="es-MX"/>
              </w:rPr>
              <w:t>proporcionar oportunidades para buscar información de fuentes de investigación con la ayuda de adultos si es necesario.</w:t>
            </w:r>
          </w:p>
          <w:p w14:paraId="7226E9ED" w14:textId="77777777" w:rsidR="00804563" w:rsidRPr="00CE2B40" w:rsidRDefault="00804563" w:rsidP="00EB08C2">
            <w:pPr>
              <w:pStyle w:val="Normal1"/>
              <w:numPr>
                <w:ilvl w:val="0"/>
                <w:numId w:val="90"/>
              </w:numPr>
              <w:ind w:left="414" w:hanging="360"/>
              <w:rPr>
                <w:rFonts w:ascii="Times New Roman" w:hAnsi="Times New Roman" w:cs="Times New Roman"/>
                <w:b/>
                <w:sz w:val="22"/>
                <w:szCs w:val="22"/>
                <w:lang w:val="es-MX"/>
              </w:rPr>
            </w:pPr>
            <w:r w:rsidRPr="00CE2B40">
              <w:rPr>
                <w:rFonts w:ascii="Times New Roman" w:eastAsia="Cambria" w:hAnsi="Times New Roman" w:cs="Times New Roman"/>
                <w:sz w:val="22"/>
                <w:szCs w:val="22"/>
                <w:lang w:val="es-MX"/>
              </w:rPr>
              <w:t>proporcionar acceso a libros y materiales para su uso en la investigación.</w:t>
            </w:r>
          </w:p>
        </w:tc>
      </w:tr>
      <w:tr w:rsidR="00804563" w:rsidRPr="00CA6D76" w14:paraId="75C28943" w14:textId="77777777" w:rsidTr="00AB705E">
        <w:trPr>
          <w:trHeight w:val="20"/>
        </w:trPr>
        <w:tc>
          <w:tcPr>
            <w:tcW w:w="1250" w:type="pct"/>
            <w:shd w:val="clear" w:color="auto" w:fill="CCECFF"/>
          </w:tcPr>
          <w:p w14:paraId="5FD9CC9E" w14:textId="77777777"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 xml:space="preserve">W.PK.8. </w:t>
            </w:r>
            <w:r w:rsidRPr="00CE2B40">
              <w:rPr>
                <w:rFonts w:ascii="Times New Roman" w:eastAsia="Cambria" w:hAnsi="Times New Roman" w:cs="Times New Roman"/>
                <w:sz w:val="22"/>
                <w:szCs w:val="22"/>
                <w:lang w:val="es-MX"/>
              </w:rPr>
              <w:t>(Comienza en el jardín de infantes o cuando el niño individual está listo).</w:t>
            </w:r>
          </w:p>
        </w:tc>
        <w:tc>
          <w:tcPr>
            <w:tcW w:w="1250" w:type="pct"/>
            <w:shd w:val="clear" w:color="auto" w:fill="CCECFF"/>
          </w:tcPr>
          <w:p w14:paraId="418BA543" w14:textId="77777777" w:rsidR="00804563" w:rsidRPr="00CE2B40" w:rsidRDefault="00804563" w:rsidP="00AB705E">
            <w:pPr>
              <w:pStyle w:val="Normal1"/>
              <w:jc w:val="center"/>
              <w:rPr>
                <w:rFonts w:ascii="Times New Roman" w:eastAsia="Cambria" w:hAnsi="Times New Roman" w:cs="Times New Roman"/>
                <w:b/>
                <w:sz w:val="22"/>
                <w:szCs w:val="22"/>
                <w:lang w:val="es-MX"/>
              </w:rPr>
            </w:pPr>
          </w:p>
        </w:tc>
        <w:tc>
          <w:tcPr>
            <w:tcW w:w="1250" w:type="pct"/>
            <w:shd w:val="clear" w:color="auto" w:fill="CCECFF"/>
          </w:tcPr>
          <w:p w14:paraId="254FC958" w14:textId="77777777" w:rsidR="00804563" w:rsidRPr="00CE2B40" w:rsidRDefault="00804563" w:rsidP="00AB705E">
            <w:pPr>
              <w:pStyle w:val="Normal1"/>
              <w:jc w:val="center"/>
              <w:rPr>
                <w:rFonts w:ascii="Times New Roman" w:eastAsia="Cambria" w:hAnsi="Times New Roman" w:cs="Times New Roman"/>
                <w:b/>
                <w:sz w:val="22"/>
                <w:szCs w:val="22"/>
                <w:lang w:val="es-MX"/>
              </w:rPr>
            </w:pPr>
          </w:p>
        </w:tc>
        <w:tc>
          <w:tcPr>
            <w:tcW w:w="1250" w:type="pct"/>
            <w:shd w:val="clear" w:color="auto" w:fill="CCECFF"/>
          </w:tcPr>
          <w:p w14:paraId="00EBEBD2" w14:textId="77777777" w:rsidR="00804563" w:rsidRPr="00CE2B40" w:rsidRDefault="00804563" w:rsidP="00AB705E">
            <w:pPr>
              <w:pStyle w:val="Normal1"/>
              <w:jc w:val="center"/>
              <w:rPr>
                <w:rFonts w:ascii="Times New Roman" w:eastAsia="Cambria" w:hAnsi="Times New Roman" w:cs="Times New Roman"/>
                <w:b/>
                <w:sz w:val="22"/>
                <w:szCs w:val="22"/>
                <w:lang w:val="es-MX"/>
              </w:rPr>
            </w:pPr>
          </w:p>
        </w:tc>
      </w:tr>
      <w:tr w:rsidR="00804563" w:rsidRPr="00CA6D76" w14:paraId="3A6F841E" w14:textId="77777777" w:rsidTr="00AB705E">
        <w:trPr>
          <w:trHeight w:val="20"/>
        </w:trPr>
        <w:tc>
          <w:tcPr>
            <w:tcW w:w="1250" w:type="pct"/>
            <w:shd w:val="clear" w:color="auto" w:fill="FFFFFF"/>
          </w:tcPr>
          <w:p w14:paraId="4318D576" w14:textId="5C811401"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W.K.8.</w:t>
            </w:r>
            <w:r w:rsidRPr="00CE2B40">
              <w:rPr>
                <w:rFonts w:ascii="Times New Roman" w:eastAsia="Cambria" w:hAnsi="Times New Roman" w:cs="Times New Roman"/>
                <w:sz w:val="22"/>
                <w:szCs w:val="22"/>
                <w:lang w:val="es-MX"/>
              </w:rPr>
              <w:t xml:space="preserve"> Con la orientación y el apoyo de los adultos</w:t>
            </w:r>
            <w:r w:rsidRPr="00915EF7">
              <w:rPr>
                <w:rFonts w:ascii="Times New Roman" w:eastAsia="Cambria" w:hAnsi="Times New Roman" w:cs="Times New Roman"/>
                <w:sz w:val="22"/>
                <w:szCs w:val="22"/>
                <w:lang w:val="es-MX"/>
              </w:rPr>
              <w:t>, recuerd</w:t>
            </w:r>
            <w:r w:rsidR="00915EF7" w:rsidRPr="00915EF7">
              <w:rPr>
                <w:rFonts w:ascii="Times New Roman" w:eastAsia="Cambria" w:hAnsi="Times New Roman" w:cs="Times New Roman"/>
                <w:sz w:val="22"/>
                <w:szCs w:val="22"/>
                <w:lang w:val="es-MX"/>
              </w:rPr>
              <w:t>a</w:t>
            </w:r>
            <w:r w:rsidRPr="00915EF7">
              <w:rPr>
                <w:rFonts w:ascii="Times New Roman" w:eastAsia="Cambria" w:hAnsi="Times New Roman" w:cs="Times New Roman"/>
                <w:sz w:val="22"/>
                <w:szCs w:val="22"/>
                <w:lang w:val="es-MX"/>
              </w:rPr>
              <w:t xml:space="preserve"> información de experiencias o reúna información de fuentes proporcionadas para responder</w:t>
            </w:r>
            <w:r w:rsidRPr="00CE2B40">
              <w:rPr>
                <w:rFonts w:ascii="Times New Roman" w:eastAsia="Cambria" w:hAnsi="Times New Roman" w:cs="Times New Roman"/>
                <w:sz w:val="22"/>
                <w:szCs w:val="22"/>
                <w:lang w:val="es-MX"/>
              </w:rPr>
              <w:t xml:space="preserve"> una pregunta.</w:t>
            </w:r>
          </w:p>
        </w:tc>
        <w:tc>
          <w:tcPr>
            <w:tcW w:w="1250" w:type="pct"/>
            <w:shd w:val="clear" w:color="auto" w:fill="FFFFFF"/>
          </w:tcPr>
          <w:p w14:paraId="2AC1FA7E"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identificar imágenes, gráficos, textos o individuos relevantes para el grado como fuentes de información para responder a una pregunta.</w:t>
            </w:r>
          </w:p>
          <w:p w14:paraId="6EB37974"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recordar experiencias pasadas. </w:t>
            </w:r>
          </w:p>
        </w:tc>
        <w:tc>
          <w:tcPr>
            <w:tcW w:w="1250" w:type="pct"/>
            <w:shd w:val="clear" w:color="auto" w:fill="FFFFFF"/>
          </w:tcPr>
          <w:p w14:paraId="7647547E" w14:textId="65051FC2" w:rsidR="00804563" w:rsidRPr="00915EF7" w:rsidRDefault="00804563" w:rsidP="00915EF7">
            <w:pPr>
              <w:pStyle w:val="Normal1"/>
              <w:numPr>
                <w:ilvl w:val="0"/>
                <w:numId w:val="90"/>
              </w:numPr>
              <w:ind w:left="306" w:hanging="270"/>
              <w:contextualSpacing/>
              <w:rPr>
                <w:rFonts w:ascii="Times New Roman" w:hAnsi="Times New Roman" w:cs="Times New Roman"/>
                <w:sz w:val="22"/>
                <w:szCs w:val="22"/>
                <w:lang w:val="es-MX"/>
              </w:rPr>
            </w:pPr>
            <w:r w:rsidRPr="00915EF7">
              <w:rPr>
                <w:rFonts w:ascii="Times New Roman" w:eastAsia="Cambria" w:hAnsi="Times New Roman" w:cs="Times New Roman"/>
                <w:sz w:val="22"/>
                <w:szCs w:val="22"/>
                <w:lang w:val="es-MX"/>
              </w:rPr>
              <w:t>con orientación y apoyo, bus</w:t>
            </w:r>
            <w:r w:rsidR="00915EF7" w:rsidRPr="00915EF7">
              <w:rPr>
                <w:rFonts w:ascii="Times New Roman" w:eastAsia="Cambria" w:hAnsi="Times New Roman" w:cs="Times New Roman"/>
                <w:sz w:val="22"/>
                <w:szCs w:val="22"/>
                <w:lang w:val="es-MX"/>
              </w:rPr>
              <w:t>car</w:t>
            </w:r>
            <w:r w:rsidRPr="00915EF7">
              <w:rPr>
                <w:rFonts w:ascii="Times New Roman" w:eastAsia="Cambria" w:hAnsi="Times New Roman" w:cs="Times New Roman"/>
                <w:sz w:val="22"/>
                <w:szCs w:val="22"/>
                <w:lang w:val="es-MX"/>
              </w:rPr>
              <w:t xml:space="preserve"> información para responder a una pregunta sobre un tema utilizando materiales de investigación.</w:t>
            </w:r>
          </w:p>
          <w:p w14:paraId="298161A2" w14:textId="10A039BC" w:rsidR="00804563" w:rsidRPr="00915EF7" w:rsidRDefault="00804563" w:rsidP="00915EF7">
            <w:pPr>
              <w:pStyle w:val="Normal1"/>
              <w:numPr>
                <w:ilvl w:val="0"/>
                <w:numId w:val="90"/>
              </w:numPr>
              <w:ind w:left="306" w:hanging="270"/>
              <w:contextualSpacing/>
              <w:rPr>
                <w:rFonts w:ascii="Times New Roman" w:hAnsi="Times New Roman" w:cs="Times New Roman"/>
                <w:sz w:val="22"/>
                <w:szCs w:val="22"/>
                <w:lang w:val="es-MX"/>
              </w:rPr>
            </w:pPr>
            <w:r w:rsidRPr="00915EF7">
              <w:rPr>
                <w:rFonts w:ascii="Times New Roman" w:eastAsia="Cambria" w:hAnsi="Times New Roman" w:cs="Times New Roman"/>
                <w:sz w:val="22"/>
                <w:szCs w:val="22"/>
                <w:lang w:val="es-MX"/>
              </w:rPr>
              <w:t>localizar información sobre temas identificados.</w:t>
            </w:r>
          </w:p>
          <w:p w14:paraId="638B4111" w14:textId="6DD3961E" w:rsidR="00804563" w:rsidRPr="00CE2B40" w:rsidRDefault="00804563" w:rsidP="00915EF7">
            <w:pPr>
              <w:pStyle w:val="Normal1"/>
              <w:numPr>
                <w:ilvl w:val="0"/>
                <w:numId w:val="90"/>
              </w:numPr>
              <w:ind w:left="306" w:hanging="270"/>
              <w:contextualSpacing/>
              <w:rPr>
                <w:rFonts w:ascii="Times New Roman" w:hAnsi="Times New Roman" w:cs="Times New Roman"/>
                <w:sz w:val="22"/>
                <w:szCs w:val="22"/>
                <w:lang w:val="es-MX"/>
              </w:rPr>
            </w:pPr>
            <w:r w:rsidRPr="00915EF7">
              <w:rPr>
                <w:rFonts w:ascii="Times New Roman" w:eastAsia="Cambria" w:hAnsi="Times New Roman" w:cs="Times New Roman"/>
                <w:sz w:val="22"/>
                <w:szCs w:val="22"/>
                <w:lang w:val="es-MX"/>
              </w:rPr>
              <w:t>us</w:t>
            </w:r>
            <w:r w:rsidR="00915EF7" w:rsidRPr="00915EF7">
              <w:rPr>
                <w:rFonts w:ascii="Times New Roman" w:eastAsia="Cambria" w:hAnsi="Times New Roman" w:cs="Times New Roman"/>
                <w:sz w:val="22"/>
                <w:szCs w:val="22"/>
                <w:lang w:val="es-MX"/>
              </w:rPr>
              <w:t>ar</w:t>
            </w:r>
            <w:r w:rsidRPr="00915EF7">
              <w:rPr>
                <w:rFonts w:ascii="Times New Roman" w:eastAsia="Cambria" w:hAnsi="Times New Roman" w:cs="Times New Roman"/>
                <w:sz w:val="22"/>
                <w:szCs w:val="22"/>
                <w:lang w:val="es-MX"/>
              </w:rPr>
              <w:t xml:space="preserve"> materiales</w:t>
            </w:r>
            <w:r w:rsidRPr="00CE2B40">
              <w:rPr>
                <w:rFonts w:ascii="Times New Roman" w:eastAsia="Cambria" w:hAnsi="Times New Roman" w:cs="Times New Roman"/>
                <w:sz w:val="22"/>
                <w:szCs w:val="22"/>
                <w:lang w:val="es-MX"/>
              </w:rPr>
              <w:t xml:space="preserve"> proporcionados, como fotografías tomadas en una excursión para recordar experiencias y responder a una pregunta (por ejemplo, ¿cuál era su animal favorito en la granja?).</w:t>
            </w:r>
          </w:p>
        </w:tc>
        <w:tc>
          <w:tcPr>
            <w:tcW w:w="1250" w:type="pct"/>
            <w:shd w:val="clear" w:color="auto" w:fill="FFFFFF"/>
          </w:tcPr>
          <w:p w14:paraId="704C125F" w14:textId="77777777" w:rsidR="00804563" w:rsidRPr="00CE2B40" w:rsidRDefault="00804563" w:rsidP="00EB08C2">
            <w:pPr>
              <w:pStyle w:val="Normal1"/>
              <w:numPr>
                <w:ilvl w:val="0"/>
                <w:numId w:val="89"/>
              </w:numPr>
              <w:ind w:left="372" w:hanging="360"/>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proporcionar oportunidades para que los niños busquen información de fuentes, con orientación y apoyo de adultos si es necesario. </w:t>
            </w:r>
          </w:p>
          <w:p w14:paraId="3169C79D" w14:textId="77777777" w:rsidR="00804563" w:rsidRPr="00CE2B40" w:rsidRDefault="00804563" w:rsidP="00EB08C2">
            <w:pPr>
              <w:pStyle w:val="Normal1"/>
              <w:numPr>
                <w:ilvl w:val="0"/>
                <w:numId w:val="89"/>
              </w:numPr>
              <w:ind w:left="372" w:hanging="360"/>
              <w:contextualSpacing/>
              <w:rPr>
                <w:rFonts w:ascii="Times New Roman" w:hAnsi="Times New Roman" w:cs="Times New Roman"/>
                <w:b/>
                <w:sz w:val="22"/>
                <w:szCs w:val="22"/>
                <w:lang w:val="es-MX"/>
              </w:rPr>
            </w:pPr>
            <w:r w:rsidRPr="00CE2B40">
              <w:rPr>
                <w:rFonts w:ascii="Times New Roman" w:eastAsia="Cambria" w:hAnsi="Times New Roman" w:cs="Times New Roman"/>
                <w:sz w:val="22"/>
                <w:szCs w:val="22"/>
                <w:lang w:val="es-MX"/>
              </w:rPr>
              <w:t>proporcionar acceso a libros y materiales para su uso en la investigación.</w:t>
            </w:r>
          </w:p>
          <w:p w14:paraId="421BAAAD" w14:textId="77777777" w:rsidR="00804563" w:rsidRPr="00CE2B40" w:rsidRDefault="00804563" w:rsidP="00EB08C2">
            <w:pPr>
              <w:pStyle w:val="Normal1"/>
              <w:numPr>
                <w:ilvl w:val="0"/>
                <w:numId w:val="89"/>
              </w:numPr>
              <w:ind w:left="372" w:hanging="360"/>
              <w:contextualSpacing/>
              <w:rPr>
                <w:rFonts w:ascii="Times New Roman" w:hAnsi="Times New Roman" w:cs="Times New Roman"/>
                <w:b/>
                <w:sz w:val="22"/>
                <w:szCs w:val="22"/>
                <w:lang w:val="es-MX"/>
              </w:rPr>
            </w:pPr>
            <w:r w:rsidRPr="00CE2B40">
              <w:rPr>
                <w:rFonts w:ascii="Times New Roman" w:eastAsia="Cambria" w:hAnsi="Times New Roman" w:cs="Times New Roman"/>
                <w:sz w:val="22"/>
                <w:szCs w:val="22"/>
                <w:lang w:val="es-MX"/>
              </w:rPr>
              <w:t>ayudar a los niños a recordar experiencias y ampliar esa información mediante preguntas abiertas.</w:t>
            </w:r>
          </w:p>
        </w:tc>
      </w:tr>
      <w:tr w:rsidR="00804563" w:rsidRPr="00CA6D76" w14:paraId="3640CEA6" w14:textId="77777777" w:rsidTr="00AB705E">
        <w:trPr>
          <w:trHeight w:val="20"/>
        </w:trPr>
        <w:tc>
          <w:tcPr>
            <w:tcW w:w="1250" w:type="pct"/>
            <w:tcBorders>
              <w:bottom w:val="single" w:sz="4" w:space="0" w:color="000000"/>
            </w:tcBorders>
            <w:shd w:val="clear" w:color="auto" w:fill="CCECFF"/>
          </w:tcPr>
          <w:p w14:paraId="632C417F" w14:textId="77777777" w:rsidR="00804563" w:rsidRPr="00CE2B40" w:rsidRDefault="00804563" w:rsidP="00AB705E">
            <w:pPr>
              <w:pStyle w:val="Normal1"/>
              <w:rPr>
                <w:rFonts w:ascii="Times New Roman" w:eastAsia="Cambria" w:hAnsi="Times New Roman" w:cs="Times New Roman"/>
                <w:sz w:val="22"/>
                <w:szCs w:val="22"/>
                <w:lang w:val="es-MX"/>
              </w:rPr>
            </w:pPr>
            <w:r w:rsidRPr="00CE2B40">
              <w:rPr>
                <w:rFonts w:ascii="Times New Roman" w:eastAsia="Cambria" w:hAnsi="Times New Roman" w:cs="Times New Roman"/>
                <w:b/>
                <w:sz w:val="22"/>
                <w:szCs w:val="22"/>
                <w:lang w:val="es-MX"/>
              </w:rPr>
              <w:t xml:space="preserve">W.PK.9. </w:t>
            </w:r>
            <w:r w:rsidRPr="00CE2B40">
              <w:rPr>
                <w:rFonts w:ascii="Times New Roman" w:eastAsia="Cambria" w:hAnsi="Times New Roman" w:cs="Times New Roman"/>
                <w:sz w:val="22"/>
                <w:szCs w:val="22"/>
                <w:lang w:val="es-MX"/>
              </w:rPr>
              <w:t>(Comienza en el grado 4.)</w:t>
            </w:r>
          </w:p>
        </w:tc>
        <w:tc>
          <w:tcPr>
            <w:tcW w:w="1250" w:type="pct"/>
            <w:tcBorders>
              <w:bottom w:val="single" w:sz="4" w:space="0" w:color="000000"/>
            </w:tcBorders>
            <w:shd w:val="clear" w:color="auto" w:fill="CCECFF"/>
          </w:tcPr>
          <w:p w14:paraId="33D993BB" w14:textId="77777777" w:rsidR="00804563" w:rsidRPr="00CE2B40" w:rsidRDefault="00804563" w:rsidP="00AB705E">
            <w:pPr>
              <w:pStyle w:val="Normal1"/>
              <w:ind w:left="288"/>
              <w:rPr>
                <w:rFonts w:ascii="Times New Roman" w:eastAsia="Cambria" w:hAnsi="Times New Roman" w:cs="Times New Roman"/>
                <w:sz w:val="22"/>
                <w:szCs w:val="22"/>
                <w:lang w:val="es-MX"/>
              </w:rPr>
            </w:pPr>
          </w:p>
        </w:tc>
        <w:tc>
          <w:tcPr>
            <w:tcW w:w="1250" w:type="pct"/>
            <w:tcBorders>
              <w:bottom w:val="single" w:sz="4" w:space="0" w:color="000000"/>
            </w:tcBorders>
            <w:shd w:val="clear" w:color="auto" w:fill="CCECFF"/>
          </w:tcPr>
          <w:p w14:paraId="3D054AAB" w14:textId="77777777" w:rsidR="00804563" w:rsidRPr="00CE2B40" w:rsidRDefault="00804563" w:rsidP="00AB705E">
            <w:pPr>
              <w:pStyle w:val="Normal1"/>
              <w:ind w:left="306"/>
              <w:rPr>
                <w:rFonts w:ascii="Times New Roman" w:eastAsia="Cambria" w:hAnsi="Times New Roman" w:cs="Times New Roman"/>
                <w:sz w:val="22"/>
                <w:szCs w:val="22"/>
                <w:lang w:val="es-MX"/>
              </w:rPr>
            </w:pPr>
          </w:p>
        </w:tc>
        <w:tc>
          <w:tcPr>
            <w:tcW w:w="1250" w:type="pct"/>
            <w:tcBorders>
              <w:bottom w:val="single" w:sz="4" w:space="0" w:color="000000"/>
            </w:tcBorders>
            <w:shd w:val="clear" w:color="auto" w:fill="CCECFF"/>
          </w:tcPr>
          <w:p w14:paraId="0F0E64E1" w14:textId="77777777" w:rsidR="00804563" w:rsidRPr="00CE2B40" w:rsidRDefault="00804563" w:rsidP="00AB705E">
            <w:pPr>
              <w:pStyle w:val="Normal1"/>
              <w:ind w:left="372"/>
              <w:rPr>
                <w:rFonts w:ascii="Times New Roman" w:eastAsia="Cambria" w:hAnsi="Times New Roman" w:cs="Times New Roman"/>
                <w:sz w:val="22"/>
                <w:szCs w:val="22"/>
                <w:lang w:val="es-MX"/>
              </w:rPr>
            </w:pPr>
          </w:p>
        </w:tc>
      </w:tr>
      <w:tr w:rsidR="00804563" w:rsidRPr="00CA6D76" w14:paraId="42AB9F8A" w14:textId="77777777" w:rsidTr="00AB705E">
        <w:trPr>
          <w:trHeight w:val="20"/>
        </w:trPr>
        <w:tc>
          <w:tcPr>
            <w:tcW w:w="1250" w:type="pct"/>
            <w:shd w:val="clear" w:color="auto" w:fill="FFFFFF" w:themeFill="background1"/>
          </w:tcPr>
          <w:p w14:paraId="6F449802" w14:textId="77777777" w:rsidR="00804563" w:rsidRPr="00CE2B40" w:rsidRDefault="00804563" w:rsidP="00AB705E">
            <w:pPr>
              <w:pStyle w:val="Normal1"/>
              <w:rPr>
                <w:rFonts w:ascii="Times New Roman" w:eastAsia="Cambria" w:hAnsi="Times New Roman" w:cs="Times New Roman"/>
                <w:b/>
                <w:color w:val="000000" w:themeColor="text1"/>
                <w:sz w:val="22"/>
                <w:szCs w:val="22"/>
                <w:lang w:val="es-MX"/>
              </w:rPr>
            </w:pPr>
            <w:r w:rsidRPr="00CE2B40">
              <w:rPr>
                <w:rFonts w:ascii="Times New Roman" w:eastAsia="Cambria" w:hAnsi="Times New Roman" w:cs="Times New Roman"/>
                <w:b/>
                <w:color w:val="000000" w:themeColor="text1"/>
                <w:sz w:val="22"/>
                <w:szCs w:val="22"/>
                <w:lang w:val="es-MX"/>
              </w:rPr>
              <w:t xml:space="preserve">W.K.9. </w:t>
            </w:r>
            <w:r w:rsidRPr="00CE2B40">
              <w:rPr>
                <w:rFonts w:ascii="Times New Roman" w:eastAsia="Cambria" w:hAnsi="Times New Roman" w:cs="Times New Roman"/>
                <w:color w:val="000000" w:themeColor="text1"/>
                <w:sz w:val="22"/>
                <w:szCs w:val="22"/>
                <w:lang w:val="es-MX"/>
              </w:rPr>
              <w:t>(Comienza en el grado 4.)</w:t>
            </w:r>
          </w:p>
        </w:tc>
        <w:tc>
          <w:tcPr>
            <w:tcW w:w="1250" w:type="pct"/>
            <w:shd w:val="clear" w:color="auto" w:fill="FFFFFF" w:themeFill="background1"/>
          </w:tcPr>
          <w:p w14:paraId="35887F89" w14:textId="77777777" w:rsidR="00804563" w:rsidRPr="00CE2B40" w:rsidRDefault="00804563" w:rsidP="00AB705E">
            <w:pPr>
              <w:pStyle w:val="Normal1"/>
              <w:ind w:left="288"/>
              <w:rPr>
                <w:rFonts w:ascii="Times New Roman" w:eastAsia="Cambria" w:hAnsi="Times New Roman" w:cs="Times New Roman"/>
                <w:sz w:val="22"/>
                <w:szCs w:val="22"/>
                <w:lang w:val="es-MX"/>
              </w:rPr>
            </w:pPr>
          </w:p>
        </w:tc>
        <w:tc>
          <w:tcPr>
            <w:tcW w:w="1250" w:type="pct"/>
            <w:shd w:val="clear" w:color="auto" w:fill="FFFFFF" w:themeFill="background1"/>
          </w:tcPr>
          <w:p w14:paraId="50917985" w14:textId="77777777" w:rsidR="00804563" w:rsidRPr="00CE2B40" w:rsidRDefault="00804563" w:rsidP="00AB705E">
            <w:pPr>
              <w:pStyle w:val="Normal1"/>
              <w:ind w:left="306"/>
              <w:rPr>
                <w:rFonts w:ascii="Times New Roman" w:eastAsia="Cambria" w:hAnsi="Times New Roman" w:cs="Times New Roman"/>
                <w:sz w:val="22"/>
                <w:szCs w:val="22"/>
                <w:lang w:val="es-MX"/>
              </w:rPr>
            </w:pPr>
          </w:p>
        </w:tc>
        <w:tc>
          <w:tcPr>
            <w:tcW w:w="1250" w:type="pct"/>
            <w:shd w:val="clear" w:color="auto" w:fill="FFFFFF" w:themeFill="background1"/>
          </w:tcPr>
          <w:p w14:paraId="77EFB97B" w14:textId="77777777" w:rsidR="00804563" w:rsidRPr="00CE2B40" w:rsidRDefault="00804563" w:rsidP="00AB705E">
            <w:pPr>
              <w:pStyle w:val="Normal1"/>
              <w:ind w:left="372"/>
              <w:rPr>
                <w:rFonts w:ascii="Times New Roman" w:eastAsia="Cambria" w:hAnsi="Times New Roman" w:cs="Times New Roman"/>
                <w:sz w:val="22"/>
                <w:szCs w:val="22"/>
                <w:lang w:val="es-MX"/>
              </w:rPr>
            </w:pPr>
          </w:p>
        </w:tc>
      </w:tr>
      <w:tr w:rsidR="00804563" w:rsidRPr="00CA6D76" w14:paraId="495D10F4" w14:textId="77777777" w:rsidTr="00AB705E">
        <w:trPr>
          <w:trHeight w:val="20"/>
        </w:trPr>
        <w:tc>
          <w:tcPr>
            <w:tcW w:w="1250" w:type="pct"/>
            <w:shd w:val="clear" w:color="auto" w:fill="CCECFF"/>
          </w:tcPr>
          <w:p w14:paraId="4D1454B6" w14:textId="77777777" w:rsidR="00804563" w:rsidRPr="00CE2B40" w:rsidRDefault="00804563" w:rsidP="00AB705E">
            <w:pPr>
              <w:pStyle w:val="Normal1"/>
              <w:rPr>
                <w:rFonts w:ascii="Times New Roman" w:eastAsia="Cambria" w:hAnsi="Times New Roman" w:cs="Times New Roman"/>
                <w:sz w:val="22"/>
                <w:szCs w:val="22"/>
                <w:lang w:val="es-MX"/>
              </w:rPr>
            </w:pPr>
            <w:r w:rsidRPr="00CE2B40">
              <w:rPr>
                <w:rFonts w:ascii="Times New Roman" w:eastAsia="Cambria" w:hAnsi="Times New Roman" w:cs="Times New Roman"/>
                <w:b/>
                <w:sz w:val="22"/>
                <w:szCs w:val="22"/>
                <w:lang w:val="es-MX"/>
              </w:rPr>
              <w:t xml:space="preserve">W.PK.10. </w:t>
            </w:r>
            <w:r w:rsidRPr="00CE2B40">
              <w:rPr>
                <w:rFonts w:ascii="Times New Roman" w:eastAsia="Cambria" w:hAnsi="Times New Roman" w:cs="Times New Roman"/>
                <w:sz w:val="22"/>
                <w:szCs w:val="22"/>
                <w:lang w:val="es-MX"/>
              </w:rPr>
              <w:t>(Comienza en el jardín de infantes o cuando el niño individual está listo).</w:t>
            </w:r>
          </w:p>
        </w:tc>
        <w:tc>
          <w:tcPr>
            <w:tcW w:w="1250" w:type="pct"/>
            <w:shd w:val="clear" w:color="auto" w:fill="CCECFF"/>
          </w:tcPr>
          <w:p w14:paraId="2002B352" w14:textId="77777777" w:rsidR="00804563" w:rsidRPr="00CE2B40" w:rsidRDefault="00804563" w:rsidP="00AB705E">
            <w:pPr>
              <w:pStyle w:val="Normal1"/>
              <w:ind w:left="288"/>
              <w:rPr>
                <w:rFonts w:ascii="Times New Roman" w:eastAsia="Cambria" w:hAnsi="Times New Roman" w:cs="Times New Roman"/>
                <w:sz w:val="22"/>
                <w:szCs w:val="22"/>
                <w:lang w:val="es-MX"/>
              </w:rPr>
            </w:pPr>
          </w:p>
        </w:tc>
        <w:tc>
          <w:tcPr>
            <w:tcW w:w="1250" w:type="pct"/>
            <w:shd w:val="clear" w:color="auto" w:fill="CCECFF"/>
          </w:tcPr>
          <w:p w14:paraId="22A6052B" w14:textId="77777777" w:rsidR="00804563" w:rsidRPr="00CE2B40" w:rsidRDefault="00804563" w:rsidP="00AB705E">
            <w:pPr>
              <w:pStyle w:val="Normal1"/>
              <w:ind w:left="306"/>
              <w:rPr>
                <w:rFonts w:ascii="Times New Roman" w:eastAsia="Cambria" w:hAnsi="Times New Roman" w:cs="Times New Roman"/>
                <w:sz w:val="22"/>
                <w:szCs w:val="22"/>
                <w:lang w:val="es-MX"/>
              </w:rPr>
            </w:pPr>
          </w:p>
        </w:tc>
        <w:tc>
          <w:tcPr>
            <w:tcW w:w="1250" w:type="pct"/>
            <w:shd w:val="clear" w:color="auto" w:fill="CCECFF"/>
          </w:tcPr>
          <w:p w14:paraId="5620F4D2" w14:textId="77777777" w:rsidR="00804563" w:rsidRPr="00CE2B40" w:rsidRDefault="00804563" w:rsidP="00AB705E">
            <w:pPr>
              <w:pStyle w:val="Normal1"/>
              <w:ind w:left="372"/>
              <w:rPr>
                <w:rFonts w:ascii="Times New Roman" w:eastAsia="Cambria" w:hAnsi="Times New Roman" w:cs="Times New Roman"/>
                <w:sz w:val="22"/>
                <w:szCs w:val="22"/>
                <w:lang w:val="es-MX"/>
              </w:rPr>
            </w:pPr>
          </w:p>
        </w:tc>
      </w:tr>
      <w:tr w:rsidR="00804563" w:rsidRPr="00CA6D76" w14:paraId="52ACC0DB" w14:textId="77777777" w:rsidTr="00AB705E">
        <w:trPr>
          <w:trHeight w:val="20"/>
        </w:trPr>
        <w:tc>
          <w:tcPr>
            <w:tcW w:w="1250" w:type="pct"/>
            <w:shd w:val="clear" w:color="auto" w:fill="FFFFFF"/>
          </w:tcPr>
          <w:p w14:paraId="1260335D" w14:textId="6DFB92FC" w:rsidR="00804563" w:rsidRPr="00CE2B40" w:rsidRDefault="00804563" w:rsidP="00AB705E">
            <w:pPr>
              <w:pStyle w:val="Normal1"/>
              <w:rPr>
                <w:rFonts w:ascii="Times New Roman" w:eastAsia="Cambria" w:hAnsi="Times New Roman" w:cs="Times New Roman"/>
                <w:b/>
                <w:sz w:val="22"/>
                <w:szCs w:val="22"/>
                <w:lang w:val="es-MX"/>
              </w:rPr>
            </w:pPr>
            <w:r w:rsidRPr="00CE2B40">
              <w:rPr>
                <w:rFonts w:ascii="Times New Roman" w:eastAsia="Cambria" w:hAnsi="Times New Roman" w:cs="Times New Roman"/>
                <w:b/>
                <w:sz w:val="22"/>
                <w:szCs w:val="22"/>
                <w:lang w:val="es-MX"/>
              </w:rPr>
              <w:t>W.</w:t>
            </w:r>
            <w:r w:rsidRPr="00915EF7">
              <w:rPr>
                <w:rFonts w:ascii="Times New Roman" w:eastAsia="Cambria" w:hAnsi="Times New Roman" w:cs="Times New Roman"/>
                <w:b/>
                <w:sz w:val="22"/>
                <w:szCs w:val="22"/>
                <w:lang w:val="es-MX"/>
              </w:rPr>
              <w:t xml:space="preserve">K.10. </w:t>
            </w:r>
            <w:r w:rsidRPr="00915EF7">
              <w:rPr>
                <w:rFonts w:ascii="Times New Roman" w:eastAsia="Cambria" w:hAnsi="Times New Roman" w:cs="Times New Roman"/>
                <w:sz w:val="22"/>
                <w:szCs w:val="22"/>
                <w:lang w:val="es-MX"/>
              </w:rPr>
              <w:t>Escrib</w:t>
            </w:r>
            <w:r w:rsidR="00915EF7" w:rsidRPr="00915EF7">
              <w:rPr>
                <w:rFonts w:ascii="Times New Roman" w:eastAsia="Cambria" w:hAnsi="Times New Roman" w:cs="Times New Roman"/>
                <w:sz w:val="22"/>
                <w:szCs w:val="22"/>
                <w:lang w:val="es-MX"/>
              </w:rPr>
              <w:t>ir</w:t>
            </w:r>
            <w:r w:rsidRPr="00915EF7">
              <w:rPr>
                <w:rFonts w:ascii="Times New Roman" w:eastAsia="Cambria" w:hAnsi="Times New Roman" w:cs="Times New Roman"/>
                <w:sz w:val="22"/>
                <w:szCs w:val="22"/>
                <w:lang w:val="es-MX"/>
              </w:rPr>
              <w:t xml:space="preserve"> o dicta</w:t>
            </w:r>
            <w:r w:rsidR="00915EF7" w:rsidRPr="00915EF7">
              <w:rPr>
                <w:rFonts w:ascii="Times New Roman" w:eastAsia="Cambria" w:hAnsi="Times New Roman" w:cs="Times New Roman"/>
                <w:sz w:val="22"/>
                <w:szCs w:val="22"/>
                <w:lang w:val="es-MX"/>
              </w:rPr>
              <w:t>r</w:t>
            </w:r>
            <w:r w:rsidRPr="00915EF7">
              <w:rPr>
                <w:rFonts w:ascii="Times New Roman" w:eastAsia="Cambria" w:hAnsi="Times New Roman" w:cs="Times New Roman"/>
                <w:sz w:val="22"/>
                <w:szCs w:val="22"/>
                <w:lang w:val="es-MX"/>
              </w:rPr>
              <w:t xml:space="preserve"> la escritura rutinariamente para una variedad de tareas, propósitos y audiencias</w:t>
            </w:r>
            <w:r w:rsidRPr="00CE2B40">
              <w:rPr>
                <w:rFonts w:ascii="Times New Roman" w:eastAsia="Cambria" w:hAnsi="Times New Roman" w:cs="Times New Roman"/>
                <w:sz w:val="22"/>
                <w:szCs w:val="22"/>
                <w:lang w:val="es-MX"/>
              </w:rPr>
              <w:t>.</w:t>
            </w:r>
          </w:p>
        </w:tc>
        <w:tc>
          <w:tcPr>
            <w:tcW w:w="1250" w:type="pct"/>
            <w:shd w:val="clear" w:color="auto" w:fill="FFFFFF"/>
          </w:tcPr>
          <w:p w14:paraId="0F9F3EA5"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hacer listas de compras en el área de juegos dramáticos.</w:t>
            </w:r>
          </w:p>
          <w:p w14:paraId="6B32FAD5"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escribir tarjetas a los amigos que están enfermos o fuera de la escuela.</w:t>
            </w:r>
          </w:p>
          <w:p w14:paraId="1DCDB4BE"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dictar historias.</w:t>
            </w:r>
          </w:p>
        </w:tc>
        <w:tc>
          <w:tcPr>
            <w:tcW w:w="1250" w:type="pct"/>
            <w:shd w:val="clear" w:color="auto" w:fill="FFFFFF"/>
          </w:tcPr>
          <w:p w14:paraId="779B9E22" w14:textId="77777777" w:rsidR="00804563" w:rsidRPr="00915EF7"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915EF7">
              <w:rPr>
                <w:rFonts w:ascii="Times New Roman" w:eastAsia="Cambria" w:hAnsi="Times New Roman" w:cs="Times New Roman"/>
                <w:sz w:val="22"/>
                <w:szCs w:val="22"/>
                <w:lang w:val="es-MX"/>
              </w:rPr>
              <w:t>escribir letreros para etiquetar los edificios en el centro del bloque.</w:t>
            </w:r>
          </w:p>
          <w:p w14:paraId="280E78A3" w14:textId="074EA445"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915EF7">
              <w:rPr>
                <w:rFonts w:ascii="Times New Roman" w:eastAsia="Cambria" w:hAnsi="Times New Roman" w:cs="Times New Roman"/>
                <w:sz w:val="22"/>
                <w:szCs w:val="22"/>
                <w:lang w:val="es-MX"/>
              </w:rPr>
              <w:t>escrib</w:t>
            </w:r>
            <w:r w:rsidR="00915EF7" w:rsidRPr="00915EF7">
              <w:rPr>
                <w:rFonts w:ascii="Times New Roman" w:eastAsia="Cambria" w:hAnsi="Times New Roman" w:cs="Times New Roman"/>
                <w:sz w:val="22"/>
                <w:szCs w:val="22"/>
                <w:lang w:val="es-MX"/>
              </w:rPr>
              <w:t>ir</w:t>
            </w:r>
            <w:r w:rsidRPr="00915EF7">
              <w:rPr>
                <w:rFonts w:ascii="Times New Roman" w:eastAsia="Cambria" w:hAnsi="Times New Roman" w:cs="Times New Roman"/>
                <w:sz w:val="22"/>
                <w:szCs w:val="22"/>
                <w:lang w:val="es-MX"/>
              </w:rPr>
              <w:t xml:space="preserve"> el nombre para inscribirse</w:t>
            </w:r>
            <w:r w:rsidRPr="00CE2B40">
              <w:rPr>
                <w:rFonts w:ascii="Times New Roman" w:eastAsia="Cambria" w:hAnsi="Times New Roman" w:cs="Times New Roman"/>
                <w:sz w:val="22"/>
                <w:szCs w:val="22"/>
                <w:lang w:val="es-MX"/>
              </w:rPr>
              <w:t xml:space="preserve"> en un centro.</w:t>
            </w:r>
          </w:p>
        </w:tc>
        <w:tc>
          <w:tcPr>
            <w:tcW w:w="1250" w:type="pct"/>
            <w:shd w:val="clear" w:color="auto" w:fill="FFFFFF"/>
          </w:tcPr>
          <w:p w14:paraId="4E36C979"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proporcionar múltiples oportunidades para que los niños fortalezcan las habilidades motoras finas.</w:t>
            </w:r>
          </w:p>
          <w:p w14:paraId="26DC1301"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proporcionar implementos de escritura en todas las áreas del aula. </w:t>
            </w:r>
          </w:p>
          <w:p w14:paraId="63D1E45A"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lang w:val="es-MX"/>
              </w:rPr>
            </w:pPr>
            <w:r w:rsidRPr="00CE2B40">
              <w:rPr>
                <w:rFonts w:ascii="Times New Roman" w:eastAsia="Cambria" w:hAnsi="Times New Roman" w:cs="Times New Roman"/>
                <w:sz w:val="22"/>
                <w:szCs w:val="22"/>
                <w:lang w:val="es-MX"/>
              </w:rPr>
              <w:t xml:space="preserve">proporcionar imágenes interesantes (de revistas, etc.) para servir como indicaciones de la historia para el dictado. </w:t>
            </w:r>
          </w:p>
          <w:p w14:paraId="06324C7B" w14:textId="77777777" w:rsidR="00804563" w:rsidRPr="00CE2B40" w:rsidRDefault="00804563" w:rsidP="00EB08C2">
            <w:pPr>
              <w:pStyle w:val="Normal1"/>
              <w:widowControl w:val="0"/>
              <w:numPr>
                <w:ilvl w:val="0"/>
                <w:numId w:val="82"/>
              </w:numPr>
              <w:ind w:left="342" w:hanging="342"/>
              <w:contextualSpacing/>
              <w:rPr>
                <w:rFonts w:ascii="Times New Roman" w:eastAsia="Cambria" w:hAnsi="Times New Roman" w:cs="Times New Roman"/>
                <w:sz w:val="22"/>
                <w:szCs w:val="22"/>
                <w:lang w:val="es-MX"/>
              </w:rPr>
            </w:pPr>
            <w:r w:rsidRPr="00CE2B40">
              <w:rPr>
                <w:rFonts w:ascii="Times New Roman" w:eastAsia="Cambria" w:hAnsi="Times New Roman" w:cs="Times New Roman"/>
                <w:sz w:val="22"/>
                <w:szCs w:val="22"/>
                <w:lang w:val="es-MX"/>
              </w:rPr>
              <w:t>proporcionar una variedad de conjuntos de texto para promover la escritura.</w:t>
            </w:r>
          </w:p>
        </w:tc>
      </w:tr>
    </w:tbl>
    <w:tbl>
      <w:tblPr>
        <w:tblStyle w:val="TableGrid"/>
        <w:tblW w:w="0" w:type="auto"/>
        <w:tblLook w:val="04A0" w:firstRow="1" w:lastRow="0" w:firstColumn="1" w:lastColumn="0" w:noHBand="0" w:noVBand="1"/>
      </w:tblPr>
      <w:tblGrid>
        <w:gridCol w:w="14102"/>
      </w:tblGrid>
      <w:tr w:rsidR="00CE2B40" w:rsidRPr="00CA6D76" w14:paraId="06A341B4" w14:textId="77777777" w:rsidTr="00CE2B40">
        <w:tc>
          <w:tcPr>
            <w:tcW w:w="14102" w:type="dxa"/>
            <w:shd w:val="clear" w:color="auto" w:fill="E5DFEC" w:themeFill="accent4" w:themeFillTint="33"/>
          </w:tcPr>
          <w:p w14:paraId="77580420" w14:textId="7E2F957F" w:rsidR="00CE2B40" w:rsidRPr="00C17380" w:rsidRDefault="000E67A8" w:rsidP="00CE2B40">
            <w:pPr>
              <w:pStyle w:val="Heading2"/>
              <w:outlineLvl w:val="1"/>
              <w:rPr>
                <w:lang w:val="es-MX"/>
              </w:rPr>
            </w:pPr>
            <w:bookmarkStart w:id="55" w:name="_Toc106831403"/>
            <w:r w:rsidRPr="00C17380">
              <w:rPr>
                <w:caps w:val="0"/>
                <w:lang w:val="es-MX"/>
              </w:rPr>
              <w:t>EXPRESIÓN ORAL Y COMPRENSIÓN AUDITIVA (SL)</w:t>
            </w:r>
            <w:bookmarkEnd w:id="55"/>
          </w:p>
        </w:tc>
      </w:tr>
      <w:tr w:rsidR="00CE2B40" w:rsidRPr="00DC625E" w14:paraId="742AAC1E" w14:textId="77777777" w:rsidTr="00CE2B40">
        <w:tc>
          <w:tcPr>
            <w:tcW w:w="14102" w:type="dxa"/>
          </w:tcPr>
          <w:p w14:paraId="401C5674" w14:textId="77777777" w:rsidR="00CE2B40" w:rsidRPr="00C17380" w:rsidRDefault="00CE2B40" w:rsidP="00CE2B40">
            <w:pPr>
              <w:rPr>
                <w:lang w:val="es-MX"/>
              </w:rPr>
            </w:pPr>
            <w:r w:rsidRPr="00C17380">
              <w:rPr>
                <w:lang w:val="es-MX"/>
              </w:rPr>
              <w:t xml:space="preserve">El objetivo general de los estándares </w:t>
            </w:r>
            <w:proofErr w:type="spellStart"/>
            <w:r w:rsidRPr="00C17380">
              <w:rPr>
                <w:lang w:val="es-MX"/>
              </w:rPr>
              <w:t>College</w:t>
            </w:r>
            <w:proofErr w:type="spellEnd"/>
            <w:r w:rsidRPr="00C17380">
              <w:rPr>
                <w:lang w:val="es-MX"/>
              </w:rPr>
              <w:t xml:space="preserve">, </w:t>
            </w:r>
            <w:proofErr w:type="spellStart"/>
            <w:r w:rsidRPr="00C17380">
              <w:rPr>
                <w:lang w:val="es-MX"/>
              </w:rPr>
              <w:t>Career</w:t>
            </w:r>
            <w:proofErr w:type="spellEnd"/>
            <w:r w:rsidRPr="00C17380">
              <w:rPr>
                <w:lang w:val="es-MX"/>
              </w:rPr>
              <w:t xml:space="preserve"> and </w:t>
            </w:r>
            <w:proofErr w:type="spellStart"/>
            <w:r w:rsidRPr="00C17380">
              <w:rPr>
                <w:lang w:val="es-MX"/>
              </w:rPr>
              <w:t>Civic</w:t>
            </w:r>
            <w:proofErr w:type="spellEnd"/>
            <w:r w:rsidRPr="00C17380">
              <w:rPr>
                <w:lang w:val="es-MX"/>
              </w:rPr>
              <w:t xml:space="preserve"> </w:t>
            </w:r>
            <w:proofErr w:type="spellStart"/>
            <w:r w:rsidRPr="00C17380">
              <w:rPr>
                <w:lang w:val="es-MX"/>
              </w:rPr>
              <w:t>Ready</w:t>
            </w:r>
            <w:proofErr w:type="spellEnd"/>
            <w:r w:rsidRPr="00C17380">
              <w:rPr>
                <w:lang w:val="es-MX"/>
              </w:rPr>
              <w:t xml:space="preserve"> </w:t>
            </w:r>
            <w:proofErr w:type="spellStart"/>
            <w:r w:rsidRPr="00C17380">
              <w:rPr>
                <w:lang w:val="es-MX"/>
              </w:rPr>
              <w:t>Speaking</w:t>
            </w:r>
            <w:proofErr w:type="spellEnd"/>
            <w:r w:rsidRPr="00C17380">
              <w:rPr>
                <w:lang w:val="es-MX"/>
              </w:rPr>
              <w:t xml:space="preserve"> and </w:t>
            </w:r>
            <w:proofErr w:type="spellStart"/>
            <w:r w:rsidRPr="00C17380">
              <w:rPr>
                <w:lang w:val="es-MX"/>
              </w:rPr>
              <w:t>Listening</w:t>
            </w:r>
            <w:proofErr w:type="spellEnd"/>
            <w:r w:rsidRPr="00C17380">
              <w:rPr>
                <w:lang w:val="es-MX"/>
              </w:rPr>
              <w:t xml:space="preserve"> es que los niños se conviertan en adultos articulados y seguros de sí mismos que se sientan cómodos interactuando entre sí, colaborando, declarando y defendiendo ideas, y contribuyendo a una sociedad democrática. Las habilidades de hablar y escuchar, las formas predominantes en que absorbemos e intercambiamos conocimientos, comienzan en el preescolar y el jardín de infantes y se enhebran a lo largo de las actividades diarias. </w:t>
            </w:r>
          </w:p>
          <w:p w14:paraId="1A2D8599" w14:textId="77777777" w:rsidR="00CE2B40" w:rsidRPr="00C17380" w:rsidRDefault="00CE2B40" w:rsidP="00CE2B40">
            <w:pPr>
              <w:rPr>
                <w:lang w:val="es-MX"/>
              </w:rPr>
            </w:pPr>
          </w:p>
          <w:p w14:paraId="2D7244EF" w14:textId="413F66D0" w:rsidR="00CE2B40" w:rsidRDefault="00CE2B40" w:rsidP="00CE2B40">
            <w:pPr>
              <w:rPr>
                <w:lang w:val="es-MX"/>
              </w:rPr>
            </w:pPr>
            <w:r w:rsidRPr="00C17380">
              <w:rPr>
                <w:lang w:val="es-MX"/>
              </w:rPr>
              <w:t xml:space="preserve">En este documento, "hablar y escuchar" incluye múltiples medios de representación, expresión y compromiso. El educador diseña las lecciones y el entorno del aula para incluir alternativas al lenguaje hablado y las pistas auditivas, el lenguaje escrito y la comunicación visual (por ejemplo, impresión, señas, movimiento, gestos, expresión facial o imágenes), y hace uso de tecnologías y dispositivos para apoyar o aumentar la comunicación. (Consulte </w:t>
            </w:r>
            <w:hyperlink r:id="rId27" w:history="1">
              <w:r w:rsidR="00915EF7" w:rsidRPr="00301DD5">
                <w:rPr>
                  <w:rStyle w:val="Hyperlink"/>
                  <w:lang w:val="es-MX"/>
                </w:rPr>
                <w:t>www.cast.org/</w:t>
              </w:r>
            </w:hyperlink>
            <w:r w:rsidR="00915EF7">
              <w:rPr>
                <w:lang w:val="es-MX"/>
              </w:rPr>
              <w:t xml:space="preserve"> </w:t>
            </w:r>
            <w:r w:rsidRPr="00C17380">
              <w:rPr>
                <w:lang w:val="es-MX"/>
              </w:rPr>
              <w:t>para obtener más información sobre el Diseño Universal para el Aprendizaje)</w:t>
            </w:r>
            <w:r w:rsidR="00915EF7">
              <w:rPr>
                <w:lang w:val="es-MX"/>
              </w:rPr>
              <w:t xml:space="preserve"> </w:t>
            </w:r>
          </w:p>
          <w:p w14:paraId="38580218" w14:textId="77777777" w:rsidR="00915EF7" w:rsidRPr="00C17380" w:rsidRDefault="00915EF7" w:rsidP="00CE2B40">
            <w:pPr>
              <w:rPr>
                <w:lang w:val="es-MX"/>
              </w:rPr>
            </w:pPr>
          </w:p>
          <w:p w14:paraId="13CB47D0" w14:textId="69C984E7" w:rsidR="00CE2B40" w:rsidRPr="00CE2B40" w:rsidRDefault="00CE2B40" w:rsidP="00CE2B40">
            <w:r w:rsidRPr="00C17380">
              <w:rPr>
                <w:lang w:val="es-MX"/>
              </w:rPr>
              <w:t xml:space="preserve">Los educadores (y otros adultos importantes en la vida de los niños) desempeñan un papel importante en el modelado, la asistencia y la respuesta a lo que otros dicen. Las conversaciones individuales entre adultos y niños ayudan a los niños a creer que sus pensamientos e ideas son valiosos y apreciados. Los </w:t>
            </w:r>
            <w:r w:rsidRPr="00915EF7">
              <w:rPr>
                <w:lang w:val="es-MX"/>
              </w:rPr>
              <w:t xml:space="preserve">educadores apoyan muchas habilidades importantes a medida que participan en conversaciones con los niños y crean oportunidades para las interacciones entre pares. </w:t>
            </w:r>
            <w:r w:rsidR="00915EF7" w:rsidRPr="00915EF7">
              <w:rPr>
                <w:lang w:val="es-MX"/>
              </w:rPr>
              <w:t>Ellos p</w:t>
            </w:r>
            <w:r w:rsidRPr="00915EF7">
              <w:rPr>
                <w:lang w:val="es-MX"/>
              </w:rPr>
              <w:t>ueden</w:t>
            </w:r>
          </w:p>
          <w:p w14:paraId="788EB8DF" w14:textId="77777777" w:rsidR="00CE2B40" w:rsidRPr="00C17380" w:rsidRDefault="00CE2B40" w:rsidP="00EB08C2">
            <w:pPr>
              <w:widowControl w:val="0"/>
              <w:numPr>
                <w:ilvl w:val="0"/>
                <w:numId w:val="64"/>
              </w:numPr>
              <w:autoSpaceDE w:val="0"/>
              <w:autoSpaceDN w:val="0"/>
              <w:adjustRightInd w:val="0"/>
              <w:rPr>
                <w:lang w:val="es-MX"/>
              </w:rPr>
            </w:pPr>
            <w:r w:rsidRPr="00CE2B40">
              <w:rPr>
                <w:color w:val="2E2D2B"/>
                <w:lang w:val="es-MX"/>
              </w:rPr>
              <w:t>estructurar el tiempo y el espacio del aula para promover las interacciones entre los niños (por ejemplo, áreas más pequeñas y acogedoras para los centros de aprendizaje brindan oportunidades para conversaciones íntimas);</w:t>
            </w:r>
          </w:p>
          <w:p w14:paraId="165739B3" w14:textId="77777777" w:rsidR="00CE2B40" w:rsidRPr="00C17380" w:rsidRDefault="00CE2B40" w:rsidP="00EB08C2">
            <w:pPr>
              <w:widowControl w:val="0"/>
              <w:numPr>
                <w:ilvl w:val="0"/>
                <w:numId w:val="64"/>
              </w:numPr>
              <w:autoSpaceDE w:val="0"/>
              <w:autoSpaceDN w:val="0"/>
              <w:adjustRightInd w:val="0"/>
              <w:rPr>
                <w:lang w:val="es-MX"/>
              </w:rPr>
            </w:pPr>
            <w:r w:rsidRPr="00C17380">
              <w:rPr>
                <w:lang w:val="es-MX"/>
              </w:rPr>
              <w:t>fomentar el desarrollo social y emocional; cuando los adultos hablan con los niños sobre las emociones, ayuda a los niños a comprender sus propias emociones y las de los demás y fomenta la empatía;</w:t>
            </w:r>
          </w:p>
          <w:p w14:paraId="2B4D5714" w14:textId="77777777" w:rsidR="00CE2B40" w:rsidRPr="00C17380" w:rsidRDefault="00CE2B40" w:rsidP="00EB08C2">
            <w:pPr>
              <w:widowControl w:val="0"/>
              <w:numPr>
                <w:ilvl w:val="0"/>
                <w:numId w:val="64"/>
              </w:numPr>
              <w:tabs>
                <w:tab w:val="left" w:pos="220"/>
                <w:tab w:val="left" w:pos="720"/>
              </w:tabs>
              <w:autoSpaceDE w:val="0"/>
              <w:autoSpaceDN w:val="0"/>
              <w:adjustRightInd w:val="0"/>
              <w:rPr>
                <w:lang w:val="es-MX"/>
              </w:rPr>
            </w:pPr>
            <w:r w:rsidRPr="00C17380">
              <w:rPr>
                <w:lang w:val="es-MX"/>
              </w:rPr>
              <w:t xml:space="preserve">usar preguntas abiertas (¿quién, qué, dónde, cuándo, por qué, cómo?) y comentarios para ampliar o </w:t>
            </w:r>
            <w:proofErr w:type="spellStart"/>
            <w:r w:rsidRPr="00C17380">
              <w:rPr>
                <w:lang w:val="es-MX"/>
              </w:rPr>
              <w:t>andamiar</w:t>
            </w:r>
            <w:proofErr w:type="spellEnd"/>
            <w:r w:rsidRPr="00C17380">
              <w:rPr>
                <w:lang w:val="es-MX"/>
              </w:rPr>
              <w:t xml:space="preserve"> el pensamiento y el compromiso de los niños;</w:t>
            </w:r>
          </w:p>
          <w:p w14:paraId="511265F1" w14:textId="77777777" w:rsidR="00CE2B40" w:rsidRPr="00C17380" w:rsidRDefault="00CE2B40" w:rsidP="00EB08C2">
            <w:pPr>
              <w:widowControl w:val="0"/>
              <w:numPr>
                <w:ilvl w:val="0"/>
                <w:numId w:val="64"/>
              </w:numPr>
              <w:tabs>
                <w:tab w:val="left" w:pos="220"/>
                <w:tab w:val="left" w:pos="720"/>
              </w:tabs>
              <w:autoSpaceDE w:val="0"/>
              <w:autoSpaceDN w:val="0"/>
              <w:adjustRightInd w:val="0"/>
              <w:rPr>
                <w:lang w:val="es-MX"/>
              </w:rPr>
            </w:pPr>
            <w:r w:rsidRPr="00C17380">
              <w:rPr>
                <w:lang w:val="es-MX"/>
              </w:rPr>
              <w:t>dar suficiente tiempo de espera para que los niños piensen y respondan a preguntas o indicaciones;</w:t>
            </w:r>
          </w:p>
          <w:p w14:paraId="49DDB9EC" w14:textId="77777777" w:rsidR="00CE2B40" w:rsidRPr="00CE2B40" w:rsidRDefault="00CE2B40" w:rsidP="00EB08C2">
            <w:pPr>
              <w:numPr>
                <w:ilvl w:val="0"/>
                <w:numId w:val="64"/>
              </w:numPr>
              <w:rPr>
                <w:color w:val="000000"/>
                <w:lang w:val="es-MX"/>
              </w:rPr>
            </w:pPr>
            <w:r w:rsidRPr="00CE2B40">
              <w:rPr>
                <w:color w:val="000000"/>
                <w:lang w:val="es-MX"/>
              </w:rPr>
              <w:t>apoyar el desarrollo de conceptos mediante el uso de estrategias que alienten a los niños a resolver problemas, integrar información y utilizar habilidades de pensamiento de orden superior;</w:t>
            </w:r>
          </w:p>
          <w:p w14:paraId="5A3277BD" w14:textId="77777777" w:rsidR="00CE2B40" w:rsidRPr="00C17380" w:rsidRDefault="00CE2B40" w:rsidP="00EB08C2">
            <w:pPr>
              <w:numPr>
                <w:ilvl w:val="0"/>
                <w:numId w:val="64"/>
              </w:numPr>
              <w:rPr>
                <w:lang w:val="es-MX"/>
              </w:rPr>
            </w:pPr>
            <w:r w:rsidRPr="00C17380">
              <w:rPr>
                <w:lang w:val="es-MX"/>
              </w:rPr>
              <w:t>proporcionar retroalimentación que mantenga el compromiso del niño y se centre en expandir el aprendizaje y la comprensión;</w:t>
            </w:r>
          </w:p>
          <w:p w14:paraId="5D2861CE" w14:textId="77777777" w:rsidR="00CE2B40" w:rsidRPr="00C17380" w:rsidRDefault="00CE2B40" w:rsidP="00EB08C2">
            <w:pPr>
              <w:numPr>
                <w:ilvl w:val="0"/>
                <w:numId w:val="64"/>
              </w:numPr>
              <w:rPr>
                <w:lang w:val="es-MX"/>
              </w:rPr>
            </w:pPr>
            <w:r w:rsidRPr="00C17380">
              <w:rPr>
                <w:lang w:val="es-MX"/>
              </w:rPr>
              <w:t xml:space="preserve">modelar el lenguaje y estimular y </w:t>
            </w:r>
            <w:proofErr w:type="spellStart"/>
            <w:r w:rsidRPr="00C17380">
              <w:rPr>
                <w:lang w:val="es-MX"/>
              </w:rPr>
              <w:t>andamiar</w:t>
            </w:r>
            <w:proofErr w:type="spellEnd"/>
            <w:r w:rsidRPr="00C17380">
              <w:rPr>
                <w:lang w:val="es-MX"/>
              </w:rPr>
              <w:t xml:space="preserve"> oportunidades para el crecimiento del lenguaje;</w:t>
            </w:r>
          </w:p>
          <w:p w14:paraId="641F0192" w14:textId="48F7870D" w:rsidR="0031410B" w:rsidRPr="0031410B" w:rsidRDefault="0031410B" w:rsidP="00EB08C2">
            <w:pPr>
              <w:widowControl w:val="0"/>
              <w:numPr>
                <w:ilvl w:val="0"/>
                <w:numId w:val="64"/>
              </w:numPr>
              <w:autoSpaceDE w:val="0"/>
              <w:autoSpaceDN w:val="0"/>
              <w:adjustRightInd w:val="0"/>
              <w:rPr>
                <w:lang w:val="es-MX"/>
              </w:rPr>
            </w:pPr>
            <w:r w:rsidRPr="0031410B">
              <w:rPr>
                <w:color w:val="2E2D2B"/>
                <w:lang w:val="es-MX"/>
              </w:rPr>
              <w:t>incluir lenguaje descontextualizado: palabras que van más allá del aquí y el ahora para expresar eventos pasados y futuros, ideas, imágenes y explicaciones (p</w:t>
            </w:r>
            <w:r>
              <w:rPr>
                <w:color w:val="2E2D2B"/>
                <w:lang w:val="es-MX"/>
              </w:rPr>
              <w:t>o</w:t>
            </w:r>
            <w:r w:rsidRPr="0031410B">
              <w:rPr>
                <w:color w:val="2E2D2B"/>
                <w:lang w:val="es-MX"/>
              </w:rPr>
              <w:t>r ej</w:t>
            </w:r>
            <w:r>
              <w:rPr>
                <w:color w:val="2E2D2B"/>
                <w:lang w:val="es-MX"/>
              </w:rPr>
              <w:t>e</w:t>
            </w:r>
            <w:r w:rsidRPr="0031410B">
              <w:rPr>
                <w:color w:val="2E2D2B"/>
                <w:lang w:val="es-MX"/>
              </w:rPr>
              <w:t>mplo, descripción de actividades, planificación de un evento, juegos de fantasía y simulación, hablar sobre libros o temas de interés); y</w:t>
            </w:r>
            <w:r>
              <w:rPr>
                <w:color w:val="2E2D2B"/>
                <w:lang w:val="es-MX"/>
              </w:rPr>
              <w:t xml:space="preserve"> </w:t>
            </w:r>
          </w:p>
          <w:p w14:paraId="4A8FE0AF" w14:textId="34DB8235" w:rsidR="00CE2B40" w:rsidRPr="00C17380" w:rsidRDefault="00CE2B40" w:rsidP="00EB08C2">
            <w:pPr>
              <w:widowControl w:val="0"/>
              <w:numPr>
                <w:ilvl w:val="0"/>
                <w:numId w:val="64"/>
              </w:numPr>
              <w:autoSpaceDE w:val="0"/>
              <w:autoSpaceDN w:val="0"/>
              <w:adjustRightInd w:val="0"/>
              <w:rPr>
                <w:lang w:val="es-MX"/>
              </w:rPr>
            </w:pPr>
            <w:r w:rsidRPr="00CE2B40">
              <w:rPr>
                <w:color w:val="2E2D2B"/>
                <w:lang w:val="es-MX"/>
              </w:rPr>
              <w:t>aprovechar las oportunidades para exponer a los niños a palabras nuevas o "raras" para que los niños puedan comenzar a comprender el significado del vocabulario en un contexto apropiado.</w:t>
            </w:r>
          </w:p>
          <w:p w14:paraId="0CAB71C5" w14:textId="77777777" w:rsidR="00CE2B40" w:rsidRPr="00C17380" w:rsidRDefault="00CE2B40" w:rsidP="00CE2B40">
            <w:pPr>
              <w:widowControl w:val="0"/>
              <w:autoSpaceDE w:val="0"/>
              <w:autoSpaceDN w:val="0"/>
              <w:adjustRightInd w:val="0"/>
              <w:ind w:left="720"/>
              <w:rPr>
                <w:lang w:val="es-MX"/>
              </w:rPr>
            </w:pPr>
          </w:p>
          <w:p w14:paraId="28383E07" w14:textId="77777777" w:rsidR="00CE2B40" w:rsidRPr="00C17380" w:rsidRDefault="00CE2B40" w:rsidP="00CE2B40">
            <w:pPr>
              <w:widowControl w:val="0"/>
              <w:autoSpaceDE w:val="0"/>
              <w:autoSpaceDN w:val="0"/>
              <w:adjustRightInd w:val="0"/>
              <w:rPr>
                <w:lang w:val="es-MX"/>
              </w:rPr>
            </w:pPr>
            <w:r w:rsidRPr="00C17380">
              <w:rPr>
                <w:lang w:val="es-MX"/>
              </w:rPr>
              <w:t xml:space="preserve">Reconocer y respetar las diferencias en la comunicación. Por ejemplo, en algunas culturas, no se espera que los niños participen en conversaciones con adultos, sino que participan como oyentes y observadores; en otros puede considerarse irrespetuoso que los niños hagan contacto visual cuando conversan con un adulto, mientras que en otros ocurre lo contrario. </w:t>
            </w:r>
          </w:p>
          <w:p w14:paraId="10B05382" w14:textId="77777777" w:rsidR="00CE2B40" w:rsidRPr="00C17380" w:rsidRDefault="00CE2B40" w:rsidP="00CE2B40">
            <w:pPr>
              <w:rPr>
                <w:lang w:val="es-MX"/>
              </w:rPr>
            </w:pPr>
          </w:p>
          <w:p w14:paraId="57806835" w14:textId="62DE19D0" w:rsidR="00CE2B40" w:rsidRPr="00C17380" w:rsidRDefault="00CE2B40" w:rsidP="00CE2B40">
            <w:pPr>
              <w:rPr>
                <w:lang w:val="es-MX"/>
              </w:rPr>
            </w:pPr>
            <w:r w:rsidRPr="00C17380">
              <w:rPr>
                <w:lang w:val="es-MX"/>
              </w:rPr>
              <w:t xml:space="preserve">Algunas estrategias y actividades se han extraído de los </w:t>
            </w:r>
            <w:r w:rsidRPr="0031410B">
              <w:rPr>
                <w:i/>
                <w:iCs/>
                <w:lang w:val="es-MX"/>
              </w:rPr>
              <w:t xml:space="preserve">Estándares de Desarrollo </w:t>
            </w:r>
            <w:r w:rsidR="0031410B" w:rsidRPr="0031410B">
              <w:rPr>
                <w:i/>
                <w:iCs/>
                <w:lang w:val="es-MX"/>
              </w:rPr>
              <w:t xml:space="preserve">Temprano </w:t>
            </w:r>
            <w:r w:rsidRPr="0031410B">
              <w:rPr>
                <w:i/>
                <w:iCs/>
                <w:lang w:val="es-MX"/>
              </w:rPr>
              <w:t xml:space="preserve">del </w:t>
            </w:r>
            <w:r w:rsidR="0031410B" w:rsidRPr="0031410B">
              <w:rPr>
                <w:i/>
                <w:iCs/>
                <w:lang w:val="es-MX"/>
              </w:rPr>
              <w:t>Idioma Inglés</w:t>
            </w:r>
            <w:r w:rsidRPr="00C17380">
              <w:rPr>
                <w:lang w:val="es-MX"/>
              </w:rPr>
              <w:t>"(EELD</w:t>
            </w:r>
            <w:r w:rsidR="0031410B">
              <w:rPr>
                <w:lang w:val="es-MX"/>
              </w:rPr>
              <w:t xml:space="preserve"> </w:t>
            </w:r>
            <w:r w:rsidR="0031410B" w:rsidRPr="0031410B">
              <w:rPr>
                <w:lang w:val="es-MX"/>
              </w:rPr>
              <w:t>por su</w:t>
            </w:r>
            <w:r w:rsidR="0031410B">
              <w:rPr>
                <w:lang w:val="es-MX"/>
              </w:rPr>
              <w:t>s siglas en inglés</w:t>
            </w:r>
            <w:r w:rsidRPr="00C17380">
              <w:rPr>
                <w:lang w:val="es-MX"/>
              </w:rPr>
              <w:t xml:space="preserve">) de </w:t>
            </w:r>
            <w:r w:rsidR="0031410B" w:rsidRPr="0031410B">
              <w:rPr>
                <w:lang w:val="es-MX"/>
              </w:rPr>
              <w:t xml:space="preserve">Evaluación y Diseño Instruccional de Clase Mundial </w:t>
            </w:r>
            <w:r w:rsidRPr="00C17380">
              <w:rPr>
                <w:lang w:val="es-MX"/>
              </w:rPr>
              <w:t>(WIDA</w:t>
            </w:r>
            <w:r w:rsidR="0031410B">
              <w:rPr>
                <w:lang w:val="es-MX"/>
              </w:rPr>
              <w:t xml:space="preserve"> </w:t>
            </w:r>
            <w:r w:rsidR="0031410B" w:rsidRPr="0031410B">
              <w:rPr>
                <w:lang w:val="es-MX"/>
              </w:rPr>
              <w:t>por su</w:t>
            </w:r>
            <w:r w:rsidR="0031410B">
              <w:rPr>
                <w:lang w:val="es-MX"/>
              </w:rPr>
              <w:t>s siglas en inglés</w:t>
            </w:r>
            <w:r w:rsidRPr="00C17380">
              <w:rPr>
                <w:lang w:val="es-MX"/>
              </w:rPr>
              <w:t>), al tiempo que reconocen que las estrategias que son efectivas para los niños que son aprendices diversos</w:t>
            </w:r>
            <w:r w:rsidR="00115F9B">
              <w:rPr>
                <w:lang w:val="es-MX"/>
              </w:rPr>
              <w:t>/</w:t>
            </w:r>
            <w:r w:rsidRPr="00C17380">
              <w:rPr>
                <w:lang w:val="es-MX"/>
              </w:rPr>
              <w:t>de dos idiomas (DLL) también son efectivas para apoyar a todos los niños pequeños que están aprendiendo la estructura del lenguaje y las habilidades de comunicación.</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2"/>
      </w:tblGrid>
      <w:tr w:rsidR="00804563" w:rsidRPr="005C3D83" w14:paraId="10A0EA34" w14:textId="77777777" w:rsidTr="00AB705E">
        <w:trPr>
          <w:cantSplit/>
          <w:trHeight w:val="20"/>
          <w:tblHeader/>
          <w:jc w:val="center"/>
        </w:trPr>
        <w:tc>
          <w:tcPr>
            <w:tcW w:w="5000" w:type="pct"/>
            <w:tcBorders>
              <w:bottom w:val="single" w:sz="4" w:space="0" w:color="auto"/>
            </w:tcBorders>
            <w:shd w:val="clear" w:color="auto" w:fill="CCFFCC"/>
          </w:tcPr>
          <w:p w14:paraId="2419E633" w14:textId="77777777" w:rsidR="00804563" w:rsidRPr="0031410B" w:rsidRDefault="00804563" w:rsidP="008D16C6">
            <w:pPr>
              <w:pStyle w:val="Heading3"/>
              <w:rPr>
                <w:lang w:val="es-MX"/>
              </w:rPr>
            </w:pPr>
            <w:bookmarkStart w:id="56" w:name="_Toc106831404"/>
            <w:r w:rsidRPr="0031410B">
              <w:rPr>
                <w:lang w:val="es-MX"/>
              </w:rPr>
              <w:t>Comprensión y Colaboración</w:t>
            </w:r>
            <w:bookmarkEnd w:id="56"/>
          </w:p>
        </w:tc>
      </w:tr>
    </w:tbl>
    <w:p w14:paraId="08457ECC" w14:textId="77777777" w:rsidR="00CE2B40" w:rsidRPr="00CE2B40" w:rsidRDefault="00CE2B40">
      <w:pPr>
        <w:rPr>
          <w:sz w:val="2"/>
          <w:lang w:val="es-MX"/>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5"/>
        <w:gridCol w:w="3525"/>
        <w:gridCol w:w="3526"/>
        <w:gridCol w:w="3526"/>
      </w:tblGrid>
      <w:tr w:rsidR="00804563" w:rsidRPr="00CA6D76" w14:paraId="0EF787BC" w14:textId="77777777" w:rsidTr="00AB705E">
        <w:trPr>
          <w:trHeight w:val="20"/>
          <w:tblHeader/>
          <w:jc w:val="center"/>
        </w:trPr>
        <w:tc>
          <w:tcPr>
            <w:tcW w:w="1250" w:type="pct"/>
            <w:shd w:val="clear" w:color="auto" w:fill="FFFF99"/>
          </w:tcPr>
          <w:p w14:paraId="6D1E0A89" w14:textId="77777777" w:rsidR="00804563" w:rsidRPr="00CE2B40" w:rsidRDefault="00804563" w:rsidP="00D83FD5">
            <w:pPr>
              <w:rPr>
                <w:b/>
                <w:sz w:val="22"/>
                <w:szCs w:val="22"/>
                <w:lang w:val="es-MX"/>
              </w:rPr>
            </w:pPr>
            <w:r w:rsidRPr="00CE2B40">
              <w:rPr>
                <w:b/>
                <w:sz w:val="22"/>
                <w:szCs w:val="22"/>
                <w:lang w:val="es-MX"/>
              </w:rPr>
              <w:t>Estándar MA</w:t>
            </w:r>
          </w:p>
        </w:tc>
        <w:tc>
          <w:tcPr>
            <w:tcW w:w="1250" w:type="pct"/>
            <w:shd w:val="clear" w:color="auto" w:fill="FFFF99"/>
          </w:tcPr>
          <w:p w14:paraId="34870CFA" w14:textId="77777777" w:rsidR="00804563" w:rsidRPr="00CE2B40" w:rsidRDefault="00804563" w:rsidP="00D83FD5">
            <w:pPr>
              <w:rPr>
                <w:b/>
                <w:sz w:val="22"/>
                <w:szCs w:val="22"/>
                <w:lang w:val="es-MX"/>
              </w:rPr>
            </w:pPr>
            <w:r w:rsidRPr="00CE2B40">
              <w:rPr>
                <w:b/>
                <w:sz w:val="22"/>
                <w:szCs w:val="22"/>
                <w:lang w:val="es-MX"/>
              </w:rPr>
              <w:t>Posibles actividades de aprendizaje:</w:t>
            </w:r>
          </w:p>
          <w:p w14:paraId="3C09992E" w14:textId="77777777" w:rsidR="00804563" w:rsidRPr="00CE2B40" w:rsidRDefault="00804563" w:rsidP="00D83FD5">
            <w:pPr>
              <w:rPr>
                <w:b/>
                <w:sz w:val="22"/>
                <w:szCs w:val="22"/>
                <w:lang w:val="es-MX"/>
              </w:rPr>
            </w:pPr>
            <w:r w:rsidRPr="00CE2B40">
              <w:rPr>
                <w:b/>
                <w:sz w:val="22"/>
                <w:szCs w:val="22"/>
                <w:lang w:val="es-MX"/>
              </w:rPr>
              <w:t>Los niños podrían...</w:t>
            </w:r>
          </w:p>
        </w:tc>
        <w:tc>
          <w:tcPr>
            <w:tcW w:w="1250" w:type="pct"/>
            <w:shd w:val="clear" w:color="auto" w:fill="FFFF99"/>
          </w:tcPr>
          <w:p w14:paraId="574642B1" w14:textId="77777777" w:rsidR="00804563" w:rsidRPr="00CE2B40" w:rsidRDefault="00804563" w:rsidP="00D83FD5">
            <w:pPr>
              <w:rPr>
                <w:b/>
                <w:sz w:val="22"/>
                <w:szCs w:val="22"/>
                <w:lang w:val="es-MX"/>
              </w:rPr>
            </w:pPr>
            <w:r w:rsidRPr="00CE2B40">
              <w:rPr>
                <w:b/>
                <w:sz w:val="22"/>
                <w:szCs w:val="22"/>
                <w:lang w:val="es-MX"/>
              </w:rPr>
              <w:t>Posible evidencia de aprendizaje: Los niños pueden...</w:t>
            </w:r>
          </w:p>
        </w:tc>
        <w:tc>
          <w:tcPr>
            <w:tcW w:w="1250" w:type="pct"/>
            <w:shd w:val="clear" w:color="auto" w:fill="FFFF99"/>
          </w:tcPr>
          <w:p w14:paraId="3D7956FE" w14:textId="77777777" w:rsidR="00804563" w:rsidRPr="00CE2B40" w:rsidRDefault="00804563" w:rsidP="00D83FD5">
            <w:pPr>
              <w:rPr>
                <w:b/>
                <w:sz w:val="22"/>
                <w:szCs w:val="22"/>
                <w:lang w:val="es-MX"/>
              </w:rPr>
            </w:pPr>
            <w:r w:rsidRPr="00CE2B40">
              <w:rPr>
                <w:b/>
                <w:sz w:val="22"/>
                <w:szCs w:val="22"/>
                <w:lang w:val="es-MX"/>
              </w:rPr>
              <w:t>Prácticas de apoyo:</w:t>
            </w:r>
          </w:p>
          <w:p w14:paraId="730B2E2E" w14:textId="77777777" w:rsidR="00804563" w:rsidRPr="00CE2B40" w:rsidRDefault="00804563" w:rsidP="00D83FD5">
            <w:pPr>
              <w:rPr>
                <w:b/>
                <w:sz w:val="22"/>
                <w:szCs w:val="22"/>
                <w:lang w:val="es-MX"/>
              </w:rPr>
            </w:pPr>
            <w:r w:rsidRPr="00CE2B40">
              <w:rPr>
                <w:b/>
                <w:sz w:val="22"/>
                <w:szCs w:val="22"/>
                <w:lang w:val="es-MX"/>
              </w:rPr>
              <w:t>Los educadores podrían...</w:t>
            </w:r>
          </w:p>
        </w:tc>
      </w:tr>
      <w:tr w:rsidR="00804563" w:rsidRPr="00CA6D76" w14:paraId="22C71749" w14:textId="77777777" w:rsidTr="00AB705E">
        <w:trPr>
          <w:trHeight w:val="20"/>
          <w:jc w:val="center"/>
        </w:trPr>
        <w:tc>
          <w:tcPr>
            <w:tcW w:w="1250" w:type="pct"/>
            <w:shd w:val="clear" w:color="auto" w:fill="CCECFF"/>
          </w:tcPr>
          <w:p w14:paraId="491EF5DD" w14:textId="46DEE2DA" w:rsidR="00804563" w:rsidRPr="0031410B" w:rsidRDefault="00804563" w:rsidP="00AB705E">
            <w:pPr>
              <w:widowControl w:val="0"/>
              <w:autoSpaceDE w:val="0"/>
              <w:autoSpaceDN w:val="0"/>
              <w:adjustRightInd w:val="0"/>
              <w:rPr>
                <w:sz w:val="22"/>
                <w:szCs w:val="22"/>
                <w:lang w:val="es-MX"/>
              </w:rPr>
            </w:pPr>
            <w:r w:rsidRPr="00CE2B40">
              <w:rPr>
                <w:b/>
                <w:sz w:val="22"/>
                <w:szCs w:val="22"/>
                <w:lang w:val="es-MX"/>
              </w:rPr>
              <w:t>SL. PK.</w:t>
            </w:r>
            <w:r w:rsidRPr="0031410B">
              <w:rPr>
                <w:b/>
                <w:sz w:val="22"/>
                <w:szCs w:val="22"/>
                <w:lang w:val="es-MX"/>
              </w:rPr>
              <w:t xml:space="preserve">1. </w:t>
            </w:r>
            <w:r w:rsidRPr="0031410B">
              <w:rPr>
                <w:sz w:val="22"/>
                <w:szCs w:val="22"/>
                <w:lang w:val="es-MX"/>
              </w:rPr>
              <w:t>Particip</w:t>
            </w:r>
            <w:r w:rsidR="0031410B" w:rsidRPr="0031410B">
              <w:rPr>
                <w:sz w:val="22"/>
                <w:szCs w:val="22"/>
                <w:lang w:val="es-MX"/>
              </w:rPr>
              <w:t>a</w:t>
            </w:r>
            <w:r w:rsidRPr="0031410B">
              <w:rPr>
                <w:sz w:val="22"/>
                <w:szCs w:val="22"/>
                <w:lang w:val="es-MX"/>
              </w:rPr>
              <w:t xml:space="preserve"> en conversaciones colaborativas con diversos socios durante las rutinas diarias y el juego.</w:t>
            </w:r>
          </w:p>
          <w:p w14:paraId="43CAEC76" w14:textId="77777777" w:rsidR="00804563" w:rsidRPr="0031410B" w:rsidRDefault="00804563" w:rsidP="00AB705E">
            <w:pPr>
              <w:widowControl w:val="0"/>
              <w:autoSpaceDE w:val="0"/>
              <w:autoSpaceDN w:val="0"/>
              <w:adjustRightInd w:val="0"/>
              <w:rPr>
                <w:b/>
                <w:sz w:val="22"/>
                <w:szCs w:val="22"/>
                <w:lang w:val="es-MX"/>
              </w:rPr>
            </w:pPr>
          </w:p>
          <w:p w14:paraId="5ADE4827" w14:textId="45689668" w:rsidR="00804563" w:rsidRPr="00CE2B40" w:rsidRDefault="00804563" w:rsidP="00AB705E">
            <w:pPr>
              <w:rPr>
                <w:color w:val="000000"/>
                <w:sz w:val="22"/>
                <w:szCs w:val="22"/>
                <w:lang w:val="es-MX"/>
              </w:rPr>
            </w:pPr>
            <w:r w:rsidRPr="0031410B">
              <w:rPr>
                <w:b/>
                <w:color w:val="000000"/>
                <w:sz w:val="22"/>
                <w:szCs w:val="22"/>
                <w:lang w:val="es-MX"/>
              </w:rPr>
              <w:t>a.</w:t>
            </w:r>
            <w:r w:rsidRPr="0031410B">
              <w:rPr>
                <w:color w:val="000000"/>
                <w:sz w:val="22"/>
                <w:szCs w:val="22"/>
                <w:lang w:val="es-MX"/>
              </w:rPr>
              <w:t xml:space="preserve"> Observ</w:t>
            </w:r>
            <w:r w:rsidR="0031410B" w:rsidRPr="0031410B">
              <w:rPr>
                <w:color w:val="000000"/>
                <w:sz w:val="22"/>
                <w:szCs w:val="22"/>
                <w:lang w:val="es-MX"/>
              </w:rPr>
              <w:t>a</w:t>
            </w:r>
            <w:r w:rsidRPr="0031410B">
              <w:rPr>
                <w:color w:val="000000"/>
                <w:sz w:val="22"/>
                <w:szCs w:val="22"/>
                <w:lang w:val="es-MX"/>
              </w:rPr>
              <w:t xml:space="preserve"> y us</w:t>
            </w:r>
            <w:r w:rsidR="0031410B" w:rsidRPr="0031410B">
              <w:rPr>
                <w:color w:val="000000"/>
                <w:sz w:val="22"/>
                <w:szCs w:val="22"/>
                <w:lang w:val="es-MX"/>
              </w:rPr>
              <w:t>a</w:t>
            </w:r>
            <w:r w:rsidRPr="0031410B">
              <w:rPr>
                <w:color w:val="000000"/>
                <w:sz w:val="22"/>
                <w:szCs w:val="22"/>
                <w:lang w:val="es-MX"/>
              </w:rPr>
              <w:t xml:space="preserve"> formas apropiadas de interactuar en un grupo (por ejemplo, turnarse para</w:t>
            </w:r>
            <w:r w:rsidRPr="00CE2B40">
              <w:rPr>
                <w:color w:val="000000"/>
                <w:sz w:val="22"/>
                <w:szCs w:val="22"/>
                <w:lang w:val="es-MX"/>
              </w:rPr>
              <w:t xml:space="preserve"> hablar, escuchar a sus compañeros, esperar para hablar hasta que otra persona termine de hablar, hacer preguntas y esperar una respuesta, ganar la palabra de manera apropiada).</w:t>
            </w:r>
          </w:p>
          <w:p w14:paraId="1C82DF7B" w14:textId="77777777" w:rsidR="00804563" w:rsidRPr="00CE2B40" w:rsidRDefault="00804563" w:rsidP="00AB705E">
            <w:pPr>
              <w:rPr>
                <w:color w:val="000000"/>
                <w:sz w:val="22"/>
                <w:szCs w:val="22"/>
                <w:lang w:val="es-MX"/>
              </w:rPr>
            </w:pPr>
          </w:p>
          <w:p w14:paraId="63C426F5" w14:textId="77777777" w:rsidR="00804563" w:rsidRPr="00CE2B40" w:rsidRDefault="00804563" w:rsidP="00AB705E">
            <w:pPr>
              <w:rPr>
                <w:color w:val="000000"/>
                <w:sz w:val="22"/>
                <w:szCs w:val="22"/>
                <w:lang w:val="es-MX"/>
              </w:rPr>
            </w:pPr>
            <w:r w:rsidRPr="00CE2B40">
              <w:rPr>
                <w:b/>
                <w:sz w:val="22"/>
                <w:szCs w:val="22"/>
                <w:lang w:val="es-MX"/>
              </w:rPr>
              <w:t>b.</w:t>
            </w:r>
            <w:r w:rsidRPr="00CE2B40">
              <w:rPr>
                <w:sz w:val="22"/>
                <w:szCs w:val="22"/>
                <w:lang w:val="es-MX"/>
              </w:rPr>
              <w:t xml:space="preserve"> Continuar una </w:t>
            </w:r>
            <w:r w:rsidRPr="00CE2B40">
              <w:rPr>
                <w:b/>
                <w:sz w:val="22"/>
                <w:szCs w:val="22"/>
                <w:lang w:val="es-MX"/>
              </w:rPr>
              <w:t>conversación</w:t>
            </w:r>
            <w:r w:rsidRPr="00CE2B40">
              <w:rPr>
                <w:sz w:val="22"/>
                <w:szCs w:val="22"/>
                <w:lang w:val="es-MX"/>
              </w:rPr>
              <w:t xml:space="preserve"> a través de múltiples intercambios.</w:t>
            </w:r>
          </w:p>
          <w:p w14:paraId="77176476" w14:textId="77777777" w:rsidR="00804563" w:rsidRPr="00CE2B40" w:rsidRDefault="00804563" w:rsidP="00AB705E">
            <w:pPr>
              <w:rPr>
                <w:b/>
                <w:sz w:val="22"/>
                <w:szCs w:val="22"/>
                <w:lang w:val="es-MX"/>
              </w:rPr>
            </w:pPr>
          </w:p>
        </w:tc>
        <w:tc>
          <w:tcPr>
            <w:tcW w:w="1250" w:type="pct"/>
            <w:shd w:val="clear" w:color="auto" w:fill="CCECFF"/>
          </w:tcPr>
          <w:p w14:paraId="093BDE58" w14:textId="5F649A63" w:rsidR="0031410B" w:rsidRPr="0031410B" w:rsidRDefault="00804563" w:rsidP="0031410B">
            <w:pPr>
              <w:numPr>
                <w:ilvl w:val="0"/>
                <w:numId w:val="55"/>
              </w:numPr>
              <w:tabs>
                <w:tab w:val="clear" w:pos="720"/>
                <w:tab w:val="left" w:pos="342"/>
              </w:tabs>
              <w:ind w:left="342" w:hanging="270"/>
              <w:rPr>
                <w:lang w:val="es-MX"/>
              </w:rPr>
            </w:pPr>
            <w:r w:rsidRPr="0031410B">
              <w:rPr>
                <w:iCs/>
                <w:sz w:val="22"/>
                <w:szCs w:val="22"/>
                <w:lang w:val="es-MX"/>
              </w:rPr>
              <w:t>practi</w:t>
            </w:r>
            <w:r w:rsidR="0031410B" w:rsidRPr="0031410B">
              <w:rPr>
                <w:iCs/>
                <w:sz w:val="22"/>
                <w:szCs w:val="22"/>
                <w:lang w:val="es-MX"/>
              </w:rPr>
              <w:t>car</w:t>
            </w:r>
            <w:r w:rsidRPr="0031410B">
              <w:rPr>
                <w:iCs/>
                <w:sz w:val="22"/>
                <w:szCs w:val="22"/>
                <w:lang w:val="es-MX"/>
              </w:rPr>
              <w:t xml:space="preserve"> mantener conversaciones entre ellos cuando están jugando a ser tenderos y clientes en una tienda, cuando se están preparando para la hora de la merienda, cuando están contando bloques o cuando están en un círculo discutiendo qué libros les gustaron más ese día en la escuela. </w:t>
            </w:r>
            <w:r w:rsidR="0078678C" w:rsidRPr="00D83FD5">
              <w:rPr>
                <w:i/>
                <w:color w:val="FF0000"/>
                <w:sz w:val="22"/>
                <w:szCs w:val="22"/>
                <w:lang w:val="es-MX"/>
              </w:rPr>
              <w:t>(Marco de Artes del Lenguaje Inglés y Alfabetización</w:t>
            </w:r>
            <w:r w:rsidR="0078678C">
              <w:rPr>
                <w:i/>
                <w:color w:val="FF0000"/>
                <w:sz w:val="22"/>
                <w:szCs w:val="22"/>
                <w:lang w:val="es-MX"/>
              </w:rPr>
              <w:t xml:space="preserve"> </w:t>
            </w:r>
            <w:r w:rsidR="0078678C" w:rsidRPr="00D83FD5">
              <w:rPr>
                <w:i/>
                <w:color w:val="FF0000"/>
                <w:sz w:val="22"/>
                <w:szCs w:val="22"/>
                <w:lang w:val="es-MX"/>
              </w:rPr>
              <w:t>2017</w:t>
            </w:r>
            <w:r w:rsidR="0078678C">
              <w:rPr>
                <w:i/>
                <w:color w:val="FF0000"/>
                <w:sz w:val="22"/>
                <w:szCs w:val="22"/>
                <w:lang w:val="es-MX"/>
              </w:rPr>
              <w:t>)</w:t>
            </w:r>
          </w:p>
          <w:p w14:paraId="61FC8257" w14:textId="73375F86" w:rsidR="00804563" w:rsidRPr="00CE2B40" w:rsidRDefault="00804563" w:rsidP="00E95D41">
            <w:pPr>
              <w:numPr>
                <w:ilvl w:val="0"/>
                <w:numId w:val="55"/>
              </w:numPr>
              <w:tabs>
                <w:tab w:val="clear" w:pos="720"/>
                <w:tab w:val="left" w:pos="342"/>
              </w:tabs>
              <w:ind w:left="342" w:hanging="270"/>
              <w:rPr>
                <w:iCs/>
                <w:sz w:val="22"/>
                <w:szCs w:val="22"/>
                <w:lang w:val="es-MX"/>
              </w:rPr>
            </w:pPr>
            <w:r w:rsidRPr="00CE2B40">
              <w:rPr>
                <w:iCs/>
                <w:sz w:val="22"/>
                <w:szCs w:val="22"/>
                <w:lang w:val="es-MX"/>
              </w:rPr>
              <w:t>desarrollar en colaboración reglas</w:t>
            </w:r>
            <w:r w:rsidR="00115F9B">
              <w:rPr>
                <w:iCs/>
                <w:sz w:val="22"/>
                <w:szCs w:val="22"/>
                <w:lang w:val="es-MX"/>
              </w:rPr>
              <w:t>/</w:t>
            </w:r>
            <w:r w:rsidR="0078678C">
              <w:rPr>
                <w:iCs/>
                <w:sz w:val="22"/>
                <w:szCs w:val="22"/>
                <w:lang w:val="es-MX"/>
              </w:rPr>
              <w:t>estándar</w:t>
            </w:r>
            <w:r w:rsidR="0078678C" w:rsidRPr="00CE2B40">
              <w:rPr>
                <w:iCs/>
                <w:sz w:val="22"/>
                <w:szCs w:val="22"/>
                <w:lang w:val="es-MX"/>
              </w:rPr>
              <w:t>es</w:t>
            </w:r>
            <w:r w:rsidRPr="00CE2B40">
              <w:rPr>
                <w:iCs/>
                <w:sz w:val="22"/>
                <w:szCs w:val="22"/>
                <w:lang w:val="es-MX"/>
              </w:rPr>
              <w:t xml:space="preserve"> para las interacciones en el aula (individual, grupo pequeño, grupo completo).</w:t>
            </w:r>
          </w:p>
          <w:p w14:paraId="2F2134E6" w14:textId="2F14469A" w:rsidR="00804563" w:rsidRPr="00CE2B40" w:rsidRDefault="00804563" w:rsidP="00E95D41">
            <w:pPr>
              <w:numPr>
                <w:ilvl w:val="0"/>
                <w:numId w:val="55"/>
              </w:numPr>
              <w:tabs>
                <w:tab w:val="clear" w:pos="720"/>
                <w:tab w:val="left" w:pos="342"/>
              </w:tabs>
              <w:ind w:left="342" w:hanging="270"/>
              <w:rPr>
                <w:iCs/>
                <w:sz w:val="22"/>
                <w:szCs w:val="22"/>
                <w:lang w:val="es-MX"/>
              </w:rPr>
            </w:pPr>
            <w:r w:rsidRPr="00CE2B40">
              <w:rPr>
                <w:iCs/>
                <w:sz w:val="22"/>
                <w:szCs w:val="22"/>
                <w:lang w:val="es-MX"/>
              </w:rPr>
              <w:t>construir y usar vocabulario social</w:t>
            </w:r>
            <w:r w:rsidR="00115F9B">
              <w:rPr>
                <w:iCs/>
                <w:sz w:val="22"/>
                <w:szCs w:val="22"/>
                <w:lang w:val="es-MX"/>
              </w:rPr>
              <w:t>/</w:t>
            </w:r>
            <w:r w:rsidRPr="00CE2B40">
              <w:rPr>
                <w:iCs/>
                <w:sz w:val="22"/>
                <w:szCs w:val="22"/>
                <w:lang w:val="es-MX"/>
              </w:rPr>
              <w:t>emocional para hablar sobre respetar a los demás, hablar de desacuerdos, ser amable, pensar en los sentimientos de otras personas.</w:t>
            </w:r>
          </w:p>
          <w:p w14:paraId="27F7279C" w14:textId="77777777" w:rsidR="00804563" w:rsidRPr="00CE2B40" w:rsidRDefault="00804563" w:rsidP="00CE2B40">
            <w:pPr>
              <w:numPr>
                <w:ilvl w:val="0"/>
                <w:numId w:val="55"/>
              </w:numPr>
              <w:tabs>
                <w:tab w:val="clear" w:pos="720"/>
                <w:tab w:val="left" w:pos="342"/>
              </w:tabs>
              <w:ind w:left="342" w:hanging="270"/>
              <w:rPr>
                <w:iCs/>
                <w:sz w:val="22"/>
                <w:szCs w:val="22"/>
                <w:lang w:val="es-MX"/>
              </w:rPr>
            </w:pPr>
            <w:r w:rsidRPr="00CE2B40">
              <w:rPr>
                <w:iCs/>
                <w:sz w:val="22"/>
                <w:szCs w:val="22"/>
                <w:lang w:val="es-MX"/>
              </w:rPr>
              <w:t>interactuar entre sí y con adultos en grupos pequeños a través de actividades informales y rutinas cotidianas, como participar en actividades que generan naturalmente respuestas colaborativas (por ejemplo, juegos de dedos, canciones, juegos de acción o títeres).</w:t>
            </w:r>
          </w:p>
        </w:tc>
        <w:tc>
          <w:tcPr>
            <w:tcW w:w="1250" w:type="pct"/>
            <w:shd w:val="clear" w:color="auto" w:fill="CCECFF"/>
          </w:tcPr>
          <w:p w14:paraId="4FB74D29"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CE2B40">
              <w:rPr>
                <w:sz w:val="22"/>
                <w:szCs w:val="22"/>
                <w:lang w:val="es-MX"/>
              </w:rPr>
              <w:t>asistir a una interacción, conversación, actividad grupal o discusión.</w:t>
            </w:r>
          </w:p>
          <w:p w14:paraId="4617EE4B"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CE2B40">
              <w:rPr>
                <w:bCs/>
                <w:sz w:val="22"/>
                <w:szCs w:val="22"/>
                <w:lang w:val="es-MX"/>
              </w:rPr>
              <w:t>continuar y mantener una conversación a través de dos o tres intercambios significativos.</w:t>
            </w:r>
          </w:p>
          <w:p w14:paraId="1F1D8944"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CE2B40">
              <w:rPr>
                <w:bCs/>
                <w:sz w:val="22"/>
                <w:szCs w:val="22"/>
                <w:lang w:val="es-MX"/>
              </w:rPr>
              <w:t>escuchar a los demás; espera hasta que un amigo termine de hablar.</w:t>
            </w:r>
          </w:p>
          <w:p w14:paraId="4B27BD42"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CE2B40">
              <w:rPr>
                <w:sz w:val="22"/>
                <w:szCs w:val="22"/>
                <w:lang w:val="es-MX"/>
              </w:rPr>
              <w:t>contribuir con su propia información o ideas a las discusiones.</w:t>
            </w:r>
          </w:p>
        </w:tc>
        <w:tc>
          <w:tcPr>
            <w:tcW w:w="1250" w:type="pct"/>
            <w:shd w:val="clear" w:color="auto" w:fill="CCECFF"/>
          </w:tcPr>
          <w:p w14:paraId="4E9478B9" w14:textId="02E44686"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CE2B40">
              <w:rPr>
                <w:sz w:val="22"/>
                <w:szCs w:val="22"/>
                <w:lang w:val="es-MX"/>
              </w:rPr>
              <w:t xml:space="preserve">desarrollar en colaboración </w:t>
            </w:r>
            <w:r w:rsidR="0078678C">
              <w:rPr>
                <w:sz w:val="22"/>
                <w:szCs w:val="22"/>
                <w:lang w:val="es-MX"/>
              </w:rPr>
              <w:t>estándar</w:t>
            </w:r>
            <w:r w:rsidR="0078678C" w:rsidRPr="00CE2B40">
              <w:rPr>
                <w:sz w:val="22"/>
                <w:szCs w:val="22"/>
                <w:lang w:val="es-MX"/>
              </w:rPr>
              <w:t>es</w:t>
            </w:r>
            <w:r w:rsidRPr="00CE2B40">
              <w:rPr>
                <w:sz w:val="22"/>
                <w:szCs w:val="22"/>
                <w:lang w:val="es-MX"/>
              </w:rPr>
              <w:t xml:space="preserve"> y expectativas en el aula para conversaciones colaborativas y aprendizaje en grupos pequeños.</w:t>
            </w:r>
          </w:p>
          <w:p w14:paraId="30E832B1"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CE2B40">
              <w:rPr>
                <w:sz w:val="22"/>
                <w:szCs w:val="22"/>
                <w:lang w:val="es-MX"/>
              </w:rPr>
              <w:t>modelar y proporcionar oportunidades para que los niños participen en discusiones grupales que incluyen turnarse, escuchar, hacer preguntas.</w:t>
            </w:r>
          </w:p>
          <w:p w14:paraId="56ED6FD7" w14:textId="77777777" w:rsidR="00804563" w:rsidRPr="0031410B"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CE2B40">
              <w:rPr>
                <w:sz w:val="22"/>
                <w:szCs w:val="22"/>
                <w:lang w:val="es-MX"/>
              </w:rPr>
              <w:t xml:space="preserve">organizar la rutina diaria para garantizar oportunidades para que los educadores y los niños se involucren profundamente en las </w:t>
            </w:r>
            <w:r w:rsidRPr="0031410B">
              <w:rPr>
                <w:sz w:val="22"/>
                <w:szCs w:val="22"/>
                <w:lang w:val="es-MX"/>
              </w:rPr>
              <w:t>conversaciones sobre el aprendizaje.</w:t>
            </w:r>
          </w:p>
          <w:p w14:paraId="6DE86624" w14:textId="1AAE9DC4"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31410B">
              <w:rPr>
                <w:sz w:val="22"/>
                <w:szCs w:val="22"/>
                <w:lang w:val="es-MX"/>
              </w:rPr>
              <w:t>model</w:t>
            </w:r>
            <w:r w:rsidR="0031410B" w:rsidRPr="0031410B">
              <w:rPr>
                <w:sz w:val="22"/>
                <w:szCs w:val="22"/>
                <w:lang w:val="es-MX"/>
              </w:rPr>
              <w:t>ar</w:t>
            </w:r>
            <w:r w:rsidRPr="0031410B">
              <w:rPr>
                <w:sz w:val="22"/>
                <w:szCs w:val="22"/>
                <w:lang w:val="es-MX"/>
              </w:rPr>
              <w:t xml:space="preserve"> cómo reconocer y responder</w:t>
            </w:r>
            <w:r w:rsidRPr="00CE2B40">
              <w:rPr>
                <w:sz w:val="22"/>
                <w:szCs w:val="22"/>
                <w:lang w:val="es-MX"/>
              </w:rPr>
              <w:t xml:space="preserve"> a las señales sociales señaladas por el contacto visual, el tono, el tono, el volumen de la voz, la expresión facial, los gestos del lenguaje corporal y la respuesta adecuada.</w:t>
            </w:r>
          </w:p>
          <w:p w14:paraId="07A36785" w14:textId="409EFF95"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lang w:val="es-MX"/>
              </w:rPr>
            </w:pPr>
            <w:r w:rsidRPr="009864F8">
              <w:rPr>
                <w:sz w:val="22"/>
                <w:szCs w:val="22"/>
                <w:lang w:val="es-MX"/>
              </w:rPr>
              <w:t>model</w:t>
            </w:r>
            <w:r w:rsidR="009864F8" w:rsidRPr="009864F8">
              <w:rPr>
                <w:sz w:val="22"/>
                <w:szCs w:val="22"/>
                <w:lang w:val="es-MX"/>
              </w:rPr>
              <w:t>ar</w:t>
            </w:r>
            <w:r w:rsidRPr="009864F8">
              <w:rPr>
                <w:sz w:val="22"/>
                <w:szCs w:val="22"/>
                <w:lang w:val="es-MX"/>
              </w:rPr>
              <w:t xml:space="preserve"> que continúa una conversación con múltiples intercambios.</w:t>
            </w:r>
            <w:r w:rsidRPr="00CE2B40">
              <w:rPr>
                <w:sz w:val="22"/>
                <w:szCs w:val="22"/>
                <w:lang w:val="es-MX"/>
              </w:rPr>
              <w:t xml:space="preserve"> </w:t>
            </w:r>
          </w:p>
        </w:tc>
      </w:tr>
      <w:tr w:rsidR="00804563" w:rsidRPr="00CA6D76" w14:paraId="26556949" w14:textId="77777777" w:rsidTr="00AB705E">
        <w:trPr>
          <w:trHeight w:val="20"/>
          <w:jc w:val="center"/>
        </w:trPr>
        <w:tc>
          <w:tcPr>
            <w:tcW w:w="1250" w:type="pct"/>
          </w:tcPr>
          <w:p w14:paraId="4AD50750" w14:textId="2EBFBD6A" w:rsidR="00804563" w:rsidRPr="00CE2B40" w:rsidRDefault="00804563" w:rsidP="00AB705E">
            <w:pPr>
              <w:rPr>
                <w:b/>
                <w:sz w:val="22"/>
                <w:szCs w:val="22"/>
                <w:lang w:val="es-MX"/>
              </w:rPr>
            </w:pPr>
            <w:r w:rsidRPr="00CE2B40">
              <w:rPr>
                <w:b/>
                <w:sz w:val="22"/>
                <w:szCs w:val="22"/>
                <w:lang w:val="es-MX"/>
              </w:rPr>
              <w:t>SL.K.1:</w:t>
            </w:r>
            <w:r w:rsidR="009864F8">
              <w:rPr>
                <w:b/>
                <w:sz w:val="22"/>
                <w:szCs w:val="22"/>
                <w:lang w:val="es-MX"/>
              </w:rPr>
              <w:t xml:space="preserve"> </w:t>
            </w:r>
            <w:r w:rsidRPr="00CE2B40">
              <w:rPr>
                <w:sz w:val="22"/>
                <w:szCs w:val="22"/>
                <w:lang w:val="es-MX"/>
              </w:rPr>
              <w:t xml:space="preserve">Participar en conversaciones colaborativas con diversos interlocutores sobre </w:t>
            </w:r>
            <w:r w:rsidRPr="00CE2B40">
              <w:rPr>
                <w:rStyle w:val="Emphasis"/>
                <w:sz w:val="22"/>
                <w:szCs w:val="22"/>
                <w:lang w:val="es-MX"/>
              </w:rPr>
              <w:t>temas y textos del jardín de infantes</w:t>
            </w:r>
            <w:r w:rsidRPr="00CE2B40">
              <w:rPr>
                <w:sz w:val="22"/>
                <w:szCs w:val="22"/>
                <w:lang w:val="es-MX"/>
              </w:rPr>
              <w:t xml:space="preserve"> con compañeros y adultos en grupos pequeños y grandes.</w:t>
            </w:r>
          </w:p>
          <w:p w14:paraId="69865FF4" w14:textId="77777777" w:rsidR="00804563" w:rsidRPr="00CE2B40" w:rsidRDefault="00804563" w:rsidP="00AB705E">
            <w:pPr>
              <w:rPr>
                <w:b/>
                <w:sz w:val="22"/>
                <w:szCs w:val="22"/>
                <w:lang w:val="es-MX"/>
              </w:rPr>
            </w:pPr>
          </w:p>
          <w:p w14:paraId="631BEFF3" w14:textId="77777777" w:rsidR="00804563" w:rsidRPr="00CE2B40" w:rsidRDefault="00804563" w:rsidP="00AB705E">
            <w:pPr>
              <w:rPr>
                <w:sz w:val="22"/>
                <w:szCs w:val="22"/>
                <w:lang w:val="es-MX"/>
              </w:rPr>
            </w:pPr>
            <w:r w:rsidRPr="00CE2B40">
              <w:rPr>
                <w:b/>
                <w:sz w:val="22"/>
                <w:szCs w:val="22"/>
                <w:lang w:val="es-MX"/>
              </w:rPr>
              <w:t>a.</w:t>
            </w:r>
            <w:r w:rsidRPr="00CE2B40">
              <w:rPr>
                <w:sz w:val="22"/>
                <w:szCs w:val="22"/>
                <w:lang w:val="es-MX"/>
              </w:rPr>
              <w:t xml:space="preserve"> Seguir las reglas acordadas para las </w:t>
            </w:r>
            <w:r w:rsidRPr="00CE2B40">
              <w:rPr>
                <w:b/>
                <w:sz w:val="22"/>
                <w:szCs w:val="22"/>
                <w:lang w:val="es-MX"/>
              </w:rPr>
              <w:t>discusiones</w:t>
            </w:r>
            <w:r w:rsidRPr="00CE2B40">
              <w:rPr>
                <w:sz w:val="22"/>
                <w:szCs w:val="22"/>
                <w:lang w:val="es-MX"/>
              </w:rPr>
              <w:t xml:space="preserve"> (por ejemplo, escuchar a los demás y tomar turnos para hablar sobre los temas y textos en discusión).</w:t>
            </w:r>
          </w:p>
          <w:p w14:paraId="41D13517" w14:textId="77777777" w:rsidR="00804563" w:rsidRPr="00CE2B40" w:rsidRDefault="00804563" w:rsidP="00AB705E">
            <w:pPr>
              <w:rPr>
                <w:sz w:val="22"/>
                <w:szCs w:val="22"/>
                <w:lang w:val="es-MX"/>
              </w:rPr>
            </w:pPr>
          </w:p>
          <w:p w14:paraId="11EE77D8" w14:textId="77777777" w:rsidR="00804563" w:rsidRPr="00CE2B40" w:rsidRDefault="00804563" w:rsidP="00AB705E">
            <w:pPr>
              <w:rPr>
                <w:sz w:val="22"/>
                <w:szCs w:val="22"/>
                <w:lang w:val="es-MX"/>
              </w:rPr>
            </w:pPr>
            <w:r w:rsidRPr="00CE2B40">
              <w:rPr>
                <w:b/>
                <w:sz w:val="22"/>
                <w:szCs w:val="22"/>
                <w:lang w:val="es-MX"/>
              </w:rPr>
              <w:t>b.</w:t>
            </w:r>
            <w:r w:rsidRPr="00CE2B40">
              <w:rPr>
                <w:sz w:val="22"/>
                <w:szCs w:val="22"/>
                <w:lang w:val="es-MX"/>
              </w:rPr>
              <w:t xml:space="preserve"> Continuar una </w:t>
            </w:r>
            <w:r w:rsidRPr="00CE2B40">
              <w:rPr>
                <w:b/>
                <w:sz w:val="22"/>
                <w:szCs w:val="22"/>
                <w:lang w:val="es-MX"/>
              </w:rPr>
              <w:t>conversación</w:t>
            </w:r>
            <w:r w:rsidRPr="00CE2B40">
              <w:rPr>
                <w:sz w:val="22"/>
                <w:szCs w:val="22"/>
                <w:lang w:val="es-MX"/>
              </w:rPr>
              <w:t xml:space="preserve"> a través de múltiples intercambios.</w:t>
            </w:r>
          </w:p>
        </w:tc>
        <w:tc>
          <w:tcPr>
            <w:tcW w:w="1250" w:type="pct"/>
          </w:tcPr>
          <w:p w14:paraId="04784DB3" w14:textId="77777777" w:rsidR="00804563" w:rsidRPr="00CE2B40" w:rsidRDefault="00804563" w:rsidP="00E95D41">
            <w:pPr>
              <w:numPr>
                <w:ilvl w:val="0"/>
                <w:numId w:val="55"/>
              </w:numPr>
              <w:tabs>
                <w:tab w:val="clear" w:pos="720"/>
                <w:tab w:val="left" w:pos="342"/>
              </w:tabs>
              <w:ind w:left="342" w:hanging="270"/>
              <w:rPr>
                <w:sz w:val="22"/>
                <w:szCs w:val="22"/>
                <w:lang w:val="es-MX"/>
              </w:rPr>
            </w:pPr>
            <w:r w:rsidRPr="00CE2B40">
              <w:rPr>
                <w:iCs/>
                <w:sz w:val="22"/>
                <w:szCs w:val="22"/>
                <w:lang w:val="es-MX"/>
              </w:rPr>
              <w:t xml:space="preserve">turnarse para ser el orador en una discusión grupal pasando un objeto (por ejemplo, un "palo parlante") al siguiente orador designado. </w:t>
            </w:r>
          </w:p>
          <w:p w14:paraId="1649704C" w14:textId="77777777" w:rsidR="00804563" w:rsidRPr="00CE2B40" w:rsidRDefault="00804563" w:rsidP="00E95D41">
            <w:pPr>
              <w:numPr>
                <w:ilvl w:val="0"/>
                <w:numId w:val="55"/>
              </w:numPr>
              <w:tabs>
                <w:tab w:val="clear" w:pos="720"/>
                <w:tab w:val="left" w:pos="342"/>
              </w:tabs>
              <w:ind w:left="342" w:hanging="270"/>
              <w:rPr>
                <w:sz w:val="22"/>
                <w:szCs w:val="22"/>
                <w:lang w:val="es-MX"/>
              </w:rPr>
            </w:pPr>
            <w:r w:rsidRPr="00CE2B40">
              <w:rPr>
                <w:iCs/>
                <w:sz w:val="22"/>
                <w:szCs w:val="22"/>
                <w:lang w:val="es-MX"/>
              </w:rPr>
              <w:t xml:space="preserve">dibujar o seleccionar fotografías que ilustren las reglas acordadas para las discusiones, que pueden agregarse o modificarse a medida que avanza el año. </w:t>
            </w:r>
          </w:p>
          <w:p w14:paraId="1A65C3CA" w14:textId="77777777" w:rsidR="00804563" w:rsidRPr="00CE2B40" w:rsidRDefault="00804563" w:rsidP="00CE2B40">
            <w:pPr>
              <w:numPr>
                <w:ilvl w:val="0"/>
                <w:numId w:val="55"/>
              </w:numPr>
              <w:tabs>
                <w:tab w:val="clear" w:pos="720"/>
                <w:tab w:val="left" w:pos="342"/>
              </w:tabs>
              <w:ind w:left="342" w:hanging="270"/>
              <w:rPr>
                <w:sz w:val="22"/>
                <w:szCs w:val="22"/>
                <w:lang w:val="es-MX"/>
              </w:rPr>
            </w:pPr>
            <w:r w:rsidRPr="00CE2B40">
              <w:rPr>
                <w:sz w:val="22"/>
                <w:szCs w:val="22"/>
                <w:lang w:val="es-MX"/>
              </w:rPr>
              <w:t xml:space="preserve">practicar habilidades de conversación (cuestionar, escuchar y responder, cambiar una conversación a un nuevo tema relacionado), realizar múltiples intercambios en interacciones uno a uno. </w:t>
            </w:r>
          </w:p>
        </w:tc>
        <w:tc>
          <w:tcPr>
            <w:tcW w:w="1250" w:type="pct"/>
          </w:tcPr>
          <w:p w14:paraId="4D14EE5B" w14:textId="77777777" w:rsidR="00804563" w:rsidRPr="00CE2B40" w:rsidRDefault="00804563" w:rsidP="00E95D41">
            <w:pPr>
              <w:numPr>
                <w:ilvl w:val="0"/>
                <w:numId w:val="54"/>
              </w:numPr>
              <w:ind w:left="252" w:hanging="252"/>
              <w:rPr>
                <w:sz w:val="22"/>
                <w:szCs w:val="22"/>
                <w:lang w:val="es-MX"/>
              </w:rPr>
            </w:pPr>
            <w:r w:rsidRPr="00CE2B40">
              <w:rPr>
                <w:iCs/>
                <w:sz w:val="22"/>
                <w:szCs w:val="22"/>
                <w:lang w:val="es-MX"/>
              </w:rPr>
              <w:t>demostrar y practicar las reglas acordadas para la discusión.</w:t>
            </w:r>
          </w:p>
          <w:p w14:paraId="3708E7F5" w14:textId="77777777" w:rsidR="00804563" w:rsidRPr="00CE2B40" w:rsidRDefault="00804563" w:rsidP="00E95D41">
            <w:pPr>
              <w:numPr>
                <w:ilvl w:val="0"/>
                <w:numId w:val="54"/>
              </w:numPr>
              <w:ind w:left="252" w:hanging="252"/>
              <w:rPr>
                <w:iCs/>
                <w:sz w:val="22"/>
                <w:szCs w:val="22"/>
                <w:lang w:val="es-MX"/>
              </w:rPr>
            </w:pPr>
            <w:r w:rsidRPr="00CE2B40">
              <w:rPr>
                <w:iCs/>
                <w:sz w:val="22"/>
                <w:szCs w:val="22"/>
                <w:lang w:val="es-MX"/>
              </w:rPr>
              <w:t>participar respetuosamente en conversaciones colaborativas.</w:t>
            </w:r>
          </w:p>
          <w:p w14:paraId="6BB7861B" w14:textId="77777777" w:rsidR="00804563" w:rsidRPr="00CE2B40" w:rsidRDefault="00804563" w:rsidP="00AB705E">
            <w:pPr>
              <w:numPr>
                <w:ilvl w:val="0"/>
                <w:numId w:val="54"/>
              </w:numPr>
              <w:ind w:left="252" w:hanging="252"/>
              <w:rPr>
                <w:iCs/>
                <w:sz w:val="22"/>
                <w:szCs w:val="22"/>
                <w:lang w:val="es-MX"/>
              </w:rPr>
            </w:pPr>
            <w:r w:rsidRPr="00CE2B40">
              <w:rPr>
                <w:iCs/>
                <w:sz w:val="22"/>
                <w:szCs w:val="22"/>
                <w:lang w:val="es-MX"/>
              </w:rPr>
              <w:t>responder y usar el vocabulario asociado con la discusión (por ejemplo, escuchar, discutir, conversar, describir, dar detalles, trabajar juntos, colaborar).</w:t>
            </w:r>
          </w:p>
        </w:tc>
        <w:tc>
          <w:tcPr>
            <w:tcW w:w="1250" w:type="pct"/>
          </w:tcPr>
          <w:p w14:paraId="7AA0AD6B" w14:textId="77777777" w:rsidR="00804563" w:rsidRPr="00CE2B40" w:rsidRDefault="00804563" w:rsidP="00E95D41">
            <w:pPr>
              <w:numPr>
                <w:ilvl w:val="0"/>
                <w:numId w:val="54"/>
              </w:numPr>
              <w:tabs>
                <w:tab w:val="num" w:pos="252"/>
              </w:tabs>
              <w:ind w:left="252" w:hanging="252"/>
              <w:rPr>
                <w:sz w:val="22"/>
                <w:szCs w:val="22"/>
                <w:lang w:val="es-MX"/>
              </w:rPr>
            </w:pPr>
            <w:r w:rsidRPr="00CE2B40">
              <w:rPr>
                <w:sz w:val="22"/>
                <w:szCs w:val="22"/>
                <w:lang w:val="es-MX"/>
              </w:rPr>
              <w:t>facilitar la comprensión de que las personas comunican sus ideas de diversas maneras; lenguajes hablados, de señas, diferentes formas de expresión cultural y tecnologías de asistencia para ayudar a las personas a comunicarse.</w:t>
            </w:r>
          </w:p>
          <w:p w14:paraId="0129EC91" w14:textId="2845DCEB" w:rsidR="00804563" w:rsidRPr="009864F8" w:rsidRDefault="00804563" w:rsidP="00E95D41">
            <w:pPr>
              <w:numPr>
                <w:ilvl w:val="0"/>
                <w:numId w:val="54"/>
              </w:numPr>
              <w:tabs>
                <w:tab w:val="num" w:pos="252"/>
              </w:tabs>
              <w:ind w:left="252" w:hanging="252"/>
              <w:rPr>
                <w:sz w:val="22"/>
                <w:szCs w:val="22"/>
                <w:lang w:val="es-MX"/>
              </w:rPr>
            </w:pPr>
            <w:r w:rsidRPr="00CE2B40">
              <w:rPr>
                <w:sz w:val="22"/>
                <w:szCs w:val="22"/>
                <w:lang w:val="es-MX"/>
              </w:rPr>
              <w:t xml:space="preserve">incluir a los niños en el desarrollo de </w:t>
            </w:r>
            <w:r w:rsidR="0078678C">
              <w:rPr>
                <w:sz w:val="22"/>
                <w:szCs w:val="22"/>
                <w:lang w:val="es-MX"/>
              </w:rPr>
              <w:t>estándar</w:t>
            </w:r>
            <w:r w:rsidR="0078678C" w:rsidRPr="00CE2B40">
              <w:rPr>
                <w:sz w:val="22"/>
                <w:szCs w:val="22"/>
                <w:lang w:val="es-MX"/>
              </w:rPr>
              <w:t>es</w:t>
            </w:r>
            <w:r w:rsidRPr="00CE2B40">
              <w:rPr>
                <w:sz w:val="22"/>
                <w:szCs w:val="22"/>
                <w:lang w:val="es-MX"/>
              </w:rPr>
              <w:t xml:space="preserve"> para la discusión (hablar </w:t>
            </w:r>
            <w:r w:rsidRPr="009864F8">
              <w:rPr>
                <w:sz w:val="22"/>
                <w:szCs w:val="22"/>
                <w:lang w:val="es-MX"/>
              </w:rPr>
              <w:t>uno a la vez, esperar el turno).</w:t>
            </w:r>
          </w:p>
          <w:p w14:paraId="4065328B" w14:textId="1AC84B86" w:rsidR="00804563" w:rsidRPr="00CE2B40" w:rsidRDefault="00804563" w:rsidP="00E95D41">
            <w:pPr>
              <w:numPr>
                <w:ilvl w:val="0"/>
                <w:numId w:val="54"/>
              </w:numPr>
              <w:tabs>
                <w:tab w:val="num" w:pos="252"/>
              </w:tabs>
              <w:ind w:left="252" w:hanging="252"/>
              <w:rPr>
                <w:sz w:val="22"/>
                <w:szCs w:val="22"/>
                <w:lang w:val="es-MX"/>
              </w:rPr>
            </w:pPr>
            <w:r w:rsidRPr="009864F8">
              <w:rPr>
                <w:sz w:val="22"/>
                <w:szCs w:val="22"/>
                <w:lang w:val="es-MX"/>
              </w:rPr>
              <w:t>model</w:t>
            </w:r>
            <w:r w:rsidR="009864F8" w:rsidRPr="009864F8">
              <w:rPr>
                <w:sz w:val="22"/>
                <w:szCs w:val="22"/>
                <w:lang w:val="es-MX"/>
              </w:rPr>
              <w:t>ar</w:t>
            </w:r>
            <w:r w:rsidRPr="009864F8">
              <w:rPr>
                <w:sz w:val="22"/>
                <w:szCs w:val="22"/>
                <w:lang w:val="es-MX"/>
              </w:rPr>
              <w:t xml:space="preserve"> para los niños de que hay momentos para escuchar y tiempos para</w:t>
            </w:r>
            <w:r w:rsidRPr="00CE2B40">
              <w:rPr>
                <w:sz w:val="22"/>
                <w:szCs w:val="22"/>
                <w:lang w:val="es-MX"/>
              </w:rPr>
              <w:t xml:space="preserve"> hablar.</w:t>
            </w:r>
          </w:p>
          <w:p w14:paraId="0550DD5C" w14:textId="77777777" w:rsidR="00804563" w:rsidRPr="00CE2B40" w:rsidRDefault="00804563" w:rsidP="00E95D41">
            <w:pPr>
              <w:numPr>
                <w:ilvl w:val="0"/>
                <w:numId w:val="54"/>
              </w:numPr>
              <w:tabs>
                <w:tab w:val="num" w:pos="252"/>
              </w:tabs>
              <w:ind w:left="252" w:hanging="252"/>
              <w:rPr>
                <w:sz w:val="22"/>
                <w:szCs w:val="22"/>
                <w:lang w:val="es-MX"/>
              </w:rPr>
            </w:pPr>
            <w:r w:rsidRPr="00CE2B40">
              <w:rPr>
                <w:sz w:val="22"/>
                <w:szCs w:val="22"/>
                <w:lang w:val="es-MX"/>
              </w:rPr>
              <w:t>apoyar las discusiones con indicaciones para mantenerse en el tema, hacer preguntas y agregar ideas conectadas.</w:t>
            </w:r>
          </w:p>
          <w:p w14:paraId="0A48CFB8" w14:textId="77777777" w:rsidR="00804563" w:rsidRPr="00CE2B40" w:rsidRDefault="00804563" w:rsidP="00E95D41">
            <w:pPr>
              <w:numPr>
                <w:ilvl w:val="0"/>
                <w:numId w:val="54"/>
              </w:numPr>
              <w:tabs>
                <w:tab w:val="num" w:pos="252"/>
              </w:tabs>
              <w:ind w:left="252" w:hanging="252"/>
              <w:rPr>
                <w:sz w:val="22"/>
                <w:szCs w:val="22"/>
                <w:lang w:val="es-MX"/>
              </w:rPr>
            </w:pPr>
            <w:r w:rsidRPr="00CE2B40">
              <w:rPr>
                <w:sz w:val="22"/>
                <w:szCs w:val="22"/>
                <w:lang w:val="es-MX"/>
              </w:rPr>
              <w:t>modelar y facilitar la continuación de una conversación con múltiples intercambios.</w:t>
            </w:r>
          </w:p>
        </w:tc>
      </w:tr>
      <w:tr w:rsidR="00804563" w:rsidRPr="00CA6D76" w14:paraId="582E3F72" w14:textId="77777777" w:rsidTr="00AB705E">
        <w:trPr>
          <w:trHeight w:val="20"/>
          <w:jc w:val="center"/>
        </w:trPr>
        <w:tc>
          <w:tcPr>
            <w:tcW w:w="1250" w:type="pct"/>
            <w:tcBorders>
              <w:bottom w:val="single" w:sz="4" w:space="0" w:color="auto"/>
            </w:tcBorders>
            <w:shd w:val="clear" w:color="auto" w:fill="CCECFF"/>
          </w:tcPr>
          <w:p w14:paraId="35B4EC23" w14:textId="77777777" w:rsidR="00804563" w:rsidRPr="00CE2B40" w:rsidRDefault="00804563" w:rsidP="00AB705E">
            <w:pPr>
              <w:widowControl w:val="0"/>
              <w:autoSpaceDE w:val="0"/>
              <w:autoSpaceDN w:val="0"/>
              <w:adjustRightInd w:val="0"/>
              <w:rPr>
                <w:sz w:val="22"/>
                <w:szCs w:val="22"/>
                <w:lang w:val="es-MX"/>
              </w:rPr>
            </w:pPr>
            <w:r w:rsidRPr="00CE2B40">
              <w:rPr>
                <w:b/>
                <w:sz w:val="22"/>
                <w:szCs w:val="22"/>
                <w:lang w:val="es-MX"/>
              </w:rPr>
              <w:t>SL. PK.2.</w:t>
            </w:r>
            <w:r w:rsidRPr="00CE2B40">
              <w:rPr>
                <w:sz w:val="22"/>
                <w:szCs w:val="22"/>
                <w:lang w:val="es-MX"/>
              </w:rPr>
              <w:t xml:space="preserve"> Recordar información durante cortos períodos de tiempo y volver a contar, representar o representar información de un texto leído en voz alta, una grabación o un video (por ejemplo, ver un video sobre las aves y sus hábitats y hacer dibujos o construcciones de aves y sus nidos).</w:t>
            </w:r>
          </w:p>
        </w:tc>
        <w:tc>
          <w:tcPr>
            <w:tcW w:w="1250" w:type="pct"/>
            <w:tcBorders>
              <w:bottom w:val="single" w:sz="4" w:space="0" w:color="auto"/>
            </w:tcBorders>
            <w:shd w:val="clear" w:color="auto" w:fill="CCECFF"/>
          </w:tcPr>
          <w:p w14:paraId="78D3D3A7" w14:textId="77777777" w:rsidR="00804563" w:rsidRPr="00CE2B40" w:rsidRDefault="00804563" w:rsidP="00E95D41">
            <w:pPr>
              <w:numPr>
                <w:ilvl w:val="0"/>
                <w:numId w:val="55"/>
              </w:numPr>
              <w:tabs>
                <w:tab w:val="clear" w:pos="720"/>
                <w:tab w:val="left" w:pos="342"/>
                <w:tab w:val="num" w:pos="372"/>
              </w:tabs>
              <w:ind w:left="372" w:hanging="372"/>
              <w:rPr>
                <w:b/>
                <w:sz w:val="22"/>
                <w:szCs w:val="22"/>
                <w:lang w:val="es-MX"/>
              </w:rPr>
            </w:pPr>
            <w:r w:rsidRPr="00CE2B40">
              <w:rPr>
                <w:sz w:val="22"/>
                <w:szCs w:val="22"/>
                <w:lang w:val="es-MX"/>
              </w:rPr>
              <w:t>Crear representaciones (por ejemplo, dibujos, pinturas, construcciones) sobre información de texto y/o medios.</w:t>
            </w:r>
          </w:p>
          <w:p w14:paraId="716B9ECF" w14:textId="77777777" w:rsidR="00804563" w:rsidRPr="00CE2B40" w:rsidRDefault="00804563" w:rsidP="00E95D41">
            <w:pPr>
              <w:numPr>
                <w:ilvl w:val="0"/>
                <w:numId w:val="55"/>
              </w:numPr>
              <w:tabs>
                <w:tab w:val="clear" w:pos="720"/>
                <w:tab w:val="left" w:pos="342"/>
                <w:tab w:val="num" w:pos="372"/>
              </w:tabs>
              <w:ind w:left="372" w:hanging="372"/>
              <w:rPr>
                <w:b/>
                <w:sz w:val="22"/>
                <w:szCs w:val="22"/>
                <w:lang w:val="es-MX"/>
              </w:rPr>
            </w:pPr>
            <w:r w:rsidRPr="00CE2B40">
              <w:rPr>
                <w:sz w:val="22"/>
                <w:szCs w:val="22"/>
                <w:lang w:val="es-MX"/>
              </w:rPr>
              <w:t>trabajar en parejas o grupos pequeños para volver a contar una historia utilizando ilustraciones de la historia.</w:t>
            </w:r>
          </w:p>
        </w:tc>
        <w:tc>
          <w:tcPr>
            <w:tcW w:w="1250" w:type="pct"/>
            <w:tcBorders>
              <w:bottom w:val="single" w:sz="4" w:space="0" w:color="auto"/>
            </w:tcBorders>
            <w:shd w:val="clear" w:color="auto" w:fill="CCECFF"/>
          </w:tcPr>
          <w:p w14:paraId="48B84FD4" w14:textId="77777777" w:rsidR="00804563" w:rsidRPr="00CE2B40" w:rsidRDefault="00804563" w:rsidP="00E95D41">
            <w:pPr>
              <w:widowControl w:val="0"/>
              <w:numPr>
                <w:ilvl w:val="0"/>
                <w:numId w:val="54"/>
              </w:numPr>
              <w:tabs>
                <w:tab w:val="left" w:pos="252"/>
                <w:tab w:val="left" w:pos="342"/>
              </w:tabs>
              <w:overflowPunct w:val="0"/>
              <w:autoSpaceDE w:val="0"/>
              <w:autoSpaceDN w:val="0"/>
              <w:adjustRightInd w:val="0"/>
              <w:ind w:left="252" w:hanging="270"/>
              <w:contextualSpacing/>
              <w:rPr>
                <w:sz w:val="22"/>
                <w:szCs w:val="22"/>
                <w:lang w:val="es-MX"/>
              </w:rPr>
            </w:pPr>
            <w:r w:rsidRPr="00CE2B40">
              <w:rPr>
                <w:sz w:val="22"/>
                <w:szCs w:val="22"/>
                <w:lang w:val="es-MX"/>
              </w:rPr>
              <w:t>recordar y describir la experiencia reciente con el texto a adultos u otros niños en conversaciones informales.</w:t>
            </w:r>
          </w:p>
          <w:p w14:paraId="61DB4FC1" w14:textId="0BD16899" w:rsidR="00804563" w:rsidRPr="00CE2B40" w:rsidRDefault="00804563" w:rsidP="00E95D41">
            <w:pPr>
              <w:widowControl w:val="0"/>
              <w:numPr>
                <w:ilvl w:val="0"/>
                <w:numId w:val="54"/>
              </w:numPr>
              <w:tabs>
                <w:tab w:val="left" w:pos="252"/>
                <w:tab w:val="left" w:pos="342"/>
              </w:tabs>
              <w:overflowPunct w:val="0"/>
              <w:autoSpaceDE w:val="0"/>
              <w:autoSpaceDN w:val="0"/>
              <w:adjustRightInd w:val="0"/>
              <w:ind w:left="252" w:hanging="270"/>
              <w:contextualSpacing/>
              <w:rPr>
                <w:sz w:val="22"/>
                <w:szCs w:val="22"/>
                <w:lang w:val="es-MX"/>
              </w:rPr>
            </w:pPr>
            <w:r w:rsidRPr="00CE2B40">
              <w:rPr>
                <w:sz w:val="22"/>
                <w:szCs w:val="22"/>
                <w:lang w:val="es-MX"/>
              </w:rPr>
              <w:t xml:space="preserve">después de </w:t>
            </w:r>
            <w:r w:rsidRPr="009864F8">
              <w:rPr>
                <w:sz w:val="22"/>
                <w:szCs w:val="22"/>
                <w:lang w:val="es-MX"/>
              </w:rPr>
              <w:t>escuchar un libro leído en voz alta, identifi</w:t>
            </w:r>
            <w:r w:rsidR="009864F8" w:rsidRPr="009864F8">
              <w:rPr>
                <w:sz w:val="22"/>
                <w:szCs w:val="22"/>
                <w:lang w:val="es-MX"/>
              </w:rPr>
              <w:t>car</w:t>
            </w:r>
            <w:r w:rsidRPr="009864F8">
              <w:rPr>
                <w:sz w:val="22"/>
                <w:szCs w:val="22"/>
                <w:lang w:val="es-MX"/>
              </w:rPr>
              <w:t xml:space="preserve"> el tema y los detalles clave en</w:t>
            </w:r>
            <w:r w:rsidRPr="00CE2B40">
              <w:rPr>
                <w:sz w:val="22"/>
                <w:szCs w:val="22"/>
                <w:lang w:val="es-MX"/>
              </w:rPr>
              <w:t xml:space="preserve"> las ilustraciones.</w:t>
            </w:r>
          </w:p>
          <w:p w14:paraId="358F93DA" w14:textId="77777777" w:rsidR="00804563" w:rsidRPr="00CE2B40" w:rsidRDefault="00804563" w:rsidP="00E95D41">
            <w:pPr>
              <w:widowControl w:val="0"/>
              <w:numPr>
                <w:ilvl w:val="0"/>
                <w:numId w:val="54"/>
              </w:numPr>
              <w:tabs>
                <w:tab w:val="left" w:pos="252"/>
              </w:tabs>
              <w:overflowPunct w:val="0"/>
              <w:autoSpaceDE w:val="0"/>
              <w:autoSpaceDN w:val="0"/>
              <w:adjustRightInd w:val="0"/>
              <w:ind w:left="252" w:hanging="270"/>
              <w:contextualSpacing/>
              <w:rPr>
                <w:iCs/>
                <w:sz w:val="22"/>
                <w:szCs w:val="22"/>
                <w:lang w:val="es-MX"/>
              </w:rPr>
            </w:pPr>
            <w:r w:rsidRPr="00CE2B40">
              <w:rPr>
                <w:iCs/>
                <w:sz w:val="22"/>
                <w:szCs w:val="22"/>
                <w:lang w:val="es-MX"/>
              </w:rPr>
              <w:t>expresar conexiones entre dos o más personajes, eventos, ilustraciones o piezas de información en un texto.</w:t>
            </w:r>
          </w:p>
        </w:tc>
        <w:tc>
          <w:tcPr>
            <w:tcW w:w="1250" w:type="pct"/>
            <w:tcBorders>
              <w:bottom w:val="single" w:sz="4" w:space="0" w:color="auto"/>
            </w:tcBorders>
            <w:shd w:val="clear" w:color="auto" w:fill="CCECFF"/>
          </w:tcPr>
          <w:p w14:paraId="6027EBE2" w14:textId="77777777" w:rsidR="00804563" w:rsidRPr="00CE2B40" w:rsidRDefault="00804563" w:rsidP="00E95D41">
            <w:pPr>
              <w:numPr>
                <w:ilvl w:val="0"/>
                <w:numId w:val="54"/>
              </w:numPr>
              <w:ind w:left="252" w:hanging="270"/>
              <w:rPr>
                <w:bCs/>
                <w:sz w:val="22"/>
                <w:szCs w:val="22"/>
                <w:lang w:val="es-MX"/>
              </w:rPr>
            </w:pPr>
            <w:r w:rsidRPr="00CE2B40">
              <w:rPr>
                <w:bCs/>
                <w:sz w:val="22"/>
                <w:szCs w:val="22"/>
                <w:lang w:val="es-MX"/>
              </w:rPr>
              <w:t>proporcionar libros y otros materiales para ayudar a los niños a recordar información importante.</w:t>
            </w:r>
          </w:p>
          <w:p w14:paraId="76912732" w14:textId="77777777" w:rsidR="00804563" w:rsidRPr="00CE2B40" w:rsidRDefault="00804563" w:rsidP="00E95D41">
            <w:pPr>
              <w:numPr>
                <w:ilvl w:val="0"/>
                <w:numId w:val="54"/>
              </w:numPr>
              <w:ind w:left="252" w:hanging="270"/>
              <w:rPr>
                <w:b/>
                <w:sz w:val="22"/>
                <w:szCs w:val="22"/>
                <w:lang w:val="es-MX"/>
              </w:rPr>
            </w:pPr>
            <w:r w:rsidRPr="00CE2B40">
              <w:rPr>
                <w:bCs/>
                <w:sz w:val="22"/>
                <w:szCs w:val="22"/>
                <w:lang w:val="es-MX"/>
              </w:rPr>
              <w:t>dar a los niños la oportunidad de hablar sobre la información que recuerdan de un libro leído o videos vistos.</w:t>
            </w:r>
          </w:p>
          <w:p w14:paraId="3999B129" w14:textId="77777777" w:rsidR="00804563" w:rsidRPr="00CE2B40" w:rsidRDefault="00804563" w:rsidP="00E95D41">
            <w:pPr>
              <w:numPr>
                <w:ilvl w:val="0"/>
                <w:numId w:val="54"/>
              </w:numPr>
              <w:ind w:left="252" w:hanging="270"/>
              <w:rPr>
                <w:bCs/>
                <w:sz w:val="22"/>
                <w:szCs w:val="22"/>
                <w:lang w:val="es-MX"/>
              </w:rPr>
            </w:pPr>
            <w:r w:rsidRPr="00CE2B40">
              <w:rPr>
                <w:bCs/>
                <w:sz w:val="22"/>
                <w:szCs w:val="22"/>
                <w:lang w:val="es-MX"/>
              </w:rPr>
              <w:t>modelar, apoyar y facilitar los esfuerzos de los niños para recordar información.</w:t>
            </w:r>
          </w:p>
        </w:tc>
      </w:tr>
      <w:tr w:rsidR="00804563" w:rsidRPr="00CA6D76" w14:paraId="544EF029" w14:textId="77777777" w:rsidTr="00AB705E">
        <w:trPr>
          <w:trHeight w:val="20"/>
          <w:jc w:val="center"/>
        </w:trPr>
        <w:tc>
          <w:tcPr>
            <w:tcW w:w="1250" w:type="pct"/>
          </w:tcPr>
          <w:p w14:paraId="0144D22F" w14:textId="7BA66A1A" w:rsidR="00804563" w:rsidRPr="00CE2B40" w:rsidRDefault="00804563" w:rsidP="00AB705E">
            <w:pPr>
              <w:tabs>
                <w:tab w:val="left" w:pos="1440"/>
              </w:tabs>
              <w:rPr>
                <w:b/>
                <w:sz w:val="22"/>
                <w:szCs w:val="22"/>
                <w:lang w:val="es-MX"/>
              </w:rPr>
            </w:pPr>
            <w:r w:rsidRPr="00CE2B40">
              <w:rPr>
                <w:b/>
                <w:sz w:val="22"/>
                <w:szCs w:val="22"/>
                <w:lang w:val="es-MX"/>
              </w:rPr>
              <w:t>SL.K.2.</w:t>
            </w:r>
            <w:r w:rsidR="009864F8">
              <w:rPr>
                <w:b/>
                <w:sz w:val="22"/>
                <w:szCs w:val="22"/>
                <w:lang w:val="es-MX"/>
              </w:rPr>
              <w:t xml:space="preserve"> </w:t>
            </w:r>
            <w:r w:rsidRPr="009864F8">
              <w:rPr>
                <w:sz w:val="22"/>
                <w:szCs w:val="22"/>
                <w:lang w:val="es-MX"/>
              </w:rPr>
              <w:t>Confirma la comprensión de un texto leído en voz alta o de una información presentada oralmente o a través de otros medios, formulando y respondiendo preguntas</w:t>
            </w:r>
            <w:r w:rsidRPr="00CE2B40">
              <w:rPr>
                <w:sz w:val="22"/>
                <w:szCs w:val="22"/>
                <w:lang w:val="es-MX"/>
              </w:rPr>
              <w:t xml:space="preserve"> sobre detalles clave y solicitando aclaraciones si no se entiende algo.</w:t>
            </w:r>
          </w:p>
        </w:tc>
        <w:tc>
          <w:tcPr>
            <w:tcW w:w="1250" w:type="pct"/>
          </w:tcPr>
          <w:p w14:paraId="483FF96A" w14:textId="14E9D0CF" w:rsidR="00804563" w:rsidRPr="00CE2B40" w:rsidRDefault="00804563" w:rsidP="00E95D41">
            <w:pPr>
              <w:numPr>
                <w:ilvl w:val="0"/>
                <w:numId w:val="55"/>
              </w:numPr>
              <w:tabs>
                <w:tab w:val="clear" w:pos="720"/>
                <w:tab w:val="left" w:pos="342"/>
              </w:tabs>
              <w:ind w:left="342" w:hanging="270"/>
              <w:rPr>
                <w:b/>
                <w:sz w:val="22"/>
                <w:szCs w:val="22"/>
                <w:lang w:val="es-MX"/>
              </w:rPr>
            </w:pPr>
            <w:r w:rsidRPr="009864F8">
              <w:rPr>
                <w:sz w:val="22"/>
                <w:szCs w:val="22"/>
                <w:lang w:val="es-MX"/>
              </w:rPr>
              <w:t>V</w:t>
            </w:r>
            <w:r w:rsidR="009864F8" w:rsidRPr="009864F8">
              <w:rPr>
                <w:sz w:val="22"/>
                <w:szCs w:val="22"/>
                <w:lang w:val="es-MX"/>
              </w:rPr>
              <w:t>o</w:t>
            </w:r>
            <w:r w:rsidRPr="009864F8">
              <w:rPr>
                <w:sz w:val="22"/>
                <w:szCs w:val="22"/>
                <w:lang w:val="es-MX"/>
              </w:rPr>
              <w:t>lv</w:t>
            </w:r>
            <w:r w:rsidR="009864F8" w:rsidRPr="009864F8">
              <w:rPr>
                <w:sz w:val="22"/>
                <w:szCs w:val="22"/>
                <w:lang w:val="es-MX"/>
              </w:rPr>
              <w:t>er</w:t>
            </w:r>
            <w:r w:rsidRPr="009864F8">
              <w:rPr>
                <w:sz w:val="22"/>
                <w:szCs w:val="22"/>
                <w:lang w:val="es-MX"/>
              </w:rPr>
              <w:t xml:space="preserve"> a contar o recrear eventos después de escuchar una historia leída en voz alta.</w:t>
            </w:r>
          </w:p>
        </w:tc>
        <w:tc>
          <w:tcPr>
            <w:tcW w:w="1250" w:type="pct"/>
          </w:tcPr>
          <w:p w14:paraId="59503505" w14:textId="100FDDE1" w:rsidR="00804563" w:rsidRPr="00CE2B40" w:rsidRDefault="00804563" w:rsidP="00E95D41">
            <w:pPr>
              <w:widowControl w:val="0"/>
              <w:numPr>
                <w:ilvl w:val="0"/>
                <w:numId w:val="55"/>
              </w:numPr>
              <w:tabs>
                <w:tab w:val="clear" w:pos="720"/>
                <w:tab w:val="num" w:pos="252"/>
              </w:tabs>
              <w:overflowPunct w:val="0"/>
              <w:autoSpaceDE w:val="0"/>
              <w:autoSpaceDN w:val="0"/>
              <w:adjustRightInd w:val="0"/>
              <w:ind w:left="252" w:hanging="252"/>
              <w:contextualSpacing/>
              <w:rPr>
                <w:sz w:val="22"/>
                <w:szCs w:val="22"/>
                <w:lang w:val="es-MX"/>
              </w:rPr>
            </w:pPr>
            <w:r w:rsidRPr="009864F8">
              <w:rPr>
                <w:iCs/>
                <w:sz w:val="22"/>
                <w:szCs w:val="22"/>
                <w:lang w:val="es-MX"/>
              </w:rPr>
              <w:t>respond</w:t>
            </w:r>
            <w:r w:rsidR="009864F8" w:rsidRPr="009864F8">
              <w:rPr>
                <w:iCs/>
                <w:sz w:val="22"/>
                <w:szCs w:val="22"/>
                <w:lang w:val="es-MX"/>
              </w:rPr>
              <w:t>er</w:t>
            </w:r>
            <w:r w:rsidRPr="009864F8">
              <w:rPr>
                <w:iCs/>
                <w:sz w:val="22"/>
                <w:szCs w:val="22"/>
                <w:lang w:val="es-MX"/>
              </w:rPr>
              <w:t xml:space="preserve"> a un texto leído en voz alta haciendo y respondiendo preguntas sobre</w:t>
            </w:r>
            <w:r w:rsidRPr="00CE2B40">
              <w:rPr>
                <w:iCs/>
                <w:sz w:val="22"/>
                <w:szCs w:val="22"/>
                <w:lang w:val="es-MX"/>
              </w:rPr>
              <w:t xml:space="preserve"> partes que no estaban claras, o sobre palabras desconocidas en un texto. </w:t>
            </w:r>
          </w:p>
          <w:p w14:paraId="750EDA21" w14:textId="77777777" w:rsidR="00804563" w:rsidRPr="00CE2B40" w:rsidRDefault="00804563" w:rsidP="00E95D41">
            <w:pPr>
              <w:widowControl w:val="0"/>
              <w:numPr>
                <w:ilvl w:val="0"/>
                <w:numId w:val="55"/>
              </w:numPr>
              <w:tabs>
                <w:tab w:val="clear" w:pos="720"/>
                <w:tab w:val="num" w:pos="252"/>
              </w:tabs>
              <w:overflowPunct w:val="0"/>
              <w:autoSpaceDE w:val="0"/>
              <w:autoSpaceDN w:val="0"/>
              <w:adjustRightInd w:val="0"/>
              <w:ind w:left="252" w:hanging="252"/>
              <w:contextualSpacing/>
              <w:rPr>
                <w:iCs/>
                <w:sz w:val="22"/>
                <w:szCs w:val="22"/>
                <w:lang w:val="es-MX"/>
              </w:rPr>
            </w:pPr>
            <w:r w:rsidRPr="00CE2B40">
              <w:rPr>
                <w:iCs/>
                <w:sz w:val="22"/>
                <w:szCs w:val="22"/>
                <w:lang w:val="es-MX"/>
              </w:rPr>
              <w:t>usar detalles al compartir información.</w:t>
            </w:r>
          </w:p>
        </w:tc>
        <w:tc>
          <w:tcPr>
            <w:tcW w:w="1250" w:type="pct"/>
          </w:tcPr>
          <w:p w14:paraId="55D3119B" w14:textId="77777777" w:rsidR="00804563" w:rsidRPr="00CE2B40" w:rsidRDefault="00804563" w:rsidP="00E95D41">
            <w:pPr>
              <w:numPr>
                <w:ilvl w:val="0"/>
                <w:numId w:val="55"/>
              </w:numPr>
              <w:tabs>
                <w:tab w:val="num" w:pos="252"/>
              </w:tabs>
              <w:ind w:left="252" w:hanging="270"/>
              <w:rPr>
                <w:sz w:val="22"/>
                <w:szCs w:val="22"/>
                <w:lang w:val="es-MX"/>
              </w:rPr>
            </w:pPr>
            <w:r w:rsidRPr="00CE2B40">
              <w:rPr>
                <w:sz w:val="22"/>
                <w:szCs w:val="22"/>
                <w:lang w:val="es-MX"/>
              </w:rPr>
              <w:t>modelar y facilitar la escucha cuidadosa y la búsqueda de detalles (en una historia o texto leído en voz alta, o firmado; en una grabación, en instrucciones o en una actuación en vivo).</w:t>
            </w:r>
          </w:p>
          <w:p w14:paraId="1D575D9F" w14:textId="77777777" w:rsidR="00804563" w:rsidRPr="00CE2B40" w:rsidRDefault="00804563" w:rsidP="00E95D41">
            <w:pPr>
              <w:numPr>
                <w:ilvl w:val="0"/>
                <w:numId w:val="55"/>
              </w:numPr>
              <w:tabs>
                <w:tab w:val="num" w:pos="252"/>
              </w:tabs>
              <w:ind w:left="252" w:hanging="270"/>
              <w:rPr>
                <w:sz w:val="22"/>
                <w:szCs w:val="22"/>
                <w:lang w:val="es-MX"/>
              </w:rPr>
            </w:pPr>
            <w:r w:rsidRPr="00CE2B40">
              <w:rPr>
                <w:sz w:val="22"/>
                <w:szCs w:val="22"/>
                <w:lang w:val="es-MX"/>
              </w:rPr>
              <w:t>modelar e involucrar a los niños en hacer preguntas para aprender más sobre un texto o tema de texto.</w:t>
            </w:r>
          </w:p>
          <w:p w14:paraId="3BAF6F55" w14:textId="77777777" w:rsidR="00804563" w:rsidRPr="00CE2B40" w:rsidRDefault="00804563" w:rsidP="00E95D41">
            <w:pPr>
              <w:numPr>
                <w:ilvl w:val="0"/>
                <w:numId w:val="55"/>
              </w:numPr>
              <w:tabs>
                <w:tab w:val="num" w:pos="252"/>
              </w:tabs>
              <w:ind w:left="252" w:hanging="270"/>
              <w:rPr>
                <w:sz w:val="22"/>
                <w:szCs w:val="22"/>
                <w:lang w:val="es-MX"/>
              </w:rPr>
            </w:pPr>
            <w:r w:rsidRPr="00CE2B40">
              <w:rPr>
                <w:sz w:val="22"/>
                <w:szCs w:val="22"/>
                <w:lang w:val="es-MX"/>
              </w:rPr>
              <w:t>proporcionar actividades de seguimiento que requieran que los niños usen hechos de un texto informativo que hayan leído u oído.</w:t>
            </w:r>
          </w:p>
        </w:tc>
      </w:tr>
      <w:tr w:rsidR="00804563" w:rsidRPr="00CA6D76" w14:paraId="7D7F3687" w14:textId="77777777" w:rsidTr="00AB705E">
        <w:trPr>
          <w:trHeight w:val="20"/>
          <w:jc w:val="center"/>
        </w:trPr>
        <w:tc>
          <w:tcPr>
            <w:tcW w:w="1250" w:type="pct"/>
            <w:tcBorders>
              <w:bottom w:val="single" w:sz="4" w:space="0" w:color="auto"/>
            </w:tcBorders>
            <w:shd w:val="clear" w:color="auto" w:fill="CCECFF"/>
          </w:tcPr>
          <w:p w14:paraId="73603E64" w14:textId="59B9FADD" w:rsidR="00804563" w:rsidRPr="00CE2B40" w:rsidRDefault="00804563" w:rsidP="00AB705E">
            <w:pPr>
              <w:rPr>
                <w:b/>
                <w:sz w:val="22"/>
                <w:szCs w:val="22"/>
                <w:lang w:val="es-MX"/>
              </w:rPr>
            </w:pPr>
            <w:r w:rsidRPr="00CE2B40">
              <w:rPr>
                <w:b/>
                <w:sz w:val="22"/>
                <w:szCs w:val="22"/>
                <w:lang w:val="es-MX"/>
              </w:rPr>
              <w:t>SL.PK.3.</w:t>
            </w:r>
            <w:r w:rsidR="009864F8">
              <w:rPr>
                <w:b/>
                <w:sz w:val="22"/>
                <w:szCs w:val="22"/>
                <w:lang w:val="es-MX"/>
              </w:rPr>
              <w:t xml:space="preserve"> </w:t>
            </w:r>
            <w:r w:rsidRPr="00CE2B40">
              <w:rPr>
                <w:sz w:val="22"/>
                <w:szCs w:val="22"/>
                <w:lang w:val="es-MX"/>
              </w:rPr>
              <w:t>Hace y responde preguntas para pedir ayuda, obtener información o aclarar algo que no ha comprendido.</w:t>
            </w:r>
          </w:p>
        </w:tc>
        <w:tc>
          <w:tcPr>
            <w:tcW w:w="1250" w:type="pct"/>
            <w:tcBorders>
              <w:bottom w:val="single" w:sz="4" w:space="0" w:color="auto"/>
            </w:tcBorders>
            <w:shd w:val="clear" w:color="auto" w:fill="CCECFF"/>
          </w:tcPr>
          <w:p w14:paraId="4E4678F0" w14:textId="77777777" w:rsidR="00804563" w:rsidRPr="009864F8" w:rsidRDefault="00804563" w:rsidP="00E95D41">
            <w:pPr>
              <w:numPr>
                <w:ilvl w:val="0"/>
                <w:numId w:val="61"/>
              </w:numPr>
              <w:ind w:left="252" w:hanging="252"/>
              <w:rPr>
                <w:sz w:val="22"/>
                <w:szCs w:val="22"/>
                <w:lang w:val="es-MX"/>
              </w:rPr>
            </w:pPr>
            <w:r w:rsidRPr="00CE2B40">
              <w:rPr>
                <w:sz w:val="22"/>
                <w:szCs w:val="22"/>
                <w:lang w:val="es-MX"/>
              </w:rPr>
              <w:t xml:space="preserve">participar en el desarrollo de un organizador gráfico (es decir, Gráfico K-W-L, Web, diagrama de </w:t>
            </w:r>
            <w:proofErr w:type="spellStart"/>
            <w:r w:rsidRPr="00CE2B40">
              <w:rPr>
                <w:sz w:val="22"/>
                <w:szCs w:val="22"/>
                <w:lang w:val="es-MX"/>
              </w:rPr>
              <w:t>Venn</w:t>
            </w:r>
            <w:proofErr w:type="spellEnd"/>
            <w:r w:rsidRPr="00CE2B40">
              <w:rPr>
                <w:sz w:val="22"/>
                <w:szCs w:val="22"/>
                <w:lang w:val="es-MX"/>
              </w:rPr>
              <w:t xml:space="preserve">, etc.) al ofrecer preguntas sobre la </w:t>
            </w:r>
            <w:r w:rsidRPr="009864F8">
              <w:rPr>
                <w:sz w:val="22"/>
                <w:szCs w:val="22"/>
                <w:lang w:val="es-MX"/>
              </w:rPr>
              <w:t>información que desean aprender sobre un tema.</w:t>
            </w:r>
          </w:p>
          <w:p w14:paraId="009A7DB6" w14:textId="5A9790D9" w:rsidR="00804563" w:rsidRPr="00CE2B40" w:rsidRDefault="00804563" w:rsidP="00E95D41">
            <w:pPr>
              <w:numPr>
                <w:ilvl w:val="0"/>
                <w:numId w:val="61"/>
              </w:numPr>
              <w:ind w:left="252" w:hanging="252"/>
              <w:rPr>
                <w:sz w:val="22"/>
                <w:szCs w:val="22"/>
                <w:lang w:val="es-MX"/>
              </w:rPr>
            </w:pPr>
            <w:r w:rsidRPr="009864F8">
              <w:rPr>
                <w:sz w:val="22"/>
                <w:szCs w:val="22"/>
                <w:lang w:val="es-MX"/>
              </w:rPr>
              <w:t>practi</w:t>
            </w:r>
            <w:r w:rsidR="009864F8" w:rsidRPr="009864F8">
              <w:rPr>
                <w:sz w:val="22"/>
                <w:szCs w:val="22"/>
                <w:lang w:val="es-MX"/>
              </w:rPr>
              <w:t>car</w:t>
            </w:r>
            <w:r w:rsidRPr="009864F8">
              <w:rPr>
                <w:sz w:val="22"/>
                <w:szCs w:val="22"/>
                <w:lang w:val="es-MX"/>
              </w:rPr>
              <w:t xml:space="preserve"> hacer preguntas de forma regular cua</w:t>
            </w:r>
            <w:r w:rsidRPr="00CE2B40">
              <w:rPr>
                <w:sz w:val="22"/>
                <w:szCs w:val="22"/>
                <w:lang w:val="es-MX"/>
              </w:rPr>
              <w:t>ndo los compañeros de clase comparten información (por ejemplo, preguntar quién, qué, dónde, cuándo, por qué y cómo preguntas cuando un niño describe una experiencia).</w:t>
            </w:r>
          </w:p>
        </w:tc>
        <w:tc>
          <w:tcPr>
            <w:tcW w:w="1250" w:type="pct"/>
            <w:tcBorders>
              <w:bottom w:val="single" w:sz="4" w:space="0" w:color="auto"/>
            </w:tcBorders>
            <w:shd w:val="clear" w:color="auto" w:fill="CCECFF"/>
          </w:tcPr>
          <w:p w14:paraId="41D55F85" w14:textId="77777777" w:rsidR="00804563" w:rsidRPr="00CE2B40" w:rsidRDefault="00804563" w:rsidP="002165B5">
            <w:pPr>
              <w:numPr>
                <w:ilvl w:val="0"/>
                <w:numId w:val="61"/>
              </w:numPr>
              <w:ind w:left="252" w:hanging="252"/>
              <w:rPr>
                <w:sz w:val="22"/>
                <w:szCs w:val="22"/>
                <w:lang w:val="es-MX"/>
              </w:rPr>
            </w:pPr>
            <w:r w:rsidRPr="00CE2B40">
              <w:rPr>
                <w:sz w:val="22"/>
                <w:szCs w:val="22"/>
                <w:lang w:val="es-MX"/>
              </w:rPr>
              <w:t>hacer preguntas y escuchar a los demás para buscar ayuda, adquirir conocimiento o una mayor comprensión (por ejemplo, "¿A dónde fue la nieve cuando se derritió?").</w:t>
            </w:r>
          </w:p>
          <w:p w14:paraId="31BE5832" w14:textId="77777777" w:rsidR="00804563" w:rsidRPr="00CE2B40" w:rsidRDefault="00804563" w:rsidP="002165B5">
            <w:pPr>
              <w:widowControl w:val="0"/>
              <w:numPr>
                <w:ilvl w:val="0"/>
                <w:numId w:val="61"/>
              </w:numPr>
              <w:overflowPunct w:val="0"/>
              <w:autoSpaceDE w:val="0"/>
              <w:autoSpaceDN w:val="0"/>
              <w:adjustRightInd w:val="0"/>
              <w:ind w:left="252" w:right="220" w:hanging="252"/>
              <w:rPr>
                <w:sz w:val="22"/>
                <w:szCs w:val="22"/>
                <w:lang w:val="es-MX"/>
              </w:rPr>
            </w:pPr>
            <w:r w:rsidRPr="00CE2B40">
              <w:rPr>
                <w:sz w:val="22"/>
                <w:szCs w:val="22"/>
                <w:lang w:val="es-MX"/>
              </w:rPr>
              <w:t>responder a una pregunta.</w:t>
            </w:r>
          </w:p>
          <w:p w14:paraId="6E4A4429" w14:textId="28FA6F07" w:rsidR="00804563" w:rsidRPr="00CE2B40" w:rsidRDefault="00804563" w:rsidP="002165B5">
            <w:pPr>
              <w:widowControl w:val="0"/>
              <w:numPr>
                <w:ilvl w:val="0"/>
                <w:numId w:val="61"/>
              </w:numPr>
              <w:overflowPunct w:val="0"/>
              <w:autoSpaceDE w:val="0"/>
              <w:autoSpaceDN w:val="0"/>
              <w:adjustRightInd w:val="0"/>
              <w:ind w:left="252" w:right="220" w:hanging="252"/>
              <w:rPr>
                <w:sz w:val="22"/>
                <w:szCs w:val="22"/>
                <w:lang w:val="es-MX"/>
              </w:rPr>
            </w:pPr>
            <w:r w:rsidRPr="00CE2B40">
              <w:rPr>
                <w:sz w:val="22"/>
                <w:szCs w:val="22"/>
                <w:lang w:val="es-MX"/>
              </w:rPr>
              <w:t>raíz del lenguaje o marco del lenguaje (por ejemplo, "¿Qué viste?"</w:t>
            </w:r>
            <w:r w:rsidR="00115F9B">
              <w:rPr>
                <w:sz w:val="22"/>
                <w:szCs w:val="22"/>
                <w:lang w:val="es-MX"/>
              </w:rPr>
              <w:t>/</w:t>
            </w:r>
            <w:r w:rsidRPr="00CE2B40">
              <w:rPr>
                <w:sz w:val="22"/>
                <w:szCs w:val="22"/>
                <w:lang w:val="es-MX"/>
              </w:rPr>
              <w:t>"Vi..."; "¿De qué te estás preguntando?"</w:t>
            </w:r>
            <w:r w:rsidR="00115F9B">
              <w:rPr>
                <w:sz w:val="22"/>
                <w:szCs w:val="22"/>
                <w:lang w:val="es-MX"/>
              </w:rPr>
              <w:t>/</w:t>
            </w:r>
            <w:r w:rsidRPr="00CE2B40">
              <w:rPr>
                <w:sz w:val="22"/>
                <w:szCs w:val="22"/>
                <w:lang w:val="es-MX"/>
              </w:rPr>
              <w:t>"Me pregunto si..."; "¿Qué deseabas? "/ "Ojalá eso...).</w:t>
            </w:r>
          </w:p>
        </w:tc>
        <w:tc>
          <w:tcPr>
            <w:tcW w:w="1250" w:type="pct"/>
            <w:tcBorders>
              <w:bottom w:val="single" w:sz="4" w:space="0" w:color="auto"/>
            </w:tcBorders>
            <w:shd w:val="clear" w:color="auto" w:fill="CCECFF"/>
          </w:tcPr>
          <w:p w14:paraId="3225DC78" w14:textId="77777777" w:rsidR="00804563" w:rsidRPr="00CE2B40" w:rsidRDefault="00804563" w:rsidP="002165B5">
            <w:pPr>
              <w:numPr>
                <w:ilvl w:val="0"/>
                <w:numId w:val="61"/>
              </w:numPr>
              <w:ind w:left="252" w:hanging="252"/>
              <w:rPr>
                <w:sz w:val="22"/>
                <w:szCs w:val="22"/>
                <w:lang w:val="es-MX"/>
              </w:rPr>
            </w:pPr>
            <w:r w:rsidRPr="00CE2B40">
              <w:rPr>
                <w:sz w:val="22"/>
                <w:szCs w:val="22"/>
                <w:lang w:val="es-MX"/>
              </w:rPr>
              <w:t xml:space="preserve">Facilitar la comprensión de que hacer preguntas profundiza la comprensión. </w:t>
            </w:r>
          </w:p>
          <w:p w14:paraId="7187BFEE" w14:textId="77777777" w:rsidR="00804563" w:rsidRPr="002165B5" w:rsidRDefault="00804563" w:rsidP="002165B5">
            <w:pPr>
              <w:numPr>
                <w:ilvl w:val="0"/>
                <w:numId w:val="61"/>
              </w:numPr>
              <w:ind w:left="252" w:hanging="252"/>
              <w:rPr>
                <w:sz w:val="22"/>
                <w:szCs w:val="22"/>
                <w:lang w:val="es-MX"/>
              </w:rPr>
            </w:pPr>
            <w:r w:rsidRPr="00CE2B40">
              <w:rPr>
                <w:sz w:val="22"/>
                <w:szCs w:val="22"/>
                <w:lang w:val="es-MX"/>
              </w:rPr>
              <w:t>modelar y facilitar la formulación de preguntas (por ejemplo, "¿De qué te preguntas?" "¿Qué quieres saber?").</w:t>
            </w:r>
          </w:p>
          <w:p w14:paraId="7FDB1394" w14:textId="206FF221" w:rsidR="00804563" w:rsidRPr="002165B5" w:rsidRDefault="009864F8" w:rsidP="002165B5">
            <w:pPr>
              <w:numPr>
                <w:ilvl w:val="0"/>
                <w:numId w:val="61"/>
              </w:numPr>
              <w:ind w:left="252" w:hanging="252"/>
              <w:rPr>
                <w:sz w:val="22"/>
                <w:szCs w:val="22"/>
                <w:lang w:val="es-MX"/>
              </w:rPr>
            </w:pPr>
            <w:r w:rsidRPr="009864F8">
              <w:rPr>
                <w:sz w:val="22"/>
                <w:szCs w:val="22"/>
                <w:lang w:val="es-MX"/>
              </w:rPr>
              <w:t xml:space="preserve">modelar </w:t>
            </w:r>
            <w:r w:rsidR="00804563" w:rsidRPr="009864F8">
              <w:rPr>
                <w:sz w:val="22"/>
                <w:szCs w:val="22"/>
                <w:lang w:val="es-MX"/>
              </w:rPr>
              <w:t>preguntas con diálogo interno (por ejemplo, "Me pregunto qué hay para</w:t>
            </w:r>
            <w:r w:rsidR="00804563" w:rsidRPr="002165B5">
              <w:rPr>
                <w:sz w:val="22"/>
                <w:szCs w:val="22"/>
                <w:lang w:val="es-MX"/>
              </w:rPr>
              <w:t xml:space="preserve"> almorzar hoy").</w:t>
            </w:r>
          </w:p>
          <w:p w14:paraId="128B1A5E" w14:textId="77777777" w:rsidR="00804563" w:rsidRPr="002165B5" w:rsidRDefault="00804563" w:rsidP="002165B5">
            <w:pPr>
              <w:numPr>
                <w:ilvl w:val="0"/>
                <w:numId w:val="61"/>
              </w:numPr>
              <w:ind w:left="252" w:hanging="252"/>
              <w:rPr>
                <w:sz w:val="22"/>
                <w:szCs w:val="22"/>
                <w:lang w:val="es-MX"/>
              </w:rPr>
            </w:pPr>
            <w:r w:rsidRPr="00CE2B40">
              <w:rPr>
                <w:sz w:val="22"/>
                <w:szCs w:val="22"/>
                <w:lang w:val="es-MX"/>
              </w:rPr>
              <w:t>proporcionar oportunidades para hacer preguntas para aclaraciones o consultas.</w:t>
            </w:r>
          </w:p>
        </w:tc>
      </w:tr>
      <w:tr w:rsidR="00804563" w:rsidRPr="00DC625E" w14:paraId="7EE352AF" w14:textId="77777777" w:rsidTr="00AB705E">
        <w:trPr>
          <w:trHeight w:val="20"/>
          <w:jc w:val="center"/>
        </w:trPr>
        <w:tc>
          <w:tcPr>
            <w:tcW w:w="1250" w:type="pct"/>
            <w:tcBorders>
              <w:bottom w:val="single" w:sz="4" w:space="0" w:color="auto"/>
            </w:tcBorders>
          </w:tcPr>
          <w:p w14:paraId="145BC398" w14:textId="1B38E0BD" w:rsidR="00804563" w:rsidRPr="00CE2B40" w:rsidRDefault="00804563" w:rsidP="00AB705E">
            <w:pPr>
              <w:rPr>
                <w:b/>
                <w:sz w:val="22"/>
                <w:szCs w:val="22"/>
                <w:lang w:val="es-MX"/>
              </w:rPr>
            </w:pPr>
            <w:r w:rsidRPr="00CE2B40">
              <w:rPr>
                <w:b/>
                <w:sz w:val="22"/>
                <w:szCs w:val="22"/>
                <w:lang w:val="es-MX"/>
              </w:rPr>
              <w:t>SL.K.3.</w:t>
            </w:r>
            <w:r w:rsidR="0078678C">
              <w:rPr>
                <w:b/>
                <w:sz w:val="22"/>
                <w:szCs w:val="22"/>
                <w:lang w:val="es-MX"/>
              </w:rPr>
              <w:t xml:space="preserve"> </w:t>
            </w:r>
            <w:r w:rsidRPr="00CE2B40">
              <w:rPr>
                <w:sz w:val="22"/>
                <w:szCs w:val="22"/>
                <w:lang w:val="es-MX"/>
              </w:rPr>
              <w:t>Hacer y responder preguntas para pedir ayuda, obtener información o aclarar algo que no ha comprendido.</w:t>
            </w:r>
          </w:p>
        </w:tc>
        <w:tc>
          <w:tcPr>
            <w:tcW w:w="1250" w:type="pct"/>
            <w:tcBorders>
              <w:bottom w:val="single" w:sz="4" w:space="0" w:color="auto"/>
            </w:tcBorders>
          </w:tcPr>
          <w:p w14:paraId="1F6B5D16" w14:textId="77777777" w:rsidR="00804563" w:rsidRPr="00CE2B40" w:rsidRDefault="00804563" w:rsidP="00E95D41">
            <w:pPr>
              <w:pStyle w:val="Default"/>
              <w:numPr>
                <w:ilvl w:val="1"/>
                <w:numId w:val="55"/>
              </w:numPr>
              <w:tabs>
                <w:tab w:val="num" w:pos="252"/>
                <w:tab w:val="num" w:pos="720"/>
              </w:tabs>
              <w:ind w:left="252" w:hanging="252"/>
              <w:rPr>
                <w:color w:val="auto"/>
                <w:sz w:val="22"/>
                <w:szCs w:val="22"/>
                <w:lang w:val="es-MX"/>
              </w:rPr>
            </w:pPr>
            <w:r w:rsidRPr="00CE2B40">
              <w:rPr>
                <w:color w:val="auto"/>
                <w:sz w:val="22"/>
                <w:szCs w:val="22"/>
                <w:lang w:val="es-MX"/>
              </w:rPr>
              <w:t>interactuar con los visitantes del aula, escucharlos describir su trabajo y hacer preguntas relevantes (por ejemplo, "¿Cómo aprendiste a ser bombero /oficial de policía?").</w:t>
            </w:r>
          </w:p>
          <w:p w14:paraId="74DED7AD" w14:textId="77777777" w:rsidR="00804563" w:rsidRPr="00CE2B40" w:rsidRDefault="00804563" w:rsidP="00E95D41">
            <w:pPr>
              <w:pStyle w:val="Default"/>
              <w:numPr>
                <w:ilvl w:val="1"/>
                <w:numId w:val="55"/>
              </w:numPr>
              <w:tabs>
                <w:tab w:val="num" w:pos="252"/>
                <w:tab w:val="num" w:pos="432"/>
                <w:tab w:val="num" w:pos="720"/>
              </w:tabs>
              <w:ind w:left="252" w:hanging="252"/>
              <w:rPr>
                <w:color w:val="auto"/>
                <w:sz w:val="22"/>
                <w:szCs w:val="22"/>
                <w:lang w:val="es-MX"/>
              </w:rPr>
            </w:pPr>
            <w:r w:rsidRPr="00CE2B40">
              <w:rPr>
                <w:sz w:val="22"/>
                <w:szCs w:val="22"/>
                <w:lang w:val="es-MX"/>
              </w:rPr>
              <w:t xml:space="preserve">hacer preguntas para avanzar en su aprendizaje sobre un tema (por ejemplo, "Quiero saber cómo la araña obtiene comida"). </w:t>
            </w:r>
          </w:p>
        </w:tc>
        <w:tc>
          <w:tcPr>
            <w:tcW w:w="1250" w:type="pct"/>
            <w:tcBorders>
              <w:bottom w:val="single" w:sz="4" w:space="0" w:color="auto"/>
            </w:tcBorders>
          </w:tcPr>
          <w:p w14:paraId="2404FB04" w14:textId="44D7EBB3" w:rsidR="00804563" w:rsidRPr="00CE2B40" w:rsidRDefault="00804563" w:rsidP="00E95D41">
            <w:pPr>
              <w:pStyle w:val="Default"/>
              <w:numPr>
                <w:ilvl w:val="1"/>
                <w:numId w:val="55"/>
              </w:numPr>
              <w:tabs>
                <w:tab w:val="num" w:pos="252"/>
                <w:tab w:val="num" w:pos="432"/>
                <w:tab w:val="num" w:pos="720"/>
              </w:tabs>
              <w:ind w:left="252" w:hanging="252"/>
              <w:rPr>
                <w:color w:val="auto"/>
                <w:sz w:val="22"/>
                <w:szCs w:val="22"/>
                <w:lang w:val="es-MX"/>
              </w:rPr>
            </w:pPr>
            <w:r w:rsidRPr="00CE2B40">
              <w:rPr>
                <w:color w:val="auto"/>
                <w:sz w:val="22"/>
                <w:szCs w:val="22"/>
                <w:lang w:val="es-MX"/>
              </w:rPr>
              <w:t xml:space="preserve">hacer y responder preguntas durante o después de leer/escuchar un cuento (por ejemplo, después de escuchar </w:t>
            </w:r>
            <w:r w:rsidRPr="009864F8">
              <w:rPr>
                <w:i/>
                <w:iCs/>
                <w:color w:val="auto"/>
                <w:sz w:val="22"/>
                <w:szCs w:val="22"/>
                <w:lang w:val="es-MX"/>
              </w:rPr>
              <w:t xml:space="preserve">Mouse </w:t>
            </w:r>
            <w:proofErr w:type="spellStart"/>
            <w:r w:rsidRPr="009864F8">
              <w:rPr>
                <w:i/>
                <w:iCs/>
                <w:color w:val="auto"/>
                <w:sz w:val="22"/>
                <w:szCs w:val="22"/>
                <w:lang w:val="es-MX"/>
              </w:rPr>
              <w:t>Mess</w:t>
            </w:r>
            <w:proofErr w:type="spellEnd"/>
            <w:r w:rsidRPr="00CE2B40">
              <w:rPr>
                <w:color w:val="auto"/>
                <w:sz w:val="22"/>
                <w:szCs w:val="22"/>
                <w:lang w:val="es-MX"/>
              </w:rPr>
              <w:t>, los niños comparten sus ideas sobre un "fest</w:t>
            </w:r>
            <w:r w:rsidR="009864F8">
              <w:rPr>
                <w:color w:val="auto"/>
                <w:sz w:val="22"/>
                <w:szCs w:val="22"/>
                <w:lang w:val="es-MX"/>
              </w:rPr>
              <w:t>ín</w:t>
            </w:r>
            <w:r w:rsidRPr="00CE2B40">
              <w:rPr>
                <w:color w:val="auto"/>
                <w:sz w:val="22"/>
                <w:szCs w:val="22"/>
                <w:lang w:val="es-MX"/>
              </w:rPr>
              <w:t xml:space="preserve">"). </w:t>
            </w:r>
          </w:p>
          <w:p w14:paraId="6E1E82F8" w14:textId="77777777" w:rsidR="00804563" w:rsidRPr="00CE2B40" w:rsidRDefault="00804563" w:rsidP="00E95D41">
            <w:pPr>
              <w:pStyle w:val="Default"/>
              <w:numPr>
                <w:ilvl w:val="1"/>
                <w:numId w:val="55"/>
              </w:numPr>
              <w:tabs>
                <w:tab w:val="num" w:pos="252"/>
                <w:tab w:val="num" w:pos="432"/>
                <w:tab w:val="num" w:pos="720"/>
              </w:tabs>
              <w:ind w:left="252" w:hanging="252"/>
              <w:rPr>
                <w:color w:val="auto"/>
                <w:sz w:val="22"/>
                <w:szCs w:val="22"/>
                <w:lang w:val="es-MX"/>
              </w:rPr>
            </w:pPr>
            <w:r w:rsidRPr="00CE2B40">
              <w:rPr>
                <w:sz w:val="22"/>
                <w:szCs w:val="22"/>
                <w:lang w:val="es-MX"/>
              </w:rPr>
              <w:t>responder a los iniciadores de conversación de los educadores como "Estoy tratando de hacer una serpiente con plastilina"; "Decidí usar este pincel para pintar porque...".</w:t>
            </w:r>
          </w:p>
        </w:tc>
        <w:tc>
          <w:tcPr>
            <w:tcW w:w="1250" w:type="pct"/>
            <w:tcBorders>
              <w:bottom w:val="single" w:sz="4" w:space="0" w:color="auto"/>
            </w:tcBorders>
          </w:tcPr>
          <w:p w14:paraId="23935EFA" w14:textId="2DF259E8" w:rsidR="00804563" w:rsidRPr="00CE2B40" w:rsidRDefault="00804563" w:rsidP="009864F8">
            <w:pPr>
              <w:pStyle w:val="Default"/>
              <w:numPr>
                <w:ilvl w:val="0"/>
                <w:numId w:val="57"/>
              </w:numPr>
              <w:ind w:left="252" w:hanging="252"/>
              <w:rPr>
                <w:color w:val="auto"/>
                <w:sz w:val="22"/>
                <w:szCs w:val="22"/>
                <w:lang w:val="es-MX"/>
              </w:rPr>
            </w:pPr>
            <w:r w:rsidRPr="009864F8">
              <w:rPr>
                <w:sz w:val="22"/>
                <w:szCs w:val="22"/>
                <w:lang w:val="es-MX"/>
              </w:rPr>
              <w:t>model</w:t>
            </w:r>
            <w:r w:rsidR="009864F8" w:rsidRPr="009864F8">
              <w:rPr>
                <w:sz w:val="22"/>
                <w:szCs w:val="22"/>
                <w:lang w:val="es-MX"/>
              </w:rPr>
              <w:t>ar</w:t>
            </w:r>
            <w:r w:rsidRPr="009864F8">
              <w:rPr>
                <w:sz w:val="22"/>
                <w:szCs w:val="22"/>
                <w:lang w:val="es-MX"/>
              </w:rPr>
              <w:t xml:space="preserve"> hace</w:t>
            </w:r>
            <w:r w:rsidR="009864F8" w:rsidRPr="009864F8">
              <w:rPr>
                <w:sz w:val="22"/>
                <w:szCs w:val="22"/>
                <w:lang w:val="es-MX"/>
              </w:rPr>
              <w:t>r</w:t>
            </w:r>
            <w:r w:rsidRPr="009864F8">
              <w:rPr>
                <w:sz w:val="22"/>
                <w:szCs w:val="22"/>
                <w:lang w:val="es-MX"/>
              </w:rPr>
              <w:t xml:space="preserve"> preguntas abiertas para obtener más información en entornos grupales</w:t>
            </w:r>
            <w:r w:rsidRPr="00CE2B40">
              <w:rPr>
                <w:sz w:val="22"/>
                <w:szCs w:val="22"/>
                <w:lang w:val="es-MX"/>
              </w:rPr>
              <w:t xml:space="preserve"> e individuales (por ejemplo, ¿quién, qué, cuándo, por qué, cómo?).</w:t>
            </w:r>
          </w:p>
          <w:p w14:paraId="67AF7276" w14:textId="77777777" w:rsidR="00804563" w:rsidRPr="00CE2B40" w:rsidRDefault="00804563" w:rsidP="00E95D41">
            <w:pPr>
              <w:pStyle w:val="Default"/>
              <w:numPr>
                <w:ilvl w:val="0"/>
                <w:numId w:val="57"/>
              </w:numPr>
              <w:ind w:left="252" w:hanging="252"/>
              <w:rPr>
                <w:color w:val="auto"/>
                <w:sz w:val="22"/>
                <w:szCs w:val="22"/>
                <w:lang w:val="es-MX"/>
              </w:rPr>
            </w:pPr>
            <w:r w:rsidRPr="00CE2B40">
              <w:rPr>
                <w:bCs/>
                <w:sz w:val="22"/>
                <w:szCs w:val="22"/>
                <w:lang w:val="es-MX"/>
              </w:rPr>
              <w:t>proporcionar a los niños múltiples oportunidades para hablar durante todo el día.</w:t>
            </w:r>
          </w:p>
          <w:p w14:paraId="50C70A4F" w14:textId="77777777" w:rsidR="00804563" w:rsidRPr="00CE2B40" w:rsidRDefault="00804563" w:rsidP="00E95D41">
            <w:pPr>
              <w:pStyle w:val="Default"/>
              <w:numPr>
                <w:ilvl w:val="0"/>
                <w:numId w:val="57"/>
              </w:numPr>
              <w:ind w:left="252" w:hanging="252"/>
              <w:rPr>
                <w:color w:val="auto"/>
                <w:sz w:val="22"/>
                <w:szCs w:val="22"/>
                <w:lang w:val="es-MX"/>
              </w:rPr>
            </w:pPr>
            <w:r w:rsidRPr="00CE2B40">
              <w:rPr>
                <w:bCs/>
                <w:sz w:val="22"/>
                <w:szCs w:val="22"/>
                <w:lang w:val="es-MX"/>
              </w:rPr>
              <w:t>modelar cómo y cuándo hacer preguntas para recopilar información o aclarar algo que no se entiende.</w:t>
            </w:r>
          </w:p>
        </w:tc>
      </w:tr>
    </w:tbl>
    <w:p w14:paraId="71E8098B" w14:textId="77777777" w:rsidR="00804563" w:rsidRPr="00C17380" w:rsidRDefault="00804563" w:rsidP="00804563">
      <w:pPr>
        <w:rPr>
          <w:lang w:val="es-MX"/>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2"/>
      </w:tblGrid>
      <w:tr w:rsidR="00804563" w:rsidRPr="00DC625E" w14:paraId="6F7048C6" w14:textId="77777777" w:rsidTr="00AB705E">
        <w:trPr>
          <w:cantSplit/>
          <w:trHeight w:val="20"/>
          <w:tblHeader/>
          <w:jc w:val="center"/>
        </w:trPr>
        <w:tc>
          <w:tcPr>
            <w:tcW w:w="5000" w:type="pct"/>
            <w:tcBorders>
              <w:bottom w:val="single" w:sz="4" w:space="0" w:color="auto"/>
            </w:tcBorders>
            <w:shd w:val="clear" w:color="auto" w:fill="CCFFCC"/>
          </w:tcPr>
          <w:p w14:paraId="6DC31101" w14:textId="77777777" w:rsidR="00804563" w:rsidRPr="00C17380" w:rsidRDefault="00804563" w:rsidP="008D16C6">
            <w:pPr>
              <w:pStyle w:val="Heading3"/>
              <w:rPr>
                <w:lang w:val="es-MX"/>
              </w:rPr>
            </w:pPr>
            <w:bookmarkStart w:id="57" w:name="_Toc106831405"/>
            <w:r w:rsidRPr="00C17380">
              <w:rPr>
                <w:lang w:val="es-MX"/>
              </w:rPr>
              <w:t>Presentación de Conocimientos e Ideas</w:t>
            </w:r>
            <w:bookmarkEnd w:id="57"/>
          </w:p>
        </w:tc>
      </w:tr>
    </w:tbl>
    <w:p w14:paraId="41A4C60C" w14:textId="77777777" w:rsidR="00CE2B40" w:rsidRPr="00CE2B40" w:rsidRDefault="00CE2B40">
      <w:pPr>
        <w:rPr>
          <w:sz w:val="2"/>
          <w:lang w:val="es-MX"/>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5"/>
        <w:gridCol w:w="3525"/>
        <w:gridCol w:w="3526"/>
        <w:gridCol w:w="3526"/>
      </w:tblGrid>
      <w:tr w:rsidR="00804563" w:rsidRPr="00CA6D76" w14:paraId="7CA032A0" w14:textId="77777777" w:rsidTr="00AB705E">
        <w:trPr>
          <w:trHeight w:val="20"/>
          <w:tblHeader/>
          <w:jc w:val="center"/>
        </w:trPr>
        <w:tc>
          <w:tcPr>
            <w:tcW w:w="1250" w:type="pct"/>
            <w:shd w:val="clear" w:color="auto" w:fill="FFFF99"/>
          </w:tcPr>
          <w:p w14:paraId="694E8669" w14:textId="77777777" w:rsidR="00804563" w:rsidRPr="00CE2B40" w:rsidRDefault="00804563" w:rsidP="00D83FD5">
            <w:pPr>
              <w:rPr>
                <w:b/>
                <w:sz w:val="22"/>
                <w:szCs w:val="22"/>
                <w:lang w:val="es-MX"/>
              </w:rPr>
            </w:pPr>
            <w:r w:rsidRPr="00CE2B40">
              <w:rPr>
                <w:b/>
                <w:sz w:val="22"/>
                <w:szCs w:val="22"/>
                <w:lang w:val="es-MX"/>
              </w:rPr>
              <w:t>Estándar MA</w:t>
            </w:r>
          </w:p>
        </w:tc>
        <w:tc>
          <w:tcPr>
            <w:tcW w:w="1250" w:type="pct"/>
            <w:shd w:val="clear" w:color="auto" w:fill="FFFF99"/>
          </w:tcPr>
          <w:p w14:paraId="04875200" w14:textId="77777777" w:rsidR="00804563" w:rsidRPr="00CE2B40" w:rsidRDefault="00804563" w:rsidP="00D83FD5">
            <w:pPr>
              <w:rPr>
                <w:b/>
                <w:sz w:val="22"/>
                <w:szCs w:val="22"/>
                <w:lang w:val="es-MX"/>
              </w:rPr>
            </w:pPr>
            <w:r w:rsidRPr="00CE2B40">
              <w:rPr>
                <w:b/>
                <w:sz w:val="22"/>
                <w:szCs w:val="22"/>
                <w:lang w:val="es-MX"/>
              </w:rPr>
              <w:t>Posibles actividades de aprendizaje:</w:t>
            </w:r>
          </w:p>
          <w:p w14:paraId="56617409" w14:textId="77777777" w:rsidR="00804563" w:rsidRPr="00CE2B40" w:rsidRDefault="00804563" w:rsidP="00D83FD5">
            <w:pPr>
              <w:rPr>
                <w:b/>
                <w:sz w:val="22"/>
                <w:szCs w:val="22"/>
                <w:lang w:val="es-MX"/>
              </w:rPr>
            </w:pPr>
            <w:r w:rsidRPr="00CE2B40">
              <w:rPr>
                <w:b/>
                <w:sz w:val="22"/>
                <w:szCs w:val="22"/>
                <w:lang w:val="es-MX"/>
              </w:rPr>
              <w:t>Los niños podrían...</w:t>
            </w:r>
          </w:p>
        </w:tc>
        <w:tc>
          <w:tcPr>
            <w:tcW w:w="1250" w:type="pct"/>
            <w:shd w:val="clear" w:color="auto" w:fill="FFFF99"/>
          </w:tcPr>
          <w:p w14:paraId="73AD5349" w14:textId="77777777" w:rsidR="00804563" w:rsidRPr="00CE2B40" w:rsidRDefault="00804563" w:rsidP="00D83FD5">
            <w:pPr>
              <w:rPr>
                <w:b/>
                <w:sz w:val="22"/>
                <w:szCs w:val="22"/>
                <w:lang w:val="es-MX"/>
              </w:rPr>
            </w:pPr>
            <w:r w:rsidRPr="00CE2B40">
              <w:rPr>
                <w:b/>
                <w:sz w:val="22"/>
                <w:szCs w:val="22"/>
                <w:lang w:val="es-MX"/>
              </w:rPr>
              <w:t>Posible evidencia de aprendizaje:</w:t>
            </w:r>
          </w:p>
          <w:p w14:paraId="5B610570" w14:textId="77777777" w:rsidR="00804563" w:rsidRPr="00CE2B40" w:rsidRDefault="00804563" w:rsidP="00D83FD5">
            <w:pPr>
              <w:rPr>
                <w:b/>
                <w:sz w:val="22"/>
                <w:szCs w:val="22"/>
                <w:lang w:val="es-MX"/>
              </w:rPr>
            </w:pPr>
            <w:r w:rsidRPr="00CE2B40">
              <w:rPr>
                <w:b/>
                <w:sz w:val="22"/>
                <w:szCs w:val="22"/>
                <w:lang w:val="es-MX"/>
              </w:rPr>
              <w:t>Los niños pueden...</w:t>
            </w:r>
          </w:p>
        </w:tc>
        <w:tc>
          <w:tcPr>
            <w:tcW w:w="1250" w:type="pct"/>
            <w:shd w:val="clear" w:color="auto" w:fill="FFFF99"/>
          </w:tcPr>
          <w:p w14:paraId="341A8583" w14:textId="77777777" w:rsidR="00804563" w:rsidRPr="00CE2B40" w:rsidRDefault="00804563" w:rsidP="00D83FD5">
            <w:pPr>
              <w:rPr>
                <w:b/>
                <w:sz w:val="22"/>
                <w:szCs w:val="22"/>
                <w:lang w:val="es-MX"/>
              </w:rPr>
            </w:pPr>
            <w:r w:rsidRPr="00CE2B40">
              <w:rPr>
                <w:b/>
                <w:sz w:val="22"/>
                <w:szCs w:val="22"/>
                <w:lang w:val="es-MX"/>
              </w:rPr>
              <w:t>Prácticas de apoyo:</w:t>
            </w:r>
          </w:p>
          <w:p w14:paraId="7880B4AC" w14:textId="77777777" w:rsidR="00804563" w:rsidRPr="00CE2B40" w:rsidRDefault="00804563" w:rsidP="00D83FD5">
            <w:pPr>
              <w:rPr>
                <w:b/>
                <w:sz w:val="22"/>
                <w:szCs w:val="22"/>
                <w:lang w:val="es-MX"/>
              </w:rPr>
            </w:pPr>
            <w:r w:rsidRPr="00CE2B40">
              <w:rPr>
                <w:b/>
                <w:sz w:val="22"/>
                <w:szCs w:val="22"/>
                <w:lang w:val="es-MX"/>
              </w:rPr>
              <w:t>Los educadores podrían...</w:t>
            </w:r>
          </w:p>
        </w:tc>
      </w:tr>
      <w:tr w:rsidR="00804563" w:rsidRPr="00C45B35" w14:paraId="22D56A1A" w14:textId="77777777" w:rsidTr="00AB705E">
        <w:trPr>
          <w:trHeight w:val="20"/>
          <w:jc w:val="center"/>
        </w:trPr>
        <w:tc>
          <w:tcPr>
            <w:tcW w:w="1250" w:type="pct"/>
            <w:tcBorders>
              <w:bottom w:val="single" w:sz="4" w:space="0" w:color="auto"/>
            </w:tcBorders>
            <w:shd w:val="clear" w:color="auto" w:fill="CCECFF"/>
          </w:tcPr>
          <w:p w14:paraId="28C325FA" w14:textId="77777777" w:rsidR="00804563" w:rsidRPr="00CE2B40" w:rsidRDefault="00804563" w:rsidP="00AB705E">
            <w:pPr>
              <w:rPr>
                <w:b/>
                <w:sz w:val="22"/>
                <w:szCs w:val="22"/>
                <w:lang w:val="es-MX"/>
              </w:rPr>
            </w:pPr>
            <w:r w:rsidRPr="00CE2B40">
              <w:rPr>
                <w:b/>
                <w:sz w:val="22"/>
                <w:szCs w:val="22"/>
                <w:lang w:val="es-MX"/>
              </w:rPr>
              <w:t>SL. PK.4.</w:t>
            </w:r>
            <w:r w:rsidRPr="00CE2B40">
              <w:rPr>
                <w:sz w:val="22"/>
                <w:szCs w:val="22"/>
                <w:lang w:val="es-MX"/>
              </w:rPr>
              <w:t xml:space="preserve"> Describir experiencias personales; contar historias.</w:t>
            </w:r>
          </w:p>
        </w:tc>
        <w:tc>
          <w:tcPr>
            <w:tcW w:w="1250" w:type="pct"/>
            <w:tcBorders>
              <w:bottom w:val="single" w:sz="4" w:space="0" w:color="auto"/>
            </w:tcBorders>
            <w:shd w:val="clear" w:color="auto" w:fill="CCECFF"/>
          </w:tcPr>
          <w:p w14:paraId="6194B96A" w14:textId="5C404920" w:rsidR="00804563" w:rsidRPr="00663922" w:rsidRDefault="00804563" w:rsidP="00E95D41">
            <w:pPr>
              <w:widowControl w:val="0"/>
              <w:numPr>
                <w:ilvl w:val="0"/>
                <w:numId w:val="58"/>
              </w:numPr>
              <w:tabs>
                <w:tab w:val="num" w:pos="372"/>
              </w:tabs>
              <w:overflowPunct w:val="0"/>
              <w:autoSpaceDE w:val="0"/>
              <w:autoSpaceDN w:val="0"/>
              <w:adjustRightInd w:val="0"/>
              <w:ind w:left="372" w:hanging="372"/>
              <w:rPr>
                <w:sz w:val="22"/>
                <w:szCs w:val="22"/>
                <w:lang w:val="es-MX"/>
              </w:rPr>
            </w:pPr>
            <w:r w:rsidRPr="00663922">
              <w:rPr>
                <w:sz w:val="22"/>
                <w:szCs w:val="22"/>
                <w:lang w:val="es-MX"/>
              </w:rPr>
              <w:t>con soporte, agreg</w:t>
            </w:r>
            <w:r w:rsidR="00663922" w:rsidRPr="00663922">
              <w:rPr>
                <w:sz w:val="22"/>
                <w:szCs w:val="22"/>
                <w:lang w:val="es-MX"/>
              </w:rPr>
              <w:t>ar</w:t>
            </w:r>
            <w:r w:rsidRPr="00663922">
              <w:rPr>
                <w:sz w:val="22"/>
                <w:szCs w:val="22"/>
                <w:lang w:val="es-MX"/>
              </w:rPr>
              <w:t xml:space="preserve"> detalles enriquecidos para describir sus experiencias.</w:t>
            </w:r>
          </w:p>
          <w:p w14:paraId="219A104B" w14:textId="77777777" w:rsidR="00804563" w:rsidRPr="00663922" w:rsidRDefault="00804563" w:rsidP="00E95D41">
            <w:pPr>
              <w:numPr>
                <w:ilvl w:val="0"/>
                <w:numId w:val="63"/>
              </w:numPr>
              <w:rPr>
                <w:sz w:val="22"/>
                <w:szCs w:val="22"/>
                <w:lang w:val="es-MX"/>
              </w:rPr>
            </w:pPr>
            <w:r w:rsidRPr="00663922">
              <w:rPr>
                <w:sz w:val="22"/>
                <w:szCs w:val="22"/>
                <w:lang w:val="es-MX"/>
              </w:rPr>
              <w:t>dramatizar una historia o experiencia (por ejemplo, tomar un pedido en un restaurante, combatir un incendio).</w:t>
            </w:r>
          </w:p>
          <w:p w14:paraId="2E6FDF98" w14:textId="6A9DC89E" w:rsidR="00804563" w:rsidRPr="00CE2B40" w:rsidRDefault="00804563" w:rsidP="00E95D41">
            <w:pPr>
              <w:widowControl w:val="0"/>
              <w:numPr>
                <w:ilvl w:val="0"/>
                <w:numId w:val="58"/>
              </w:numPr>
              <w:tabs>
                <w:tab w:val="num" w:pos="252"/>
              </w:tabs>
              <w:overflowPunct w:val="0"/>
              <w:autoSpaceDE w:val="0"/>
              <w:autoSpaceDN w:val="0"/>
              <w:adjustRightInd w:val="0"/>
              <w:ind w:left="252" w:hanging="252"/>
              <w:rPr>
                <w:bCs/>
                <w:sz w:val="22"/>
                <w:szCs w:val="22"/>
                <w:lang w:val="es-MX"/>
              </w:rPr>
            </w:pPr>
            <w:r w:rsidRPr="00663922">
              <w:rPr>
                <w:sz w:val="22"/>
                <w:szCs w:val="22"/>
                <w:lang w:val="es-MX"/>
              </w:rPr>
              <w:t>us</w:t>
            </w:r>
            <w:r w:rsidR="00663922" w:rsidRPr="00663922">
              <w:rPr>
                <w:sz w:val="22"/>
                <w:szCs w:val="22"/>
                <w:lang w:val="es-MX"/>
              </w:rPr>
              <w:t>ar</w:t>
            </w:r>
            <w:r w:rsidRPr="00663922">
              <w:rPr>
                <w:sz w:val="22"/>
                <w:szCs w:val="22"/>
                <w:lang w:val="es-MX"/>
              </w:rPr>
              <w:t xml:space="preserve"> una combinación de dictado y dibujo para</w:t>
            </w:r>
            <w:r w:rsidRPr="00CE2B40">
              <w:rPr>
                <w:sz w:val="22"/>
                <w:szCs w:val="22"/>
                <w:lang w:val="es-MX"/>
              </w:rPr>
              <w:t xml:space="preserve"> dar una opinión, explicar información o contar una historia real o imaginada. </w:t>
            </w:r>
          </w:p>
        </w:tc>
        <w:tc>
          <w:tcPr>
            <w:tcW w:w="1250" w:type="pct"/>
            <w:tcBorders>
              <w:bottom w:val="single" w:sz="4" w:space="0" w:color="auto"/>
            </w:tcBorders>
            <w:shd w:val="clear" w:color="auto" w:fill="CCECFF"/>
          </w:tcPr>
          <w:p w14:paraId="14E19599" w14:textId="77777777" w:rsidR="00804563" w:rsidRPr="00CE2B40" w:rsidRDefault="00804563" w:rsidP="00E95D41">
            <w:pPr>
              <w:widowControl w:val="0"/>
              <w:numPr>
                <w:ilvl w:val="0"/>
                <w:numId w:val="58"/>
              </w:numPr>
              <w:tabs>
                <w:tab w:val="num" w:pos="372"/>
              </w:tabs>
              <w:overflowPunct w:val="0"/>
              <w:autoSpaceDE w:val="0"/>
              <w:autoSpaceDN w:val="0"/>
              <w:adjustRightInd w:val="0"/>
              <w:ind w:left="372" w:hanging="372"/>
              <w:rPr>
                <w:sz w:val="22"/>
                <w:szCs w:val="22"/>
                <w:lang w:val="es-MX"/>
              </w:rPr>
            </w:pPr>
            <w:r w:rsidRPr="00CE2B40">
              <w:rPr>
                <w:bCs/>
                <w:sz w:val="22"/>
                <w:szCs w:val="22"/>
                <w:lang w:val="es-MX"/>
              </w:rPr>
              <w:t>describir sus propias experiencias a adultos u otros niños en conversaciones informales.</w:t>
            </w:r>
            <w:r w:rsidRPr="00CE2B40">
              <w:rPr>
                <w:sz w:val="22"/>
                <w:szCs w:val="22"/>
                <w:lang w:val="es-MX"/>
              </w:rPr>
              <w:t xml:space="preserve"> </w:t>
            </w:r>
          </w:p>
          <w:p w14:paraId="2D34DE15" w14:textId="77777777" w:rsidR="00804563" w:rsidRPr="00CE2B40" w:rsidRDefault="00804563" w:rsidP="00E95D41">
            <w:pPr>
              <w:numPr>
                <w:ilvl w:val="0"/>
                <w:numId w:val="58"/>
              </w:numPr>
              <w:tabs>
                <w:tab w:val="num" w:pos="372"/>
              </w:tabs>
              <w:ind w:left="372" w:hanging="372"/>
              <w:rPr>
                <w:sz w:val="22"/>
                <w:szCs w:val="22"/>
                <w:lang w:val="es-MX"/>
              </w:rPr>
            </w:pPr>
            <w:r w:rsidRPr="00CE2B40">
              <w:rPr>
                <w:sz w:val="22"/>
                <w:szCs w:val="22"/>
                <w:lang w:val="es-MX"/>
              </w:rPr>
              <w:t>usar varias estrategias para proporcionar información sobre experiencias personales o para volver a contar historias (por ejemplo, verbales a lo largo de la retirada, movimiento, etc.).</w:t>
            </w:r>
          </w:p>
        </w:tc>
        <w:tc>
          <w:tcPr>
            <w:tcW w:w="1250" w:type="pct"/>
            <w:tcBorders>
              <w:bottom w:val="single" w:sz="4" w:space="0" w:color="auto"/>
            </w:tcBorders>
            <w:shd w:val="clear" w:color="auto" w:fill="CCECFF"/>
          </w:tcPr>
          <w:p w14:paraId="60389AC0" w14:textId="3C801BB1" w:rsidR="00804563" w:rsidRPr="00663922" w:rsidRDefault="00804563" w:rsidP="00E95D41">
            <w:pPr>
              <w:numPr>
                <w:ilvl w:val="0"/>
                <w:numId w:val="54"/>
              </w:numPr>
              <w:tabs>
                <w:tab w:val="num" w:pos="252"/>
              </w:tabs>
              <w:ind w:left="252" w:hanging="252"/>
              <w:rPr>
                <w:bCs/>
                <w:sz w:val="22"/>
                <w:szCs w:val="22"/>
                <w:lang w:val="es-MX"/>
              </w:rPr>
            </w:pPr>
            <w:r w:rsidRPr="00663922">
              <w:rPr>
                <w:bCs/>
                <w:sz w:val="22"/>
                <w:szCs w:val="22"/>
                <w:lang w:val="es-MX"/>
              </w:rPr>
              <w:t>model</w:t>
            </w:r>
            <w:r w:rsidR="00663922" w:rsidRPr="00663922">
              <w:rPr>
                <w:bCs/>
                <w:sz w:val="22"/>
                <w:szCs w:val="22"/>
                <w:lang w:val="es-MX"/>
              </w:rPr>
              <w:t>ar</w:t>
            </w:r>
            <w:r w:rsidRPr="00663922">
              <w:rPr>
                <w:bCs/>
                <w:sz w:val="22"/>
                <w:szCs w:val="22"/>
                <w:lang w:val="es-MX"/>
              </w:rPr>
              <w:t xml:space="preserve"> lenguaje hablado rico durante todo el día.</w:t>
            </w:r>
          </w:p>
          <w:p w14:paraId="7695B0C2" w14:textId="77777777" w:rsidR="00804563" w:rsidRPr="00CE2B40" w:rsidRDefault="00804563" w:rsidP="00E95D41">
            <w:pPr>
              <w:numPr>
                <w:ilvl w:val="0"/>
                <w:numId w:val="54"/>
              </w:numPr>
              <w:tabs>
                <w:tab w:val="num" w:pos="252"/>
              </w:tabs>
              <w:ind w:left="252" w:hanging="252"/>
              <w:rPr>
                <w:b/>
                <w:sz w:val="22"/>
                <w:szCs w:val="22"/>
                <w:lang w:val="es-MX"/>
              </w:rPr>
            </w:pPr>
            <w:r w:rsidRPr="00663922">
              <w:rPr>
                <w:sz w:val="22"/>
                <w:szCs w:val="22"/>
                <w:lang w:val="es-MX"/>
              </w:rPr>
              <w:t>alentar a los niños a hablar sobre experiencias</w:t>
            </w:r>
            <w:r w:rsidRPr="00CE2B40">
              <w:rPr>
                <w:sz w:val="22"/>
                <w:szCs w:val="22"/>
                <w:lang w:val="es-MX"/>
              </w:rPr>
              <w:t xml:space="preserve"> personales a través de interacciones informales y profundas sobre sus preferencias y temas de interés.</w:t>
            </w:r>
          </w:p>
          <w:p w14:paraId="67AAE9BA" w14:textId="215ED432" w:rsidR="00804563" w:rsidRPr="00CE2B40" w:rsidRDefault="00804563" w:rsidP="00E95D41">
            <w:pPr>
              <w:numPr>
                <w:ilvl w:val="0"/>
                <w:numId w:val="54"/>
              </w:numPr>
              <w:tabs>
                <w:tab w:val="num" w:pos="252"/>
              </w:tabs>
              <w:ind w:left="252" w:hanging="252"/>
              <w:rPr>
                <w:b/>
                <w:sz w:val="22"/>
                <w:szCs w:val="22"/>
                <w:lang w:val="es-MX"/>
              </w:rPr>
            </w:pPr>
            <w:r w:rsidRPr="00CE2B40">
              <w:rPr>
                <w:sz w:val="22"/>
                <w:szCs w:val="22"/>
                <w:lang w:val="es-MX"/>
              </w:rPr>
              <w:t>dar un</w:t>
            </w:r>
            <w:r w:rsidR="00C45B35">
              <w:rPr>
                <w:sz w:val="22"/>
                <w:szCs w:val="22"/>
                <w:lang w:val="es-MX"/>
              </w:rPr>
              <w:t xml:space="preserve">a indicación o fragmento </w:t>
            </w:r>
            <w:r w:rsidRPr="00CE2B40">
              <w:rPr>
                <w:sz w:val="22"/>
                <w:szCs w:val="22"/>
                <w:lang w:val="es-MX"/>
              </w:rPr>
              <w:t>de lenguaje para ayudar a los niños a contar sobre un evento (por ejemplo, "Fui a la casa de la abuela y ..." "La última vez que fui a la playa, yo...").</w:t>
            </w:r>
          </w:p>
        </w:tc>
      </w:tr>
      <w:tr w:rsidR="00804563" w:rsidRPr="00CA6D76" w14:paraId="086707D5" w14:textId="77777777" w:rsidTr="00AB705E">
        <w:trPr>
          <w:trHeight w:val="20"/>
          <w:jc w:val="center"/>
        </w:trPr>
        <w:tc>
          <w:tcPr>
            <w:tcW w:w="1250" w:type="pct"/>
            <w:tcBorders>
              <w:bottom w:val="single" w:sz="4" w:space="0" w:color="auto"/>
            </w:tcBorders>
          </w:tcPr>
          <w:p w14:paraId="70541FA4" w14:textId="0597ECBF" w:rsidR="00804563" w:rsidRPr="00CE2B40" w:rsidRDefault="00804563" w:rsidP="00AB705E">
            <w:pPr>
              <w:rPr>
                <w:b/>
                <w:sz w:val="22"/>
                <w:szCs w:val="22"/>
                <w:lang w:val="es-MX"/>
              </w:rPr>
            </w:pPr>
            <w:r w:rsidRPr="00CE2B40">
              <w:rPr>
                <w:b/>
                <w:sz w:val="22"/>
                <w:szCs w:val="22"/>
                <w:lang w:val="es-MX"/>
              </w:rPr>
              <w:t>SL.K.4.</w:t>
            </w:r>
            <w:r w:rsidR="00C45B35">
              <w:rPr>
                <w:b/>
                <w:sz w:val="22"/>
                <w:szCs w:val="22"/>
                <w:lang w:val="es-MX"/>
              </w:rPr>
              <w:t xml:space="preserve"> </w:t>
            </w:r>
            <w:r w:rsidRPr="00CE2B40">
              <w:rPr>
                <w:sz w:val="22"/>
                <w:szCs w:val="22"/>
                <w:lang w:val="es-MX"/>
              </w:rPr>
              <w:t>Describ</w:t>
            </w:r>
            <w:r w:rsidR="00C45B35">
              <w:rPr>
                <w:sz w:val="22"/>
                <w:szCs w:val="22"/>
                <w:lang w:val="es-MX"/>
              </w:rPr>
              <w:t>e</w:t>
            </w:r>
            <w:r w:rsidRPr="00CE2B40">
              <w:rPr>
                <w:sz w:val="22"/>
                <w:szCs w:val="22"/>
                <w:lang w:val="es-MX"/>
              </w:rPr>
              <w:t xml:space="preserve"> personas, lugares, cosas y eventos conocidos y, con la ayuda del maestro, brindar detalles adicionales.</w:t>
            </w:r>
          </w:p>
        </w:tc>
        <w:tc>
          <w:tcPr>
            <w:tcW w:w="1250" w:type="pct"/>
            <w:tcBorders>
              <w:bottom w:val="single" w:sz="4" w:space="0" w:color="auto"/>
            </w:tcBorders>
          </w:tcPr>
          <w:p w14:paraId="664EB942" w14:textId="77777777" w:rsidR="00804563" w:rsidRPr="00C45B35" w:rsidRDefault="00804563" w:rsidP="00E95D41">
            <w:pPr>
              <w:numPr>
                <w:ilvl w:val="3"/>
                <w:numId w:val="56"/>
              </w:numPr>
              <w:tabs>
                <w:tab w:val="clear" w:pos="2880"/>
                <w:tab w:val="num" w:pos="252"/>
                <w:tab w:val="num" w:pos="720"/>
              </w:tabs>
              <w:ind w:left="252" w:hanging="252"/>
              <w:rPr>
                <w:sz w:val="22"/>
                <w:szCs w:val="22"/>
                <w:lang w:val="es-MX"/>
              </w:rPr>
            </w:pPr>
            <w:r w:rsidRPr="00CE2B40">
              <w:rPr>
                <w:sz w:val="22"/>
                <w:szCs w:val="22"/>
                <w:lang w:val="es-MX"/>
              </w:rPr>
              <w:t xml:space="preserve">contar historias, recitar poemas, actuar en obras informales, crear obras de títeres basadas en actividades familiares o libros, o relatar experiencias personales en un aula </w:t>
            </w:r>
            <w:r w:rsidRPr="00C45B35">
              <w:rPr>
                <w:sz w:val="22"/>
                <w:szCs w:val="22"/>
                <w:lang w:val="es-MX"/>
              </w:rPr>
              <w:t>compartiendo.</w:t>
            </w:r>
          </w:p>
          <w:p w14:paraId="7525FB5B" w14:textId="483ED9B7"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con indicación y apoyo, si es necesario, agreg</w:t>
            </w:r>
            <w:r w:rsidR="00C45B35" w:rsidRPr="00C45B35">
              <w:rPr>
                <w:sz w:val="22"/>
                <w:szCs w:val="22"/>
                <w:lang w:val="es-MX"/>
              </w:rPr>
              <w:t>ar</w:t>
            </w:r>
            <w:r w:rsidRPr="00CE2B40">
              <w:rPr>
                <w:sz w:val="22"/>
                <w:szCs w:val="22"/>
                <w:lang w:val="es-MX"/>
              </w:rPr>
              <w:t xml:space="preserve"> detalles a una descripción de una experiencia familiar, lugar, etc.</w:t>
            </w:r>
          </w:p>
        </w:tc>
        <w:tc>
          <w:tcPr>
            <w:tcW w:w="1250" w:type="pct"/>
            <w:tcBorders>
              <w:bottom w:val="single" w:sz="4" w:space="0" w:color="auto"/>
            </w:tcBorders>
          </w:tcPr>
          <w:p w14:paraId="4D28BEDB" w14:textId="77777777" w:rsidR="00804563" w:rsidRPr="00CE2B40" w:rsidRDefault="00804563" w:rsidP="00E95D41">
            <w:pPr>
              <w:numPr>
                <w:ilvl w:val="3"/>
                <w:numId w:val="56"/>
              </w:numPr>
              <w:tabs>
                <w:tab w:val="clear" w:pos="2880"/>
                <w:tab w:val="num" w:pos="372"/>
                <w:tab w:val="num" w:pos="720"/>
              </w:tabs>
              <w:ind w:left="372" w:hanging="372"/>
              <w:rPr>
                <w:sz w:val="22"/>
                <w:szCs w:val="22"/>
                <w:lang w:val="es-MX"/>
              </w:rPr>
            </w:pPr>
            <w:r w:rsidRPr="00CE2B40">
              <w:rPr>
                <w:sz w:val="22"/>
                <w:szCs w:val="22"/>
                <w:lang w:val="es-MX"/>
              </w:rPr>
              <w:t>describir los pasos secuenciales en un procedimiento (por ejemplo, cómo vestirse, cepillarse los dientes o lavarse las manos) o explicar cómo resolvieron un problema.</w:t>
            </w:r>
          </w:p>
          <w:p w14:paraId="2F2EA782" w14:textId="77777777" w:rsidR="00804563" w:rsidRPr="00CE2B40" w:rsidRDefault="00804563" w:rsidP="00E95D41">
            <w:pPr>
              <w:numPr>
                <w:ilvl w:val="3"/>
                <w:numId w:val="56"/>
              </w:numPr>
              <w:tabs>
                <w:tab w:val="clear" w:pos="2880"/>
                <w:tab w:val="num" w:pos="372"/>
                <w:tab w:val="num" w:pos="732"/>
              </w:tabs>
              <w:ind w:left="372" w:hanging="372"/>
              <w:rPr>
                <w:b/>
                <w:sz w:val="22"/>
                <w:szCs w:val="22"/>
                <w:lang w:val="es-MX"/>
              </w:rPr>
            </w:pPr>
            <w:r w:rsidRPr="00CE2B40">
              <w:rPr>
                <w:sz w:val="22"/>
                <w:szCs w:val="22"/>
                <w:lang w:val="es-MX"/>
              </w:rPr>
              <w:t>proporcionar detalles adicionales a las historias.</w:t>
            </w:r>
          </w:p>
        </w:tc>
        <w:tc>
          <w:tcPr>
            <w:tcW w:w="1250" w:type="pct"/>
            <w:tcBorders>
              <w:bottom w:val="single" w:sz="4" w:space="0" w:color="auto"/>
            </w:tcBorders>
          </w:tcPr>
          <w:p w14:paraId="2BDCF8CD" w14:textId="77777777" w:rsidR="00804563" w:rsidRPr="00CE2B40" w:rsidRDefault="00804563" w:rsidP="00E95D41">
            <w:pPr>
              <w:numPr>
                <w:ilvl w:val="3"/>
                <w:numId w:val="56"/>
              </w:numPr>
              <w:tabs>
                <w:tab w:val="num" w:pos="372"/>
                <w:tab w:val="left" w:pos="696"/>
              </w:tabs>
              <w:ind w:left="372" w:hanging="372"/>
              <w:rPr>
                <w:sz w:val="22"/>
                <w:szCs w:val="22"/>
                <w:lang w:val="es-MX"/>
              </w:rPr>
            </w:pPr>
            <w:r w:rsidRPr="00CE2B40">
              <w:rPr>
                <w:sz w:val="22"/>
                <w:szCs w:val="22"/>
                <w:lang w:val="es-MX"/>
              </w:rPr>
              <w:t>modelar, instar y apoyar a los niños para que relacionen experiencias personales o familiares, preferencias y temas de interés con detalles.</w:t>
            </w:r>
          </w:p>
          <w:p w14:paraId="57418A64" w14:textId="77777777" w:rsidR="00804563" w:rsidRPr="00CE2B40" w:rsidRDefault="00804563" w:rsidP="00E95D41">
            <w:pPr>
              <w:numPr>
                <w:ilvl w:val="3"/>
                <w:numId w:val="56"/>
              </w:numPr>
              <w:tabs>
                <w:tab w:val="num" w:pos="372"/>
                <w:tab w:val="left" w:pos="696"/>
              </w:tabs>
              <w:ind w:left="372" w:hanging="372"/>
              <w:rPr>
                <w:sz w:val="22"/>
                <w:szCs w:val="22"/>
                <w:lang w:val="es-MX"/>
              </w:rPr>
            </w:pPr>
            <w:r w:rsidRPr="00CE2B40">
              <w:rPr>
                <w:sz w:val="22"/>
                <w:szCs w:val="22"/>
                <w:lang w:val="es-MX"/>
              </w:rPr>
              <w:t>modelar e involucrar a los niños en conversaciones durante todo el día.</w:t>
            </w:r>
          </w:p>
        </w:tc>
      </w:tr>
      <w:tr w:rsidR="00804563" w:rsidRPr="00CA6D76" w14:paraId="6BF5EC2D" w14:textId="77777777" w:rsidTr="00AB705E">
        <w:trPr>
          <w:trHeight w:val="20"/>
          <w:jc w:val="center"/>
        </w:trPr>
        <w:tc>
          <w:tcPr>
            <w:tcW w:w="1250" w:type="pct"/>
            <w:shd w:val="clear" w:color="auto" w:fill="CCECFF"/>
          </w:tcPr>
          <w:p w14:paraId="73A42043" w14:textId="788C7764" w:rsidR="00804563" w:rsidRPr="00CE2B40" w:rsidRDefault="00804563" w:rsidP="00AB705E">
            <w:pPr>
              <w:rPr>
                <w:b/>
                <w:sz w:val="22"/>
                <w:szCs w:val="22"/>
                <w:lang w:val="es-MX"/>
              </w:rPr>
            </w:pPr>
            <w:r w:rsidRPr="00CE2B40">
              <w:rPr>
                <w:b/>
                <w:sz w:val="22"/>
                <w:szCs w:val="22"/>
                <w:lang w:val="es-MX"/>
              </w:rPr>
              <w:t>SL. PK.5</w:t>
            </w:r>
            <w:r w:rsidRPr="00C45B35">
              <w:rPr>
                <w:b/>
                <w:sz w:val="22"/>
                <w:szCs w:val="22"/>
                <w:lang w:val="es-MX"/>
              </w:rPr>
              <w:t>.</w:t>
            </w:r>
            <w:r w:rsidRPr="00C45B35">
              <w:rPr>
                <w:sz w:val="22"/>
                <w:szCs w:val="22"/>
                <w:lang w:val="es-MX"/>
              </w:rPr>
              <w:t xml:space="preserve"> Cre</w:t>
            </w:r>
            <w:r w:rsidR="00C45B35" w:rsidRPr="00C45B35">
              <w:rPr>
                <w:sz w:val="22"/>
                <w:szCs w:val="22"/>
                <w:lang w:val="es-MX"/>
              </w:rPr>
              <w:t>a</w:t>
            </w:r>
            <w:r w:rsidRPr="00C45B35">
              <w:rPr>
                <w:sz w:val="22"/>
                <w:szCs w:val="22"/>
                <w:lang w:val="es-MX"/>
              </w:rPr>
              <w:t xml:space="preserve"> representaciones de experiencias o historias (por ejemplo, dibujos, construcciones</w:t>
            </w:r>
            <w:r w:rsidRPr="00CE2B40">
              <w:rPr>
                <w:sz w:val="22"/>
                <w:szCs w:val="22"/>
                <w:lang w:val="es-MX"/>
              </w:rPr>
              <w:t xml:space="preserve"> con bloques u otros materiales, modelos de arcilla) y explíquelas a otros.</w:t>
            </w:r>
          </w:p>
        </w:tc>
        <w:tc>
          <w:tcPr>
            <w:tcW w:w="1250" w:type="pct"/>
            <w:shd w:val="clear" w:color="auto" w:fill="CCECFF"/>
          </w:tcPr>
          <w:p w14:paraId="7A7698C8" w14:textId="77777777"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E2B40">
              <w:rPr>
                <w:sz w:val="22"/>
                <w:szCs w:val="22"/>
                <w:lang w:val="es-MX"/>
              </w:rPr>
              <w:t xml:space="preserve">crear dibujos, pinturas, construcciones para ilustrar temas e ideas, y explicarlos a otros. </w:t>
            </w:r>
          </w:p>
          <w:p w14:paraId="32D026F8" w14:textId="69110430"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El</w:t>
            </w:r>
            <w:r w:rsidR="00C45B35">
              <w:rPr>
                <w:sz w:val="22"/>
                <w:szCs w:val="22"/>
                <w:lang w:val="es-MX"/>
              </w:rPr>
              <w:t>e</w:t>
            </w:r>
            <w:r w:rsidRPr="00C45B35">
              <w:rPr>
                <w:sz w:val="22"/>
                <w:szCs w:val="22"/>
                <w:lang w:val="es-MX"/>
              </w:rPr>
              <w:t>g</w:t>
            </w:r>
            <w:r w:rsidR="00C45B35" w:rsidRPr="00C45B35">
              <w:rPr>
                <w:sz w:val="22"/>
                <w:szCs w:val="22"/>
                <w:lang w:val="es-MX"/>
              </w:rPr>
              <w:t>ir</w:t>
            </w:r>
            <w:r w:rsidRPr="00C45B35">
              <w:rPr>
                <w:sz w:val="22"/>
                <w:szCs w:val="22"/>
                <w:lang w:val="es-MX"/>
              </w:rPr>
              <w:t>/crea</w:t>
            </w:r>
            <w:r w:rsidR="00C45B35" w:rsidRPr="00C45B35">
              <w:rPr>
                <w:sz w:val="22"/>
                <w:szCs w:val="22"/>
                <w:lang w:val="es-MX"/>
              </w:rPr>
              <w:t>r</w:t>
            </w:r>
            <w:r w:rsidRPr="00C45B35">
              <w:rPr>
                <w:sz w:val="22"/>
                <w:szCs w:val="22"/>
                <w:lang w:val="es-MX"/>
              </w:rPr>
              <w:t xml:space="preserve"> disfraces, accesorios o escenarios para representar una historia o tema.</w:t>
            </w:r>
          </w:p>
        </w:tc>
        <w:tc>
          <w:tcPr>
            <w:tcW w:w="1250" w:type="pct"/>
            <w:shd w:val="clear" w:color="auto" w:fill="CCECFF"/>
          </w:tcPr>
          <w:p w14:paraId="7673CABD" w14:textId="77777777" w:rsidR="00804563" w:rsidRPr="00CE2B40" w:rsidRDefault="00804563" w:rsidP="00E95D41">
            <w:pPr>
              <w:widowControl w:val="0"/>
              <w:numPr>
                <w:ilvl w:val="0"/>
                <w:numId w:val="59"/>
              </w:numPr>
              <w:tabs>
                <w:tab w:val="num" w:pos="372"/>
              </w:tabs>
              <w:overflowPunct w:val="0"/>
              <w:autoSpaceDE w:val="0"/>
              <w:autoSpaceDN w:val="0"/>
              <w:adjustRightInd w:val="0"/>
              <w:ind w:left="372" w:right="40" w:hanging="372"/>
              <w:rPr>
                <w:sz w:val="22"/>
                <w:szCs w:val="22"/>
                <w:lang w:val="es-MX"/>
              </w:rPr>
            </w:pPr>
            <w:r w:rsidRPr="00CE2B40">
              <w:rPr>
                <w:sz w:val="22"/>
                <w:szCs w:val="22"/>
                <w:lang w:val="es-MX"/>
              </w:rPr>
              <w:t>contar una historia a través de representaciones como pinturas, dibujos, bloques, arcilla, etc.</w:t>
            </w:r>
          </w:p>
          <w:p w14:paraId="53359BE9" w14:textId="77777777" w:rsidR="00804563" w:rsidRPr="00CE2B40" w:rsidRDefault="00804563" w:rsidP="00E95D41">
            <w:pPr>
              <w:numPr>
                <w:ilvl w:val="0"/>
                <w:numId w:val="59"/>
              </w:numPr>
              <w:tabs>
                <w:tab w:val="num" w:pos="372"/>
              </w:tabs>
              <w:ind w:left="372" w:hanging="372"/>
              <w:rPr>
                <w:b/>
                <w:sz w:val="22"/>
                <w:szCs w:val="22"/>
                <w:lang w:val="es-MX"/>
              </w:rPr>
            </w:pPr>
            <w:r w:rsidRPr="00CE2B40">
              <w:rPr>
                <w:sz w:val="22"/>
                <w:szCs w:val="22"/>
                <w:lang w:val="es-MX"/>
              </w:rPr>
              <w:t>explicar el significado de sus representaciones a los demás.</w:t>
            </w:r>
          </w:p>
        </w:tc>
        <w:tc>
          <w:tcPr>
            <w:tcW w:w="1250" w:type="pct"/>
            <w:shd w:val="clear" w:color="auto" w:fill="CCECFF"/>
          </w:tcPr>
          <w:p w14:paraId="4AAB1F2C" w14:textId="77777777" w:rsidR="00804563" w:rsidRPr="00CE2B40" w:rsidRDefault="00804563" w:rsidP="00E95D41">
            <w:pPr>
              <w:numPr>
                <w:ilvl w:val="0"/>
                <w:numId w:val="54"/>
              </w:numPr>
              <w:tabs>
                <w:tab w:val="num" w:pos="372"/>
              </w:tabs>
              <w:ind w:left="372" w:hanging="372"/>
              <w:rPr>
                <w:b/>
                <w:sz w:val="22"/>
                <w:szCs w:val="22"/>
                <w:lang w:val="es-MX"/>
              </w:rPr>
            </w:pPr>
            <w:r w:rsidRPr="00CE2B40">
              <w:rPr>
                <w:bCs/>
                <w:sz w:val="22"/>
                <w:szCs w:val="22"/>
                <w:lang w:val="es-MX"/>
              </w:rPr>
              <w:t>proporcionar materiales ricos para que los niños creen exhibiciones visuales para fomentar el lenguaje oral al presentar información.</w:t>
            </w:r>
          </w:p>
          <w:p w14:paraId="21D7B98C" w14:textId="0678BAFE" w:rsidR="00804563" w:rsidRPr="00CE2B40" w:rsidRDefault="00804563" w:rsidP="00E95D41">
            <w:pPr>
              <w:numPr>
                <w:ilvl w:val="0"/>
                <w:numId w:val="54"/>
              </w:numPr>
              <w:tabs>
                <w:tab w:val="num" w:pos="372"/>
              </w:tabs>
              <w:ind w:left="372" w:hanging="372"/>
              <w:rPr>
                <w:b/>
                <w:sz w:val="22"/>
                <w:szCs w:val="22"/>
                <w:lang w:val="es-MX"/>
              </w:rPr>
            </w:pPr>
            <w:r w:rsidRPr="00C45B35">
              <w:rPr>
                <w:bCs/>
                <w:sz w:val="22"/>
                <w:szCs w:val="22"/>
                <w:lang w:val="es-MX"/>
              </w:rPr>
              <w:t>model</w:t>
            </w:r>
            <w:r w:rsidR="00C45B35" w:rsidRPr="00C45B35">
              <w:rPr>
                <w:bCs/>
                <w:sz w:val="22"/>
                <w:szCs w:val="22"/>
                <w:lang w:val="es-MX"/>
              </w:rPr>
              <w:t>ar</w:t>
            </w:r>
            <w:r w:rsidRPr="00C45B35">
              <w:rPr>
                <w:bCs/>
                <w:sz w:val="22"/>
                <w:szCs w:val="22"/>
                <w:lang w:val="es-MX"/>
              </w:rPr>
              <w:t xml:space="preserve"> que explica una representación</w:t>
            </w:r>
            <w:r w:rsidRPr="00CE2B40">
              <w:rPr>
                <w:bCs/>
                <w:sz w:val="22"/>
                <w:szCs w:val="22"/>
                <w:lang w:val="es-MX"/>
              </w:rPr>
              <w:t xml:space="preserve"> a otros.</w:t>
            </w:r>
          </w:p>
        </w:tc>
      </w:tr>
      <w:tr w:rsidR="00804563" w:rsidRPr="00CA6D76" w14:paraId="7C8389DA" w14:textId="77777777" w:rsidTr="00AB705E">
        <w:trPr>
          <w:trHeight w:val="20"/>
          <w:jc w:val="center"/>
        </w:trPr>
        <w:tc>
          <w:tcPr>
            <w:tcW w:w="1250" w:type="pct"/>
            <w:tcBorders>
              <w:bottom w:val="single" w:sz="4" w:space="0" w:color="auto"/>
            </w:tcBorders>
          </w:tcPr>
          <w:p w14:paraId="54725CA7" w14:textId="7C5E4F35" w:rsidR="00804563" w:rsidRPr="00CE2B40" w:rsidRDefault="00804563" w:rsidP="00AB705E">
            <w:pPr>
              <w:rPr>
                <w:sz w:val="22"/>
                <w:szCs w:val="22"/>
                <w:lang w:val="es-MX"/>
              </w:rPr>
            </w:pPr>
            <w:r w:rsidRPr="00CE2B40">
              <w:rPr>
                <w:b/>
                <w:sz w:val="22"/>
                <w:szCs w:val="22"/>
                <w:lang w:val="es-MX"/>
              </w:rPr>
              <w:t>SL. K.5.</w:t>
            </w:r>
            <w:r w:rsidRPr="00CE2B40">
              <w:rPr>
                <w:sz w:val="22"/>
                <w:szCs w:val="22"/>
                <w:lang w:val="es-MX"/>
              </w:rPr>
              <w:t xml:space="preserve"> </w:t>
            </w:r>
            <w:r w:rsidRPr="00C45B35">
              <w:rPr>
                <w:sz w:val="22"/>
                <w:szCs w:val="22"/>
                <w:lang w:val="es-MX"/>
              </w:rPr>
              <w:t>Agreg</w:t>
            </w:r>
            <w:r w:rsidR="00C45B35" w:rsidRPr="00C45B35">
              <w:rPr>
                <w:sz w:val="22"/>
                <w:szCs w:val="22"/>
                <w:lang w:val="es-MX"/>
              </w:rPr>
              <w:t>a</w:t>
            </w:r>
            <w:r w:rsidRPr="00C45B35">
              <w:rPr>
                <w:sz w:val="22"/>
                <w:szCs w:val="22"/>
                <w:lang w:val="es-MX"/>
              </w:rPr>
              <w:t xml:space="preserve"> dibujos u otras pantallas visuales a las descripciones según lo desee para proporcionar detalles adicionales.</w:t>
            </w:r>
          </w:p>
        </w:tc>
        <w:tc>
          <w:tcPr>
            <w:tcW w:w="1250" w:type="pct"/>
            <w:tcBorders>
              <w:bottom w:val="single" w:sz="4" w:space="0" w:color="auto"/>
            </w:tcBorders>
          </w:tcPr>
          <w:p w14:paraId="4259587F" w14:textId="54E7336C"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us</w:t>
            </w:r>
            <w:r w:rsidR="00C45B35" w:rsidRPr="00C45B35">
              <w:rPr>
                <w:sz w:val="22"/>
                <w:szCs w:val="22"/>
                <w:lang w:val="es-MX"/>
              </w:rPr>
              <w:t>ar</w:t>
            </w:r>
            <w:r w:rsidRPr="00C45B35">
              <w:rPr>
                <w:sz w:val="22"/>
                <w:szCs w:val="22"/>
                <w:lang w:val="es-MX"/>
              </w:rPr>
              <w:t xml:space="preserve"> un programa basado en computadora para ilustrar una historia o crear una animación o tomar fotos</w:t>
            </w:r>
            <w:r w:rsidRPr="00CE2B40">
              <w:rPr>
                <w:sz w:val="22"/>
                <w:szCs w:val="22"/>
                <w:lang w:val="es-MX"/>
              </w:rPr>
              <w:t xml:space="preserve"> con una cámara, iPad o teléfono móvil para proporcionar detalles adicionales. </w:t>
            </w:r>
          </w:p>
        </w:tc>
        <w:tc>
          <w:tcPr>
            <w:tcW w:w="1250" w:type="pct"/>
            <w:tcBorders>
              <w:bottom w:val="single" w:sz="4" w:space="0" w:color="auto"/>
            </w:tcBorders>
          </w:tcPr>
          <w:p w14:paraId="78A4D434" w14:textId="77777777" w:rsidR="00804563" w:rsidRPr="00CE2B40" w:rsidRDefault="00804563" w:rsidP="00E95D41">
            <w:pPr>
              <w:numPr>
                <w:ilvl w:val="0"/>
                <w:numId w:val="59"/>
              </w:numPr>
              <w:tabs>
                <w:tab w:val="clear" w:pos="720"/>
                <w:tab w:val="num" w:pos="342"/>
              </w:tabs>
              <w:ind w:left="342" w:hanging="270"/>
              <w:rPr>
                <w:sz w:val="22"/>
                <w:szCs w:val="22"/>
                <w:lang w:val="es-MX"/>
              </w:rPr>
            </w:pPr>
            <w:r w:rsidRPr="00CE2B40">
              <w:rPr>
                <w:sz w:val="22"/>
                <w:szCs w:val="22"/>
                <w:lang w:val="es-MX"/>
              </w:rPr>
              <w:t xml:space="preserve">mejorar una historia personal, oral o escrita con detalles adicionales a través de dibujos o el uso de soportes visuales. </w:t>
            </w:r>
          </w:p>
          <w:p w14:paraId="666DC773" w14:textId="77777777" w:rsidR="00804563" w:rsidRPr="00CE2B40" w:rsidRDefault="00804563" w:rsidP="00AB705E">
            <w:pPr>
              <w:widowControl w:val="0"/>
              <w:overflowPunct w:val="0"/>
              <w:autoSpaceDE w:val="0"/>
              <w:autoSpaceDN w:val="0"/>
              <w:adjustRightInd w:val="0"/>
              <w:ind w:right="40"/>
              <w:rPr>
                <w:sz w:val="22"/>
                <w:szCs w:val="22"/>
                <w:lang w:val="es-MX"/>
              </w:rPr>
            </w:pPr>
          </w:p>
        </w:tc>
        <w:tc>
          <w:tcPr>
            <w:tcW w:w="1250" w:type="pct"/>
            <w:tcBorders>
              <w:bottom w:val="single" w:sz="4" w:space="0" w:color="auto"/>
            </w:tcBorders>
          </w:tcPr>
          <w:p w14:paraId="1C896AA9" w14:textId="77777777" w:rsidR="00804563" w:rsidRPr="00CE2B40" w:rsidRDefault="00804563" w:rsidP="00E95D41">
            <w:pPr>
              <w:numPr>
                <w:ilvl w:val="0"/>
                <w:numId w:val="54"/>
              </w:numPr>
              <w:tabs>
                <w:tab w:val="num" w:pos="252"/>
              </w:tabs>
              <w:ind w:left="252" w:hanging="252"/>
              <w:rPr>
                <w:bCs/>
                <w:sz w:val="22"/>
                <w:szCs w:val="22"/>
                <w:lang w:val="es-MX"/>
              </w:rPr>
            </w:pPr>
            <w:r w:rsidRPr="00CE2B40">
              <w:rPr>
                <w:bCs/>
                <w:sz w:val="22"/>
                <w:szCs w:val="22"/>
                <w:lang w:val="es-MX"/>
              </w:rPr>
              <w:t xml:space="preserve">proporcionar materiales ricos para que los niños creen exhibiciones visuales para fomentar el lenguaje oral al presentar información. </w:t>
            </w:r>
          </w:p>
          <w:p w14:paraId="5ECD8DBD" w14:textId="77777777" w:rsidR="00804563" w:rsidRPr="00C45B35" w:rsidRDefault="00804563" w:rsidP="00E95D41">
            <w:pPr>
              <w:numPr>
                <w:ilvl w:val="0"/>
                <w:numId w:val="54"/>
              </w:numPr>
              <w:tabs>
                <w:tab w:val="num" w:pos="252"/>
              </w:tabs>
              <w:ind w:left="252" w:hanging="252"/>
              <w:rPr>
                <w:bCs/>
                <w:sz w:val="22"/>
                <w:szCs w:val="22"/>
                <w:lang w:val="es-MX"/>
              </w:rPr>
            </w:pPr>
            <w:r w:rsidRPr="00CE2B40">
              <w:rPr>
                <w:bCs/>
                <w:sz w:val="22"/>
                <w:szCs w:val="22"/>
                <w:lang w:val="es-MX"/>
              </w:rPr>
              <w:t xml:space="preserve">exhibir obras de arte para niños que </w:t>
            </w:r>
            <w:r w:rsidRPr="00C45B35">
              <w:rPr>
                <w:bCs/>
                <w:sz w:val="22"/>
                <w:szCs w:val="22"/>
                <w:lang w:val="es-MX"/>
              </w:rPr>
              <w:t>agreguen detalles a sus experiencias o ideas.</w:t>
            </w:r>
          </w:p>
          <w:p w14:paraId="0EC37C48" w14:textId="4FE598E3" w:rsidR="00804563" w:rsidRPr="00CE2B40" w:rsidRDefault="00C45B35" w:rsidP="00E95D41">
            <w:pPr>
              <w:numPr>
                <w:ilvl w:val="0"/>
                <w:numId w:val="54"/>
              </w:numPr>
              <w:tabs>
                <w:tab w:val="num" w:pos="252"/>
              </w:tabs>
              <w:ind w:left="252" w:hanging="252"/>
              <w:rPr>
                <w:bCs/>
                <w:sz w:val="22"/>
                <w:szCs w:val="22"/>
                <w:lang w:val="es-MX"/>
              </w:rPr>
            </w:pPr>
            <w:r>
              <w:rPr>
                <w:bCs/>
                <w:sz w:val="22"/>
                <w:szCs w:val="22"/>
                <w:lang w:val="es-MX"/>
              </w:rPr>
              <w:t>m</w:t>
            </w:r>
            <w:r w:rsidR="00804563" w:rsidRPr="00C45B35">
              <w:rPr>
                <w:bCs/>
                <w:sz w:val="22"/>
                <w:szCs w:val="22"/>
                <w:lang w:val="es-MX"/>
              </w:rPr>
              <w:t>odel</w:t>
            </w:r>
            <w:r w:rsidRPr="00C45B35">
              <w:rPr>
                <w:bCs/>
                <w:sz w:val="22"/>
                <w:szCs w:val="22"/>
                <w:lang w:val="es-MX"/>
              </w:rPr>
              <w:t>ar el</w:t>
            </w:r>
            <w:r w:rsidR="00804563" w:rsidRPr="00C45B35">
              <w:rPr>
                <w:bCs/>
                <w:sz w:val="22"/>
                <w:szCs w:val="22"/>
                <w:lang w:val="es-MX"/>
              </w:rPr>
              <w:t xml:space="preserve"> proporciona</w:t>
            </w:r>
            <w:r w:rsidRPr="00C45B35">
              <w:rPr>
                <w:bCs/>
                <w:sz w:val="22"/>
                <w:szCs w:val="22"/>
                <w:lang w:val="es-MX"/>
              </w:rPr>
              <w:t>r</w:t>
            </w:r>
            <w:r w:rsidR="00804563" w:rsidRPr="00C45B35">
              <w:rPr>
                <w:bCs/>
                <w:sz w:val="22"/>
                <w:szCs w:val="22"/>
                <w:lang w:val="es-MX"/>
              </w:rPr>
              <w:t xml:space="preserve"> detalles adicionales</w:t>
            </w:r>
            <w:r w:rsidR="00804563" w:rsidRPr="00CE2B40">
              <w:rPr>
                <w:bCs/>
                <w:sz w:val="22"/>
                <w:szCs w:val="22"/>
                <w:lang w:val="es-MX"/>
              </w:rPr>
              <w:t xml:space="preserve"> a una descripción mediante la adición de dibujos u otras pantallas visuales.</w:t>
            </w:r>
          </w:p>
        </w:tc>
      </w:tr>
      <w:tr w:rsidR="00804563" w:rsidRPr="00CA6D76" w14:paraId="74439D7E" w14:textId="77777777" w:rsidTr="00AB705E">
        <w:trPr>
          <w:trHeight w:val="20"/>
          <w:jc w:val="center"/>
        </w:trPr>
        <w:tc>
          <w:tcPr>
            <w:tcW w:w="1250" w:type="pct"/>
            <w:shd w:val="clear" w:color="auto" w:fill="CCECFF"/>
          </w:tcPr>
          <w:p w14:paraId="5D4C7D22" w14:textId="77777777" w:rsidR="00804563" w:rsidRPr="00CE2B40" w:rsidRDefault="00804563" w:rsidP="00AB705E">
            <w:pPr>
              <w:rPr>
                <w:sz w:val="22"/>
                <w:szCs w:val="22"/>
                <w:lang w:val="es-MX"/>
              </w:rPr>
            </w:pPr>
            <w:r w:rsidRPr="00CE2B40">
              <w:rPr>
                <w:b/>
                <w:sz w:val="22"/>
                <w:szCs w:val="22"/>
                <w:lang w:val="es-MX"/>
              </w:rPr>
              <w:t>SL. PK.6.</w:t>
            </w:r>
            <w:r w:rsidRPr="00CE2B40">
              <w:rPr>
                <w:sz w:val="22"/>
                <w:szCs w:val="22"/>
                <w:lang w:val="es-MX"/>
              </w:rPr>
              <w:t xml:space="preserve"> Hablar audiblemente y expresar pensamientos, sentimientos e ideas.</w:t>
            </w:r>
          </w:p>
        </w:tc>
        <w:tc>
          <w:tcPr>
            <w:tcW w:w="1250" w:type="pct"/>
            <w:shd w:val="clear" w:color="auto" w:fill="CCECFF"/>
          </w:tcPr>
          <w:p w14:paraId="5A6974D1" w14:textId="77777777"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E2B40">
              <w:rPr>
                <w:sz w:val="22"/>
                <w:szCs w:val="22"/>
                <w:lang w:val="es-MX"/>
              </w:rPr>
              <w:t>practicar el uso del lenguaje para iniciar o entrar en situaciones de juego, expresar sentimientos o necesidades.</w:t>
            </w:r>
          </w:p>
          <w:p w14:paraId="1AB34C3F" w14:textId="77777777"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E2B40">
              <w:rPr>
                <w:sz w:val="22"/>
                <w:szCs w:val="22"/>
                <w:lang w:val="es-MX"/>
              </w:rPr>
              <w:t>socializar con los compañeros y expresar su pensamiento en una variedad de situaciones (centros, grupo completo, parejas, etc.).</w:t>
            </w:r>
          </w:p>
          <w:p w14:paraId="6B80C9F3" w14:textId="77777777"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E2B40">
              <w:rPr>
                <w:sz w:val="22"/>
                <w:szCs w:val="22"/>
                <w:lang w:val="es-MX"/>
              </w:rPr>
              <w:t>compartir verbalmente su plan de juego con un compañero.</w:t>
            </w:r>
          </w:p>
          <w:p w14:paraId="46D070E7" w14:textId="77777777" w:rsidR="00804563" w:rsidRPr="00CE2B40" w:rsidRDefault="00804563" w:rsidP="00CE2B40">
            <w:pPr>
              <w:numPr>
                <w:ilvl w:val="3"/>
                <w:numId w:val="56"/>
              </w:numPr>
              <w:tabs>
                <w:tab w:val="clear" w:pos="2880"/>
                <w:tab w:val="num" w:pos="252"/>
                <w:tab w:val="num" w:pos="720"/>
              </w:tabs>
              <w:ind w:left="252" w:hanging="252"/>
              <w:rPr>
                <w:sz w:val="22"/>
                <w:szCs w:val="22"/>
                <w:lang w:val="es-MX"/>
              </w:rPr>
            </w:pPr>
            <w:r w:rsidRPr="00CE2B40">
              <w:rPr>
                <w:sz w:val="22"/>
                <w:szCs w:val="22"/>
                <w:lang w:val="es-MX"/>
              </w:rPr>
              <w:t>compartir ideas sobre qué accesorios agregar al juego dramático.</w:t>
            </w:r>
          </w:p>
        </w:tc>
        <w:tc>
          <w:tcPr>
            <w:tcW w:w="1250" w:type="pct"/>
            <w:shd w:val="clear" w:color="auto" w:fill="CCECFF"/>
          </w:tcPr>
          <w:p w14:paraId="4588310C" w14:textId="36271D33" w:rsidR="00804563" w:rsidRPr="00C45B35"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habla</w:t>
            </w:r>
            <w:r w:rsidR="00C45B35" w:rsidRPr="00C45B35">
              <w:rPr>
                <w:sz w:val="22"/>
                <w:szCs w:val="22"/>
                <w:lang w:val="es-MX"/>
              </w:rPr>
              <w:t>r</w:t>
            </w:r>
            <w:r w:rsidRPr="00C45B35">
              <w:rPr>
                <w:sz w:val="22"/>
                <w:szCs w:val="22"/>
                <w:lang w:val="es-MX"/>
              </w:rPr>
              <w:t xml:space="preserve"> claramente.</w:t>
            </w:r>
          </w:p>
          <w:p w14:paraId="14CE7F1D" w14:textId="77777777" w:rsidR="00804563" w:rsidRPr="00C45B35"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proporcionar ejemplos de niveles de habla apropiados.</w:t>
            </w:r>
          </w:p>
          <w:p w14:paraId="50EF48A3" w14:textId="77777777"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expresar adecuadamente sus pensamientos, sentimientos e ideas</w:t>
            </w:r>
            <w:r w:rsidRPr="00CE2B40">
              <w:rPr>
                <w:sz w:val="22"/>
                <w:szCs w:val="22"/>
                <w:lang w:val="es-MX"/>
              </w:rPr>
              <w:t xml:space="preserve"> con sus compañeros de clase.</w:t>
            </w:r>
          </w:p>
        </w:tc>
        <w:tc>
          <w:tcPr>
            <w:tcW w:w="1250" w:type="pct"/>
            <w:shd w:val="clear" w:color="auto" w:fill="CCECFF"/>
          </w:tcPr>
          <w:p w14:paraId="06C26B89" w14:textId="77777777" w:rsidR="00804563" w:rsidRPr="00CE2B40" w:rsidRDefault="00804563" w:rsidP="00E95D41">
            <w:pPr>
              <w:numPr>
                <w:ilvl w:val="0"/>
                <w:numId w:val="54"/>
              </w:numPr>
              <w:tabs>
                <w:tab w:val="num" w:pos="252"/>
              </w:tabs>
              <w:ind w:left="252" w:hanging="252"/>
              <w:rPr>
                <w:bCs/>
                <w:sz w:val="22"/>
                <w:szCs w:val="22"/>
                <w:lang w:val="es-MX"/>
              </w:rPr>
            </w:pPr>
            <w:r w:rsidRPr="00CE2B40">
              <w:rPr>
                <w:sz w:val="22"/>
                <w:szCs w:val="22"/>
                <w:lang w:val="es-MX"/>
              </w:rPr>
              <w:t xml:space="preserve">proporcionar a los niños vocabulario apropiado para la edad y el contenido para expresar sus pensamientos, sentimientos e ideas. </w:t>
            </w:r>
          </w:p>
          <w:p w14:paraId="6BA423D5" w14:textId="77777777" w:rsidR="00804563" w:rsidRPr="00C45B35" w:rsidRDefault="00804563" w:rsidP="00E95D41">
            <w:pPr>
              <w:numPr>
                <w:ilvl w:val="0"/>
                <w:numId w:val="60"/>
              </w:numPr>
              <w:tabs>
                <w:tab w:val="num" w:pos="252"/>
              </w:tabs>
              <w:ind w:left="252" w:hanging="252"/>
              <w:rPr>
                <w:sz w:val="22"/>
                <w:szCs w:val="22"/>
                <w:lang w:val="es-MX"/>
              </w:rPr>
            </w:pPr>
            <w:r w:rsidRPr="00CE2B40">
              <w:rPr>
                <w:sz w:val="22"/>
                <w:szCs w:val="22"/>
                <w:lang w:val="es-MX"/>
              </w:rPr>
              <w:t xml:space="preserve">modelar la resolución de problemas y alentar a los </w:t>
            </w:r>
            <w:r w:rsidRPr="00C45B35">
              <w:rPr>
                <w:sz w:val="22"/>
                <w:szCs w:val="22"/>
                <w:lang w:val="es-MX"/>
              </w:rPr>
              <w:t>estudiantes a articular claramente sus ideas.</w:t>
            </w:r>
          </w:p>
          <w:p w14:paraId="12FFA402" w14:textId="28146DC8" w:rsidR="00804563" w:rsidRPr="00CE2B40"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model</w:t>
            </w:r>
            <w:r w:rsidR="00C45B35" w:rsidRPr="00C45B35">
              <w:rPr>
                <w:sz w:val="22"/>
                <w:szCs w:val="22"/>
                <w:lang w:val="es-MX"/>
              </w:rPr>
              <w:t>ar</w:t>
            </w:r>
            <w:r w:rsidRPr="00C45B35">
              <w:rPr>
                <w:sz w:val="22"/>
                <w:szCs w:val="22"/>
                <w:lang w:val="es-MX"/>
              </w:rPr>
              <w:t xml:space="preserve"> cómo hablar en diferentes situaciones a</w:t>
            </w:r>
            <w:r w:rsidRPr="00CE2B40">
              <w:rPr>
                <w:sz w:val="22"/>
                <w:szCs w:val="22"/>
                <w:lang w:val="es-MX"/>
              </w:rPr>
              <w:t xml:space="preserve"> través del juego de roles (por ejemplo, el lenguaje utilizado en diferentes trabajos o deportes; diferentes tonos que un adulto podría usar para hablar con una gran multitud en comparación con hablar en una situación familiar, o cómo un niño podría hablar con un bebé o una mascota).</w:t>
            </w:r>
          </w:p>
        </w:tc>
      </w:tr>
      <w:tr w:rsidR="00804563" w:rsidRPr="00CA6D76" w14:paraId="26D3A85E" w14:textId="77777777" w:rsidTr="00AB705E">
        <w:trPr>
          <w:trHeight w:val="20"/>
          <w:jc w:val="center"/>
        </w:trPr>
        <w:tc>
          <w:tcPr>
            <w:tcW w:w="1250" w:type="pct"/>
          </w:tcPr>
          <w:p w14:paraId="60FDD086" w14:textId="3775460D" w:rsidR="00804563" w:rsidRPr="00C45B35" w:rsidRDefault="00804563" w:rsidP="00AB705E">
            <w:pPr>
              <w:rPr>
                <w:sz w:val="22"/>
                <w:szCs w:val="22"/>
                <w:lang w:val="es-MX"/>
              </w:rPr>
            </w:pPr>
            <w:r w:rsidRPr="00C45B35">
              <w:rPr>
                <w:b/>
                <w:sz w:val="22"/>
                <w:szCs w:val="22"/>
                <w:lang w:val="es-MX"/>
              </w:rPr>
              <w:t>SL.K.6.</w:t>
            </w:r>
            <w:r w:rsidR="00C45B35" w:rsidRPr="00C45B35">
              <w:rPr>
                <w:b/>
                <w:sz w:val="22"/>
                <w:szCs w:val="22"/>
                <w:lang w:val="es-MX"/>
              </w:rPr>
              <w:t xml:space="preserve"> </w:t>
            </w:r>
            <w:r w:rsidRPr="00C45B35">
              <w:rPr>
                <w:sz w:val="22"/>
                <w:szCs w:val="22"/>
                <w:lang w:val="es-MX"/>
              </w:rPr>
              <w:t>Habla de forma audible y expresar pensamientos, sentimientos e ideas claramente.</w:t>
            </w:r>
          </w:p>
        </w:tc>
        <w:tc>
          <w:tcPr>
            <w:tcW w:w="1250" w:type="pct"/>
          </w:tcPr>
          <w:p w14:paraId="0435984C" w14:textId="5FED438A" w:rsidR="00804563" w:rsidRPr="00C45B35" w:rsidRDefault="00804563" w:rsidP="00C45B35">
            <w:pPr>
              <w:numPr>
                <w:ilvl w:val="3"/>
                <w:numId w:val="56"/>
              </w:numPr>
              <w:tabs>
                <w:tab w:val="clear" w:pos="2880"/>
                <w:tab w:val="num" w:pos="252"/>
                <w:tab w:val="num" w:pos="720"/>
              </w:tabs>
              <w:ind w:left="252" w:hanging="252"/>
              <w:rPr>
                <w:i/>
                <w:sz w:val="22"/>
                <w:szCs w:val="22"/>
                <w:lang w:val="es-MX"/>
              </w:rPr>
            </w:pPr>
            <w:r w:rsidRPr="00C45B35">
              <w:rPr>
                <w:sz w:val="22"/>
                <w:szCs w:val="22"/>
                <w:lang w:val="es-MX"/>
              </w:rPr>
              <w:t>en parejas</w:t>
            </w:r>
            <w:r w:rsidR="00C45B35" w:rsidRPr="00C45B35">
              <w:rPr>
                <w:sz w:val="22"/>
                <w:szCs w:val="22"/>
                <w:lang w:val="es-MX"/>
              </w:rPr>
              <w:t>,</w:t>
            </w:r>
            <w:r w:rsidRPr="00C45B35">
              <w:rPr>
                <w:sz w:val="22"/>
                <w:szCs w:val="22"/>
                <w:lang w:val="es-MX"/>
              </w:rPr>
              <w:t xml:space="preserve"> hacer grabaciones de audio de poemas en los que cada niño habla líneas o versos alternativos, escuchar las grabaciones y decidir si ambas voces son claras, lo suficientemente fuertes y fáciles de entender. </w:t>
            </w:r>
            <w:r w:rsidR="0078678C" w:rsidRPr="0078678C">
              <w:rPr>
                <w:i/>
                <w:iCs/>
                <w:color w:val="FF0000"/>
                <w:sz w:val="22"/>
                <w:szCs w:val="22"/>
                <w:lang w:val="es-MX"/>
              </w:rPr>
              <w:t>(Marco de Artes del Lenguaje Inglés y Alfabetización 2017)</w:t>
            </w:r>
          </w:p>
          <w:p w14:paraId="17205981" w14:textId="77777777" w:rsidR="00804563" w:rsidRPr="00C45B35"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practicar el uso del lenguaje para iniciar o entrar en situaciones de juego, expresar sentimientos o necesidades o socializar con sus compañeros.</w:t>
            </w:r>
          </w:p>
        </w:tc>
        <w:tc>
          <w:tcPr>
            <w:tcW w:w="1250" w:type="pct"/>
          </w:tcPr>
          <w:p w14:paraId="4F165EB0" w14:textId="77777777" w:rsidR="00804563" w:rsidRPr="00C45B35" w:rsidRDefault="00804563" w:rsidP="00E95D41">
            <w:pPr>
              <w:numPr>
                <w:ilvl w:val="0"/>
                <w:numId w:val="62"/>
              </w:numPr>
              <w:tabs>
                <w:tab w:val="left" w:pos="342"/>
              </w:tabs>
              <w:ind w:left="342" w:hanging="432"/>
              <w:rPr>
                <w:sz w:val="22"/>
                <w:szCs w:val="22"/>
                <w:lang w:val="es-MX"/>
              </w:rPr>
            </w:pPr>
            <w:r w:rsidRPr="00C45B35">
              <w:rPr>
                <w:sz w:val="22"/>
                <w:szCs w:val="22"/>
                <w:lang w:val="es-MX"/>
              </w:rPr>
              <w:t>hablar audiblemente cuando expresen sus pensamientos, sentimientos e ideas.</w:t>
            </w:r>
          </w:p>
          <w:p w14:paraId="283B61F4" w14:textId="77777777" w:rsidR="00804563" w:rsidRPr="00C45B35" w:rsidRDefault="00804563" w:rsidP="00E95D41">
            <w:pPr>
              <w:numPr>
                <w:ilvl w:val="0"/>
                <w:numId w:val="62"/>
              </w:numPr>
              <w:tabs>
                <w:tab w:val="left" w:pos="342"/>
              </w:tabs>
              <w:ind w:left="342" w:hanging="432"/>
              <w:rPr>
                <w:sz w:val="22"/>
                <w:szCs w:val="22"/>
                <w:lang w:val="es-MX"/>
              </w:rPr>
            </w:pPr>
            <w:r w:rsidRPr="00C45B35">
              <w:rPr>
                <w:sz w:val="22"/>
                <w:szCs w:val="22"/>
                <w:lang w:val="es-MX"/>
              </w:rPr>
              <w:t>hablar sobre experiencias, sentimientos e ideas personales y comunes en sus propias palabras a compañeros, adultos y en grupos pequeños.</w:t>
            </w:r>
          </w:p>
        </w:tc>
        <w:tc>
          <w:tcPr>
            <w:tcW w:w="1250" w:type="pct"/>
          </w:tcPr>
          <w:p w14:paraId="09298338" w14:textId="61971A4E" w:rsidR="00804563" w:rsidRPr="00C45B35" w:rsidRDefault="00C45B35" w:rsidP="00E95D41">
            <w:pPr>
              <w:numPr>
                <w:ilvl w:val="3"/>
                <w:numId w:val="56"/>
              </w:numPr>
              <w:tabs>
                <w:tab w:val="clear" w:pos="2880"/>
                <w:tab w:val="num" w:pos="252"/>
                <w:tab w:val="num" w:pos="720"/>
              </w:tabs>
              <w:ind w:left="252" w:hanging="252"/>
              <w:rPr>
                <w:sz w:val="22"/>
                <w:szCs w:val="22"/>
                <w:lang w:val="es-MX"/>
              </w:rPr>
            </w:pPr>
            <w:r>
              <w:rPr>
                <w:sz w:val="22"/>
                <w:szCs w:val="22"/>
                <w:lang w:val="es-MX"/>
              </w:rPr>
              <w:t>m</w:t>
            </w:r>
            <w:r w:rsidR="00804563" w:rsidRPr="00C45B35">
              <w:rPr>
                <w:sz w:val="22"/>
                <w:szCs w:val="22"/>
                <w:lang w:val="es-MX"/>
              </w:rPr>
              <w:t>odel</w:t>
            </w:r>
            <w:r w:rsidRPr="00C45B35">
              <w:rPr>
                <w:sz w:val="22"/>
                <w:szCs w:val="22"/>
                <w:lang w:val="es-MX"/>
              </w:rPr>
              <w:t>ar el</w:t>
            </w:r>
            <w:r w:rsidR="00804563" w:rsidRPr="00C45B35">
              <w:rPr>
                <w:sz w:val="22"/>
                <w:szCs w:val="22"/>
                <w:lang w:val="es-MX"/>
              </w:rPr>
              <w:t xml:space="preserve"> habla</w:t>
            </w:r>
            <w:r w:rsidRPr="00C45B35">
              <w:rPr>
                <w:sz w:val="22"/>
                <w:szCs w:val="22"/>
                <w:lang w:val="es-MX"/>
              </w:rPr>
              <w:t>r</w:t>
            </w:r>
            <w:r w:rsidR="00804563" w:rsidRPr="00C45B35">
              <w:rPr>
                <w:sz w:val="22"/>
                <w:szCs w:val="22"/>
                <w:lang w:val="es-MX"/>
              </w:rPr>
              <w:t xml:space="preserve"> audiblemente. </w:t>
            </w:r>
          </w:p>
          <w:p w14:paraId="189BA9F4" w14:textId="77777777" w:rsidR="00804563" w:rsidRPr="00C45B35" w:rsidRDefault="00804563" w:rsidP="00E95D41">
            <w:pPr>
              <w:numPr>
                <w:ilvl w:val="3"/>
                <w:numId w:val="56"/>
              </w:numPr>
              <w:tabs>
                <w:tab w:val="clear" w:pos="2880"/>
                <w:tab w:val="num" w:pos="252"/>
                <w:tab w:val="num" w:pos="720"/>
              </w:tabs>
              <w:ind w:left="252" w:hanging="252"/>
              <w:rPr>
                <w:sz w:val="22"/>
                <w:szCs w:val="22"/>
                <w:lang w:val="es-MX"/>
              </w:rPr>
            </w:pPr>
            <w:r w:rsidRPr="00C45B35">
              <w:rPr>
                <w:sz w:val="22"/>
                <w:szCs w:val="22"/>
                <w:lang w:val="es-MX"/>
              </w:rPr>
              <w:t>proporcionar apoyo y aliento a medida que los niños se esfuerzan por mejorar sus habilidades de comunicación.</w:t>
            </w:r>
          </w:p>
        </w:tc>
      </w:tr>
    </w:tbl>
    <w:p w14:paraId="20EEF6DE" w14:textId="77777777" w:rsidR="00804563" w:rsidRDefault="00804563" w:rsidP="00804563">
      <w:pPr>
        <w:rPr>
          <w:b/>
          <w:u w:val="single"/>
          <w:lang w:val="es-MX"/>
        </w:rPr>
      </w:pPr>
    </w:p>
    <w:tbl>
      <w:tblPr>
        <w:tblStyle w:val="TableGrid"/>
        <w:tblW w:w="0" w:type="auto"/>
        <w:tblLook w:val="04A0" w:firstRow="1" w:lastRow="0" w:firstColumn="1" w:lastColumn="0" w:noHBand="0" w:noVBand="1"/>
      </w:tblPr>
      <w:tblGrid>
        <w:gridCol w:w="14102"/>
      </w:tblGrid>
      <w:tr w:rsidR="007440D7" w14:paraId="1F2DD729" w14:textId="77777777" w:rsidTr="007440D7">
        <w:tc>
          <w:tcPr>
            <w:tcW w:w="14102" w:type="dxa"/>
            <w:shd w:val="clear" w:color="auto" w:fill="E5DFEC" w:themeFill="accent4" w:themeFillTint="33"/>
          </w:tcPr>
          <w:p w14:paraId="0A815887" w14:textId="77777777" w:rsidR="007440D7" w:rsidRPr="007440D7" w:rsidRDefault="00436278" w:rsidP="007440D7">
            <w:pPr>
              <w:pStyle w:val="Heading2"/>
              <w:outlineLvl w:val="1"/>
            </w:pPr>
            <w:bookmarkStart w:id="58" w:name="_Toc106831406"/>
            <w:r>
              <w:t>IDIOMA (L)</w:t>
            </w:r>
            <w:bookmarkEnd w:id="58"/>
          </w:p>
        </w:tc>
      </w:tr>
      <w:tr w:rsidR="007440D7" w:rsidRPr="00CA6D76" w14:paraId="41359048" w14:textId="77777777" w:rsidTr="007440D7">
        <w:tc>
          <w:tcPr>
            <w:tcW w:w="14102" w:type="dxa"/>
          </w:tcPr>
          <w:p w14:paraId="3CA40880" w14:textId="77777777" w:rsidR="007440D7" w:rsidRPr="00C17380" w:rsidRDefault="007440D7" w:rsidP="007440D7">
            <w:pPr>
              <w:rPr>
                <w:lang w:val="es-MX"/>
              </w:rPr>
            </w:pPr>
            <w:r w:rsidRPr="00C17380">
              <w:rPr>
                <w:lang w:val="es-MX"/>
              </w:rPr>
              <w:t xml:space="preserve">Los niños comienzan a comprender el lenguaje al nacer escuchando, hablando e interactuando. Las habilidades lingüísticas, las habilidades narrativas y el uso de símbolos subyacentes al pensamiento y la expresión complejos se desarrollan a través de la lectura de libros, canciones, la representación de historias y el hablando juntos. Aprender uno o más idiomas nuevos durante la primera infancia es un proceso natural porque los niños pequeños todavía están adquiriendo el lenguaje. Los niños pequeños suelen aprender mucho inglés conversacional a través del juego con sus compañeros. Una base sólida en el desarrollo del lenguaje en los años antes de que un niño ingrese a la escuela promueve el éxito en la lectura y la escritura en el futuro. </w:t>
            </w:r>
          </w:p>
          <w:p w14:paraId="7BE6F0B6" w14:textId="77777777" w:rsidR="007440D7" w:rsidRPr="00C17380" w:rsidRDefault="007440D7" w:rsidP="007440D7">
            <w:pPr>
              <w:rPr>
                <w:lang w:val="es-MX"/>
              </w:rPr>
            </w:pPr>
          </w:p>
          <w:p w14:paraId="65AD6AA1" w14:textId="77777777" w:rsidR="007440D7" w:rsidRPr="00C17380" w:rsidRDefault="007440D7" w:rsidP="007440D7">
            <w:pPr>
              <w:rPr>
                <w:lang w:val="es-MX"/>
              </w:rPr>
            </w:pPr>
            <w:r w:rsidRPr="00C17380">
              <w:rPr>
                <w:lang w:val="es-MX"/>
              </w:rPr>
              <w:t>Un currículo bien planificado alentará a los niños a aprender sobre el mundo que los rodea. El espacio del aula debe incluir un espacio diseñado intencionalmente para ser cómodo y acogedor, donde los niños puedan relajarse, leer y hablar. Leer libros en voz alta y discutirlos ayuda a desarrollar sus vocabularios y desarrollar conceptos de secuencia, narrativa y conocimiento básico de los libros y ayuda a los niños a enfocarse y buscar una comprensión más profunda al proporcionar modelos de preguntas para hacer, y luego guiarlos hacia la información que responderá a sus preguntas.</w:t>
            </w:r>
          </w:p>
          <w:p w14:paraId="48E08DB6" w14:textId="77777777" w:rsidR="007440D7" w:rsidRPr="00C17380" w:rsidRDefault="007440D7" w:rsidP="007440D7">
            <w:pPr>
              <w:rPr>
                <w:lang w:val="es-MX"/>
              </w:rPr>
            </w:pPr>
          </w:p>
          <w:p w14:paraId="69A9562F" w14:textId="77777777" w:rsidR="007440D7" w:rsidRPr="00C17380" w:rsidRDefault="007440D7" w:rsidP="007440D7">
            <w:pPr>
              <w:rPr>
                <w:lang w:val="es-MX"/>
              </w:rPr>
            </w:pPr>
            <w:r w:rsidRPr="00C17380">
              <w:rPr>
                <w:lang w:val="es-MX"/>
              </w:rPr>
              <w:t>El vocabulario y el conocimiento se construyen y refuerzan cuando los niños escuchan historias (o música) con imágenes fuertes o impresiones sensoriales, y luego describen y representan esas imágenes a través del arte; o cuando los niños tocan varias texturas y sustancias y aprenden nuevas palabras para describir las características sensoriales (por ejemplo, color salado, claro u oscuro, fuerte de suave, pegajoso, resbaladizo, resbaladizo, áspero). Para los niños que aprenden inglés, también debe haber exposición a historias ricas, música y experiencias en su idioma nativo.</w:t>
            </w:r>
          </w:p>
          <w:p w14:paraId="205C2577" w14:textId="77777777" w:rsidR="007440D7" w:rsidRPr="00C17380" w:rsidRDefault="007440D7" w:rsidP="007440D7">
            <w:pPr>
              <w:rPr>
                <w:lang w:val="es-MX"/>
              </w:rPr>
            </w:pPr>
          </w:p>
          <w:p w14:paraId="0A15F849" w14:textId="77777777" w:rsidR="007440D7" w:rsidRPr="00C17380" w:rsidRDefault="007440D7" w:rsidP="007440D7">
            <w:pPr>
              <w:rPr>
                <w:lang w:val="es-MX"/>
              </w:rPr>
            </w:pPr>
            <w:r w:rsidRPr="00C17380">
              <w:rPr>
                <w:lang w:val="es-MX"/>
              </w:rPr>
              <w:t>Los educadores deben evaluar el desarrollo del lenguaje a lo largo del año utilizando una variedad de actividades y conversaciones que integren naturalmente el nuevo vocabulario. Al final del año, los niños deberían haber adquirido un vocabulario más amplio para la comunicación con compañeros y adultos, así como un poco de lenguaje académico necesario para la escuela. Los educadores deben proporcionar instrucción de vocabulario sistemática y explícita a través del modelado. Se debe hacer hincapié en la construcción de palabras y conceptos de "Nivel 1" (por ejemplo, el habla cotidiana que comunica ideas y emociones) y palabras y conceptos de "Nivel 2" que se encuentran comúnmente en los libros.</w:t>
            </w:r>
          </w:p>
          <w:p w14:paraId="07E2C8E3" w14:textId="77777777" w:rsidR="007440D7" w:rsidRPr="00C17380" w:rsidRDefault="007440D7" w:rsidP="007440D7">
            <w:pPr>
              <w:rPr>
                <w:lang w:val="es-MX"/>
              </w:rPr>
            </w:pPr>
          </w:p>
          <w:p w14:paraId="22416111" w14:textId="77777777" w:rsidR="007440D7" w:rsidRPr="00C17380" w:rsidRDefault="007440D7" w:rsidP="00804563">
            <w:pPr>
              <w:rPr>
                <w:lang w:val="es-MX"/>
              </w:rPr>
            </w:pPr>
            <w:r w:rsidRPr="00C17380">
              <w:rPr>
                <w:lang w:val="es-MX"/>
              </w:rPr>
              <w:t>Los niños que recién están comenzando a aprender el idioma inglés, o los niños con vocabularios limitados, necesitan muchas oportunidades para usar el lenguaje en la conversación, mirar ilustraciones y lenguaje escrito en libros, y escuchar a otros hablar y leer en voz alta. Escuchar libros con imágenes e imprimir leídos en voz alta en CD o cintas puede mejorar la comprensión y el aprendizaje de los niños, especialmente si se incluye la discusión con compañeros o un adulto. Las habilidades de hablar y escuchar de estos niños en particular deben observarse de cerca y evaluarse de manera continua durante las actividades en el aula.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2"/>
      </w:tblGrid>
      <w:tr w:rsidR="00804563" w:rsidRPr="005C3D83" w14:paraId="2584165A" w14:textId="77777777" w:rsidTr="00AB705E">
        <w:trPr>
          <w:cantSplit/>
          <w:trHeight w:val="20"/>
          <w:tblHeader/>
        </w:trPr>
        <w:tc>
          <w:tcPr>
            <w:tcW w:w="5000" w:type="pct"/>
            <w:tcBorders>
              <w:bottom w:val="single" w:sz="4" w:space="0" w:color="auto"/>
            </w:tcBorders>
            <w:shd w:val="clear" w:color="auto" w:fill="CCFFCC"/>
          </w:tcPr>
          <w:p w14:paraId="3EED0275" w14:textId="77777777" w:rsidR="00804563" w:rsidRPr="0078678C" w:rsidRDefault="00804563" w:rsidP="008D16C6">
            <w:pPr>
              <w:pStyle w:val="Heading3"/>
              <w:rPr>
                <w:lang w:val="es-MX"/>
              </w:rPr>
            </w:pPr>
            <w:bookmarkStart w:id="59" w:name="_Toc106831407"/>
            <w:r w:rsidRPr="0078678C">
              <w:rPr>
                <w:lang w:val="es-MX"/>
              </w:rPr>
              <w:t>Convenciones del Inglés Estándar</w:t>
            </w:r>
            <w:bookmarkEnd w:id="59"/>
          </w:p>
        </w:tc>
      </w:tr>
    </w:tbl>
    <w:p w14:paraId="575A37FC" w14:textId="77777777" w:rsidR="007440D7" w:rsidRPr="007440D7" w:rsidRDefault="007440D7">
      <w:pPr>
        <w:rPr>
          <w:sz w:val="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5"/>
        <w:gridCol w:w="3525"/>
        <w:gridCol w:w="3526"/>
        <w:gridCol w:w="3526"/>
      </w:tblGrid>
      <w:tr w:rsidR="00804563" w:rsidRPr="00CA6D76" w14:paraId="4D8C859D" w14:textId="77777777" w:rsidTr="00AB705E">
        <w:trPr>
          <w:trHeight w:val="20"/>
          <w:tblHeader/>
        </w:trPr>
        <w:tc>
          <w:tcPr>
            <w:tcW w:w="1250" w:type="pct"/>
            <w:shd w:val="clear" w:color="auto" w:fill="FFFF99"/>
          </w:tcPr>
          <w:p w14:paraId="3B22AEB7" w14:textId="77777777" w:rsidR="00804563" w:rsidRPr="007440D7" w:rsidRDefault="00804563" w:rsidP="00D83FD5">
            <w:pPr>
              <w:rPr>
                <w:b/>
                <w:sz w:val="22"/>
                <w:szCs w:val="22"/>
                <w:lang w:val="es-MX"/>
              </w:rPr>
            </w:pPr>
            <w:r w:rsidRPr="007440D7">
              <w:rPr>
                <w:b/>
                <w:sz w:val="22"/>
                <w:szCs w:val="22"/>
                <w:lang w:val="es-MX"/>
              </w:rPr>
              <w:t>Estándar MA</w:t>
            </w:r>
          </w:p>
        </w:tc>
        <w:tc>
          <w:tcPr>
            <w:tcW w:w="1250" w:type="pct"/>
            <w:shd w:val="clear" w:color="auto" w:fill="FFFF99"/>
          </w:tcPr>
          <w:p w14:paraId="4D538D05" w14:textId="6CB43F64" w:rsidR="00804563" w:rsidRPr="007440D7" w:rsidRDefault="00804563" w:rsidP="0078678C">
            <w:pPr>
              <w:rPr>
                <w:b/>
                <w:sz w:val="22"/>
                <w:szCs w:val="22"/>
                <w:lang w:val="es-MX"/>
              </w:rPr>
            </w:pPr>
            <w:r w:rsidRPr="007440D7">
              <w:rPr>
                <w:b/>
                <w:sz w:val="22"/>
                <w:szCs w:val="22"/>
                <w:lang w:val="es-MX"/>
              </w:rPr>
              <w:t>Posibles actividades de aprendizaje:</w:t>
            </w:r>
            <w:r w:rsidR="0078678C">
              <w:rPr>
                <w:b/>
                <w:sz w:val="22"/>
                <w:szCs w:val="22"/>
                <w:lang w:val="es-MX"/>
              </w:rPr>
              <w:t xml:space="preserve"> </w:t>
            </w:r>
            <w:r w:rsidRPr="007440D7">
              <w:rPr>
                <w:b/>
                <w:sz w:val="22"/>
                <w:szCs w:val="22"/>
                <w:lang w:val="es-MX"/>
              </w:rPr>
              <w:t>Los niños podrían...</w:t>
            </w:r>
          </w:p>
        </w:tc>
        <w:tc>
          <w:tcPr>
            <w:tcW w:w="1250" w:type="pct"/>
            <w:shd w:val="clear" w:color="auto" w:fill="FFFF99"/>
          </w:tcPr>
          <w:p w14:paraId="1955E9F6" w14:textId="77777777" w:rsidR="00804563" w:rsidRPr="007440D7" w:rsidRDefault="00804563" w:rsidP="00D83FD5">
            <w:pPr>
              <w:rPr>
                <w:b/>
                <w:sz w:val="22"/>
                <w:szCs w:val="22"/>
                <w:lang w:val="es-MX"/>
              </w:rPr>
            </w:pPr>
            <w:r w:rsidRPr="007440D7">
              <w:rPr>
                <w:b/>
                <w:sz w:val="22"/>
                <w:szCs w:val="22"/>
                <w:lang w:val="es-MX"/>
              </w:rPr>
              <w:t>Posible evidencia de aprendizaje:</w:t>
            </w:r>
          </w:p>
          <w:p w14:paraId="0FFD407C" w14:textId="77777777" w:rsidR="00804563" w:rsidRPr="007440D7" w:rsidRDefault="00804563" w:rsidP="00D83FD5">
            <w:pPr>
              <w:rPr>
                <w:b/>
                <w:sz w:val="22"/>
                <w:szCs w:val="22"/>
                <w:lang w:val="es-MX"/>
              </w:rPr>
            </w:pPr>
            <w:r w:rsidRPr="007440D7">
              <w:rPr>
                <w:b/>
                <w:sz w:val="22"/>
                <w:szCs w:val="22"/>
                <w:lang w:val="es-MX"/>
              </w:rPr>
              <w:t>Los niños pueden...</w:t>
            </w:r>
          </w:p>
        </w:tc>
        <w:tc>
          <w:tcPr>
            <w:tcW w:w="1250" w:type="pct"/>
            <w:shd w:val="clear" w:color="auto" w:fill="FFFF99"/>
          </w:tcPr>
          <w:p w14:paraId="019F9EC8" w14:textId="77777777" w:rsidR="00804563" w:rsidRPr="007440D7" w:rsidRDefault="00804563" w:rsidP="00D83FD5">
            <w:pPr>
              <w:rPr>
                <w:b/>
                <w:sz w:val="22"/>
                <w:szCs w:val="22"/>
                <w:lang w:val="es-MX"/>
              </w:rPr>
            </w:pPr>
            <w:r w:rsidRPr="007440D7">
              <w:rPr>
                <w:b/>
                <w:sz w:val="22"/>
                <w:szCs w:val="22"/>
                <w:lang w:val="es-MX"/>
              </w:rPr>
              <w:t>Prácticas de apoyo:</w:t>
            </w:r>
          </w:p>
          <w:p w14:paraId="639B07F1" w14:textId="77777777" w:rsidR="00804563" w:rsidRPr="007440D7" w:rsidRDefault="00804563" w:rsidP="00D83FD5">
            <w:pPr>
              <w:rPr>
                <w:b/>
                <w:sz w:val="22"/>
                <w:szCs w:val="22"/>
                <w:lang w:val="es-MX"/>
              </w:rPr>
            </w:pPr>
            <w:r w:rsidRPr="007440D7">
              <w:rPr>
                <w:b/>
                <w:sz w:val="22"/>
                <w:szCs w:val="22"/>
                <w:lang w:val="es-MX"/>
              </w:rPr>
              <w:t>Los educadores podrían...</w:t>
            </w:r>
          </w:p>
        </w:tc>
      </w:tr>
      <w:tr w:rsidR="00804563" w:rsidRPr="00CA6D76" w14:paraId="74891F4E" w14:textId="77777777" w:rsidTr="00AB705E">
        <w:trPr>
          <w:trHeight w:val="20"/>
        </w:trPr>
        <w:tc>
          <w:tcPr>
            <w:tcW w:w="1250" w:type="pct"/>
            <w:tcBorders>
              <w:bottom w:val="single" w:sz="4" w:space="0" w:color="auto"/>
            </w:tcBorders>
            <w:shd w:val="clear" w:color="auto" w:fill="CCECFF"/>
          </w:tcPr>
          <w:p w14:paraId="22EEADE8" w14:textId="04446645" w:rsidR="00804563" w:rsidRPr="007440D7" w:rsidRDefault="00804563" w:rsidP="00AB705E">
            <w:pPr>
              <w:rPr>
                <w:sz w:val="22"/>
                <w:szCs w:val="22"/>
                <w:lang w:val="es-MX"/>
              </w:rPr>
            </w:pPr>
            <w:r w:rsidRPr="007440D7">
              <w:rPr>
                <w:b/>
                <w:sz w:val="22"/>
                <w:szCs w:val="22"/>
                <w:lang w:val="es-MX"/>
              </w:rPr>
              <w:t>L.PK.1</w:t>
            </w:r>
            <w:r w:rsidRPr="007440D7">
              <w:rPr>
                <w:sz w:val="22"/>
                <w:szCs w:val="22"/>
                <w:lang w:val="es-MX"/>
              </w:rPr>
              <w:t xml:space="preserve">. </w:t>
            </w:r>
            <w:r w:rsidRPr="004C5C74">
              <w:rPr>
                <w:sz w:val="22"/>
                <w:szCs w:val="22"/>
                <w:lang w:val="es-MX"/>
              </w:rPr>
              <w:t>Demuestra dominio de las convenciones de la gramática</w:t>
            </w:r>
            <w:r w:rsidRPr="007440D7">
              <w:rPr>
                <w:sz w:val="22"/>
                <w:szCs w:val="22"/>
                <w:lang w:val="es-MX"/>
              </w:rPr>
              <w:t xml:space="preserve"> inglesa estándar y su uso al escribir o hablar</w:t>
            </w:r>
          </w:p>
          <w:p w14:paraId="399256E7" w14:textId="77777777" w:rsidR="00804563" w:rsidRPr="007440D7" w:rsidRDefault="00804563" w:rsidP="00AB705E">
            <w:pPr>
              <w:rPr>
                <w:sz w:val="22"/>
                <w:szCs w:val="22"/>
                <w:lang w:val="es-MX"/>
              </w:rPr>
            </w:pPr>
          </w:p>
          <w:p w14:paraId="3E1CA98B" w14:textId="091EC06E" w:rsidR="00804563" w:rsidRPr="007440D7" w:rsidRDefault="00804563" w:rsidP="00AB705E">
            <w:pPr>
              <w:rPr>
                <w:sz w:val="22"/>
                <w:szCs w:val="22"/>
                <w:lang w:val="es-MX"/>
              </w:rPr>
            </w:pPr>
            <w:r w:rsidRPr="007440D7">
              <w:rPr>
                <w:b/>
                <w:sz w:val="22"/>
                <w:szCs w:val="22"/>
                <w:lang w:val="es-MX"/>
              </w:rPr>
              <w:t>a.</w:t>
            </w:r>
            <w:r w:rsidRPr="007440D7">
              <w:rPr>
                <w:sz w:val="22"/>
                <w:szCs w:val="22"/>
                <w:lang w:val="es-MX"/>
              </w:rPr>
              <w:t xml:space="preserve"> Demostrar la capacidad de hablar en oraciones completas y de formar preguntas utilizando sustantivos, verbos, palabras de preguntas y preposiciones que ocurren con frecuencia; nombre y uso en los números de contexto 0-10 (ver estándares de matemáticas de </w:t>
            </w:r>
            <w:proofErr w:type="spellStart"/>
            <w:r w:rsidRPr="007440D7">
              <w:rPr>
                <w:sz w:val="22"/>
                <w:szCs w:val="22"/>
                <w:lang w:val="es-MX"/>
              </w:rPr>
              <w:t>pre</w:t>
            </w:r>
            <w:r w:rsidR="00FD7308">
              <w:rPr>
                <w:sz w:val="22"/>
                <w:szCs w:val="22"/>
                <w:lang w:val="es-MX"/>
              </w:rPr>
              <w:t>-j</w:t>
            </w:r>
            <w:r w:rsidR="008118D7">
              <w:rPr>
                <w:sz w:val="22"/>
                <w:szCs w:val="22"/>
                <w:lang w:val="es-MX"/>
              </w:rPr>
              <w:t>ardín</w:t>
            </w:r>
            <w:proofErr w:type="spellEnd"/>
            <w:r w:rsidR="008118D7">
              <w:rPr>
                <w:sz w:val="22"/>
                <w:szCs w:val="22"/>
                <w:lang w:val="es-MX"/>
              </w:rPr>
              <w:t xml:space="preserve"> de infantes</w:t>
            </w:r>
            <w:r w:rsidRPr="007440D7">
              <w:rPr>
                <w:sz w:val="22"/>
                <w:szCs w:val="22"/>
                <w:lang w:val="es-MX"/>
              </w:rPr>
              <w:t xml:space="preserve"> para Conteo y Cardinalidad).</w:t>
            </w:r>
          </w:p>
          <w:p w14:paraId="6CA11A3A" w14:textId="77777777" w:rsidR="00804563" w:rsidRPr="007440D7" w:rsidRDefault="00804563" w:rsidP="00AB705E">
            <w:pPr>
              <w:rPr>
                <w:sz w:val="22"/>
                <w:szCs w:val="22"/>
                <w:lang w:val="es-MX"/>
              </w:rPr>
            </w:pPr>
          </w:p>
        </w:tc>
        <w:tc>
          <w:tcPr>
            <w:tcW w:w="1250" w:type="pct"/>
            <w:tcBorders>
              <w:bottom w:val="single" w:sz="4" w:space="0" w:color="auto"/>
            </w:tcBorders>
            <w:shd w:val="clear" w:color="auto" w:fill="CCECFF"/>
          </w:tcPr>
          <w:p w14:paraId="7B781003" w14:textId="03955EA5" w:rsidR="00804563" w:rsidRPr="0078678C"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4C5C74">
              <w:rPr>
                <w:sz w:val="22"/>
                <w:szCs w:val="22"/>
                <w:lang w:val="es-MX"/>
              </w:rPr>
              <w:t>us</w:t>
            </w:r>
            <w:r w:rsidR="004C5C74" w:rsidRPr="004C5C74">
              <w:rPr>
                <w:sz w:val="22"/>
                <w:szCs w:val="22"/>
                <w:lang w:val="es-MX"/>
              </w:rPr>
              <w:t>ar</w:t>
            </w:r>
            <w:r w:rsidRPr="004C5C74">
              <w:rPr>
                <w:sz w:val="22"/>
                <w:szCs w:val="22"/>
                <w:lang w:val="es-MX"/>
              </w:rPr>
              <w:t xml:space="preserve"> oraciones completas para contarle a la clase sobre un nuevo cachorro, incluida la forma en que jugó con el cachorro, dónde le gusta dormir y qué come. </w:t>
            </w:r>
            <w:r w:rsidRPr="0078678C">
              <w:rPr>
                <w:sz w:val="22"/>
                <w:szCs w:val="22"/>
                <w:lang w:val="es-MX"/>
              </w:rPr>
              <w:t xml:space="preserve">(SL. PK.4, L.PK.1) </w:t>
            </w:r>
            <w:r w:rsidR="0078678C" w:rsidRPr="0078678C">
              <w:rPr>
                <w:i/>
                <w:iCs/>
                <w:color w:val="FF0000"/>
                <w:sz w:val="22"/>
                <w:szCs w:val="22"/>
                <w:lang w:val="es-MX"/>
              </w:rPr>
              <w:t>(Marco de Artes del Lenguaje Inglés y Alfabetización 2017)</w:t>
            </w:r>
          </w:p>
          <w:p w14:paraId="480B477D" w14:textId="79AD6A0A" w:rsidR="00804563" w:rsidRPr="004C5C74"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lang w:val="es-MX"/>
              </w:rPr>
            </w:pPr>
            <w:r w:rsidRPr="004C5C74">
              <w:rPr>
                <w:color w:val="000000"/>
                <w:sz w:val="22"/>
                <w:szCs w:val="22"/>
                <w:lang w:val="es-MX"/>
              </w:rPr>
              <w:t>cantar canciones/rimas/</w:t>
            </w:r>
            <w:r w:rsidR="004C5C74" w:rsidRPr="004C5C74">
              <w:rPr>
                <w:color w:val="000000"/>
                <w:sz w:val="22"/>
                <w:szCs w:val="22"/>
                <w:lang w:val="es-MX"/>
              </w:rPr>
              <w:t>obras con dedos</w:t>
            </w:r>
            <w:r w:rsidRPr="004C5C74">
              <w:rPr>
                <w:color w:val="000000"/>
                <w:sz w:val="22"/>
                <w:szCs w:val="22"/>
                <w:lang w:val="es-MX"/>
              </w:rPr>
              <w:t xml:space="preserve"> que incorporen preposiciones (Open </w:t>
            </w:r>
            <w:proofErr w:type="spellStart"/>
            <w:r w:rsidRPr="004C5C74">
              <w:rPr>
                <w:color w:val="000000"/>
                <w:sz w:val="22"/>
                <w:szCs w:val="22"/>
                <w:lang w:val="es-MX"/>
              </w:rPr>
              <w:t>Shut</w:t>
            </w:r>
            <w:proofErr w:type="spellEnd"/>
            <w:r w:rsidRPr="004C5C74">
              <w:rPr>
                <w:color w:val="000000"/>
                <w:sz w:val="22"/>
                <w:szCs w:val="22"/>
                <w:lang w:val="es-MX"/>
              </w:rPr>
              <w:t xml:space="preserve"> Them, Jack and Jill, </w:t>
            </w:r>
            <w:proofErr w:type="spellStart"/>
            <w:r w:rsidRPr="004C5C74">
              <w:rPr>
                <w:color w:val="000000"/>
                <w:sz w:val="22"/>
                <w:szCs w:val="22"/>
                <w:lang w:val="es-MX"/>
              </w:rPr>
              <w:t>Hokey</w:t>
            </w:r>
            <w:proofErr w:type="spellEnd"/>
            <w:r w:rsidRPr="004C5C74">
              <w:rPr>
                <w:color w:val="000000"/>
                <w:sz w:val="22"/>
                <w:szCs w:val="22"/>
                <w:lang w:val="es-MX"/>
              </w:rPr>
              <w:t xml:space="preserve"> </w:t>
            </w:r>
            <w:proofErr w:type="spellStart"/>
            <w:r w:rsidRPr="004C5C74">
              <w:rPr>
                <w:color w:val="000000"/>
                <w:sz w:val="22"/>
                <w:szCs w:val="22"/>
                <w:lang w:val="es-MX"/>
              </w:rPr>
              <w:t>Pokey</w:t>
            </w:r>
            <w:proofErr w:type="spellEnd"/>
            <w:r w:rsidRPr="004C5C74">
              <w:rPr>
                <w:color w:val="000000"/>
                <w:sz w:val="22"/>
                <w:szCs w:val="22"/>
                <w:lang w:val="es-MX"/>
              </w:rPr>
              <w:t>, etc.).</w:t>
            </w:r>
          </w:p>
          <w:p w14:paraId="73C25EBF" w14:textId="77777777" w:rsidR="00804563" w:rsidRPr="004C5C74" w:rsidRDefault="00804563" w:rsidP="00AB705E">
            <w:pPr>
              <w:widowControl w:val="0"/>
              <w:numPr>
                <w:ilvl w:val="0"/>
                <w:numId w:val="13"/>
              </w:numPr>
              <w:tabs>
                <w:tab w:val="num" w:pos="252"/>
              </w:tabs>
              <w:overflowPunct w:val="0"/>
              <w:autoSpaceDE w:val="0"/>
              <w:autoSpaceDN w:val="0"/>
              <w:adjustRightInd w:val="0"/>
              <w:ind w:left="252" w:hanging="252"/>
              <w:rPr>
                <w:color w:val="000000"/>
                <w:sz w:val="22"/>
                <w:szCs w:val="22"/>
                <w:lang w:val="es-MX"/>
              </w:rPr>
            </w:pPr>
            <w:r w:rsidRPr="004C5C74">
              <w:rPr>
                <w:color w:val="000000"/>
                <w:sz w:val="22"/>
                <w:szCs w:val="22"/>
                <w:lang w:val="es-MX"/>
              </w:rPr>
              <w:t>turnarse para colocar un animal de peluche en varios lugares del aula y elegir un compañero de clase para describir la ubicación (por ejemplo, debajo de la silla, al lado del caballete, en la caja, etc.).</w:t>
            </w:r>
          </w:p>
        </w:tc>
        <w:tc>
          <w:tcPr>
            <w:tcW w:w="1250" w:type="pct"/>
            <w:tcBorders>
              <w:bottom w:val="single" w:sz="4" w:space="0" w:color="auto"/>
            </w:tcBorders>
            <w:shd w:val="clear" w:color="auto" w:fill="CCECFF"/>
          </w:tcPr>
          <w:p w14:paraId="02B9CB83" w14:textId="6D04AF8C" w:rsidR="00804563" w:rsidRPr="004C5C74" w:rsidRDefault="00804563" w:rsidP="00E95D41">
            <w:pPr>
              <w:numPr>
                <w:ilvl w:val="0"/>
                <w:numId w:val="13"/>
              </w:numPr>
              <w:ind w:left="252" w:hanging="270"/>
              <w:rPr>
                <w:sz w:val="22"/>
                <w:szCs w:val="22"/>
                <w:lang w:val="es-MX"/>
              </w:rPr>
            </w:pPr>
            <w:r w:rsidRPr="004C5C74">
              <w:rPr>
                <w:sz w:val="22"/>
                <w:szCs w:val="22"/>
                <w:lang w:val="es-MX"/>
              </w:rPr>
              <w:t>us</w:t>
            </w:r>
            <w:r w:rsidR="004C5C74" w:rsidRPr="004C5C74">
              <w:rPr>
                <w:sz w:val="22"/>
                <w:szCs w:val="22"/>
                <w:lang w:val="es-MX"/>
              </w:rPr>
              <w:t>ar</w:t>
            </w:r>
            <w:r w:rsidRPr="004C5C74">
              <w:rPr>
                <w:sz w:val="22"/>
                <w:szCs w:val="22"/>
                <w:lang w:val="es-MX"/>
              </w:rPr>
              <w:t xml:space="preserve"> oraciones completas cuando juegue a un restaurante en un juego dramático haciendo preguntas como "¿Dónde te gustaría sentarte?", etc.</w:t>
            </w:r>
          </w:p>
          <w:p w14:paraId="2CC11976" w14:textId="7A72CBE5" w:rsidR="00804563" w:rsidRPr="004C5C74" w:rsidRDefault="00804563" w:rsidP="00E95D41">
            <w:pPr>
              <w:numPr>
                <w:ilvl w:val="0"/>
                <w:numId w:val="13"/>
              </w:numPr>
              <w:ind w:left="252" w:hanging="270"/>
              <w:rPr>
                <w:sz w:val="22"/>
                <w:szCs w:val="22"/>
                <w:lang w:val="es-MX"/>
              </w:rPr>
            </w:pPr>
            <w:r w:rsidRPr="004C5C74">
              <w:rPr>
                <w:sz w:val="22"/>
                <w:szCs w:val="22"/>
                <w:lang w:val="es-MX"/>
              </w:rPr>
              <w:t>nombr</w:t>
            </w:r>
            <w:r w:rsidR="004C5C74" w:rsidRPr="004C5C74">
              <w:rPr>
                <w:sz w:val="22"/>
                <w:szCs w:val="22"/>
                <w:lang w:val="es-MX"/>
              </w:rPr>
              <w:t>ar</w:t>
            </w:r>
            <w:r w:rsidRPr="004C5C74">
              <w:rPr>
                <w:sz w:val="22"/>
                <w:szCs w:val="22"/>
                <w:lang w:val="es-MX"/>
              </w:rPr>
              <w:t xml:space="preserve"> y us</w:t>
            </w:r>
            <w:r w:rsidR="004C5C74" w:rsidRPr="004C5C74">
              <w:rPr>
                <w:sz w:val="22"/>
                <w:szCs w:val="22"/>
                <w:lang w:val="es-MX"/>
              </w:rPr>
              <w:t>ar</w:t>
            </w:r>
            <w:r w:rsidRPr="004C5C74">
              <w:rPr>
                <w:sz w:val="22"/>
                <w:szCs w:val="22"/>
                <w:lang w:val="es-MX"/>
              </w:rPr>
              <w:t xml:space="preserve"> los números 0-10 en el contexto del texto.</w:t>
            </w:r>
          </w:p>
          <w:p w14:paraId="06FA988B" w14:textId="70F21A02" w:rsidR="00804563" w:rsidRPr="004C5C74" w:rsidRDefault="00804563" w:rsidP="00AB705E">
            <w:pPr>
              <w:numPr>
                <w:ilvl w:val="0"/>
                <w:numId w:val="13"/>
              </w:numPr>
              <w:ind w:left="252" w:hanging="270"/>
              <w:rPr>
                <w:sz w:val="22"/>
                <w:szCs w:val="22"/>
                <w:lang w:val="es-MX"/>
              </w:rPr>
            </w:pPr>
            <w:r w:rsidRPr="004C5C74">
              <w:rPr>
                <w:sz w:val="22"/>
                <w:szCs w:val="22"/>
                <w:lang w:val="es-MX"/>
              </w:rPr>
              <w:t>con apoyo, gener</w:t>
            </w:r>
            <w:r w:rsidR="004C5C74" w:rsidRPr="004C5C74">
              <w:rPr>
                <w:sz w:val="22"/>
                <w:szCs w:val="22"/>
                <w:lang w:val="es-MX"/>
              </w:rPr>
              <w:t>ar</w:t>
            </w:r>
            <w:r w:rsidRPr="004C5C74">
              <w:rPr>
                <w:sz w:val="22"/>
                <w:szCs w:val="22"/>
                <w:lang w:val="es-MX"/>
              </w:rPr>
              <w:t xml:space="preserve"> preguntas utilizando sustantivos, verbos, palabras de preguntas y preposiciones que ocurren con frecuencia. </w:t>
            </w:r>
          </w:p>
        </w:tc>
        <w:tc>
          <w:tcPr>
            <w:tcW w:w="1250" w:type="pct"/>
            <w:tcBorders>
              <w:bottom w:val="single" w:sz="4" w:space="0" w:color="auto"/>
            </w:tcBorders>
            <w:shd w:val="clear" w:color="auto" w:fill="CCECFF"/>
          </w:tcPr>
          <w:p w14:paraId="56BABA5A" w14:textId="77777777" w:rsidR="00804563" w:rsidRPr="004C5C74" w:rsidRDefault="00804563" w:rsidP="00E95D41">
            <w:pPr>
              <w:numPr>
                <w:ilvl w:val="0"/>
                <w:numId w:val="13"/>
              </w:numPr>
              <w:ind w:left="252" w:hanging="270"/>
              <w:rPr>
                <w:sz w:val="22"/>
                <w:szCs w:val="22"/>
                <w:lang w:val="es-MX"/>
              </w:rPr>
            </w:pPr>
            <w:r w:rsidRPr="007440D7">
              <w:rPr>
                <w:sz w:val="22"/>
                <w:szCs w:val="22"/>
                <w:lang w:val="es-MX"/>
              </w:rPr>
              <w:t xml:space="preserve">modelar el uso de iniciadores de conversación como "Me pregunto...; Ojalá..."), brinde </w:t>
            </w:r>
            <w:r w:rsidRPr="004C5C74">
              <w:rPr>
                <w:sz w:val="22"/>
                <w:szCs w:val="22"/>
                <w:lang w:val="es-MX"/>
              </w:rPr>
              <w:t>oportunidades para que los estudiantes practiquen.</w:t>
            </w:r>
          </w:p>
          <w:p w14:paraId="548BEED4" w14:textId="6D866DF5" w:rsidR="00804563" w:rsidRPr="007440D7" w:rsidRDefault="00804563" w:rsidP="00E95D41">
            <w:pPr>
              <w:numPr>
                <w:ilvl w:val="0"/>
                <w:numId w:val="13"/>
              </w:numPr>
              <w:ind w:left="252" w:hanging="270"/>
              <w:rPr>
                <w:sz w:val="22"/>
                <w:szCs w:val="22"/>
                <w:lang w:val="es-MX"/>
              </w:rPr>
            </w:pPr>
            <w:r w:rsidRPr="004C5C74">
              <w:rPr>
                <w:sz w:val="22"/>
                <w:szCs w:val="22"/>
                <w:lang w:val="es-MX"/>
              </w:rPr>
              <w:t>model</w:t>
            </w:r>
            <w:r w:rsidR="004C5C74" w:rsidRPr="004C5C74">
              <w:rPr>
                <w:sz w:val="22"/>
                <w:szCs w:val="22"/>
                <w:lang w:val="es-MX"/>
              </w:rPr>
              <w:t>ar</w:t>
            </w:r>
            <w:r w:rsidRPr="004C5C74">
              <w:rPr>
                <w:sz w:val="22"/>
                <w:szCs w:val="22"/>
                <w:lang w:val="es-MX"/>
              </w:rPr>
              <w:t xml:space="preserve"> conversación</w:t>
            </w:r>
            <w:r w:rsidRPr="007440D7">
              <w:rPr>
                <w:sz w:val="22"/>
                <w:szCs w:val="22"/>
                <w:lang w:val="es-MX"/>
              </w:rPr>
              <w:t xml:space="preserve"> informal (por ejemplo, "Estoy tratando de hacer una serpiente con plastilina"; "Cogiste un camión azul").</w:t>
            </w:r>
          </w:p>
          <w:p w14:paraId="17561695"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 xml:space="preserve">modelar el lenguaje correcto (estructura de oraciones, gramática y sintaxis apropiadas). </w:t>
            </w:r>
          </w:p>
          <w:p w14:paraId="5CAD0441" w14:textId="77777777" w:rsidR="00804563" w:rsidRPr="007440D7" w:rsidRDefault="00804563" w:rsidP="00E95D41">
            <w:pPr>
              <w:numPr>
                <w:ilvl w:val="0"/>
                <w:numId w:val="14"/>
              </w:numPr>
              <w:tabs>
                <w:tab w:val="left" w:pos="252"/>
              </w:tabs>
              <w:ind w:left="252" w:hanging="252"/>
              <w:rPr>
                <w:color w:val="000000"/>
                <w:sz w:val="22"/>
                <w:szCs w:val="22"/>
                <w:lang w:val="es-MX"/>
              </w:rPr>
            </w:pPr>
            <w:r w:rsidRPr="007440D7">
              <w:rPr>
                <w:color w:val="000000"/>
                <w:sz w:val="22"/>
                <w:szCs w:val="22"/>
                <w:lang w:val="es-MX"/>
              </w:rPr>
              <w:t>integrar el uso de preposiciones en transiciones, una carrera de obstáculos o búsquedas del tesoro para practicar y demostrar.</w:t>
            </w:r>
          </w:p>
        </w:tc>
      </w:tr>
      <w:tr w:rsidR="00804563" w:rsidRPr="00CA6D76" w14:paraId="086193D7" w14:textId="77777777" w:rsidTr="00AB705E">
        <w:trPr>
          <w:trHeight w:val="20"/>
        </w:trPr>
        <w:tc>
          <w:tcPr>
            <w:tcW w:w="1250" w:type="pct"/>
          </w:tcPr>
          <w:p w14:paraId="4B82F08A" w14:textId="77777777" w:rsidR="00804563" w:rsidRPr="007440D7" w:rsidRDefault="00804563" w:rsidP="00AB705E">
            <w:pPr>
              <w:rPr>
                <w:sz w:val="22"/>
                <w:szCs w:val="22"/>
                <w:lang w:val="es-MX"/>
              </w:rPr>
            </w:pPr>
            <w:r w:rsidRPr="007440D7">
              <w:rPr>
                <w:b/>
                <w:sz w:val="22"/>
                <w:szCs w:val="22"/>
                <w:lang w:val="es-MX"/>
              </w:rPr>
              <w:t xml:space="preserve">L.K.1. </w:t>
            </w:r>
            <w:r w:rsidRPr="007440D7">
              <w:rPr>
                <w:sz w:val="22"/>
                <w:szCs w:val="22"/>
                <w:lang w:val="es-MX"/>
              </w:rPr>
              <w:t>Demostrar dominio de las convenciones de la gramática y el uso del inglés estándar al escribir o hablar; retener y desarrollar aún más las habilidades lingüísticas aprendidas anteriormente.</w:t>
            </w:r>
          </w:p>
          <w:p w14:paraId="7952CC0D" w14:textId="77777777" w:rsidR="00804563" w:rsidRPr="00C17380" w:rsidRDefault="00804563" w:rsidP="0099665C">
            <w:pPr>
              <w:rPr>
                <w:lang w:val="es-MX"/>
              </w:rPr>
            </w:pPr>
          </w:p>
          <w:p w14:paraId="786AFA77" w14:textId="77777777" w:rsidR="00804563" w:rsidRPr="0099665C" w:rsidRDefault="00804563" w:rsidP="0099665C">
            <w:pPr>
              <w:rPr>
                <w:i/>
                <w:sz w:val="22"/>
                <w:szCs w:val="22"/>
                <w:lang w:val="es-MX"/>
              </w:rPr>
            </w:pPr>
            <w:r w:rsidRPr="0099665C">
              <w:rPr>
                <w:i/>
                <w:sz w:val="22"/>
                <w:szCs w:val="22"/>
                <w:lang w:val="es-MX"/>
              </w:rPr>
              <w:t>Estructura y Significado de la Oración</w:t>
            </w:r>
          </w:p>
          <w:p w14:paraId="3B17AF3A" w14:textId="77777777" w:rsidR="00804563" w:rsidRPr="0099665C" w:rsidRDefault="00804563" w:rsidP="0099665C">
            <w:pPr>
              <w:rPr>
                <w:sz w:val="22"/>
                <w:szCs w:val="22"/>
                <w:lang w:val="es-MX"/>
              </w:rPr>
            </w:pPr>
          </w:p>
          <w:p w14:paraId="16AA11A0" w14:textId="1DE7D3EE" w:rsidR="00804563" w:rsidRPr="0099665C" w:rsidRDefault="00D006A0" w:rsidP="0099665C">
            <w:pPr>
              <w:rPr>
                <w:sz w:val="22"/>
                <w:szCs w:val="22"/>
                <w:lang w:val="es-MX"/>
              </w:rPr>
            </w:pPr>
            <w:r w:rsidRPr="0099665C">
              <w:rPr>
                <w:sz w:val="22"/>
                <w:szCs w:val="22"/>
                <w:lang w:val="es-MX"/>
              </w:rPr>
              <w:t xml:space="preserve">a. Demostrar la capacidad de producir y expandir oraciones completas utilizando sustantivos, pronombres, adjetivos, verbos, palabras de pregunta y preposiciones que ocurren con frecuencia; nombre y uso en contexto número 0-100 (ver estándares de matemáticas de </w:t>
            </w:r>
            <w:r w:rsidR="008118D7">
              <w:rPr>
                <w:sz w:val="22"/>
                <w:szCs w:val="22"/>
                <w:lang w:val="es-MX"/>
              </w:rPr>
              <w:t>jardín de infantes</w:t>
            </w:r>
            <w:r w:rsidRPr="0099665C">
              <w:rPr>
                <w:sz w:val="22"/>
                <w:szCs w:val="22"/>
                <w:lang w:val="es-MX"/>
              </w:rPr>
              <w:t xml:space="preserve"> para Conteo y Cardinalidad).</w:t>
            </w:r>
          </w:p>
          <w:p w14:paraId="1572DA87" w14:textId="77777777" w:rsidR="00804563" w:rsidRPr="007440D7" w:rsidRDefault="00804563" w:rsidP="00AB705E">
            <w:pPr>
              <w:rPr>
                <w:b/>
                <w:sz w:val="22"/>
                <w:szCs w:val="22"/>
                <w:lang w:val="es-MX"/>
              </w:rPr>
            </w:pPr>
          </w:p>
          <w:p w14:paraId="723637BE" w14:textId="22EF3A23" w:rsidR="00804563" w:rsidRPr="007440D7" w:rsidRDefault="00804563" w:rsidP="00AB705E">
            <w:pPr>
              <w:rPr>
                <w:sz w:val="22"/>
                <w:szCs w:val="22"/>
                <w:lang w:val="es-MX"/>
              </w:rPr>
            </w:pPr>
            <w:r w:rsidRPr="007A1682">
              <w:rPr>
                <w:b/>
                <w:sz w:val="22"/>
                <w:szCs w:val="22"/>
                <w:lang w:val="es-MX"/>
              </w:rPr>
              <w:t>b.</w:t>
            </w:r>
            <w:r w:rsidRPr="007A1682">
              <w:rPr>
                <w:sz w:val="22"/>
                <w:szCs w:val="22"/>
                <w:lang w:val="es-MX"/>
              </w:rPr>
              <w:t xml:space="preserve"> Form</w:t>
            </w:r>
            <w:r w:rsidR="007A1682" w:rsidRPr="007A1682">
              <w:rPr>
                <w:sz w:val="22"/>
                <w:szCs w:val="22"/>
                <w:lang w:val="es-MX"/>
              </w:rPr>
              <w:t>ar</w:t>
            </w:r>
            <w:r w:rsidRPr="007A1682">
              <w:rPr>
                <w:sz w:val="22"/>
                <w:szCs w:val="22"/>
                <w:lang w:val="es-MX"/>
              </w:rPr>
              <w:t xml:space="preserve"> preguntas que busquen información</w:t>
            </w:r>
            <w:r w:rsidRPr="007440D7">
              <w:rPr>
                <w:sz w:val="22"/>
                <w:szCs w:val="22"/>
                <w:lang w:val="es-MX"/>
              </w:rPr>
              <w:t xml:space="preserve"> adicional, en lugar de una simple respuesta de sí</w:t>
            </w:r>
            <w:r w:rsidR="00115F9B">
              <w:rPr>
                <w:sz w:val="22"/>
                <w:szCs w:val="22"/>
                <w:lang w:val="es-MX"/>
              </w:rPr>
              <w:t>/</w:t>
            </w:r>
            <w:r w:rsidRPr="007440D7">
              <w:rPr>
                <w:sz w:val="22"/>
                <w:szCs w:val="22"/>
                <w:lang w:val="es-MX"/>
              </w:rPr>
              <w:t>no.</w:t>
            </w:r>
          </w:p>
          <w:p w14:paraId="250577E6" w14:textId="77777777" w:rsidR="00804563" w:rsidRPr="007440D7" w:rsidRDefault="00804563" w:rsidP="00AB705E">
            <w:pPr>
              <w:rPr>
                <w:i/>
                <w:sz w:val="22"/>
                <w:szCs w:val="22"/>
                <w:lang w:val="es-MX"/>
              </w:rPr>
            </w:pPr>
          </w:p>
          <w:p w14:paraId="5DD58067" w14:textId="77777777" w:rsidR="00804563" w:rsidRPr="007440D7" w:rsidRDefault="00804563" w:rsidP="00AB705E">
            <w:pPr>
              <w:rPr>
                <w:i/>
                <w:sz w:val="22"/>
                <w:szCs w:val="22"/>
                <w:lang w:val="es-MX"/>
              </w:rPr>
            </w:pPr>
            <w:r w:rsidRPr="007440D7">
              <w:rPr>
                <w:i/>
                <w:sz w:val="22"/>
                <w:szCs w:val="22"/>
                <w:lang w:val="es-MX"/>
              </w:rPr>
              <w:t>Uso de Palabras</w:t>
            </w:r>
          </w:p>
          <w:p w14:paraId="62ABE50E" w14:textId="10CA32CD" w:rsidR="00804563" w:rsidRPr="007440D7" w:rsidRDefault="00804563" w:rsidP="00AB705E">
            <w:pPr>
              <w:rPr>
                <w:sz w:val="22"/>
                <w:szCs w:val="22"/>
                <w:lang w:val="es-MX"/>
              </w:rPr>
            </w:pPr>
            <w:r w:rsidRPr="007440D7">
              <w:rPr>
                <w:b/>
                <w:sz w:val="22"/>
                <w:szCs w:val="22"/>
                <w:lang w:val="es-MX"/>
              </w:rPr>
              <w:t>c.</w:t>
            </w:r>
            <w:r w:rsidRPr="007440D7">
              <w:rPr>
                <w:sz w:val="22"/>
                <w:szCs w:val="22"/>
                <w:lang w:val="es-MX"/>
              </w:rPr>
              <w:t xml:space="preserve"> Form</w:t>
            </w:r>
            <w:r w:rsidR="007A1682">
              <w:rPr>
                <w:sz w:val="22"/>
                <w:szCs w:val="22"/>
                <w:lang w:val="es-MX"/>
              </w:rPr>
              <w:t>ar</w:t>
            </w:r>
            <w:r w:rsidRPr="007440D7">
              <w:rPr>
                <w:sz w:val="22"/>
                <w:szCs w:val="22"/>
                <w:lang w:val="es-MX"/>
              </w:rPr>
              <w:t xml:space="preserve"> sustantivos plurales regulares oralmente agregando /s/ o /es/.</w:t>
            </w:r>
          </w:p>
        </w:tc>
        <w:tc>
          <w:tcPr>
            <w:tcW w:w="1250" w:type="pct"/>
          </w:tcPr>
          <w:p w14:paraId="777F2AAA" w14:textId="77777777" w:rsidR="00804563" w:rsidRPr="0078678C"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 xml:space="preserve">dictar una historia usando </w:t>
            </w:r>
            <w:r w:rsidRPr="0078678C">
              <w:rPr>
                <w:sz w:val="22"/>
                <w:szCs w:val="22"/>
                <w:lang w:val="es-MX"/>
              </w:rPr>
              <w:t>oraciones completas y vocabulario frecuente.</w:t>
            </w:r>
          </w:p>
          <w:p w14:paraId="6494C121" w14:textId="593551A1" w:rsidR="00804563" w:rsidRPr="004C5C74"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sidRPr="0078678C">
              <w:rPr>
                <w:sz w:val="22"/>
                <w:szCs w:val="22"/>
                <w:lang w:val="es-MX"/>
              </w:rPr>
              <w:t>recrea</w:t>
            </w:r>
            <w:r w:rsidR="004C5C74" w:rsidRPr="0078678C">
              <w:rPr>
                <w:sz w:val="22"/>
                <w:szCs w:val="22"/>
                <w:lang w:val="es-MX"/>
              </w:rPr>
              <w:t>r</w:t>
            </w:r>
            <w:r w:rsidRPr="0078678C">
              <w:rPr>
                <w:sz w:val="22"/>
                <w:szCs w:val="22"/>
                <w:lang w:val="es-MX"/>
              </w:rPr>
              <w:t xml:space="preserve"> un libro de números como Ten </w:t>
            </w:r>
            <w:proofErr w:type="spellStart"/>
            <w:r w:rsidRPr="0078678C">
              <w:rPr>
                <w:sz w:val="22"/>
                <w:szCs w:val="22"/>
                <w:lang w:val="es-MX"/>
              </w:rPr>
              <w:t>Apples</w:t>
            </w:r>
            <w:proofErr w:type="spellEnd"/>
            <w:r w:rsidRPr="004C5C74">
              <w:rPr>
                <w:sz w:val="22"/>
                <w:szCs w:val="22"/>
              </w:rPr>
              <w:t xml:space="preserve"> up on Top, Anno's Counting Book o Ten Black Dots.</w:t>
            </w:r>
          </w:p>
          <w:p w14:paraId="39C1F51E" w14:textId="5D099BF6" w:rsidR="00804563" w:rsidRPr="004C5C74"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4C5C74">
              <w:rPr>
                <w:sz w:val="22"/>
                <w:szCs w:val="22"/>
                <w:lang w:val="es-MX"/>
              </w:rPr>
              <w:t>ha</w:t>
            </w:r>
            <w:r w:rsidR="004C5C74" w:rsidRPr="004C5C74">
              <w:rPr>
                <w:sz w:val="22"/>
                <w:szCs w:val="22"/>
                <w:lang w:val="es-MX"/>
              </w:rPr>
              <w:t>cer</w:t>
            </w:r>
            <w:r w:rsidRPr="004C5C74">
              <w:rPr>
                <w:sz w:val="22"/>
                <w:szCs w:val="22"/>
                <w:lang w:val="es-MX"/>
              </w:rPr>
              <w:t xml:space="preserve"> una pregunta a un socio/grupo para buscar información adicional sobre un tema.</w:t>
            </w:r>
          </w:p>
          <w:p w14:paraId="60E5497A" w14:textId="28B1F51F" w:rsidR="00804563" w:rsidRPr="004C5C74"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4C5C74">
              <w:rPr>
                <w:sz w:val="22"/>
                <w:szCs w:val="22"/>
                <w:lang w:val="es-MX"/>
              </w:rPr>
              <w:t>juga</w:t>
            </w:r>
            <w:r w:rsidR="004C5C74" w:rsidRPr="004C5C74">
              <w:rPr>
                <w:sz w:val="22"/>
                <w:szCs w:val="22"/>
                <w:lang w:val="es-MX"/>
              </w:rPr>
              <w:t>r</w:t>
            </w:r>
            <w:r w:rsidRPr="004C5C74">
              <w:rPr>
                <w:sz w:val="22"/>
                <w:szCs w:val="22"/>
                <w:lang w:val="es-MX"/>
              </w:rPr>
              <w:t xml:space="preserve"> al juego plural "</w:t>
            </w:r>
            <w:proofErr w:type="spellStart"/>
            <w:r w:rsidRPr="004C5C74">
              <w:rPr>
                <w:sz w:val="22"/>
                <w:szCs w:val="22"/>
                <w:lang w:val="es-MX"/>
              </w:rPr>
              <w:t>Go</w:t>
            </w:r>
            <w:proofErr w:type="spellEnd"/>
            <w:r w:rsidRPr="004C5C74">
              <w:rPr>
                <w:sz w:val="22"/>
                <w:szCs w:val="22"/>
                <w:lang w:val="es-MX"/>
              </w:rPr>
              <w:t xml:space="preserve"> Fish" para que coincida con el plural.</w:t>
            </w:r>
          </w:p>
          <w:p w14:paraId="5740B565" w14:textId="42DC5219" w:rsidR="00804563" w:rsidRPr="0078678C" w:rsidRDefault="00804563" w:rsidP="00E95D41">
            <w:pPr>
              <w:widowControl w:val="0"/>
              <w:numPr>
                <w:ilvl w:val="0"/>
                <w:numId w:val="13"/>
              </w:numPr>
              <w:tabs>
                <w:tab w:val="num" w:pos="252"/>
              </w:tabs>
              <w:overflowPunct w:val="0"/>
              <w:autoSpaceDE w:val="0"/>
              <w:autoSpaceDN w:val="0"/>
              <w:adjustRightInd w:val="0"/>
              <w:ind w:left="252" w:hanging="252"/>
              <w:rPr>
                <w:i/>
                <w:sz w:val="22"/>
                <w:szCs w:val="22"/>
                <w:lang w:val="es-MX"/>
              </w:rPr>
            </w:pPr>
            <w:r w:rsidRPr="004C5C74">
              <w:rPr>
                <w:sz w:val="22"/>
                <w:szCs w:val="22"/>
                <w:lang w:val="es-MX"/>
              </w:rPr>
              <w:t>ha</w:t>
            </w:r>
            <w:r w:rsidR="004C5C74" w:rsidRPr="004C5C74">
              <w:rPr>
                <w:sz w:val="22"/>
                <w:szCs w:val="22"/>
                <w:lang w:val="es-MX"/>
              </w:rPr>
              <w:t>cer</w:t>
            </w:r>
            <w:r w:rsidRPr="004C5C74">
              <w:rPr>
                <w:sz w:val="22"/>
                <w:szCs w:val="22"/>
                <w:lang w:val="es-MX"/>
              </w:rPr>
              <w:t xml:space="preserve"> una lista ilustrada de</w:t>
            </w:r>
            <w:r w:rsidRPr="007440D7">
              <w:rPr>
                <w:sz w:val="22"/>
                <w:szCs w:val="22"/>
                <w:lang w:val="es-MX"/>
              </w:rPr>
              <w:t xml:space="preserve"> sustantivos plurales que terminan solo en "s" (gatos, botes, automóviles) y aquellos que necesitan "es" (clases, arbustos, cajas). </w:t>
            </w:r>
            <w:r w:rsidRPr="0078678C">
              <w:rPr>
                <w:sz w:val="22"/>
                <w:szCs w:val="22"/>
                <w:lang w:val="es-MX"/>
              </w:rPr>
              <w:t xml:space="preserve">(W.K.10, L.K.1) </w:t>
            </w:r>
            <w:r w:rsidR="0078678C" w:rsidRPr="0078678C">
              <w:rPr>
                <w:i/>
                <w:iCs/>
                <w:color w:val="FF0000"/>
                <w:sz w:val="22"/>
                <w:szCs w:val="22"/>
                <w:lang w:val="es-MX"/>
              </w:rPr>
              <w:t>(Marco de Artes del Lenguaje Inglés y Alfabetización 2017)</w:t>
            </w:r>
          </w:p>
        </w:tc>
        <w:tc>
          <w:tcPr>
            <w:tcW w:w="1250" w:type="pct"/>
          </w:tcPr>
          <w:p w14:paraId="687BC8FE"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usar una oración completa para responder a una pregunta específica, dictar historias, etc.</w:t>
            </w:r>
          </w:p>
          <w:p w14:paraId="6FDAA84A" w14:textId="7ADD8EC4"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color w:val="000000"/>
                <w:sz w:val="22"/>
                <w:szCs w:val="22"/>
                <w:lang w:val="es-MX"/>
              </w:rPr>
              <w:t>us</w:t>
            </w:r>
            <w:r w:rsidR="004C5C74">
              <w:rPr>
                <w:color w:val="000000"/>
                <w:sz w:val="22"/>
                <w:szCs w:val="22"/>
                <w:lang w:val="es-MX"/>
              </w:rPr>
              <w:t>ar</w:t>
            </w:r>
            <w:r w:rsidRPr="007440D7">
              <w:rPr>
                <w:color w:val="000000"/>
                <w:sz w:val="22"/>
                <w:szCs w:val="22"/>
                <w:lang w:val="es-MX"/>
              </w:rPr>
              <w:t xml:space="preserve"> apropiadamente palabras de pregunta durante las discusiones grupales o conversaciones individuales para buscar información adicional.</w:t>
            </w:r>
          </w:p>
          <w:p w14:paraId="32770DED"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responder adecuadamente a los términos preposicionales a través del movimiento, el dibujo, la escritura, etc. (por ejemplo, coloque el palo sobre el círculo; dibuje un círculo en el triángulo, etc.).</w:t>
            </w:r>
          </w:p>
          <w:p w14:paraId="1C5E1E6F" w14:textId="78B90AAD"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lang w:val="es-MX"/>
              </w:rPr>
            </w:pPr>
            <w:r w:rsidRPr="004C5C74">
              <w:rPr>
                <w:sz w:val="22"/>
                <w:szCs w:val="22"/>
                <w:lang w:val="es-MX"/>
              </w:rPr>
              <w:t>nombr</w:t>
            </w:r>
            <w:r w:rsidR="004C5C74" w:rsidRPr="004C5C74">
              <w:rPr>
                <w:sz w:val="22"/>
                <w:szCs w:val="22"/>
                <w:lang w:val="es-MX"/>
              </w:rPr>
              <w:t>ar</w:t>
            </w:r>
            <w:r w:rsidRPr="004C5C74">
              <w:rPr>
                <w:sz w:val="22"/>
                <w:szCs w:val="22"/>
                <w:lang w:val="es-MX"/>
              </w:rPr>
              <w:t xml:space="preserve"> y us</w:t>
            </w:r>
            <w:r w:rsidR="004C5C74" w:rsidRPr="004C5C74">
              <w:rPr>
                <w:sz w:val="22"/>
                <w:szCs w:val="22"/>
                <w:lang w:val="es-MX"/>
              </w:rPr>
              <w:t>ar</w:t>
            </w:r>
            <w:r w:rsidRPr="004C5C74">
              <w:rPr>
                <w:sz w:val="22"/>
                <w:szCs w:val="22"/>
                <w:lang w:val="es-MX"/>
              </w:rPr>
              <w:t xml:space="preserve"> los números 0-10 en el contexto del</w:t>
            </w:r>
            <w:r w:rsidRPr="007440D7">
              <w:rPr>
                <w:sz w:val="22"/>
                <w:szCs w:val="22"/>
                <w:lang w:val="es-MX"/>
              </w:rPr>
              <w:t xml:space="preserve"> texto.</w:t>
            </w:r>
          </w:p>
        </w:tc>
        <w:tc>
          <w:tcPr>
            <w:tcW w:w="1250" w:type="pct"/>
          </w:tcPr>
          <w:p w14:paraId="61C239ED" w14:textId="7271ADB3" w:rsidR="00804563" w:rsidRPr="004C5C74" w:rsidRDefault="00804563" w:rsidP="00E95D41">
            <w:pPr>
              <w:numPr>
                <w:ilvl w:val="0"/>
                <w:numId w:val="14"/>
              </w:numPr>
              <w:tabs>
                <w:tab w:val="left" w:pos="252"/>
              </w:tabs>
              <w:ind w:left="252" w:hanging="270"/>
              <w:rPr>
                <w:sz w:val="22"/>
                <w:szCs w:val="22"/>
                <w:lang w:val="es-MX"/>
              </w:rPr>
            </w:pPr>
            <w:r w:rsidRPr="007440D7">
              <w:rPr>
                <w:sz w:val="22"/>
                <w:szCs w:val="22"/>
                <w:lang w:val="es-MX"/>
              </w:rPr>
              <w:t>modelar y proporcionar oportunidades para que los niños expresen pensamientos, ideas y sentimientos oralmente y</w:t>
            </w:r>
            <w:r w:rsidR="00115F9B">
              <w:rPr>
                <w:sz w:val="22"/>
                <w:szCs w:val="22"/>
                <w:lang w:val="es-MX"/>
              </w:rPr>
              <w:t>/</w:t>
            </w:r>
            <w:r w:rsidRPr="007440D7">
              <w:rPr>
                <w:sz w:val="22"/>
                <w:szCs w:val="22"/>
                <w:lang w:val="es-MX"/>
              </w:rPr>
              <w:t xml:space="preserve">o por escrito utilizando las convenciones de la gramática inglesa estándar y el vocabulario apropiado para el jardín de infantes que ocurre con </w:t>
            </w:r>
            <w:r w:rsidRPr="004C5C74">
              <w:rPr>
                <w:sz w:val="22"/>
                <w:szCs w:val="22"/>
                <w:lang w:val="es-MX"/>
              </w:rPr>
              <w:t>frecuencia.</w:t>
            </w:r>
          </w:p>
          <w:p w14:paraId="73351C60" w14:textId="0575642B" w:rsidR="00804563" w:rsidRPr="004C5C74" w:rsidRDefault="00804563" w:rsidP="00E95D41">
            <w:pPr>
              <w:numPr>
                <w:ilvl w:val="0"/>
                <w:numId w:val="14"/>
              </w:numPr>
              <w:tabs>
                <w:tab w:val="left" w:pos="252"/>
              </w:tabs>
              <w:ind w:left="252" w:hanging="252"/>
              <w:rPr>
                <w:color w:val="000000"/>
                <w:sz w:val="22"/>
                <w:szCs w:val="22"/>
                <w:lang w:val="es-MX"/>
              </w:rPr>
            </w:pPr>
            <w:r w:rsidRPr="004C5C74">
              <w:rPr>
                <w:color w:val="000000"/>
                <w:sz w:val="22"/>
                <w:szCs w:val="22"/>
                <w:lang w:val="es-MX"/>
              </w:rPr>
              <w:t>us</w:t>
            </w:r>
            <w:r w:rsidR="004C5C74" w:rsidRPr="004C5C74">
              <w:rPr>
                <w:color w:val="000000"/>
                <w:sz w:val="22"/>
                <w:szCs w:val="22"/>
                <w:lang w:val="es-MX"/>
              </w:rPr>
              <w:t>ar</w:t>
            </w:r>
            <w:r w:rsidRPr="004C5C74">
              <w:rPr>
                <w:color w:val="000000"/>
                <w:sz w:val="22"/>
                <w:szCs w:val="22"/>
                <w:lang w:val="es-MX"/>
              </w:rPr>
              <w:t xml:space="preserve"> una</w:t>
            </w:r>
            <w:r w:rsidRPr="007440D7">
              <w:rPr>
                <w:color w:val="000000"/>
                <w:sz w:val="22"/>
                <w:szCs w:val="22"/>
                <w:lang w:val="es-MX"/>
              </w:rPr>
              <w:t xml:space="preserve"> "Pregunta del día" en </w:t>
            </w:r>
            <w:proofErr w:type="spellStart"/>
            <w:r w:rsidRPr="007440D7">
              <w:rPr>
                <w:color w:val="000000"/>
                <w:sz w:val="22"/>
                <w:szCs w:val="22"/>
                <w:lang w:val="es-MX"/>
              </w:rPr>
              <w:t>Circle</w:t>
            </w:r>
            <w:proofErr w:type="spellEnd"/>
            <w:r w:rsidRPr="007440D7">
              <w:rPr>
                <w:color w:val="000000"/>
                <w:sz w:val="22"/>
                <w:szCs w:val="22"/>
                <w:lang w:val="es-MX"/>
              </w:rPr>
              <w:t>/Meeting Time para modelar palabras de pregunta, como "¿Qué hiciste este fin de semana?" "¿Dónde está tu abrigo</w:t>
            </w:r>
            <w:r w:rsidRPr="004C5C74">
              <w:rPr>
                <w:color w:val="000000"/>
                <w:sz w:val="22"/>
                <w:szCs w:val="22"/>
                <w:lang w:val="es-MX"/>
              </w:rPr>
              <w:t>?" o "¿Cómo llegaste a la escuela hoy?"</w:t>
            </w:r>
          </w:p>
          <w:p w14:paraId="578E8290" w14:textId="4F242B74" w:rsidR="00804563" w:rsidRPr="007A1682" w:rsidRDefault="00804563" w:rsidP="007A1682">
            <w:pPr>
              <w:numPr>
                <w:ilvl w:val="0"/>
                <w:numId w:val="14"/>
              </w:numPr>
              <w:tabs>
                <w:tab w:val="left" w:pos="252"/>
              </w:tabs>
              <w:ind w:left="252" w:hanging="252"/>
              <w:rPr>
                <w:sz w:val="22"/>
                <w:szCs w:val="22"/>
                <w:lang w:val="es-MX"/>
              </w:rPr>
            </w:pPr>
            <w:r w:rsidRPr="004C5C74">
              <w:rPr>
                <w:sz w:val="22"/>
                <w:szCs w:val="22"/>
                <w:lang w:val="es-MX"/>
              </w:rPr>
              <w:t>model</w:t>
            </w:r>
            <w:r w:rsidR="004C5C74" w:rsidRPr="004C5C74">
              <w:rPr>
                <w:sz w:val="22"/>
                <w:szCs w:val="22"/>
                <w:lang w:val="es-MX"/>
              </w:rPr>
              <w:t>ar</w:t>
            </w:r>
            <w:r w:rsidRPr="004C5C74">
              <w:rPr>
                <w:sz w:val="22"/>
                <w:szCs w:val="22"/>
                <w:lang w:val="es-MX"/>
              </w:rPr>
              <w:t xml:space="preserve"> y </w:t>
            </w:r>
            <w:proofErr w:type="spellStart"/>
            <w:r w:rsidRPr="004C5C74">
              <w:rPr>
                <w:sz w:val="22"/>
                <w:szCs w:val="22"/>
                <w:lang w:val="es-MX"/>
              </w:rPr>
              <w:t>andamia</w:t>
            </w:r>
            <w:r w:rsidR="004C5C74">
              <w:rPr>
                <w:sz w:val="22"/>
                <w:szCs w:val="22"/>
                <w:lang w:val="es-MX"/>
              </w:rPr>
              <w:t>r</w:t>
            </w:r>
            <w:proofErr w:type="spellEnd"/>
            <w:r w:rsidRPr="004C5C74">
              <w:rPr>
                <w:sz w:val="22"/>
                <w:szCs w:val="22"/>
                <w:lang w:val="es-MX"/>
              </w:rPr>
              <w:t xml:space="preserve"> corr</w:t>
            </w:r>
            <w:r w:rsidR="004C5C74">
              <w:rPr>
                <w:sz w:val="22"/>
                <w:szCs w:val="22"/>
                <w:lang w:val="es-MX"/>
              </w:rPr>
              <w:t xml:space="preserve">ectas </w:t>
            </w:r>
            <w:r w:rsidRPr="004C5C74">
              <w:rPr>
                <w:sz w:val="22"/>
                <w:szCs w:val="22"/>
                <w:lang w:val="es-MX"/>
              </w:rPr>
              <w:t>formas plurales</w:t>
            </w:r>
            <w:r w:rsidRPr="007440D7">
              <w:rPr>
                <w:sz w:val="22"/>
                <w:szCs w:val="22"/>
                <w:lang w:val="es-MX"/>
              </w:rPr>
              <w:t xml:space="preserve"> (por ejemplo, repita a los niños sus declaraciones originales con formas plurales correctas, por ejemplo, si un niño dice: "Desea una estrella", el educador dice: "Sí, desea en </w:t>
            </w:r>
            <w:r w:rsidRPr="007A1682">
              <w:rPr>
                <w:sz w:val="22"/>
                <w:szCs w:val="22"/>
                <w:lang w:val="es-MX"/>
              </w:rPr>
              <w:t>una estrella").</w:t>
            </w:r>
          </w:p>
          <w:p w14:paraId="1133B98A" w14:textId="79B18CB4" w:rsidR="00804563" w:rsidRPr="007440D7" w:rsidRDefault="00804563" w:rsidP="007A1682">
            <w:pPr>
              <w:numPr>
                <w:ilvl w:val="0"/>
                <w:numId w:val="14"/>
              </w:numPr>
              <w:tabs>
                <w:tab w:val="left" w:pos="252"/>
              </w:tabs>
              <w:ind w:left="252" w:hanging="252"/>
              <w:rPr>
                <w:sz w:val="22"/>
                <w:szCs w:val="22"/>
                <w:lang w:val="es-MX"/>
              </w:rPr>
            </w:pPr>
            <w:r w:rsidRPr="007A1682">
              <w:rPr>
                <w:sz w:val="22"/>
                <w:szCs w:val="22"/>
                <w:lang w:val="es-MX"/>
              </w:rPr>
              <w:t>Proporcion</w:t>
            </w:r>
            <w:r w:rsidR="007A1682" w:rsidRPr="007A1682">
              <w:rPr>
                <w:sz w:val="22"/>
                <w:szCs w:val="22"/>
                <w:lang w:val="es-MX"/>
              </w:rPr>
              <w:t>ar</w:t>
            </w:r>
            <w:r w:rsidRPr="007A1682">
              <w:rPr>
                <w:sz w:val="22"/>
                <w:szCs w:val="22"/>
                <w:lang w:val="es-MX"/>
              </w:rPr>
              <w:t xml:space="preserve"> una amplia variedad de texto para que</w:t>
            </w:r>
            <w:r w:rsidRPr="007440D7">
              <w:rPr>
                <w:sz w:val="22"/>
                <w:szCs w:val="22"/>
                <w:lang w:val="es-MX"/>
              </w:rPr>
              <w:t xml:space="preserve"> los estudiantes escuchen</w:t>
            </w:r>
            <w:r w:rsidR="00115F9B">
              <w:rPr>
                <w:sz w:val="22"/>
                <w:szCs w:val="22"/>
                <w:lang w:val="es-MX"/>
              </w:rPr>
              <w:t>/</w:t>
            </w:r>
            <w:r w:rsidRPr="007440D7">
              <w:rPr>
                <w:sz w:val="22"/>
                <w:szCs w:val="22"/>
                <w:lang w:val="es-MX"/>
              </w:rPr>
              <w:t>vean el vocabulario y la gramática apropiados del jardín de infantes.</w:t>
            </w:r>
          </w:p>
        </w:tc>
      </w:tr>
      <w:tr w:rsidR="00804563" w:rsidRPr="00CA6D76" w14:paraId="4D9227C2" w14:textId="77777777" w:rsidTr="00AB705E">
        <w:trPr>
          <w:trHeight w:val="20"/>
        </w:trPr>
        <w:tc>
          <w:tcPr>
            <w:tcW w:w="1250" w:type="pct"/>
            <w:shd w:val="clear" w:color="auto" w:fill="CCECFF"/>
          </w:tcPr>
          <w:p w14:paraId="22715522" w14:textId="77777777" w:rsidR="00804563" w:rsidRPr="007440D7" w:rsidRDefault="00804563" w:rsidP="00AB705E">
            <w:pPr>
              <w:rPr>
                <w:b/>
                <w:sz w:val="22"/>
                <w:szCs w:val="22"/>
                <w:lang w:val="es-MX"/>
              </w:rPr>
            </w:pPr>
            <w:r w:rsidRPr="007440D7">
              <w:rPr>
                <w:b/>
                <w:sz w:val="22"/>
                <w:szCs w:val="22"/>
                <w:lang w:val="es-MX"/>
              </w:rPr>
              <w:t>L.PK.2.</w:t>
            </w:r>
            <w:r w:rsidRPr="007440D7">
              <w:rPr>
                <w:sz w:val="22"/>
                <w:szCs w:val="22"/>
                <w:lang w:val="es-MX"/>
              </w:rPr>
              <w:t xml:space="preserve"> (Comienza en el jardín de infantes).</w:t>
            </w:r>
          </w:p>
        </w:tc>
        <w:tc>
          <w:tcPr>
            <w:tcW w:w="1250" w:type="pct"/>
            <w:shd w:val="clear" w:color="auto" w:fill="CCECFF"/>
          </w:tcPr>
          <w:p w14:paraId="70DBAB67" w14:textId="77777777" w:rsidR="00804563" w:rsidRPr="007440D7" w:rsidRDefault="00804563" w:rsidP="00AB705E">
            <w:pPr>
              <w:widowControl w:val="0"/>
              <w:overflowPunct w:val="0"/>
              <w:autoSpaceDE w:val="0"/>
              <w:autoSpaceDN w:val="0"/>
              <w:adjustRightInd w:val="0"/>
              <w:ind w:left="360"/>
              <w:rPr>
                <w:sz w:val="22"/>
                <w:szCs w:val="22"/>
                <w:lang w:val="es-MX"/>
              </w:rPr>
            </w:pPr>
          </w:p>
        </w:tc>
        <w:tc>
          <w:tcPr>
            <w:tcW w:w="1250" w:type="pct"/>
            <w:shd w:val="clear" w:color="auto" w:fill="CCECFF"/>
          </w:tcPr>
          <w:p w14:paraId="364B7525" w14:textId="77777777" w:rsidR="00804563" w:rsidRPr="007440D7" w:rsidRDefault="00804563" w:rsidP="00AB705E">
            <w:pPr>
              <w:widowControl w:val="0"/>
              <w:overflowPunct w:val="0"/>
              <w:autoSpaceDE w:val="0"/>
              <w:autoSpaceDN w:val="0"/>
              <w:adjustRightInd w:val="0"/>
              <w:ind w:left="252"/>
              <w:rPr>
                <w:sz w:val="22"/>
                <w:szCs w:val="22"/>
                <w:lang w:val="es-MX"/>
              </w:rPr>
            </w:pPr>
          </w:p>
        </w:tc>
        <w:tc>
          <w:tcPr>
            <w:tcW w:w="1250" w:type="pct"/>
            <w:shd w:val="clear" w:color="auto" w:fill="CCECFF"/>
          </w:tcPr>
          <w:p w14:paraId="07D9E77C" w14:textId="77777777" w:rsidR="00804563" w:rsidRPr="007440D7" w:rsidRDefault="00804563" w:rsidP="00AB705E">
            <w:pPr>
              <w:tabs>
                <w:tab w:val="left" w:pos="252"/>
              </w:tabs>
              <w:ind w:left="252"/>
              <w:rPr>
                <w:sz w:val="22"/>
                <w:szCs w:val="22"/>
                <w:lang w:val="es-MX"/>
              </w:rPr>
            </w:pPr>
          </w:p>
        </w:tc>
      </w:tr>
      <w:tr w:rsidR="00804563" w:rsidRPr="00CA6D76" w14:paraId="6D2C9500" w14:textId="77777777" w:rsidTr="00AB705E">
        <w:trPr>
          <w:trHeight w:val="20"/>
        </w:trPr>
        <w:tc>
          <w:tcPr>
            <w:tcW w:w="1250" w:type="pct"/>
            <w:tcBorders>
              <w:bottom w:val="single" w:sz="4" w:space="0" w:color="auto"/>
            </w:tcBorders>
          </w:tcPr>
          <w:p w14:paraId="7B0C21A7" w14:textId="77777777" w:rsidR="00804563" w:rsidRPr="007440D7" w:rsidRDefault="00804563" w:rsidP="00AB705E">
            <w:pPr>
              <w:rPr>
                <w:sz w:val="22"/>
                <w:szCs w:val="22"/>
                <w:lang w:val="es-MX"/>
              </w:rPr>
            </w:pPr>
            <w:r w:rsidRPr="007440D7">
              <w:rPr>
                <w:b/>
                <w:sz w:val="22"/>
                <w:szCs w:val="22"/>
                <w:lang w:val="es-MX"/>
              </w:rPr>
              <w:t>L.K.2.</w:t>
            </w:r>
            <w:r w:rsidRPr="007440D7">
              <w:rPr>
                <w:sz w:val="22"/>
                <w:szCs w:val="22"/>
                <w:lang w:val="es-MX"/>
              </w:rPr>
              <w:t xml:space="preserve"> Demuestra el dominio de las convenciones de mayúsculas, puntuación y ortografía en inglés estándar al escribir.</w:t>
            </w:r>
          </w:p>
          <w:p w14:paraId="1B73FE41" w14:textId="77777777" w:rsidR="00804563" w:rsidRPr="007440D7" w:rsidRDefault="00804563" w:rsidP="00AB705E">
            <w:pPr>
              <w:rPr>
                <w:sz w:val="22"/>
                <w:szCs w:val="22"/>
                <w:lang w:val="es-MX"/>
              </w:rPr>
            </w:pPr>
          </w:p>
          <w:p w14:paraId="4BEDBD62" w14:textId="77777777" w:rsidR="00804563" w:rsidRPr="007440D7" w:rsidRDefault="00804563" w:rsidP="00AB705E">
            <w:pPr>
              <w:rPr>
                <w:sz w:val="22"/>
                <w:szCs w:val="22"/>
                <w:lang w:val="es-MX"/>
              </w:rPr>
            </w:pPr>
            <w:r w:rsidRPr="007440D7">
              <w:rPr>
                <w:b/>
                <w:sz w:val="22"/>
                <w:szCs w:val="22"/>
                <w:lang w:val="es-MX"/>
              </w:rPr>
              <w:t>a.</w:t>
            </w:r>
            <w:r w:rsidRPr="007440D7">
              <w:rPr>
                <w:sz w:val="22"/>
                <w:szCs w:val="22"/>
                <w:lang w:val="es-MX"/>
              </w:rPr>
              <w:t xml:space="preserve"> Imprime letras mayúsculas y minúsculas.</w:t>
            </w:r>
          </w:p>
          <w:p w14:paraId="7A873429" w14:textId="77777777" w:rsidR="00804563" w:rsidRPr="007440D7" w:rsidRDefault="00804563" w:rsidP="00AB705E">
            <w:pPr>
              <w:rPr>
                <w:sz w:val="22"/>
                <w:szCs w:val="22"/>
                <w:lang w:val="es-MX"/>
              </w:rPr>
            </w:pPr>
          </w:p>
          <w:p w14:paraId="2FE907C0" w14:textId="77777777" w:rsidR="00804563" w:rsidRPr="007440D7" w:rsidRDefault="00804563" w:rsidP="00AB705E">
            <w:pPr>
              <w:rPr>
                <w:sz w:val="22"/>
                <w:szCs w:val="22"/>
                <w:lang w:val="es-MX"/>
              </w:rPr>
            </w:pPr>
            <w:r w:rsidRPr="007440D7">
              <w:rPr>
                <w:b/>
                <w:sz w:val="22"/>
                <w:szCs w:val="22"/>
                <w:lang w:val="es-MX"/>
              </w:rPr>
              <w:t>b.</w:t>
            </w:r>
            <w:r w:rsidRPr="007440D7">
              <w:rPr>
                <w:sz w:val="22"/>
                <w:szCs w:val="22"/>
                <w:lang w:val="es-MX"/>
              </w:rPr>
              <w:t xml:space="preserve"> </w:t>
            </w:r>
            <w:r w:rsidRPr="007A1682">
              <w:rPr>
                <w:sz w:val="22"/>
                <w:szCs w:val="22"/>
                <w:lang w:val="es-MX"/>
              </w:rPr>
              <w:t>Escribe en mayúscula la primera palabra de una</w:t>
            </w:r>
            <w:r w:rsidRPr="007440D7">
              <w:rPr>
                <w:sz w:val="22"/>
                <w:szCs w:val="22"/>
                <w:lang w:val="es-MX"/>
              </w:rPr>
              <w:t xml:space="preserve"> oración y el pronombre I. </w:t>
            </w:r>
          </w:p>
          <w:p w14:paraId="19DB1829" w14:textId="77777777" w:rsidR="00804563" w:rsidRPr="007440D7" w:rsidRDefault="00804563" w:rsidP="00AB705E">
            <w:pPr>
              <w:rPr>
                <w:sz w:val="22"/>
                <w:szCs w:val="22"/>
                <w:lang w:val="es-MX"/>
              </w:rPr>
            </w:pPr>
          </w:p>
          <w:p w14:paraId="053A9458" w14:textId="3BC84FB5" w:rsidR="00804563" w:rsidRPr="007440D7" w:rsidRDefault="00804563" w:rsidP="00AB705E">
            <w:pPr>
              <w:rPr>
                <w:sz w:val="22"/>
                <w:szCs w:val="22"/>
                <w:lang w:val="es-MX"/>
              </w:rPr>
            </w:pPr>
            <w:r w:rsidRPr="007440D7">
              <w:rPr>
                <w:b/>
                <w:sz w:val="22"/>
                <w:szCs w:val="22"/>
                <w:lang w:val="es-MX"/>
              </w:rPr>
              <w:t>c.</w:t>
            </w:r>
            <w:r w:rsidRPr="007440D7">
              <w:rPr>
                <w:sz w:val="22"/>
                <w:szCs w:val="22"/>
                <w:lang w:val="es-MX"/>
              </w:rPr>
              <w:t xml:space="preserve"> Reconoce y nombra la puntuación final.</w:t>
            </w:r>
          </w:p>
          <w:p w14:paraId="3359B755" w14:textId="77777777" w:rsidR="00804563" w:rsidRPr="007440D7" w:rsidRDefault="00804563" w:rsidP="00AB705E">
            <w:pPr>
              <w:rPr>
                <w:sz w:val="22"/>
                <w:szCs w:val="22"/>
                <w:lang w:val="es-MX"/>
              </w:rPr>
            </w:pPr>
          </w:p>
          <w:p w14:paraId="13DAF6AC" w14:textId="781213CC" w:rsidR="00804563" w:rsidRPr="007440D7" w:rsidRDefault="00804563" w:rsidP="00AB705E">
            <w:pPr>
              <w:rPr>
                <w:sz w:val="22"/>
                <w:szCs w:val="22"/>
                <w:lang w:val="es-MX"/>
              </w:rPr>
            </w:pPr>
            <w:r w:rsidRPr="005817F0">
              <w:rPr>
                <w:b/>
                <w:sz w:val="22"/>
                <w:szCs w:val="22"/>
                <w:lang w:val="es-MX"/>
              </w:rPr>
              <w:t>d.</w:t>
            </w:r>
            <w:r w:rsidRPr="005817F0">
              <w:rPr>
                <w:sz w:val="22"/>
                <w:szCs w:val="22"/>
                <w:lang w:val="es-MX"/>
              </w:rPr>
              <w:t xml:space="preserve"> Escrib</w:t>
            </w:r>
            <w:r w:rsidR="005817F0" w:rsidRPr="005817F0">
              <w:rPr>
                <w:sz w:val="22"/>
                <w:szCs w:val="22"/>
                <w:lang w:val="es-MX"/>
              </w:rPr>
              <w:t>e</w:t>
            </w:r>
            <w:r w:rsidRPr="005817F0">
              <w:rPr>
                <w:sz w:val="22"/>
                <w:szCs w:val="22"/>
                <w:lang w:val="es-MX"/>
              </w:rPr>
              <w:t xml:space="preserve"> una letra o letras para la mayoría de los sonidos</w:t>
            </w:r>
            <w:r w:rsidRPr="007440D7">
              <w:rPr>
                <w:sz w:val="22"/>
                <w:szCs w:val="22"/>
                <w:lang w:val="es-MX"/>
              </w:rPr>
              <w:t xml:space="preserve"> consonánticos y de vocales cortas (fonemas).</w:t>
            </w:r>
          </w:p>
          <w:p w14:paraId="5235E034" w14:textId="77777777" w:rsidR="00804563" w:rsidRPr="007440D7" w:rsidRDefault="00804563" w:rsidP="00AB705E">
            <w:pPr>
              <w:rPr>
                <w:b/>
                <w:sz w:val="22"/>
                <w:szCs w:val="22"/>
                <w:lang w:val="es-MX"/>
              </w:rPr>
            </w:pPr>
          </w:p>
          <w:p w14:paraId="77E6FBCF" w14:textId="0B895AAC" w:rsidR="00804563" w:rsidRPr="005817F0" w:rsidRDefault="00804563" w:rsidP="00AB705E">
            <w:pPr>
              <w:rPr>
                <w:sz w:val="22"/>
                <w:szCs w:val="22"/>
                <w:lang w:val="es-MX"/>
              </w:rPr>
            </w:pPr>
            <w:r w:rsidRPr="007440D7">
              <w:rPr>
                <w:b/>
                <w:sz w:val="22"/>
                <w:szCs w:val="22"/>
                <w:lang w:val="es-MX"/>
              </w:rPr>
              <w:t>e.</w:t>
            </w:r>
            <w:r w:rsidRPr="007440D7">
              <w:rPr>
                <w:sz w:val="22"/>
                <w:szCs w:val="22"/>
                <w:lang w:val="es-MX"/>
              </w:rPr>
              <w:t xml:space="preserve"> Deletrea palabras simples fonéticamente, basándose en el </w:t>
            </w:r>
            <w:r w:rsidRPr="005817F0">
              <w:rPr>
                <w:sz w:val="22"/>
                <w:szCs w:val="22"/>
                <w:lang w:val="es-MX"/>
              </w:rPr>
              <w:t>conocimiento de las relaciones sonido-letra.</w:t>
            </w:r>
          </w:p>
          <w:p w14:paraId="73573AFE" w14:textId="4BFDBBEF" w:rsidR="00804563" w:rsidRPr="007440D7" w:rsidRDefault="00804563" w:rsidP="00AB705E">
            <w:pPr>
              <w:rPr>
                <w:sz w:val="22"/>
                <w:szCs w:val="22"/>
                <w:lang w:val="es-MX"/>
              </w:rPr>
            </w:pPr>
            <w:r w:rsidRPr="005817F0">
              <w:rPr>
                <w:b/>
                <w:sz w:val="22"/>
                <w:szCs w:val="22"/>
                <w:lang w:val="es-MX"/>
              </w:rPr>
              <w:t>f.</w:t>
            </w:r>
            <w:r w:rsidRPr="005817F0">
              <w:rPr>
                <w:sz w:val="22"/>
                <w:szCs w:val="22"/>
                <w:lang w:val="es-MX"/>
              </w:rPr>
              <w:t xml:space="preserve"> Escrib</w:t>
            </w:r>
            <w:r w:rsidR="005817F0" w:rsidRPr="005817F0">
              <w:rPr>
                <w:sz w:val="22"/>
                <w:szCs w:val="22"/>
                <w:lang w:val="es-MX"/>
              </w:rPr>
              <w:t>e</w:t>
            </w:r>
            <w:r w:rsidRPr="005817F0">
              <w:rPr>
                <w:sz w:val="22"/>
                <w:szCs w:val="22"/>
                <w:lang w:val="es-MX"/>
              </w:rPr>
              <w:t xml:space="preserve"> los números 0-20 (consulte los estándares</w:t>
            </w:r>
            <w:r w:rsidRPr="007440D7">
              <w:rPr>
                <w:sz w:val="22"/>
                <w:szCs w:val="22"/>
                <w:lang w:val="es-MX"/>
              </w:rPr>
              <w:t xml:space="preserve"> de matemáticas del jardín de infantes para Contar y Cardinalidad).</w:t>
            </w:r>
          </w:p>
        </w:tc>
        <w:tc>
          <w:tcPr>
            <w:tcW w:w="1250" w:type="pct"/>
            <w:tcBorders>
              <w:bottom w:val="single" w:sz="4" w:space="0" w:color="auto"/>
            </w:tcBorders>
          </w:tcPr>
          <w:p w14:paraId="747F19C8"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crear conciencia sobre las letras mayúsculas y minúsculas mediante el examen de las diferentes fuentes utilizadas en la impresión ambiental, como letreros, anuncios, revistas, textos informativos, periódicos, etc.</w:t>
            </w:r>
          </w:p>
          <w:p w14:paraId="4B0D0312"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reconocer los muchos tipos y tamaños de fuente diferentes en una variedad de libros del alfabeto.</w:t>
            </w:r>
          </w:p>
          <w:p w14:paraId="4D3B954B" w14:textId="7851A2C9"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lang w:val="es-MX"/>
              </w:rPr>
            </w:pPr>
            <w:r w:rsidRPr="005817F0">
              <w:rPr>
                <w:sz w:val="22"/>
                <w:szCs w:val="22"/>
                <w:lang w:val="es-MX"/>
              </w:rPr>
              <w:t>experiment</w:t>
            </w:r>
            <w:r w:rsidR="005817F0" w:rsidRPr="005817F0">
              <w:rPr>
                <w:sz w:val="22"/>
                <w:szCs w:val="22"/>
                <w:lang w:val="es-MX"/>
              </w:rPr>
              <w:t>ar</w:t>
            </w:r>
            <w:r w:rsidRPr="007440D7">
              <w:rPr>
                <w:sz w:val="22"/>
                <w:szCs w:val="22"/>
                <w:lang w:val="es-MX"/>
              </w:rPr>
              <w:t xml:space="preserve"> con la formación de letras, números y palabras simples utilizando diversos medios como: pintura, tiza, crema de afeitar, sellos de letras. </w:t>
            </w:r>
          </w:p>
          <w:p w14:paraId="01DB2A3A" w14:textId="1946506B"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lang w:val="es-MX"/>
              </w:rPr>
            </w:pPr>
            <w:r w:rsidRPr="007440D7">
              <w:rPr>
                <w:sz w:val="22"/>
                <w:szCs w:val="22"/>
                <w:lang w:val="es-MX"/>
              </w:rPr>
              <w:t>juga</w:t>
            </w:r>
            <w:r w:rsidR="005817F0">
              <w:rPr>
                <w:sz w:val="22"/>
                <w:szCs w:val="22"/>
                <w:lang w:val="es-MX"/>
              </w:rPr>
              <w:t>r</w:t>
            </w:r>
            <w:r w:rsidRPr="007440D7">
              <w:rPr>
                <w:sz w:val="22"/>
                <w:szCs w:val="22"/>
                <w:lang w:val="es-MX"/>
              </w:rPr>
              <w:t xml:space="preserve"> juegos de tipo I </w:t>
            </w:r>
            <w:proofErr w:type="spellStart"/>
            <w:r w:rsidRPr="007440D7">
              <w:rPr>
                <w:sz w:val="22"/>
                <w:szCs w:val="22"/>
                <w:lang w:val="es-MX"/>
              </w:rPr>
              <w:t>Spy</w:t>
            </w:r>
            <w:proofErr w:type="spellEnd"/>
            <w:r w:rsidRPr="007440D7">
              <w:rPr>
                <w:sz w:val="22"/>
                <w:szCs w:val="22"/>
                <w:lang w:val="es-MX"/>
              </w:rPr>
              <w:t xml:space="preserve"> para encontrar letras mayúsculas impresas, como anuncios, periódicos y libros.</w:t>
            </w:r>
          </w:p>
          <w:p w14:paraId="4FEFAD97"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color w:val="000000"/>
                <w:sz w:val="22"/>
                <w:szCs w:val="22"/>
                <w:lang w:val="es-MX"/>
              </w:rPr>
              <w:t>crear de forma colaborativa o individual libros originales de alfabetos o números.</w:t>
            </w:r>
          </w:p>
          <w:p w14:paraId="38E34E61"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b/>
                <w:sz w:val="22"/>
                <w:szCs w:val="22"/>
                <w:lang w:val="es-MX"/>
              </w:rPr>
            </w:pPr>
            <w:r w:rsidRPr="007440D7">
              <w:rPr>
                <w:sz w:val="22"/>
                <w:szCs w:val="22"/>
                <w:lang w:val="es-MX"/>
              </w:rPr>
              <w:t>dibujar imágenes y escribir oraciones/palabras para describir las ilustraciones.</w:t>
            </w:r>
          </w:p>
        </w:tc>
        <w:tc>
          <w:tcPr>
            <w:tcW w:w="1250" w:type="pct"/>
            <w:tcBorders>
              <w:bottom w:val="single" w:sz="4" w:space="0" w:color="auto"/>
            </w:tcBorders>
          </w:tcPr>
          <w:p w14:paraId="0342A586" w14:textId="42F37344" w:rsidR="00804563" w:rsidRPr="005817F0" w:rsidRDefault="00804563" w:rsidP="00E95D41">
            <w:pPr>
              <w:numPr>
                <w:ilvl w:val="0"/>
                <w:numId w:val="13"/>
              </w:numPr>
              <w:ind w:left="252" w:hanging="252"/>
              <w:rPr>
                <w:sz w:val="22"/>
                <w:szCs w:val="22"/>
                <w:lang w:val="es-MX"/>
              </w:rPr>
            </w:pPr>
            <w:r w:rsidRPr="005817F0">
              <w:rPr>
                <w:sz w:val="22"/>
                <w:szCs w:val="22"/>
                <w:lang w:val="es-MX"/>
              </w:rPr>
              <w:t>escrib</w:t>
            </w:r>
            <w:r w:rsidR="005817F0" w:rsidRPr="005817F0">
              <w:rPr>
                <w:sz w:val="22"/>
                <w:szCs w:val="22"/>
                <w:lang w:val="es-MX"/>
              </w:rPr>
              <w:t>ir</w:t>
            </w:r>
            <w:r w:rsidRPr="005817F0">
              <w:rPr>
                <w:sz w:val="22"/>
                <w:szCs w:val="22"/>
                <w:lang w:val="es-MX"/>
              </w:rPr>
              <w:t xml:space="preserve"> su nombre y algunas palabras usando letras mayúsculas y minúsculas.</w:t>
            </w:r>
          </w:p>
          <w:p w14:paraId="2ED4C7B1" w14:textId="5E826C32" w:rsidR="00804563" w:rsidRPr="005817F0" w:rsidRDefault="00804563" w:rsidP="00E95D41">
            <w:pPr>
              <w:numPr>
                <w:ilvl w:val="0"/>
                <w:numId w:val="13"/>
              </w:numPr>
              <w:ind w:left="252" w:hanging="252"/>
              <w:rPr>
                <w:sz w:val="22"/>
                <w:szCs w:val="22"/>
                <w:lang w:val="es-MX"/>
              </w:rPr>
            </w:pPr>
            <w:r w:rsidRPr="005817F0">
              <w:rPr>
                <w:sz w:val="22"/>
                <w:szCs w:val="22"/>
                <w:lang w:val="es-MX"/>
              </w:rPr>
              <w:t>us</w:t>
            </w:r>
            <w:r w:rsidR="005817F0">
              <w:rPr>
                <w:sz w:val="22"/>
                <w:szCs w:val="22"/>
                <w:lang w:val="es-MX"/>
              </w:rPr>
              <w:t>ar</w:t>
            </w:r>
            <w:r w:rsidRPr="005817F0">
              <w:rPr>
                <w:sz w:val="22"/>
                <w:szCs w:val="22"/>
                <w:lang w:val="es-MX"/>
              </w:rPr>
              <w:t xml:space="preserve"> una "I" mayúscula cuando escriba oraciones sobre sí mismos.</w:t>
            </w:r>
          </w:p>
          <w:p w14:paraId="33FDAC1E" w14:textId="77777777" w:rsidR="00804563" w:rsidRPr="007440D7" w:rsidRDefault="00804563" w:rsidP="00E95D41">
            <w:pPr>
              <w:numPr>
                <w:ilvl w:val="0"/>
                <w:numId w:val="13"/>
              </w:numPr>
              <w:ind w:left="252" w:hanging="252"/>
              <w:rPr>
                <w:sz w:val="22"/>
                <w:szCs w:val="22"/>
                <w:lang w:val="es-MX"/>
              </w:rPr>
            </w:pPr>
            <w:r w:rsidRPr="005817F0">
              <w:rPr>
                <w:sz w:val="22"/>
                <w:szCs w:val="22"/>
                <w:lang w:val="es-MX"/>
              </w:rPr>
              <w:t>diferenciar las</w:t>
            </w:r>
            <w:r w:rsidRPr="007440D7">
              <w:rPr>
                <w:sz w:val="22"/>
                <w:szCs w:val="22"/>
                <w:lang w:val="es-MX"/>
              </w:rPr>
              <w:t xml:space="preserve"> letras mayúsculas de las minúsculas. </w:t>
            </w:r>
          </w:p>
          <w:p w14:paraId="25C0CB13" w14:textId="77777777" w:rsidR="00804563" w:rsidRPr="007440D7" w:rsidRDefault="00804563" w:rsidP="00E95D41">
            <w:pPr>
              <w:numPr>
                <w:ilvl w:val="0"/>
                <w:numId w:val="13"/>
              </w:numPr>
              <w:ind w:left="252" w:hanging="252"/>
              <w:rPr>
                <w:sz w:val="22"/>
                <w:szCs w:val="22"/>
                <w:lang w:val="es-MX"/>
              </w:rPr>
            </w:pPr>
            <w:r w:rsidRPr="007440D7">
              <w:rPr>
                <w:sz w:val="22"/>
                <w:szCs w:val="22"/>
                <w:lang w:val="es-MX"/>
              </w:rPr>
              <w:t>identificar varias puntuaciones finales (punto, signo de interrogación, exclamación).</w:t>
            </w:r>
          </w:p>
          <w:p w14:paraId="703B5903"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 xml:space="preserve">hacer la conexión entre los sonidos y las letras y vocales que los representan. </w:t>
            </w:r>
          </w:p>
          <w:p w14:paraId="2FD2C260"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usar ortografía temporal/inventada (según sea apropiado para el desarrollo) para transmitir significado.</w:t>
            </w:r>
          </w:p>
          <w:p w14:paraId="4377A123"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escribir los números 0-20 en el contexto del texto.</w:t>
            </w:r>
          </w:p>
        </w:tc>
        <w:tc>
          <w:tcPr>
            <w:tcW w:w="1250" w:type="pct"/>
            <w:tcBorders>
              <w:bottom w:val="single" w:sz="4" w:space="0" w:color="auto"/>
            </w:tcBorders>
          </w:tcPr>
          <w:p w14:paraId="5F6D8166" w14:textId="77777777" w:rsidR="00804563" w:rsidRPr="007440D7" w:rsidRDefault="00804563" w:rsidP="00E95D41">
            <w:pPr>
              <w:numPr>
                <w:ilvl w:val="0"/>
                <w:numId w:val="14"/>
              </w:numPr>
              <w:tabs>
                <w:tab w:val="left" w:pos="252"/>
              </w:tabs>
              <w:ind w:left="252" w:hanging="270"/>
              <w:rPr>
                <w:sz w:val="22"/>
                <w:szCs w:val="22"/>
                <w:lang w:val="es-MX"/>
              </w:rPr>
            </w:pPr>
            <w:r w:rsidRPr="007440D7">
              <w:rPr>
                <w:color w:val="000000"/>
                <w:sz w:val="22"/>
                <w:szCs w:val="22"/>
                <w:lang w:val="es-MX"/>
              </w:rPr>
              <w:t>modelar mayúsculas, ortografía y puntuación utilizando texto de mentor y escritura compartida.</w:t>
            </w:r>
          </w:p>
          <w:p w14:paraId="0709FD0D" w14:textId="77777777" w:rsidR="00804563" w:rsidRPr="007440D7" w:rsidRDefault="00804563" w:rsidP="00E95D41">
            <w:pPr>
              <w:numPr>
                <w:ilvl w:val="0"/>
                <w:numId w:val="14"/>
              </w:numPr>
              <w:tabs>
                <w:tab w:val="left" w:pos="252"/>
              </w:tabs>
              <w:ind w:left="252" w:hanging="252"/>
              <w:rPr>
                <w:sz w:val="22"/>
                <w:szCs w:val="22"/>
                <w:lang w:val="es-MX"/>
              </w:rPr>
            </w:pPr>
            <w:r w:rsidRPr="007440D7">
              <w:rPr>
                <w:sz w:val="22"/>
                <w:szCs w:val="22"/>
                <w:lang w:val="es-MX"/>
              </w:rPr>
              <w:t>alentar, apoyar y facilitar los esfuerzos de los niños para escribir o copiar letras y palabras.</w:t>
            </w:r>
          </w:p>
          <w:p w14:paraId="253D8AC8" w14:textId="7958AC38" w:rsidR="00804563" w:rsidRPr="007440D7" w:rsidRDefault="00804563" w:rsidP="00E95D41">
            <w:pPr>
              <w:numPr>
                <w:ilvl w:val="0"/>
                <w:numId w:val="14"/>
              </w:numPr>
              <w:tabs>
                <w:tab w:val="left" w:pos="252"/>
              </w:tabs>
              <w:ind w:left="252" w:hanging="252"/>
              <w:rPr>
                <w:sz w:val="22"/>
                <w:szCs w:val="22"/>
                <w:lang w:val="es-MX"/>
              </w:rPr>
            </w:pPr>
            <w:r w:rsidRPr="007440D7">
              <w:rPr>
                <w:sz w:val="22"/>
                <w:szCs w:val="22"/>
                <w:lang w:val="es-MX"/>
              </w:rPr>
              <w:t>incluir materiales de escritura en muchas áreas del aula (por ejemplo, mini pizarras</w:t>
            </w:r>
            <w:r w:rsidR="00115F9B">
              <w:rPr>
                <w:sz w:val="22"/>
                <w:szCs w:val="22"/>
                <w:lang w:val="es-MX"/>
              </w:rPr>
              <w:t>/</w:t>
            </w:r>
            <w:r w:rsidRPr="007440D7">
              <w:rPr>
                <w:sz w:val="22"/>
                <w:szCs w:val="22"/>
                <w:lang w:val="es-MX"/>
              </w:rPr>
              <w:t>pizarras blancas, libros, portapapeles, papel, herramientas de escritura, etc.).</w:t>
            </w:r>
          </w:p>
          <w:p w14:paraId="4501D0D4" w14:textId="77777777" w:rsidR="00804563" w:rsidRPr="007440D7" w:rsidRDefault="00804563" w:rsidP="00E95D41">
            <w:pPr>
              <w:numPr>
                <w:ilvl w:val="0"/>
                <w:numId w:val="14"/>
              </w:numPr>
              <w:tabs>
                <w:tab w:val="left" w:pos="252"/>
              </w:tabs>
              <w:ind w:left="252" w:hanging="252"/>
              <w:rPr>
                <w:b/>
                <w:color w:val="000000"/>
                <w:sz w:val="22"/>
                <w:szCs w:val="22"/>
                <w:lang w:val="es-MX"/>
              </w:rPr>
            </w:pPr>
            <w:r w:rsidRPr="007440D7">
              <w:rPr>
                <w:color w:val="000000"/>
                <w:sz w:val="22"/>
                <w:szCs w:val="22"/>
                <w:lang w:val="es-MX"/>
              </w:rPr>
              <w:t>crear oportunidades para que los niños exploren la impresión ambiental.</w:t>
            </w:r>
          </w:p>
          <w:p w14:paraId="71B53B5D" w14:textId="77777777" w:rsidR="00804563" w:rsidRPr="007440D7" w:rsidRDefault="00804563" w:rsidP="00E95D41">
            <w:pPr>
              <w:numPr>
                <w:ilvl w:val="0"/>
                <w:numId w:val="14"/>
              </w:numPr>
              <w:tabs>
                <w:tab w:val="left" w:pos="252"/>
              </w:tabs>
              <w:ind w:left="252" w:hanging="252"/>
              <w:rPr>
                <w:b/>
                <w:color w:val="000000"/>
                <w:sz w:val="22"/>
                <w:szCs w:val="22"/>
                <w:lang w:val="es-MX"/>
              </w:rPr>
            </w:pPr>
            <w:r w:rsidRPr="007440D7">
              <w:rPr>
                <w:color w:val="000000"/>
                <w:sz w:val="22"/>
                <w:szCs w:val="22"/>
                <w:lang w:val="es-MX"/>
              </w:rPr>
              <w:t>llamar la atención sobre los nombres propios de las letras mayúsculas, las puntuaciones durante las actividades de lectura compartidas (mensajes matutinos, libros de lectura compartidos y lectura en voz alta).</w:t>
            </w:r>
          </w:p>
          <w:p w14:paraId="50B363A2" w14:textId="77777777" w:rsidR="00804563" w:rsidRPr="007440D7" w:rsidRDefault="00804563" w:rsidP="00E95D41">
            <w:pPr>
              <w:numPr>
                <w:ilvl w:val="0"/>
                <w:numId w:val="14"/>
              </w:numPr>
              <w:tabs>
                <w:tab w:val="left" w:pos="252"/>
              </w:tabs>
              <w:ind w:left="252" w:hanging="252"/>
              <w:rPr>
                <w:b/>
                <w:color w:val="000000"/>
                <w:sz w:val="22"/>
                <w:szCs w:val="22"/>
                <w:lang w:val="es-MX"/>
              </w:rPr>
            </w:pPr>
            <w:r w:rsidRPr="007440D7">
              <w:rPr>
                <w:color w:val="000000"/>
                <w:sz w:val="22"/>
                <w:szCs w:val="22"/>
                <w:lang w:val="es-MX"/>
              </w:rPr>
              <w:t>mostrar listas de alfabetos en varias fuentes.</w:t>
            </w:r>
          </w:p>
          <w:p w14:paraId="0D0219A4" w14:textId="2CFEB333" w:rsidR="00804563" w:rsidRPr="005817F0" w:rsidRDefault="00804563" w:rsidP="00E95D41">
            <w:pPr>
              <w:numPr>
                <w:ilvl w:val="0"/>
                <w:numId w:val="14"/>
              </w:numPr>
              <w:tabs>
                <w:tab w:val="left" w:pos="252"/>
              </w:tabs>
              <w:ind w:left="252" w:hanging="252"/>
              <w:rPr>
                <w:color w:val="000000"/>
                <w:sz w:val="22"/>
                <w:szCs w:val="22"/>
                <w:lang w:val="es-MX"/>
              </w:rPr>
            </w:pPr>
            <w:r w:rsidRPr="007440D7">
              <w:rPr>
                <w:color w:val="000000"/>
                <w:sz w:val="22"/>
                <w:szCs w:val="22"/>
                <w:lang w:val="es-MX"/>
              </w:rPr>
              <w:t>modelar la ortografía fonética</w:t>
            </w:r>
            <w:r w:rsidR="00115F9B">
              <w:rPr>
                <w:color w:val="000000"/>
                <w:sz w:val="22"/>
                <w:szCs w:val="22"/>
                <w:lang w:val="es-MX"/>
              </w:rPr>
              <w:t>/</w:t>
            </w:r>
            <w:r w:rsidRPr="007440D7">
              <w:rPr>
                <w:color w:val="000000"/>
                <w:sz w:val="22"/>
                <w:szCs w:val="22"/>
                <w:lang w:val="es-MX"/>
              </w:rPr>
              <w:t xml:space="preserve">ortografía inventada </w:t>
            </w:r>
            <w:r w:rsidRPr="005817F0">
              <w:rPr>
                <w:color w:val="000000"/>
                <w:sz w:val="22"/>
                <w:szCs w:val="22"/>
                <w:lang w:val="es-MX"/>
              </w:rPr>
              <w:t>durante las actividades de escritura compartidas.</w:t>
            </w:r>
          </w:p>
          <w:p w14:paraId="249E6F9D" w14:textId="67C5F431" w:rsidR="00804563" w:rsidRPr="007440D7" w:rsidRDefault="00804563" w:rsidP="00E95D41">
            <w:pPr>
              <w:numPr>
                <w:ilvl w:val="0"/>
                <w:numId w:val="14"/>
              </w:numPr>
              <w:tabs>
                <w:tab w:val="left" w:pos="252"/>
              </w:tabs>
              <w:ind w:left="252" w:hanging="252"/>
              <w:rPr>
                <w:color w:val="000000"/>
                <w:sz w:val="22"/>
                <w:szCs w:val="22"/>
                <w:lang w:val="es-MX"/>
              </w:rPr>
            </w:pPr>
            <w:r w:rsidRPr="005817F0">
              <w:rPr>
                <w:color w:val="000000"/>
                <w:sz w:val="22"/>
                <w:szCs w:val="22"/>
                <w:lang w:val="es-MX"/>
              </w:rPr>
              <w:t>anim</w:t>
            </w:r>
            <w:r w:rsidR="005817F0" w:rsidRPr="005817F0">
              <w:rPr>
                <w:color w:val="000000"/>
                <w:sz w:val="22"/>
                <w:szCs w:val="22"/>
                <w:lang w:val="es-MX"/>
              </w:rPr>
              <w:t>ar</w:t>
            </w:r>
            <w:r w:rsidRPr="005817F0">
              <w:rPr>
                <w:color w:val="000000"/>
                <w:sz w:val="22"/>
                <w:szCs w:val="22"/>
                <w:lang w:val="es-MX"/>
              </w:rPr>
              <w:t xml:space="preserve"> a los niños a escribir subtítulos</w:t>
            </w:r>
            <w:r w:rsidRPr="007440D7">
              <w:rPr>
                <w:color w:val="000000"/>
                <w:sz w:val="22"/>
                <w:szCs w:val="22"/>
                <w:lang w:val="es-MX"/>
              </w:rPr>
              <w:t xml:space="preserve"> para sus imágenes y/o creaciones.</w:t>
            </w:r>
          </w:p>
        </w:tc>
      </w:tr>
    </w:tbl>
    <w:p w14:paraId="625D1F54" w14:textId="77777777" w:rsidR="00804563" w:rsidRPr="00C17380" w:rsidRDefault="00804563" w:rsidP="00804563">
      <w:pPr>
        <w:rPr>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CA6D76" w14:paraId="57686B2D" w14:textId="77777777" w:rsidTr="00AB705E">
        <w:trPr>
          <w:cantSplit/>
          <w:trHeight w:val="20"/>
          <w:tblHeader/>
        </w:trPr>
        <w:tc>
          <w:tcPr>
            <w:tcW w:w="5000" w:type="pct"/>
            <w:tcBorders>
              <w:bottom w:val="single" w:sz="4" w:space="0" w:color="auto"/>
            </w:tcBorders>
            <w:shd w:val="clear" w:color="auto" w:fill="CCFFCC"/>
          </w:tcPr>
          <w:p w14:paraId="2987BCF2" w14:textId="77777777" w:rsidR="00804563" w:rsidRPr="00C17380" w:rsidRDefault="00804563" w:rsidP="008D16C6">
            <w:pPr>
              <w:pStyle w:val="Heading3"/>
              <w:rPr>
                <w:lang w:val="es-MX"/>
              </w:rPr>
            </w:pPr>
            <w:bookmarkStart w:id="60" w:name="_Toc106831408"/>
            <w:r w:rsidRPr="00C17380">
              <w:rPr>
                <w:lang w:val="es-MX"/>
              </w:rPr>
              <w:t>Adquisición y Uso de Vocabulario</w:t>
            </w:r>
            <w:bookmarkEnd w:id="60"/>
          </w:p>
        </w:tc>
      </w:tr>
    </w:tbl>
    <w:p w14:paraId="5BE48054" w14:textId="77777777" w:rsidR="007440D7" w:rsidRPr="007440D7" w:rsidRDefault="007440D7">
      <w:pPr>
        <w:rPr>
          <w:sz w:val="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5"/>
        <w:gridCol w:w="3525"/>
        <w:gridCol w:w="3526"/>
        <w:gridCol w:w="3526"/>
      </w:tblGrid>
      <w:tr w:rsidR="00804563" w:rsidRPr="00CA6D76" w14:paraId="71EE2CF6" w14:textId="77777777" w:rsidTr="00AB705E">
        <w:trPr>
          <w:trHeight w:val="20"/>
          <w:tblHeader/>
        </w:trPr>
        <w:tc>
          <w:tcPr>
            <w:tcW w:w="1250" w:type="pct"/>
            <w:shd w:val="clear" w:color="auto" w:fill="FFFF99"/>
          </w:tcPr>
          <w:p w14:paraId="681BEE54" w14:textId="77777777" w:rsidR="00804563" w:rsidRPr="007440D7" w:rsidRDefault="00804563" w:rsidP="00D83FD5">
            <w:pPr>
              <w:rPr>
                <w:b/>
                <w:sz w:val="22"/>
                <w:szCs w:val="22"/>
                <w:lang w:val="es-MX"/>
              </w:rPr>
            </w:pPr>
            <w:r w:rsidRPr="007440D7">
              <w:rPr>
                <w:b/>
                <w:sz w:val="22"/>
                <w:szCs w:val="22"/>
                <w:lang w:val="es-MX"/>
              </w:rPr>
              <w:t>Estándar MA</w:t>
            </w:r>
          </w:p>
        </w:tc>
        <w:tc>
          <w:tcPr>
            <w:tcW w:w="1250" w:type="pct"/>
            <w:shd w:val="clear" w:color="auto" w:fill="FFFF99"/>
          </w:tcPr>
          <w:p w14:paraId="1293083A" w14:textId="77777777" w:rsidR="00804563" w:rsidRPr="007440D7" w:rsidRDefault="00804563" w:rsidP="00D83FD5">
            <w:pPr>
              <w:rPr>
                <w:b/>
                <w:sz w:val="22"/>
                <w:szCs w:val="22"/>
                <w:lang w:val="es-MX"/>
              </w:rPr>
            </w:pPr>
            <w:r w:rsidRPr="007440D7">
              <w:rPr>
                <w:b/>
                <w:sz w:val="22"/>
                <w:szCs w:val="22"/>
                <w:lang w:val="es-MX"/>
              </w:rPr>
              <w:t>Actividades de Aprendizaje:</w:t>
            </w:r>
          </w:p>
          <w:p w14:paraId="2DAF4847" w14:textId="77777777" w:rsidR="00804563" w:rsidRPr="007440D7" w:rsidRDefault="00804563" w:rsidP="00D83FD5">
            <w:pPr>
              <w:rPr>
                <w:b/>
                <w:sz w:val="22"/>
                <w:szCs w:val="22"/>
                <w:lang w:val="es-MX"/>
              </w:rPr>
            </w:pPr>
            <w:r w:rsidRPr="007440D7">
              <w:rPr>
                <w:b/>
                <w:sz w:val="22"/>
                <w:szCs w:val="22"/>
                <w:lang w:val="es-MX"/>
              </w:rPr>
              <w:t>Los niños podrían...</w:t>
            </w:r>
          </w:p>
        </w:tc>
        <w:tc>
          <w:tcPr>
            <w:tcW w:w="1250" w:type="pct"/>
            <w:shd w:val="clear" w:color="auto" w:fill="FFFF99"/>
          </w:tcPr>
          <w:p w14:paraId="38748FE7" w14:textId="77777777" w:rsidR="00804563" w:rsidRPr="007440D7" w:rsidRDefault="00804563" w:rsidP="00D83FD5">
            <w:pPr>
              <w:rPr>
                <w:b/>
                <w:sz w:val="22"/>
                <w:szCs w:val="22"/>
                <w:lang w:val="es-MX"/>
              </w:rPr>
            </w:pPr>
            <w:r w:rsidRPr="007440D7">
              <w:rPr>
                <w:b/>
                <w:sz w:val="22"/>
                <w:szCs w:val="22"/>
                <w:lang w:val="es-MX"/>
              </w:rPr>
              <w:t>Posible evidencia de aprendizaje: Los niños pueden...</w:t>
            </w:r>
          </w:p>
        </w:tc>
        <w:tc>
          <w:tcPr>
            <w:tcW w:w="1250" w:type="pct"/>
            <w:shd w:val="clear" w:color="auto" w:fill="FFFF99"/>
          </w:tcPr>
          <w:p w14:paraId="6AC16F07" w14:textId="77777777" w:rsidR="00804563" w:rsidRPr="007440D7" w:rsidRDefault="00804563" w:rsidP="00D83FD5">
            <w:pPr>
              <w:rPr>
                <w:b/>
                <w:sz w:val="22"/>
                <w:szCs w:val="22"/>
                <w:lang w:val="es-MX"/>
              </w:rPr>
            </w:pPr>
            <w:r w:rsidRPr="007440D7">
              <w:rPr>
                <w:b/>
                <w:sz w:val="22"/>
                <w:szCs w:val="22"/>
                <w:lang w:val="es-MX"/>
              </w:rPr>
              <w:t>Prácticas de apoyo:</w:t>
            </w:r>
          </w:p>
          <w:p w14:paraId="19CD3EC8" w14:textId="77777777" w:rsidR="00804563" w:rsidRPr="007440D7" w:rsidRDefault="00804563" w:rsidP="00D83FD5">
            <w:pPr>
              <w:rPr>
                <w:b/>
                <w:sz w:val="22"/>
                <w:szCs w:val="22"/>
                <w:lang w:val="es-MX"/>
              </w:rPr>
            </w:pPr>
            <w:r w:rsidRPr="007440D7">
              <w:rPr>
                <w:b/>
                <w:sz w:val="22"/>
                <w:szCs w:val="22"/>
                <w:lang w:val="es-MX"/>
              </w:rPr>
              <w:t>Los educadores podrían...</w:t>
            </w:r>
          </w:p>
        </w:tc>
      </w:tr>
      <w:tr w:rsidR="00804563" w:rsidRPr="00CA6D76" w14:paraId="78899E23" w14:textId="77777777" w:rsidTr="00AB705E">
        <w:trPr>
          <w:trHeight w:val="269"/>
        </w:trPr>
        <w:tc>
          <w:tcPr>
            <w:tcW w:w="1250" w:type="pct"/>
            <w:tcBorders>
              <w:bottom w:val="single" w:sz="4" w:space="0" w:color="auto"/>
            </w:tcBorders>
            <w:shd w:val="clear" w:color="auto" w:fill="CCECFF"/>
          </w:tcPr>
          <w:p w14:paraId="593FBCF2" w14:textId="77777777" w:rsidR="00804563" w:rsidRPr="007440D7" w:rsidRDefault="00804563" w:rsidP="00AB705E">
            <w:pPr>
              <w:widowControl w:val="0"/>
              <w:autoSpaceDE w:val="0"/>
              <w:autoSpaceDN w:val="0"/>
              <w:adjustRightInd w:val="0"/>
              <w:rPr>
                <w:b/>
                <w:sz w:val="22"/>
                <w:szCs w:val="22"/>
                <w:lang w:val="es-MX"/>
              </w:rPr>
            </w:pPr>
            <w:r w:rsidRPr="007440D7">
              <w:rPr>
                <w:b/>
                <w:sz w:val="22"/>
                <w:szCs w:val="22"/>
                <w:lang w:val="es-MX"/>
              </w:rPr>
              <w:t>L.PK.3</w:t>
            </w:r>
            <w:r w:rsidR="00A7331B">
              <w:rPr>
                <w:b/>
                <w:sz w:val="22"/>
                <w:szCs w:val="22"/>
                <w:lang w:val="es-MX"/>
              </w:rPr>
              <w:t xml:space="preserve">. </w:t>
            </w:r>
            <w:r w:rsidRPr="007440D7">
              <w:rPr>
                <w:sz w:val="22"/>
                <w:szCs w:val="22"/>
                <w:lang w:val="es-MX"/>
              </w:rPr>
              <w:t>(Comienza en el grado 2.)</w:t>
            </w:r>
          </w:p>
        </w:tc>
        <w:tc>
          <w:tcPr>
            <w:tcW w:w="1250" w:type="pct"/>
            <w:tcBorders>
              <w:bottom w:val="single" w:sz="4" w:space="0" w:color="auto"/>
            </w:tcBorders>
            <w:shd w:val="clear" w:color="auto" w:fill="CCECFF"/>
          </w:tcPr>
          <w:p w14:paraId="7D40792F" w14:textId="77777777" w:rsidR="00804563" w:rsidRPr="007440D7" w:rsidRDefault="00804563" w:rsidP="00AB705E">
            <w:pPr>
              <w:widowControl w:val="0"/>
              <w:overflowPunct w:val="0"/>
              <w:autoSpaceDE w:val="0"/>
              <w:autoSpaceDN w:val="0"/>
              <w:adjustRightInd w:val="0"/>
              <w:ind w:left="252"/>
              <w:rPr>
                <w:sz w:val="22"/>
                <w:szCs w:val="22"/>
                <w:lang w:val="es-MX"/>
              </w:rPr>
            </w:pPr>
          </w:p>
        </w:tc>
        <w:tc>
          <w:tcPr>
            <w:tcW w:w="1250" w:type="pct"/>
            <w:tcBorders>
              <w:bottom w:val="single" w:sz="4" w:space="0" w:color="auto"/>
            </w:tcBorders>
            <w:shd w:val="clear" w:color="auto" w:fill="CCECFF"/>
          </w:tcPr>
          <w:p w14:paraId="2D760825" w14:textId="77777777" w:rsidR="00804563" w:rsidRPr="007440D7" w:rsidRDefault="00804563" w:rsidP="00AB705E">
            <w:pPr>
              <w:ind w:left="252"/>
              <w:rPr>
                <w:sz w:val="22"/>
                <w:szCs w:val="22"/>
                <w:lang w:val="es-MX"/>
              </w:rPr>
            </w:pPr>
          </w:p>
        </w:tc>
        <w:tc>
          <w:tcPr>
            <w:tcW w:w="1250" w:type="pct"/>
            <w:tcBorders>
              <w:bottom w:val="single" w:sz="4" w:space="0" w:color="auto"/>
            </w:tcBorders>
            <w:shd w:val="clear" w:color="auto" w:fill="CCECFF"/>
          </w:tcPr>
          <w:p w14:paraId="242347E3" w14:textId="77777777" w:rsidR="00804563" w:rsidRPr="007440D7" w:rsidRDefault="00804563" w:rsidP="00AB705E">
            <w:pPr>
              <w:tabs>
                <w:tab w:val="left" w:pos="252"/>
              </w:tabs>
              <w:ind w:left="252"/>
              <w:rPr>
                <w:color w:val="000000"/>
                <w:sz w:val="22"/>
                <w:szCs w:val="22"/>
                <w:lang w:val="es-MX"/>
              </w:rPr>
            </w:pPr>
          </w:p>
        </w:tc>
      </w:tr>
      <w:tr w:rsidR="00804563" w:rsidRPr="00CA6D76" w14:paraId="4DEE595C" w14:textId="77777777" w:rsidTr="00AB705E">
        <w:trPr>
          <w:trHeight w:val="20"/>
        </w:trPr>
        <w:tc>
          <w:tcPr>
            <w:tcW w:w="1250" w:type="pct"/>
            <w:tcBorders>
              <w:bottom w:val="single" w:sz="4" w:space="0" w:color="auto"/>
            </w:tcBorders>
            <w:shd w:val="clear" w:color="auto" w:fill="FFFFFF" w:themeFill="background1"/>
          </w:tcPr>
          <w:p w14:paraId="52849A47" w14:textId="77777777" w:rsidR="00804563" w:rsidRPr="007440D7" w:rsidRDefault="00804563" w:rsidP="00AB705E">
            <w:pPr>
              <w:widowControl w:val="0"/>
              <w:autoSpaceDE w:val="0"/>
              <w:autoSpaceDN w:val="0"/>
              <w:adjustRightInd w:val="0"/>
              <w:rPr>
                <w:b/>
                <w:sz w:val="22"/>
                <w:szCs w:val="22"/>
                <w:lang w:val="es-MX"/>
              </w:rPr>
            </w:pPr>
            <w:r w:rsidRPr="007440D7">
              <w:rPr>
                <w:b/>
                <w:sz w:val="22"/>
                <w:szCs w:val="22"/>
                <w:lang w:val="es-MX"/>
              </w:rPr>
              <w:t>L.K.3.</w:t>
            </w:r>
            <w:r w:rsidR="00A7331B">
              <w:rPr>
                <w:b/>
                <w:sz w:val="22"/>
                <w:szCs w:val="22"/>
                <w:lang w:val="es-MX"/>
              </w:rPr>
              <w:t xml:space="preserve"> </w:t>
            </w:r>
            <w:r w:rsidRPr="007440D7">
              <w:rPr>
                <w:sz w:val="22"/>
                <w:szCs w:val="22"/>
                <w:lang w:val="es-MX"/>
              </w:rPr>
              <w:t>(Comienza en el grado 2.)</w:t>
            </w:r>
          </w:p>
        </w:tc>
        <w:tc>
          <w:tcPr>
            <w:tcW w:w="1250" w:type="pct"/>
            <w:tcBorders>
              <w:bottom w:val="single" w:sz="4" w:space="0" w:color="auto"/>
            </w:tcBorders>
            <w:shd w:val="clear" w:color="auto" w:fill="FFFFFF" w:themeFill="background1"/>
          </w:tcPr>
          <w:p w14:paraId="441F6F7B" w14:textId="77777777" w:rsidR="00804563" w:rsidRPr="007440D7" w:rsidRDefault="00804563" w:rsidP="00AB705E">
            <w:pPr>
              <w:widowControl w:val="0"/>
              <w:overflowPunct w:val="0"/>
              <w:autoSpaceDE w:val="0"/>
              <w:autoSpaceDN w:val="0"/>
              <w:adjustRightInd w:val="0"/>
              <w:ind w:left="252"/>
              <w:rPr>
                <w:sz w:val="22"/>
                <w:szCs w:val="22"/>
                <w:lang w:val="es-MX"/>
              </w:rPr>
            </w:pPr>
          </w:p>
        </w:tc>
        <w:tc>
          <w:tcPr>
            <w:tcW w:w="1250" w:type="pct"/>
            <w:tcBorders>
              <w:bottom w:val="single" w:sz="4" w:space="0" w:color="auto"/>
            </w:tcBorders>
            <w:shd w:val="clear" w:color="auto" w:fill="FFFFFF" w:themeFill="background1"/>
          </w:tcPr>
          <w:p w14:paraId="0504ABC9" w14:textId="77777777" w:rsidR="00804563" w:rsidRPr="007440D7" w:rsidRDefault="00804563" w:rsidP="00AB705E">
            <w:pPr>
              <w:ind w:left="252"/>
              <w:rPr>
                <w:sz w:val="22"/>
                <w:szCs w:val="22"/>
                <w:lang w:val="es-MX"/>
              </w:rPr>
            </w:pPr>
          </w:p>
        </w:tc>
        <w:tc>
          <w:tcPr>
            <w:tcW w:w="1250" w:type="pct"/>
            <w:tcBorders>
              <w:bottom w:val="single" w:sz="4" w:space="0" w:color="auto"/>
            </w:tcBorders>
            <w:shd w:val="clear" w:color="auto" w:fill="FFFFFF" w:themeFill="background1"/>
          </w:tcPr>
          <w:p w14:paraId="1F3EF94A" w14:textId="77777777" w:rsidR="00804563" w:rsidRPr="007440D7" w:rsidRDefault="00804563" w:rsidP="00AB705E">
            <w:pPr>
              <w:tabs>
                <w:tab w:val="left" w:pos="252"/>
              </w:tabs>
              <w:ind w:left="252"/>
              <w:rPr>
                <w:color w:val="000000"/>
                <w:sz w:val="22"/>
                <w:szCs w:val="22"/>
                <w:lang w:val="es-MX"/>
              </w:rPr>
            </w:pPr>
          </w:p>
        </w:tc>
      </w:tr>
      <w:tr w:rsidR="00804563" w:rsidRPr="00CA6D76" w14:paraId="509A5342" w14:textId="77777777" w:rsidTr="00AB705E">
        <w:trPr>
          <w:trHeight w:val="20"/>
        </w:trPr>
        <w:tc>
          <w:tcPr>
            <w:tcW w:w="1250" w:type="pct"/>
            <w:tcBorders>
              <w:bottom w:val="single" w:sz="4" w:space="0" w:color="auto"/>
            </w:tcBorders>
            <w:shd w:val="clear" w:color="auto" w:fill="CCECFF"/>
          </w:tcPr>
          <w:p w14:paraId="4BE6F138" w14:textId="6C2C6C9E" w:rsidR="00804563" w:rsidRPr="007440D7" w:rsidRDefault="00804563" w:rsidP="00AB705E">
            <w:pPr>
              <w:widowControl w:val="0"/>
              <w:autoSpaceDE w:val="0"/>
              <w:autoSpaceDN w:val="0"/>
              <w:adjustRightInd w:val="0"/>
              <w:rPr>
                <w:rFonts w:eastAsia="Times New Roman"/>
                <w:sz w:val="22"/>
                <w:szCs w:val="22"/>
                <w:lang w:val="es-MX"/>
              </w:rPr>
            </w:pPr>
            <w:r w:rsidRPr="007440D7">
              <w:rPr>
                <w:b/>
                <w:sz w:val="22"/>
                <w:szCs w:val="22"/>
                <w:lang w:val="es-MX"/>
              </w:rPr>
              <w:t xml:space="preserve">L.PK.4. </w:t>
            </w:r>
            <w:r w:rsidRPr="00A412F0">
              <w:rPr>
                <w:rFonts w:eastAsia="Times New Roman"/>
                <w:sz w:val="22"/>
                <w:szCs w:val="22"/>
                <w:lang w:val="es-MX"/>
              </w:rPr>
              <w:t>Ha</w:t>
            </w:r>
            <w:r w:rsidR="00A412F0" w:rsidRPr="00A412F0">
              <w:rPr>
                <w:rFonts w:eastAsia="Times New Roman"/>
                <w:sz w:val="22"/>
                <w:szCs w:val="22"/>
                <w:lang w:val="es-MX"/>
              </w:rPr>
              <w:t>ce</w:t>
            </w:r>
            <w:r w:rsidRPr="00A412F0">
              <w:rPr>
                <w:rFonts w:eastAsia="Times New Roman"/>
                <w:sz w:val="22"/>
                <w:szCs w:val="22"/>
                <w:lang w:val="es-MX"/>
              </w:rPr>
              <w:t xml:space="preserve"> y respond</w:t>
            </w:r>
            <w:r w:rsidR="00A412F0" w:rsidRPr="00A412F0">
              <w:rPr>
                <w:rFonts w:eastAsia="Times New Roman"/>
                <w:sz w:val="22"/>
                <w:szCs w:val="22"/>
                <w:lang w:val="es-MX"/>
              </w:rPr>
              <w:t>e</w:t>
            </w:r>
            <w:r w:rsidRPr="00A412F0">
              <w:rPr>
                <w:rFonts w:eastAsia="Times New Roman"/>
                <w:sz w:val="22"/>
                <w:szCs w:val="22"/>
                <w:lang w:val="es-MX"/>
              </w:rPr>
              <w:t xml:space="preserve"> preguntas sobre los significados de nuevas palabras y frases introducidas</w:t>
            </w:r>
            <w:r w:rsidRPr="007440D7">
              <w:rPr>
                <w:rFonts w:eastAsia="Times New Roman"/>
                <w:sz w:val="22"/>
                <w:szCs w:val="22"/>
                <w:lang w:val="es-MX"/>
              </w:rPr>
              <w:t xml:space="preserve"> a través de libros, actividades y juegos.</w:t>
            </w:r>
          </w:p>
          <w:p w14:paraId="75C0C02A" w14:textId="77777777" w:rsidR="00804563" w:rsidRPr="007440D7" w:rsidRDefault="00804563" w:rsidP="00AB705E">
            <w:pPr>
              <w:widowControl w:val="0"/>
              <w:autoSpaceDE w:val="0"/>
              <w:autoSpaceDN w:val="0"/>
              <w:adjustRightInd w:val="0"/>
              <w:rPr>
                <w:rFonts w:eastAsia="Times New Roman"/>
                <w:sz w:val="22"/>
                <w:szCs w:val="22"/>
                <w:lang w:val="es-MX"/>
              </w:rPr>
            </w:pPr>
          </w:p>
          <w:p w14:paraId="7E990EC1" w14:textId="3854242C" w:rsidR="00804563" w:rsidRPr="007440D7" w:rsidRDefault="00804563" w:rsidP="00AB705E">
            <w:pPr>
              <w:widowControl w:val="0"/>
              <w:autoSpaceDE w:val="0"/>
              <w:autoSpaceDN w:val="0"/>
              <w:adjustRightInd w:val="0"/>
              <w:rPr>
                <w:rFonts w:eastAsia="Times New Roman"/>
                <w:sz w:val="22"/>
                <w:szCs w:val="22"/>
                <w:lang w:val="es-MX"/>
              </w:rPr>
            </w:pPr>
            <w:r w:rsidRPr="00A412F0">
              <w:rPr>
                <w:b/>
                <w:sz w:val="22"/>
                <w:szCs w:val="22"/>
                <w:lang w:val="es-MX"/>
              </w:rPr>
              <w:t>a.</w:t>
            </w:r>
            <w:r w:rsidRPr="00A412F0">
              <w:rPr>
                <w:rFonts w:eastAsia="Times New Roman"/>
                <w:sz w:val="22"/>
                <w:szCs w:val="22"/>
                <w:lang w:val="es-MX"/>
              </w:rPr>
              <w:t xml:space="preserve"> Con orientación y apoyo, gener</w:t>
            </w:r>
            <w:r w:rsidR="00A412F0" w:rsidRPr="00A412F0">
              <w:rPr>
                <w:rFonts w:eastAsia="Times New Roman"/>
                <w:sz w:val="22"/>
                <w:szCs w:val="22"/>
                <w:lang w:val="es-MX"/>
              </w:rPr>
              <w:t>a</w:t>
            </w:r>
            <w:r w:rsidRPr="00A412F0">
              <w:rPr>
                <w:rFonts w:eastAsia="Times New Roman"/>
                <w:sz w:val="22"/>
                <w:szCs w:val="22"/>
                <w:lang w:val="es-MX"/>
              </w:rPr>
              <w:t xml:space="preserve"> palabras que sean similares en significado (por ejemplo,</w:t>
            </w:r>
            <w:r w:rsidRPr="007440D7">
              <w:rPr>
                <w:rStyle w:val="Emphasis"/>
                <w:rFonts w:eastAsia="Times New Roman"/>
                <w:sz w:val="22"/>
                <w:szCs w:val="22"/>
                <w:lang w:val="es-MX"/>
              </w:rPr>
              <w:t xml:space="preserve"> feliz</w:t>
            </w:r>
            <w:r w:rsidR="00115F9B">
              <w:rPr>
                <w:rStyle w:val="Emphasis"/>
                <w:rFonts w:eastAsia="Times New Roman"/>
                <w:sz w:val="22"/>
                <w:szCs w:val="22"/>
                <w:lang w:val="es-MX"/>
              </w:rPr>
              <w:t>/</w:t>
            </w:r>
            <w:r w:rsidRPr="007440D7">
              <w:rPr>
                <w:rStyle w:val="Emphasis"/>
                <w:rFonts w:eastAsia="Times New Roman"/>
                <w:sz w:val="22"/>
                <w:szCs w:val="22"/>
                <w:lang w:val="es-MX"/>
              </w:rPr>
              <w:t>alegre, enojado</w:t>
            </w:r>
            <w:r w:rsidR="00115F9B">
              <w:rPr>
                <w:rStyle w:val="Emphasis"/>
                <w:rFonts w:eastAsia="Times New Roman"/>
                <w:sz w:val="22"/>
                <w:szCs w:val="22"/>
                <w:lang w:val="es-MX"/>
              </w:rPr>
              <w:t>/</w:t>
            </w:r>
            <w:r w:rsidRPr="007440D7">
              <w:rPr>
                <w:rStyle w:val="Emphasis"/>
                <w:rFonts w:eastAsia="Times New Roman"/>
                <w:sz w:val="22"/>
                <w:szCs w:val="22"/>
                <w:lang w:val="es-MX"/>
              </w:rPr>
              <w:t>enojado</w:t>
            </w:r>
            <w:r w:rsidRPr="007440D7">
              <w:rPr>
                <w:rFonts w:eastAsia="Times New Roman"/>
                <w:sz w:val="22"/>
                <w:szCs w:val="22"/>
                <w:lang w:val="es-MX"/>
              </w:rPr>
              <w:t>).</w:t>
            </w:r>
          </w:p>
        </w:tc>
        <w:tc>
          <w:tcPr>
            <w:tcW w:w="1250" w:type="pct"/>
            <w:tcBorders>
              <w:bottom w:val="single" w:sz="4" w:space="0" w:color="auto"/>
            </w:tcBorders>
            <w:shd w:val="clear" w:color="auto" w:fill="CCECFF"/>
          </w:tcPr>
          <w:p w14:paraId="50D7F9EC" w14:textId="2150B4C1"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usar la dramatización para representar las definiciones de palabras con significados similares (por ejemplo, cara feliz</w:t>
            </w:r>
            <w:r w:rsidR="00115F9B">
              <w:rPr>
                <w:sz w:val="22"/>
                <w:szCs w:val="22"/>
                <w:lang w:val="es-MX"/>
              </w:rPr>
              <w:t>/</w:t>
            </w:r>
            <w:r w:rsidRPr="007440D7">
              <w:rPr>
                <w:sz w:val="22"/>
                <w:szCs w:val="22"/>
                <w:lang w:val="es-MX"/>
              </w:rPr>
              <w:t>cara feliz).</w:t>
            </w:r>
          </w:p>
          <w:p w14:paraId="089BBDA9"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recordar palabras que conocen con significados similares a palabras nuevas (por ejemplo, después de escuchar una historia que involucra emociones, enumere sinónimos de varias emociones (por ejemplo, Hoy me siento tonto; Donde están las cosas salvajes).</w:t>
            </w:r>
          </w:p>
          <w:p w14:paraId="59C7B79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generar una lista de palabras que les gustaría saber el significado de mientras escuchan una historia.</w:t>
            </w:r>
          </w:p>
        </w:tc>
        <w:tc>
          <w:tcPr>
            <w:tcW w:w="1250" w:type="pct"/>
            <w:tcBorders>
              <w:bottom w:val="single" w:sz="4" w:space="0" w:color="auto"/>
            </w:tcBorders>
            <w:shd w:val="clear" w:color="auto" w:fill="CCECFF"/>
          </w:tcPr>
          <w:p w14:paraId="5DDAE25D" w14:textId="6EB8ED89" w:rsidR="00804563" w:rsidRPr="007440D7" w:rsidRDefault="00804563" w:rsidP="00E95D41">
            <w:pPr>
              <w:numPr>
                <w:ilvl w:val="0"/>
                <w:numId w:val="13"/>
              </w:numPr>
              <w:ind w:left="252" w:hanging="270"/>
              <w:rPr>
                <w:sz w:val="22"/>
                <w:szCs w:val="22"/>
                <w:lang w:val="es-MX"/>
              </w:rPr>
            </w:pPr>
            <w:r w:rsidRPr="00FD7308">
              <w:rPr>
                <w:sz w:val="22"/>
                <w:szCs w:val="22"/>
                <w:lang w:val="es-MX"/>
              </w:rPr>
              <w:t>pregunt</w:t>
            </w:r>
            <w:r w:rsidR="00A412F0" w:rsidRPr="00FD7308">
              <w:rPr>
                <w:sz w:val="22"/>
                <w:szCs w:val="22"/>
                <w:lang w:val="es-MX"/>
              </w:rPr>
              <w:t>ar</w:t>
            </w:r>
            <w:r w:rsidRPr="00FD7308">
              <w:rPr>
                <w:sz w:val="22"/>
                <w:szCs w:val="22"/>
                <w:lang w:val="es-MX"/>
              </w:rPr>
              <w:t xml:space="preserve"> el significado de palabras</w:t>
            </w:r>
            <w:r w:rsidRPr="007440D7">
              <w:rPr>
                <w:sz w:val="22"/>
                <w:szCs w:val="22"/>
                <w:lang w:val="es-MX"/>
              </w:rPr>
              <w:t xml:space="preserve"> desconocidas.</w:t>
            </w:r>
          </w:p>
          <w:p w14:paraId="312AE0B4" w14:textId="347E9717" w:rsidR="00804563" w:rsidRPr="007440D7" w:rsidRDefault="00804563" w:rsidP="00E95D41">
            <w:pPr>
              <w:numPr>
                <w:ilvl w:val="0"/>
                <w:numId w:val="13"/>
              </w:numPr>
              <w:ind w:left="252" w:hanging="270"/>
              <w:rPr>
                <w:sz w:val="22"/>
                <w:szCs w:val="22"/>
                <w:lang w:val="es-MX"/>
              </w:rPr>
            </w:pPr>
            <w:r w:rsidRPr="007440D7">
              <w:rPr>
                <w:sz w:val="22"/>
                <w:szCs w:val="22"/>
                <w:lang w:val="es-MX"/>
              </w:rPr>
              <w:t>utilizar vocabulario nuevo introducido a través de la lectura en voz alta</w:t>
            </w:r>
            <w:r w:rsidR="00115F9B">
              <w:rPr>
                <w:sz w:val="22"/>
                <w:szCs w:val="22"/>
                <w:lang w:val="es-MX"/>
              </w:rPr>
              <w:t>/</w:t>
            </w:r>
            <w:r w:rsidRPr="007440D7">
              <w:rPr>
                <w:sz w:val="22"/>
                <w:szCs w:val="22"/>
                <w:lang w:val="es-MX"/>
              </w:rPr>
              <w:t>lectura compartida en el juego o el habla espontánea.</w:t>
            </w:r>
          </w:p>
          <w:p w14:paraId="54FB27D7" w14:textId="477DA3BE" w:rsidR="00804563" w:rsidRPr="00A412F0" w:rsidRDefault="00804563" w:rsidP="00E95D41">
            <w:pPr>
              <w:numPr>
                <w:ilvl w:val="0"/>
                <w:numId w:val="13"/>
              </w:numPr>
              <w:ind w:left="252" w:hanging="270"/>
              <w:rPr>
                <w:sz w:val="22"/>
                <w:szCs w:val="22"/>
                <w:lang w:val="es-MX"/>
              </w:rPr>
            </w:pPr>
            <w:r w:rsidRPr="00A412F0">
              <w:rPr>
                <w:sz w:val="22"/>
                <w:szCs w:val="22"/>
                <w:lang w:val="es-MX"/>
              </w:rPr>
              <w:t>mira</w:t>
            </w:r>
            <w:r w:rsidR="00A412F0" w:rsidRPr="00A412F0">
              <w:rPr>
                <w:sz w:val="22"/>
                <w:szCs w:val="22"/>
                <w:lang w:val="es-MX"/>
              </w:rPr>
              <w:t>r</w:t>
            </w:r>
            <w:r w:rsidRPr="00A412F0">
              <w:rPr>
                <w:sz w:val="22"/>
                <w:szCs w:val="22"/>
                <w:lang w:val="es-MX"/>
              </w:rPr>
              <w:t xml:space="preserve"> las ilustraciones para obtener pistas sobre el significado de palabras nuevas o confusas.</w:t>
            </w:r>
          </w:p>
          <w:p w14:paraId="423443C3" w14:textId="77777777" w:rsidR="00804563" w:rsidRPr="00A412F0" w:rsidRDefault="00804563" w:rsidP="00E95D41">
            <w:pPr>
              <w:numPr>
                <w:ilvl w:val="0"/>
                <w:numId w:val="13"/>
              </w:numPr>
              <w:ind w:left="252" w:hanging="270"/>
              <w:rPr>
                <w:sz w:val="22"/>
                <w:szCs w:val="22"/>
                <w:lang w:val="es-MX"/>
              </w:rPr>
            </w:pPr>
            <w:r w:rsidRPr="00A412F0">
              <w:rPr>
                <w:sz w:val="22"/>
                <w:szCs w:val="22"/>
                <w:lang w:val="es-MX"/>
              </w:rPr>
              <w:t>expresar interés y curiosidad sobre vocabulario desconocido.</w:t>
            </w:r>
          </w:p>
          <w:p w14:paraId="6A1875D1" w14:textId="34A67FF7" w:rsidR="00804563" w:rsidRPr="007440D7" w:rsidRDefault="00804563" w:rsidP="00E95D41">
            <w:pPr>
              <w:numPr>
                <w:ilvl w:val="0"/>
                <w:numId w:val="13"/>
              </w:numPr>
              <w:ind w:left="252" w:hanging="270"/>
              <w:rPr>
                <w:sz w:val="22"/>
                <w:szCs w:val="22"/>
                <w:lang w:val="es-MX"/>
              </w:rPr>
            </w:pPr>
            <w:r w:rsidRPr="00A412F0">
              <w:rPr>
                <w:sz w:val="22"/>
                <w:szCs w:val="22"/>
                <w:lang w:val="es-MX"/>
              </w:rPr>
              <w:t>us</w:t>
            </w:r>
            <w:r w:rsidR="00A412F0" w:rsidRPr="00A412F0">
              <w:rPr>
                <w:sz w:val="22"/>
                <w:szCs w:val="22"/>
                <w:lang w:val="es-MX"/>
              </w:rPr>
              <w:t>ar</w:t>
            </w:r>
            <w:r w:rsidRPr="00A412F0">
              <w:rPr>
                <w:sz w:val="22"/>
                <w:szCs w:val="22"/>
                <w:lang w:val="es-MX"/>
              </w:rPr>
              <w:t xml:space="preserve"> diferentes palabras para artículos</w:t>
            </w:r>
            <w:r w:rsidRPr="007440D7">
              <w:rPr>
                <w:sz w:val="22"/>
                <w:szCs w:val="22"/>
                <w:lang w:val="es-MX"/>
              </w:rPr>
              <w:t xml:space="preserve"> específicos en una categoría general (por ejemplo, zapatillas, botas, sandalias para calzado).</w:t>
            </w:r>
          </w:p>
          <w:p w14:paraId="476CB4EF"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comenzar a reconocer y generar palabras con significados similares (por ejemplo, gritar, gritar) con la guía y el apoyo de un adulto.</w:t>
            </w:r>
          </w:p>
        </w:tc>
        <w:tc>
          <w:tcPr>
            <w:tcW w:w="1250" w:type="pct"/>
            <w:tcBorders>
              <w:bottom w:val="single" w:sz="4" w:space="0" w:color="auto"/>
            </w:tcBorders>
            <w:shd w:val="clear" w:color="auto" w:fill="CCECFF"/>
          </w:tcPr>
          <w:p w14:paraId="3065FEC8" w14:textId="77777777" w:rsidR="00804563" w:rsidRPr="007440D7" w:rsidRDefault="00804563" w:rsidP="00E95D41">
            <w:pPr>
              <w:numPr>
                <w:ilvl w:val="0"/>
                <w:numId w:val="14"/>
              </w:numPr>
              <w:tabs>
                <w:tab w:val="left" w:pos="252"/>
              </w:tabs>
              <w:ind w:left="252" w:hanging="252"/>
              <w:rPr>
                <w:color w:val="000000"/>
                <w:sz w:val="22"/>
                <w:szCs w:val="22"/>
                <w:lang w:val="es-MX"/>
              </w:rPr>
            </w:pPr>
            <w:r w:rsidRPr="007440D7">
              <w:rPr>
                <w:color w:val="000000"/>
                <w:sz w:val="22"/>
                <w:szCs w:val="22"/>
                <w:lang w:val="es-MX"/>
              </w:rPr>
              <w:t>leer libros en voz alta que proporcionan un lenguaje rico y complejo.</w:t>
            </w:r>
          </w:p>
          <w:p w14:paraId="53EBFCD9" w14:textId="77777777" w:rsidR="00804563" w:rsidRPr="007440D7" w:rsidRDefault="00804563" w:rsidP="00E95D41">
            <w:pPr>
              <w:numPr>
                <w:ilvl w:val="0"/>
                <w:numId w:val="14"/>
              </w:numPr>
              <w:tabs>
                <w:tab w:val="left" w:pos="252"/>
              </w:tabs>
              <w:ind w:left="252" w:hanging="252"/>
              <w:rPr>
                <w:color w:val="000000"/>
                <w:sz w:val="22"/>
                <w:szCs w:val="22"/>
                <w:lang w:val="es-MX"/>
              </w:rPr>
            </w:pPr>
            <w:r w:rsidRPr="007440D7">
              <w:rPr>
                <w:color w:val="000000"/>
                <w:sz w:val="22"/>
                <w:szCs w:val="22"/>
                <w:lang w:val="es-MX"/>
              </w:rPr>
              <w:t>modelar el uso de vocabulario complejo en la descripción de experiencias o conceptos.</w:t>
            </w:r>
          </w:p>
          <w:p w14:paraId="1F4FE188" w14:textId="31B174A1" w:rsidR="00804563" w:rsidRPr="00A412F0" w:rsidRDefault="00804563" w:rsidP="00E95D41">
            <w:pPr>
              <w:numPr>
                <w:ilvl w:val="0"/>
                <w:numId w:val="14"/>
              </w:numPr>
              <w:tabs>
                <w:tab w:val="left" w:pos="252"/>
              </w:tabs>
              <w:ind w:left="252" w:hanging="252"/>
              <w:rPr>
                <w:color w:val="000000"/>
                <w:sz w:val="22"/>
                <w:szCs w:val="22"/>
                <w:lang w:val="es-MX"/>
              </w:rPr>
            </w:pPr>
            <w:r w:rsidRPr="007440D7">
              <w:rPr>
                <w:color w:val="000000"/>
                <w:sz w:val="22"/>
                <w:szCs w:val="22"/>
                <w:lang w:val="es-MX"/>
              </w:rPr>
              <w:t>actuar con accesorios para ayudar a los estudiantes a comprender el significado de palabras nuevas y</w:t>
            </w:r>
            <w:r w:rsidR="00115F9B">
              <w:rPr>
                <w:color w:val="000000"/>
                <w:sz w:val="22"/>
                <w:szCs w:val="22"/>
                <w:lang w:val="es-MX"/>
              </w:rPr>
              <w:t>/</w:t>
            </w:r>
            <w:r w:rsidRPr="007440D7">
              <w:rPr>
                <w:color w:val="000000"/>
                <w:sz w:val="22"/>
                <w:szCs w:val="22"/>
                <w:lang w:val="es-MX"/>
              </w:rPr>
              <w:t xml:space="preserve">o similares (por ejemplo, en la historia </w:t>
            </w:r>
            <w:proofErr w:type="spellStart"/>
            <w:r w:rsidRPr="00A412F0">
              <w:rPr>
                <w:i/>
                <w:iCs/>
                <w:color w:val="000000"/>
                <w:sz w:val="22"/>
                <w:szCs w:val="22"/>
                <w:lang w:val="es-MX"/>
              </w:rPr>
              <w:t>Giraffes</w:t>
            </w:r>
            <w:proofErr w:type="spellEnd"/>
            <w:r w:rsidRPr="00A412F0">
              <w:rPr>
                <w:i/>
                <w:iCs/>
                <w:color w:val="000000"/>
                <w:sz w:val="22"/>
                <w:szCs w:val="22"/>
                <w:lang w:val="es-MX"/>
              </w:rPr>
              <w:t xml:space="preserve"> </w:t>
            </w:r>
            <w:proofErr w:type="spellStart"/>
            <w:r w:rsidRPr="00A412F0">
              <w:rPr>
                <w:i/>
                <w:iCs/>
                <w:color w:val="000000"/>
                <w:sz w:val="22"/>
                <w:szCs w:val="22"/>
                <w:lang w:val="es-MX"/>
              </w:rPr>
              <w:t>Can't</w:t>
            </w:r>
            <w:proofErr w:type="spellEnd"/>
            <w:r w:rsidRPr="00A412F0">
              <w:rPr>
                <w:i/>
                <w:iCs/>
                <w:color w:val="000000"/>
                <w:sz w:val="22"/>
                <w:szCs w:val="22"/>
                <w:lang w:val="es-MX"/>
              </w:rPr>
              <w:t xml:space="preserve"> Dance</w:t>
            </w:r>
            <w:r w:rsidRPr="007440D7">
              <w:rPr>
                <w:color w:val="000000"/>
                <w:sz w:val="22"/>
                <w:szCs w:val="22"/>
                <w:lang w:val="es-MX"/>
              </w:rPr>
              <w:t xml:space="preserve">, de Giles </w:t>
            </w:r>
            <w:proofErr w:type="spellStart"/>
            <w:r w:rsidRPr="007440D7">
              <w:rPr>
                <w:color w:val="000000"/>
                <w:sz w:val="22"/>
                <w:szCs w:val="22"/>
                <w:lang w:val="es-MX"/>
              </w:rPr>
              <w:t>Andreae</w:t>
            </w:r>
            <w:proofErr w:type="spellEnd"/>
            <w:r w:rsidRPr="007440D7">
              <w:rPr>
                <w:color w:val="000000"/>
                <w:sz w:val="22"/>
                <w:szCs w:val="22"/>
                <w:lang w:val="es-MX"/>
              </w:rPr>
              <w:t xml:space="preserve"> y el chico Parker-Rees, "Gerald era una jirafa </w:t>
            </w:r>
            <w:r w:rsidRPr="00A412F0">
              <w:rPr>
                <w:b/>
                <w:bCs/>
                <w:color w:val="000000"/>
                <w:sz w:val="22"/>
                <w:szCs w:val="22"/>
                <w:lang w:val="es-MX"/>
              </w:rPr>
              <w:t>alta</w:t>
            </w:r>
            <w:r w:rsidRPr="007440D7">
              <w:rPr>
                <w:color w:val="000000"/>
                <w:sz w:val="22"/>
                <w:szCs w:val="22"/>
                <w:lang w:val="es-MX"/>
              </w:rPr>
              <w:t xml:space="preserve">, cuyo cuello era </w:t>
            </w:r>
            <w:r w:rsidRPr="00A412F0">
              <w:rPr>
                <w:b/>
                <w:bCs/>
                <w:color w:val="000000"/>
                <w:sz w:val="22"/>
                <w:szCs w:val="22"/>
                <w:lang w:val="es-MX"/>
              </w:rPr>
              <w:t>largo</w:t>
            </w:r>
            <w:r w:rsidRPr="007440D7">
              <w:rPr>
                <w:color w:val="000000"/>
                <w:sz w:val="22"/>
                <w:szCs w:val="22"/>
                <w:lang w:val="es-MX"/>
              </w:rPr>
              <w:t xml:space="preserve"> y </w:t>
            </w:r>
            <w:r w:rsidRPr="00A412F0">
              <w:rPr>
                <w:b/>
                <w:bCs/>
                <w:color w:val="000000"/>
                <w:sz w:val="22"/>
                <w:szCs w:val="22"/>
                <w:lang w:val="es-MX"/>
              </w:rPr>
              <w:t>delgado</w:t>
            </w:r>
            <w:r w:rsidRPr="007440D7">
              <w:rPr>
                <w:color w:val="000000"/>
                <w:sz w:val="22"/>
                <w:szCs w:val="22"/>
                <w:lang w:val="es-MX"/>
              </w:rPr>
              <w:t xml:space="preserve">. Pero sus rodillas estaban terriblemente torcidas y sus </w:t>
            </w:r>
            <w:r w:rsidRPr="00A412F0">
              <w:rPr>
                <w:color w:val="000000"/>
                <w:sz w:val="22"/>
                <w:szCs w:val="22"/>
                <w:lang w:val="es-MX"/>
              </w:rPr>
              <w:t xml:space="preserve">piernas eran bastante </w:t>
            </w:r>
            <w:r w:rsidRPr="00A412F0">
              <w:rPr>
                <w:b/>
                <w:bCs/>
                <w:color w:val="000000"/>
                <w:sz w:val="22"/>
                <w:szCs w:val="22"/>
                <w:lang w:val="es-MX"/>
              </w:rPr>
              <w:t>delgadas</w:t>
            </w:r>
            <w:r w:rsidRPr="00A412F0">
              <w:rPr>
                <w:color w:val="000000"/>
                <w:sz w:val="22"/>
                <w:szCs w:val="22"/>
                <w:lang w:val="es-MX"/>
              </w:rPr>
              <w:t>".</w:t>
            </w:r>
          </w:p>
          <w:p w14:paraId="568BE9EF" w14:textId="7F1EE0C8" w:rsidR="00804563" w:rsidRPr="007440D7" w:rsidRDefault="00A412F0"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A412F0">
              <w:rPr>
                <w:color w:val="000000"/>
                <w:sz w:val="22"/>
                <w:szCs w:val="22"/>
                <w:lang w:val="es-MX"/>
              </w:rPr>
              <w:t>M</w:t>
            </w:r>
            <w:r w:rsidR="00804563" w:rsidRPr="00A412F0">
              <w:rPr>
                <w:color w:val="000000"/>
                <w:sz w:val="22"/>
                <w:szCs w:val="22"/>
                <w:lang w:val="es-MX"/>
              </w:rPr>
              <w:t>odel</w:t>
            </w:r>
            <w:r w:rsidRPr="00A412F0">
              <w:rPr>
                <w:color w:val="000000"/>
                <w:sz w:val="22"/>
                <w:szCs w:val="22"/>
                <w:lang w:val="es-MX"/>
              </w:rPr>
              <w:t xml:space="preserve">ar el </w:t>
            </w:r>
            <w:r w:rsidR="00804563" w:rsidRPr="00A412F0">
              <w:rPr>
                <w:color w:val="000000"/>
                <w:sz w:val="22"/>
                <w:szCs w:val="22"/>
                <w:lang w:val="es-MX"/>
              </w:rPr>
              <w:t>genera</w:t>
            </w:r>
            <w:r w:rsidRPr="00A412F0">
              <w:rPr>
                <w:color w:val="000000"/>
                <w:sz w:val="22"/>
                <w:szCs w:val="22"/>
                <w:lang w:val="es-MX"/>
              </w:rPr>
              <w:t>r</w:t>
            </w:r>
            <w:r>
              <w:rPr>
                <w:color w:val="000000"/>
                <w:sz w:val="22"/>
                <w:szCs w:val="22"/>
                <w:lang w:val="es-MX"/>
              </w:rPr>
              <w:t xml:space="preserve"> </w:t>
            </w:r>
            <w:r w:rsidR="00804563" w:rsidRPr="007440D7">
              <w:rPr>
                <w:color w:val="000000"/>
                <w:sz w:val="22"/>
                <w:szCs w:val="22"/>
                <w:lang w:val="es-MX"/>
              </w:rPr>
              <w:t>palabras con significados similares.; publicar listas de palabras.</w:t>
            </w:r>
          </w:p>
        </w:tc>
      </w:tr>
      <w:tr w:rsidR="00804563" w:rsidRPr="00CA6D76" w14:paraId="7A646A09" w14:textId="77777777" w:rsidTr="00AB705E">
        <w:trPr>
          <w:trHeight w:val="20"/>
        </w:trPr>
        <w:tc>
          <w:tcPr>
            <w:tcW w:w="1250" w:type="pct"/>
            <w:tcBorders>
              <w:bottom w:val="single" w:sz="4" w:space="0" w:color="auto"/>
            </w:tcBorders>
          </w:tcPr>
          <w:p w14:paraId="7AD77619" w14:textId="388D1AA9" w:rsidR="00804563" w:rsidRPr="005B6A37" w:rsidRDefault="00804563" w:rsidP="00AB705E">
            <w:pPr>
              <w:rPr>
                <w:rFonts w:eastAsia="Times New Roman"/>
                <w:color w:val="000000"/>
                <w:sz w:val="22"/>
                <w:szCs w:val="22"/>
                <w:lang w:val="es-MX"/>
              </w:rPr>
            </w:pPr>
            <w:r w:rsidRPr="007440D7">
              <w:rPr>
                <w:b/>
                <w:color w:val="000000"/>
                <w:sz w:val="22"/>
                <w:szCs w:val="22"/>
                <w:lang w:val="es-MX"/>
              </w:rPr>
              <w:t xml:space="preserve">L.K.4. </w:t>
            </w:r>
            <w:r w:rsidRPr="007440D7">
              <w:rPr>
                <w:rFonts w:eastAsia="Times New Roman"/>
                <w:color w:val="000000"/>
                <w:sz w:val="22"/>
                <w:szCs w:val="22"/>
                <w:lang w:val="es-MX"/>
              </w:rPr>
              <w:t xml:space="preserve">Determinar o aclarar el significado de palabras y frases desconocidas y de significado múltiple basadas en la </w:t>
            </w:r>
            <w:r w:rsidRPr="00A412F0">
              <w:rPr>
                <w:rFonts w:eastAsia="Times New Roman"/>
                <w:i/>
                <w:iCs/>
                <w:color w:val="000000"/>
                <w:sz w:val="22"/>
                <w:szCs w:val="22"/>
                <w:lang w:val="es-MX"/>
              </w:rPr>
              <w:t xml:space="preserve">lectura y el contenido de </w:t>
            </w:r>
            <w:r w:rsidR="008118D7">
              <w:rPr>
                <w:rFonts w:eastAsia="Times New Roman"/>
                <w:i/>
                <w:iCs/>
                <w:color w:val="000000"/>
                <w:sz w:val="22"/>
                <w:szCs w:val="22"/>
                <w:lang w:val="es-MX"/>
              </w:rPr>
              <w:t>Jardín de infantes</w:t>
            </w:r>
            <w:r w:rsidRPr="005B6A37">
              <w:rPr>
                <w:rFonts w:eastAsia="Times New Roman"/>
                <w:color w:val="000000"/>
                <w:sz w:val="22"/>
                <w:szCs w:val="22"/>
                <w:lang w:val="es-MX"/>
              </w:rPr>
              <w:t>.</w:t>
            </w:r>
            <w:r w:rsidR="00A412F0" w:rsidRPr="005B6A37">
              <w:rPr>
                <w:rFonts w:eastAsia="Times New Roman"/>
                <w:color w:val="000000"/>
                <w:sz w:val="22"/>
                <w:szCs w:val="22"/>
                <w:lang w:val="es-MX"/>
              </w:rPr>
              <w:t xml:space="preserve"> </w:t>
            </w:r>
          </w:p>
          <w:p w14:paraId="139DA526" w14:textId="77777777" w:rsidR="00A412F0" w:rsidRPr="005B6A37" w:rsidRDefault="00A412F0" w:rsidP="00AB705E">
            <w:pPr>
              <w:rPr>
                <w:rFonts w:eastAsia="Times New Roman"/>
                <w:sz w:val="22"/>
                <w:szCs w:val="22"/>
                <w:lang w:val="es-MX"/>
              </w:rPr>
            </w:pPr>
          </w:p>
          <w:p w14:paraId="36DAA3A7" w14:textId="70A6A825" w:rsidR="00804563" w:rsidRPr="007440D7" w:rsidRDefault="00804563" w:rsidP="00AB705E">
            <w:pPr>
              <w:rPr>
                <w:rFonts w:eastAsia="Times New Roman"/>
                <w:sz w:val="22"/>
                <w:szCs w:val="22"/>
                <w:lang w:val="es-MX"/>
              </w:rPr>
            </w:pPr>
            <w:r w:rsidRPr="005B6A37">
              <w:rPr>
                <w:b/>
                <w:sz w:val="22"/>
                <w:szCs w:val="22"/>
                <w:lang w:val="es-MX"/>
              </w:rPr>
              <w:t>a.</w:t>
            </w:r>
            <w:r w:rsidRPr="005B6A37">
              <w:rPr>
                <w:sz w:val="22"/>
                <w:szCs w:val="22"/>
                <w:lang w:val="es-MX"/>
              </w:rPr>
              <w:t xml:space="preserve"> Identifi</w:t>
            </w:r>
            <w:r w:rsidR="005B6A37" w:rsidRPr="005B6A37">
              <w:rPr>
                <w:sz w:val="22"/>
                <w:szCs w:val="22"/>
                <w:lang w:val="es-MX"/>
              </w:rPr>
              <w:t>ca</w:t>
            </w:r>
            <w:r w:rsidRPr="005B6A37">
              <w:rPr>
                <w:sz w:val="22"/>
                <w:szCs w:val="22"/>
                <w:lang w:val="es-MX"/>
              </w:rPr>
              <w:t xml:space="preserve"> nuevos significados para palabras familiares y aplíquelos con precisión (por</w:t>
            </w:r>
            <w:r w:rsidRPr="007440D7">
              <w:rPr>
                <w:sz w:val="22"/>
                <w:szCs w:val="22"/>
                <w:lang w:val="es-MX"/>
              </w:rPr>
              <w:t xml:space="preserve"> ejemplo, saber que pato es un pájaro y aprender el verbo agacharse).</w:t>
            </w:r>
          </w:p>
        </w:tc>
        <w:tc>
          <w:tcPr>
            <w:tcW w:w="1250" w:type="pct"/>
            <w:tcBorders>
              <w:bottom w:val="single" w:sz="4" w:space="0" w:color="auto"/>
            </w:tcBorders>
          </w:tcPr>
          <w:p w14:paraId="7CC52032"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proporcionar posibles definiciones para palabras desconocidas basadas en pistas de contexto como ilustraciones, línea de historia, etc.</w:t>
            </w:r>
          </w:p>
          <w:p w14:paraId="317118E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crear la clase "</w:t>
            </w:r>
            <w:proofErr w:type="spellStart"/>
            <w:r w:rsidRPr="007440D7">
              <w:rPr>
                <w:sz w:val="22"/>
                <w:szCs w:val="22"/>
                <w:lang w:val="es-MX"/>
              </w:rPr>
              <w:t>flip</w:t>
            </w:r>
            <w:proofErr w:type="spellEnd"/>
            <w:r w:rsidRPr="007440D7">
              <w:rPr>
                <w:sz w:val="22"/>
                <w:szCs w:val="22"/>
                <w:lang w:val="es-MX"/>
              </w:rPr>
              <w:t xml:space="preserve"> </w:t>
            </w:r>
            <w:proofErr w:type="spellStart"/>
            <w:r w:rsidRPr="007440D7">
              <w:rPr>
                <w:sz w:val="22"/>
                <w:szCs w:val="22"/>
                <w:lang w:val="es-MX"/>
              </w:rPr>
              <w:t>books</w:t>
            </w:r>
            <w:proofErr w:type="spellEnd"/>
            <w:r w:rsidRPr="007440D7">
              <w:rPr>
                <w:sz w:val="22"/>
                <w:szCs w:val="22"/>
                <w:lang w:val="es-MX"/>
              </w:rPr>
              <w:t xml:space="preserve">" que ilustra múltiples significados, con un objeto en un lado y un verbo en el otro (por ejemplo, una imagen de un pez y "yo pesco"). </w:t>
            </w:r>
          </w:p>
          <w:p w14:paraId="5AD4F769"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 xml:space="preserve">crear libros o carteles que ilustren palabras que pueden ser el nombre de un objeto, así como una acción (por ejemplo, caminar, navegar, soñar, dormir la siesta). </w:t>
            </w:r>
          </w:p>
          <w:p w14:paraId="37245867"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usar el juego de roles para demostrar acciones que reflejen múltiples significados (por ejemplo, actuar como un pato v. la acción de agacharse).</w:t>
            </w:r>
          </w:p>
        </w:tc>
        <w:tc>
          <w:tcPr>
            <w:tcW w:w="1250" w:type="pct"/>
            <w:tcBorders>
              <w:bottom w:val="single" w:sz="4" w:space="0" w:color="auto"/>
            </w:tcBorders>
          </w:tcPr>
          <w:p w14:paraId="0860386B" w14:textId="01E4D91B" w:rsidR="00804563" w:rsidRPr="00A257AE" w:rsidRDefault="00804563" w:rsidP="00E95D41">
            <w:pPr>
              <w:numPr>
                <w:ilvl w:val="0"/>
                <w:numId w:val="13"/>
              </w:numPr>
              <w:ind w:left="252" w:hanging="270"/>
              <w:rPr>
                <w:sz w:val="22"/>
                <w:szCs w:val="22"/>
                <w:lang w:val="es-MX"/>
              </w:rPr>
            </w:pPr>
            <w:r w:rsidRPr="00A257AE">
              <w:rPr>
                <w:sz w:val="22"/>
                <w:szCs w:val="22"/>
                <w:lang w:val="es-MX"/>
              </w:rPr>
              <w:t>mira</w:t>
            </w:r>
            <w:r w:rsidR="00A257AE" w:rsidRPr="00A257AE">
              <w:rPr>
                <w:sz w:val="22"/>
                <w:szCs w:val="22"/>
                <w:lang w:val="es-MX"/>
              </w:rPr>
              <w:t>r</w:t>
            </w:r>
            <w:r w:rsidRPr="00A257AE">
              <w:rPr>
                <w:sz w:val="22"/>
                <w:szCs w:val="22"/>
                <w:lang w:val="es-MX"/>
              </w:rPr>
              <w:t xml:space="preserve"> las ilustraciones para obtener pistas sobre el significado de palabras nuevas o confusas.</w:t>
            </w:r>
          </w:p>
          <w:p w14:paraId="6E6121E8" w14:textId="77777777" w:rsidR="00804563" w:rsidRPr="00A257AE" w:rsidRDefault="00804563" w:rsidP="00E95D41">
            <w:pPr>
              <w:numPr>
                <w:ilvl w:val="0"/>
                <w:numId w:val="13"/>
              </w:numPr>
              <w:ind w:left="252" w:hanging="252"/>
              <w:rPr>
                <w:sz w:val="22"/>
                <w:szCs w:val="22"/>
                <w:lang w:val="es-MX"/>
              </w:rPr>
            </w:pPr>
            <w:r w:rsidRPr="00A257AE">
              <w:rPr>
                <w:sz w:val="22"/>
                <w:szCs w:val="22"/>
                <w:lang w:val="es-MX"/>
              </w:rPr>
              <w:t>identificar ejemplos de una palabra utilizada como sustantivo (objeto) o verbo (acción) en el texto.</w:t>
            </w:r>
          </w:p>
        </w:tc>
        <w:tc>
          <w:tcPr>
            <w:tcW w:w="1250" w:type="pct"/>
            <w:tcBorders>
              <w:bottom w:val="single" w:sz="4" w:space="0" w:color="auto"/>
            </w:tcBorders>
          </w:tcPr>
          <w:p w14:paraId="1F5EB499" w14:textId="77777777" w:rsidR="00804563" w:rsidRPr="00A257AE"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A257AE">
              <w:rPr>
                <w:color w:val="000000"/>
                <w:sz w:val="22"/>
                <w:szCs w:val="22"/>
                <w:lang w:val="es-MX"/>
              </w:rPr>
              <w:t>modelar el uso de pistas de contexto para aprender el significado de nuevas palabras.</w:t>
            </w:r>
          </w:p>
          <w:p w14:paraId="0F431A0A" w14:textId="77777777" w:rsidR="00804563" w:rsidRPr="00A257AE"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A257AE">
              <w:rPr>
                <w:color w:val="000000"/>
                <w:sz w:val="22"/>
                <w:szCs w:val="22"/>
                <w:lang w:val="es-MX"/>
              </w:rPr>
              <w:t>leer libros con palabras que tienen múltiples significados.</w:t>
            </w:r>
          </w:p>
          <w:p w14:paraId="1C4ABDEA" w14:textId="77777777" w:rsidR="00804563" w:rsidRPr="00A257AE"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A257AE">
              <w:rPr>
                <w:color w:val="000000"/>
                <w:sz w:val="22"/>
                <w:szCs w:val="22"/>
                <w:lang w:val="es-MX"/>
              </w:rPr>
              <w:t>explicar que las palabras pueden tener diferentes significados, como saber que pato es un pájaro y aprender el verbo agacharse.</w:t>
            </w:r>
          </w:p>
        </w:tc>
      </w:tr>
      <w:tr w:rsidR="00804563" w:rsidRPr="00CA6D76" w14:paraId="2153A8F3" w14:textId="77777777" w:rsidTr="00AB705E">
        <w:trPr>
          <w:trHeight w:val="20"/>
        </w:trPr>
        <w:tc>
          <w:tcPr>
            <w:tcW w:w="1250" w:type="pct"/>
            <w:tcBorders>
              <w:bottom w:val="single" w:sz="4" w:space="0" w:color="auto"/>
            </w:tcBorders>
            <w:shd w:val="clear" w:color="auto" w:fill="CCECFF"/>
          </w:tcPr>
          <w:p w14:paraId="7944C5AA" w14:textId="46F14918" w:rsidR="00804563" w:rsidRPr="007440D7" w:rsidRDefault="00804563" w:rsidP="00AB705E">
            <w:pPr>
              <w:rPr>
                <w:rFonts w:eastAsia="Times New Roman"/>
                <w:sz w:val="22"/>
                <w:szCs w:val="22"/>
                <w:lang w:val="es-MX"/>
              </w:rPr>
            </w:pPr>
            <w:r w:rsidRPr="007440D7">
              <w:rPr>
                <w:b/>
                <w:sz w:val="22"/>
                <w:szCs w:val="22"/>
                <w:lang w:val="es-MX"/>
              </w:rPr>
              <w:t xml:space="preserve">L.PK.5. </w:t>
            </w:r>
            <w:r w:rsidRPr="007440D7">
              <w:rPr>
                <w:rFonts w:eastAsia="Times New Roman"/>
                <w:sz w:val="22"/>
                <w:szCs w:val="22"/>
                <w:lang w:val="es-MX"/>
              </w:rPr>
              <w:t>Con la orientación y el apoyo de los adultos, explor</w:t>
            </w:r>
            <w:r w:rsidR="00A257AE">
              <w:rPr>
                <w:rFonts w:eastAsia="Times New Roman"/>
                <w:sz w:val="22"/>
                <w:szCs w:val="22"/>
                <w:lang w:val="es-MX"/>
              </w:rPr>
              <w:t>a</w:t>
            </w:r>
            <w:r w:rsidRPr="007440D7">
              <w:rPr>
                <w:rFonts w:eastAsia="Times New Roman"/>
                <w:sz w:val="22"/>
                <w:szCs w:val="22"/>
                <w:lang w:val="es-MX"/>
              </w:rPr>
              <w:t xml:space="preserve"> las relaciones de palabras y los matices en los significados de las palabras.</w:t>
            </w:r>
          </w:p>
          <w:p w14:paraId="5E600843" w14:textId="77777777" w:rsidR="00804563" w:rsidRPr="007440D7" w:rsidRDefault="00804563" w:rsidP="00AB705E">
            <w:pPr>
              <w:rPr>
                <w:rFonts w:eastAsia="Times New Roman"/>
                <w:sz w:val="22"/>
                <w:szCs w:val="22"/>
                <w:lang w:val="es-MX"/>
              </w:rPr>
            </w:pPr>
          </w:p>
          <w:p w14:paraId="2529D5C6" w14:textId="3802D4C9" w:rsidR="00804563" w:rsidRPr="007440D7" w:rsidRDefault="00804563" w:rsidP="00AB705E">
            <w:pPr>
              <w:rPr>
                <w:b/>
                <w:sz w:val="22"/>
                <w:szCs w:val="22"/>
                <w:lang w:val="es-MX"/>
              </w:rPr>
            </w:pPr>
            <w:r w:rsidRPr="007440D7">
              <w:rPr>
                <w:b/>
                <w:sz w:val="22"/>
                <w:szCs w:val="22"/>
                <w:lang w:val="es-MX"/>
              </w:rPr>
              <w:t>a.</w:t>
            </w:r>
            <w:r w:rsidRPr="007440D7">
              <w:rPr>
                <w:rFonts w:eastAsia="Times New Roman"/>
                <w:sz w:val="22"/>
                <w:szCs w:val="22"/>
                <w:lang w:val="es-MX"/>
              </w:rPr>
              <w:t xml:space="preserve"> Dem</w:t>
            </w:r>
            <w:r w:rsidR="00A257AE">
              <w:rPr>
                <w:rFonts w:eastAsia="Times New Roman"/>
                <w:sz w:val="22"/>
                <w:szCs w:val="22"/>
                <w:lang w:val="es-MX"/>
              </w:rPr>
              <w:t>ue</w:t>
            </w:r>
            <w:r w:rsidRPr="007440D7">
              <w:rPr>
                <w:rFonts w:eastAsia="Times New Roman"/>
                <w:sz w:val="22"/>
                <w:szCs w:val="22"/>
                <w:lang w:val="es-MX"/>
              </w:rPr>
              <w:t>stra comprensión de los conceptos ordenando los objetos comunes en categorías (por ejemplo, ordenar objetos por color, forma o textura).</w:t>
            </w:r>
          </w:p>
          <w:p w14:paraId="50FAC1D4" w14:textId="77777777" w:rsidR="00804563" w:rsidRPr="007440D7" w:rsidRDefault="00804563" w:rsidP="00AB705E">
            <w:pPr>
              <w:rPr>
                <w:b/>
                <w:bCs/>
                <w:sz w:val="22"/>
                <w:szCs w:val="22"/>
                <w:lang w:val="es-MX"/>
              </w:rPr>
            </w:pPr>
          </w:p>
          <w:p w14:paraId="3EEAC4FF" w14:textId="77777777" w:rsidR="00804563" w:rsidRPr="007440D7" w:rsidRDefault="00804563" w:rsidP="00AB705E">
            <w:pPr>
              <w:rPr>
                <w:sz w:val="22"/>
                <w:szCs w:val="22"/>
                <w:lang w:val="es-MX"/>
              </w:rPr>
            </w:pPr>
            <w:r w:rsidRPr="007440D7">
              <w:rPr>
                <w:b/>
                <w:sz w:val="22"/>
                <w:szCs w:val="22"/>
                <w:lang w:val="es-MX"/>
              </w:rPr>
              <w:t>b.</w:t>
            </w:r>
            <w:r w:rsidRPr="007440D7">
              <w:rPr>
                <w:sz w:val="22"/>
                <w:szCs w:val="22"/>
                <w:lang w:val="es-MX"/>
              </w:rPr>
              <w:t xml:space="preserve"> (Comienza en el jardín de infantes).</w:t>
            </w:r>
          </w:p>
          <w:p w14:paraId="4F944274" w14:textId="77777777" w:rsidR="00804563" w:rsidRPr="007440D7" w:rsidRDefault="00804563" w:rsidP="00AB705E">
            <w:pPr>
              <w:rPr>
                <w:sz w:val="22"/>
                <w:szCs w:val="22"/>
                <w:lang w:val="es-MX"/>
              </w:rPr>
            </w:pPr>
          </w:p>
          <w:p w14:paraId="05C6317D" w14:textId="799460FC" w:rsidR="00804563" w:rsidRPr="007440D7" w:rsidRDefault="00804563" w:rsidP="00AB705E">
            <w:pPr>
              <w:rPr>
                <w:b/>
                <w:bCs/>
                <w:sz w:val="22"/>
                <w:szCs w:val="22"/>
                <w:lang w:val="es-MX"/>
              </w:rPr>
            </w:pPr>
            <w:r w:rsidRPr="007440D7">
              <w:rPr>
                <w:b/>
                <w:sz w:val="22"/>
                <w:szCs w:val="22"/>
                <w:lang w:val="es-MX"/>
              </w:rPr>
              <w:t>c</w:t>
            </w:r>
            <w:r w:rsidRPr="00A257AE">
              <w:rPr>
                <w:b/>
                <w:sz w:val="22"/>
                <w:szCs w:val="22"/>
                <w:lang w:val="es-MX"/>
              </w:rPr>
              <w:t xml:space="preserve">. </w:t>
            </w:r>
            <w:r w:rsidRPr="00A257AE">
              <w:rPr>
                <w:rFonts w:eastAsia="Times New Roman"/>
                <w:sz w:val="22"/>
                <w:szCs w:val="22"/>
                <w:lang w:val="es-MX"/>
              </w:rPr>
              <w:t xml:space="preserve"> Apli</w:t>
            </w:r>
            <w:r w:rsidR="00A257AE" w:rsidRPr="00A257AE">
              <w:rPr>
                <w:rFonts w:eastAsia="Times New Roman"/>
                <w:sz w:val="22"/>
                <w:szCs w:val="22"/>
                <w:lang w:val="es-MX"/>
              </w:rPr>
              <w:t>ca</w:t>
            </w:r>
            <w:r w:rsidRPr="00A257AE">
              <w:rPr>
                <w:rFonts w:eastAsia="Times New Roman"/>
                <w:sz w:val="22"/>
                <w:szCs w:val="22"/>
                <w:lang w:val="es-MX"/>
              </w:rPr>
              <w:t xml:space="preserve"> las palabras aprendidas en las actividades del aula a ejemplos de la vida real</w:t>
            </w:r>
            <w:r w:rsidRPr="007440D7">
              <w:rPr>
                <w:rFonts w:eastAsia="Times New Roman"/>
                <w:sz w:val="22"/>
                <w:szCs w:val="22"/>
                <w:lang w:val="es-MX"/>
              </w:rPr>
              <w:t xml:space="preserve"> (por ejemplo, nombre lugares en la escuela que sean divertidos, tranquilos o ruidosos).</w:t>
            </w:r>
          </w:p>
        </w:tc>
        <w:tc>
          <w:tcPr>
            <w:tcW w:w="1250" w:type="pct"/>
            <w:tcBorders>
              <w:bottom w:val="single" w:sz="4" w:space="0" w:color="auto"/>
            </w:tcBorders>
            <w:shd w:val="clear" w:color="auto" w:fill="CCECFF"/>
          </w:tcPr>
          <w:p w14:paraId="1F65379E" w14:textId="77777777" w:rsidR="00804563" w:rsidRPr="007440D7" w:rsidRDefault="00804563" w:rsidP="00E95D41">
            <w:pPr>
              <w:widowControl w:val="0"/>
              <w:numPr>
                <w:ilvl w:val="0"/>
                <w:numId w:val="13"/>
              </w:numPr>
              <w:overflowPunct w:val="0"/>
              <w:autoSpaceDE w:val="0"/>
              <w:autoSpaceDN w:val="0"/>
              <w:adjustRightInd w:val="0"/>
              <w:ind w:left="342" w:hanging="270"/>
              <w:rPr>
                <w:sz w:val="22"/>
                <w:szCs w:val="22"/>
                <w:lang w:val="es-MX"/>
              </w:rPr>
            </w:pPr>
            <w:r w:rsidRPr="007440D7">
              <w:rPr>
                <w:sz w:val="22"/>
                <w:szCs w:val="22"/>
                <w:lang w:val="es-MX"/>
              </w:rPr>
              <w:t xml:space="preserve">jugar juegos de adivinanzas que impliquen el uso de descriptores (por ejemplo, "Estoy pensando en algo redondo"). </w:t>
            </w:r>
          </w:p>
          <w:p w14:paraId="09136C83" w14:textId="673AE1F3" w:rsidR="00804563" w:rsidRPr="007440D7" w:rsidRDefault="00804563" w:rsidP="00E95D41">
            <w:pPr>
              <w:widowControl w:val="0"/>
              <w:numPr>
                <w:ilvl w:val="0"/>
                <w:numId w:val="13"/>
              </w:numPr>
              <w:overflowPunct w:val="0"/>
              <w:autoSpaceDE w:val="0"/>
              <w:autoSpaceDN w:val="0"/>
              <w:adjustRightInd w:val="0"/>
              <w:ind w:left="342" w:hanging="270"/>
              <w:rPr>
                <w:sz w:val="22"/>
                <w:szCs w:val="22"/>
                <w:lang w:val="es-MX"/>
              </w:rPr>
            </w:pPr>
            <w:r w:rsidRPr="007440D7">
              <w:rPr>
                <w:sz w:val="22"/>
                <w:szCs w:val="22"/>
                <w:lang w:val="es-MX"/>
              </w:rPr>
              <w:t>desarrollar redes de conceptos</w:t>
            </w:r>
            <w:r w:rsidR="00115F9B">
              <w:rPr>
                <w:sz w:val="22"/>
                <w:szCs w:val="22"/>
                <w:lang w:val="es-MX"/>
              </w:rPr>
              <w:t>/</w:t>
            </w:r>
            <w:r w:rsidRPr="007440D7">
              <w:rPr>
                <w:sz w:val="22"/>
                <w:szCs w:val="22"/>
                <w:lang w:val="es-MX"/>
              </w:rPr>
              <w:t>palabras que expandan, desglosen y vinculen conceptos familiares (por ejemplo, palabras</w:t>
            </w:r>
            <w:r w:rsidR="00115F9B">
              <w:rPr>
                <w:sz w:val="22"/>
                <w:szCs w:val="22"/>
                <w:lang w:val="es-MX"/>
              </w:rPr>
              <w:t>/</w:t>
            </w:r>
            <w:r w:rsidRPr="007440D7">
              <w:rPr>
                <w:sz w:val="22"/>
                <w:szCs w:val="22"/>
                <w:lang w:val="es-MX"/>
              </w:rPr>
              <w:t>conceptos relacionados con un tema específico, como los perros).</w:t>
            </w:r>
          </w:p>
          <w:p w14:paraId="49369556" w14:textId="77777777" w:rsidR="00804563" w:rsidRPr="00A257AE" w:rsidRDefault="00804563" w:rsidP="00E95D41">
            <w:pPr>
              <w:widowControl w:val="0"/>
              <w:numPr>
                <w:ilvl w:val="0"/>
                <w:numId w:val="13"/>
              </w:numPr>
              <w:overflowPunct w:val="0"/>
              <w:autoSpaceDE w:val="0"/>
              <w:autoSpaceDN w:val="0"/>
              <w:adjustRightInd w:val="0"/>
              <w:ind w:left="342" w:hanging="270"/>
              <w:rPr>
                <w:sz w:val="22"/>
                <w:szCs w:val="22"/>
                <w:lang w:val="es-MX"/>
              </w:rPr>
            </w:pPr>
            <w:r w:rsidRPr="007440D7">
              <w:rPr>
                <w:sz w:val="22"/>
                <w:szCs w:val="22"/>
                <w:lang w:val="es-MX"/>
              </w:rPr>
              <w:t xml:space="preserve">participar en experiencias que impliquen nombrar y clasificar palabras en varias clasificaciones utilizando un lenguaje general y específico (por ejemplo, una tienda en juego dramático, cajas para ordenar atributos en el área de </w:t>
            </w:r>
            <w:r w:rsidRPr="00A257AE">
              <w:rPr>
                <w:sz w:val="22"/>
                <w:szCs w:val="22"/>
                <w:lang w:val="es-MX"/>
              </w:rPr>
              <w:t>bloque).</w:t>
            </w:r>
          </w:p>
          <w:p w14:paraId="4E0BE37A" w14:textId="64C116FC" w:rsidR="00804563" w:rsidRPr="007440D7" w:rsidRDefault="00804563" w:rsidP="00E95D41">
            <w:pPr>
              <w:widowControl w:val="0"/>
              <w:numPr>
                <w:ilvl w:val="0"/>
                <w:numId w:val="13"/>
              </w:numPr>
              <w:overflowPunct w:val="0"/>
              <w:autoSpaceDE w:val="0"/>
              <w:autoSpaceDN w:val="0"/>
              <w:adjustRightInd w:val="0"/>
              <w:ind w:left="342" w:hanging="270"/>
              <w:rPr>
                <w:sz w:val="22"/>
                <w:szCs w:val="22"/>
                <w:lang w:val="es-MX"/>
              </w:rPr>
            </w:pPr>
            <w:r w:rsidRPr="00A257AE">
              <w:rPr>
                <w:sz w:val="22"/>
                <w:szCs w:val="22"/>
                <w:lang w:val="es-MX"/>
              </w:rPr>
              <w:t>us</w:t>
            </w:r>
            <w:r w:rsidR="00A257AE" w:rsidRPr="00A257AE">
              <w:rPr>
                <w:sz w:val="22"/>
                <w:szCs w:val="22"/>
                <w:lang w:val="es-MX"/>
              </w:rPr>
              <w:t>ar</w:t>
            </w:r>
            <w:r w:rsidRPr="00A257AE">
              <w:rPr>
                <w:sz w:val="22"/>
                <w:szCs w:val="22"/>
                <w:lang w:val="es-MX"/>
              </w:rPr>
              <w:t xml:space="preserve"> un cuadro de </w:t>
            </w:r>
            <w:proofErr w:type="spellStart"/>
            <w:r w:rsidRPr="00A257AE">
              <w:rPr>
                <w:sz w:val="22"/>
                <w:szCs w:val="22"/>
                <w:lang w:val="es-MX"/>
              </w:rPr>
              <w:t>feely</w:t>
            </w:r>
            <w:proofErr w:type="spellEnd"/>
            <w:r w:rsidRPr="00A257AE">
              <w:rPr>
                <w:sz w:val="22"/>
                <w:szCs w:val="22"/>
                <w:lang w:val="es-MX"/>
              </w:rPr>
              <w:t xml:space="preserve"> o un tabler</w:t>
            </w:r>
            <w:r w:rsidRPr="007440D7">
              <w:rPr>
                <w:sz w:val="22"/>
                <w:szCs w:val="22"/>
                <w:lang w:val="es-MX"/>
              </w:rPr>
              <w:t>o de texturas para nombrar, ordenar y categorizar varios objetos.</w:t>
            </w:r>
          </w:p>
        </w:tc>
        <w:tc>
          <w:tcPr>
            <w:tcW w:w="1250" w:type="pct"/>
            <w:tcBorders>
              <w:bottom w:val="single" w:sz="4" w:space="0" w:color="auto"/>
            </w:tcBorders>
            <w:shd w:val="clear" w:color="auto" w:fill="CCECFF"/>
          </w:tcPr>
          <w:p w14:paraId="392293FD"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explicar las razones para clasificar los materiales en categorías.</w:t>
            </w:r>
          </w:p>
          <w:p w14:paraId="7E94347D"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usar palabras aprendidas en las actividades del aula.</w:t>
            </w:r>
          </w:p>
        </w:tc>
        <w:tc>
          <w:tcPr>
            <w:tcW w:w="1250" w:type="pct"/>
            <w:tcBorders>
              <w:bottom w:val="single" w:sz="4" w:space="0" w:color="auto"/>
            </w:tcBorders>
            <w:shd w:val="clear" w:color="auto" w:fill="CCECFF"/>
          </w:tcPr>
          <w:p w14:paraId="16AE889D" w14:textId="77777777" w:rsidR="00804563" w:rsidRPr="00A257AE"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7440D7">
              <w:rPr>
                <w:color w:val="000000"/>
                <w:sz w:val="22"/>
                <w:szCs w:val="22"/>
                <w:lang w:val="es-MX"/>
              </w:rPr>
              <w:t xml:space="preserve">señalar las relaciones de palabras en libros e </w:t>
            </w:r>
            <w:r w:rsidRPr="00A257AE">
              <w:rPr>
                <w:color w:val="000000"/>
                <w:sz w:val="22"/>
                <w:szCs w:val="22"/>
                <w:lang w:val="es-MX"/>
              </w:rPr>
              <w:t>historias, y palabras que ilustran matices de palabras.</w:t>
            </w:r>
          </w:p>
          <w:p w14:paraId="40BBA369" w14:textId="50780643"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A257AE">
              <w:rPr>
                <w:color w:val="000000"/>
                <w:sz w:val="22"/>
                <w:szCs w:val="22"/>
                <w:lang w:val="es-MX"/>
              </w:rPr>
              <w:t>us</w:t>
            </w:r>
            <w:r w:rsidR="00A257AE" w:rsidRPr="00A257AE">
              <w:rPr>
                <w:color w:val="000000"/>
                <w:sz w:val="22"/>
                <w:szCs w:val="22"/>
                <w:lang w:val="es-MX"/>
              </w:rPr>
              <w:t>ar</w:t>
            </w:r>
            <w:r w:rsidRPr="00A257AE">
              <w:rPr>
                <w:color w:val="000000"/>
                <w:sz w:val="22"/>
                <w:szCs w:val="22"/>
                <w:lang w:val="es-MX"/>
              </w:rPr>
              <w:t xml:space="preserve"> palabras que se basen en los intereses</w:t>
            </w:r>
            <w:r w:rsidRPr="007440D7">
              <w:rPr>
                <w:color w:val="000000"/>
                <w:sz w:val="22"/>
                <w:szCs w:val="22"/>
                <w:lang w:val="es-MX"/>
              </w:rPr>
              <w:t xml:space="preserve"> de los niños (por ejemplo, cuando vea al conejillo de indias masticar, diga: "El conejillo de indias está royendo la madera para desgastar sus dientes. De lo contrario, crecerían demasiado grandes para su boca").</w:t>
            </w:r>
          </w:p>
          <w:p w14:paraId="7978CBB5"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7440D7">
              <w:rPr>
                <w:color w:val="000000"/>
                <w:sz w:val="22"/>
                <w:szCs w:val="22"/>
                <w:lang w:val="es-MX"/>
              </w:rPr>
              <w:t>proporcionar imágenes o materiales de varios colores, formas, tamaños y texturas para que los niños los clasifiquen.</w:t>
            </w:r>
          </w:p>
          <w:p w14:paraId="2A2BD36B"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7440D7">
              <w:rPr>
                <w:color w:val="000000"/>
                <w:sz w:val="22"/>
                <w:szCs w:val="22"/>
                <w:lang w:val="es-MX"/>
              </w:rPr>
              <w:t>modelar la clasificación de objetos en categorías y proporcionar una justificación.</w:t>
            </w:r>
          </w:p>
          <w:p w14:paraId="6E5A82AA"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7440D7">
              <w:rPr>
                <w:color w:val="000000"/>
                <w:sz w:val="22"/>
                <w:szCs w:val="22"/>
                <w:lang w:val="es-MX"/>
              </w:rPr>
              <w:t>generar una colección de palabras que se pueden utilizar para describir categorías de palabras (por ejemplo, color, forma o textura).</w:t>
            </w:r>
          </w:p>
        </w:tc>
      </w:tr>
      <w:tr w:rsidR="00804563" w:rsidRPr="00CA6D76" w14:paraId="5353B38D" w14:textId="77777777" w:rsidTr="00AB705E">
        <w:trPr>
          <w:trHeight w:val="20"/>
        </w:trPr>
        <w:tc>
          <w:tcPr>
            <w:tcW w:w="1250" w:type="pct"/>
            <w:tcBorders>
              <w:bottom w:val="single" w:sz="4" w:space="0" w:color="auto"/>
            </w:tcBorders>
          </w:tcPr>
          <w:p w14:paraId="2185290D" w14:textId="14F51C00" w:rsidR="00804563" w:rsidRPr="00A257AE" w:rsidRDefault="00804563" w:rsidP="00AB705E">
            <w:pPr>
              <w:rPr>
                <w:rFonts w:eastAsia="Times New Roman"/>
                <w:sz w:val="22"/>
                <w:szCs w:val="22"/>
                <w:lang w:val="es-MX"/>
              </w:rPr>
            </w:pPr>
            <w:r w:rsidRPr="007440D7">
              <w:rPr>
                <w:b/>
                <w:sz w:val="22"/>
                <w:szCs w:val="22"/>
                <w:lang w:val="es-MX"/>
              </w:rPr>
              <w:t>L.K.5.</w:t>
            </w:r>
            <w:r w:rsidRPr="007440D7">
              <w:rPr>
                <w:rFonts w:eastAsia="Times New Roman"/>
                <w:sz w:val="22"/>
                <w:szCs w:val="22"/>
                <w:lang w:val="es-MX"/>
              </w:rPr>
              <w:t xml:space="preserve"> Con la orientación y el apoyo de </w:t>
            </w:r>
            <w:r w:rsidRPr="00A257AE">
              <w:rPr>
                <w:rFonts w:eastAsia="Times New Roman"/>
                <w:sz w:val="22"/>
                <w:szCs w:val="22"/>
                <w:lang w:val="es-MX"/>
              </w:rPr>
              <w:t>los adultos, explor</w:t>
            </w:r>
            <w:r w:rsidR="00A257AE" w:rsidRPr="00A257AE">
              <w:rPr>
                <w:rFonts w:eastAsia="Times New Roman"/>
                <w:sz w:val="22"/>
                <w:szCs w:val="22"/>
                <w:lang w:val="es-MX"/>
              </w:rPr>
              <w:t>a</w:t>
            </w:r>
            <w:r w:rsidRPr="00A257AE">
              <w:rPr>
                <w:rFonts w:eastAsia="Times New Roman"/>
                <w:sz w:val="22"/>
                <w:szCs w:val="22"/>
                <w:lang w:val="es-MX"/>
              </w:rPr>
              <w:t xml:space="preserve"> las relaciones de palabras y los matices en los significados de las palabras.</w:t>
            </w:r>
          </w:p>
          <w:p w14:paraId="0C84A919" w14:textId="77777777" w:rsidR="00804563" w:rsidRPr="00A257AE" w:rsidRDefault="00804563" w:rsidP="00AB705E">
            <w:pPr>
              <w:rPr>
                <w:rFonts w:eastAsia="Times New Roman"/>
                <w:sz w:val="22"/>
                <w:szCs w:val="22"/>
                <w:lang w:val="es-MX"/>
              </w:rPr>
            </w:pPr>
          </w:p>
          <w:p w14:paraId="5857E199" w14:textId="3C1B5A62" w:rsidR="00804563" w:rsidRPr="00A257AE" w:rsidRDefault="00804563" w:rsidP="00AB705E">
            <w:pPr>
              <w:rPr>
                <w:b/>
                <w:sz w:val="22"/>
                <w:szCs w:val="22"/>
                <w:lang w:val="es-MX"/>
              </w:rPr>
            </w:pPr>
            <w:r w:rsidRPr="00A257AE">
              <w:rPr>
                <w:b/>
                <w:sz w:val="22"/>
                <w:szCs w:val="22"/>
                <w:lang w:val="es-MX"/>
              </w:rPr>
              <w:t>a.</w:t>
            </w:r>
            <w:r w:rsidRPr="00A257AE">
              <w:rPr>
                <w:rFonts w:eastAsia="Times New Roman"/>
                <w:sz w:val="22"/>
                <w:szCs w:val="22"/>
                <w:lang w:val="es-MX"/>
              </w:rPr>
              <w:t xml:space="preserve"> Orden</w:t>
            </w:r>
            <w:r w:rsidR="00A257AE" w:rsidRPr="00A257AE">
              <w:rPr>
                <w:rFonts w:eastAsia="Times New Roman"/>
                <w:sz w:val="22"/>
                <w:szCs w:val="22"/>
                <w:lang w:val="es-MX"/>
              </w:rPr>
              <w:t>a</w:t>
            </w:r>
            <w:r w:rsidRPr="00A257AE">
              <w:rPr>
                <w:rFonts w:eastAsia="Times New Roman"/>
                <w:sz w:val="22"/>
                <w:szCs w:val="22"/>
                <w:lang w:val="es-MX"/>
              </w:rPr>
              <w:t xml:space="preserve"> los objetos comunes en categorías (por ejemplo, formas, alimentos) para tener una idea de los conceptos que representan las categorías.</w:t>
            </w:r>
          </w:p>
          <w:p w14:paraId="3E76894B" w14:textId="77777777" w:rsidR="00804563" w:rsidRPr="00A257AE" w:rsidRDefault="00804563" w:rsidP="00AB705E">
            <w:pPr>
              <w:rPr>
                <w:b/>
                <w:sz w:val="22"/>
                <w:szCs w:val="22"/>
                <w:lang w:val="es-MX"/>
              </w:rPr>
            </w:pPr>
          </w:p>
          <w:p w14:paraId="647DCC80" w14:textId="61BB9451" w:rsidR="00804563" w:rsidRPr="007440D7" w:rsidRDefault="00804563" w:rsidP="00AB705E">
            <w:pPr>
              <w:rPr>
                <w:rFonts w:eastAsia="Times New Roman"/>
                <w:sz w:val="22"/>
                <w:szCs w:val="22"/>
                <w:lang w:val="es-MX"/>
              </w:rPr>
            </w:pPr>
            <w:r w:rsidRPr="00A257AE">
              <w:rPr>
                <w:b/>
                <w:sz w:val="22"/>
                <w:szCs w:val="22"/>
                <w:lang w:val="es-MX"/>
              </w:rPr>
              <w:t>b.</w:t>
            </w:r>
            <w:r w:rsidRPr="00A257AE">
              <w:rPr>
                <w:rFonts w:eastAsia="Times New Roman"/>
                <w:sz w:val="22"/>
                <w:szCs w:val="22"/>
                <w:lang w:val="es-MX"/>
              </w:rPr>
              <w:t xml:space="preserve"> Dem</w:t>
            </w:r>
            <w:r w:rsidR="00A257AE" w:rsidRPr="00A257AE">
              <w:rPr>
                <w:rFonts w:eastAsia="Times New Roman"/>
                <w:sz w:val="22"/>
                <w:szCs w:val="22"/>
                <w:lang w:val="es-MX"/>
              </w:rPr>
              <w:t>ue</w:t>
            </w:r>
            <w:r w:rsidRPr="00A257AE">
              <w:rPr>
                <w:rFonts w:eastAsia="Times New Roman"/>
                <w:sz w:val="22"/>
                <w:szCs w:val="22"/>
                <w:lang w:val="es-MX"/>
              </w:rPr>
              <w:t>stra que comprende los verbos y adjetivos más frecuentes relacionándolos con sus opuestos (antónimos</w:t>
            </w:r>
            <w:r w:rsidRPr="007440D7">
              <w:rPr>
                <w:rFonts w:eastAsia="Times New Roman"/>
                <w:sz w:val="22"/>
                <w:szCs w:val="22"/>
                <w:lang w:val="es-MX"/>
              </w:rPr>
              <w:t>).</w:t>
            </w:r>
          </w:p>
          <w:p w14:paraId="491B2490" w14:textId="77777777" w:rsidR="00804563" w:rsidRPr="007440D7" w:rsidRDefault="00804563" w:rsidP="00AB705E">
            <w:pPr>
              <w:rPr>
                <w:b/>
                <w:sz w:val="22"/>
                <w:szCs w:val="22"/>
                <w:lang w:val="es-MX"/>
              </w:rPr>
            </w:pPr>
          </w:p>
          <w:p w14:paraId="31568EE4" w14:textId="77777777" w:rsidR="00804563" w:rsidRPr="007440D7" w:rsidRDefault="00804563" w:rsidP="00AB705E">
            <w:pPr>
              <w:rPr>
                <w:rFonts w:eastAsia="Times New Roman"/>
                <w:sz w:val="22"/>
                <w:szCs w:val="22"/>
                <w:lang w:val="es-MX"/>
              </w:rPr>
            </w:pPr>
            <w:r w:rsidRPr="007440D7">
              <w:rPr>
                <w:b/>
                <w:sz w:val="22"/>
                <w:szCs w:val="22"/>
                <w:lang w:val="es-MX"/>
              </w:rPr>
              <w:t>c.</w:t>
            </w:r>
            <w:r w:rsidRPr="007440D7">
              <w:rPr>
                <w:rFonts w:eastAsia="Times New Roman"/>
                <w:sz w:val="22"/>
                <w:szCs w:val="22"/>
                <w:lang w:val="es-MX"/>
              </w:rPr>
              <w:t xml:space="preserve"> Identificar las conexiones de la vida real entre las palabras y su uso (por ejemplo, anotar los lugares del colegio que son coloridos).</w:t>
            </w:r>
          </w:p>
          <w:p w14:paraId="60B48DDA" w14:textId="77777777" w:rsidR="00804563" w:rsidRPr="007440D7" w:rsidRDefault="00804563" w:rsidP="00AB705E">
            <w:pPr>
              <w:rPr>
                <w:rFonts w:eastAsia="Times New Roman"/>
                <w:sz w:val="22"/>
                <w:szCs w:val="22"/>
                <w:lang w:val="es-MX"/>
              </w:rPr>
            </w:pPr>
          </w:p>
          <w:p w14:paraId="09B2D9E9" w14:textId="1A3FF246" w:rsidR="00804563" w:rsidRPr="007440D7" w:rsidRDefault="00804563" w:rsidP="00AB705E">
            <w:pPr>
              <w:rPr>
                <w:rFonts w:eastAsia="Times New Roman"/>
                <w:sz w:val="22"/>
                <w:szCs w:val="22"/>
                <w:lang w:val="es-MX"/>
              </w:rPr>
            </w:pPr>
            <w:r w:rsidRPr="007440D7">
              <w:rPr>
                <w:b/>
                <w:sz w:val="22"/>
                <w:szCs w:val="22"/>
                <w:lang w:val="es-MX"/>
              </w:rPr>
              <w:t>d.</w:t>
            </w:r>
            <w:r w:rsidRPr="007440D7">
              <w:rPr>
                <w:rFonts w:eastAsia="Times New Roman"/>
                <w:sz w:val="22"/>
                <w:szCs w:val="22"/>
                <w:lang w:val="es-MX"/>
              </w:rPr>
              <w:t xml:space="preserve"> Distingu</w:t>
            </w:r>
            <w:r w:rsidR="00A257AE">
              <w:rPr>
                <w:rFonts w:eastAsia="Times New Roman"/>
                <w:sz w:val="22"/>
                <w:szCs w:val="22"/>
                <w:lang w:val="es-MX"/>
              </w:rPr>
              <w:t>e</w:t>
            </w:r>
            <w:r w:rsidRPr="007440D7">
              <w:rPr>
                <w:rFonts w:eastAsia="Times New Roman"/>
                <w:sz w:val="22"/>
                <w:szCs w:val="22"/>
                <w:lang w:val="es-MX"/>
              </w:rPr>
              <w:t xml:space="preserve"> matices de significado entre los verbos que describen la misma acción general (por ejemplo, caminar, marchar, contonearse) representando los significados.</w:t>
            </w:r>
          </w:p>
        </w:tc>
        <w:tc>
          <w:tcPr>
            <w:tcW w:w="1250" w:type="pct"/>
            <w:tcBorders>
              <w:bottom w:val="single" w:sz="4" w:space="0" w:color="auto"/>
            </w:tcBorders>
          </w:tcPr>
          <w:p w14:paraId="2D5E80D5" w14:textId="77777777" w:rsidR="00804563" w:rsidRPr="00A257AE"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 xml:space="preserve">explorar y ordenar objetos y hablar sobre sus atributos (por ejemplo, color, </w:t>
            </w:r>
            <w:r w:rsidRPr="00A257AE">
              <w:rPr>
                <w:sz w:val="22"/>
                <w:szCs w:val="22"/>
                <w:lang w:val="es-MX"/>
              </w:rPr>
              <w:t>forma).</w:t>
            </w:r>
          </w:p>
          <w:p w14:paraId="1D814645" w14:textId="62C5C390" w:rsidR="00804563" w:rsidRPr="007440D7" w:rsidRDefault="00A257AE"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A257AE">
              <w:rPr>
                <w:sz w:val="22"/>
                <w:szCs w:val="22"/>
                <w:lang w:val="es-MX"/>
              </w:rPr>
              <w:t xml:space="preserve">genera </w:t>
            </w:r>
            <w:r w:rsidR="00804563" w:rsidRPr="00A257AE">
              <w:rPr>
                <w:sz w:val="22"/>
                <w:szCs w:val="22"/>
                <w:lang w:val="es-MX"/>
              </w:rPr>
              <w:t>lluvia de ideas de palabras relacionadas con una</w:t>
            </w:r>
            <w:r w:rsidR="00804563" w:rsidRPr="007440D7">
              <w:rPr>
                <w:sz w:val="22"/>
                <w:szCs w:val="22"/>
                <w:lang w:val="es-MX"/>
              </w:rPr>
              <w:t xml:space="preserve"> categoría (por ejemplo, frutas = manzanas, melocotones, peras, limones).</w:t>
            </w:r>
          </w:p>
          <w:p w14:paraId="0371853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jugar juegos de palabras para generar palabras con el significado opuesto.</w:t>
            </w:r>
          </w:p>
          <w:p w14:paraId="35100850"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 xml:space="preserve">crear e ilustrar un libro de texto de clase con una palabra en un lado y el antónimo en el lado opuesto. </w:t>
            </w:r>
          </w:p>
          <w:p w14:paraId="431BB888"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aplicar el aprendizaje de nuevas palabras a experiencias de la vida real (por ejemplo, crear un restaurante en el aula en juegos dramáticos).</w:t>
            </w:r>
          </w:p>
          <w:p w14:paraId="1983209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 xml:space="preserve">dramatizar, discutir, enumerar los matices de significado de las palabras de acción (por ejemplo, caminar, marchar, pavonearse, hacer palanca). </w:t>
            </w:r>
          </w:p>
        </w:tc>
        <w:tc>
          <w:tcPr>
            <w:tcW w:w="1250" w:type="pct"/>
            <w:tcBorders>
              <w:bottom w:val="single" w:sz="4" w:space="0" w:color="auto"/>
            </w:tcBorders>
          </w:tcPr>
          <w:p w14:paraId="5685D28A"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 xml:space="preserve">clasificar los objetos comunes en categorías y proporcionar una justificación. </w:t>
            </w:r>
          </w:p>
          <w:p w14:paraId="66EACCE0"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relacionar los verbos que ocurren con frecuencia con sus opuestos.</w:t>
            </w:r>
          </w:p>
          <w:p w14:paraId="58C297EC" w14:textId="77777777" w:rsidR="00804563" w:rsidRPr="007440D7" w:rsidRDefault="00804563" w:rsidP="00E95D41">
            <w:pPr>
              <w:numPr>
                <w:ilvl w:val="0"/>
                <w:numId w:val="13"/>
              </w:numPr>
              <w:ind w:left="252" w:hanging="270"/>
              <w:rPr>
                <w:sz w:val="22"/>
                <w:szCs w:val="22"/>
                <w:lang w:val="es-MX"/>
              </w:rPr>
            </w:pPr>
            <w:r w:rsidRPr="007440D7">
              <w:rPr>
                <w:sz w:val="22"/>
                <w:szCs w:val="22"/>
                <w:lang w:val="es-MX"/>
              </w:rPr>
              <w:t xml:space="preserve">identificar las conexiones entre las palabras aprendidas en el aula y su uso en situaciones del mundo real. </w:t>
            </w:r>
          </w:p>
          <w:p w14:paraId="3C4B1DD0" w14:textId="57EC4945" w:rsidR="00804563" w:rsidRPr="007440D7" w:rsidRDefault="00804563" w:rsidP="00E95D41">
            <w:pPr>
              <w:numPr>
                <w:ilvl w:val="0"/>
                <w:numId w:val="13"/>
              </w:numPr>
              <w:ind w:left="252" w:hanging="270"/>
              <w:rPr>
                <w:sz w:val="22"/>
                <w:szCs w:val="22"/>
                <w:lang w:val="es-MX"/>
              </w:rPr>
            </w:pPr>
            <w:r w:rsidRPr="007440D7">
              <w:rPr>
                <w:sz w:val="22"/>
                <w:szCs w:val="22"/>
                <w:lang w:val="es-MX"/>
              </w:rPr>
              <w:t>planea</w:t>
            </w:r>
            <w:r w:rsidR="00A257AE">
              <w:rPr>
                <w:sz w:val="22"/>
                <w:szCs w:val="22"/>
                <w:lang w:val="es-MX"/>
              </w:rPr>
              <w:t>r</w:t>
            </w:r>
            <w:r w:rsidRPr="007440D7">
              <w:rPr>
                <w:sz w:val="22"/>
                <w:szCs w:val="22"/>
                <w:lang w:val="es-MX"/>
              </w:rPr>
              <w:t xml:space="preserve"> una obra simple interpretando verbos similares.</w:t>
            </w:r>
          </w:p>
        </w:tc>
        <w:tc>
          <w:tcPr>
            <w:tcW w:w="1250" w:type="pct"/>
            <w:tcBorders>
              <w:bottom w:val="single" w:sz="4" w:space="0" w:color="auto"/>
            </w:tcBorders>
          </w:tcPr>
          <w:p w14:paraId="28C38FAD"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70"/>
              <w:rPr>
                <w:color w:val="000000"/>
                <w:sz w:val="22"/>
                <w:szCs w:val="22"/>
                <w:lang w:val="es-MX"/>
              </w:rPr>
            </w:pPr>
            <w:r w:rsidRPr="007440D7">
              <w:rPr>
                <w:color w:val="000000"/>
                <w:sz w:val="22"/>
                <w:szCs w:val="22"/>
                <w:lang w:val="es-MX"/>
              </w:rPr>
              <w:t>organizar una búsqueda de texturas o formas y hacer que los niños describan las características (textura, forma) del objeto a la clase o en grupos pequeños.</w:t>
            </w:r>
          </w:p>
          <w:p w14:paraId="716BB4E3" w14:textId="595A5E91"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iCs/>
                <w:sz w:val="22"/>
                <w:szCs w:val="22"/>
                <w:lang w:val="es-MX"/>
              </w:rPr>
            </w:pPr>
            <w:r w:rsidRPr="007440D7">
              <w:rPr>
                <w:iCs/>
                <w:sz w:val="22"/>
                <w:szCs w:val="22"/>
                <w:lang w:val="es-MX"/>
              </w:rPr>
              <w:t>proporcionar ejemplos de palabras con significado opuesto, por ejemplo. rápido</w:t>
            </w:r>
            <w:r w:rsidR="00115F9B">
              <w:rPr>
                <w:iCs/>
                <w:sz w:val="22"/>
                <w:szCs w:val="22"/>
                <w:lang w:val="es-MX"/>
              </w:rPr>
              <w:t>/</w:t>
            </w:r>
            <w:r w:rsidRPr="007440D7">
              <w:rPr>
                <w:iCs/>
                <w:sz w:val="22"/>
                <w:szCs w:val="22"/>
                <w:lang w:val="es-MX"/>
              </w:rPr>
              <w:t>lento, claro</w:t>
            </w:r>
            <w:r w:rsidR="00115F9B">
              <w:rPr>
                <w:iCs/>
                <w:sz w:val="22"/>
                <w:szCs w:val="22"/>
                <w:lang w:val="es-MX"/>
              </w:rPr>
              <w:t>/</w:t>
            </w:r>
            <w:r w:rsidRPr="007440D7">
              <w:rPr>
                <w:iCs/>
                <w:sz w:val="22"/>
                <w:szCs w:val="22"/>
                <w:lang w:val="es-MX"/>
              </w:rPr>
              <w:t>oscuro, etc.</w:t>
            </w:r>
          </w:p>
          <w:p w14:paraId="4C076EE3" w14:textId="77777777" w:rsidR="00804563" w:rsidRPr="00A257AE"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lang w:val="es-MX"/>
              </w:rPr>
            </w:pPr>
            <w:r w:rsidRPr="007440D7">
              <w:rPr>
                <w:iCs/>
                <w:sz w:val="22"/>
                <w:szCs w:val="22"/>
                <w:lang w:val="es-MX"/>
              </w:rPr>
              <w:t xml:space="preserve">leer libros que incluyan verbos y adjetivos frecuentes relacionándolos con sus antónimos, como muy caliente y muy frío; demasiado rápido y </w:t>
            </w:r>
            <w:r w:rsidRPr="00A257AE">
              <w:rPr>
                <w:iCs/>
                <w:sz w:val="22"/>
                <w:szCs w:val="22"/>
                <w:lang w:val="es-MX"/>
              </w:rPr>
              <w:t>demasiado lento, etc.</w:t>
            </w:r>
          </w:p>
          <w:p w14:paraId="5435CF35" w14:textId="0E658BEA"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iCs/>
                <w:sz w:val="22"/>
                <w:szCs w:val="22"/>
                <w:lang w:val="es-MX"/>
              </w:rPr>
            </w:pPr>
            <w:r w:rsidRPr="00A257AE">
              <w:rPr>
                <w:iCs/>
                <w:sz w:val="22"/>
                <w:szCs w:val="22"/>
                <w:lang w:val="es-MX"/>
              </w:rPr>
              <w:t>us</w:t>
            </w:r>
            <w:r w:rsidR="00A257AE" w:rsidRPr="00A257AE">
              <w:rPr>
                <w:iCs/>
                <w:sz w:val="22"/>
                <w:szCs w:val="22"/>
                <w:lang w:val="es-MX"/>
              </w:rPr>
              <w:t>ar</w:t>
            </w:r>
            <w:r w:rsidRPr="00A257AE">
              <w:rPr>
                <w:iCs/>
                <w:sz w:val="22"/>
                <w:szCs w:val="22"/>
                <w:lang w:val="es-MX"/>
              </w:rPr>
              <w:t xml:space="preserve"> u</w:t>
            </w:r>
            <w:r w:rsidRPr="007440D7">
              <w:rPr>
                <w:iCs/>
                <w:sz w:val="22"/>
                <w:szCs w:val="22"/>
                <w:lang w:val="es-MX"/>
              </w:rPr>
              <w:t>na "palabra del día</w:t>
            </w:r>
            <w:r w:rsidR="00115F9B">
              <w:rPr>
                <w:iCs/>
                <w:sz w:val="22"/>
                <w:szCs w:val="22"/>
                <w:lang w:val="es-MX"/>
              </w:rPr>
              <w:t>/</w:t>
            </w:r>
            <w:r w:rsidRPr="007440D7">
              <w:rPr>
                <w:iCs/>
                <w:sz w:val="22"/>
                <w:szCs w:val="22"/>
                <w:lang w:val="es-MX"/>
              </w:rPr>
              <w:t xml:space="preserve">semana" y </w:t>
            </w:r>
            <w:r w:rsidR="00A257AE" w:rsidRPr="007440D7">
              <w:rPr>
                <w:iCs/>
                <w:sz w:val="22"/>
                <w:szCs w:val="22"/>
                <w:lang w:val="es-MX"/>
              </w:rPr>
              <w:t>ajust</w:t>
            </w:r>
            <w:r w:rsidR="00A257AE">
              <w:rPr>
                <w:iCs/>
                <w:sz w:val="22"/>
                <w:szCs w:val="22"/>
                <w:lang w:val="es-MX"/>
              </w:rPr>
              <w:t>ar</w:t>
            </w:r>
            <w:r w:rsidR="00A257AE" w:rsidRPr="007440D7">
              <w:rPr>
                <w:iCs/>
                <w:sz w:val="22"/>
                <w:szCs w:val="22"/>
                <w:lang w:val="es-MX"/>
              </w:rPr>
              <w:t>la</w:t>
            </w:r>
            <w:r w:rsidRPr="007440D7">
              <w:rPr>
                <w:iCs/>
                <w:sz w:val="22"/>
                <w:szCs w:val="22"/>
                <w:lang w:val="es-MX"/>
              </w:rPr>
              <w:t xml:space="preserve"> con múltiples actividades en el aula.</w:t>
            </w:r>
          </w:p>
          <w:p w14:paraId="2F5B0ECE"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sz w:val="22"/>
                <w:szCs w:val="22"/>
                <w:lang w:val="es-MX"/>
              </w:rPr>
            </w:pPr>
            <w:r w:rsidRPr="007440D7">
              <w:rPr>
                <w:sz w:val="22"/>
                <w:szCs w:val="22"/>
                <w:lang w:val="es-MX"/>
              </w:rPr>
              <w:t>fomentar el disfrute del lenguaje por parte de los niños a través del juego de palabras en grupos y conversaciones espontáneas.</w:t>
            </w:r>
          </w:p>
        </w:tc>
      </w:tr>
      <w:tr w:rsidR="00804563" w:rsidRPr="00CA6D76" w14:paraId="0A504A72" w14:textId="77777777" w:rsidTr="00AB705E">
        <w:trPr>
          <w:trHeight w:val="20"/>
        </w:trPr>
        <w:tc>
          <w:tcPr>
            <w:tcW w:w="1250" w:type="pct"/>
            <w:tcBorders>
              <w:bottom w:val="single" w:sz="4" w:space="0" w:color="auto"/>
            </w:tcBorders>
            <w:shd w:val="clear" w:color="auto" w:fill="CCECFF"/>
          </w:tcPr>
          <w:p w14:paraId="4D1C0356" w14:textId="66AD1C90" w:rsidR="00804563" w:rsidRPr="00AF234D" w:rsidRDefault="00804563" w:rsidP="00AB705E">
            <w:pPr>
              <w:rPr>
                <w:b/>
                <w:bCs/>
                <w:sz w:val="22"/>
                <w:szCs w:val="22"/>
                <w:lang w:val="es-MX"/>
              </w:rPr>
            </w:pPr>
            <w:r w:rsidRPr="00AF234D">
              <w:rPr>
                <w:b/>
                <w:sz w:val="22"/>
                <w:szCs w:val="22"/>
                <w:lang w:val="es-MX"/>
              </w:rPr>
              <w:t>L.PK.6</w:t>
            </w:r>
            <w:r w:rsidRPr="00AF234D">
              <w:rPr>
                <w:sz w:val="22"/>
                <w:szCs w:val="22"/>
                <w:lang w:val="es-MX"/>
              </w:rPr>
              <w:t>. Us</w:t>
            </w:r>
            <w:r w:rsidR="00AF234D" w:rsidRPr="00AF234D">
              <w:rPr>
                <w:sz w:val="22"/>
                <w:szCs w:val="22"/>
                <w:lang w:val="es-MX"/>
              </w:rPr>
              <w:t>a</w:t>
            </w:r>
            <w:r w:rsidRPr="00AF234D">
              <w:rPr>
                <w:sz w:val="22"/>
                <w:szCs w:val="22"/>
                <w:lang w:val="es-MX"/>
              </w:rPr>
              <w:t xml:space="preserve"> palabras y frases adquiridas a través de conversaciones, escuchando libros leídos en voz alta, actividades y juegos.</w:t>
            </w:r>
          </w:p>
        </w:tc>
        <w:tc>
          <w:tcPr>
            <w:tcW w:w="1250" w:type="pct"/>
            <w:tcBorders>
              <w:bottom w:val="single" w:sz="4" w:space="0" w:color="auto"/>
            </w:tcBorders>
            <w:shd w:val="clear" w:color="auto" w:fill="CCECFF"/>
          </w:tcPr>
          <w:p w14:paraId="46B8CF49" w14:textId="4C725BD0" w:rsidR="00804563" w:rsidRPr="00AF234D" w:rsidRDefault="00804563" w:rsidP="00E95D41">
            <w:pPr>
              <w:numPr>
                <w:ilvl w:val="0"/>
                <w:numId w:val="13"/>
              </w:numPr>
              <w:ind w:left="346" w:hanging="274"/>
              <w:rPr>
                <w:sz w:val="22"/>
                <w:szCs w:val="22"/>
                <w:lang w:val="es-MX"/>
              </w:rPr>
            </w:pPr>
            <w:r w:rsidRPr="00AF234D">
              <w:rPr>
                <w:sz w:val="22"/>
                <w:szCs w:val="22"/>
                <w:lang w:val="es-MX"/>
              </w:rPr>
              <w:t>escuch</w:t>
            </w:r>
            <w:r w:rsidR="00AF234D" w:rsidRPr="00AF234D">
              <w:rPr>
                <w:sz w:val="22"/>
                <w:szCs w:val="22"/>
                <w:lang w:val="es-MX"/>
              </w:rPr>
              <w:t>ar</w:t>
            </w:r>
            <w:r w:rsidRPr="00AF234D">
              <w:rPr>
                <w:sz w:val="22"/>
                <w:szCs w:val="22"/>
                <w:lang w:val="es-MX"/>
              </w:rPr>
              <w:t xml:space="preserve"> las historias que incluyen diálogos, luego represente las historias. </w:t>
            </w:r>
          </w:p>
          <w:p w14:paraId="3AF50394" w14:textId="77777777" w:rsidR="00804563" w:rsidRPr="007440D7" w:rsidRDefault="00804563" w:rsidP="00E95D41">
            <w:pPr>
              <w:numPr>
                <w:ilvl w:val="0"/>
                <w:numId w:val="13"/>
              </w:numPr>
              <w:ind w:left="346" w:hanging="274"/>
              <w:rPr>
                <w:sz w:val="22"/>
                <w:szCs w:val="22"/>
                <w:lang w:val="es-MX"/>
              </w:rPr>
            </w:pPr>
            <w:r w:rsidRPr="00AF234D">
              <w:rPr>
                <w:sz w:val="22"/>
                <w:szCs w:val="22"/>
                <w:lang w:val="es-MX"/>
              </w:rPr>
              <w:t>dictar una historia usando nuevo vocabulario.</w:t>
            </w:r>
          </w:p>
        </w:tc>
        <w:tc>
          <w:tcPr>
            <w:tcW w:w="1250" w:type="pct"/>
            <w:tcBorders>
              <w:bottom w:val="single" w:sz="4" w:space="0" w:color="auto"/>
            </w:tcBorders>
            <w:shd w:val="clear" w:color="auto" w:fill="CCECFF"/>
          </w:tcPr>
          <w:p w14:paraId="6497195C" w14:textId="77777777" w:rsidR="00804563" w:rsidRPr="007440D7" w:rsidRDefault="00804563" w:rsidP="00E95D41">
            <w:pPr>
              <w:numPr>
                <w:ilvl w:val="0"/>
                <w:numId w:val="13"/>
              </w:numPr>
              <w:ind w:left="346" w:hanging="274"/>
              <w:rPr>
                <w:b/>
                <w:sz w:val="22"/>
                <w:szCs w:val="22"/>
                <w:lang w:val="es-MX"/>
              </w:rPr>
            </w:pPr>
            <w:r w:rsidRPr="007440D7">
              <w:rPr>
                <w:sz w:val="22"/>
                <w:szCs w:val="22"/>
                <w:lang w:val="es-MX"/>
              </w:rPr>
              <w:t>repetir frases predecibles del texto.</w:t>
            </w:r>
          </w:p>
          <w:p w14:paraId="13B4BB09" w14:textId="77777777" w:rsidR="00804563" w:rsidRPr="007440D7" w:rsidRDefault="00804563" w:rsidP="00E95D41">
            <w:pPr>
              <w:widowControl w:val="0"/>
              <w:numPr>
                <w:ilvl w:val="0"/>
                <w:numId w:val="13"/>
              </w:numPr>
              <w:overflowPunct w:val="0"/>
              <w:autoSpaceDE w:val="0"/>
              <w:autoSpaceDN w:val="0"/>
              <w:adjustRightInd w:val="0"/>
              <w:ind w:left="346" w:hanging="274"/>
              <w:rPr>
                <w:sz w:val="22"/>
                <w:szCs w:val="22"/>
                <w:lang w:val="es-MX"/>
              </w:rPr>
            </w:pPr>
            <w:r w:rsidRPr="007440D7">
              <w:rPr>
                <w:sz w:val="22"/>
                <w:szCs w:val="22"/>
                <w:lang w:val="es-MX"/>
              </w:rPr>
              <w:t>usar vocabulario nuevo introducido a través de la lectura de libros en el juego (por ejemplo, después de leer Los tres cerditos, los niños construyen casas en el área de bloques).</w:t>
            </w:r>
          </w:p>
        </w:tc>
        <w:tc>
          <w:tcPr>
            <w:tcW w:w="1250" w:type="pct"/>
            <w:tcBorders>
              <w:bottom w:val="single" w:sz="4" w:space="0" w:color="auto"/>
            </w:tcBorders>
            <w:shd w:val="clear" w:color="auto" w:fill="CCECFF"/>
          </w:tcPr>
          <w:p w14:paraId="17780F3B"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sz w:val="22"/>
                <w:szCs w:val="22"/>
                <w:lang w:val="es-MX"/>
              </w:rPr>
            </w:pPr>
            <w:r w:rsidRPr="007440D7">
              <w:rPr>
                <w:sz w:val="22"/>
                <w:szCs w:val="22"/>
                <w:lang w:val="es-MX"/>
              </w:rPr>
              <w:t>leer en voz alta una amplia variedad de textos.</w:t>
            </w:r>
          </w:p>
          <w:p w14:paraId="73ECFE6E"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sz w:val="22"/>
                <w:szCs w:val="22"/>
                <w:lang w:val="es-MX"/>
              </w:rPr>
            </w:pPr>
            <w:r w:rsidRPr="007440D7">
              <w:rPr>
                <w:sz w:val="22"/>
                <w:szCs w:val="22"/>
                <w:lang w:val="es-MX"/>
              </w:rPr>
              <w:t xml:space="preserve">leer cuentos y poemas que utilicen lenguaje formal (académico) e informal (conversacional). </w:t>
            </w:r>
          </w:p>
          <w:p w14:paraId="65E9C469"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403" w:hanging="252"/>
              <w:rPr>
                <w:sz w:val="22"/>
                <w:szCs w:val="22"/>
                <w:lang w:val="es-MX"/>
              </w:rPr>
            </w:pPr>
            <w:r w:rsidRPr="007440D7">
              <w:rPr>
                <w:sz w:val="22"/>
                <w:szCs w:val="22"/>
                <w:lang w:val="es-MX"/>
              </w:rPr>
              <w:t>involucrar a los niños en conversaciones y discusiones significativas con compañeros y adultos en múltiples situaciones.</w:t>
            </w:r>
          </w:p>
          <w:p w14:paraId="5420D320"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403" w:hanging="252"/>
              <w:rPr>
                <w:sz w:val="22"/>
                <w:szCs w:val="22"/>
                <w:lang w:val="es-MX"/>
              </w:rPr>
            </w:pPr>
            <w:r w:rsidRPr="007440D7">
              <w:rPr>
                <w:sz w:val="22"/>
                <w:szCs w:val="22"/>
                <w:lang w:val="es-MX"/>
              </w:rPr>
              <w:t>proporcionar oportunidades para que los niños usen el lenguaje en una variedad de situaciones, como volver a contar una historia leída en voz alta, dibujar una imagen para responder a un libro leído en voz alta y dictar que un adulto escriba la descripción.</w:t>
            </w:r>
          </w:p>
        </w:tc>
      </w:tr>
      <w:tr w:rsidR="00804563" w:rsidRPr="00CA6D76" w14:paraId="3DAD0F5A" w14:textId="77777777" w:rsidTr="00AB705E">
        <w:trPr>
          <w:trHeight w:val="20"/>
        </w:trPr>
        <w:tc>
          <w:tcPr>
            <w:tcW w:w="1250" w:type="pct"/>
            <w:shd w:val="clear" w:color="auto" w:fill="auto"/>
          </w:tcPr>
          <w:p w14:paraId="4544A665" w14:textId="59D67057" w:rsidR="00804563" w:rsidRPr="00AF234D" w:rsidRDefault="00804563" w:rsidP="00AB705E">
            <w:pPr>
              <w:rPr>
                <w:rFonts w:eastAsia="Times New Roman"/>
                <w:sz w:val="22"/>
                <w:szCs w:val="22"/>
                <w:lang w:val="es-MX"/>
              </w:rPr>
            </w:pPr>
            <w:r w:rsidRPr="00AF234D">
              <w:rPr>
                <w:b/>
                <w:sz w:val="22"/>
                <w:szCs w:val="22"/>
                <w:lang w:val="es-MX"/>
              </w:rPr>
              <w:t>L.K.6.</w:t>
            </w:r>
            <w:r w:rsidRPr="00AF234D">
              <w:rPr>
                <w:sz w:val="22"/>
                <w:szCs w:val="22"/>
                <w:lang w:val="es-MX"/>
              </w:rPr>
              <w:t xml:space="preserve"> Us</w:t>
            </w:r>
            <w:r w:rsidR="00AF234D" w:rsidRPr="00AF234D">
              <w:rPr>
                <w:sz w:val="22"/>
                <w:szCs w:val="22"/>
                <w:lang w:val="es-MX"/>
              </w:rPr>
              <w:t>a</w:t>
            </w:r>
            <w:r w:rsidRPr="00AF234D">
              <w:rPr>
                <w:sz w:val="22"/>
                <w:szCs w:val="22"/>
                <w:lang w:val="es-MX"/>
              </w:rPr>
              <w:t xml:space="preserve"> palabras y frases adquiridas a través de conversaciones, actividades en el currículo del jardín de infantes, leyendo y siendo leído, y respondiendo a los textos.</w:t>
            </w:r>
          </w:p>
          <w:p w14:paraId="75B04642" w14:textId="77777777" w:rsidR="00804563" w:rsidRPr="00AF234D" w:rsidRDefault="00804563" w:rsidP="00AB705E">
            <w:pPr>
              <w:rPr>
                <w:rFonts w:eastAsia="Times New Roman"/>
                <w:sz w:val="22"/>
                <w:szCs w:val="22"/>
                <w:lang w:val="es-MX"/>
              </w:rPr>
            </w:pPr>
          </w:p>
          <w:p w14:paraId="06843C74" w14:textId="77777777" w:rsidR="00804563" w:rsidRPr="00AF234D" w:rsidRDefault="00804563" w:rsidP="00AB705E">
            <w:pPr>
              <w:rPr>
                <w:sz w:val="22"/>
                <w:szCs w:val="22"/>
                <w:lang w:val="es-MX"/>
              </w:rPr>
            </w:pPr>
          </w:p>
        </w:tc>
        <w:tc>
          <w:tcPr>
            <w:tcW w:w="1250" w:type="pct"/>
            <w:shd w:val="clear" w:color="auto" w:fill="auto"/>
          </w:tcPr>
          <w:p w14:paraId="1A0FE5F7" w14:textId="344A787C" w:rsidR="00804563" w:rsidRPr="007440D7" w:rsidRDefault="00804563" w:rsidP="00E95D41">
            <w:pPr>
              <w:numPr>
                <w:ilvl w:val="0"/>
                <w:numId w:val="13"/>
              </w:numPr>
              <w:ind w:left="346" w:hanging="274"/>
              <w:rPr>
                <w:sz w:val="22"/>
                <w:szCs w:val="22"/>
                <w:lang w:val="es-MX"/>
              </w:rPr>
            </w:pPr>
            <w:r w:rsidRPr="007440D7">
              <w:rPr>
                <w:sz w:val="22"/>
                <w:szCs w:val="22"/>
                <w:lang w:val="es-MX"/>
              </w:rPr>
              <w:t xml:space="preserve">usar vocabulario académico específico para matemáticas (contar, sumar, más, contar con, numerar, juntar, numerar oración, igual a, signo igual) para hacer o responder preguntas sobre la suma. </w:t>
            </w:r>
            <w:r w:rsidR="0078678C" w:rsidRPr="0078678C">
              <w:rPr>
                <w:i/>
                <w:color w:val="FF0000"/>
                <w:sz w:val="22"/>
                <w:szCs w:val="22"/>
                <w:lang w:val="es-MX"/>
              </w:rPr>
              <w:t>(Marco de Artes del Lenguaje Inglés y Alfabetización 2017)</w:t>
            </w:r>
          </w:p>
          <w:p w14:paraId="6EF5F491" w14:textId="77777777" w:rsidR="00804563" w:rsidRPr="007440D7" w:rsidRDefault="00804563" w:rsidP="00E95D41">
            <w:pPr>
              <w:widowControl w:val="0"/>
              <w:numPr>
                <w:ilvl w:val="0"/>
                <w:numId w:val="13"/>
              </w:numPr>
              <w:tabs>
                <w:tab w:val="num" w:pos="252"/>
              </w:tabs>
              <w:overflowPunct w:val="0"/>
              <w:autoSpaceDE w:val="0"/>
              <w:autoSpaceDN w:val="0"/>
              <w:adjustRightInd w:val="0"/>
              <w:ind w:left="259" w:hanging="259"/>
              <w:rPr>
                <w:sz w:val="22"/>
                <w:szCs w:val="22"/>
                <w:lang w:val="es-MX"/>
              </w:rPr>
            </w:pPr>
            <w:r w:rsidRPr="007440D7">
              <w:rPr>
                <w:sz w:val="22"/>
                <w:szCs w:val="22"/>
                <w:lang w:val="es-MX"/>
              </w:rPr>
              <w:t>usar una nueva palabra de vocabulario para crear una oración o historia original.</w:t>
            </w:r>
          </w:p>
          <w:p w14:paraId="6CB4559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9" w:hanging="259"/>
              <w:rPr>
                <w:sz w:val="22"/>
                <w:szCs w:val="22"/>
                <w:lang w:val="es-MX"/>
              </w:rPr>
            </w:pPr>
            <w:r w:rsidRPr="007440D7">
              <w:rPr>
                <w:sz w:val="22"/>
                <w:szCs w:val="22"/>
                <w:lang w:val="es-MX"/>
              </w:rPr>
              <w:t xml:space="preserve">representar una historia utilizando el vocabulario y las frases del texto. </w:t>
            </w:r>
          </w:p>
        </w:tc>
        <w:tc>
          <w:tcPr>
            <w:tcW w:w="1250" w:type="pct"/>
            <w:shd w:val="clear" w:color="auto" w:fill="auto"/>
          </w:tcPr>
          <w:p w14:paraId="5D443F85"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hablar sobre el significado de las nuevas palabras que se encuentran en la vida cotidiana o en las historias.</w:t>
            </w:r>
          </w:p>
          <w:p w14:paraId="1E45BE0A"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usar nuevas palabras apropiadamente en conversaciones o escritos.</w:t>
            </w:r>
          </w:p>
          <w:p w14:paraId="74984E9C"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s-MX"/>
              </w:rPr>
            </w:pPr>
            <w:r w:rsidRPr="007440D7">
              <w:rPr>
                <w:sz w:val="22"/>
                <w:szCs w:val="22"/>
                <w:lang w:val="es-MX"/>
              </w:rPr>
              <w:t>usar nuevas palabras de vocabulario en juegos dramáticos, bloques, etc.</w:t>
            </w:r>
          </w:p>
        </w:tc>
        <w:tc>
          <w:tcPr>
            <w:tcW w:w="1250" w:type="pct"/>
            <w:shd w:val="clear" w:color="auto" w:fill="auto"/>
          </w:tcPr>
          <w:p w14:paraId="120CB3BB"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403" w:hanging="270"/>
              <w:rPr>
                <w:sz w:val="22"/>
                <w:szCs w:val="22"/>
                <w:lang w:val="es-MX"/>
              </w:rPr>
            </w:pPr>
            <w:r w:rsidRPr="007440D7">
              <w:rPr>
                <w:sz w:val="22"/>
                <w:szCs w:val="22"/>
                <w:lang w:val="es-MX"/>
              </w:rPr>
              <w:t xml:space="preserve">apoyar el desarrollo del vocabulario a través de gráficos de anclaje generados por la clase (lista de palabras o frases) o muros de palabras. </w:t>
            </w:r>
          </w:p>
          <w:p w14:paraId="0C57C68F"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403" w:hanging="270"/>
              <w:rPr>
                <w:sz w:val="22"/>
                <w:szCs w:val="22"/>
                <w:lang w:val="es-MX"/>
              </w:rPr>
            </w:pPr>
            <w:r w:rsidRPr="007440D7">
              <w:rPr>
                <w:sz w:val="22"/>
                <w:szCs w:val="22"/>
                <w:lang w:val="es-MX"/>
              </w:rPr>
              <w:t>usar actividades que impliquen una "palabra del día" que se alineen con las actividades del aula.</w:t>
            </w:r>
          </w:p>
          <w:p w14:paraId="1E690337"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403" w:hanging="270"/>
              <w:rPr>
                <w:sz w:val="22"/>
                <w:szCs w:val="22"/>
                <w:lang w:val="es-MX"/>
              </w:rPr>
            </w:pPr>
            <w:r w:rsidRPr="007440D7">
              <w:rPr>
                <w:sz w:val="22"/>
                <w:szCs w:val="22"/>
                <w:lang w:val="es-MX"/>
              </w:rPr>
              <w:t xml:space="preserve">leer en voz alta una amplia variedad de textos. </w:t>
            </w:r>
          </w:p>
        </w:tc>
      </w:tr>
    </w:tbl>
    <w:p w14:paraId="3332B647" w14:textId="77777777" w:rsidR="00FC71D9" w:rsidRDefault="00FC71D9">
      <w:pPr>
        <w:rPr>
          <w:rStyle w:val="BodyTextChar"/>
          <w:rFonts w:asciiTheme="minorHAnsi" w:hAnsiTheme="minorHAnsi"/>
          <w:sz w:val="22"/>
          <w:szCs w:val="22"/>
          <w:lang w:val="es-MX"/>
        </w:rPr>
        <w:sectPr w:rsidR="00FC71D9" w:rsidSect="00BB51D3">
          <w:headerReference w:type="default" r:id="rId28"/>
          <w:footerReference w:type="even" r:id="rId29"/>
          <w:headerReference w:type="first" r:id="rId30"/>
          <w:footerReference w:type="first" r:id="rId31"/>
          <w:pgSz w:w="15840" w:h="12240" w:orient="landscape"/>
          <w:pgMar w:top="864" w:right="864" w:bottom="864" w:left="864" w:header="288" w:footer="720" w:gutter="0"/>
          <w:cols w:space="720"/>
          <w:titlePg/>
          <w:docGrid w:linePitch="360"/>
        </w:sectPr>
      </w:pPr>
    </w:p>
    <w:p w14:paraId="3B879FAE" w14:textId="77777777" w:rsidR="00E95D41" w:rsidRPr="00C17380" w:rsidRDefault="00E95D41" w:rsidP="004035E0">
      <w:pPr>
        <w:pStyle w:val="Heading1"/>
        <w:rPr>
          <w:lang w:val="es-MX"/>
        </w:rPr>
      </w:pPr>
      <w:bookmarkStart w:id="61" w:name="_Toc106831409"/>
      <w:r w:rsidRPr="00C17380">
        <w:rPr>
          <w:lang w:val="es-MX"/>
        </w:rPr>
        <w:t>Matemáticas</w:t>
      </w:r>
      <w:bookmarkEnd w:id="61"/>
    </w:p>
    <w:p w14:paraId="5D05A08A" w14:textId="77777777" w:rsidR="00E95D41" w:rsidRPr="004035E0" w:rsidRDefault="00E95D41" w:rsidP="00E95D41">
      <w:pPr>
        <w:rPr>
          <w:rFonts w:eastAsia="SimSun"/>
          <w:bCs/>
          <w:sz w:val="20"/>
          <w:lang w:val="es-MX"/>
        </w:rPr>
      </w:pPr>
    </w:p>
    <w:p w14:paraId="3BECAF2A" w14:textId="0C1D389B" w:rsidR="00E95D41" w:rsidRPr="004035E0" w:rsidRDefault="00E95D41" w:rsidP="00E95D41">
      <w:pPr>
        <w:widowControl w:val="0"/>
        <w:tabs>
          <w:tab w:val="left" w:pos="720"/>
          <w:tab w:val="left" w:pos="1080"/>
          <w:tab w:val="right" w:leader="dot" w:pos="9180"/>
        </w:tabs>
        <w:autoSpaceDE w:val="0"/>
        <w:autoSpaceDN w:val="0"/>
        <w:adjustRightInd w:val="0"/>
        <w:rPr>
          <w:rFonts w:eastAsia="SimSun"/>
          <w:noProof/>
          <w:sz w:val="22"/>
          <w:szCs w:val="22"/>
          <w:lang w:val="es-MX"/>
        </w:rPr>
      </w:pPr>
      <w:r w:rsidRPr="004035E0">
        <w:rPr>
          <w:rFonts w:eastAsia="SimSun"/>
          <w:sz w:val="22"/>
          <w:szCs w:val="22"/>
          <w:lang w:val="es-MX"/>
        </w:rPr>
        <w:t xml:space="preserve">El </w:t>
      </w:r>
      <w:hyperlink r:id="rId32" w:history="1">
        <w:r w:rsidRPr="00612EE7">
          <w:rPr>
            <w:rStyle w:val="Hyperlink"/>
            <w:rFonts w:eastAsia="SimSun"/>
            <w:sz w:val="22"/>
            <w:szCs w:val="22"/>
            <w:lang w:val="es-MX"/>
          </w:rPr>
          <w:t>Marco Curricular de Massachusetts para Matemáticas</w:t>
        </w:r>
      </w:hyperlink>
      <w:r w:rsidR="00612EE7">
        <w:rPr>
          <w:rFonts w:eastAsia="SimSun"/>
          <w:sz w:val="22"/>
          <w:szCs w:val="22"/>
          <w:lang w:val="es-MX"/>
        </w:rPr>
        <w:t xml:space="preserve"> </w:t>
      </w:r>
      <w:r w:rsidRPr="004035E0">
        <w:rPr>
          <w:rFonts w:eastAsia="SimSun"/>
          <w:i/>
          <w:color w:val="0000FF"/>
          <w:u w:val="single"/>
          <w:lang w:val="es-MX"/>
        </w:rPr>
        <w:t xml:space="preserve"> </w:t>
      </w:r>
      <w:r w:rsidRPr="00612EE7">
        <w:rPr>
          <w:rFonts w:eastAsia="SimSun"/>
          <w:iCs/>
          <w:lang w:val="es-MX"/>
        </w:rPr>
        <w:t>fue adoptado por la Junta de Educación Primaria y Secundaria en marzo de 2017</w:t>
      </w:r>
      <w:r w:rsidRPr="004035E0">
        <w:rPr>
          <w:rFonts w:eastAsia="SimSun"/>
          <w:i/>
          <w:color w:val="0000FF"/>
          <w:u w:val="single"/>
          <w:lang w:val="es-MX"/>
        </w:rPr>
        <w:t>.</w:t>
      </w:r>
      <w:r w:rsidRPr="004035E0">
        <w:rPr>
          <w:rFonts w:eastAsia="SimSun"/>
          <w:sz w:val="22"/>
          <w:szCs w:val="22"/>
          <w:lang w:val="es-MX"/>
        </w:rPr>
        <w:t xml:space="preserve"> El Marco incluye Principios Rectores para Programas de Matemáticas en Massachusetts, Estándares para la Práctica Matemática y Estándares para el Contenido Matemático.</w:t>
      </w:r>
      <w:r w:rsidRPr="004035E0">
        <w:rPr>
          <w:rFonts w:eastAsia="SimSun"/>
          <w:noProof/>
          <w:sz w:val="22"/>
          <w:szCs w:val="22"/>
          <w:lang w:val="es-MX"/>
        </w:rPr>
        <w:t xml:space="preserve"> Los estándares de pre-</w:t>
      </w:r>
      <w:r w:rsidR="008118D7">
        <w:rPr>
          <w:rFonts w:eastAsia="SimSun"/>
          <w:noProof/>
          <w:sz w:val="22"/>
          <w:szCs w:val="22"/>
          <w:lang w:val="es-MX"/>
        </w:rPr>
        <w:t>jardín de infantes</w:t>
      </w:r>
      <w:r w:rsidRPr="004035E0">
        <w:rPr>
          <w:rFonts w:eastAsia="SimSun"/>
          <w:noProof/>
          <w:sz w:val="22"/>
          <w:szCs w:val="22"/>
          <w:lang w:val="es-MX"/>
        </w:rPr>
        <w:t xml:space="preserve"> y </w:t>
      </w:r>
      <w:r w:rsidR="008118D7">
        <w:rPr>
          <w:rFonts w:eastAsia="SimSun"/>
          <w:noProof/>
          <w:sz w:val="22"/>
          <w:szCs w:val="22"/>
          <w:lang w:val="es-MX"/>
        </w:rPr>
        <w:t>jardín de infantes</w:t>
      </w:r>
      <w:r w:rsidRPr="004035E0">
        <w:rPr>
          <w:rFonts w:eastAsia="SimSun"/>
          <w:noProof/>
          <w:sz w:val="22"/>
          <w:szCs w:val="22"/>
          <w:lang w:val="es-MX"/>
        </w:rPr>
        <w:t xml:space="preserve"> presentados por Massachusetts están destinados a ser guías para facilitar la comprensión matemática subyacente de los niños pequeños.</w:t>
      </w:r>
    </w:p>
    <w:p w14:paraId="0208C0B8" w14:textId="77777777" w:rsidR="00E95D41" w:rsidRPr="004035E0" w:rsidRDefault="00E95D41" w:rsidP="00E95D41">
      <w:pPr>
        <w:suppressAutoHyphens/>
        <w:rPr>
          <w:rFonts w:eastAsia="SimSun"/>
          <w:sz w:val="22"/>
          <w:szCs w:val="22"/>
          <w:lang w:val="es-MX"/>
        </w:rPr>
      </w:pPr>
    </w:p>
    <w:p w14:paraId="24D5F9E2" w14:textId="77777777" w:rsidR="00E95D41" w:rsidRPr="00E85850" w:rsidRDefault="00E95D41" w:rsidP="00E85850">
      <w:pPr>
        <w:rPr>
          <w:rFonts w:eastAsia="SimSun"/>
          <w:sz w:val="22"/>
          <w:szCs w:val="22"/>
          <w:lang w:val="es-MX"/>
        </w:rPr>
      </w:pPr>
      <w:r w:rsidRPr="00E85850">
        <w:rPr>
          <w:rFonts w:eastAsia="SimSun"/>
          <w:sz w:val="22"/>
          <w:szCs w:val="22"/>
          <w:lang w:val="es-MX"/>
        </w:rPr>
        <w:t xml:space="preserve">Los estándares de </w:t>
      </w:r>
      <w:proofErr w:type="spellStart"/>
      <w:r w:rsidRPr="00E85850">
        <w:rPr>
          <w:rFonts w:eastAsia="SimSun"/>
          <w:sz w:val="22"/>
          <w:szCs w:val="22"/>
          <w:lang w:val="es-MX"/>
        </w:rPr>
        <w:t>pre-k</w:t>
      </w:r>
      <w:proofErr w:type="spellEnd"/>
      <w:r w:rsidRPr="00E85850">
        <w:rPr>
          <w:rFonts w:eastAsia="SimSun"/>
          <w:sz w:val="22"/>
          <w:szCs w:val="22"/>
          <w:lang w:val="es-MX"/>
        </w:rPr>
        <w:t xml:space="preserve"> y k se pueden promover a través de actividades de juego y exploración e integrarse en casi todas las actividades diarias. No deben limitarse al "tiempo de matemáticas". En este grupo de edad, los fundamentos de la comprensión matemática se forman a partir de las experiencias de los niños con objetos y materiales reales. El pensamiento matemático se puede incorporar en el juego en bloque, el juego dramático, la arena y el agua, y el juego al aire libre. También hay conexiones entre las matemáticas y las experiencias musicales, y entre las matemáticas y el arte que se descubren a medida que los niños trabajan con simetría y diseño.</w:t>
      </w:r>
    </w:p>
    <w:p w14:paraId="3FE01EEF" w14:textId="77777777" w:rsidR="00E95D41" w:rsidRPr="00E85850" w:rsidRDefault="00E95D41" w:rsidP="00E85850">
      <w:pPr>
        <w:rPr>
          <w:rFonts w:eastAsia="SimSun"/>
          <w:sz w:val="22"/>
          <w:szCs w:val="22"/>
          <w:lang w:val="es-MX"/>
        </w:rPr>
      </w:pPr>
    </w:p>
    <w:p w14:paraId="140F7A6A" w14:textId="77777777" w:rsidR="00E95D41" w:rsidRPr="004035E0" w:rsidRDefault="00E95D41" w:rsidP="00E95D41">
      <w:pPr>
        <w:rPr>
          <w:rFonts w:eastAsia="SimSun"/>
          <w:sz w:val="22"/>
          <w:szCs w:val="22"/>
          <w:lang w:val="es-MX"/>
        </w:rPr>
      </w:pPr>
      <w:r w:rsidRPr="004035E0">
        <w:rPr>
          <w:rFonts w:eastAsia="SimSun"/>
          <w:sz w:val="22"/>
          <w:szCs w:val="22"/>
          <w:lang w:val="es-MX"/>
        </w:rPr>
        <w:t xml:space="preserve">Es importante permitir que los niños pequeños maniobren a través de procesos de resolución de problemas. Debido a que no necesariamente piensan de la misma manera que los adultos, el desafío para los educadores es observar y escuchar para llegar al proceso de pensamiento del niño. Si un niño está "estancado" en la resolución de un problema, la facilitación puede avanzar en el pensamiento del niño, pero es importante reconocer cuándo permitir que el niño progrese a su propio ritmo. Si se requiere intervención, las estrategias como preguntas, indicaciones o sugerencias que se alinean con el pensamiento y el interés del niño pueden hacer avanzar el pensamiento. Alentar a los niños a representar su pensamiento de alguna manera, como dibujos o manipulación de objetos concretos, puede ayudar a solidificar su pensamiento. </w:t>
      </w:r>
    </w:p>
    <w:p w14:paraId="30D7E1D7" w14:textId="77777777" w:rsidR="00E95D41" w:rsidRPr="004035E0" w:rsidRDefault="00E95D41" w:rsidP="00E95D41">
      <w:pPr>
        <w:rPr>
          <w:rFonts w:eastAsia="SimSun"/>
          <w:sz w:val="22"/>
          <w:szCs w:val="22"/>
          <w:lang w:val="es-MX"/>
        </w:rPr>
      </w:pPr>
    </w:p>
    <w:p w14:paraId="64FFCAD2" w14:textId="685FF147" w:rsidR="00E95D41" w:rsidRPr="004035E0" w:rsidRDefault="00E95D41" w:rsidP="00E95D41">
      <w:pPr>
        <w:suppressAutoHyphens/>
        <w:rPr>
          <w:rFonts w:eastAsia="SimSun"/>
          <w:sz w:val="22"/>
          <w:szCs w:val="22"/>
          <w:lang w:val="es-MX"/>
        </w:rPr>
      </w:pPr>
      <w:r w:rsidRPr="004035E0">
        <w:rPr>
          <w:rFonts w:eastAsia="SimSun"/>
          <w:sz w:val="22"/>
          <w:szCs w:val="22"/>
          <w:lang w:val="es-MX"/>
        </w:rPr>
        <w:t xml:space="preserve">Los estándares de </w:t>
      </w:r>
      <w:proofErr w:type="spellStart"/>
      <w:r w:rsidRPr="004035E0">
        <w:rPr>
          <w:rFonts w:eastAsia="SimSun"/>
          <w:sz w:val="22"/>
          <w:szCs w:val="22"/>
          <w:lang w:val="es-MX"/>
        </w:rPr>
        <w:t>pre-k</w:t>
      </w:r>
      <w:proofErr w:type="spellEnd"/>
      <w:r w:rsidRPr="004035E0">
        <w:rPr>
          <w:rFonts w:eastAsia="SimSun"/>
          <w:sz w:val="22"/>
          <w:szCs w:val="22"/>
          <w:lang w:val="es-MX"/>
        </w:rPr>
        <w:t xml:space="preserve"> de Massachusetts se aplican a los niños que están al final del grupo de edad preescolar, es decir, los niños mayores de cuatro años y los niños menores de cinco años. En preescolar o </w:t>
      </w:r>
      <w:proofErr w:type="spellStart"/>
      <w:r w:rsidRPr="004035E0">
        <w:rPr>
          <w:rFonts w:eastAsia="SimSun"/>
          <w:sz w:val="22"/>
          <w:szCs w:val="22"/>
          <w:lang w:val="es-MX"/>
        </w:rPr>
        <w:t>pre-</w:t>
      </w:r>
      <w:r w:rsidR="008118D7">
        <w:rPr>
          <w:rFonts w:eastAsia="SimSun"/>
          <w:sz w:val="22"/>
          <w:szCs w:val="22"/>
          <w:lang w:val="es-MX"/>
        </w:rPr>
        <w:t>jardín</w:t>
      </w:r>
      <w:proofErr w:type="spellEnd"/>
      <w:r w:rsidR="008118D7">
        <w:rPr>
          <w:rFonts w:eastAsia="SimSun"/>
          <w:sz w:val="22"/>
          <w:szCs w:val="22"/>
          <w:lang w:val="es-MX"/>
        </w:rPr>
        <w:t xml:space="preserve"> de infantes</w:t>
      </w:r>
      <w:r w:rsidRPr="004035E0">
        <w:rPr>
          <w:rFonts w:eastAsia="SimSun"/>
          <w:sz w:val="22"/>
          <w:szCs w:val="22"/>
          <w:lang w:val="es-MX"/>
        </w:rPr>
        <w:t>, el tiempo de actividad debe enfocarse en dos áreas críticas:</w:t>
      </w:r>
    </w:p>
    <w:p w14:paraId="4414D2B3" w14:textId="77777777" w:rsidR="00E95D41" w:rsidRPr="004035E0" w:rsidRDefault="00E95D41" w:rsidP="00E95D41">
      <w:pPr>
        <w:suppressAutoHyphens/>
        <w:rPr>
          <w:rFonts w:eastAsia="SimSun"/>
          <w:sz w:val="22"/>
          <w:szCs w:val="22"/>
          <w:lang w:val="es-MX"/>
        </w:rPr>
      </w:pPr>
      <w:r w:rsidRPr="004035E0">
        <w:rPr>
          <w:rFonts w:eastAsia="SimSun"/>
          <w:sz w:val="22"/>
          <w:szCs w:val="22"/>
          <w:lang w:val="es-MX"/>
        </w:rPr>
        <w:t>(1) desarrollar una comprensión de los números enteros a 10, incluidos los conceptos de correspondencia uno a uno, conteo, cardinalidad (el número de elementos en un conjunto) y comparación; y</w:t>
      </w:r>
    </w:p>
    <w:p w14:paraId="6DE3F2E5" w14:textId="77777777" w:rsidR="00E95D41" w:rsidRPr="004035E0" w:rsidRDefault="00E95D41" w:rsidP="00E95D41">
      <w:pPr>
        <w:suppressAutoHyphens/>
        <w:rPr>
          <w:rFonts w:eastAsia="SimSun"/>
          <w:sz w:val="22"/>
          <w:szCs w:val="22"/>
          <w:lang w:val="es-MX"/>
        </w:rPr>
      </w:pPr>
      <w:r w:rsidRPr="004035E0">
        <w:rPr>
          <w:rFonts w:eastAsia="SimSun"/>
          <w:sz w:val="22"/>
          <w:szCs w:val="22"/>
          <w:lang w:val="es-MX"/>
        </w:rPr>
        <w:t xml:space="preserve">(2) reconocer formas bidimensionales, describir relaciones espaciales y ordenar y clasificar objetos por uno o más atributos. Se debe dedicar relativamente más tiempo de aprendizaje a desarrollar el sentido del número de los niños como cantidad que a otros temas de matemáticas. </w:t>
      </w:r>
    </w:p>
    <w:p w14:paraId="5CEA1B2C" w14:textId="77777777" w:rsidR="00E95D41" w:rsidRPr="004035E0" w:rsidRDefault="00E95D41" w:rsidP="00E95D41">
      <w:pPr>
        <w:rPr>
          <w:rFonts w:eastAsia="SimSun"/>
          <w:sz w:val="22"/>
          <w:szCs w:val="22"/>
          <w:lang w:val="es-MX"/>
        </w:rPr>
      </w:pPr>
    </w:p>
    <w:p w14:paraId="1C215B0D" w14:textId="77777777" w:rsidR="00E95D41" w:rsidRPr="004035E0" w:rsidRDefault="00E95D41" w:rsidP="00E95D41">
      <w:pPr>
        <w:rPr>
          <w:rFonts w:eastAsia="SimSun"/>
          <w:sz w:val="22"/>
          <w:szCs w:val="22"/>
          <w:lang w:val="es-MX"/>
        </w:rPr>
      </w:pPr>
      <w:r w:rsidRPr="004035E0">
        <w:rPr>
          <w:rFonts w:eastAsia="SimSun"/>
          <w:sz w:val="22"/>
          <w:szCs w:val="22"/>
          <w:lang w:val="es-MX"/>
        </w:rPr>
        <w:t>En el jardín de infantes, el tiempo de instrucción debe centrarse en dos áreas críticas: </w:t>
      </w:r>
    </w:p>
    <w:p w14:paraId="46AEC30F" w14:textId="77777777" w:rsidR="00E95D41" w:rsidRPr="004035E0" w:rsidRDefault="00E95D41" w:rsidP="00E95D41">
      <w:pPr>
        <w:rPr>
          <w:rFonts w:eastAsia="SimSun"/>
          <w:sz w:val="22"/>
          <w:szCs w:val="22"/>
          <w:lang w:val="es-MX"/>
        </w:rPr>
      </w:pPr>
      <w:r w:rsidRPr="004035E0">
        <w:rPr>
          <w:rFonts w:eastAsia="SimSun"/>
          <w:sz w:val="22"/>
          <w:szCs w:val="22"/>
          <w:lang w:val="es-MX"/>
        </w:rPr>
        <w:t>(1) representar, relacionar y operar sobre números enteros, inicialmente con conjuntos de objetos; y</w:t>
      </w:r>
    </w:p>
    <w:p w14:paraId="397DFF46" w14:textId="77777777" w:rsidR="00E95D41" w:rsidRPr="004035E0" w:rsidRDefault="00E95D41" w:rsidP="00E95D41">
      <w:pPr>
        <w:rPr>
          <w:rFonts w:eastAsia="SimSun"/>
          <w:sz w:val="22"/>
          <w:szCs w:val="22"/>
          <w:lang w:val="es-MX"/>
        </w:rPr>
      </w:pPr>
      <w:r w:rsidRPr="004035E0">
        <w:rPr>
          <w:rFonts w:eastAsia="SimSun"/>
          <w:sz w:val="22"/>
          <w:szCs w:val="22"/>
          <w:lang w:val="es-MX"/>
        </w:rPr>
        <w:t xml:space="preserve">(2) describir las formas y el espacio. </w:t>
      </w:r>
    </w:p>
    <w:p w14:paraId="31B6FEB1" w14:textId="77777777" w:rsidR="00E95D41" w:rsidRPr="004035E0" w:rsidRDefault="00E95D41" w:rsidP="00E95D41">
      <w:pPr>
        <w:rPr>
          <w:rFonts w:eastAsia="SimSun"/>
          <w:sz w:val="22"/>
          <w:szCs w:val="22"/>
          <w:lang w:val="es-MX"/>
        </w:rPr>
      </w:pPr>
    </w:p>
    <w:p w14:paraId="5455931B" w14:textId="77777777" w:rsidR="00E95D41" w:rsidRPr="004035E0" w:rsidRDefault="00E95D41" w:rsidP="00E95D41">
      <w:pPr>
        <w:rPr>
          <w:rFonts w:eastAsia="SimSun"/>
          <w:sz w:val="22"/>
          <w:szCs w:val="22"/>
          <w:lang w:val="es-MX"/>
        </w:rPr>
      </w:pPr>
      <w:r w:rsidRPr="004035E0">
        <w:rPr>
          <w:rFonts w:eastAsia="SimSun"/>
          <w:sz w:val="22"/>
          <w:szCs w:val="22"/>
          <w:lang w:val="es-MX"/>
        </w:rPr>
        <w:t xml:space="preserve">Se debe dedicar más tiempo de aprendizaje en el jardín de infantes a los números que a otros temas matemáticos. </w:t>
      </w:r>
    </w:p>
    <w:p w14:paraId="71F96599" w14:textId="77777777" w:rsidR="001825EE" w:rsidRDefault="001825EE">
      <w:pPr>
        <w:rPr>
          <w:rFonts w:eastAsia="SimSun"/>
          <w:szCs w:val="22"/>
          <w:lang w:val="es-MX"/>
        </w:rPr>
      </w:pPr>
      <w:r>
        <w:rPr>
          <w:rFonts w:eastAsia="SimSun"/>
          <w:szCs w:val="22"/>
          <w:lang w:val="es-MX"/>
        </w:rPr>
        <w:br w:type="page"/>
      </w:r>
    </w:p>
    <w:tbl>
      <w:tblPr>
        <w:tblW w:w="1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7"/>
      </w:tblGrid>
      <w:tr w:rsidR="001825EE" w:rsidRPr="00E95D41" w14:paraId="3F9A06E0" w14:textId="77777777" w:rsidTr="002A090E">
        <w:trPr>
          <w:trHeight w:val="288"/>
          <w:jc w:val="center"/>
        </w:trPr>
        <w:tc>
          <w:tcPr>
            <w:tcW w:w="14077" w:type="dxa"/>
            <w:shd w:val="clear" w:color="auto" w:fill="FDE9D9" w:themeFill="accent6" w:themeFillTint="33"/>
          </w:tcPr>
          <w:p w14:paraId="07BB82EA" w14:textId="77777777" w:rsidR="001825EE" w:rsidRPr="00E95D41" w:rsidRDefault="00507CF8" w:rsidP="001825EE">
            <w:pPr>
              <w:pStyle w:val="Heading2"/>
              <w:rPr>
                <w:rFonts w:ascii="Cambria" w:eastAsia="SimSun" w:hAnsi="Cambria"/>
                <w:color w:val="000000"/>
                <w:lang w:val="es-MX"/>
              </w:rPr>
            </w:pPr>
            <w:bookmarkStart w:id="62" w:name="_Toc106831410"/>
            <w:r>
              <w:rPr>
                <w:lang w:val="es-MX"/>
              </w:rPr>
              <w:t>CONTEO Y COORDINACIÓN (CC)</w:t>
            </w:r>
            <w:bookmarkEnd w:id="62"/>
          </w:p>
        </w:tc>
      </w:tr>
      <w:tr w:rsidR="00E95D41" w:rsidRPr="00CA6D76" w14:paraId="7FF13BFC" w14:textId="77777777" w:rsidTr="002A090E">
        <w:trPr>
          <w:trHeight w:val="288"/>
          <w:jc w:val="center"/>
        </w:trPr>
        <w:tc>
          <w:tcPr>
            <w:tcW w:w="14077" w:type="dxa"/>
            <w:shd w:val="clear" w:color="auto" w:fill="CCFFCC"/>
          </w:tcPr>
          <w:p w14:paraId="13069E3D" w14:textId="77777777" w:rsidR="00E95D41" w:rsidRPr="00E95D41" w:rsidRDefault="00E95D41" w:rsidP="008D16C6">
            <w:pPr>
              <w:pStyle w:val="Heading3"/>
              <w:rPr>
                <w:rFonts w:eastAsia="SimSun"/>
                <w:lang w:val="es-MX"/>
              </w:rPr>
            </w:pPr>
            <w:bookmarkStart w:id="63" w:name="_Toc106831411"/>
            <w:r w:rsidRPr="00E95D41">
              <w:rPr>
                <w:rFonts w:eastAsia="SimSun"/>
                <w:lang w:val="es-MX"/>
              </w:rPr>
              <w:t>Conocer los nombres de los números y la secuencia numérica</w:t>
            </w:r>
            <w:bookmarkEnd w:id="63"/>
          </w:p>
        </w:tc>
      </w:tr>
    </w:tbl>
    <w:p w14:paraId="64972ABB" w14:textId="77777777" w:rsidR="002C2D53" w:rsidRPr="002C2D53" w:rsidRDefault="002C2D53">
      <w:pPr>
        <w:rPr>
          <w:sz w:val="2"/>
          <w:lang w:val="es-MX"/>
        </w:rPr>
      </w:pPr>
    </w:p>
    <w:tbl>
      <w:tblPr>
        <w:tblW w:w="1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4133"/>
        <w:gridCol w:w="3690"/>
        <w:gridCol w:w="3758"/>
      </w:tblGrid>
      <w:tr w:rsidR="00E95D41" w:rsidRPr="00DC625E" w14:paraId="0080912F" w14:textId="77777777" w:rsidTr="002A090E">
        <w:trPr>
          <w:trHeight w:val="377"/>
          <w:jc w:val="center"/>
        </w:trPr>
        <w:tc>
          <w:tcPr>
            <w:tcW w:w="2496" w:type="dxa"/>
            <w:shd w:val="clear" w:color="auto" w:fill="FFFF99"/>
          </w:tcPr>
          <w:p w14:paraId="164F2F43"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76D4E352"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6021B3A7"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07F5F90B" w14:textId="77777777" w:rsidR="00E95D41" w:rsidRPr="004035E0" w:rsidRDefault="00E95D41" w:rsidP="004035E0">
            <w:pPr>
              <w:rPr>
                <w:b/>
                <w:sz w:val="22"/>
                <w:szCs w:val="22"/>
                <w:lang w:val="es-MX"/>
              </w:rPr>
            </w:pPr>
            <w:r w:rsidRPr="004035E0">
              <w:rPr>
                <w:b/>
                <w:sz w:val="22"/>
                <w:szCs w:val="22"/>
                <w:lang w:val="es-MX"/>
              </w:rPr>
              <w:t>Posible evidencia de aprendizaje:</w:t>
            </w:r>
          </w:p>
          <w:p w14:paraId="025FD9A4"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322D165C" w14:textId="77777777" w:rsidR="00E95D41" w:rsidRPr="004035E0" w:rsidRDefault="00E95D41" w:rsidP="004035E0">
            <w:pPr>
              <w:rPr>
                <w:b/>
                <w:sz w:val="22"/>
                <w:szCs w:val="22"/>
                <w:lang w:val="es-MX"/>
              </w:rPr>
            </w:pPr>
            <w:r w:rsidRPr="004035E0">
              <w:rPr>
                <w:b/>
                <w:sz w:val="22"/>
                <w:szCs w:val="22"/>
                <w:lang w:val="es-MX"/>
              </w:rPr>
              <w:t>Prácticas de apoyo:</w:t>
            </w:r>
          </w:p>
          <w:p w14:paraId="06BFA098"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CA6D76" w14:paraId="0ACBCEA6" w14:textId="77777777" w:rsidTr="002A090E">
        <w:trPr>
          <w:trHeight w:val="350"/>
          <w:jc w:val="center"/>
        </w:trPr>
        <w:tc>
          <w:tcPr>
            <w:tcW w:w="2496" w:type="dxa"/>
            <w:shd w:val="clear" w:color="auto" w:fill="DBE5F1"/>
          </w:tcPr>
          <w:p w14:paraId="5F4E60C2" w14:textId="0DD5EE8F" w:rsidR="00E95D41" w:rsidRPr="002C2D53" w:rsidRDefault="00E95D41" w:rsidP="00E95D41">
            <w:pPr>
              <w:rPr>
                <w:rFonts w:eastAsia="SimSun"/>
                <w:b/>
                <w:sz w:val="22"/>
                <w:szCs w:val="22"/>
                <w:lang w:val="es-MX"/>
              </w:rPr>
            </w:pPr>
            <w:r w:rsidRPr="002C2D53">
              <w:rPr>
                <w:rFonts w:eastAsia="SimSun"/>
                <w:b/>
                <w:sz w:val="22"/>
                <w:szCs w:val="22"/>
                <w:lang w:val="es-MX"/>
              </w:rPr>
              <w:t xml:space="preserve">PK. CC.1. </w:t>
            </w:r>
            <w:r w:rsidRPr="002C2D53">
              <w:rPr>
                <w:rFonts w:eastAsia="SimSun"/>
                <w:sz w:val="22"/>
                <w:szCs w:val="22"/>
                <w:lang w:val="es-MX"/>
              </w:rPr>
              <w:t>Escuch</w:t>
            </w:r>
            <w:r w:rsidR="00FD7308">
              <w:rPr>
                <w:rFonts w:eastAsia="SimSun"/>
                <w:sz w:val="22"/>
                <w:szCs w:val="22"/>
                <w:lang w:val="es-MX"/>
              </w:rPr>
              <w:t>a</w:t>
            </w:r>
            <w:r w:rsidRPr="002C2D53">
              <w:rPr>
                <w:rFonts w:eastAsia="SimSun"/>
                <w:sz w:val="22"/>
                <w:szCs w:val="22"/>
                <w:lang w:val="es-MX"/>
              </w:rPr>
              <w:t xml:space="preserve"> y di</w:t>
            </w:r>
            <w:r w:rsidR="00FD7308">
              <w:rPr>
                <w:rFonts w:eastAsia="SimSun"/>
                <w:sz w:val="22"/>
                <w:szCs w:val="22"/>
                <w:lang w:val="es-MX"/>
              </w:rPr>
              <w:t>ce</w:t>
            </w:r>
            <w:r w:rsidRPr="002C2D53">
              <w:rPr>
                <w:rFonts w:eastAsia="SimSun"/>
                <w:sz w:val="22"/>
                <w:szCs w:val="22"/>
                <w:lang w:val="es-MX"/>
              </w:rPr>
              <w:t xml:space="preserve"> los nombres de los números en contextos significativos.</w:t>
            </w:r>
          </w:p>
          <w:p w14:paraId="5CE2E484" w14:textId="77777777" w:rsidR="00E95D41" w:rsidRPr="002C2D53" w:rsidRDefault="00E95D41" w:rsidP="00E95D41">
            <w:pPr>
              <w:rPr>
                <w:rFonts w:eastAsia="SimSun"/>
                <w:i/>
                <w:sz w:val="22"/>
                <w:lang w:val="es-MX"/>
              </w:rPr>
            </w:pPr>
          </w:p>
          <w:p w14:paraId="076592CB" w14:textId="77777777" w:rsidR="00E95D41" w:rsidRPr="002C2D53" w:rsidRDefault="00E95D41" w:rsidP="00E95D41">
            <w:pPr>
              <w:rPr>
                <w:rFonts w:eastAsia="SimSun"/>
                <w:sz w:val="20"/>
                <w:szCs w:val="20"/>
                <w:lang w:val="es-MX"/>
              </w:rPr>
            </w:pPr>
          </w:p>
        </w:tc>
        <w:tc>
          <w:tcPr>
            <w:tcW w:w="4133" w:type="dxa"/>
            <w:shd w:val="clear" w:color="auto" w:fill="DBE5F1"/>
          </w:tcPr>
          <w:p w14:paraId="5EBD2C5E" w14:textId="14DC5098" w:rsidR="00E95D41" w:rsidRPr="00FD7308" w:rsidRDefault="00E95D41" w:rsidP="00EB08C2">
            <w:pPr>
              <w:widowControl w:val="0"/>
              <w:numPr>
                <w:ilvl w:val="0"/>
                <w:numId w:val="109"/>
              </w:numPr>
              <w:overflowPunct w:val="0"/>
              <w:autoSpaceDE w:val="0"/>
              <w:autoSpaceDN w:val="0"/>
              <w:adjustRightInd w:val="0"/>
              <w:rPr>
                <w:rFonts w:eastAsia="SimSun"/>
                <w:sz w:val="22"/>
                <w:lang w:val="es-MX"/>
              </w:rPr>
            </w:pPr>
            <w:r w:rsidRPr="00FD7308">
              <w:rPr>
                <w:rFonts w:eastAsia="SimSun"/>
                <w:sz w:val="22"/>
                <w:lang w:val="es-MX"/>
              </w:rPr>
              <w:t>ju</w:t>
            </w:r>
            <w:r w:rsidR="00FD7308" w:rsidRPr="00FD7308">
              <w:rPr>
                <w:rFonts w:eastAsia="SimSun"/>
                <w:sz w:val="22"/>
                <w:lang w:val="es-MX"/>
              </w:rPr>
              <w:t>gar</w:t>
            </w:r>
            <w:r w:rsidRPr="00FD7308">
              <w:rPr>
                <w:rFonts w:eastAsia="SimSun"/>
                <w:sz w:val="22"/>
                <w:lang w:val="es-MX"/>
              </w:rPr>
              <w:t xml:space="preserve"> juegos y escucha</w:t>
            </w:r>
            <w:r w:rsidR="00FD7308" w:rsidRPr="00FD7308">
              <w:rPr>
                <w:rFonts w:eastAsia="SimSun"/>
                <w:sz w:val="22"/>
                <w:lang w:val="es-MX"/>
              </w:rPr>
              <w:t>r</w:t>
            </w:r>
            <w:r w:rsidRPr="00FD7308">
              <w:rPr>
                <w:rFonts w:eastAsia="SimSun"/>
                <w:sz w:val="22"/>
                <w:lang w:val="es-MX"/>
              </w:rPr>
              <w:t xml:space="preserve"> historias y poemas que contienen números y secuencias de conteo.</w:t>
            </w:r>
          </w:p>
          <w:p w14:paraId="1A5BFBF3" w14:textId="77777777" w:rsidR="00E95D41" w:rsidRPr="00FD7308" w:rsidRDefault="00E95D41" w:rsidP="00EB08C2">
            <w:pPr>
              <w:widowControl w:val="0"/>
              <w:numPr>
                <w:ilvl w:val="0"/>
                <w:numId w:val="109"/>
              </w:numPr>
              <w:overflowPunct w:val="0"/>
              <w:autoSpaceDE w:val="0"/>
              <w:autoSpaceDN w:val="0"/>
              <w:adjustRightInd w:val="0"/>
              <w:rPr>
                <w:rFonts w:eastAsia="SimSun"/>
                <w:sz w:val="22"/>
                <w:lang w:val="es-MX"/>
              </w:rPr>
            </w:pPr>
            <w:r w:rsidRPr="00FD7308">
              <w:rPr>
                <w:rFonts w:eastAsia="SimSun"/>
                <w:sz w:val="22"/>
                <w:lang w:val="es-MX"/>
              </w:rPr>
              <w:t>participar en juegos de dedos y rimas de acción que asocian conceptos numéricos con acciones concretas (por ejemplo, Cinco pequeños monos saltando en la cama).</w:t>
            </w:r>
          </w:p>
        </w:tc>
        <w:tc>
          <w:tcPr>
            <w:tcW w:w="3690" w:type="dxa"/>
            <w:shd w:val="clear" w:color="auto" w:fill="DBE5F1"/>
          </w:tcPr>
          <w:p w14:paraId="55DD5F09" w14:textId="77777777" w:rsidR="00E95D41" w:rsidRPr="00FD7308" w:rsidRDefault="00E95D41" w:rsidP="00EB08C2">
            <w:pPr>
              <w:numPr>
                <w:ilvl w:val="0"/>
                <w:numId w:val="109"/>
              </w:numPr>
              <w:rPr>
                <w:rFonts w:eastAsia="SimSun"/>
                <w:sz w:val="22"/>
                <w:szCs w:val="28"/>
                <w:lang w:val="es-MX"/>
              </w:rPr>
            </w:pPr>
            <w:r w:rsidRPr="00FD7308">
              <w:rPr>
                <w:rFonts w:eastAsia="SimSun"/>
                <w:sz w:val="22"/>
                <w:szCs w:val="28"/>
                <w:lang w:val="es-MX"/>
              </w:rPr>
              <w:t>recitar o cantar/cantar canciones, rimas o juegos de dedos que incluyan números o secuencias de conteo.</w:t>
            </w:r>
          </w:p>
          <w:p w14:paraId="2893BA3B" w14:textId="77777777" w:rsidR="00E95D41" w:rsidRPr="00FD7308" w:rsidRDefault="00E95D41" w:rsidP="00EB08C2">
            <w:pPr>
              <w:numPr>
                <w:ilvl w:val="0"/>
                <w:numId w:val="109"/>
              </w:numPr>
              <w:rPr>
                <w:rFonts w:eastAsia="SimSun"/>
                <w:sz w:val="22"/>
                <w:szCs w:val="28"/>
                <w:lang w:val="es-MX"/>
              </w:rPr>
            </w:pPr>
            <w:r w:rsidRPr="00FD7308">
              <w:rPr>
                <w:rFonts w:eastAsia="SimSun"/>
                <w:sz w:val="22"/>
                <w:szCs w:val="28"/>
                <w:lang w:val="es-MX"/>
              </w:rPr>
              <w:t>usar acciones concretas para demostrar conciencia de las cantidades y los números (por ejemplo, levantar cuatro dedos para indicar la edad).</w:t>
            </w:r>
          </w:p>
          <w:p w14:paraId="465C3ABB" w14:textId="558F87A7" w:rsidR="00E95D41" w:rsidRPr="00FD7308" w:rsidRDefault="00E95D41" w:rsidP="00EB08C2">
            <w:pPr>
              <w:numPr>
                <w:ilvl w:val="0"/>
                <w:numId w:val="109"/>
              </w:numPr>
              <w:rPr>
                <w:rFonts w:eastAsia="SimSun"/>
                <w:sz w:val="22"/>
                <w:szCs w:val="22"/>
                <w:lang w:val="es-MX"/>
              </w:rPr>
            </w:pPr>
            <w:r w:rsidRPr="00FD7308">
              <w:rPr>
                <w:rFonts w:eastAsia="SimSun"/>
                <w:sz w:val="22"/>
                <w:szCs w:val="22"/>
                <w:lang w:val="es-MX"/>
              </w:rPr>
              <w:t>rellen</w:t>
            </w:r>
            <w:r w:rsidR="00FD7308" w:rsidRPr="00FD7308">
              <w:rPr>
                <w:rFonts w:eastAsia="SimSun"/>
                <w:sz w:val="22"/>
                <w:szCs w:val="22"/>
                <w:lang w:val="es-MX"/>
              </w:rPr>
              <w:t>ar</w:t>
            </w:r>
            <w:r w:rsidRPr="00FD7308">
              <w:rPr>
                <w:rFonts w:eastAsia="SimSun"/>
                <w:sz w:val="22"/>
                <w:szCs w:val="22"/>
                <w:lang w:val="es-MX"/>
              </w:rPr>
              <w:t xml:space="preserve"> el siguiente número cuando el educador diga "4, 5, 6".</w:t>
            </w:r>
          </w:p>
        </w:tc>
        <w:tc>
          <w:tcPr>
            <w:tcW w:w="3758" w:type="dxa"/>
            <w:shd w:val="clear" w:color="auto" w:fill="DBE5F1"/>
          </w:tcPr>
          <w:p w14:paraId="5B45F4D8" w14:textId="77777777" w:rsidR="00E95D41" w:rsidRPr="002C2D53" w:rsidRDefault="00E95D41" w:rsidP="00EB08C2">
            <w:pPr>
              <w:numPr>
                <w:ilvl w:val="0"/>
                <w:numId w:val="109"/>
              </w:numPr>
              <w:rPr>
                <w:rFonts w:eastAsia="SimSun"/>
                <w:sz w:val="22"/>
                <w:szCs w:val="22"/>
                <w:lang w:val="es-MX"/>
              </w:rPr>
            </w:pPr>
            <w:r w:rsidRPr="002C2D53">
              <w:rPr>
                <w:rFonts w:eastAsia="SimSun"/>
                <w:sz w:val="22"/>
                <w:szCs w:val="22"/>
                <w:lang w:val="es-MX"/>
              </w:rPr>
              <w:t>proporcionar muchas oportunidades para que los niños vean/escuchen los nombres de los números en contextos significativos.</w:t>
            </w:r>
          </w:p>
          <w:p w14:paraId="25CEE54D" w14:textId="77777777" w:rsidR="00E95D41" w:rsidRPr="002C2D53" w:rsidRDefault="00E95D41" w:rsidP="00EB08C2">
            <w:pPr>
              <w:numPr>
                <w:ilvl w:val="0"/>
                <w:numId w:val="92"/>
              </w:numPr>
              <w:tabs>
                <w:tab w:val="num" w:pos="342"/>
              </w:tabs>
              <w:ind w:left="342" w:hanging="270"/>
              <w:rPr>
                <w:rFonts w:eastAsia="SimSun"/>
                <w:sz w:val="22"/>
                <w:szCs w:val="22"/>
                <w:lang w:val="es-MX"/>
              </w:rPr>
            </w:pPr>
            <w:r w:rsidRPr="002C2D53">
              <w:rPr>
                <w:rFonts w:eastAsia="SimSun"/>
                <w:sz w:val="22"/>
                <w:szCs w:val="22"/>
                <w:lang w:val="es-MX"/>
              </w:rPr>
              <w:t>leer libros sobre números y conteo.</w:t>
            </w:r>
          </w:p>
          <w:p w14:paraId="0D3F84DB" w14:textId="77777777" w:rsidR="00E95D41" w:rsidRPr="00FD7308" w:rsidRDefault="00E95D41" w:rsidP="00EB08C2">
            <w:pPr>
              <w:numPr>
                <w:ilvl w:val="0"/>
                <w:numId w:val="92"/>
              </w:numPr>
              <w:tabs>
                <w:tab w:val="num" w:pos="342"/>
              </w:tabs>
              <w:ind w:left="342" w:hanging="270"/>
              <w:rPr>
                <w:rFonts w:eastAsia="SimSun"/>
                <w:sz w:val="22"/>
                <w:szCs w:val="22"/>
                <w:lang w:val="es-MX"/>
              </w:rPr>
            </w:pPr>
            <w:r w:rsidRPr="002C2D53">
              <w:rPr>
                <w:rFonts w:eastAsia="SimSun"/>
                <w:sz w:val="22"/>
                <w:szCs w:val="22"/>
                <w:lang w:val="es-MX"/>
              </w:rPr>
              <w:t xml:space="preserve">introducir vocabulario matemático y </w:t>
            </w:r>
            <w:r w:rsidRPr="00FD7308">
              <w:rPr>
                <w:rFonts w:eastAsia="SimSun"/>
                <w:sz w:val="22"/>
                <w:szCs w:val="22"/>
                <w:lang w:val="es-MX"/>
              </w:rPr>
              <w:t xml:space="preserve">usarlos para contar. </w:t>
            </w:r>
          </w:p>
          <w:p w14:paraId="58D87CC8" w14:textId="5815B5E8" w:rsidR="00E95D41" w:rsidRPr="002C2D53" w:rsidRDefault="00E95D41" w:rsidP="00EB08C2">
            <w:pPr>
              <w:numPr>
                <w:ilvl w:val="0"/>
                <w:numId w:val="92"/>
              </w:numPr>
              <w:tabs>
                <w:tab w:val="num" w:pos="342"/>
              </w:tabs>
              <w:ind w:left="342" w:hanging="270"/>
              <w:rPr>
                <w:rFonts w:eastAsia="SimSun"/>
                <w:sz w:val="22"/>
                <w:szCs w:val="22"/>
                <w:lang w:val="es-MX"/>
              </w:rPr>
            </w:pPr>
            <w:r w:rsidRPr="00FD7308">
              <w:rPr>
                <w:rFonts w:eastAsia="SimSun"/>
                <w:sz w:val="22"/>
                <w:szCs w:val="22"/>
                <w:lang w:val="es-MX"/>
              </w:rPr>
              <w:t>enseñ</w:t>
            </w:r>
            <w:r w:rsidR="00FD7308" w:rsidRPr="00FD7308">
              <w:rPr>
                <w:rFonts w:eastAsia="SimSun"/>
                <w:sz w:val="22"/>
                <w:szCs w:val="22"/>
                <w:lang w:val="es-MX"/>
              </w:rPr>
              <w:t>ar</w:t>
            </w:r>
            <w:r w:rsidRPr="00FD7308">
              <w:rPr>
                <w:rFonts w:eastAsia="SimSun"/>
                <w:sz w:val="22"/>
                <w:szCs w:val="22"/>
                <w:lang w:val="es-MX"/>
              </w:rPr>
              <w:t xml:space="preserve"> a los niños a contar canciones,</w:t>
            </w:r>
            <w:r w:rsidRPr="002C2D53">
              <w:rPr>
                <w:rFonts w:eastAsia="SimSun"/>
                <w:sz w:val="22"/>
                <w:szCs w:val="22"/>
                <w:lang w:val="es-MX"/>
              </w:rPr>
              <w:t xml:space="preserve"> rimas y cantos.</w:t>
            </w:r>
          </w:p>
          <w:p w14:paraId="0437D97B" w14:textId="77777777" w:rsidR="00E95D41" w:rsidRPr="002C2D53" w:rsidRDefault="00E95D41" w:rsidP="00EB08C2">
            <w:pPr>
              <w:numPr>
                <w:ilvl w:val="0"/>
                <w:numId w:val="92"/>
              </w:numPr>
              <w:tabs>
                <w:tab w:val="num" w:pos="342"/>
              </w:tabs>
              <w:ind w:left="342" w:hanging="270"/>
              <w:rPr>
                <w:rFonts w:eastAsia="Arial Unicode MS"/>
                <w:sz w:val="22"/>
                <w:szCs w:val="22"/>
                <w:lang w:val="es-MX"/>
              </w:rPr>
            </w:pPr>
            <w:r w:rsidRPr="002C2D53">
              <w:rPr>
                <w:rFonts w:eastAsia="SimSun"/>
                <w:sz w:val="22"/>
                <w:szCs w:val="22"/>
                <w:lang w:val="es-MX"/>
              </w:rPr>
              <w:t>proporcionar manipulativos, como contar osos, números magnéticos, números de cordones para que los niños jueguen con ellos.</w:t>
            </w:r>
          </w:p>
          <w:p w14:paraId="04494AEB" w14:textId="3E34C93B" w:rsidR="00E95D41" w:rsidRPr="0078678C" w:rsidRDefault="00E95D41" w:rsidP="00E95D41">
            <w:pPr>
              <w:numPr>
                <w:ilvl w:val="0"/>
                <w:numId w:val="92"/>
              </w:numPr>
              <w:tabs>
                <w:tab w:val="num" w:pos="342"/>
              </w:tabs>
              <w:ind w:left="342" w:hanging="270"/>
              <w:rPr>
                <w:rFonts w:eastAsia="Arial Unicode MS"/>
                <w:sz w:val="22"/>
                <w:szCs w:val="28"/>
                <w:lang w:val="es-MX"/>
              </w:rPr>
            </w:pPr>
            <w:r w:rsidRPr="002C2D53">
              <w:rPr>
                <w:rFonts w:eastAsia="SimSun"/>
                <w:sz w:val="22"/>
                <w:szCs w:val="28"/>
                <w:lang w:val="es-MX"/>
              </w:rPr>
              <w:t>proporcionar oportunidades diarias para que los niños cuenten y cuenten objetos.</w:t>
            </w:r>
          </w:p>
        </w:tc>
      </w:tr>
      <w:tr w:rsidR="00E95D41" w:rsidRPr="00FD7308" w14:paraId="28C29FFC" w14:textId="77777777" w:rsidTr="002A090E">
        <w:trPr>
          <w:trHeight w:val="350"/>
          <w:jc w:val="center"/>
        </w:trPr>
        <w:tc>
          <w:tcPr>
            <w:tcW w:w="2496" w:type="dxa"/>
            <w:tcBorders>
              <w:bottom w:val="single" w:sz="4" w:space="0" w:color="auto"/>
            </w:tcBorders>
          </w:tcPr>
          <w:p w14:paraId="47C36F66" w14:textId="77777777" w:rsidR="00E95D41" w:rsidRPr="00FD7308" w:rsidRDefault="00E95D41" w:rsidP="00E95D41">
            <w:pPr>
              <w:rPr>
                <w:rFonts w:eastAsia="SimSun"/>
                <w:b/>
                <w:sz w:val="22"/>
                <w:szCs w:val="22"/>
                <w:lang w:val="es-MX"/>
              </w:rPr>
            </w:pPr>
            <w:r w:rsidRPr="00FD7308">
              <w:rPr>
                <w:rFonts w:eastAsia="SimSun"/>
                <w:b/>
                <w:sz w:val="22"/>
                <w:szCs w:val="22"/>
                <w:lang w:val="es-MX"/>
              </w:rPr>
              <w:t>K.CC.1.</w:t>
            </w:r>
            <w:r w:rsidRPr="00FD7308">
              <w:rPr>
                <w:rFonts w:eastAsia="SimSun"/>
                <w:sz w:val="22"/>
                <w:szCs w:val="22"/>
                <w:lang w:val="es-MX"/>
              </w:rPr>
              <w:t xml:space="preserve"> Cuenta hasta 100 por unos y por decenas Reconoce el patrón de conteo de "uno más" y "diez más".</w:t>
            </w:r>
          </w:p>
          <w:p w14:paraId="2F9585A1" w14:textId="77777777" w:rsidR="00E95D41" w:rsidRPr="00FD7308" w:rsidRDefault="00E95D41" w:rsidP="00E95D41">
            <w:pPr>
              <w:rPr>
                <w:rFonts w:eastAsia="SimSun"/>
                <w:b/>
                <w:lang w:val="es-MX"/>
              </w:rPr>
            </w:pPr>
          </w:p>
          <w:p w14:paraId="163448B5" w14:textId="77777777" w:rsidR="00E95D41" w:rsidRPr="00FD7308" w:rsidRDefault="00E95D41" w:rsidP="00E95D41">
            <w:pPr>
              <w:rPr>
                <w:rFonts w:eastAsia="SimSun"/>
                <w:b/>
                <w:lang w:val="es-MX"/>
              </w:rPr>
            </w:pPr>
          </w:p>
          <w:p w14:paraId="6ED60BB6" w14:textId="77777777" w:rsidR="00E95D41" w:rsidRPr="00FD7308" w:rsidRDefault="00E95D41" w:rsidP="00E95D41">
            <w:pPr>
              <w:rPr>
                <w:rFonts w:eastAsia="SimSun"/>
                <w:b/>
                <w:u w:val="single"/>
                <w:lang w:val="es-MX"/>
              </w:rPr>
            </w:pPr>
          </w:p>
        </w:tc>
        <w:tc>
          <w:tcPr>
            <w:tcW w:w="4133" w:type="dxa"/>
            <w:tcBorders>
              <w:bottom w:val="single" w:sz="4" w:space="0" w:color="auto"/>
            </w:tcBorders>
          </w:tcPr>
          <w:p w14:paraId="248C3BA8" w14:textId="738B485A" w:rsidR="00E95D41" w:rsidRPr="00FD7308" w:rsidRDefault="00E95D41" w:rsidP="00EB08C2">
            <w:pPr>
              <w:numPr>
                <w:ilvl w:val="0"/>
                <w:numId w:val="95"/>
              </w:numPr>
              <w:tabs>
                <w:tab w:val="num" w:pos="342"/>
              </w:tabs>
              <w:ind w:left="342" w:hanging="270"/>
              <w:rPr>
                <w:rFonts w:eastAsia="Arial Unicode MS"/>
                <w:sz w:val="22"/>
                <w:szCs w:val="22"/>
                <w:lang w:val="es-MX"/>
              </w:rPr>
            </w:pPr>
            <w:r w:rsidRPr="00FD7308">
              <w:rPr>
                <w:rFonts w:eastAsia="SimSun"/>
                <w:sz w:val="22"/>
                <w:szCs w:val="22"/>
                <w:lang w:val="es-MX"/>
              </w:rPr>
              <w:t>practi</w:t>
            </w:r>
            <w:r w:rsidR="00FD7308" w:rsidRPr="00FD7308">
              <w:rPr>
                <w:rFonts w:eastAsia="SimSun"/>
                <w:sz w:val="22"/>
                <w:szCs w:val="22"/>
                <w:lang w:val="es-MX"/>
              </w:rPr>
              <w:t>car</w:t>
            </w:r>
            <w:r w:rsidRPr="00FD7308">
              <w:rPr>
                <w:rFonts w:eastAsia="SimSun"/>
                <w:sz w:val="22"/>
                <w:szCs w:val="22"/>
                <w:lang w:val="es-MX"/>
              </w:rPr>
              <w:t xml:space="preserve"> el conteo grupal e individual de memoria, como el conteo de objetos, el número de días hasta un evento especial, etc. </w:t>
            </w:r>
          </w:p>
          <w:p w14:paraId="32D95D4C" w14:textId="6B291C1A" w:rsidR="00E95D41" w:rsidRPr="00FD7308" w:rsidRDefault="00E95D41" w:rsidP="00EB08C2">
            <w:pPr>
              <w:numPr>
                <w:ilvl w:val="0"/>
                <w:numId w:val="95"/>
              </w:numPr>
              <w:tabs>
                <w:tab w:val="num" w:pos="342"/>
              </w:tabs>
              <w:ind w:left="342" w:hanging="270"/>
              <w:rPr>
                <w:rFonts w:eastAsia="Arial Unicode MS"/>
                <w:sz w:val="22"/>
                <w:szCs w:val="22"/>
                <w:lang w:val="es-MX"/>
              </w:rPr>
            </w:pPr>
            <w:r w:rsidRPr="00FD7308">
              <w:rPr>
                <w:rFonts w:eastAsia="SimSun"/>
                <w:bCs/>
                <w:sz w:val="22"/>
                <w:szCs w:val="22"/>
                <w:lang w:val="es-MX"/>
              </w:rPr>
              <w:t>us</w:t>
            </w:r>
            <w:r w:rsidR="00FD7308" w:rsidRPr="00FD7308">
              <w:rPr>
                <w:rFonts w:eastAsia="SimSun"/>
                <w:bCs/>
                <w:sz w:val="22"/>
                <w:szCs w:val="22"/>
                <w:lang w:val="es-MX"/>
              </w:rPr>
              <w:t>ar</w:t>
            </w:r>
            <w:r w:rsidRPr="00FD7308">
              <w:rPr>
                <w:rFonts w:eastAsia="SimSun"/>
                <w:bCs/>
                <w:sz w:val="22"/>
                <w:szCs w:val="22"/>
                <w:lang w:val="es-MX"/>
              </w:rPr>
              <w:t xml:space="preserve"> el conteo en las actividades diarias (por ejemplo, contar artículos en una lista de compras en un juego dramático; contar el número de bloques utilizados en estructuras o cuentas en un collar) hasta 100.</w:t>
            </w:r>
          </w:p>
          <w:p w14:paraId="57DCE81A" w14:textId="77777777" w:rsidR="00E95D41" w:rsidRPr="00FD7308" w:rsidRDefault="00E95D41" w:rsidP="00EB08C2">
            <w:pPr>
              <w:numPr>
                <w:ilvl w:val="0"/>
                <w:numId w:val="95"/>
              </w:numPr>
              <w:tabs>
                <w:tab w:val="num" w:pos="342"/>
              </w:tabs>
              <w:ind w:left="342" w:hanging="270"/>
              <w:rPr>
                <w:rFonts w:eastAsia="Arial Unicode MS"/>
                <w:sz w:val="22"/>
                <w:szCs w:val="22"/>
                <w:lang w:val="es-MX"/>
              </w:rPr>
            </w:pPr>
            <w:r w:rsidRPr="00FD7308">
              <w:rPr>
                <w:rFonts w:eastAsia="SimSun"/>
                <w:sz w:val="22"/>
                <w:szCs w:val="22"/>
                <w:lang w:val="es-MX"/>
              </w:rPr>
              <w:t xml:space="preserve">practicar la correspondencia uno a uno con objetos concretos (por ejemplo, diga el nombre de los objetos mientras coloca un objeto en cada espacio en un cartón de huevos; distribuye un instrumento musical a cada niño en un grupo; coloca clavijas en cada agujero de un tablero de clavijas). </w:t>
            </w:r>
          </w:p>
          <w:p w14:paraId="50C10FD3" w14:textId="559B3C3E" w:rsidR="00E95D41" w:rsidRPr="00FD7308" w:rsidRDefault="00E95D41" w:rsidP="00EB08C2">
            <w:pPr>
              <w:numPr>
                <w:ilvl w:val="0"/>
                <w:numId w:val="95"/>
              </w:numPr>
              <w:tabs>
                <w:tab w:val="num" w:pos="342"/>
              </w:tabs>
              <w:ind w:left="342" w:hanging="270"/>
              <w:rPr>
                <w:rFonts w:eastAsia="Arial Unicode MS"/>
                <w:sz w:val="22"/>
                <w:szCs w:val="22"/>
                <w:lang w:val="es-MX"/>
              </w:rPr>
            </w:pPr>
            <w:r w:rsidRPr="00FD7308">
              <w:rPr>
                <w:rFonts w:eastAsia="SimSun"/>
                <w:color w:val="000000"/>
                <w:sz w:val="22"/>
                <w:szCs w:val="22"/>
                <w:lang w:val="es-MX"/>
              </w:rPr>
              <w:t>us</w:t>
            </w:r>
            <w:r w:rsidR="00FD7308">
              <w:rPr>
                <w:rFonts w:eastAsia="SimSun"/>
                <w:color w:val="000000"/>
                <w:sz w:val="22"/>
                <w:szCs w:val="22"/>
                <w:lang w:val="es-MX"/>
              </w:rPr>
              <w:t>ar</w:t>
            </w:r>
            <w:r w:rsidRPr="00FD7308">
              <w:rPr>
                <w:rFonts w:eastAsia="SimSun"/>
                <w:color w:val="000000"/>
                <w:sz w:val="22"/>
                <w:szCs w:val="22"/>
                <w:lang w:val="es-MX"/>
              </w:rPr>
              <w:t xml:space="preserve"> materiales concretos como palitos de paletas para practicar el conteo diario. Anilla los palos en grupos de diez.</w:t>
            </w:r>
          </w:p>
        </w:tc>
        <w:tc>
          <w:tcPr>
            <w:tcW w:w="3690" w:type="dxa"/>
            <w:tcBorders>
              <w:bottom w:val="single" w:sz="4" w:space="0" w:color="auto"/>
            </w:tcBorders>
          </w:tcPr>
          <w:p w14:paraId="1988FE73" w14:textId="77777777" w:rsidR="00E95D41" w:rsidRPr="002C2D53" w:rsidRDefault="00E95D41" w:rsidP="00EB08C2">
            <w:pPr>
              <w:numPr>
                <w:ilvl w:val="0"/>
                <w:numId w:val="94"/>
              </w:numPr>
              <w:tabs>
                <w:tab w:val="left" w:pos="342"/>
                <w:tab w:val="num" w:pos="432"/>
              </w:tabs>
              <w:suppressAutoHyphens/>
              <w:ind w:left="342" w:hanging="270"/>
              <w:rPr>
                <w:rFonts w:eastAsia="SimSun"/>
                <w:color w:val="000000"/>
                <w:sz w:val="22"/>
                <w:szCs w:val="22"/>
                <w:lang w:val="es-MX"/>
              </w:rPr>
            </w:pPr>
            <w:r w:rsidRPr="002C2D53">
              <w:rPr>
                <w:rFonts w:eastAsia="SimSun"/>
                <w:color w:val="000000"/>
                <w:sz w:val="22"/>
                <w:szCs w:val="22"/>
                <w:lang w:val="es-MX"/>
              </w:rPr>
              <w:t>contar objetos concretos en contextos significativos (por ejemplo, el número de cuentas en una cuerda, el número de agujeros que pudieron perforar en un papel, etc.).</w:t>
            </w:r>
          </w:p>
          <w:p w14:paraId="379651BA" w14:textId="77777777" w:rsidR="00E95D41" w:rsidRPr="002C2D53" w:rsidRDefault="00E95D41" w:rsidP="00EB08C2">
            <w:pPr>
              <w:numPr>
                <w:ilvl w:val="0"/>
                <w:numId w:val="94"/>
              </w:numPr>
              <w:tabs>
                <w:tab w:val="left" w:pos="342"/>
                <w:tab w:val="num" w:pos="432"/>
              </w:tabs>
              <w:suppressAutoHyphens/>
              <w:ind w:left="342" w:hanging="270"/>
              <w:rPr>
                <w:rFonts w:eastAsia="SimSun"/>
                <w:color w:val="000000"/>
                <w:sz w:val="22"/>
                <w:szCs w:val="22"/>
                <w:lang w:val="es-MX"/>
              </w:rPr>
            </w:pPr>
            <w:r w:rsidRPr="002C2D53">
              <w:rPr>
                <w:rFonts w:eastAsia="SimSun"/>
                <w:color w:val="000000"/>
                <w:sz w:val="22"/>
                <w:szCs w:val="22"/>
                <w:lang w:val="es-MX"/>
              </w:rPr>
              <w:t>hacer coincidir cantidades de objetos de hasta al menos 10 con números y palabras habladas.</w:t>
            </w:r>
          </w:p>
        </w:tc>
        <w:tc>
          <w:tcPr>
            <w:tcW w:w="3758" w:type="dxa"/>
            <w:tcBorders>
              <w:bottom w:val="single" w:sz="4" w:space="0" w:color="auto"/>
            </w:tcBorders>
          </w:tcPr>
          <w:p w14:paraId="1CCA1F25" w14:textId="77777777" w:rsidR="00E95D41" w:rsidRPr="002C2D53" w:rsidRDefault="00E95D41" w:rsidP="00EB08C2">
            <w:pPr>
              <w:numPr>
                <w:ilvl w:val="0"/>
                <w:numId w:val="94"/>
              </w:numPr>
              <w:tabs>
                <w:tab w:val="num" w:pos="432"/>
              </w:tabs>
              <w:suppressAutoHyphens/>
              <w:ind w:left="432"/>
              <w:rPr>
                <w:rFonts w:eastAsia="SimSun"/>
                <w:color w:val="000000"/>
                <w:sz w:val="22"/>
                <w:szCs w:val="22"/>
                <w:lang w:val="es-MX"/>
              </w:rPr>
            </w:pPr>
            <w:r w:rsidRPr="002C2D53">
              <w:rPr>
                <w:rFonts w:eastAsia="SimSun"/>
                <w:color w:val="000000"/>
                <w:sz w:val="22"/>
                <w:szCs w:val="22"/>
                <w:lang w:val="es-MX"/>
              </w:rPr>
              <w:t>proporcionar muchas oportunidades para que los niños usen la correspondencia uno a uno en las rutinas diarias (por ejemplo, contar servilletas a la hora de la merienda, objetos en la mesa de arena, el número de niños que piden el almuerzo, etc.).</w:t>
            </w:r>
          </w:p>
          <w:p w14:paraId="7D2502EE" w14:textId="3BCC2FCF" w:rsidR="00FD7308" w:rsidRDefault="00FD7308" w:rsidP="00EB08C2">
            <w:pPr>
              <w:numPr>
                <w:ilvl w:val="0"/>
                <w:numId w:val="94"/>
              </w:numPr>
              <w:tabs>
                <w:tab w:val="num" w:pos="432"/>
              </w:tabs>
              <w:suppressAutoHyphens/>
              <w:ind w:left="432"/>
              <w:rPr>
                <w:rFonts w:eastAsia="SimSun"/>
                <w:color w:val="000000"/>
                <w:sz w:val="22"/>
                <w:szCs w:val="22"/>
                <w:lang w:val="es-MX"/>
              </w:rPr>
            </w:pPr>
            <w:r>
              <w:rPr>
                <w:rFonts w:eastAsia="SimSun"/>
                <w:color w:val="000000"/>
                <w:sz w:val="22"/>
                <w:szCs w:val="22"/>
                <w:lang w:val="es-MX"/>
              </w:rPr>
              <w:t>r</w:t>
            </w:r>
            <w:r w:rsidRPr="00FD7308">
              <w:rPr>
                <w:rFonts w:eastAsia="SimSun"/>
                <w:color w:val="000000"/>
                <w:sz w:val="22"/>
                <w:szCs w:val="22"/>
                <w:lang w:val="es-MX"/>
              </w:rPr>
              <w:t>eforzar actividades y juegos de contar a través que incluyan contar hasta un objetivo (p. ej., contar un ritmo con instrumentos rítmicos; contar mientras se salta la cuerda). El concepto de contar por decenas se puede introducir en el tiempo.</w:t>
            </w:r>
            <w:r>
              <w:rPr>
                <w:rFonts w:eastAsia="SimSun"/>
                <w:color w:val="000000"/>
                <w:sz w:val="22"/>
                <w:szCs w:val="22"/>
                <w:lang w:val="es-MX"/>
              </w:rPr>
              <w:t xml:space="preserve"> </w:t>
            </w:r>
          </w:p>
          <w:p w14:paraId="1B911AEC" w14:textId="6DE69463" w:rsidR="00E95D41" w:rsidRPr="002C2D53" w:rsidRDefault="00FD7308" w:rsidP="00EB08C2">
            <w:pPr>
              <w:numPr>
                <w:ilvl w:val="0"/>
                <w:numId w:val="94"/>
              </w:numPr>
              <w:tabs>
                <w:tab w:val="num" w:pos="432"/>
              </w:tabs>
              <w:suppressAutoHyphens/>
              <w:ind w:left="432"/>
              <w:rPr>
                <w:rFonts w:eastAsia="SimSun"/>
                <w:color w:val="000000"/>
                <w:sz w:val="22"/>
                <w:szCs w:val="22"/>
                <w:lang w:val="es-MX"/>
              </w:rPr>
            </w:pPr>
            <w:r>
              <w:rPr>
                <w:rFonts w:eastAsia="SimSun"/>
                <w:color w:val="000000"/>
                <w:sz w:val="22"/>
                <w:szCs w:val="22"/>
                <w:lang w:val="es-MX"/>
              </w:rPr>
              <w:t xml:space="preserve">poner </w:t>
            </w:r>
            <w:r w:rsidR="00E95D41" w:rsidRPr="002C2D53">
              <w:rPr>
                <w:rFonts w:eastAsia="SimSun"/>
                <w:color w:val="000000"/>
                <w:sz w:val="22"/>
                <w:szCs w:val="22"/>
                <w:lang w:val="es-MX"/>
              </w:rPr>
              <w:t>tarjetas de número o una línea numérica del 1 al 100 para que los niños la usen para contar (por ejemplo, el número de días escolares del primer al día 100 luego celebrar los primeros 100 días de escuela). Código de color 10s en el gráfico.</w:t>
            </w:r>
          </w:p>
        </w:tc>
      </w:tr>
      <w:tr w:rsidR="00E95D41" w:rsidRPr="00CA6D76" w14:paraId="3DA83D5B" w14:textId="77777777" w:rsidTr="002A090E">
        <w:trPr>
          <w:trHeight w:val="350"/>
          <w:jc w:val="center"/>
        </w:trPr>
        <w:tc>
          <w:tcPr>
            <w:tcW w:w="2496" w:type="dxa"/>
            <w:shd w:val="clear" w:color="auto" w:fill="DBE5F1"/>
          </w:tcPr>
          <w:p w14:paraId="4D804EA1" w14:textId="53721D06" w:rsidR="00E95D41" w:rsidRPr="002C2D53" w:rsidRDefault="00E95D41" w:rsidP="00E95D41">
            <w:pPr>
              <w:rPr>
                <w:rFonts w:eastAsia="SimSun"/>
                <w:b/>
                <w:sz w:val="22"/>
                <w:u w:val="single"/>
                <w:lang w:val="es-MX"/>
              </w:rPr>
            </w:pPr>
            <w:r w:rsidRPr="002C2D53">
              <w:rPr>
                <w:rFonts w:eastAsia="SimSun"/>
                <w:b/>
                <w:sz w:val="22"/>
                <w:lang w:val="es-MX"/>
              </w:rPr>
              <w:t xml:space="preserve">PK. CC.2. </w:t>
            </w:r>
            <w:r w:rsidRPr="002C2D53">
              <w:rPr>
                <w:rFonts w:eastAsia="SimSun"/>
                <w:sz w:val="22"/>
                <w:lang w:val="es-MX"/>
              </w:rPr>
              <w:t>Reconoce y nombra los números escritos del 0 al 10.</w:t>
            </w:r>
          </w:p>
        </w:tc>
        <w:tc>
          <w:tcPr>
            <w:tcW w:w="4133" w:type="dxa"/>
            <w:shd w:val="clear" w:color="auto" w:fill="DBE5F1"/>
          </w:tcPr>
          <w:p w14:paraId="4E554649" w14:textId="32E7A9BC" w:rsidR="00E95D41" w:rsidRPr="00FD7308" w:rsidRDefault="00E95D41" w:rsidP="00EB08C2">
            <w:pPr>
              <w:widowControl w:val="0"/>
              <w:numPr>
                <w:ilvl w:val="0"/>
                <w:numId w:val="93"/>
              </w:numPr>
              <w:tabs>
                <w:tab w:val="num" w:pos="342"/>
              </w:tabs>
              <w:overflowPunct w:val="0"/>
              <w:autoSpaceDE w:val="0"/>
              <w:autoSpaceDN w:val="0"/>
              <w:adjustRightInd w:val="0"/>
              <w:ind w:left="342" w:right="480" w:hanging="270"/>
              <w:rPr>
                <w:rFonts w:eastAsia="SimSun"/>
                <w:sz w:val="22"/>
                <w:lang w:val="es-MX"/>
              </w:rPr>
            </w:pPr>
            <w:r w:rsidRPr="00FD7308">
              <w:rPr>
                <w:rFonts w:eastAsia="SimSun"/>
                <w:sz w:val="22"/>
                <w:lang w:val="es-MX"/>
              </w:rPr>
              <w:t>juga</w:t>
            </w:r>
            <w:r w:rsidR="00FD7308" w:rsidRPr="00FD7308">
              <w:rPr>
                <w:rFonts w:eastAsia="SimSun"/>
                <w:sz w:val="22"/>
                <w:lang w:val="es-MX"/>
              </w:rPr>
              <w:t>r</w:t>
            </w:r>
            <w:r w:rsidRPr="00FD7308">
              <w:rPr>
                <w:rFonts w:eastAsia="SimSun"/>
                <w:sz w:val="22"/>
                <w:lang w:val="es-MX"/>
              </w:rPr>
              <w:t xml:space="preserve"> juegos y escucha</w:t>
            </w:r>
            <w:r w:rsidR="00FD7308" w:rsidRPr="00FD7308">
              <w:rPr>
                <w:rFonts w:eastAsia="SimSun"/>
                <w:sz w:val="22"/>
                <w:lang w:val="es-MX"/>
              </w:rPr>
              <w:t>r</w:t>
            </w:r>
            <w:r w:rsidRPr="00FD7308">
              <w:rPr>
                <w:rFonts w:eastAsia="SimSun"/>
                <w:sz w:val="22"/>
                <w:lang w:val="es-MX"/>
              </w:rPr>
              <w:t xml:space="preserve"> historias y poemas que contienen números y secuencias de conteo. (</w:t>
            </w:r>
            <w:r w:rsidRPr="00FD7308">
              <w:rPr>
                <w:rFonts w:eastAsia="SimSun"/>
                <w:i/>
                <w:iCs/>
                <w:sz w:val="22"/>
                <w:lang w:val="es-MX"/>
              </w:rPr>
              <w:t>5 calabazas pequeñas, 10 manzanas en la parte superior)</w:t>
            </w:r>
          </w:p>
          <w:p w14:paraId="38764985" w14:textId="508C1D46" w:rsidR="00E95D41" w:rsidRPr="00FD7308" w:rsidRDefault="00E95D41" w:rsidP="00EB08C2">
            <w:pPr>
              <w:widowControl w:val="0"/>
              <w:numPr>
                <w:ilvl w:val="0"/>
                <w:numId w:val="93"/>
              </w:numPr>
              <w:tabs>
                <w:tab w:val="num" w:pos="342"/>
              </w:tabs>
              <w:overflowPunct w:val="0"/>
              <w:autoSpaceDE w:val="0"/>
              <w:autoSpaceDN w:val="0"/>
              <w:adjustRightInd w:val="0"/>
              <w:ind w:left="342" w:right="480" w:hanging="270"/>
              <w:rPr>
                <w:rFonts w:eastAsia="SimSun"/>
                <w:sz w:val="22"/>
                <w:lang w:val="es-MX"/>
              </w:rPr>
            </w:pPr>
            <w:r w:rsidRPr="00FD7308">
              <w:rPr>
                <w:rFonts w:eastAsia="SimSun"/>
                <w:sz w:val="22"/>
                <w:lang w:val="es-MX"/>
              </w:rPr>
              <w:t>en parejas, explor</w:t>
            </w:r>
            <w:r w:rsidR="00FD7308" w:rsidRPr="00FD7308">
              <w:rPr>
                <w:rFonts w:eastAsia="SimSun"/>
                <w:sz w:val="22"/>
                <w:lang w:val="es-MX"/>
              </w:rPr>
              <w:t>ar</w:t>
            </w:r>
            <w:r w:rsidRPr="00FD7308">
              <w:rPr>
                <w:rFonts w:eastAsia="SimSun"/>
                <w:sz w:val="22"/>
                <w:lang w:val="es-MX"/>
              </w:rPr>
              <w:t xml:space="preserve"> libros que incluyan números (por ejemplo, </w:t>
            </w:r>
            <w:r w:rsidRPr="00FD7308">
              <w:rPr>
                <w:rFonts w:eastAsia="SimSun"/>
                <w:i/>
                <w:iCs/>
                <w:sz w:val="22"/>
                <w:lang w:val="es-MX"/>
              </w:rPr>
              <w:t xml:space="preserve">I </w:t>
            </w:r>
            <w:proofErr w:type="spellStart"/>
            <w:r w:rsidRPr="00FD7308">
              <w:rPr>
                <w:rFonts w:eastAsia="SimSun"/>
                <w:i/>
                <w:iCs/>
                <w:sz w:val="22"/>
                <w:lang w:val="es-MX"/>
              </w:rPr>
              <w:t>Spy</w:t>
            </w:r>
            <w:proofErr w:type="spellEnd"/>
            <w:r w:rsidRPr="00FD7308">
              <w:rPr>
                <w:rFonts w:eastAsia="SimSun"/>
                <w:i/>
                <w:iCs/>
                <w:sz w:val="22"/>
                <w:lang w:val="es-MX"/>
              </w:rPr>
              <w:t xml:space="preserve"> </w:t>
            </w:r>
            <w:proofErr w:type="spellStart"/>
            <w:r w:rsidRPr="00FD7308">
              <w:rPr>
                <w:rFonts w:eastAsia="SimSun"/>
                <w:i/>
                <w:iCs/>
                <w:sz w:val="22"/>
                <w:lang w:val="es-MX"/>
              </w:rPr>
              <w:t>Numbers</w:t>
            </w:r>
            <w:proofErr w:type="spellEnd"/>
            <w:r w:rsidRPr="00FD7308">
              <w:rPr>
                <w:rFonts w:eastAsia="SimSun"/>
                <w:sz w:val="22"/>
                <w:lang w:val="es-MX"/>
              </w:rPr>
              <w:t xml:space="preserve"> de </w:t>
            </w:r>
            <w:proofErr w:type="spellStart"/>
            <w:r w:rsidRPr="00FD7308">
              <w:rPr>
                <w:rFonts w:eastAsia="SimSun"/>
                <w:sz w:val="22"/>
                <w:lang w:val="es-MX"/>
              </w:rPr>
              <w:t>Marzollo</w:t>
            </w:r>
            <w:proofErr w:type="spellEnd"/>
            <w:r w:rsidRPr="00FD7308">
              <w:rPr>
                <w:rFonts w:eastAsia="SimSun"/>
                <w:sz w:val="22"/>
                <w:lang w:val="es-MX"/>
              </w:rPr>
              <w:t>), discuta y comparta sus observaciones.</w:t>
            </w:r>
          </w:p>
        </w:tc>
        <w:tc>
          <w:tcPr>
            <w:tcW w:w="3690" w:type="dxa"/>
            <w:shd w:val="clear" w:color="auto" w:fill="DBE5F1"/>
          </w:tcPr>
          <w:p w14:paraId="2CEF357B" w14:textId="77777777" w:rsidR="00E95D41" w:rsidRPr="00BA634A" w:rsidRDefault="00E95D41" w:rsidP="00EB08C2">
            <w:pPr>
              <w:numPr>
                <w:ilvl w:val="0"/>
                <w:numId w:val="93"/>
              </w:numPr>
              <w:tabs>
                <w:tab w:val="num" w:pos="324"/>
              </w:tabs>
              <w:ind w:left="332" w:hanging="274"/>
              <w:rPr>
                <w:rFonts w:eastAsia="SimSun"/>
                <w:sz w:val="22"/>
                <w:szCs w:val="22"/>
                <w:u w:val="single"/>
                <w:lang w:val="es-MX"/>
              </w:rPr>
            </w:pPr>
            <w:r w:rsidRPr="00BA634A">
              <w:rPr>
                <w:rFonts w:eastAsia="SimSun"/>
                <w:sz w:val="22"/>
                <w:szCs w:val="22"/>
                <w:lang w:val="es-MX"/>
              </w:rPr>
              <w:t>nombrar o identificar (apuntar a) números espontáneamente o cuando se le solicite.</w:t>
            </w:r>
          </w:p>
          <w:p w14:paraId="6FE37211" w14:textId="77777777" w:rsidR="00E95D41" w:rsidRPr="00BA634A" w:rsidRDefault="00E95D41" w:rsidP="00EB08C2">
            <w:pPr>
              <w:widowControl w:val="0"/>
              <w:numPr>
                <w:ilvl w:val="0"/>
                <w:numId w:val="93"/>
              </w:numPr>
              <w:tabs>
                <w:tab w:val="num" w:pos="324"/>
              </w:tabs>
              <w:overflowPunct w:val="0"/>
              <w:autoSpaceDE w:val="0"/>
              <w:autoSpaceDN w:val="0"/>
              <w:adjustRightInd w:val="0"/>
              <w:ind w:left="332" w:hanging="274"/>
              <w:rPr>
                <w:rFonts w:eastAsia="SimSun"/>
                <w:sz w:val="22"/>
                <w:szCs w:val="22"/>
                <w:lang w:val="es-MX"/>
              </w:rPr>
            </w:pPr>
            <w:r w:rsidRPr="00BA634A">
              <w:rPr>
                <w:rFonts w:eastAsia="SimSun"/>
                <w:sz w:val="22"/>
                <w:szCs w:val="22"/>
                <w:lang w:val="es-MX"/>
              </w:rPr>
              <w:t xml:space="preserve">seguir recetas visuales o rebus (por ejemplo, para hacer plastilina o galletas). </w:t>
            </w:r>
          </w:p>
          <w:p w14:paraId="039BF3D6" w14:textId="77777777" w:rsidR="00E95D41" w:rsidRPr="00BA634A" w:rsidRDefault="00E95D41" w:rsidP="00EB08C2">
            <w:pPr>
              <w:widowControl w:val="0"/>
              <w:numPr>
                <w:ilvl w:val="0"/>
                <w:numId w:val="93"/>
              </w:numPr>
              <w:tabs>
                <w:tab w:val="num" w:pos="324"/>
              </w:tabs>
              <w:overflowPunct w:val="0"/>
              <w:autoSpaceDE w:val="0"/>
              <w:autoSpaceDN w:val="0"/>
              <w:adjustRightInd w:val="0"/>
              <w:ind w:left="332" w:hanging="274"/>
              <w:rPr>
                <w:rFonts w:eastAsia="SimSun"/>
                <w:sz w:val="22"/>
                <w:szCs w:val="22"/>
                <w:lang w:val="es-MX"/>
              </w:rPr>
            </w:pPr>
            <w:r w:rsidRPr="00BA634A">
              <w:rPr>
                <w:rFonts w:eastAsia="SimSun"/>
                <w:sz w:val="22"/>
                <w:szCs w:val="22"/>
                <w:lang w:val="es-MX"/>
              </w:rPr>
              <w:t>discriminar letras de números durante las actividades y centros de aprendizaje.</w:t>
            </w:r>
          </w:p>
        </w:tc>
        <w:tc>
          <w:tcPr>
            <w:tcW w:w="3758" w:type="dxa"/>
            <w:shd w:val="clear" w:color="auto" w:fill="DBE5F1"/>
          </w:tcPr>
          <w:p w14:paraId="10E5FD63" w14:textId="77777777" w:rsidR="00E95D41" w:rsidRPr="002C2D53" w:rsidRDefault="00E95D41" w:rsidP="00EB08C2">
            <w:pPr>
              <w:widowControl w:val="0"/>
              <w:numPr>
                <w:ilvl w:val="0"/>
                <w:numId w:val="93"/>
              </w:numPr>
              <w:tabs>
                <w:tab w:val="num" w:pos="342"/>
                <w:tab w:val="left" w:pos="3294"/>
              </w:tabs>
              <w:overflowPunct w:val="0"/>
              <w:autoSpaceDE w:val="0"/>
              <w:autoSpaceDN w:val="0"/>
              <w:adjustRightInd w:val="0"/>
              <w:ind w:left="342" w:right="480" w:hanging="270"/>
              <w:rPr>
                <w:rFonts w:eastAsia="SimSun"/>
                <w:sz w:val="22"/>
                <w:lang w:val="es-MX"/>
              </w:rPr>
            </w:pPr>
            <w:r w:rsidRPr="002C2D53">
              <w:rPr>
                <w:rFonts w:eastAsia="SimSun"/>
                <w:sz w:val="22"/>
                <w:lang w:val="es-MX"/>
              </w:rPr>
              <w:t>modelar el uso de palabras numéricas y numerales incluyendo cero, en situaciones cotidianas.</w:t>
            </w:r>
          </w:p>
          <w:p w14:paraId="62366B9F" w14:textId="77777777" w:rsidR="00E95D41" w:rsidRPr="002C2D53" w:rsidRDefault="00E95D41" w:rsidP="00EB08C2">
            <w:pPr>
              <w:widowControl w:val="0"/>
              <w:numPr>
                <w:ilvl w:val="0"/>
                <w:numId w:val="93"/>
              </w:numPr>
              <w:tabs>
                <w:tab w:val="num" w:pos="342"/>
                <w:tab w:val="left" w:pos="3294"/>
              </w:tabs>
              <w:overflowPunct w:val="0"/>
              <w:autoSpaceDE w:val="0"/>
              <w:autoSpaceDN w:val="0"/>
              <w:adjustRightInd w:val="0"/>
              <w:ind w:left="342" w:right="480" w:hanging="270"/>
              <w:rPr>
                <w:rFonts w:eastAsia="SimSun"/>
                <w:sz w:val="22"/>
                <w:lang w:val="es-MX"/>
              </w:rPr>
            </w:pPr>
            <w:r w:rsidRPr="002C2D53">
              <w:rPr>
                <w:rFonts w:eastAsia="SimSun"/>
                <w:sz w:val="22"/>
                <w:lang w:val="es-MX"/>
              </w:rPr>
              <w:t>leer libros, poemas y cantos con números y conceptos numéricos.</w:t>
            </w:r>
          </w:p>
          <w:p w14:paraId="5CCB967D" w14:textId="77777777" w:rsidR="00E95D41" w:rsidRPr="002C2D53" w:rsidRDefault="00E95D41" w:rsidP="00EB08C2">
            <w:pPr>
              <w:widowControl w:val="0"/>
              <w:numPr>
                <w:ilvl w:val="0"/>
                <w:numId w:val="93"/>
              </w:numPr>
              <w:tabs>
                <w:tab w:val="num" w:pos="342"/>
                <w:tab w:val="left" w:pos="3294"/>
              </w:tabs>
              <w:overflowPunct w:val="0"/>
              <w:autoSpaceDE w:val="0"/>
              <w:autoSpaceDN w:val="0"/>
              <w:adjustRightInd w:val="0"/>
              <w:ind w:left="342" w:right="480" w:hanging="270"/>
              <w:rPr>
                <w:rFonts w:eastAsia="SimSun"/>
                <w:sz w:val="22"/>
                <w:lang w:val="es-MX"/>
              </w:rPr>
            </w:pPr>
            <w:r w:rsidRPr="002C2D53">
              <w:rPr>
                <w:rFonts w:eastAsia="SimSun"/>
                <w:sz w:val="22"/>
                <w:lang w:val="es-MX"/>
              </w:rPr>
              <w:t>mostrar y señalar números en el entorno (por ejemplo, límites de tamaño de grupo, etiquetas en materiales, proyectos o áreas de actividades, números de autobuses para niños).</w:t>
            </w:r>
          </w:p>
          <w:p w14:paraId="0959308D" w14:textId="77777777" w:rsidR="00E95D41" w:rsidRPr="002C2D53" w:rsidRDefault="00E95D41" w:rsidP="00EB08C2">
            <w:pPr>
              <w:widowControl w:val="0"/>
              <w:numPr>
                <w:ilvl w:val="0"/>
                <w:numId w:val="93"/>
              </w:numPr>
              <w:tabs>
                <w:tab w:val="num" w:pos="342"/>
                <w:tab w:val="left" w:pos="3294"/>
              </w:tabs>
              <w:overflowPunct w:val="0"/>
              <w:autoSpaceDE w:val="0"/>
              <w:autoSpaceDN w:val="0"/>
              <w:adjustRightInd w:val="0"/>
              <w:ind w:left="342" w:right="480" w:hanging="270"/>
              <w:rPr>
                <w:rFonts w:eastAsia="SimSun"/>
                <w:sz w:val="22"/>
                <w:lang w:val="es-MX"/>
              </w:rPr>
            </w:pPr>
            <w:r w:rsidRPr="002C2D53">
              <w:rPr>
                <w:rFonts w:eastAsia="SimSun"/>
                <w:sz w:val="22"/>
                <w:szCs w:val="28"/>
                <w:lang w:val="es-MX"/>
              </w:rPr>
              <w:t>demostrar el proceso de cómo escribir los números 0-9.</w:t>
            </w:r>
          </w:p>
        </w:tc>
      </w:tr>
      <w:tr w:rsidR="00E95D41" w:rsidRPr="00CA6D76" w14:paraId="3AD5E7ED" w14:textId="77777777" w:rsidTr="002A090E">
        <w:trPr>
          <w:trHeight w:val="350"/>
          <w:jc w:val="center"/>
        </w:trPr>
        <w:tc>
          <w:tcPr>
            <w:tcW w:w="2496" w:type="dxa"/>
            <w:tcBorders>
              <w:bottom w:val="single" w:sz="4" w:space="0" w:color="auto"/>
            </w:tcBorders>
            <w:shd w:val="clear" w:color="auto" w:fill="auto"/>
          </w:tcPr>
          <w:p w14:paraId="7A46A55F" w14:textId="010B1061" w:rsidR="00E95D41" w:rsidRPr="002C2D53" w:rsidRDefault="00E95D41" w:rsidP="00E95D41">
            <w:pPr>
              <w:rPr>
                <w:rFonts w:eastAsia="SimSun"/>
                <w:b/>
                <w:sz w:val="22"/>
                <w:u w:val="single"/>
                <w:lang w:val="es-MX"/>
              </w:rPr>
            </w:pPr>
            <w:r w:rsidRPr="002C2D53">
              <w:rPr>
                <w:rFonts w:eastAsia="SimSun"/>
                <w:b/>
                <w:sz w:val="22"/>
                <w:lang w:val="es-MX"/>
              </w:rPr>
              <w:t>K.CC.2.</w:t>
            </w:r>
            <w:r w:rsidR="00FD7308">
              <w:rPr>
                <w:rFonts w:eastAsia="SimSun"/>
                <w:b/>
                <w:sz w:val="22"/>
                <w:lang w:val="es-MX"/>
              </w:rPr>
              <w:t xml:space="preserve"> </w:t>
            </w:r>
            <w:r w:rsidRPr="002C2D53">
              <w:rPr>
                <w:rFonts w:eastAsia="SimSun"/>
                <w:sz w:val="22"/>
                <w:lang w:val="es-MX"/>
              </w:rPr>
              <w:t>C</w:t>
            </w:r>
            <w:r w:rsidR="00BA634A">
              <w:rPr>
                <w:rFonts w:eastAsia="SimSun"/>
                <w:sz w:val="22"/>
                <w:lang w:val="es-MX"/>
              </w:rPr>
              <w:t>ue</w:t>
            </w:r>
            <w:r w:rsidRPr="002C2D53">
              <w:rPr>
                <w:rFonts w:eastAsia="SimSun"/>
                <w:sz w:val="22"/>
                <w:lang w:val="es-MX"/>
              </w:rPr>
              <w:t xml:space="preserve">nta hacia adelante comenzando desde un número dado dentro de una secuencia conocida (en lugar de tener que comenzar en </w:t>
            </w:r>
            <w:r w:rsidR="00BA634A">
              <w:rPr>
                <w:rFonts w:eastAsia="SimSun"/>
                <w:sz w:val="22"/>
                <w:lang w:val="es-MX"/>
              </w:rPr>
              <w:t>1)</w:t>
            </w:r>
            <w:r w:rsidRPr="002C2D53">
              <w:rPr>
                <w:rFonts w:eastAsia="SimSun"/>
                <w:sz w:val="22"/>
                <w:lang w:val="es-MX"/>
              </w:rPr>
              <w:t>.</w:t>
            </w:r>
          </w:p>
        </w:tc>
        <w:tc>
          <w:tcPr>
            <w:tcW w:w="4133" w:type="dxa"/>
            <w:tcBorders>
              <w:bottom w:val="single" w:sz="4" w:space="0" w:color="auto"/>
            </w:tcBorders>
            <w:shd w:val="clear" w:color="auto" w:fill="auto"/>
          </w:tcPr>
          <w:p w14:paraId="03431B23" w14:textId="77777777" w:rsidR="00E95D41" w:rsidRPr="002C2D53" w:rsidRDefault="00E95D41" w:rsidP="00EB08C2">
            <w:pPr>
              <w:numPr>
                <w:ilvl w:val="0"/>
                <w:numId w:val="96"/>
              </w:numPr>
              <w:tabs>
                <w:tab w:val="num" w:pos="342"/>
              </w:tabs>
              <w:ind w:left="342" w:hanging="270"/>
              <w:rPr>
                <w:rFonts w:eastAsia="SimSun"/>
                <w:b/>
                <w:color w:val="000000"/>
                <w:sz w:val="22"/>
                <w:u w:val="single"/>
                <w:lang w:val="es-MX"/>
              </w:rPr>
            </w:pPr>
            <w:r w:rsidRPr="002C2D53">
              <w:rPr>
                <w:rFonts w:eastAsia="SimSun"/>
                <w:color w:val="000000"/>
                <w:sz w:val="22"/>
                <w:lang w:val="es-MX"/>
              </w:rPr>
              <w:t xml:space="preserve">practicar "contar con" oralmente (continuar una secuencia de conteo) o contar hacia adelante a partir de un número específico, en una variedad de actividades. </w:t>
            </w:r>
          </w:p>
          <w:p w14:paraId="4074B74D" w14:textId="77777777" w:rsidR="00E95D41" w:rsidRPr="002C2D53" w:rsidRDefault="00E95D41" w:rsidP="00EB08C2">
            <w:pPr>
              <w:numPr>
                <w:ilvl w:val="0"/>
                <w:numId w:val="96"/>
              </w:numPr>
              <w:tabs>
                <w:tab w:val="num" w:pos="342"/>
              </w:tabs>
              <w:ind w:left="342" w:hanging="270"/>
              <w:rPr>
                <w:rFonts w:eastAsia="SimSun"/>
                <w:b/>
                <w:color w:val="000000"/>
                <w:sz w:val="22"/>
                <w:u w:val="single"/>
                <w:lang w:val="es-MX"/>
              </w:rPr>
            </w:pPr>
            <w:r w:rsidRPr="002C2D53">
              <w:rPr>
                <w:rFonts w:eastAsia="SimSun"/>
                <w:sz w:val="22"/>
                <w:lang w:val="es-MX"/>
              </w:rPr>
              <w:t>formar grupos de trabajo "contando" (por ejemplo, contar por cuatro, luego todos los 1 trabajan juntos, etc.).</w:t>
            </w:r>
          </w:p>
        </w:tc>
        <w:tc>
          <w:tcPr>
            <w:tcW w:w="3690" w:type="dxa"/>
            <w:tcBorders>
              <w:bottom w:val="single" w:sz="4" w:space="0" w:color="auto"/>
            </w:tcBorders>
            <w:shd w:val="clear" w:color="auto" w:fill="auto"/>
          </w:tcPr>
          <w:p w14:paraId="58A8D78B" w14:textId="08D20D4D" w:rsidR="00E95D41" w:rsidRPr="00BA634A" w:rsidRDefault="00E95D41" w:rsidP="00EB08C2">
            <w:pPr>
              <w:numPr>
                <w:ilvl w:val="0"/>
                <w:numId w:val="96"/>
              </w:numPr>
              <w:tabs>
                <w:tab w:val="num" w:pos="342"/>
              </w:tabs>
              <w:ind w:left="342" w:hanging="270"/>
              <w:rPr>
                <w:rFonts w:eastAsia="SimSun"/>
                <w:sz w:val="22"/>
                <w:szCs w:val="25"/>
                <w:lang w:val="es-MX"/>
              </w:rPr>
            </w:pPr>
            <w:r w:rsidRPr="00BA634A">
              <w:rPr>
                <w:rFonts w:eastAsia="SimSun"/>
                <w:sz w:val="22"/>
                <w:szCs w:val="25"/>
                <w:lang w:val="es-MX"/>
              </w:rPr>
              <w:t>proporcion</w:t>
            </w:r>
            <w:r w:rsidR="00BA634A" w:rsidRPr="00BA634A">
              <w:rPr>
                <w:rFonts w:eastAsia="SimSun"/>
                <w:sz w:val="22"/>
                <w:szCs w:val="25"/>
                <w:lang w:val="es-MX"/>
              </w:rPr>
              <w:t>ar</w:t>
            </w:r>
            <w:r w:rsidRPr="00BA634A">
              <w:rPr>
                <w:rFonts w:eastAsia="SimSun"/>
                <w:sz w:val="22"/>
                <w:szCs w:val="25"/>
                <w:lang w:val="es-MX"/>
              </w:rPr>
              <w:t xml:space="preserve"> los siguientes números cuando se le dé un número inicial en una secuencia (por ejemplo, el educador dice "6" y el niño puede decir 7,8,9 etc.).</w:t>
            </w:r>
          </w:p>
        </w:tc>
        <w:tc>
          <w:tcPr>
            <w:tcW w:w="3758" w:type="dxa"/>
            <w:tcBorders>
              <w:bottom w:val="single" w:sz="4" w:space="0" w:color="auto"/>
            </w:tcBorders>
            <w:shd w:val="clear" w:color="auto" w:fill="auto"/>
          </w:tcPr>
          <w:p w14:paraId="6061E6C8" w14:textId="52EA1BCA" w:rsidR="00E95D41" w:rsidRPr="002C2D53" w:rsidRDefault="00E95D41" w:rsidP="00EB08C2">
            <w:pPr>
              <w:numPr>
                <w:ilvl w:val="0"/>
                <w:numId w:val="97"/>
              </w:numPr>
              <w:tabs>
                <w:tab w:val="num" w:pos="342"/>
              </w:tabs>
              <w:ind w:left="342" w:hanging="270"/>
              <w:rPr>
                <w:rFonts w:eastAsia="SimSun"/>
                <w:sz w:val="22"/>
                <w:szCs w:val="25"/>
                <w:lang w:val="es-MX"/>
              </w:rPr>
            </w:pPr>
            <w:r w:rsidRPr="002C2D53">
              <w:rPr>
                <w:rFonts w:eastAsia="SimSun"/>
                <w:sz w:val="22"/>
                <w:szCs w:val="25"/>
                <w:lang w:val="es-MX"/>
              </w:rPr>
              <w:t>involucrar a los niños en actividades</w:t>
            </w:r>
            <w:r w:rsidR="00A7331B">
              <w:rPr>
                <w:rFonts w:eastAsia="SimSun"/>
                <w:sz w:val="22"/>
                <w:szCs w:val="25"/>
                <w:lang w:val="es-MX"/>
              </w:rPr>
              <w:t xml:space="preserve"> relacionadas con el orden de los números (antes</w:t>
            </w:r>
            <w:r w:rsidR="00115F9B">
              <w:rPr>
                <w:rFonts w:eastAsia="SimSun"/>
                <w:sz w:val="22"/>
                <w:szCs w:val="25"/>
                <w:lang w:val="es-MX"/>
              </w:rPr>
              <w:t>/</w:t>
            </w:r>
            <w:r w:rsidR="00A7331B">
              <w:rPr>
                <w:rFonts w:eastAsia="SimSun"/>
                <w:sz w:val="22"/>
                <w:szCs w:val="25"/>
                <w:lang w:val="es-MX"/>
              </w:rPr>
              <w:t xml:space="preserve">después) durante las actividades grupales pequeñas e individuales. </w:t>
            </w:r>
            <w:r w:rsidRPr="002C2D53">
              <w:rPr>
                <w:rFonts w:eastAsia="SimSun"/>
                <w:color w:val="000000"/>
                <w:sz w:val="22"/>
                <w:lang w:val="es-MX"/>
              </w:rPr>
              <w:t>A medida que avanza el año, o en función de la preparación individual, los niños pueden comenzar con números que no sean "uno".</w:t>
            </w:r>
          </w:p>
          <w:p w14:paraId="26DF6717" w14:textId="77777777" w:rsidR="00E95D41" w:rsidRPr="002C2D53" w:rsidRDefault="00E95D41" w:rsidP="00EB08C2">
            <w:pPr>
              <w:numPr>
                <w:ilvl w:val="0"/>
                <w:numId w:val="97"/>
              </w:numPr>
              <w:tabs>
                <w:tab w:val="num" w:pos="342"/>
              </w:tabs>
              <w:ind w:left="342" w:hanging="270"/>
              <w:rPr>
                <w:rFonts w:eastAsia="SimSun"/>
                <w:sz w:val="22"/>
                <w:szCs w:val="25"/>
                <w:lang w:val="es-MX"/>
              </w:rPr>
            </w:pPr>
            <w:r w:rsidRPr="002C2D53">
              <w:rPr>
                <w:rFonts w:eastAsia="SimSun"/>
                <w:sz w:val="22"/>
                <w:szCs w:val="25"/>
                <w:lang w:val="es-MX"/>
              </w:rPr>
              <w:t xml:space="preserve">proporcionar práctica en el pedido de números en las actividades del centro de aprendizaje. </w:t>
            </w:r>
          </w:p>
          <w:p w14:paraId="6382AE6D" w14:textId="77777777" w:rsidR="00E95D41" w:rsidRPr="002C2D53" w:rsidRDefault="00E95D41" w:rsidP="00EB08C2">
            <w:pPr>
              <w:numPr>
                <w:ilvl w:val="0"/>
                <w:numId w:val="97"/>
              </w:numPr>
              <w:tabs>
                <w:tab w:val="num" w:pos="342"/>
              </w:tabs>
              <w:ind w:left="342" w:hanging="270"/>
              <w:rPr>
                <w:rFonts w:eastAsia="SimSun"/>
                <w:sz w:val="22"/>
                <w:szCs w:val="25"/>
                <w:lang w:val="es-MX"/>
              </w:rPr>
            </w:pPr>
            <w:r w:rsidRPr="002C2D53">
              <w:rPr>
                <w:rFonts w:eastAsia="SimSun"/>
                <w:color w:val="000000"/>
                <w:sz w:val="22"/>
                <w:lang w:val="es-MX"/>
              </w:rPr>
              <w:t>organizar actividades en parejas o en grupos pequeños para que los niños interactúen y aprendan unos de otros.</w:t>
            </w:r>
          </w:p>
          <w:p w14:paraId="276A79F8" w14:textId="4D650490" w:rsidR="00E95D41" w:rsidRPr="002C2D53" w:rsidRDefault="00E95D41" w:rsidP="00EB08C2">
            <w:pPr>
              <w:numPr>
                <w:ilvl w:val="0"/>
                <w:numId w:val="97"/>
              </w:numPr>
              <w:tabs>
                <w:tab w:val="num" w:pos="342"/>
              </w:tabs>
              <w:ind w:left="342" w:hanging="270"/>
              <w:rPr>
                <w:rFonts w:eastAsia="SimSun"/>
                <w:sz w:val="22"/>
                <w:szCs w:val="25"/>
                <w:lang w:val="es-MX"/>
              </w:rPr>
            </w:pPr>
            <w:r w:rsidRPr="00BA634A">
              <w:rPr>
                <w:rFonts w:eastAsia="SimSun"/>
                <w:color w:val="000000"/>
                <w:sz w:val="22"/>
                <w:lang w:val="es-MX"/>
              </w:rPr>
              <w:t>pega</w:t>
            </w:r>
            <w:r w:rsidR="00BA634A" w:rsidRPr="00BA634A">
              <w:rPr>
                <w:rFonts w:eastAsia="SimSun"/>
                <w:color w:val="000000"/>
                <w:sz w:val="22"/>
                <w:lang w:val="es-MX"/>
              </w:rPr>
              <w:t>r</w:t>
            </w:r>
            <w:r w:rsidRPr="00BA634A">
              <w:rPr>
                <w:rFonts w:eastAsia="SimSun"/>
                <w:color w:val="000000"/>
                <w:sz w:val="22"/>
                <w:lang w:val="es-MX"/>
              </w:rPr>
              <w:t xml:space="preserve"> una línea numérica al piso y alinea a los niños en secuencia. Agreg</w:t>
            </w:r>
            <w:r w:rsidR="00BA634A">
              <w:rPr>
                <w:rFonts w:eastAsia="SimSun"/>
                <w:color w:val="000000"/>
                <w:sz w:val="22"/>
                <w:lang w:val="es-MX"/>
              </w:rPr>
              <w:t>ar</w:t>
            </w:r>
            <w:r w:rsidRPr="00BA634A">
              <w:rPr>
                <w:rFonts w:eastAsia="SimSun"/>
                <w:color w:val="000000"/>
                <w:sz w:val="22"/>
                <w:lang w:val="es-MX"/>
              </w:rPr>
              <w:t xml:space="preserve"> niños</w:t>
            </w:r>
            <w:r w:rsidRPr="002C2D53">
              <w:rPr>
                <w:rFonts w:eastAsia="SimSun"/>
                <w:color w:val="000000"/>
                <w:sz w:val="22"/>
                <w:lang w:val="es-MX"/>
              </w:rPr>
              <w:t xml:space="preserve"> para representar el conteo hacia adelante a partir de números que no sean uno.</w:t>
            </w:r>
          </w:p>
        </w:tc>
      </w:tr>
    </w:tbl>
    <w:p w14:paraId="3B2F37DB" w14:textId="77777777" w:rsidR="002C2D53" w:rsidRPr="00C17380" w:rsidRDefault="002C2D53">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CA6D76" w14:paraId="1B27B23E" w14:textId="77777777" w:rsidTr="002C2D53">
        <w:trPr>
          <w:trHeight w:val="20"/>
          <w:jc w:val="center"/>
        </w:trPr>
        <w:tc>
          <w:tcPr>
            <w:tcW w:w="13982" w:type="dxa"/>
            <w:shd w:val="clear" w:color="auto" w:fill="CCFFCC"/>
          </w:tcPr>
          <w:p w14:paraId="1D7E8E59" w14:textId="77777777" w:rsidR="00E95D41" w:rsidRPr="001825EE" w:rsidRDefault="00E95D41" w:rsidP="008D16C6">
            <w:pPr>
              <w:pStyle w:val="Heading3"/>
              <w:rPr>
                <w:rFonts w:eastAsia="SimSun"/>
                <w:lang w:val="es-MX"/>
              </w:rPr>
            </w:pPr>
            <w:bookmarkStart w:id="64" w:name="_Toc106831412"/>
            <w:r w:rsidRPr="001825EE">
              <w:rPr>
                <w:rFonts w:eastAsia="SimSun"/>
                <w:lang w:val="es-MX"/>
              </w:rPr>
              <w:t>Contar para indicar el número de objetos</w:t>
            </w:r>
            <w:bookmarkEnd w:id="64"/>
          </w:p>
        </w:tc>
      </w:tr>
    </w:tbl>
    <w:p w14:paraId="5CEDBA0E"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3CB5C1C7" w14:textId="77777777" w:rsidTr="002C2D53">
        <w:trPr>
          <w:trHeight w:val="350"/>
          <w:jc w:val="center"/>
        </w:trPr>
        <w:tc>
          <w:tcPr>
            <w:tcW w:w="2401" w:type="dxa"/>
            <w:shd w:val="clear" w:color="auto" w:fill="FFFF99"/>
          </w:tcPr>
          <w:p w14:paraId="27079A82"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69BF2485"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64E90477"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5A5D36A0" w14:textId="77777777" w:rsidR="00E95D41" w:rsidRPr="004035E0" w:rsidRDefault="00E95D41" w:rsidP="004035E0">
            <w:pPr>
              <w:rPr>
                <w:b/>
                <w:sz w:val="22"/>
                <w:szCs w:val="22"/>
                <w:lang w:val="es-MX"/>
              </w:rPr>
            </w:pPr>
            <w:r w:rsidRPr="004035E0">
              <w:rPr>
                <w:b/>
                <w:sz w:val="22"/>
                <w:szCs w:val="22"/>
                <w:lang w:val="es-MX"/>
              </w:rPr>
              <w:t>Posible evidencia de aprendizaje:</w:t>
            </w:r>
          </w:p>
          <w:p w14:paraId="45057975"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7E115577" w14:textId="77777777" w:rsidR="00E95D41" w:rsidRPr="004035E0" w:rsidRDefault="00E95D41" w:rsidP="004035E0">
            <w:pPr>
              <w:rPr>
                <w:b/>
                <w:sz w:val="22"/>
                <w:szCs w:val="22"/>
                <w:lang w:val="es-MX"/>
              </w:rPr>
            </w:pPr>
            <w:r w:rsidRPr="004035E0">
              <w:rPr>
                <w:b/>
                <w:sz w:val="22"/>
                <w:szCs w:val="22"/>
                <w:lang w:val="es-MX"/>
              </w:rPr>
              <w:t>Prácticas de apoyo:</w:t>
            </w:r>
          </w:p>
          <w:p w14:paraId="7A08BFDF"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CA6D76" w14:paraId="61C7FC69" w14:textId="77777777" w:rsidTr="002C2D53">
        <w:trPr>
          <w:trHeight w:val="251"/>
          <w:jc w:val="center"/>
        </w:trPr>
        <w:tc>
          <w:tcPr>
            <w:tcW w:w="2401" w:type="dxa"/>
            <w:shd w:val="clear" w:color="auto" w:fill="DBE5F1"/>
          </w:tcPr>
          <w:p w14:paraId="23D7BB33" w14:textId="376CE0BB" w:rsidR="00E95D41" w:rsidRPr="002C2D53" w:rsidRDefault="00E95D41" w:rsidP="00E95D41">
            <w:pPr>
              <w:rPr>
                <w:rFonts w:eastAsia="SimSun"/>
                <w:b/>
                <w:sz w:val="22"/>
                <w:szCs w:val="22"/>
                <w:u w:val="single"/>
                <w:lang w:val="es-MX"/>
              </w:rPr>
            </w:pPr>
            <w:r w:rsidRPr="002C2D53">
              <w:rPr>
                <w:rFonts w:eastAsia="SimSun"/>
                <w:b/>
                <w:sz w:val="22"/>
                <w:szCs w:val="22"/>
                <w:lang w:val="es-MX"/>
              </w:rPr>
              <w:t>PK.CC.3.</w:t>
            </w:r>
            <w:r w:rsidR="00BA634A">
              <w:rPr>
                <w:rFonts w:eastAsia="SimSun"/>
                <w:b/>
                <w:sz w:val="22"/>
                <w:szCs w:val="22"/>
                <w:lang w:val="es-MX"/>
              </w:rPr>
              <w:t xml:space="preserve"> </w:t>
            </w:r>
            <w:r w:rsidRPr="00BA634A">
              <w:rPr>
                <w:rFonts w:eastAsia="SimSun"/>
                <w:sz w:val="22"/>
                <w:szCs w:val="22"/>
                <w:lang w:val="es-MX"/>
              </w:rPr>
              <w:t>Comprende las relaciones entre los numerales y las cantidades hasta diez.</w:t>
            </w:r>
          </w:p>
        </w:tc>
        <w:tc>
          <w:tcPr>
            <w:tcW w:w="4133" w:type="dxa"/>
            <w:shd w:val="clear" w:color="auto" w:fill="DBE5F1"/>
          </w:tcPr>
          <w:p w14:paraId="26354714" w14:textId="30D67F2A" w:rsidR="00E95D41" w:rsidRPr="00BA634A"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lang w:val="es-MX"/>
              </w:rPr>
            </w:pPr>
            <w:r w:rsidRPr="00BA634A">
              <w:rPr>
                <w:rFonts w:eastAsia="SimSun"/>
                <w:color w:val="000000"/>
                <w:sz w:val="22"/>
                <w:szCs w:val="22"/>
                <w:lang w:val="es-MX"/>
              </w:rPr>
              <w:t>organi</w:t>
            </w:r>
            <w:r w:rsidR="00BA634A" w:rsidRPr="00BA634A">
              <w:rPr>
                <w:rFonts w:eastAsia="SimSun"/>
                <w:color w:val="000000"/>
                <w:sz w:val="22"/>
                <w:szCs w:val="22"/>
                <w:lang w:val="es-MX"/>
              </w:rPr>
              <w:t>zar</w:t>
            </w:r>
            <w:r w:rsidRPr="00BA634A">
              <w:rPr>
                <w:rFonts w:eastAsia="SimSun"/>
                <w:color w:val="000000"/>
                <w:sz w:val="22"/>
                <w:szCs w:val="22"/>
                <w:lang w:val="es-MX"/>
              </w:rPr>
              <w:t xml:space="preserve"> y c</w:t>
            </w:r>
            <w:r w:rsidR="00BA634A" w:rsidRPr="00BA634A">
              <w:rPr>
                <w:rFonts w:eastAsia="SimSun"/>
                <w:color w:val="000000"/>
                <w:sz w:val="22"/>
                <w:szCs w:val="22"/>
                <w:lang w:val="es-MX"/>
              </w:rPr>
              <w:t>o</w:t>
            </w:r>
            <w:r w:rsidRPr="00BA634A">
              <w:rPr>
                <w:rFonts w:eastAsia="SimSun"/>
                <w:color w:val="000000"/>
                <w:sz w:val="22"/>
                <w:szCs w:val="22"/>
                <w:lang w:val="es-MX"/>
              </w:rPr>
              <w:t>nt</w:t>
            </w:r>
            <w:r w:rsidR="00BA634A" w:rsidRPr="00BA634A">
              <w:rPr>
                <w:rFonts w:eastAsia="SimSun"/>
                <w:color w:val="000000"/>
                <w:sz w:val="22"/>
                <w:szCs w:val="22"/>
                <w:lang w:val="es-MX"/>
              </w:rPr>
              <w:t>ar</w:t>
            </w:r>
            <w:r w:rsidRPr="00BA634A">
              <w:rPr>
                <w:rFonts w:eastAsia="SimSun"/>
                <w:color w:val="000000"/>
                <w:sz w:val="22"/>
                <w:szCs w:val="22"/>
                <w:lang w:val="es-MX"/>
              </w:rPr>
              <w:t xml:space="preserve"> una amplia variedad de objetos para explorar la consistencia de las cantidades para comprender la estabilidad de la cantidad (por ejemplo, cómo se ve la cantidad de "3", ya sea que esté contando bloques, cuentas o piñas). </w:t>
            </w:r>
          </w:p>
          <w:p w14:paraId="64F4A2E7" w14:textId="3D3F3E26" w:rsidR="00E95D41" w:rsidRPr="002C2D53"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lang w:val="es-MX"/>
              </w:rPr>
            </w:pPr>
            <w:r w:rsidRPr="00BA634A">
              <w:rPr>
                <w:rFonts w:eastAsia="SimSun"/>
                <w:color w:val="000000"/>
                <w:sz w:val="22"/>
                <w:szCs w:val="22"/>
                <w:lang w:val="es-MX"/>
              </w:rPr>
              <w:t>us</w:t>
            </w:r>
            <w:r w:rsidR="00BA634A" w:rsidRPr="00BA634A">
              <w:rPr>
                <w:rFonts w:eastAsia="SimSun"/>
                <w:color w:val="000000"/>
                <w:sz w:val="22"/>
                <w:szCs w:val="22"/>
                <w:lang w:val="es-MX"/>
              </w:rPr>
              <w:t>ar</w:t>
            </w:r>
            <w:r w:rsidRPr="00BA634A">
              <w:rPr>
                <w:rFonts w:eastAsia="SimSun"/>
                <w:color w:val="000000"/>
                <w:sz w:val="22"/>
                <w:szCs w:val="22"/>
                <w:lang w:val="es-MX"/>
              </w:rPr>
              <w:t xml:space="preserve"> tarjetas numéricas para hacer coincidir números con representaciones de cantidades</w:t>
            </w:r>
            <w:r w:rsidRPr="002C2D53">
              <w:rPr>
                <w:rFonts w:eastAsia="SimSun"/>
                <w:color w:val="000000"/>
                <w:sz w:val="22"/>
                <w:szCs w:val="22"/>
                <w:lang w:val="es-MX"/>
              </w:rPr>
              <w:t xml:space="preserve"> de objetos de hasta diez (por ejemplo, el número diez con una imagen de diez estrellas).</w:t>
            </w:r>
          </w:p>
        </w:tc>
        <w:tc>
          <w:tcPr>
            <w:tcW w:w="3690" w:type="dxa"/>
            <w:shd w:val="clear" w:color="auto" w:fill="DBE5F1"/>
          </w:tcPr>
          <w:p w14:paraId="181A738D" w14:textId="77777777" w:rsidR="00E95D41" w:rsidRPr="002C2D53" w:rsidRDefault="00E95D41" w:rsidP="00E95D41">
            <w:pPr>
              <w:numPr>
                <w:ilvl w:val="0"/>
                <w:numId w:val="17"/>
              </w:numPr>
              <w:tabs>
                <w:tab w:val="left" w:pos="305"/>
              </w:tabs>
              <w:ind w:left="305" w:hanging="305"/>
              <w:rPr>
                <w:rFonts w:eastAsia="SimSun"/>
                <w:b/>
                <w:color w:val="000000"/>
                <w:sz w:val="22"/>
                <w:szCs w:val="22"/>
                <w:lang w:val="es-MX"/>
              </w:rPr>
            </w:pPr>
            <w:r w:rsidRPr="002C2D53">
              <w:rPr>
                <w:rFonts w:eastAsia="SimSun"/>
                <w:color w:val="000000"/>
                <w:sz w:val="22"/>
                <w:szCs w:val="22"/>
                <w:lang w:val="es-MX"/>
              </w:rPr>
              <w:t>participar en juegos de dedos y rimas de acción que asocian conceptos numéricos con acciones concretas (por ejemplo, Cinco pequeños monos saltando en la cama).</w:t>
            </w:r>
          </w:p>
          <w:p w14:paraId="49CFB6D2" w14:textId="77777777" w:rsidR="00E95D41" w:rsidRPr="002C2D53" w:rsidRDefault="00E95D41" w:rsidP="00E95D41">
            <w:pPr>
              <w:numPr>
                <w:ilvl w:val="0"/>
                <w:numId w:val="17"/>
              </w:numPr>
              <w:tabs>
                <w:tab w:val="left" w:pos="305"/>
              </w:tabs>
              <w:ind w:left="305" w:hanging="305"/>
              <w:rPr>
                <w:rFonts w:eastAsia="SimSun"/>
                <w:b/>
                <w:color w:val="000000"/>
                <w:sz w:val="22"/>
                <w:szCs w:val="22"/>
                <w:lang w:val="es-MX"/>
              </w:rPr>
            </w:pPr>
            <w:r w:rsidRPr="002C2D53">
              <w:rPr>
                <w:rFonts w:eastAsia="SimSun"/>
                <w:color w:val="000000"/>
                <w:sz w:val="22"/>
                <w:szCs w:val="22"/>
                <w:lang w:val="es-MX"/>
              </w:rPr>
              <w:t>contar objetos concretos para un propósito significativo (por ejemplo, tres galletas saladas para merendar; dos ojos para pegar al conejito; tres escalones hasta el patio de recreo).</w:t>
            </w:r>
          </w:p>
          <w:p w14:paraId="40A584E2" w14:textId="77777777" w:rsidR="00E95D41" w:rsidRPr="002C2D53" w:rsidRDefault="00E95D41" w:rsidP="00E95D41">
            <w:pPr>
              <w:tabs>
                <w:tab w:val="left" w:pos="305"/>
              </w:tabs>
              <w:rPr>
                <w:rFonts w:eastAsia="SimSun"/>
                <w:b/>
                <w:color w:val="000000"/>
                <w:sz w:val="22"/>
                <w:szCs w:val="22"/>
                <w:lang w:val="es-MX"/>
              </w:rPr>
            </w:pPr>
          </w:p>
        </w:tc>
        <w:tc>
          <w:tcPr>
            <w:tcW w:w="3758" w:type="dxa"/>
            <w:shd w:val="clear" w:color="auto" w:fill="DBE5F1"/>
          </w:tcPr>
          <w:p w14:paraId="28E7AFD7" w14:textId="059178F7" w:rsidR="00E95D41" w:rsidRPr="00BA634A" w:rsidRDefault="00BA634A" w:rsidP="00E95D41">
            <w:pPr>
              <w:numPr>
                <w:ilvl w:val="0"/>
                <w:numId w:val="17"/>
              </w:numPr>
              <w:ind w:left="324" w:hanging="270"/>
              <w:rPr>
                <w:rFonts w:eastAsia="SimSun"/>
                <w:b/>
                <w:color w:val="000000"/>
                <w:sz w:val="22"/>
                <w:szCs w:val="22"/>
                <w:lang w:val="es-MX"/>
              </w:rPr>
            </w:pPr>
            <w:r w:rsidRPr="00BA634A">
              <w:rPr>
                <w:rFonts w:eastAsia="SimSun"/>
                <w:color w:val="000000"/>
                <w:sz w:val="22"/>
                <w:szCs w:val="22"/>
                <w:lang w:val="es-MX"/>
              </w:rPr>
              <w:t>facilitar a los niños el uso de objetos concretos, acciones o dibujos para representar cantidades de hasta diez (p. ej., saltar dos veces; ensartar tres cuentas, levantar dos dedos, pedir tres bloques).</w:t>
            </w:r>
          </w:p>
          <w:p w14:paraId="5B51877F" w14:textId="77777777" w:rsidR="00E95D41" w:rsidRPr="002C2D53" w:rsidRDefault="00E95D41" w:rsidP="00EB08C2">
            <w:pPr>
              <w:numPr>
                <w:ilvl w:val="0"/>
                <w:numId w:val="91"/>
              </w:numPr>
              <w:tabs>
                <w:tab w:val="clear" w:pos="720"/>
                <w:tab w:val="num" w:pos="321"/>
              </w:tabs>
              <w:ind w:left="321" w:hanging="270"/>
              <w:rPr>
                <w:rFonts w:eastAsia="Arial Unicode MS"/>
                <w:sz w:val="22"/>
                <w:szCs w:val="22"/>
                <w:lang w:val="es-MX"/>
              </w:rPr>
            </w:pPr>
            <w:r w:rsidRPr="002C2D53">
              <w:rPr>
                <w:rFonts w:eastAsia="SimSun"/>
                <w:color w:val="000000"/>
                <w:sz w:val="22"/>
                <w:szCs w:val="22"/>
                <w:lang w:val="es-MX"/>
              </w:rPr>
              <w:t>etiquetar los centros de aprendizaje con números que muestren el número máximo de alumnos que pueden participar en cada centro.</w:t>
            </w:r>
          </w:p>
        </w:tc>
      </w:tr>
      <w:tr w:rsidR="00E95D41" w:rsidRPr="00CA6D76" w14:paraId="192F3A2E" w14:textId="77777777" w:rsidTr="002C2D53">
        <w:trPr>
          <w:trHeight w:val="350"/>
          <w:jc w:val="center"/>
        </w:trPr>
        <w:tc>
          <w:tcPr>
            <w:tcW w:w="2401" w:type="dxa"/>
            <w:shd w:val="clear" w:color="auto" w:fill="auto"/>
          </w:tcPr>
          <w:p w14:paraId="502B29DA" w14:textId="003A9525" w:rsidR="00E95D41" w:rsidRPr="00D02FE7" w:rsidRDefault="00E95D41" w:rsidP="00E95D41">
            <w:pPr>
              <w:rPr>
                <w:rFonts w:eastAsia="SimSun"/>
                <w:b/>
                <w:sz w:val="22"/>
                <w:szCs w:val="22"/>
                <w:u w:val="single"/>
                <w:lang w:val="es-MX"/>
              </w:rPr>
            </w:pPr>
            <w:r w:rsidRPr="00D02FE7">
              <w:rPr>
                <w:rFonts w:eastAsia="SimSun"/>
                <w:b/>
                <w:sz w:val="22"/>
                <w:szCs w:val="22"/>
                <w:lang w:val="es-MX"/>
              </w:rPr>
              <w:t>K.CC.3.</w:t>
            </w:r>
            <w:r w:rsidRPr="00D02FE7">
              <w:rPr>
                <w:rFonts w:eastAsia="SimSun"/>
                <w:sz w:val="22"/>
                <w:szCs w:val="22"/>
                <w:lang w:val="es-MX"/>
              </w:rPr>
              <w:t xml:space="preserve"> Escrib</w:t>
            </w:r>
            <w:r w:rsidR="00D02FE7" w:rsidRPr="00D02FE7">
              <w:rPr>
                <w:rFonts w:eastAsia="SimSun"/>
                <w:sz w:val="22"/>
                <w:szCs w:val="22"/>
                <w:lang w:val="es-MX"/>
              </w:rPr>
              <w:t>e</w:t>
            </w:r>
            <w:r w:rsidRPr="00D02FE7">
              <w:rPr>
                <w:rFonts w:eastAsia="SimSun"/>
                <w:sz w:val="22"/>
                <w:szCs w:val="22"/>
                <w:lang w:val="es-MX"/>
              </w:rPr>
              <w:t xml:space="preserve"> los números del 0 al 20. Representa un número de objetos con una representación numérica del 0 al 20 (donde 0 representa un recuento de ningún objeto).</w:t>
            </w:r>
          </w:p>
        </w:tc>
        <w:tc>
          <w:tcPr>
            <w:tcW w:w="4133" w:type="dxa"/>
            <w:shd w:val="clear" w:color="auto" w:fill="auto"/>
          </w:tcPr>
          <w:p w14:paraId="22F164A4" w14:textId="1D663E71" w:rsidR="00E95D41" w:rsidRPr="00D02FE7"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lang w:val="es-MX"/>
              </w:rPr>
            </w:pPr>
            <w:r w:rsidRPr="00D02FE7">
              <w:rPr>
                <w:rFonts w:eastAsia="SimSun"/>
                <w:color w:val="000000"/>
                <w:sz w:val="22"/>
                <w:szCs w:val="22"/>
                <w:lang w:val="es-MX"/>
              </w:rPr>
              <w:t>us</w:t>
            </w:r>
            <w:r w:rsidR="00D02FE7" w:rsidRPr="00D02FE7">
              <w:rPr>
                <w:rFonts w:eastAsia="SimSun"/>
                <w:color w:val="000000"/>
                <w:sz w:val="22"/>
                <w:szCs w:val="22"/>
                <w:lang w:val="es-MX"/>
              </w:rPr>
              <w:t>ar</w:t>
            </w:r>
            <w:r w:rsidRPr="00D02FE7">
              <w:rPr>
                <w:rFonts w:eastAsia="SimSun"/>
                <w:color w:val="000000"/>
                <w:sz w:val="22"/>
                <w:szCs w:val="22"/>
                <w:lang w:val="es-MX"/>
              </w:rPr>
              <w:t xml:space="preserve"> arena o crema de afeitar para practicar la escritura de números.</w:t>
            </w:r>
          </w:p>
          <w:p w14:paraId="21AEB641" w14:textId="2D77CE9E" w:rsidR="00E95D41" w:rsidRPr="00D02FE7"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lang w:val="es-MX"/>
              </w:rPr>
            </w:pPr>
            <w:r w:rsidRPr="00D02FE7">
              <w:rPr>
                <w:rFonts w:eastAsia="SimSun"/>
                <w:color w:val="000000"/>
                <w:sz w:val="22"/>
                <w:szCs w:val="22"/>
                <w:lang w:val="es-MX"/>
              </w:rPr>
              <w:t>us</w:t>
            </w:r>
            <w:r w:rsidR="00D02FE7" w:rsidRPr="00D02FE7">
              <w:rPr>
                <w:rFonts w:eastAsia="SimSun"/>
                <w:color w:val="000000"/>
                <w:sz w:val="22"/>
                <w:szCs w:val="22"/>
                <w:lang w:val="es-MX"/>
              </w:rPr>
              <w:t>ar</w:t>
            </w:r>
            <w:r w:rsidRPr="00D02FE7">
              <w:rPr>
                <w:rFonts w:eastAsia="SimSun"/>
                <w:color w:val="000000"/>
                <w:sz w:val="22"/>
                <w:szCs w:val="22"/>
                <w:lang w:val="es-MX"/>
              </w:rPr>
              <w:t xml:space="preserve"> tiza o pinceles con agua para escribir números en la acera o marcadores en pizarras blancas,</w:t>
            </w:r>
          </w:p>
          <w:p w14:paraId="4692AAD0" w14:textId="77777777" w:rsidR="00E95D41" w:rsidRPr="00D02FE7"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lang w:val="es-MX"/>
              </w:rPr>
            </w:pPr>
            <w:r w:rsidRPr="00D02FE7">
              <w:rPr>
                <w:rFonts w:eastAsia="SimSun"/>
                <w:color w:val="000000"/>
                <w:sz w:val="22"/>
                <w:szCs w:val="22"/>
                <w:lang w:val="es-MX"/>
              </w:rPr>
              <w:t>crear frotamientos numéricos sobre una variedad de materiales como el papel de arena.</w:t>
            </w:r>
          </w:p>
          <w:p w14:paraId="03AFC72E" w14:textId="3E77A67D" w:rsidR="00E95D41" w:rsidRPr="00D02FE7" w:rsidRDefault="00D02FE7"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lang w:val="es-MX"/>
              </w:rPr>
            </w:pPr>
            <w:r w:rsidRPr="00D02FE7">
              <w:rPr>
                <w:rFonts w:eastAsia="SimSun"/>
                <w:color w:val="000000"/>
                <w:sz w:val="22"/>
                <w:szCs w:val="22"/>
                <w:lang w:val="es-MX"/>
              </w:rPr>
              <w:t xml:space="preserve">etiquetar </w:t>
            </w:r>
            <w:r w:rsidR="00E95D41" w:rsidRPr="00D02FE7">
              <w:rPr>
                <w:rFonts w:eastAsia="SimSun"/>
                <w:color w:val="000000"/>
                <w:sz w:val="22"/>
                <w:szCs w:val="22"/>
                <w:lang w:val="es-MX"/>
              </w:rPr>
              <w:t>construcciones de bloques</w:t>
            </w:r>
            <w:r w:rsidRPr="00D02FE7">
              <w:rPr>
                <w:rFonts w:eastAsia="SimSun"/>
                <w:color w:val="000000"/>
                <w:sz w:val="22"/>
                <w:szCs w:val="22"/>
                <w:lang w:val="es-MX"/>
              </w:rPr>
              <w:t xml:space="preserve"> </w:t>
            </w:r>
            <w:r w:rsidR="00E95D41" w:rsidRPr="00D02FE7">
              <w:rPr>
                <w:rFonts w:eastAsia="SimSun"/>
                <w:color w:val="000000"/>
                <w:sz w:val="22"/>
                <w:szCs w:val="22"/>
                <w:lang w:val="es-MX"/>
              </w:rPr>
              <w:t>con tarjetas que indiquen el número de bloques utilizados.</w:t>
            </w:r>
          </w:p>
        </w:tc>
        <w:tc>
          <w:tcPr>
            <w:tcW w:w="3690" w:type="dxa"/>
            <w:shd w:val="clear" w:color="auto" w:fill="auto"/>
          </w:tcPr>
          <w:p w14:paraId="0978EC7B" w14:textId="77777777" w:rsidR="00E95D41" w:rsidRPr="00D02FE7" w:rsidRDefault="00E95D41" w:rsidP="00E95D41">
            <w:pPr>
              <w:numPr>
                <w:ilvl w:val="0"/>
                <w:numId w:val="17"/>
              </w:numPr>
              <w:tabs>
                <w:tab w:val="left" w:pos="305"/>
              </w:tabs>
              <w:ind w:left="305" w:hanging="305"/>
              <w:rPr>
                <w:rFonts w:eastAsia="SimSun"/>
                <w:sz w:val="22"/>
                <w:szCs w:val="22"/>
                <w:lang w:val="es-MX"/>
              </w:rPr>
            </w:pPr>
            <w:r w:rsidRPr="00D02FE7">
              <w:rPr>
                <w:rFonts w:eastAsia="SimSun"/>
                <w:sz w:val="22"/>
                <w:szCs w:val="22"/>
                <w:lang w:val="es-MX"/>
              </w:rPr>
              <w:t>reconocer y practicar la escritura de números del 0 al 20.</w:t>
            </w:r>
          </w:p>
          <w:p w14:paraId="7F14EA12" w14:textId="77777777" w:rsidR="00E95D41" w:rsidRPr="00D02FE7" w:rsidRDefault="00E95D41" w:rsidP="00E95D41">
            <w:pPr>
              <w:numPr>
                <w:ilvl w:val="0"/>
                <w:numId w:val="17"/>
              </w:numPr>
              <w:tabs>
                <w:tab w:val="left" w:pos="305"/>
              </w:tabs>
              <w:ind w:left="305" w:hanging="305"/>
              <w:rPr>
                <w:rFonts w:eastAsia="SimSun"/>
                <w:sz w:val="22"/>
                <w:szCs w:val="22"/>
                <w:lang w:val="es-MX"/>
              </w:rPr>
            </w:pPr>
            <w:r w:rsidRPr="00D02FE7">
              <w:rPr>
                <w:rFonts w:eastAsia="SimSun"/>
                <w:sz w:val="22"/>
                <w:szCs w:val="22"/>
                <w:lang w:val="es-MX"/>
              </w:rPr>
              <w:t>reconocer 0 como que representa un recuento de ningún objeto.</w:t>
            </w:r>
          </w:p>
          <w:p w14:paraId="6064A800" w14:textId="77777777" w:rsidR="00E95D41" w:rsidRPr="00D02FE7" w:rsidRDefault="00E95D41" w:rsidP="00E95D41">
            <w:pPr>
              <w:numPr>
                <w:ilvl w:val="0"/>
                <w:numId w:val="17"/>
              </w:numPr>
              <w:tabs>
                <w:tab w:val="left" w:pos="305"/>
              </w:tabs>
              <w:ind w:left="305" w:hanging="305"/>
              <w:rPr>
                <w:rFonts w:eastAsia="SimSun"/>
                <w:sz w:val="22"/>
                <w:szCs w:val="22"/>
                <w:lang w:val="es-MX"/>
              </w:rPr>
            </w:pPr>
            <w:r w:rsidRPr="00D02FE7">
              <w:rPr>
                <w:rFonts w:eastAsia="SimSun"/>
                <w:sz w:val="22"/>
                <w:szCs w:val="22"/>
                <w:lang w:val="es-MX"/>
              </w:rPr>
              <w:t>hacer coincidir cantidades de hasta al menos 20 objetos con números y palabras habladas (por ejemplo, contar 12 objetos y compararlos con el numeral "12")</w:t>
            </w:r>
          </w:p>
        </w:tc>
        <w:tc>
          <w:tcPr>
            <w:tcW w:w="3758" w:type="dxa"/>
            <w:shd w:val="clear" w:color="auto" w:fill="auto"/>
          </w:tcPr>
          <w:p w14:paraId="108E04C2" w14:textId="38633695" w:rsidR="00E95D41" w:rsidRPr="00D02FE7" w:rsidRDefault="00E95D41" w:rsidP="00EB08C2">
            <w:pPr>
              <w:numPr>
                <w:ilvl w:val="0"/>
                <w:numId w:val="98"/>
              </w:numPr>
              <w:tabs>
                <w:tab w:val="num" w:pos="342"/>
              </w:tabs>
              <w:ind w:left="342" w:hanging="270"/>
              <w:rPr>
                <w:rFonts w:eastAsia="SimSun"/>
                <w:b/>
                <w:sz w:val="22"/>
                <w:szCs w:val="22"/>
                <w:lang w:val="es-MX"/>
              </w:rPr>
            </w:pPr>
            <w:r w:rsidRPr="00D02FE7">
              <w:rPr>
                <w:rFonts w:eastAsia="SimSun"/>
                <w:sz w:val="22"/>
                <w:szCs w:val="22"/>
                <w:lang w:val="es-MX"/>
              </w:rPr>
              <w:t>Facilit</w:t>
            </w:r>
            <w:r w:rsidR="00D02FE7" w:rsidRPr="00D02FE7">
              <w:rPr>
                <w:rFonts w:eastAsia="SimSun"/>
                <w:sz w:val="22"/>
                <w:szCs w:val="22"/>
                <w:lang w:val="es-MX"/>
              </w:rPr>
              <w:t>ar</w:t>
            </w:r>
            <w:r w:rsidRPr="00D02FE7">
              <w:rPr>
                <w:rFonts w:eastAsia="SimSun"/>
                <w:sz w:val="22"/>
                <w:szCs w:val="22"/>
                <w:lang w:val="es-MX"/>
              </w:rPr>
              <w:t xml:space="preserve"> a los niños cantar y elaborar el conteo en rimas y canciones (por ejemplo, "</w:t>
            </w:r>
            <w:proofErr w:type="spellStart"/>
            <w:r w:rsidRPr="00D02FE7">
              <w:rPr>
                <w:rFonts w:eastAsia="SimSun"/>
                <w:sz w:val="22"/>
                <w:szCs w:val="22"/>
                <w:lang w:val="es-MX"/>
              </w:rPr>
              <w:t>Six</w:t>
            </w:r>
            <w:proofErr w:type="spellEnd"/>
            <w:r w:rsidRPr="00D02FE7">
              <w:rPr>
                <w:rFonts w:eastAsia="SimSun"/>
                <w:sz w:val="22"/>
                <w:szCs w:val="22"/>
                <w:lang w:val="es-MX"/>
              </w:rPr>
              <w:t xml:space="preserve"> Little </w:t>
            </w:r>
            <w:proofErr w:type="spellStart"/>
            <w:r w:rsidRPr="00D02FE7">
              <w:rPr>
                <w:rFonts w:eastAsia="SimSun"/>
                <w:sz w:val="22"/>
                <w:szCs w:val="22"/>
                <w:lang w:val="es-MX"/>
              </w:rPr>
              <w:t>Ducks</w:t>
            </w:r>
            <w:proofErr w:type="spellEnd"/>
            <w:r w:rsidRPr="00D02FE7">
              <w:rPr>
                <w:rFonts w:eastAsia="SimSun"/>
                <w:sz w:val="22"/>
                <w:szCs w:val="22"/>
                <w:lang w:val="es-MX"/>
              </w:rPr>
              <w:t>", "</w:t>
            </w:r>
            <w:proofErr w:type="spellStart"/>
            <w:r w:rsidRPr="00D02FE7">
              <w:rPr>
                <w:rFonts w:eastAsia="SimSun"/>
                <w:sz w:val="22"/>
                <w:szCs w:val="22"/>
                <w:lang w:val="es-MX"/>
              </w:rPr>
              <w:t>One</w:t>
            </w:r>
            <w:proofErr w:type="spellEnd"/>
            <w:r w:rsidRPr="00D02FE7">
              <w:rPr>
                <w:rFonts w:eastAsia="SimSun"/>
                <w:sz w:val="22"/>
                <w:szCs w:val="22"/>
                <w:lang w:val="es-MX"/>
              </w:rPr>
              <w:t xml:space="preserve"> Potato, </w:t>
            </w:r>
            <w:proofErr w:type="spellStart"/>
            <w:r w:rsidRPr="00D02FE7">
              <w:rPr>
                <w:rFonts w:eastAsia="SimSun"/>
                <w:sz w:val="22"/>
                <w:szCs w:val="22"/>
                <w:lang w:val="es-MX"/>
              </w:rPr>
              <w:t>Two</w:t>
            </w:r>
            <w:proofErr w:type="spellEnd"/>
            <w:r w:rsidRPr="00D02FE7">
              <w:rPr>
                <w:rFonts w:eastAsia="SimSun"/>
                <w:sz w:val="22"/>
                <w:szCs w:val="22"/>
                <w:lang w:val="es-MX"/>
              </w:rPr>
              <w:t xml:space="preserve"> Potato", "</w:t>
            </w:r>
            <w:proofErr w:type="spellStart"/>
            <w:r w:rsidRPr="00D02FE7">
              <w:rPr>
                <w:rFonts w:eastAsia="SimSun"/>
                <w:sz w:val="22"/>
                <w:szCs w:val="22"/>
                <w:lang w:val="es-MX"/>
              </w:rPr>
              <w:t>This</w:t>
            </w:r>
            <w:proofErr w:type="spellEnd"/>
            <w:r w:rsidRPr="00D02FE7">
              <w:rPr>
                <w:rFonts w:eastAsia="SimSun"/>
                <w:sz w:val="22"/>
                <w:szCs w:val="22"/>
                <w:lang w:val="es-MX"/>
              </w:rPr>
              <w:t xml:space="preserve"> Old Man") hasta varios números hasta 20.</w:t>
            </w:r>
          </w:p>
          <w:p w14:paraId="33594A83" w14:textId="77777777" w:rsidR="00E95D41" w:rsidRPr="00D02FE7" w:rsidRDefault="00E95D41" w:rsidP="00EB08C2">
            <w:pPr>
              <w:numPr>
                <w:ilvl w:val="0"/>
                <w:numId w:val="98"/>
              </w:numPr>
              <w:tabs>
                <w:tab w:val="num" w:pos="342"/>
              </w:tabs>
              <w:ind w:left="342" w:hanging="270"/>
              <w:rPr>
                <w:rFonts w:eastAsia="SimSun"/>
                <w:sz w:val="22"/>
                <w:szCs w:val="22"/>
                <w:lang w:val="es-MX"/>
              </w:rPr>
            </w:pPr>
            <w:r w:rsidRPr="00D02FE7">
              <w:rPr>
                <w:rFonts w:eastAsia="SimSun"/>
                <w:sz w:val="22"/>
                <w:szCs w:val="22"/>
                <w:lang w:val="es-MX"/>
              </w:rPr>
              <w:t>Laminar números y proporcionar oportunidades para que los niños rastreen usando marcadores lavables.</w:t>
            </w:r>
          </w:p>
          <w:p w14:paraId="038C5ABC" w14:textId="519FFC9C" w:rsidR="00E95D41" w:rsidRPr="00D02FE7" w:rsidRDefault="00E95D41" w:rsidP="00EB08C2">
            <w:pPr>
              <w:numPr>
                <w:ilvl w:val="0"/>
                <w:numId w:val="98"/>
              </w:numPr>
              <w:tabs>
                <w:tab w:val="num" w:pos="342"/>
              </w:tabs>
              <w:ind w:left="342" w:hanging="270"/>
              <w:rPr>
                <w:rFonts w:eastAsia="SimSun"/>
                <w:sz w:val="22"/>
                <w:szCs w:val="22"/>
                <w:lang w:val="es-MX"/>
              </w:rPr>
            </w:pPr>
            <w:r w:rsidRPr="00D02FE7">
              <w:rPr>
                <w:rFonts w:eastAsia="SimSun"/>
                <w:sz w:val="22"/>
                <w:szCs w:val="22"/>
                <w:lang w:val="es-MX"/>
              </w:rPr>
              <w:t>Etiquet</w:t>
            </w:r>
            <w:r w:rsidR="00D02FE7" w:rsidRPr="00D02FE7">
              <w:rPr>
                <w:rFonts w:eastAsia="SimSun"/>
                <w:sz w:val="22"/>
                <w:szCs w:val="22"/>
                <w:lang w:val="es-MX"/>
              </w:rPr>
              <w:t>ar</w:t>
            </w:r>
            <w:r w:rsidRPr="00D02FE7">
              <w:rPr>
                <w:rFonts w:eastAsia="SimSun"/>
                <w:sz w:val="22"/>
                <w:szCs w:val="22"/>
                <w:lang w:val="es-MX"/>
              </w:rPr>
              <w:t xml:space="preserve"> la habitación con números, como 20 libros en un estante, o agrupe a los estudiantes de acuerdo con el número de la tabla).</w:t>
            </w:r>
          </w:p>
          <w:p w14:paraId="3A819B4A" w14:textId="08925D23" w:rsidR="00E95D41" w:rsidRPr="00D02FE7" w:rsidRDefault="00E95D41" w:rsidP="00EB08C2">
            <w:pPr>
              <w:numPr>
                <w:ilvl w:val="0"/>
                <w:numId w:val="98"/>
              </w:numPr>
              <w:tabs>
                <w:tab w:val="num" w:pos="342"/>
              </w:tabs>
              <w:ind w:left="342" w:hanging="270"/>
              <w:rPr>
                <w:rFonts w:eastAsia="SimSun"/>
                <w:sz w:val="22"/>
                <w:szCs w:val="22"/>
                <w:lang w:val="es-MX"/>
              </w:rPr>
            </w:pPr>
            <w:r w:rsidRPr="00D02FE7">
              <w:rPr>
                <w:rFonts w:eastAsia="SimSun"/>
                <w:sz w:val="22"/>
                <w:szCs w:val="22"/>
                <w:lang w:val="es-MX"/>
              </w:rPr>
              <w:t>Model</w:t>
            </w:r>
            <w:r w:rsidR="00D02FE7">
              <w:rPr>
                <w:rFonts w:eastAsia="SimSun"/>
                <w:sz w:val="22"/>
                <w:szCs w:val="22"/>
                <w:lang w:val="es-MX"/>
              </w:rPr>
              <w:t>ar</w:t>
            </w:r>
            <w:r w:rsidRPr="00D02FE7">
              <w:rPr>
                <w:rFonts w:eastAsia="SimSun"/>
                <w:sz w:val="22"/>
                <w:szCs w:val="22"/>
                <w:lang w:val="es-MX"/>
              </w:rPr>
              <w:t xml:space="preserve"> y apoy</w:t>
            </w:r>
            <w:r w:rsidR="00D02FE7">
              <w:rPr>
                <w:rFonts w:eastAsia="SimSun"/>
                <w:sz w:val="22"/>
                <w:szCs w:val="22"/>
                <w:lang w:val="es-MX"/>
              </w:rPr>
              <w:t>ar</w:t>
            </w:r>
            <w:r w:rsidRPr="00D02FE7">
              <w:rPr>
                <w:rFonts w:eastAsia="SimSun"/>
                <w:sz w:val="22"/>
                <w:szCs w:val="22"/>
                <w:lang w:val="es-MX"/>
              </w:rPr>
              <w:t xml:space="preserve"> a los niños para que usen "0" para representar ningún objeto.</w:t>
            </w:r>
          </w:p>
        </w:tc>
      </w:tr>
      <w:tr w:rsidR="00E95D41" w:rsidRPr="00CA6D76" w14:paraId="0629AC80" w14:textId="77777777" w:rsidTr="002C2D53">
        <w:trPr>
          <w:trHeight w:val="350"/>
          <w:jc w:val="center"/>
        </w:trPr>
        <w:tc>
          <w:tcPr>
            <w:tcW w:w="2401" w:type="dxa"/>
            <w:shd w:val="clear" w:color="auto" w:fill="DBE5F1"/>
          </w:tcPr>
          <w:p w14:paraId="43D7B773" w14:textId="18C9086D" w:rsidR="00E95D41" w:rsidRPr="00D02FE7" w:rsidRDefault="00E95D41" w:rsidP="00E95D41">
            <w:pPr>
              <w:rPr>
                <w:rFonts w:eastAsia="SimSun"/>
                <w:b/>
                <w:sz w:val="22"/>
                <w:szCs w:val="22"/>
                <w:lang w:val="es-MX"/>
              </w:rPr>
            </w:pPr>
            <w:r w:rsidRPr="00D02FE7">
              <w:rPr>
                <w:rFonts w:eastAsia="SimSun"/>
                <w:b/>
                <w:sz w:val="22"/>
                <w:szCs w:val="22"/>
                <w:lang w:val="es-MX"/>
              </w:rPr>
              <w:t>PK. CC.4</w:t>
            </w:r>
            <w:r w:rsidRPr="00D02FE7">
              <w:rPr>
                <w:rFonts w:eastAsia="SimSun"/>
                <w:sz w:val="22"/>
                <w:szCs w:val="22"/>
                <w:lang w:val="es-MX"/>
              </w:rPr>
              <w:t xml:space="preserve"> Cuent</w:t>
            </w:r>
            <w:r w:rsidR="00D02FE7" w:rsidRPr="00D02FE7">
              <w:rPr>
                <w:rFonts w:eastAsia="SimSun"/>
                <w:sz w:val="22"/>
                <w:szCs w:val="22"/>
                <w:lang w:val="es-MX"/>
              </w:rPr>
              <w:t>a</w:t>
            </w:r>
            <w:r w:rsidRPr="00D02FE7">
              <w:rPr>
                <w:rFonts w:eastAsia="SimSun"/>
                <w:sz w:val="22"/>
                <w:szCs w:val="22"/>
                <w:lang w:val="es-MX"/>
              </w:rPr>
              <w:t xml:space="preserve"> muchos tipos de objetos y acciones concretas hasta diez, reconociendo los patrones de "uno más", "uno menos", utilizando correspondencia uno a uno, y cuent</w:t>
            </w:r>
            <w:r w:rsidR="00D02FE7" w:rsidRPr="00D02FE7">
              <w:rPr>
                <w:rFonts w:eastAsia="SimSun"/>
                <w:sz w:val="22"/>
                <w:szCs w:val="22"/>
                <w:lang w:val="es-MX"/>
              </w:rPr>
              <w:t>a</w:t>
            </w:r>
            <w:r w:rsidRPr="00D02FE7">
              <w:rPr>
                <w:rFonts w:eastAsia="SimSun"/>
                <w:sz w:val="22"/>
                <w:szCs w:val="22"/>
                <w:lang w:val="es-MX"/>
              </w:rPr>
              <w:t xml:space="preserve"> con precisión hasta siete cosas en una configuración dispersa. </w:t>
            </w:r>
          </w:p>
        </w:tc>
        <w:tc>
          <w:tcPr>
            <w:tcW w:w="4133" w:type="dxa"/>
            <w:shd w:val="clear" w:color="auto" w:fill="DBE5F1"/>
          </w:tcPr>
          <w:p w14:paraId="45A58E38" w14:textId="77777777" w:rsidR="00E95D41" w:rsidRPr="00D02FE7" w:rsidRDefault="00E95D41" w:rsidP="00EB08C2">
            <w:pPr>
              <w:numPr>
                <w:ilvl w:val="0"/>
                <w:numId w:val="111"/>
              </w:numPr>
              <w:rPr>
                <w:rFonts w:eastAsia="SimSun"/>
                <w:b/>
                <w:color w:val="000000"/>
                <w:sz w:val="22"/>
                <w:szCs w:val="22"/>
                <w:lang w:val="es-MX"/>
              </w:rPr>
            </w:pPr>
            <w:r w:rsidRPr="00D02FE7">
              <w:rPr>
                <w:rFonts w:eastAsia="PMingLiU"/>
                <w:color w:val="000000"/>
                <w:sz w:val="22"/>
                <w:szCs w:val="22"/>
                <w:lang w:val="es-MX"/>
              </w:rPr>
              <w:t>usar objetos concretos para practicar la correspondencia uno a uno en contextos significativos diciendo el número de cada objeto (por ejemplo</w:t>
            </w:r>
            <w:r w:rsidRPr="00D02FE7">
              <w:rPr>
                <w:rFonts w:eastAsia="SimSun"/>
                <w:color w:val="000000"/>
                <w:sz w:val="22"/>
                <w:szCs w:val="22"/>
                <w:lang w:val="es-MX"/>
              </w:rPr>
              <w:t>, colocar un objeto en cada espacio en un cartón de huevos; poner clavijas en cada agujero en un tablero de clavijas; distribuir un instrumento musical a cada niño en un grupo; tres pasos hacia el patio de recreo).</w:t>
            </w:r>
          </w:p>
          <w:p w14:paraId="7B4DD335" w14:textId="7354F903" w:rsidR="00E95D41" w:rsidRPr="00D02FE7" w:rsidRDefault="00E95D41" w:rsidP="00EB08C2">
            <w:pPr>
              <w:numPr>
                <w:ilvl w:val="0"/>
                <w:numId w:val="111"/>
              </w:numPr>
              <w:rPr>
                <w:rFonts w:eastAsia="SimSun"/>
                <w:b/>
                <w:color w:val="000000"/>
                <w:sz w:val="22"/>
                <w:szCs w:val="22"/>
                <w:lang w:val="es-MX"/>
              </w:rPr>
            </w:pPr>
            <w:r w:rsidRPr="00D02FE7">
              <w:rPr>
                <w:rFonts w:eastAsia="SimSun"/>
                <w:sz w:val="22"/>
                <w:szCs w:val="22"/>
                <w:lang w:val="es-MX"/>
              </w:rPr>
              <w:t>usa</w:t>
            </w:r>
            <w:r w:rsidR="00D02FE7" w:rsidRPr="00D02FE7">
              <w:rPr>
                <w:rFonts w:eastAsia="SimSun"/>
                <w:sz w:val="22"/>
                <w:szCs w:val="22"/>
                <w:lang w:val="es-MX"/>
              </w:rPr>
              <w:t>r</w:t>
            </w:r>
            <w:r w:rsidRPr="00D02FE7">
              <w:rPr>
                <w:rFonts w:eastAsia="SimSun"/>
                <w:sz w:val="22"/>
                <w:szCs w:val="22"/>
                <w:lang w:val="es-MX"/>
              </w:rPr>
              <w:t xml:space="preserve"> representaciones de números de cero a diez (dados, pegatinas de animales en una tarjeta) para crear juegos originales que asocien cantidades con números. Por ejemplo, un niño selecciona una carta numérica o lanza dados, cuenta ese número de objetos e identifica el número total de objetos).</w:t>
            </w:r>
          </w:p>
          <w:p w14:paraId="73AC826D" w14:textId="77777777" w:rsidR="00E95D41" w:rsidRPr="00D02FE7" w:rsidRDefault="00E95D41" w:rsidP="00EB08C2">
            <w:pPr>
              <w:numPr>
                <w:ilvl w:val="0"/>
                <w:numId w:val="111"/>
              </w:numPr>
              <w:rPr>
                <w:rFonts w:eastAsia="SimSun"/>
                <w:b/>
                <w:color w:val="000000"/>
                <w:sz w:val="22"/>
                <w:szCs w:val="22"/>
                <w:lang w:val="es-MX"/>
              </w:rPr>
            </w:pPr>
            <w:r w:rsidRPr="00D02FE7">
              <w:rPr>
                <w:rFonts w:eastAsia="SimSun"/>
                <w:sz w:val="22"/>
                <w:szCs w:val="22"/>
                <w:lang w:val="es-MX"/>
              </w:rPr>
              <w:t>seguir señales visuales como una receta visual para plastilina o galletas; rebus ilustrando palabras a una canción o juego de dedos).</w:t>
            </w:r>
          </w:p>
        </w:tc>
        <w:tc>
          <w:tcPr>
            <w:tcW w:w="3690" w:type="dxa"/>
            <w:shd w:val="clear" w:color="auto" w:fill="DBE5F1"/>
          </w:tcPr>
          <w:p w14:paraId="3C147846" w14:textId="77777777" w:rsidR="00E95D41" w:rsidRPr="00D02FE7" w:rsidRDefault="00E95D41" w:rsidP="00EB08C2">
            <w:pPr>
              <w:numPr>
                <w:ilvl w:val="0"/>
                <w:numId w:val="111"/>
              </w:numPr>
              <w:spacing w:line="220" w:lineRule="exact"/>
              <w:rPr>
                <w:rFonts w:eastAsia="SimSun"/>
                <w:sz w:val="22"/>
                <w:szCs w:val="22"/>
                <w:lang w:val="es-MX"/>
              </w:rPr>
            </w:pPr>
            <w:r w:rsidRPr="00D02FE7">
              <w:rPr>
                <w:rFonts w:eastAsia="SimSun"/>
                <w:sz w:val="22"/>
                <w:szCs w:val="22"/>
                <w:lang w:val="es-MX"/>
              </w:rPr>
              <w:t>apuntar a cada objeto contado, asignándole el número apropiado.</w:t>
            </w:r>
          </w:p>
          <w:p w14:paraId="7856E5D3" w14:textId="77777777" w:rsidR="00E95D41" w:rsidRPr="00D02FE7" w:rsidRDefault="00E95D41" w:rsidP="00EB08C2">
            <w:pPr>
              <w:widowControl w:val="0"/>
              <w:numPr>
                <w:ilvl w:val="0"/>
                <w:numId w:val="111"/>
              </w:numPr>
              <w:overflowPunct w:val="0"/>
              <w:autoSpaceDE w:val="0"/>
              <w:autoSpaceDN w:val="0"/>
              <w:adjustRightInd w:val="0"/>
              <w:ind w:right="43"/>
              <w:rPr>
                <w:rFonts w:eastAsia="SimSun"/>
                <w:color w:val="000000"/>
                <w:sz w:val="22"/>
                <w:szCs w:val="22"/>
                <w:lang w:val="es-MX"/>
              </w:rPr>
            </w:pPr>
            <w:r w:rsidRPr="00D02FE7">
              <w:rPr>
                <w:rFonts w:eastAsia="SimSun"/>
                <w:color w:val="000000"/>
                <w:sz w:val="22"/>
                <w:szCs w:val="22"/>
                <w:lang w:val="es-MX"/>
              </w:rPr>
              <w:t>contar a medida que distribuyen objetos (por ejemplo, una taza o servilleta a cada niño en la mesa de merienda).</w:t>
            </w:r>
          </w:p>
          <w:p w14:paraId="38BBCC09" w14:textId="676EFE76" w:rsidR="00E95D41" w:rsidRPr="00D02FE7" w:rsidRDefault="00E95D41" w:rsidP="00EB08C2">
            <w:pPr>
              <w:widowControl w:val="0"/>
              <w:numPr>
                <w:ilvl w:val="0"/>
                <w:numId w:val="111"/>
              </w:numPr>
              <w:overflowPunct w:val="0"/>
              <w:autoSpaceDE w:val="0"/>
              <w:autoSpaceDN w:val="0"/>
              <w:adjustRightInd w:val="0"/>
              <w:ind w:right="43"/>
              <w:rPr>
                <w:rFonts w:eastAsia="SimSun"/>
                <w:color w:val="000000"/>
                <w:sz w:val="22"/>
                <w:szCs w:val="22"/>
                <w:lang w:val="es-MX"/>
              </w:rPr>
            </w:pPr>
            <w:r w:rsidRPr="00D02FE7">
              <w:rPr>
                <w:rFonts w:eastAsia="SimSun"/>
                <w:sz w:val="22"/>
                <w:szCs w:val="22"/>
                <w:lang w:val="es-MX"/>
              </w:rPr>
              <w:t>us</w:t>
            </w:r>
            <w:r w:rsidR="00D02FE7" w:rsidRPr="00D02FE7">
              <w:rPr>
                <w:rFonts w:eastAsia="SimSun"/>
                <w:sz w:val="22"/>
                <w:szCs w:val="22"/>
                <w:lang w:val="es-MX"/>
              </w:rPr>
              <w:t>ar</w:t>
            </w:r>
            <w:r w:rsidRPr="00D02FE7">
              <w:rPr>
                <w:rFonts w:eastAsia="SimSun"/>
                <w:sz w:val="22"/>
                <w:szCs w:val="22"/>
                <w:lang w:val="es-MX"/>
              </w:rPr>
              <w:t xml:space="preserve"> objetos, acciones o dibujos concretos para representar cantidades (por ejemplo, saltar dos veces; apilar cuatro bloques unitarios; encadenar tres cuentas, sostener dos dedos, obtener tres bloques (a pedido).</w:t>
            </w:r>
            <w:r w:rsidR="00D006A0" w:rsidRPr="00D02FE7">
              <w:rPr>
                <w:rFonts w:eastAsia="SimSun"/>
                <w:sz w:val="22"/>
                <w:szCs w:val="22"/>
                <w:lang w:val="es-MX"/>
              </w:rPr>
              <w:t xml:space="preserve"> </w:t>
            </w:r>
          </w:p>
        </w:tc>
        <w:tc>
          <w:tcPr>
            <w:tcW w:w="3758" w:type="dxa"/>
            <w:shd w:val="clear" w:color="auto" w:fill="DBE5F1"/>
          </w:tcPr>
          <w:p w14:paraId="178F3CD4" w14:textId="29016742" w:rsidR="00E95D41" w:rsidRPr="00D02FE7" w:rsidRDefault="00E95D41" w:rsidP="0078678C">
            <w:pPr>
              <w:numPr>
                <w:ilvl w:val="0"/>
                <w:numId w:val="111"/>
              </w:numPr>
              <w:rPr>
                <w:rFonts w:eastAsia="SimSun"/>
                <w:sz w:val="22"/>
                <w:szCs w:val="22"/>
                <w:lang w:val="es-MX"/>
              </w:rPr>
            </w:pPr>
            <w:r w:rsidRPr="00D02FE7">
              <w:rPr>
                <w:rFonts w:eastAsia="SimSun"/>
                <w:sz w:val="22"/>
                <w:szCs w:val="22"/>
                <w:lang w:val="es-MX"/>
              </w:rPr>
              <w:t>model</w:t>
            </w:r>
            <w:r w:rsidR="00D02FE7" w:rsidRPr="00D02FE7">
              <w:rPr>
                <w:rFonts w:eastAsia="SimSun"/>
                <w:sz w:val="22"/>
                <w:szCs w:val="22"/>
                <w:lang w:val="es-MX"/>
              </w:rPr>
              <w:t>ar</w:t>
            </w:r>
            <w:r w:rsidRPr="00D02FE7">
              <w:rPr>
                <w:rFonts w:eastAsia="SimSun"/>
                <w:sz w:val="22"/>
                <w:szCs w:val="22"/>
                <w:lang w:val="es-MX"/>
              </w:rPr>
              <w:t xml:space="preserve"> contando objetos uno a la vez y diciendo el número.</w:t>
            </w:r>
          </w:p>
          <w:p w14:paraId="6D1D5666" w14:textId="77777777" w:rsidR="00E95D41" w:rsidRPr="00D02FE7" w:rsidRDefault="00E95D41" w:rsidP="0078678C">
            <w:pPr>
              <w:numPr>
                <w:ilvl w:val="0"/>
                <w:numId w:val="111"/>
              </w:numPr>
              <w:rPr>
                <w:rFonts w:eastAsia="SimSun"/>
                <w:sz w:val="22"/>
                <w:szCs w:val="22"/>
                <w:lang w:val="es-MX"/>
              </w:rPr>
            </w:pPr>
            <w:r w:rsidRPr="00D02FE7">
              <w:rPr>
                <w:rFonts w:eastAsia="SimSun"/>
                <w:sz w:val="22"/>
                <w:szCs w:val="22"/>
                <w:lang w:val="es-MX"/>
              </w:rPr>
              <w:t>proporcionar muchos tipos de objetos concretos para que los niños exploren.</w:t>
            </w:r>
          </w:p>
          <w:p w14:paraId="1988688A" w14:textId="77777777" w:rsidR="00E95D41" w:rsidRPr="00D02FE7" w:rsidRDefault="00E95D41" w:rsidP="0078678C">
            <w:pPr>
              <w:numPr>
                <w:ilvl w:val="0"/>
                <w:numId w:val="111"/>
              </w:numPr>
              <w:rPr>
                <w:rFonts w:eastAsia="SimSun"/>
                <w:sz w:val="22"/>
                <w:szCs w:val="22"/>
                <w:lang w:val="es-MX"/>
              </w:rPr>
            </w:pPr>
            <w:r w:rsidRPr="00D02FE7">
              <w:rPr>
                <w:rFonts w:eastAsia="SimSun"/>
                <w:sz w:val="22"/>
                <w:szCs w:val="22"/>
                <w:lang w:val="es-MX"/>
              </w:rPr>
              <w:t>incorporar el conteo en muchas actividades diarias.</w:t>
            </w:r>
          </w:p>
          <w:p w14:paraId="211F35C0" w14:textId="3C9B8329" w:rsidR="00E95D41" w:rsidRPr="00D02FE7" w:rsidRDefault="00E95D41" w:rsidP="0078678C">
            <w:pPr>
              <w:numPr>
                <w:ilvl w:val="0"/>
                <w:numId w:val="111"/>
              </w:numPr>
              <w:rPr>
                <w:rFonts w:eastAsia="SimSun"/>
                <w:sz w:val="22"/>
                <w:szCs w:val="22"/>
                <w:lang w:val="es-MX"/>
              </w:rPr>
            </w:pPr>
            <w:r w:rsidRPr="00D02FE7">
              <w:rPr>
                <w:rFonts w:eastAsia="SimSun"/>
                <w:sz w:val="22"/>
                <w:szCs w:val="22"/>
                <w:lang w:val="es-MX"/>
              </w:rPr>
              <w:t>incorpor</w:t>
            </w:r>
            <w:r w:rsidR="00D02FE7" w:rsidRPr="00D02FE7">
              <w:rPr>
                <w:rFonts w:eastAsia="SimSun"/>
                <w:sz w:val="22"/>
                <w:szCs w:val="22"/>
                <w:lang w:val="es-MX"/>
              </w:rPr>
              <w:t>ar</w:t>
            </w:r>
            <w:r w:rsidRPr="00D02FE7">
              <w:rPr>
                <w:rFonts w:eastAsia="SimSun"/>
                <w:sz w:val="22"/>
                <w:szCs w:val="22"/>
                <w:lang w:val="es-MX"/>
              </w:rPr>
              <w:t xml:space="preserve"> el conteo en las experiencias significativas de los niños (por ejemplo, el número de golpes mientras se cepillan los dientes o se lavan las manos; los botones de un abrigo mientras se visten para jugar al aire libre).</w:t>
            </w:r>
          </w:p>
          <w:p w14:paraId="455DC265" w14:textId="77777777" w:rsidR="00E95D41" w:rsidRPr="00D02FE7" w:rsidRDefault="00E95D41" w:rsidP="0078678C">
            <w:pPr>
              <w:numPr>
                <w:ilvl w:val="0"/>
                <w:numId w:val="111"/>
              </w:numPr>
              <w:rPr>
                <w:rFonts w:eastAsia="SimSun"/>
                <w:sz w:val="22"/>
                <w:szCs w:val="22"/>
                <w:lang w:val="es-MX"/>
              </w:rPr>
            </w:pPr>
            <w:r w:rsidRPr="00D02FE7">
              <w:rPr>
                <w:rFonts w:eastAsia="SimSun"/>
                <w:sz w:val="22"/>
                <w:szCs w:val="22"/>
                <w:lang w:val="es-MX"/>
              </w:rPr>
              <w:t>proporcionar juegos, historias y rimas que contengan números y secuencias de conteo (por ejemplo, Cinco pequeños monos saltando en la cama).</w:t>
            </w:r>
          </w:p>
          <w:p w14:paraId="38F766A5" w14:textId="2BE6FE73" w:rsidR="00E95D41" w:rsidRPr="00D02FE7" w:rsidRDefault="00E95D41" w:rsidP="0078678C">
            <w:pPr>
              <w:numPr>
                <w:ilvl w:val="0"/>
                <w:numId w:val="111"/>
              </w:numPr>
              <w:tabs>
                <w:tab w:val="num" w:pos="360"/>
              </w:tabs>
              <w:rPr>
                <w:rFonts w:eastAsia="SimSun"/>
                <w:sz w:val="22"/>
                <w:szCs w:val="22"/>
                <w:lang w:val="es-MX"/>
              </w:rPr>
            </w:pPr>
            <w:r w:rsidRPr="00D02FE7">
              <w:rPr>
                <w:rFonts w:eastAsia="SimSun"/>
                <w:sz w:val="22"/>
                <w:szCs w:val="22"/>
                <w:lang w:val="es-MX"/>
              </w:rPr>
              <w:t>conect</w:t>
            </w:r>
            <w:r w:rsidR="00D02FE7" w:rsidRPr="00D02FE7">
              <w:rPr>
                <w:rFonts w:eastAsia="SimSun"/>
                <w:sz w:val="22"/>
                <w:szCs w:val="22"/>
                <w:lang w:val="es-MX"/>
              </w:rPr>
              <w:t>ar</w:t>
            </w:r>
            <w:r w:rsidRPr="00D02FE7">
              <w:rPr>
                <w:rFonts w:eastAsia="SimSun"/>
                <w:sz w:val="22"/>
                <w:szCs w:val="22"/>
                <w:lang w:val="es-MX"/>
              </w:rPr>
              <w:t xml:space="preserve"> acciones y objetos a números para comprender la consistencia de las cantidades (por ejemplo, cómo se ve "tres", ya sea que esté contando bloques, cuentas o piñas).</w:t>
            </w:r>
          </w:p>
        </w:tc>
      </w:tr>
      <w:tr w:rsidR="00E95D41" w:rsidRPr="00CA6D76" w14:paraId="353E24E0" w14:textId="77777777" w:rsidTr="002C2D53">
        <w:trPr>
          <w:trHeight w:val="350"/>
          <w:jc w:val="center"/>
        </w:trPr>
        <w:tc>
          <w:tcPr>
            <w:tcW w:w="2401" w:type="dxa"/>
            <w:tcBorders>
              <w:bottom w:val="single" w:sz="4" w:space="0" w:color="auto"/>
            </w:tcBorders>
          </w:tcPr>
          <w:p w14:paraId="07CB54D7" w14:textId="6F7B34EC" w:rsidR="00E95D41" w:rsidRPr="00D02FE7" w:rsidRDefault="00E95D41" w:rsidP="00E95D41">
            <w:pPr>
              <w:rPr>
                <w:rFonts w:eastAsia="SimSun"/>
                <w:sz w:val="22"/>
                <w:szCs w:val="22"/>
                <w:lang w:val="es-MX"/>
              </w:rPr>
            </w:pPr>
            <w:r w:rsidRPr="00D02FE7">
              <w:rPr>
                <w:rFonts w:eastAsia="SimSun"/>
                <w:b/>
                <w:sz w:val="22"/>
                <w:szCs w:val="22"/>
                <w:lang w:val="es-MX"/>
              </w:rPr>
              <w:t>K.CC.4.</w:t>
            </w:r>
            <w:r w:rsidR="00D02FE7" w:rsidRPr="00D02FE7">
              <w:rPr>
                <w:rFonts w:eastAsia="SimSun"/>
                <w:b/>
                <w:sz w:val="22"/>
                <w:szCs w:val="22"/>
                <w:lang w:val="es-MX"/>
              </w:rPr>
              <w:t xml:space="preserve"> </w:t>
            </w:r>
            <w:r w:rsidRPr="00D02FE7">
              <w:rPr>
                <w:rFonts w:eastAsia="SimSun"/>
                <w:sz w:val="22"/>
                <w:szCs w:val="22"/>
                <w:lang w:val="es-MX"/>
              </w:rPr>
              <w:t xml:space="preserve">Comprende la relación entre números y cantidades; conectar el contar con la cardinalidad. </w:t>
            </w:r>
          </w:p>
          <w:p w14:paraId="1E826146" w14:textId="77777777" w:rsidR="00E95D41" w:rsidRPr="00D02FE7" w:rsidRDefault="00E95D41" w:rsidP="00E95D41">
            <w:pPr>
              <w:rPr>
                <w:rFonts w:eastAsia="SimSun"/>
                <w:sz w:val="22"/>
                <w:szCs w:val="22"/>
                <w:lang w:val="es-MX"/>
              </w:rPr>
            </w:pPr>
          </w:p>
          <w:p w14:paraId="0ADA7181" w14:textId="26FB2F6A" w:rsidR="00E95D41" w:rsidRPr="00D02FE7" w:rsidRDefault="00E95D41" w:rsidP="00E95D41">
            <w:pPr>
              <w:rPr>
                <w:rFonts w:eastAsia="SimSun"/>
                <w:sz w:val="22"/>
                <w:szCs w:val="22"/>
                <w:lang w:val="es-MX"/>
              </w:rPr>
            </w:pPr>
            <w:r w:rsidRPr="00D02FE7">
              <w:rPr>
                <w:rFonts w:eastAsia="SimSun"/>
                <w:b/>
                <w:sz w:val="22"/>
                <w:szCs w:val="22"/>
                <w:lang w:val="es-MX"/>
              </w:rPr>
              <w:t>a.</w:t>
            </w:r>
            <w:r w:rsidR="00D02FE7" w:rsidRPr="00D02FE7">
              <w:rPr>
                <w:rFonts w:eastAsia="SimSun"/>
                <w:b/>
                <w:sz w:val="22"/>
                <w:szCs w:val="22"/>
                <w:lang w:val="es-MX"/>
              </w:rPr>
              <w:t xml:space="preserve"> </w:t>
            </w:r>
            <w:r w:rsidRPr="00D02FE7">
              <w:rPr>
                <w:rFonts w:eastAsia="SimSun"/>
                <w:sz w:val="22"/>
                <w:szCs w:val="22"/>
                <w:lang w:val="es-MX"/>
              </w:rPr>
              <w:t>Al contar objetos, di</w:t>
            </w:r>
            <w:r w:rsidR="00D02FE7" w:rsidRPr="00D02FE7">
              <w:rPr>
                <w:rFonts w:eastAsia="SimSun"/>
                <w:sz w:val="22"/>
                <w:szCs w:val="22"/>
                <w:lang w:val="es-MX"/>
              </w:rPr>
              <w:t>ce</w:t>
            </w:r>
            <w:r w:rsidRPr="00D02FE7">
              <w:rPr>
                <w:rFonts w:eastAsia="SimSun"/>
                <w:sz w:val="22"/>
                <w:szCs w:val="22"/>
                <w:lang w:val="es-MX"/>
              </w:rPr>
              <w:t xml:space="preserve"> los nombres de los números en el orden estándar, emparejando cada objeto con el nombre de un solo número, y cada nombre de número con un solo objeto</w:t>
            </w:r>
          </w:p>
          <w:p w14:paraId="794128BE" w14:textId="77777777" w:rsidR="00E95D41" w:rsidRPr="00D02FE7" w:rsidRDefault="00E95D41" w:rsidP="00E95D41">
            <w:pPr>
              <w:rPr>
                <w:rFonts w:eastAsia="SimSun"/>
                <w:sz w:val="22"/>
                <w:szCs w:val="22"/>
                <w:lang w:val="es-MX"/>
              </w:rPr>
            </w:pPr>
          </w:p>
          <w:p w14:paraId="53C4FAC8" w14:textId="77777777" w:rsidR="00E95D41" w:rsidRPr="00D02FE7" w:rsidRDefault="00E95D41" w:rsidP="00E95D41">
            <w:pPr>
              <w:rPr>
                <w:rFonts w:eastAsia="SimSun"/>
                <w:sz w:val="22"/>
                <w:szCs w:val="22"/>
                <w:lang w:val="es-MX"/>
              </w:rPr>
            </w:pPr>
            <w:r w:rsidRPr="00D02FE7">
              <w:rPr>
                <w:rFonts w:eastAsia="SimSun"/>
                <w:b/>
                <w:sz w:val="22"/>
                <w:szCs w:val="22"/>
                <w:lang w:val="es-MX"/>
              </w:rPr>
              <w:t>b.</w:t>
            </w:r>
            <w:r w:rsidRPr="00D02FE7">
              <w:rPr>
                <w:rFonts w:eastAsia="SimSun"/>
                <w:sz w:val="22"/>
                <w:szCs w:val="22"/>
                <w:lang w:val="es-MX"/>
              </w:rPr>
              <w:t xml:space="preserve"> Comprenda que el apellido del número dicho indica el número de objetos contados. El número de objetos es el mismo independientemente de su disposición o del orden en que se contaron.</w:t>
            </w:r>
          </w:p>
          <w:p w14:paraId="46D5AAF0" w14:textId="77777777" w:rsidR="00E95D41" w:rsidRPr="00D02FE7" w:rsidRDefault="00E95D41" w:rsidP="00E95D41">
            <w:pPr>
              <w:rPr>
                <w:rFonts w:eastAsia="SimSun"/>
                <w:sz w:val="22"/>
                <w:szCs w:val="22"/>
                <w:lang w:val="es-MX"/>
              </w:rPr>
            </w:pPr>
          </w:p>
          <w:p w14:paraId="0E0BA2B1" w14:textId="77777777" w:rsidR="00E95D41" w:rsidRPr="00D02FE7" w:rsidRDefault="00E95D41" w:rsidP="00E95D41">
            <w:pPr>
              <w:rPr>
                <w:rFonts w:eastAsia="SimSun"/>
                <w:b/>
                <w:sz w:val="22"/>
                <w:szCs w:val="22"/>
                <w:u w:val="single"/>
                <w:lang w:val="es-MX"/>
              </w:rPr>
            </w:pPr>
            <w:r w:rsidRPr="00D02FE7">
              <w:rPr>
                <w:rFonts w:eastAsia="SimSun"/>
                <w:b/>
                <w:sz w:val="22"/>
                <w:szCs w:val="22"/>
                <w:lang w:val="es-MX"/>
              </w:rPr>
              <w:t>c.</w:t>
            </w:r>
            <w:r w:rsidRPr="00D02FE7">
              <w:rPr>
                <w:rFonts w:eastAsia="SimSun"/>
                <w:sz w:val="22"/>
                <w:szCs w:val="22"/>
                <w:lang w:val="es-MX"/>
              </w:rPr>
              <w:t xml:space="preserve"> Entiende que cada nombre de número siguiente se refiere a una cantidad que es mayor en una unidad.</w:t>
            </w:r>
          </w:p>
        </w:tc>
        <w:tc>
          <w:tcPr>
            <w:tcW w:w="4133" w:type="dxa"/>
            <w:tcBorders>
              <w:bottom w:val="single" w:sz="4" w:space="0" w:color="auto"/>
            </w:tcBorders>
          </w:tcPr>
          <w:p w14:paraId="6F6D0A2F" w14:textId="77777777" w:rsidR="00E95D41" w:rsidRPr="00D02FE7" w:rsidRDefault="00E95D41" w:rsidP="00EB08C2">
            <w:pPr>
              <w:numPr>
                <w:ilvl w:val="0"/>
                <w:numId w:val="99"/>
              </w:numPr>
              <w:rPr>
                <w:rFonts w:eastAsia="SimSun"/>
                <w:b/>
                <w:color w:val="000000"/>
                <w:sz w:val="22"/>
                <w:szCs w:val="22"/>
                <w:lang w:val="es-MX"/>
              </w:rPr>
            </w:pPr>
            <w:r w:rsidRPr="00D02FE7">
              <w:rPr>
                <w:rFonts w:eastAsia="SimSun"/>
                <w:color w:val="000000"/>
                <w:sz w:val="22"/>
                <w:szCs w:val="22"/>
                <w:lang w:val="es-MX"/>
              </w:rPr>
              <w:t>jugar juegos como tirar dados y mover un número correspondiente de espacios en un tablero de juego, o identificar una imagen que represente la cantidad (por ejemplo, tirar un 6 e identificar una imagen con 6 osos).</w:t>
            </w:r>
          </w:p>
          <w:p w14:paraId="452C9B85" w14:textId="52C58463" w:rsidR="00E95D41" w:rsidRPr="00D02FE7" w:rsidRDefault="00E95D41" w:rsidP="00EB08C2">
            <w:pPr>
              <w:numPr>
                <w:ilvl w:val="0"/>
                <w:numId w:val="99"/>
              </w:numPr>
              <w:rPr>
                <w:rFonts w:eastAsia="SimSun"/>
                <w:b/>
                <w:color w:val="000000"/>
                <w:sz w:val="22"/>
                <w:szCs w:val="22"/>
                <w:lang w:val="es-MX"/>
              </w:rPr>
            </w:pPr>
            <w:r w:rsidRPr="00D02FE7">
              <w:rPr>
                <w:rFonts w:eastAsia="SimSun"/>
                <w:color w:val="000000"/>
                <w:sz w:val="22"/>
                <w:szCs w:val="22"/>
                <w:lang w:val="es-MX"/>
              </w:rPr>
              <w:t>secuencia</w:t>
            </w:r>
            <w:r w:rsidR="00D02FE7" w:rsidRPr="00D02FE7">
              <w:rPr>
                <w:rFonts w:eastAsia="SimSun"/>
                <w:color w:val="000000"/>
                <w:sz w:val="22"/>
                <w:szCs w:val="22"/>
                <w:lang w:val="es-MX"/>
              </w:rPr>
              <w:t>r</w:t>
            </w:r>
            <w:r w:rsidRPr="00D02FE7">
              <w:rPr>
                <w:rFonts w:eastAsia="SimSun"/>
                <w:color w:val="000000"/>
                <w:sz w:val="22"/>
                <w:szCs w:val="22"/>
                <w:lang w:val="es-MX"/>
              </w:rPr>
              <w:t xml:space="preserve"> representaciones visuales de cantidades en orden numérico (por ejemplo, una ilustración de cinco objetos viene antes de seis objetos).</w:t>
            </w:r>
            <w:r w:rsidRPr="00D02FE7">
              <w:rPr>
                <w:rFonts w:eastAsia="SimSun"/>
                <w:sz w:val="22"/>
                <w:szCs w:val="22"/>
                <w:lang w:val="es-MX"/>
              </w:rPr>
              <w:t xml:space="preserve"> </w:t>
            </w:r>
          </w:p>
          <w:p w14:paraId="5B570D43" w14:textId="18332F48" w:rsidR="00E95D41" w:rsidRPr="00D02FE7" w:rsidRDefault="00E95D41" w:rsidP="00EB08C2">
            <w:pPr>
              <w:numPr>
                <w:ilvl w:val="0"/>
                <w:numId w:val="99"/>
              </w:numPr>
              <w:rPr>
                <w:rFonts w:eastAsia="SimSun"/>
                <w:b/>
                <w:color w:val="000000"/>
                <w:sz w:val="22"/>
                <w:szCs w:val="22"/>
                <w:lang w:val="es-MX"/>
              </w:rPr>
            </w:pPr>
            <w:r w:rsidRPr="00D02FE7">
              <w:rPr>
                <w:rFonts w:eastAsia="SimSun"/>
                <w:color w:val="000000"/>
                <w:sz w:val="22"/>
                <w:szCs w:val="22"/>
                <w:lang w:val="es-MX"/>
              </w:rPr>
              <w:t>us</w:t>
            </w:r>
            <w:r w:rsidR="00D02FE7" w:rsidRPr="00D02FE7">
              <w:rPr>
                <w:rFonts w:eastAsia="SimSun"/>
                <w:color w:val="000000"/>
                <w:sz w:val="22"/>
                <w:szCs w:val="22"/>
                <w:lang w:val="es-MX"/>
              </w:rPr>
              <w:t>ar</w:t>
            </w:r>
            <w:r w:rsidRPr="00D02FE7">
              <w:rPr>
                <w:rFonts w:eastAsia="SimSun"/>
                <w:color w:val="000000"/>
                <w:sz w:val="22"/>
                <w:szCs w:val="22"/>
                <w:lang w:val="es-MX"/>
              </w:rPr>
              <w:t xml:space="preserve"> la actividad motora gruesa: juegue un juego con aros tirando dados y haciendo que el número correspondiente de niños ingrese a los aros, o haga que los estudiantes coloquen objetos en los aros.</w:t>
            </w:r>
          </w:p>
          <w:p w14:paraId="35A4BC46" w14:textId="77777777" w:rsidR="00E95D41" w:rsidRPr="00D02FE7" w:rsidRDefault="00E95D41" w:rsidP="00EB08C2">
            <w:pPr>
              <w:numPr>
                <w:ilvl w:val="0"/>
                <w:numId w:val="99"/>
              </w:numPr>
              <w:rPr>
                <w:rFonts w:eastAsia="SimSun"/>
                <w:color w:val="000000"/>
                <w:sz w:val="22"/>
                <w:szCs w:val="22"/>
                <w:lang w:val="es-MX"/>
              </w:rPr>
            </w:pPr>
            <w:r w:rsidRPr="00D02FE7">
              <w:rPr>
                <w:rFonts w:eastAsia="SimSun"/>
                <w:color w:val="000000"/>
                <w:sz w:val="22"/>
                <w:szCs w:val="22"/>
                <w:lang w:val="es-MX"/>
              </w:rPr>
              <w:t>explorar y reorganizar conjuntos de objetos en diferentes configuraciones para contar y volver a contar, para confirmar que el número total de objetos es el mismo independientemente de sus disposiciones o del orden en que se contaron.</w:t>
            </w:r>
          </w:p>
          <w:p w14:paraId="0BD7A9B7" w14:textId="77777777" w:rsidR="00E95D41" w:rsidRPr="00D02FE7" w:rsidRDefault="00E95D41" w:rsidP="00EB08C2">
            <w:pPr>
              <w:numPr>
                <w:ilvl w:val="0"/>
                <w:numId w:val="99"/>
              </w:numPr>
              <w:rPr>
                <w:rFonts w:eastAsia="SimSun"/>
                <w:b/>
                <w:color w:val="000000"/>
                <w:sz w:val="22"/>
                <w:szCs w:val="22"/>
                <w:lang w:val="es-MX"/>
              </w:rPr>
            </w:pPr>
            <w:r w:rsidRPr="00D02FE7">
              <w:rPr>
                <w:rFonts w:eastAsia="SimSun"/>
                <w:color w:val="000000"/>
                <w:sz w:val="22"/>
                <w:szCs w:val="22"/>
                <w:lang w:val="es-MX"/>
              </w:rPr>
              <w:t>crear juegos basados en representaciones de números de cero a diez o más (por ejemplo, dados, pegatinas de animales en una tarjeta, objetos de 3- dimensiones) para asociar cantidades sucesivas con números y reconocer que los números son símbolos de cantidades.</w:t>
            </w:r>
          </w:p>
          <w:p w14:paraId="6B96949D" w14:textId="325A7162" w:rsidR="00E95D41" w:rsidRPr="00D02FE7" w:rsidRDefault="00D02FE7" w:rsidP="00EB08C2">
            <w:pPr>
              <w:numPr>
                <w:ilvl w:val="0"/>
                <w:numId w:val="101"/>
              </w:numPr>
              <w:tabs>
                <w:tab w:val="num" w:pos="350"/>
              </w:tabs>
              <w:suppressAutoHyphens/>
              <w:ind w:left="350" w:hanging="270"/>
              <w:rPr>
                <w:rFonts w:eastAsia="SimSun"/>
                <w:bCs/>
                <w:color w:val="000000"/>
                <w:sz w:val="22"/>
                <w:szCs w:val="22"/>
                <w:lang w:val="es-MX"/>
              </w:rPr>
            </w:pPr>
            <w:r w:rsidRPr="00D02FE7">
              <w:rPr>
                <w:rFonts w:eastAsia="SimSun"/>
                <w:bCs/>
                <w:color w:val="000000"/>
                <w:sz w:val="22"/>
                <w:szCs w:val="22"/>
                <w:lang w:val="es-MX"/>
              </w:rPr>
              <w:t xml:space="preserve">Utilizar </w:t>
            </w:r>
            <w:r w:rsidR="00E95D41" w:rsidRPr="00D02FE7">
              <w:rPr>
                <w:rFonts w:eastAsia="SimSun"/>
                <w:bCs/>
                <w:color w:val="000000"/>
                <w:sz w:val="22"/>
                <w:szCs w:val="22"/>
                <w:lang w:val="es-MX"/>
              </w:rPr>
              <w:t>una recta numérica para contar hasta un número especificado. Oculte el resto de la línea numérica y pida a los alumnos que identifiquen qué número vendría después o sería uno mayor.</w:t>
            </w:r>
          </w:p>
          <w:p w14:paraId="0AD041A6" w14:textId="2C147380" w:rsidR="00E95D41" w:rsidRPr="00D02FE7" w:rsidRDefault="00E95D41" w:rsidP="00EB08C2">
            <w:pPr>
              <w:numPr>
                <w:ilvl w:val="0"/>
                <w:numId w:val="101"/>
              </w:numPr>
              <w:tabs>
                <w:tab w:val="num" w:pos="350"/>
              </w:tabs>
              <w:suppressAutoHyphens/>
              <w:ind w:left="350" w:hanging="270"/>
              <w:rPr>
                <w:rFonts w:eastAsia="SimSun"/>
                <w:bCs/>
                <w:color w:val="000000"/>
                <w:sz w:val="22"/>
                <w:szCs w:val="22"/>
                <w:lang w:val="es-MX"/>
              </w:rPr>
            </w:pPr>
            <w:r w:rsidRPr="00D02FE7">
              <w:rPr>
                <w:rFonts w:eastAsia="SimSun"/>
                <w:bCs/>
                <w:color w:val="000000"/>
                <w:sz w:val="22"/>
                <w:szCs w:val="22"/>
                <w:lang w:val="es-MX"/>
              </w:rPr>
              <w:t>practi</w:t>
            </w:r>
            <w:r w:rsidR="00D02FE7" w:rsidRPr="00D02FE7">
              <w:rPr>
                <w:rFonts w:eastAsia="SimSun"/>
                <w:bCs/>
                <w:color w:val="000000"/>
                <w:sz w:val="22"/>
                <w:szCs w:val="22"/>
                <w:lang w:val="es-MX"/>
              </w:rPr>
              <w:t>car</w:t>
            </w:r>
            <w:r w:rsidRPr="00D02FE7">
              <w:rPr>
                <w:rFonts w:eastAsia="SimSun"/>
                <w:bCs/>
                <w:color w:val="000000"/>
                <w:sz w:val="22"/>
                <w:szCs w:val="22"/>
                <w:lang w:val="es-MX"/>
              </w:rPr>
              <w:t xml:space="preserve"> contar objetos y agregar uno más (por ejemplo, a la hora de la merienda, cuente cuatro servilletas por cada niño en la mesa, luego averigüe cuántas servilletas necesitarían si se agregara un niño más a la mesa).</w:t>
            </w:r>
          </w:p>
        </w:tc>
        <w:tc>
          <w:tcPr>
            <w:tcW w:w="3690" w:type="dxa"/>
            <w:tcBorders>
              <w:bottom w:val="single" w:sz="4" w:space="0" w:color="auto"/>
            </w:tcBorders>
          </w:tcPr>
          <w:p w14:paraId="72734575" w14:textId="77777777" w:rsidR="00E95D41" w:rsidRPr="00D02FE7" w:rsidRDefault="00E95D41" w:rsidP="00EB08C2">
            <w:pPr>
              <w:numPr>
                <w:ilvl w:val="0"/>
                <w:numId w:val="99"/>
              </w:numPr>
              <w:tabs>
                <w:tab w:val="num" w:pos="305"/>
              </w:tabs>
              <w:ind w:left="305" w:hanging="270"/>
              <w:rPr>
                <w:rFonts w:eastAsia="SimSun"/>
                <w:b/>
                <w:color w:val="000000"/>
                <w:sz w:val="22"/>
                <w:szCs w:val="22"/>
                <w:lang w:val="es-MX"/>
              </w:rPr>
            </w:pPr>
            <w:r w:rsidRPr="00D02FE7">
              <w:rPr>
                <w:rFonts w:eastAsia="SimSun"/>
                <w:color w:val="000000"/>
                <w:sz w:val="22"/>
                <w:szCs w:val="22"/>
                <w:lang w:val="es-MX"/>
              </w:rPr>
              <w:t xml:space="preserve">hacer coincidir cantidades de objetos de hasta al menos 10 con números y decir los nombres de los números. </w:t>
            </w:r>
          </w:p>
          <w:p w14:paraId="4B3C96A2" w14:textId="77777777" w:rsidR="00E95D41" w:rsidRPr="00D02FE7" w:rsidRDefault="00E95D41" w:rsidP="00EB08C2">
            <w:pPr>
              <w:numPr>
                <w:ilvl w:val="0"/>
                <w:numId w:val="99"/>
              </w:numPr>
              <w:tabs>
                <w:tab w:val="num" w:pos="305"/>
              </w:tabs>
              <w:ind w:left="305" w:hanging="270"/>
              <w:rPr>
                <w:rFonts w:eastAsia="SimSun"/>
                <w:b/>
                <w:color w:val="000000"/>
                <w:sz w:val="22"/>
                <w:szCs w:val="22"/>
                <w:lang w:val="es-MX"/>
              </w:rPr>
            </w:pPr>
            <w:r w:rsidRPr="00D02FE7">
              <w:rPr>
                <w:rFonts w:eastAsia="SimSun"/>
                <w:color w:val="000000"/>
                <w:sz w:val="22"/>
                <w:szCs w:val="22"/>
                <w:lang w:val="es-MX"/>
              </w:rPr>
              <w:t>demostrar el uso de correspondencia uno a uno en contextos significativos (por ejemplo, tomar asistencia, contar elementos en la mesa de arena, poner clavijas en cada agujero de un tablero de clavijas).</w:t>
            </w:r>
          </w:p>
          <w:p w14:paraId="6E6BABE0" w14:textId="77777777" w:rsidR="00E95D41" w:rsidRPr="00D02FE7" w:rsidRDefault="00E95D41" w:rsidP="00EB08C2">
            <w:pPr>
              <w:numPr>
                <w:ilvl w:val="0"/>
                <w:numId w:val="99"/>
              </w:numPr>
              <w:tabs>
                <w:tab w:val="num" w:pos="305"/>
              </w:tabs>
              <w:ind w:left="305" w:hanging="270"/>
              <w:rPr>
                <w:rFonts w:eastAsia="SimSun"/>
                <w:color w:val="000000"/>
                <w:sz w:val="22"/>
                <w:szCs w:val="22"/>
                <w:lang w:val="es-MX"/>
              </w:rPr>
            </w:pPr>
            <w:r w:rsidRPr="00D02FE7">
              <w:rPr>
                <w:rFonts w:eastAsia="SimSun"/>
                <w:color w:val="000000"/>
                <w:sz w:val="22"/>
                <w:szCs w:val="22"/>
                <w:lang w:val="es-MX"/>
              </w:rPr>
              <w:t>reconocer el orden numérico de los objetos (por ejemplo, indicar qué número viene antes o después de un número dado).</w:t>
            </w:r>
            <w:r w:rsidRPr="00D02FE7">
              <w:rPr>
                <w:rFonts w:eastAsia="SimSun"/>
                <w:sz w:val="22"/>
                <w:szCs w:val="22"/>
                <w:lang w:val="es-MX"/>
              </w:rPr>
              <w:t xml:space="preserve"> </w:t>
            </w:r>
          </w:p>
          <w:p w14:paraId="33ADA736" w14:textId="77777777" w:rsidR="00E95D41" w:rsidRPr="00D02FE7" w:rsidRDefault="00E95D41" w:rsidP="00EB08C2">
            <w:pPr>
              <w:numPr>
                <w:ilvl w:val="0"/>
                <w:numId w:val="99"/>
              </w:numPr>
              <w:tabs>
                <w:tab w:val="num" w:pos="305"/>
              </w:tabs>
              <w:ind w:left="305" w:hanging="270"/>
              <w:rPr>
                <w:rFonts w:eastAsia="SimSun"/>
                <w:color w:val="000000"/>
                <w:sz w:val="22"/>
                <w:szCs w:val="22"/>
                <w:lang w:val="es-MX"/>
              </w:rPr>
            </w:pPr>
            <w:r w:rsidRPr="00D02FE7">
              <w:rPr>
                <w:rFonts w:eastAsia="SimSun"/>
                <w:color w:val="000000"/>
                <w:sz w:val="22"/>
                <w:szCs w:val="22"/>
                <w:lang w:val="es-MX"/>
              </w:rPr>
              <w:t>usar números y contar en las actividades cotidianas para evaluar "cuántos" (por ejemplo, cuántos niños están en un centro de aprendizaje).</w:t>
            </w:r>
          </w:p>
          <w:p w14:paraId="27F49FC1" w14:textId="7B252692" w:rsidR="00E95D41" w:rsidRPr="00D02FE7" w:rsidRDefault="00D02FE7" w:rsidP="00EB08C2">
            <w:pPr>
              <w:numPr>
                <w:ilvl w:val="0"/>
                <w:numId w:val="99"/>
              </w:numPr>
              <w:tabs>
                <w:tab w:val="num" w:pos="305"/>
              </w:tabs>
              <w:ind w:left="305" w:hanging="270"/>
              <w:rPr>
                <w:rFonts w:eastAsia="SimSun"/>
                <w:color w:val="000000"/>
                <w:sz w:val="22"/>
                <w:szCs w:val="22"/>
                <w:lang w:val="es-MX"/>
              </w:rPr>
            </w:pPr>
            <w:r w:rsidRPr="00D02FE7">
              <w:rPr>
                <w:rFonts w:eastAsia="SimSun"/>
                <w:color w:val="000000"/>
                <w:sz w:val="22"/>
                <w:szCs w:val="22"/>
                <w:lang w:val="es-MX"/>
              </w:rPr>
              <w:t>I</w:t>
            </w:r>
            <w:r w:rsidR="00E95D41" w:rsidRPr="00D02FE7">
              <w:rPr>
                <w:rFonts w:eastAsia="SimSun"/>
                <w:color w:val="000000"/>
                <w:sz w:val="22"/>
                <w:szCs w:val="22"/>
                <w:lang w:val="es-MX"/>
              </w:rPr>
              <w:t>dentifi</w:t>
            </w:r>
            <w:r w:rsidRPr="00D02FE7">
              <w:rPr>
                <w:rFonts w:eastAsia="SimSun"/>
                <w:color w:val="000000"/>
                <w:sz w:val="22"/>
                <w:szCs w:val="22"/>
                <w:lang w:val="es-MX"/>
              </w:rPr>
              <w:t xml:space="preserve">car </w:t>
            </w:r>
            <w:r w:rsidR="00E95D41" w:rsidRPr="00D02FE7">
              <w:rPr>
                <w:rFonts w:eastAsia="SimSun"/>
                <w:color w:val="000000"/>
                <w:sz w:val="22"/>
                <w:szCs w:val="22"/>
                <w:lang w:val="es-MX"/>
              </w:rPr>
              <w:t>el total cuando se le pida que "agregue uno más" durante las actividades cotidianas (por ejemplo, dar un bloque más, cuenta).</w:t>
            </w:r>
          </w:p>
        </w:tc>
        <w:tc>
          <w:tcPr>
            <w:tcW w:w="3758" w:type="dxa"/>
            <w:tcBorders>
              <w:bottom w:val="single" w:sz="4" w:space="0" w:color="auto"/>
            </w:tcBorders>
          </w:tcPr>
          <w:p w14:paraId="6EA1807C" w14:textId="77777777" w:rsidR="00E95D41" w:rsidRPr="00D02FE7" w:rsidRDefault="00E95D41" w:rsidP="00EB08C2">
            <w:pPr>
              <w:numPr>
                <w:ilvl w:val="0"/>
                <w:numId w:val="117"/>
              </w:numPr>
              <w:ind w:left="234" w:hanging="234"/>
              <w:rPr>
                <w:rFonts w:eastAsia="SimSun"/>
                <w:sz w:val="22"/>
                <w:szCs w:val="22"/>
                <w:lang w:val="es-MX"/>
              </w:rPr>
            </w:pPr>
            <w:r w:rsidRPr="00D02FE7">
              <w:rPr>
                <w:rFonts w:eastAsia="SimSun"/>
                <w:sz w:val="22"/>
                <w:szCs w:val="22"/>
                <w:lang w:val="es-MX"/>
              </w:rPr>
              <w:t>modelar el conteo utilizando correspondencia uno a uno al distribuir materiales.</w:t>
            </w:r>
          </w:p>
          <w:p w14:paraId="44CAF8ED" w14:textId="77777777" w:rsidR="00E95D41" w:rsidRPr="00D02FE7" w:rsidRDefault="00E95D41" w:rsidP="00EB08C2">
            <w:pPr>
              <w:numPr>
                <w:ilvl w:val="0"/>
                <w:numId w:val="117"/>
              </w:numPr>
              <w:ind w:left="234" w:hanging="234"/>
              <w:rPr>
                <w:rFonts w:eastAsia="SimSun"/>
                <w:sz w:val="22"/>
                <w:szCs w:val="22"/>
                <w:lang w:val="es-MX"/>
              </w:rPr>
            </w:pPr>
            <w:r w:rsidRPr="00D02FE7">
              <w:rPr>
                <w:rFonts w:eastAsia="SimSun"/>
                <w:sz w:val="22"/>
                <w:szCs w:val="22"/>
                <w:lang w:val="es-MX"/>
              </w:rPr>
              <w:t>promover el uso de la correspondencia uno a uno por parte de los niños en las rutinas y actividades diarias (por ejemplo, contar el número de niños que piden el almuerzo).</w:t>
            </w:r>
          </w:p>
          <w:p w14:paraId="39BC7AE2" w14:textId="77777777" w:rsidR="00E95D41" w:rsidRPr="00D02FE7" w:rsidRDefault="00E95D41" w:rsidP="00EB08C2">
            <w:pPr>
              <w:numPr>
                <w:ilvl w:val="0"/>
                <w:numId w:val="117"/>
              </w:numPr>
              <w:ind w:left="234" w:hanging="234"/>
              <w:rPr>
                <w:rFonts w:eastAsia="SimSun"/>
                <w:sz w:val="22"/>
                <w:szCs w:val="22"/>
                <w:lang w:val="es-MX"/>
              </w:rPr>
            </w:pPr>
            <w:r w:rsidRPr="00D02FE7">
              <w:rPr>
                <w:rFonts w:eastAsia="SimSun"/>
                <w:sz w:val="22"/>
                <w:szCs w:val="22"/>
                <w:lang w:val="es-MX"/>
              </w:rPr>
              <w:t>facilitar que los niños emparejen y cuenten objetos (por ejemplo, al distribuir materiales, como a la hora de la merienda) preguntando "¿Cuántos más necesita?"</w:t>
            </w:r>
          </w:p>
          <w:p w14:paraId="0EC30154" w14:textId="77777777" w:rsidR="00E95D41" w:rsidRPr="00D02FE7" w:rsidRDefault="00E95D41" w:rsidP="00EB08C2">
            <w:pPr>
              <w:numPr>
                <w:ilvl w:val="0"/>
                <w:numId w:val="117"/>
              </w:numPr>
              <w:ind w:left="234" w:hanging="234"/>
              <w:rPr>
                <w:rFonts w:eastAsia="SimSun"/>
                <w:sz w:val="22"/>
                <w:szCs w:val="22"/>
                <w:lang w:val="es-MX"/>
              </w:rPr>
            </w:pPr>
            <w:r w:rsidRPr="00D02FE7">
              <w:rPr>
                <w:rFonts w:eastAsia="SimSun"/>
                <w:sz w:val="22"/>
                <w:szCs w:val="22"/>
                <w:lang w:val="es-MX"/>
              </w:rPr>
              <w:t>usar experiencias físicas para que los niños ilustren cantidades (por ejemplo, organizarse en grupos de tres).</w:t>
            </w:r>
          </w:p>
          <w:p w14:paraId="6A16A318" w14:textId="3FD398D8" w:rsidR="00E95D41" w:rsidRPr="0078678C" w:rsidRDefault="00E95D41" w:rsidP="00EB08C2">
            <w:pPr>
              <w:numPr>
                <w:ilvl w:val="0"/>
                <w:numId w:val="117"/>
              </w:numPr>
              <w:ind w:left="234" w:hanging="234"/>
              <w:rPr>
                <w:rFonts w:eastAsia="SimSun"/>
                <w:sz w:val="22"/>
                <w:szCs w:val="22"/>
                <w:lang w:val="es-MX"/>
              </w:rPr>
            </w:pPr>
            <w:r w:rsidRPr="00D02FE7">
              <w:rPr>
                <w:rFonts w:eastAsia="SimSun"/>
                <w:sz w:val="22"/>
                <w:szCs w:val="22"/>
                <w:lang w:val="es-MX"/>
              </w:rPr>
              <w:t>us</w:t>
            </w:r>
            <w:r w:rsidR="00D02FE7" w:rsidRPr="00D02FE7">
              <w:rPr>
                <w:rFonts w:eastAsia="SimSun"/>
                <w:sz w:val="22"/>
                <w:szCs w:val="22"/>
                <w:lang w:val="es-MX"/>
              </w:rPr>
              <w:t>ar</w:t>
            </w:r>
            <w:r w:rsidRPr="00D02FE7">
              <w:rPr>
                <w:rFonts w:eastAsia="SimSun"/>
                <w:sz w:val="22"/>
                <w:szCs w:val="22"/>
                <w:lang w:val="es-MX"/>
              </w:rPr>
              <w:t xml:space="preserve"> juegos de dedos numéricos, rimas y canciones emparejadas con imágenes u objetos para que los estudiantes cuenten e identifiquen totales en diferentes puntos a lo largo de la </w:t>
            </w:r>
            <w:r w:rsidRPr="0078678C">
              <w:rPr>
                <w:rFonts w:eastAsia="SimSun"/>
                <w:sz w:val="22"/>
                <w:szCs w:val="22"/>
                <w:lang w:val="es-MX"/>
              </w:rPr>
              <w:t>actividad.</w:t>
            </w:r>
          </w:p>
          <w:p w14:paraId="017BB6AD" w14:textId="77777777" w:rsidR="00E95D41" w:rsidRPr="00D02FE7" w:rsidRDefault="00E95D41" w:rsidP="00EB08C2">
            <w:pPr>
              <w:numPr>
                <w:ilvl w:val="0"/>
                <w:numId w:val="117"/>
              </w:numPr>
              <w:ind w:left="234" w:hanging="234"/>
              <w:rPr>
                <w:rFonts w:eastAsia="SimSun"/>
                <w:sz w:val="22"/>
                <w:szCs w:val="22"/>
              </w:rPr>
            </w:pPr>
            <w:r w:rsidRPr="0078678C">
              <w:rPr>
                <w:rFonts w:eastAsia="SimSun"/>
                <w:sz w:val="22"/>
                <w:szCs w:val="22"/>
                <w:lang w:val="es-MX"/>
              </w:rPr>
              <w:t xml:space="preserve">leer libros sobre el conteo, (por ejemplo, </w:t>
            </w:r>
            <w:proofErr w:type="spellStart"/>
            <w:r w:rsidRPr="0078678C">
              <w:rPr>
                <w:rFonts w:eastAsia="SimSun"/>
                <w:i/>
                <w:sz w:val="22"/>
                <w:szCs w:val="22"/>
                <w:lang w:val="es-MX"/>
              </w:rPr>
              <w:t>Over</w:t>
            </w:r>
            <w:proofErr w:type="spellEnd"/>
            <w:r w:rsidRPr="0078678C">
              <w:rPr>
                <w:rFonts w:eastAsia="SimSun"/>
                <w:i/>
                <w:sz w:val="22"/>
                <w:szCs w:val="22"/>
                <w:lang w:val="es-MX"/>
              </w:rPr>
              <w:t xml:space="preserve"> </w:t>
            </w:r>
            <w:proofErr w:type="spellStart"/>
            <w:r w:rsidRPr="0078678C">
              <w:rPr>
                <w:rFonts w:eastAsia="SimSun"/>
                <w:i/>
                <w:sz w:val="22"/>
                <w:szCs w:val="22"/>
                <w:lang w:val="es-MX"/>
              </w:rPr>
              <w:t>on</w:t>
            </w:r>
            <w:proofErr w:type="spellEnd"/>
            <w:r w:rsidRPr="0078678C">
              <w:rPr>
                <w:rFonts w:eastAsia="SimSun"/>
                <w:i/>
                <w:sz w:val="22"/>
                <w:szCs w:val="22"/>
                <w:lang w:val="es-MX"/>
              </w:rPr>
              <w:t xml:space="preserve"> </w:t>
            </w:r>
            <w:proofErr w:type="spellStart"/>
            <w:r w:rsidRPr="0078678C">
              <w:rPr>
                <w:rFonts w:eastAsia="SimSun"/>
                <w:i/>
                <w:sz w:val="22"/>
                <w:szCs w:val="22"/>
                <w:lang w:val="es-MX"/>
              </w:rPr>
              <w:t>the</w:t>
            </w:r>
            <w:proofErr w:type="spellEnd"/>
            <w:r w:rsidRPr="0078678C">
              <w:rPr>
                <w:rFonts w:eastAsia="SimSun"/>
                <w:i/>
                <w:sz w:val="22"/>
                <w:szCs w:val="22"/>
                <w:lang w:val="es-MX"/>
              </w:rPr>
              <w:t xml:space="preserve"> </w:t>
            </w:r>
            <w:proofErr w:type="spellStart"/>
            <w:r w:rsidRPr="0078678C">
              <w:rPr>
                <w:rFonts w:eastAsia="SimSun"/>
                <w:i/>
                <w:sz w:val="22"/>
                <w:szCs w:val="22"/>
                <w:lang w:val="es-MX"/>
              </w:rPr>
              <w:t>Farm</w:t>
            </w:r>
            <w:proofErr w:type="spellEnd"/>
            <w:r w:rsidRPr="0078678C">
              <w:rPr>
                <w:rFonts w:eastAsia="SimSun"/>
                <w:i/>
                <w:sz w:val="22"/>
                <w:szCs w:val="22"/>
                <w:lang w:val="es-MX"/>
              </w:rPr>
              <w:t xml:space="preserve">: A </w:t>
            </w:r>
            <w:proofErr w:type="spellStart"/>
            <w:r w:rsidRPr="0078678C">
              <w:rPr>
                <w:rFonts w:eastAsia="SimSun"/>
                <w:i/>
                <w:sz w:val="22"/>
                <w:szCs w:val="22"/>
                <w:lang w:val="es-MX"/>
              </w:rPr>
              <w:t>Counting</w:t>
            </w:r>
            <w:proofErr w:type="spellEnd"/>
            <w:r w:rsidRPr="00D02FE7">
              <w:rPr>
                <w:rFonts w:eastAsia="SimSun"/>
                <w:i/>
                <w:sz w:val="22"/>
                <w:szCs w:val="22"/>
              </w:rPr>
              <w:t xml:space="preserve"> Picture Book Rhyme </w:t>
            </w:r>
            <w:proofErr w:type="spellStart"/>
            <w:r w:rsidRPr="00D02FE7">
              <w:rPr>
                <w:rFonts w:eastAsia="SimSun"/>
                <w:i/>
                <w:sz w:val="22"/>
                <w:szCs w:val="22"/>
              </w:rPr>
              <w:t>por</w:t>
            </w:r>
            <w:proofErr w:type="spellEnd"/>
            <w:r w:rsidRPr="00D02FE7">
              <w:rPr>
                <w:rFonts w:eastAsia="SimSun"/>
                <w:i/>
                <w:sz w:val="22"/>
                <w:szCs w:val="22"/>
              </w:rPr>
              <w:t xml:space="preserve"> Christopher </w:t>
            </w:r>
            <w:proofErr w:type="spellStart"/>
            <w:r w:rsidRPr="00D02FE7">
              <w:rPr>
                <w:rFonts w:eastAsia="SimSun"/>
                <w:i/>
                <w:sz w:val="22"/>
                <w:szCs w:val="22"/>
              </w:rPr>
              <w:t>Gunson</w:t>
            </w:r>
            <w:proofErr w:type="spellEnd"/>
            <w:r w:rsidRPr="00D02FE7">
              <w:rPr>
                <w:rFonts w:eastAsia="SimSun"/>
                <w:i/>
                <w:sz w:val="22"/>
                <w:szCs w:val="22"/>
              </w:rPr>
              <w:t>).</w:t>
            </w:r>
          </w:p>
          <w:p w14:paraId="021BADFE" w14:textId="77777777" w:rsidR="00E95D41" w:rsidRPr="00D02FE7" w:rsidRDefault="00E95D41" w:rsidP="00EB08C2">
            <w:pPr>
              <w:numPr>
                <w:ilvl w:val="0"/>
                <w:numId w:val="117"/>
              </w:numPr>
              <w:ind w:left="234" w:hanging="234"/>
              <w:rPr>
                <w:rFonts w:eastAsia="SimSun"/>
                <w:sz w:val="22"/>
                <w:szCs w:val="22"/>
                <w:lang w:val="es-MX"/>
              </w:rPr>
            </w:pPr>
            <w:r w:rsidRPr="00D02FE7">
              <w:rPr>
                <w:rFonts w:eastAsia="SimSun"/>
                <w:sz w:val="22"/>
                <w:szCs w:val="22"/>
                <w:lang w:val="es-MX"/>
              </w:rPr>
              <w:t xml:space="preserve">explicar/discutir que el número de objetos contados es el número del total de objetos. </w:t>
            </w:r>
          </w:p>
          <w:p w14:paraId="7AEEA404" w14:textId="50FA3BF6" w:rsidR="00E95D41" w:rsidRPr="00D02FE7" w:rsidRDefault="00E95D41" w:rsidP="00EB08C2">
            <w:pPr>
              <w:numPr>
                <w:ilvl w:val="0"/>
                <w:numId w:val="117"/>
              </w:numPr>
              <w:ind w:left="234" w:hanging="234"/>
              <w:rPr>
                <w:rFonts w:eastAsia="SimSun"/>
                <w:sz w:val="22"/>
                <w:szCs w:val="22"/>
                <w:lang w:val="es-MX"/>
              </w:rPr>
            </w:pPr>
            <w:r w:rsidRPr="00D02FE7">
              <w:rPr>
                <w:rFonts w:eastAsia="SimSun"/>
                <w:sz w:val="22"/>
                <w:szCs w:val="22"/>
                <w:lang w:val="es-MX"/>
              </w:rPr>
              <w:t>durante los juegos de dedos, rimas y canciones, deten</w:t>
            </w:r>
            <w:r w:rsidR="00D02FE7" w:rsidRPr="00D02FE7">
              <w:rPr>
                <w:rFonts w:eastAsia="SimSun"/>
                <w:sz w:val="22"/>
                <w:szCs w:val="22"/>
                <w:lang w:val="es-MX"/>
              </w:rPr>
              <w:t xml:space="preserve">er </w:t>
            </w:r>
            <w:r w:rsidRPr="00D02FE7">
              <w:rPr>
                <w:rFonts w:eastAsia="SimSun"/>
                <w:sz w:val="22"/>
                <w:szCs w:val="22"/>
                <w:lang w:val="es-MX"/>
              </w:rPr>
              <w:t>la actividad en diferentes momentos y p</w:t>
            </w:r>
            <w:r w:rsidR="00D02FE7" w:rsidRPr="00D02FE7">
              <w:rPr>
                <w:rFonts w:eastAsia="SimSun"/>
                <w:sz w:val="22"/>
                <w:szCs w:val="22"/>
                <w:lang w:val="es-MX"/>
              </w:rPr>
              <w:t>e</w:t>
            </w:r>
            <w:r w:rsidRPr="00D02FE7">
              <w:rPr>
                <w:rFonts w:eastAsia="SimSun"/>
                <w:sz w:val="22"/>
                <w:szCs w:val="22"/>
                <w:lang w:val="es-MX"/>
              </w:rPr>
              <w:t>d</w:t>
            </w:r>
            <w:r w:rsidR="00D02FE7" w:rsidRPr="00D02FE7">
              <w:rPr>
                <w:rFonts w:eastAsia="SimSun"/>
                <w:sz w:val="22"/>
                <w:szCs w:val="22"/>
                <w:lang w:val="es-MX"/>
              </w:rPr>
              <w:t>ir</w:t>
            </w:r>
            <w:r w:rsidRPr="00D02FE7">
              <w:rPr>
                <w:rFonts w:eastAsia="SimSun"/>
                <w:sz w:val="22"/>
                <w:szCs w:val="22"/>
                <w:lang w:val="es-MX"/>
              </w:rPr>
              <w:t xml:space="preserve"> a los alumnos que identifiquen qué número vendría después.</w:t>
            </w:r>
          </w:p>
          <w:p w14:paraId="30172261" w14:textId="3E6F9DA1" w:rsidR="00E95D41" w:rsidRPr="00D02FE7" w:rsidRDefault="00E95D41" w:rsidP="008C2F30">
            <w:pPr>
              <w:numPr>
                <w:ilvl w:val="0"/>
                <w:numId w:val="117"/>
              </w:numPr>
              <w:ind w:left="234" w:hanging="234"/>
              <w:rPr>
                <w:rFonts w:eastAsia="SimSun"/>
                <w:sz w:val="22"/>
                <w:szCs w:val="22"/>
                <w:lang w:val="es-MX"/>
              </w:rPr>
            </w:pPr>
            <w:r w:rsidRPr="00D02FE7">
              <w:rPr>
                <w:rFonts w:eastAsia="SimSun"/>
                <w:sz w:val="22"/>
                <w:szCs w:val="22"/>
                <w:lang w:val="es-MX"/>
              </w:rPr>
              <w:t>p</w:t>
            </w:r>
            <w:r w:rsidR="00D02FE7" w:rsidRPr="00D02FE7">
              <w:rPr>
                <w:rFonts w:eastAsia="SimSun"/>
                <w:sz w:val="22"/>
                <w:szCs w:val="22"/>
                <w:lang w:val="es-MX"/>
              </w:rPr>
              <w:t>e</w:t>
            </w:r>
            <w:r w:rsidRPr="00D02FE7">
              <w:rPr>
                <w:rFonts w:eastAsia="SimSun"/>
                <w:sz w:val="22"/>
                <w:szCs w:val="22"/>
                <w:lang w:val="es-MX"/>
              </w:rPr>
              <w:t>d</w:t>
            </w:r>
            <w:r w:rsidR="00D02FE7" w:rsidRPr="00D02FE7">
              <w:rPr>
                <w:rFonts w:eastAsia="SimSun"/>
                <w:sz w:val="22"/>
                <w:szCs w:val="22"/>
                <w:lang w:val="es-MX"/>
              </w:rPr>
              <w:t>ir</w:t>
            </w:r>
            <w:r w:rsidRPr="00D02FE7">
              <w:rPr>
                <w:rFonts w:eastAsia="SimSun"/>
                <w:sz w:val="22"/>
                <w:szCs w:val="22"/>
                <w:lang w:val="es-MX"/>
              </w:rPr>
              <w:t xml:space="preserve"> a los alumnos que cuenten los objetos y agreguen uno más en contextos significativos.</w:t>
            </w:r>
          </w:p>
          <w:p w14:paraId="028EA435" w14:textId="03FE6FFC" w:rsidR="00E95D41" w:rsidRPr="00D02FE7" w:rsidRDefault="00E95D41" w:rsidP="008C2F30">
            <w:pPr>
              <w:numPr>
                <w:ilvl w:val="0"/>
                <w:numId w:val="117"/>
              </w:numPr>
              <w:ind w:left="234" w:hanging="234"/>
              <w:contextualSpacing/>
              <w:rPr>
                <w:rFonts w:eastAsia="SimSun"/>
                <w:sz w:val="22"/>
                <w:szCs w:val="22"/>
                <w:lang w:val="es-MX"/>
              </w:rPr>
            </w:pPr>
            <w:r w:rsidRPr="00D02FE7">
              <w:rPr>
                <w:rFonts w:eastAsia="SimSun"/>
                <w:sz w:val="22"/>
                <w:szCs w:val="22"/>
                <w:lang w:val="es-MX"/>
              </w:rPr>
              <w:t>al alinearse, agreg</w:t>
            </w:r>
            <w:r w:rsidR="00D02FE7" w:rsidRPr="00D02FE7">
              <w:rPr>
                <w:rFonts w:eastAsia="SimSun"/>
                <w:sz w:val="22"/>
                <w:szCs w:val="22"/>
                <w:lang w:val="es-MX"/>
              </w:rPr>
              <w:t>ar</w:t>
            </w:r>
            <w:r w:rsidRPr="00D02FE7">
              <w:rPr>
                <w:rFonts w:eastAsia="SimSun"/>
                <w:sz w:val="22"/>
                <w:szCs w:val="22"/>
                <w:lang w:val="es-MX"/>
              </w:rPr>
              <w:t xml:space="preserve"> a los estudiantes uno a la vez y ha</w:t>
            </w:r>
            <w:r w:rsidR="00D02FE7" w:rsidRPr="00D02FE7">
              <w:rPr>
                <w:rFonts w:eastAsia="SimSun"/>
                <w:sz w:val="22"/>
                <w:szCs w:val="22"/>
                <w:lang w:val="es-MX"/>
              </w:rPr>
              <w:t>cer</w:t>
            </w:r>
            <w:r w:rsidRPr="00D02FE7">
              <w:rPr>
                <w:rFonts w:eastAsia="SimSun"/>
                <w:sz w:val="22"/>
                <w:szCs w:val="22"/>
                <w:lang w:val="es-MX"/>
              </w:rPr>
              <w:t xml:space="preserve"> que los estudiantes identifiquen el total después de agregar cada estudiante.</w:t>
            </w:r>
          </w:p>
        </w:tc>
      </w:tr>
      <w:tr w:rsidR="00E95D41" w:rsidRPr="00E95D41" w14:paraId="23C38523" w14:textId="77777777" w:rsidTr="002C2D53">
        <w:trPr>
          <w:trHeight w:val="350"/>
          <w:jc w:val="center"/>
        </w:trPr>
        <w:tc>
          <w:tcPr>
            <w:tcW w:w="2401" w:type="dxa"/>
            <w:shd w:val="clear" w:color="auto" w:fill="DBE5F1"/>
          </w:tcPr>
          <w:p w14:paraId="2C1971E1" w14:textId="77777777" w:rsidR="00E95D41" w:rsidRPr="002C2D53" w:rsidRDefault="00E95D41" w:rsidP="00E95D41">
            <w:pPr>
              <w:widowControl w:val="0"/>
              <w:autoSpaceDE w:val="0"/>
              <w:autoSpaceDN w:val="0"/>
              <w:adjustRightInd w:val="0"/>
              <w:rPr>
                <w:rFonts w:eastAsia="SimSun"/>
                <w:sz w:val="22"/>
                <w:szCs w:val="22"/>
                <w:lang w:val="es-MX"/>
              </w:rPr>
            </w:pPr>
            <w:r w:rsidRPr="002C2D53">
              <w:rPr>
                <w:rFonts w:eastAsia="SimSun"/>
                <w:b/>
                <w:sz w:val="22"/>
                <w:szCs w:val="22"/>
                <w:lang w:val="es-MX"/>
              </w:rPr>
              <w:t>PK. CC.5</w:t>
            </w:r>
            <w:r w:rsidRPr="002C2D53">
              <w:rPr>
                <w:rFonts w:eastAsia="SimSun"/>
                <w:sz w:val="22"/>
                <w:szCs w:val="22"/>
                <w:lang w:val="es-MX"/>
              </w:rPr>
              <w:t xml:space="preserve"> Utilizar lenguaje comparativo, como </w:t>
            </w:r>
            <w:r w:rsidRPr="008C2F30">
              <w:rPr>
                <w:rFonts w:eastAsia="SimSun"/>
                <w:i/>
                <w:iCs/>
                <w:sz w:val="22"/>
                <w:szCs w:val="22"/>
                <w:lang w:val="es-MX"/>
              </w:rPr>
              <w:t>más/menos que, igual a</w:t>
            </w:r>
            <w:r w:rsidRPr="002C2D53">
              <w:rPr>
                <w:rFonts w:eastAsia="SimSun"/>
                <w:sz w:val="22"/>
                <w:szCs w:val="22"/>
                <w:lang w:val="es-MX"/>
              </w:rPr>
              <w:t>, para comparar y describir colecciones de objetos.</w:t>
            </w:r>
          </w:p>
        </w:tc>
        <w:tc>
          <w:tcPr>
            <w:tcW w:w="4133" w:type="dxa"/>
            <w:shd w:val="clear" w:color="auto" w:fill="DBE5F1"/>
          </w:tcPr>
          <w:p w14:paraId="6732A0AC" w14:textId="77777777" w:rsidR="00E95D41" w:rsidRPr="002C2D53" w:rsidRDefault="00E95D41" w:rsidP="00EB08C2">
            <w:pPr>
              <w:numPr>
                <w:ilvl w:val="0"/>
                <w:numId w:val="101"/>
              </w:numPr>
              <w:tabs>
                <w:tab w:val="num" w:pos="350"/>
              </w:tabs>
              <w:suppressAutoHyphens/>
              <w:ind w:left="350" w:hanging="270"/>
              <w:rPr>
                <w:rFonts w:eastAsia="SimSun"/>
                <w:bCs/>
                <w:color w:val="000000"/>
                <w:sz w:val="22"/>
                <w:szCs w:val="22"/>
                <w:lang w:val="es-MX"/>
              </w:rPr>
            </w:pPr>
            <w:r w:rsidRPr="002C2D53">
              <w:rPr>
                <w:rFonts w:eastAsia="SimSun"/>
                <w:bCs/>
                <w:color w:val="000000"/>
                <w:sz w:val="22"/>
                <w:szCs w:val="22"/>
                <w:lang w:val="es-MX"/>
              </w:rPr>
              <w:t>explorar, comparar y describir conjuntos de objetos concretos (más/menos; iguales).</w:t>
            </w:r>
          </w:p>
          <w:p w14:paraId="1C4AE1D2" w14:textId="77777777" w:rsidR="00E95D41" w:rsidRPr="002C2D53" w:rsidRDefault="00E95D41" w:rsidP="00EB08C2">
            <w:pPr>
              <w:numPr>
                <w:ilvl w:val="0"/>
                <w:numId w:val="101"/>
              </w:numPr>
              <w:tabs>
                <w:tab w:val="num" w:pos="350"/>
              </w:tabs>
              <w:suppressAutoHyphens/>
              <w:ind w:left="350" w:hanging="270"/>
              <w:rPr>
                <w:rFonts w:eastAsia="SimSun"/>
                <w:bCs/>
                <w:color w:val="000000"/>
                <w:sz w:val="22"/>
                <w:szCs w:val="22"/>
                <w:lang w:val="es-MX"/>
              </w:rPr>
            </w:pPr>
            <w:r w:rsidRPr="002C2D53">
              <w:rPr>
                <w:rFonts w:eastAsia="SimSun"/>
                <w:bCs/>
                <w:color w:val="000000"/>
                <w:sz w:val="22"/>
                <w:szCs w:val="22"/>
                <w:lang w:val="es-MX"/>
              </w:rPr>
              <w:t>ordenar objetos por atributos y utilizar lenguaje comparativo para identificar qué grupo tiene más o menos, o qué grupos son iguales.</w:t>
            </w:r>
          </w:p>
        </w:tc>
        <w:tc>
          <w:tcPr>
            <w:tcW w:w="3690" w:type="dxa"/>
            <w:shd w:val="clear" w:color="auto" w:fill="DBE5F1"/>
          </w:tcPr>
          <w:p w14:paraId="7FC5E803" w14:textId="77777777" w:rsidR="00E95D41" w:rsidRPr="002C2D53" w:rsidRDefault="00E95D41" w:rsidP="00EB08C2">
            <w:pPr>
              <w:numPr>
                <w:ilvl w:val="0"/>
                <w:numId w:val="99"/>
              </w:numPr>
              <w:rPr>
                <w:rFonts w:eastAsia="SimSun"/>
                <w:color w:val="000000"/>
                <w:sz w:val="22"/>
                <w:szCs w:val="22"/>
                <w:lang w:val="es-MX"/>
              </w:rPr>
            </w:pPr>
            <w:r w:rsidRPr="002C2D53">
              <w:rPr>
                <w:rFonts w:eastAsia="SimSun"/>
                <w:color w:val="000000"/>
                <w:sz w:val="22"/>
                <w:szCs w:val="22"/>
                <w:lang w:val="es-MX"/>
              </w:rPr>
              <w:t>usar los términos "más, menos, igual" en el juego informal.</w:t>
            </w:r>
          </w:p>
          <w:p w14:paraId="6662BA2B" w14:textId="77777777" w:rsidR="00E95D41" w:rsidRPr="002C2D53" w:rsidRDefault="00E95D41" w:rsidP="00EB08C2">
            <w:pPr>
              <w:numPr>
                <w:ilvl w:val="0"/>
                <w:numId w:val="99"/>
              </w:numPr>
              <w:rPr>
                <w:rFonts w:eastAsia="SimSun"/>
                <w:sz w:val="22"/>
                <w:szCs w:val="22"/>
                <w:lang w:val="es-MX"/>
              </w:rPr>
            </w:pPr>
            <w:r w:rsidRPr="002C2D53">
              <w:rPr>
                <w:rFonts w:eastAsia="SimSun"/>
                <w:sz w:val="22"/>
                <w:szCs w:val="22"/>
                <w:lang w:val="es-MX"/>
              </w:rPr>
              <w:t>distribuir objetos en grupos iguales (por ejemplo, "dos para ti y dos para mí").</w:t>
            </w:r>
          </w:p>
          <w:p w14:paraId="748CDFDB" w14:textId="77777777" w:rsidR="00E95D41" w:rsidRPr="002C2D53" w:rsidRDefault="00E95D41" w:rsidP="00EB08C2">
            <w:pPr>
              <w:numPr>
                <w:ilvl w:val="0"/>
                <w:numId w:val="99"/>
              </w:numPr>
              <w:rPr>
                <w:rFonts w:eastAsia="SimSun"/>
                <w:sz w:val="22"/>
                <w:szCs w:val="22"/>
                <w:lang w:val="es-MX"/>
              </w:rPr>
            </w:pPr>
            <w:r w:rsidRPr="002C2D53">
              <w:rPr>
                <w:rFonts w:eastAsia="SimSun"/>
                <w:sz w:val="22"/>
                <w:szCs w:val="22"/>
                <w:lang w:val="es-MX"/>
              </w:rPr>
              <w:t xml:space="preserve">comparar dos grupos de objetos e identificar cuál tiene más/menos. </w:t>
            </w:r>
          </w:p>
        </w:tc>
        <w:tc>
          <w:tcPr>
            <w:tcW w:w="3758" w:type="dxa"/>
            <w:shd w:val="clear" w:color="auto" w:fill="DBE5F1"/>
          </w:tcPr>
          <w:p w14:paraId="5B74C566" w14:textId="77777777" w:rsidR="00E95D41" w:rsidRPr="002C2D53" w:rsidRDefault="00E95D41" w:rsidP="00EB08C2">
            <w:pPr>
              <w:numPr>
                <w:ilvl w:val="0"/>
                <w:numId w:val="99"/>
              </w:numPr>
              <w:suppressAutoHyphens/>
              <w:rPr>
                <w:rFonts w:eastAsia="SimSun"/>
                <w:sz w:val="22"/>
                <w:szCs w:val="22"/>
                <w:lang w:val="es-MX"/>
              </w:rPr>
            </w:pPr>
            <w:r w:rsidRPr="002C2D53">
              <w:rPr>
                <w:rFonts w:eastAsia="SimSun"/>
                <w:bCs/>
                <w:color w:val="000000"/>
                <w:sz w:val="22"/>
                <w:szCs w:val="22"/>
                <w:lang w:val="es-MX"/>
              </w:rPr>
              <w:t>modelar/demostrar el uso del lenguaje comparativo utilizando objetos concretos (por ejemplo, agrupar contadores en varios conjuntos y comparar inoportunos/desafíos "¿Qué conjunto tiene más/menos?" "¿Son estos conjuntos iguales?").</w:t>
            </w:r>
          </w:p>
          <w:p w14:paraId="29C5C92D" w14:textId="44BD8570" w:rsidR="00E95D41" w:rsidRPr="002C2D53" w:rsidRDefault="00E95D41" w:rsidP="00EB08C2">
            <w:pPr>
              <w:numPr>
                <w:ilvl w:val="0"/>
                <w:numId w:val="99"/>
              </w:numPr>
              <w:suppressAutoHyphens/>
              <w:rPr>
                <w:rFonts w:eastAsia="SimSun"/>
                <w:sz w:val="22"/>
                <w:szCs w:val="22"/>
                <w:lang w:val="es-MX"/>
              </w:rPr>
            </w:pPr>
            <w:r w:rsidRPr="002C2D53">
              <w:rPr>
                <w:rFonts w:eastAsia="SimSun"/>
                <w:sz w:val="22"/>
                <w:szCs w:val="22"/>
                <w:lang w:val="es-MX"/>
              </w:rPr>
              <w:t xml:space="preserve">a lo largo </w:t>
            </w:r>
            <w:r w:rsidRPr="008C2F30">
              <w:rPr>
                <w:rFonts w:eastAsia="SimSun"/>
                <w:sz w:val="22"/>
                <w:szCs w:val="22"/>
                <w:lang w:val="es-MX"/>
              </w:rPr>
              <w:t>del día, us</w:t>
            </w:r>
            <w:r w:rsidR="008C2F30" w:rsidRPr="008C2F30">
              <w:rPr>
                <w:rFonts w:eastAsia="SimSun"/>
                <w:sz w:val="22"/>
                <w:szCs w:val="22"/>
                <w:lang w:val="es-MX"/>
              </w:rPr>
              <w:t>ar</w:t>
            </w:r>
            <w:r w:rsidRPr="008C2F30">
              <w:rPr>
                <w:rFonts w:eastAsia="SimSun"/>
                <w:sz w:val="22"/>
                <w:szCs w:val="22"/>
                <w:lang w:val="es-MX"/>
              </w:rPr>
              <w:t xml:space="preserve"> las actividades cotidianas para tener la oportunidad de usar</w:t>
            </w:r>
            <w:r w:rsidRPr="002C2D53">
              <w:rPr>
                <w:rFonts w:eastAsia="SimSun"/>
                <w:sz w:val="22"/>
                <w:szCs w:val="22"/>
                <w:lang w:val="es-MX"/>
              </w:rPr>
              <w:t xml:space="preserve"> un lenguaje comparativo. Por ejemplo, "¿Hay más estudiantes comprando o trayendo su almuerzo?" "¿Hay más niños con zapatos o zapatillas?"</w:t>
            </w:r>
          </w:p>
        </w:tc>
      </w:tr>
      <w:tr w:rsidR="00E95D41" w:rsidRPr="00DC625E" w14:paraId="502B6466" w14:textId="77777777" w:rsidTr="002C2D53">
        <w:trPr>
          <w:trHeight w:val="350"/>
          <w:jc w:val="center"/>
        </w:trPr>
        <w:tc>
          <w:tcPr>
            <w:tcW w:w="2401" w:type="dxa"/>
            <w:shd w:val="clear" w:color="auto" w:fill="auto"/>
          </w:tcPr>
          <w:p w14:paraId="1ED755A0" w14:textId="77777777" w:rsidR="00E95D41" w:rsidRPr="002C2D53" w:rsidRDefault="00E95D41" w:rsidP="00E95D41">
            <w:pPr>
              <w:widowControl w:val="0"/>
              <w:autoSpaceDE w:val="0"/>
              <w:autoSpaceDN w:val="0"/>
              <w:adjustRightInd w:val="0"/>
              <w:rPr>
                <w:rFonts w:eastAsia="SimSun"/>
                <w:sz w:val="22"/>
                <w:szCs w:val="22"/>
                <w:lang w:val="es-MX"/>
              </w:rPr>
            </w:pPr>
            <w:r w:rsidRPr="002C2D53">
              <w:rPr>
                <w:rFonts w:eastAsia="SimSun"/>
                <w:b/>
                <w:sz w:val="22"/>
                <w:szCs w:val="22"/>
                <w:lang w:val="es-MX"/>
              </w:rPr>
              <w:t>K.CC.5.</w:t>
            </w:r>
            <w:r w:rsidRPr="002C2D53">
              <w:rPr>
                <w:rFonts w:eastAsia="SimSun"/>
                <w:sz w:val="22"/>
                <w:szCs w:val="22"/>
                <w:lang w:val="es-MX"/>
              </w:rPr>
              <w:t xml:space="preserve"> Contar para responder "¿cuántos?" preguntas sobre hasta 20 cosas dispuestas en una línea, una matriz rectangular o un círculo, o hasta 10 cosas en una configuración dispersa; dado un número del 1 al 20, cuente esa cantidad de objetos.</w:t>
            </w:r>
          </w:p>
        </w:tc>
        <w:tc>
          <w:tcPr>
            <w:tcW w:w="4133" w:type="dxa"/>
            <w:shd w:val="clear" w:color="auto" w:fill="auto"/>
          </w:tcPr>
          <w:p w14:paraId="45FCA0A9" w14:textId="1D5F3A92" w:rsidR="00E95D41" w:rsidRPr="008C2F30" w:rsidRDefault="00E95D41" w:rsidP="00EB08C2">
            <w:pPr>
              <w:numPr>
                <w:ilvl w:val="0"/>
                <w:numId w:val="101"/>
              </w:numPr>
              <w:tabs>
                <w:tab w:val="num" w:pos="350"/>
              </w:tabs>
              <w:suppressAutoHyphens/>
              <w:ind w:left="350" w:hanging="270"/>
              <w:rPr>
                <w:rFonts w:eastAsia="SimSun"/>
                <w:bCs/>
                <w:color w:val="000000"/>
                <w:sz w:val="22"/>
                <w:szCs w:val="22"/>
                <w:lang w:val="es-MX"/>
              </w:rPr>
            </w:pPr>
            <w:r w:rsidRPr="008C2F30">
              <w:rPr>
                <w:rFonts w:eastAsia="SimSun"/>
                <w:bCs/>
                <w:color w:val="000000"/>
                <w:sz w:val="22"/>
                <w:szCs w:val="22"/>
                <w:lang w:val="es-MX"/>
              </w:rPr>
              <w:t>us</w:t>
            </w:r>
            <w:r w:rsidR="008C2F30" w:rsidRPr="008C2F30">
              <w:rPr>
                <w:rFonts w:eastAsia="SimSun"/>
                <w:bCs/>
                <w:color w:val="000000"/>
                <w:sz w:val="22"/>
                <w:szCs w:val="22"/>
                <w:lang w:val="es-MX"/>
              </w:rPr>
              <w:t>ar</w:t>
            </w:r>
            <w:r w:rsidRPr="008C2F30">
              <w:rPr>
                <w:rFonts w:eastAsia="SimSun"/>
                <w:bCs/>
                <w:color w:val="000000"/>
                <w:sz w:val="22"/>
                <w:szCs w:val="22"/>
                <w:lang w:val="es-MX"/>
              </w:rPr>
              <w:t xml:space="preserve"> un </w:t>
            </w:r>
            <w:r w:rsidR="008C2F30" w:rsidRPr="008C2F30">
              <w:rPr>
                <w:rFonts w:eastAsia="SimSun"/>
                <w:bCs/>
                <w:color w:val="000000"/>
                <w:sz w:val="22"/>
                <w:szCs w:val="22"/>
                <w:lang w:val="es-MX"/>
              </w:rPr>
              <w:t>perforador</w:t>
            </w:r>
            <w:r w:rsidRPr="008C2F30">
              <w:rPr>
                <w:rFonts w:eastAsia="SimSun"/>
                <w:bCs/>
                <w:color w:val="000000"/>
                <w:sz w:val="22"/>
                <w:szCs w:val="22"/>
                <w:lang w:val="es-MX"/>
              </w:rPr>
              <w:t xml:space="preserve"> para contar y documentar el número de agujeros que los niños pueden perforar, hasta 20. Nota: Esto también ayudará a desarrollar las habilidades motoras finas si se hace con frecuencia.</w:t>
            </w:r>
          </w:p>
          <w:p w14:paraId="07AC3C74" w14:textId="7407D1F6" w:rsidR="00E95D41" w:rsidRPr="008C2F30" w:rsidRDefault="00E95D41" w:rsidP="00EB08C2">
            <w:pPr>
              <w:numPr>
                <w:ilvl w:val="0"/>
                <w:numId w:val="101"/>
              </w:numPr>
              <w:tabs>
                <w:tab w:val="num" w:pos="350"/>
              </w:tabs>
              <w:suppressAutoHyphens/>
              <w:ind w:left="350" w:hanging="270"/>
              <w:rPr>
                <w:rFonts w:eastAsia="SimSun"/>
                <w:bCs/>
                <w:color w:val="000000"/>
                <w:sz w:val="22"/>
                <w:szCs w:val="22"/>
                <w:lang w:val="es-MX"/>
              </w:rPr>
            </w:pPr>
            <w:r w:rsidRPr="008C2F30">
              <w:rPr>
                <w:rFonts w:eastAsia="SimSun"/>
                <w:bCs/>
                <w:color w:val="000000"/>
                <w:sz w:val="22"/>
                <w:szCs w:val="22"/>
                <w:lang w:val="es-MX"/>
              </w:rPr>
              <w:t xml:space="preserve">durante una caminata al aire libre, </w:t>
            </w:r>
            <w:r w:rsidR="008C2F30">
              <w:rPr>
                <w:rFonts w:eastAsia="SimSun"/>
                <w:bCs/>
                <w:color w:val="000000"/>
                <w:sz w:val="22"/>
                <w:szCs w:val="22"/>
                <w:lang w:val="es-MX"/>
              </w:rPr>
              <w:t xml:space="preserve">recoger </w:t>
            </w:r>
            <w:r w:rsidRPr="008C2F30">
              <w:rPr>
                <w:rFonts w:eastAsia="SimSun"/>
                <w:bCs/>
                <w:color w:val="000000"/>
                <w:sz w:val="22"/>
                <w:szCs w:val="22"/>
                <w:lang w:val="es-MX"/>
              </w:rPr>
              <w:t>una bolsa de hojas, rocas, palos u objetos de interés, luego traiga adentro y cuente cuántas se recolectaron.</w:t>
            </w:r>
          </w:p>
        </w:tc>
        <w:tc>
          <w:tcPr>
            <w:tcW w:w="3690" w:type="dxa"/>
            <w:shd w:val="clear" w:color="auto" w:fill="auto"/>
          </w:tcPr>
          <w:p w14:paraId="7597E56F" w14:textId="77777777" w:rsidR="00E95D41" w:rsidRPr="008C2F30" w:rsidRDefault="00E95D41" w:rsidP="00EB08C2">
            <w:pPr>
              <w:numPr>
                <w:ilvl w:val="0"/>
                <w:numId w:val="99"/>
              </w:numPr>
              <w:spacing w:line="220" w:lineRule="exact"/>
              <w:rPr>
                <w:rFonts w:eastAsia="SimSun"/>
                <w:sz w:val="22"/>
                <w:szCs w:val="22"/>
                <w:lang w:val="es-MX"/>
              </w:rPr>
            </w:pPr>
            <w:r w:rsidRPr="008C2F30">
              <w:rPr>
                <w:rFonts w:eastAsia="SimSun"/>
                <w:sz w:val="22"/>
                <w:szCs w:val="22"/>
                <w:lang w:val="es-MX"/>
              </w:rPr>
              <w:t>contar el número de bloques utilizados para construir una torre.</w:t>
            </w:r>
          </w:p>
        </w:tc>
        <w:tc>
          <w:tcPr>
            <w:tcW w:w="3758" w:type="dxa"/>
            <w:shd w:val="clear" w:color="auto" w:fill="auto"/>
          </w:tcPr>
          <w:p w14:paraId="5F49D579" w14:textId="30398B6F" w:rsidR="00E95D41" w:rsidRPr="008C2F30" w:rsidRDefault="00E95D41" w:rsidP="00EB08C2">
            <w:pPr>
              <w:numPr>
                <w:ilvl w:val="0"/>
                <w:numId w:val="101"/>
              </w:numPr>
              <w:tabs>
                <w:tab w:val="num" w:pos="411"/>
              </w:tabs>
              <w:suppressAutoHyphens/>
              <w:ind w:left="411" w:hanging="270"/>
              <w:rPr>
                <w:rFonts w:eastAsia="SimSun"/>
                <w:bCs/>
                <w:color w:val="000000"/>
                <w:sz w:val="22"/>
                <w:szCs w:val="22"/>
                <w:lang w:val="es-MX"/>
              </w:rPr>
            </w:pPr>
            <w:r w:rsidRPr="008C2F30">
              <w:rPr>
                <w:rFonts w:eastAsia="SimSun"/>
                <w:bCs/>
                <w:color w:val="000000"/>
                <w:sz w:val="22"/>
                <w:szCs w:val="22"/>
                <w:lang w:val="es-MX"/>
              </w:rPr>
              <w:t xml:space="preserve">durante las actividades cotidianas, </w:t>
            </w:r>
            <w:r w:rsidR="008C2F30" w:rsidRPr="008C2F30">
              <w:rPr>
                <w:rFonts w:eastAsia="SimSun"/>
                <w:bCs/>
                <w:color w:val="000000"/>
                <w:sz w:val="22"/>
                <w:szCs w:val="22"/>
                <w:lang w:val="es-MX"/>
              </w:rPr>
              <w:t>detenerse</w:t>
            </w:r>
            <w:r w:rsidRPr="008C2F30">
              <w:rPr>
                <w:rFonts w:eastAsia="SimSun"/>
                <w:bCs/>
                <w:color w:val="000000"/>
                <w:sz w:val="22"/>
                <w:szCs w:val="22"/>
                <w:lang w:val="es-MX"/>
              </w:rPr>
              <w:t xml:space="preserve"> y pregunt</w:t>
            </w:r>
            <w:r w:rsidR="008C2F30" w:rsidRPr="008C2F30">
              <w:rPr>
                <w:rFonts w:eastAsia="SimSun"/>
                <w:bCs/>
                <w:color w:val="000000"/>
                <w:sz w:val="22"/>
                <w:szCs w:val="22"/>
                <w:lang w:val="es-MX"/>
              </w:rPr>
              <w:t>ar</w:t>
            </w:r>
            <w:r w:rsidRPr="008C2F30">
              <w:rPr>
                <w:rFonts w:eastAsia="SimSun"/>
                <w:bCs/>
                <w:color w:val="000000"/>
                <w:sz w:val="22"/>
                <w:szCs w:val="22"/>
                <w:lang w:val="es-MX"/>
              </w:rPr>
              <w:t>: "¿Cuántos?" preguntas (por ejemplo, cuántos niños están en el centro de limpieza; cuántos niños usan zapatillas, etc.).</w:t>
            </w:r>
          </w:p>
          <w:p w14:paraId="2E8F706E" w14:textId="77777777" w:rsidR="00E95D41" w:rsidRPr="002C2D53" w:rsidRDefault="00E95D41" w:rsidP="00EB08C2">
            <w:pPr>
              <w:numPr>
                <w:ilvl w:val="0"/>
                <w:numId w:val="101"/>
              </w:numPr>
              <w:tabs>
                <w:tab w:val="num" w:pos="411"/>
              </w:tabs>
              <w:suppressAutoHyphens/>
              <w:ind w:left="411" w:hanging="270"/>
              <w:rPr>
                <w:rFonts w:eastAsia="SimSun"/>
                <w:sz w:val="22"/>
                <w:szCs w:val="22"/>
                <w:lang w:val="es-MX"/>
              </w:rPr>
            </w:pPr>
            <w:r w:rsidRPr="008C2F30">
              <w:rPr>
                <w:rFonts w:eastAsia="SimSun"/>
                <w:bCs/>
                <w:color w:val="000000"/>
                <w:sz w:val="22"/>
                <w:szCs w:val="22"/>
                <w:lang w:val="es-MX"/>
              </w:rPr>
              <w:t>continuar con las actividades</w:t>
            </w:r>
            <w:r w:rsidRPr="002C2D53">
              <w:rPr>
                <w:rFonts w:eastAsia="SimSun"/>
                <w:bCs/>
                <w:color w:val="000000"/>
                <w:sz w:val="22"/>
                <w:szCs w:val="22"/>
                <w:lang w:val="es-MX"/>
              </w:rPr>
              <w:t xml:space="preserve"> de K.CC.MA.4 a-c aumentando el número a 20 y aumentando el desafío (por ejemplo, "Y si tuviéramos 15 niños en la mesa, ¿cuántas servilletas más necesitaríamos?).</w:t>
            </w:r>
          </w:p>
          <w:p w14:paraId="4FD8EDE6" w14:textId="78CC67B3" w:rsidR="00E95D41" w:rsidRPr="002C2D53" w:rsidRDefault="00E95D41" w:rsidP="00EB08C2">
            <w:pPr>
              <w:numPr>
                <w:ilvl w:val="0"/>
                <w:numId w:val="101"/>
              </w:numPr>
              <w:tabs>
                <w:tab w:val="num" w:pos="411"/>
              </w:tabs>
              <w:suppressAutoHyphens/>
              <w:ind w:left="411" w:hanging="270"/>
              <w:rPr>
                <w:rFonts w:eastAsia="SimSun"/>
                <w:sz w:val="22"/>
                <w:szCs w:val="22"/>
                <w:lang w:val="es-MX"/>
              </w:rPr>
            </w:pPr>
            <w:r w:rsidRPr="002C2D53">
              <w:rPr>
                <w:rFonts w:eastAsia="SimSun"/>
                <w:bCs/>
                <w:color w:val="000000"/>
                <w:sz w:val="22"/>
                <w:szCs w:val="22"/>
                <w:lang w:val="es-MX"/>
              </w:rPr>
              <w:t>apoyar a los niños con discapacidades o aprendices del idioma inglés mediante el uso de apoyos visuales y</w:t>
            </w:r>
            <w:r w:rsidR="00115F9B">
              <w:rPr>
                <w:rFonts w:eastAsia="SimSun"/>
                <w:bCs/>
                <w:color w:val="000000"/>
                <w:sz w:val="22"/>
                <w:szCs w:val="22"/>
                <w:lang w:val="es-MX"/>
              </w:rPr>
              <w:t>/</w:t>
            </w:r>
            <w:r w:rsidRPr="002C2D53">
              <w:rPr>
                <w:rFonts w:eastAsia="SimSun"/>
                <w:bCs/>
                <w:color w:val="000000"/>
                <w:sz w:val="22"/>
                <w:szCs w:val="22"/>
                <w:lang w:val="es-MX"/>
              </w:rPr>
              <w:t>o adaptaciones (por ejemplo, ábaco, software de computadora, imágenes).</w:t>
            </w:r>
          </w:p>
        </w:tc>
      </w:tr>
    </w:tbl>
    <w:p w14:paraId="2BB780B6" w14:textId="77777777" w:rsidR="002C2D53" w:rsidRPr="00C17380" w:rsidRDefault="002C2D53">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1825EE" w14:paraId="378B275A" w14:textId="77777777" w:rsidTr="002C2D53">
        <w:trPr>
          <w:trHeight w:val="144"/>
          <w:jc w:val="center"/>
        </w:trPr>
        <w:tc>
          <w:tcPr>
            <w:tcW w:w="13982" w:type="dxa"/>
            <w:shd w:val="clear" w:color="auto" w:fill="CCFFCC"/>
          </w:tcPr>
          <w:p w14:paraId="39D18FEC" w14:textId="77777777" w:rsidR="00E95D41" w:rsidRPr="001825EE" w:rsidRDefault="00E95D41" w:rsidP="008D16C6">
            <w:pPr>
              <w:pStyle w:val="Heading3"/>
              <w:rPr>
                <w:rFonts w:eastAsia="SimSun"/>
                <w:lang w:val="es-MX"/>
              </w:rPr>
            </w:pPr>
            <w:bookmarkStart w:id="65" w:name="_Toc106831413"/>
            <w:r w:rsidRPr="001825EE">
              <w:rPr>
                <w:rFonts w:eastAsia="SimSun"/>
                <w:lang w:val="es-MX"/>
              </w:rPr>
              <w:t>Comparar Números</w:t>
            </w:r>
            <w:bookmarkEnd w:id="65"/>
          </w:p>
        </w:tc>
      </w:tr>
    </w:tbl>
    <w:p w14:paraId="707180A2"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DC625E" w14:paraId="5C288E51" w14:textId="77777777" w:rsidTr="002C2D53">
        <w:trPr>
          <w:trHeight w:val="350"/>
          <w:jc w:val="center"/>
        </w:trPr>
        <w:tc>
          <w:tcPr>
            <w:tcW w:w="2401" w:type="dxa"/>
            <w:shd w:val="clear" w:color="auto" w:fill="FFFF99"/>
          </w:tcPr>
          <w:p w14:paraId="4D60B7FE"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127F6FE8"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3DF4C896"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72BFE9E5" w14:textId="77777777" w:rsidR="00E95D41" w:rsidRPr="004035E0" w:rsidRDefault="00E95D41" w:rsidP="004035E0">
            <w:pPr>
              <w:rPr>
                <w:b/>
                <w:sz w:val="22"/>
                <w:szCs w:val="22"/>
                <w:lang w:val="es-MX"/>
              </w:rPr>
            </w:pPr>
            <w:r w:rsidRPr="004035E0">
              <w:rPr>
                <w:b/>
                <w:sz w:val="22"/>
                <w:szCs w:val="22"/>
                <w:lang w:val="es-MX"/>
              </w:rPr>
              <w:t>Posible evidencia de aprendizaje:</w:t>
            </w:r>
          </w:p>
          <w:p w14:paraId="477CFA5D"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209DAB83" w14:textId="77777777" w:rsidR="00E95D41" w:rsidRPr="004035E0" w:rsidRDefault="00E95D41" w:rsidP="004035E0">
            <w:pPr>
              <w:rPr>
                <w:b/>
                <w:sz w:val="22"/>
                <w:szCs w:val="22"/>
                <w:lang w:val="es-MX"/>
              </w:rPr>
            </w:pPr>
            <w:r w:rsidRPr="004035E0">
              <w:rPr>
                <w:b/>
                <w:sz w:val="22"/>
                <w:szCs w:val="22"/>
                <w:lang w:val="es-MX"/>
              </w:rPr>
              <w:t>Prácticas de apoyo:</w:t>
            </w:r>
          </w:p>
          <w:p w14:paraId="5BC97F61"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E95D41" w14:paraId="42E544F8" w14:textId="77777777" w:rsidTr="002C2D53">
        <w:trPr>
          <w:trHeight w:val="350"/>
          <w:jc w:val="center"/>
        </w:trPr>
        <w:tc>
          <w:tcPr>
            <w:tcW w:w="2401" w:type="dxa"/>
            <w:shd w:val="clear" w:color="auto" w:fill="DBE5F1"/>
          </w:tcPr>
          <w:p w14:paraId="1AE8B0B7" w14:textId="77777777" w:rsidR="00E95D41" w:rsidRPr="002C2D53" w:rsidRDefault="00E95D41" w:rsidP="00E95D41">
            <w:pPr>
              <w:widowControl w:val="0"/>
              <w:tabs>
                <w:tab w:val="left" w:pos="220"/>
                <w:tab w:val="left" w:pos="720"/>
              </w:tabs>
              <w:autoSpaceDE w:val="0"/>
              <w:autoSpaceDN w:val="0"/>
              <w:adjustRightInd w:val="0"/>
              <w:rPr>
                <w:rFonts w:eastAsia="SimSun"/>
                <w:b/>
                <w:sz w:val="22"/>
                <w:szCs w:val="22"/>
                <w:lang w:val="es-MX"/>
              </w:rPr>
            </w:pPr>
            <w:r w:rsidRPr="002C2D53">
              <w:rPr>
                <w:rFonts w:eastAsia="SimSun"/>
                <w:b/>
                <w:sz w:val="22"/>
                <w:szCs w:val="22"/>
                <w:lang w:val="es-MX"/>
              </w:rPr>
              <w:t>Sin estándar PK</w:t>
            </w:r>
          </w:p>
        </w:tc>
        <w:tc>
          <w:tcPr>
            <w:tcW w:w="4133" w:type="dxa"/>
            <w:shd w:val="clear" w:color="auto" w:fill="DBE5F1"/>
          </w:tcPr>
          <w:p w14:paraId="6BD0168C" w14:textId="77777777" w:rsidR="00E95D41" w:rsidRPr="002C2D53" w:rsidRDefault="00E95D41" w:rsidP="00E95D41">
            <w:pPr>
              <w:keepNext/>
              <w:tabs>
                <w:tab w:val="left" w:pos="288"/>
              </w:tabs>
              <w:ind w:left="288"/>
              <w:outlineLvl w:val="2"/>
              <w:rPr>
                <w:rFonts w:eastAsia="SimSun"/>
                <w:bCs/>
                <w:sz w:val="22"/>
                <w:szCs w:val="22"/>
                <w:lang w:val="es-MX"/>
              </w:rPr>
            </w:pPr>
          </w:p>
        </w:tc>
        <w:tc>
          <w:tcPr>
            <w:tcW w:w="3690" w:type="dxa"/>
            <w:shd w:val="clear" w:color="auto" w:fill="DBE5F1"/>
          </w:tcPr>
          <w:p w14:paraId="28FDF04C" w14:textId="77777777" w:rsidR="00E95D41" w:rsidRPr="002C2D53" w:rsidRDefault="00E95D41" w:rsidP="00E95D41">
            <w:pPr>
              <w:tabs>
                <w:tab w:val="left" w:pos="648"/>
                <w:tab w:val="left" w:pos="3222"/>
              </w:tabs>
              <w:ind w:left="360"/>
              <w:rPr>
                <w:rFonts w:eastAsia="SimSun"/>
                <w:sz w:val="22"/>
                <w:szCs w:val="22"/>
                <w:lang w:val="es-MX"/>
              </w:rPr>
            </w:pPr>
          </w:p>
        </w:tc>
        <w:tc>
          <w:tcPr>
            <w:tcW w:w="3758" w:type="dxa"/>
            <w:shd w:val="clear" w:color="auto" w:fill="DBE5F1"/>
          </w:tcPr>
          <w:p w14:paraId="30F85BC4" w14:textId="77777777" w:rsidR="00E95D41" w:rsidRPr="002C2D53" w:rsidRDefault="00E95D41" w:rsidP="00E95D41">
            <w:pPr>
              <w:tabs>
                <w:tab w:val="left" w:pos="648"/>
                <w:tab w:val="left" w:pos="3222"/>
              </w:tabs>
              <w:ind w:left="360"/>
              <w:rPr>
                <w:rFonts w:eastAsia="SimSun"/>
                <w:sz w:val="22"/>
                <w:szCs w:val="22"/>
                <w:lang w:val="es-MX"/>
              </w:rPr>
            </w:pPr>
          </w:p>
        </w:tc>
      </w:tr>
      <w:tr w:rsidR="00E95D41" w:rsidRPr="00CA6D76" w14:paraId="686AA507" w14:textId="77777777" w:rsidTr="002C2D53">
        <w:trPr>
          <w:trHeight w:val="350"/>
          <w:jc w:val="center"/>
        </w:trPr>
        <w:tc>
          <w:tcPr>
            <w:tcW w:w="2401" w:type="dxa"/>
            <w:shd w:val="clear" w:color="auto" w:fill="auto"/>
          </w:tcPr>
          <w:p w14:paraId="7093C4F8" w14:textId="6B0EB031" w:rsidR="00E95D41" w:rsidRPr="002C2D53" w:rsidRDefault="00E95D41" w:rsidP="00D141F7">
            <w:pPr>
              <w:widowControl w:val="0"/>
              <w:tabs>
                <w:tab w:val="left" w:pos="220"/>
                <w:tab w:val="left" w:pos="720"/>
              </w:tabs>
              <w:autoSpaceDE w:val="0"/>
              <w:autoSpaceDN w:val="0"/>
              <w:adjustRightInd w:val="0"/>
              <w:rPr>
                <w:rFonts w:eastAsia="SimSun"/>
                <w:sz w:val="22"/>
                <w:szCs w:val="22"/>
                <w:lang w:val="es-MX"/>
              </w:rPr>
            </w:pPr>
            <w:r w:rsidRPr="002C2D53">
              <w:rPr>
                <w:rFonts w:eastAsia="SimSun"/>
                <w:b/>
                <w:sz w:val="22"/>
                <w:szCs w:val="22"/>
                <w:lang w:val="es-MX"/>
              </w:rPr>
              <w:t>K.CC.6.</w:t>
            </w:r>
            <w:r w:rsidR="00A7331B">
              <w:rPr>
                <w:rFonts w:eastAsia="SimSun"/>
                <w:b/>
                <w:sz w:val="22"/>
                <w:szCs w:val="22"/>
                <w:lang w:val="es-MX"/>
              </w:rPr>
              <w:t xml:space="preserve"> </w:t>
            </w:r>
            <w:r w:rsidRPr="002C2D53">
              <w:rPr>
                <w:rFonts w:eastAsia="SimSun"/>
                <w:sz w:val="22"/>
                <w:szCs w:val="22"/>
                <w:lang w:val="es-MX"/>
              </w:rPr>
              <w:t xml:space="preserve">Identifica si el número de objetos en un grupo es mayor que, menor o igual que el número de objetos en otro grupo; por ejemplo, mediante el uso de estrategias de recuento y comparación. </w:t>
            </w:r>
          </w:p>
        </w:tc>
        <w:tc>
          <w:tcPr>
            <w:tcW w:w="4133" w:type="dxa"/>
            <w:shd w:val="clear" w:color="auto" w:fill="auto"/>
          </w:tcPr>
          <w:p w14:paraId="6FF846FE" w14:textId="77777777" w:rsidR="00E95D41" w:rsidRPr="00FC71D9" w:rsidRDefault="00E95D41" w:rsidP="00EA0DB5">
            <w:pPr>
              <w:pStyle w:val="ListParagraph"/>
              <w:numPr>
                <w:ilvl w:val="0"/>
                <w:numId w:val="146"/>
              </w:numPr>
              <w:ind w:left="366" w:hanging="270"/>
              <w:rPr>
                <w:rFonts w:eastAsia="SimSun"/>
                <w:sz w:val="22"/>
                <w:szCs w:val="22"/>
                <w:lang w:val="es-MX"/>
              </w:rPr>
            </w:pPr>
            <w:r w:rsidRPr="00FC71D9">
              <w:rPr>
                <w:rFonts w:eastAsia="SimSun"/>
                <w:sz w:val="22"/>
                <w:szCs w:val="22"/>
                <w:lang w:val="es-MX"/>
              </w:rPr>
              <w:t>organizar colecciones de objetos (por ejemplo, conchas marinas) en conjuntos o cantidades colocándolos en contenedores o círculos de cuerdas, comparando las cantidades y proponiendo cómo saben que un conjunto contiene más, menos o el mismo número)</w:t>
            </w:r>
          </w:p>
        </w:tc>
        <w:tc>
          <w:tcPr>
            <w:tcW w:w="3690" w:type="dxa"/>
            <w:shd w:val="clear" w:color="auto" w:fill="auto"/>
          </w:tcPr>
          <w:p w14:paraId="22C86381" w14:textId="77777777" w:rsidR="00E95D41" w:rsidRPr="008C2F30" w:rsidRDefault="00E95D41" w:rsidP="00EA0DB5">
            <w:pPr>
              <w:pStyle w:val="ListParagraph"/>
              <w:numPr>
                <w:ilvl w:val="0"/>
                <w:numId w:val="146"/>
              </w:numPr>
              <w:ind w:left="366" w:hanging="270"/>
              <w:rPr>
                <w:rFonts w:eastAsia="SimSun"/>
                <w:sz w:val="22"/>
                <w:szCs w:val="22"/>
                <w:lang w:val="es-MX"/>
              </w:rPr>
            </w:pPr>
            <w:r w:rsidRPr="008C2F30">
              <w:rPr>
                <w:rFonts w:eastAsia="SimSun"/>
                <w:sz w:val="22"/>
                <w:szCs w:val="22"/>
                <w:lang w:val="es-MX"/>
              </w:rPr>
              <w:t>comparar dos conjuntos de hasta 10 objetos utilizando el lenguaje apropiado (por ejemplo, más que, menos que, mismo número de, uno más que).</w:t>
            </w:r>
          </w:p>
        </w:tc>
        <w:tc>
          <w:tcPr>
            <w:tcW w:w="3758" w:type="dxa"/>
            <w:shd w:val="clear" w:color="auto" w:fill="auto"/>
          </w:tcPr>
          <w:p w14:paraId="7C9E0E9F" w14:textId="332F9026" w:rsidR="00E95D41" w:rsidRPr="008C2F30" w:rsidRDefault="00E95D41" w:rsidP="00EA0DB5">
            <w:pPr>
              <w:pStyle w:val="ListParagraph"/>
              <w:numPr>
                <w:ilvl w:val="0"/>
                <w:numId w:val="146"/>
              </w:numPr>
              <w:ind w:left="366" w:hanging="270"/>
              <w:rPr>
                <w:rFonts w:eastAsia="SimSun"/>
                <w:sz w:val="22"/>
                <w:szCs w:val="22"/>
                <w:lang w:val="es-MX"/>
              </w:rPr>
            </w:pPr>
            <w:r w:rsidRPr="008C2F30">
              <w:rPr>
                <w:rFonts w:eastAsia="SimSun"/>
                <w:sz w:val="22"/>
                <w:szCs w:val="22"/>
                <w:lang w:val="es-MX"/>
              </w:rPr>
              <w:t>juga</w:t>
            </w:r>
            <w:r w:rsidR="008C2F30" w:rsidRPr="008C2F30">
              <w:rPr>
                <w:rFonts w:eastAsia="SimSun"/>
                <w:sz w:val="22"/>
                <w:szCs w:val="22"/>
                <w:lang w:val="es-MX"/>
              </w:rPr>
              <w:t>r</w:t>
            </w:r>
            <w:r w:rsidRPr="008C2F30">
              <w:rPr>
                <w:rFonts w:eastAsia="SimSun"/>
                <w:sz w:val="22"/>
                <w:szCs w:val="22"/>
                <w:lang w:val="es-MX"/>
              </w:rPr>
              <w:t xml:space="preserve"> un juego como tag o Red Rover que altera el número de estudiantes en cada equipo. Deten</w:t>
            </w:r>
            <w:r w:rsidR="008C2F30">
              <w:rPr>
                <w:rFonts w:eastAsia="SimSun"/>
                <w:sz w:val="22"/>
                <w:szCs w:val="22"/>
                <w:lang w:val="es-MX"/>
              </w:rPr>
              <w:t>er</w:t>
            </w:r>
            <w:r w:rsidRPr="008C2F30">
              <w:rPr>
                <w:rFonts w:eastAsia="SimSun"/>
                <w:sz w:val="22"/>
                <w:szCs w:val="22"/>
                <w:lang w:val="es-MX"/>
              </w:rPr>
              <w:t xml:space="preserve"> el juego en diferentes puntos y p</w:t>
            </w:r>
            <w:r w:rsidR="008C2F30">
              <w:rPr>
                <w:rFonts w:eastAsia="SimSun"/>
                <w:sz w:val="22"/>
                <w:szCs w:val="22"/>
                <w:lang w:val="es-MX"/>
              </w:rPr>
              <w:t>e</w:t>
            </w:r>
            <w:r w:rsidRPr="008C2F30">
              <w:rPr>
                <w:rFonts w:eastAsia="SimSun"/>
                <w:sz w:val="22"/>
                <w:szCs w:val="22"/>
                <w:lang w:val="es-MX"/>
              </w:rPr>
              <w:t>d</w:t>
            </w:r>
            <w:r w:rsidR="008C2F30">
              <w:rPr>
                <w:rFonts w:eastAsia="SimSun"/>
                <w:sz w:val="22"/>
                <w:szCs w:val="22"/>
                <w:lang w:val="es-MX"/>
              </w:rPr>
              <w:t>ir</w:t>
            </w:r>
            <w:r w:rsidRPr="008C2F30">
              <w:rPr>
                <w:rFonts w:eastAsia="SimSun"/>
                <w:sz w:val="22"/>
                <w:szCs w:val="22"/>
                <w:lang w:val="es-MX"/>
              </w:rPr>
              <w:t xml:space="preserve"> a los alumnos que cuenten el número de miembros de cada lado e identifiquen mayor que/menor que o igual a.</w:t>
            </w:r>
          </w:p>
          <w:p w14:paraId="56A3E3E5" w14:textId="3DFF95CF" w:rsidR="00E95D41" w:rsidRPr="008C2F30" w:rsidRDefault="00E95D41" w:rsidP="00EA0DB5">
            <w:pPr>
              <w:pStyle w:val="ListParagraph"/>
              <w:numPr>
                <w:ilvl w:val="0"/>
                <w:numId w:val="146"/>
              </w:numPr>
              <w:ind w:left="366" w:hanging="270"/>
              <w:rPr>
                <w:rFonts w:eastAsia="SimSun"/>
                <w:sz w:val="22"/>
                <w:szCs w:val="22"/>
                <w:lang w:val="es-MX"/>
              </w:rPr>
            </w:pPr>
            <w:r w:rsidRPr="008C2F30">
              <w:rPr>
                <w:rFonts w:eastAsia="SimSun"/>
                <w:sz w:val="22"/>
                <w:szCs w:val="22"/>
                <w:lang w:val="es-MX"/>
              </w:rPr>
              <w:t>practi</w:t>
            </w:r>
            <w:r w:rsidR="008C2F30">
              <w:rPr>
                <w:rFonts w:eastAsia="SimSun"/>
                <w:sz w:val="22"/>
                <w:szCs w:val="22"/>
                <w:lang w:val="es-MX"/>
              </w:rPr>
              <w:t>car sumar y resta</w:t>
            </w:r>
            <w:r w:rsidRPr="008C2F30">
              <w:rPr>
                <w:rFonts w:eastAsia="SimSun"/>
                <w:sz w:val="22"/>
                <w:szCs w:val="22"/>
                <w:lang w:val="es-MX"/>
              </w:rPr>
              <w:t>r un objeto a/de un conjunto.</w:t>
            </w:r>
          </w:p>
        </w:tc>
      </w:tr>
      <w:tr w:rsidR="00E95D41" w:rsidRPr="00CA6D76" w14:paraId="4B496134" w14:textId="77777777" w:rsidTr="002C2D53">
        <w:trPr>
          <w:trHeight w:val="350"/>
          <w:jc w:val="center"/>
        </w:trPr>
        <w:tc>
          <w:tcPr>
            <w:tcW w:w="2401" w:type="dxa"/>
            <w:shd w:val="clear" w:color="auto" w:fill="auto"/>
          </w:tcPr>
          <w:p w14:paraId="5E49D967" w14:textId="59A7A75A" w:rsidR="00E95D41" w:rsidRPr="002C2D53" w:rsidRDefault="00E95D41" w:rsidP="00E95D41">
            <w:pPr>
              <w:widowControl w:val="0"/>
              <w:tabs>
                <w:tab w:val="left" w:pos="220"/>
                <w:tab w:val="left" w:pos="720"/>
              </w:tabs>
              <w:autoSpaceDE w:val="0"/>
              <w:autoSpaceDN w:val="0"/>
              <w:adjustRightInd w:val="0"/>
              <w:spacing w:after="266"/>
              <w:rPr>
                <w:rFonts w:eastAsia="SimSun"/>
                <w:sz w:val="22"/>
                <w:szCs w:val="22"/>
                <w:lang w:val="es-MX"/>
              </w:rPr>
            </w:pPr>
            <w:r w:rsidRPr="002C2D53">
              <w:rPr>
                <w:rFonts w:eastAsia="SimSun"/>
                <w:b/>
                <w:sz w:val="22"/>
                <w:szCs w:val="22"/>
                <w:lang w:val="es-MX"/>
              </w:rPr>
              <w:t>K.CC.7</w:t>
            </w:r>
            <w:r w:rsidRPr="00681793">
              <w:rPr>
                <w:rFonts w:eastAsia="SimSun"/>
                <w:b/>
                <w:sz w:val="22"/>
                <w:szCs w:val="22"/>
                <w:lang w:val="es-MX"/>
              </w:rPr>
              <w:t xml:space="preserve">. </w:t>
            </w:r>
            <w:r w:rsidRPr="00681793">
              <w:rPr>
                <w:rFonts w:eastAsia="SimSun"/>
                <w:sz w:val="22"/>
                <w:szCs w:val="22"/>
                <w:lang w:val="es-MX"/>
              </w:rPr>
              <w:t>Compar</w:t>
            </w:r>
            <w:r w:rsidR="00681793" w:rsidRPr="00681793">
              <w:rPr>
                <w:rFonts w:eastAsia="SimSun"/>
                <w:sz w:val="22"/>
                <w:szCs w:val="22"/>
                <w:lang w:val="es-MX"/>
              </w:rPr>
              <w:t>a</w:t>
            </w:r>
            <w:r w:rsidRPr="00681793">
              <w:rPr>
                <w:rFonts w:eastAsia="SimSun"/>
                <w:sz w:val="22"/>
                <w:szCs w:val="22"/>
                <w:lang w:val="es-MX"/>
              </w:rPr>
              <w:t xml:space="preserve"> dos números entre 1 y 10 presentados como números escritos.</w:t>
            </w:r>
            <w:r w:rsidRPr="002C2D53">
              <w:rPr>
                <w:rFonts w:eastAsia="SimSun"/>
                <w:sz w:val="22"/>
                <w:szCs w:val="22"/>
                <w:lang w:val="es-MX"/>
              </w:rPr>
              <w:t xml:space="preserve"> </w:t>
            </w:r>
          </w:p>
        </w:tc>
        <w:tc>
          <w:tcPr>
            <w:tcW w:w="4133" w:type="dxa"/>
            <w:shd w:val="clear" w:color="auto" w:fill="auto"/>
          </w:tcPr>
          <w:p w14:paraId="522638C8" w14:textId="20AB9336" w:rsidR="00E95D41" w:rsidRPr="00681793" w:rsidRDefault="00E95D41" w:rsidP="00EA0DB5">
            <w:pPr>
              <w:pStyle w:val="ListParagraph"/>
              <w:numPr>
                <w:ilvl w:val="0"/>
                <w:numId w:val="146"/>
              </w:numPr>
              <w:ind w:left="366" w:hanging="270"/>
              <w:rPr>
                <w:rFonts w:eastAsia="SimSun"/>
                <w:sz w:val="22"/>
                <w:szCs w:val="22"/>
                <w:lang w:val="es-MX"/>
              </w:rPr>
            </w:pPr>
            <w:r w:rsidRPr="00681793">
              <w:rPr>
                <w:rFonts w:eastAsia="SimSun"/>
                <w:sz w:val="22"/>
                <w:szCs w:val="22"/>
                <w:lang w:val="es-MX"/>
              </w:rPr>
              <w:t>juga</w:t>
            </w:r>
            <w:r w:rsidR="00681793" w:rsidRPr="00681793">
              <w:rPr>
                <w:rFonts w:eastAsia="SimSun"/>
                <w:sz w:val="22"/>
                <w:szCs w:val="22"/>
                <w:lang w:val="es-MX"/>
              </w:rPr>
              <w:t>r</w:t>
            </w:r>
            <w:r w:rsidRPr="00681793">
              <w:rPr>
                <w:rFonts w:eastAsia="SimSun"/>
                <w:sz w:val="22"/>
                <w:szCs w:val="22"/>
                <w:lang w:val="es-MX"/>
              </w:rPr>
              <w:t xml:space="preserve"> un juego de cartas con los números del uno al diez. Se reparten todas las cartas. Los estudiantes dibujan una tarjeta y comparan sus números. El estudiante cuyo número es mayor toma el par.</w:t>
            </w:r>
            <w:r w:rsidR="00A7331B" w:rsidRPr="00681793">
              <w:rPr>
                <w:rFonts w:eastAsia="SimSun"/>
                <w:sz w:val="22"/>
                <w:szCs w:val="22"/>
                <w:lang w:val="es-MX"/>
              </w:rPr>
              <w:t xml:space="preserve"> Si las cartas son iguales, se sortea una tarjeta adicional y el estudiante cuyo número es mayor toma las cuatro cartas. El estudiante con el mayor número de cartas gana el juego.</w:t>
            </w:r>
          </w:p>
          <w:p w14:paraId="1F5D2DDF" w14:textId="08BB2059" w:rsidR="00E95D41" w:rsidRPr="00FC71D9" w:rsidRDefault="00E95D41" w:rsidP="00EA0DB5">
            <w:pPr>
              <w:pStyle w:val="ListParagraph"/>
              <w:numPr>
                <w:ilvl w:val="0"/>
                <w:numId w:val="146"/>
              </w:numPr>
              <w:ind w:left="366" w:hanging="270"/>
              <w:rPr>
                <w:rFonts w:eastAsia="SimSun"/>
                <w:sz w:val="22"/>
                <w:szCs w:val="22"/>
                <w:lang w:val="es-MX"/>
              </w:rPr>
            </w:pPr>
            <w:r w:rsidRPr="00681793">
              <w:rPr>
                <w:rFonts w:eastAsia="SimSun"/>
                <w:sz w:val="22"/>
                <w:szCs w:val="22"/>
                <w:lang w:val="es-MX"/>
              </w:rPr>
              <w:t>juga</w:t>
            </w:r>
            <w:r w:rsidR="00681793" w:rsidRPr="00681793">
              <w:rPr>
                <w:rFonts w:eastAsia="SimSun"/>
                <w:sz w:val="22"/>
                <w:szCs w:val="22"/>
                <w:lang w:val="es-MX"/>
              </w:rPr>
              <w:t>r</w:t>
            </w:r>
            <w:r w:rsidRPr="00681793">
              <w:rPr>
                <w:rFonts w:eastAsia="SimSun"/>
                <w:sz w:val="22"/>
                <w:szCs w:val="22"/>
                <w:lang w:val="es-MX"/>
              </w:rPr>
              <w:t xml:space="preserve"> un "juego de memoria" adaptado usando tarjetas numéricas. Los estudiantes seleccionan dos tarjetas e identifican en qué pila deben</w:t>
            </w:r>
            <w:r w:rsidRPr="00FC71D9">
              <w:rPr>
                <w:rFonts w:eastAsia="SimSun"/>
                <w:sz w:val="22"/>
                <w:szCs w:val="22"/>
                <w:lang w:val="es-MX"/>
              </w:rPr>
              <w:t xml:space="preserve"> colocarse: mayor que, menor que o igual.</w:t>
            </w:r>
          </w:p>
        </w:tc>
        <w:tc>
          <w:tcPr>
            <w:tcW w:w="3690" w:type="dxa"/>
            <w:shd w:val="clear" w:color="auto" w:fill="auto"/>
          </w:tcPr>
          <w:p w14:paraId="54B575FD" w14:textId="77777777" w:rsidR="00E95D41" w:rsidRPr="00FC71D9" w:rsidRDefault="00E95D41" w:rsidP="00EA0DB5">
            <w:pPr>
              <w:pStyle w:val="ListParagraph"/>
              <w:numPr>
                <w:ilvl w:val="0"/>
                <w:numId w:val="146"/>
              </w:numPr>
              <w:ind w:left="366" w:hanging="270"/>
              <w:rPr>
                <w:rFonts w:eastAsia="SimSun"/>
                <w:sz w:val="22"/>
                <w:szCs w:val="22"/>
                <w:lang w:val="es-MX"/>
              </w:rPr>
            </w:pPr>
            <w:r w:rsidRPr="00FC71D9">
              <w:rPr>
                <w:rFonts w:eastAsia="SimSun"/>
                <w:sz w:val="22"/>
                <w:szCs w:val="22"/>
                <w:lang w:val="es-MX"/>
              </w:rPr>
              <w:t>reconocer que un conjunto de objetos etiquetados con "7" contiene más que un conjunto etiquetado con "5.".</w:t>
            </w:r>
          </w:p>
        </w:tc>
        <w:tc>
          <w:tcPr>
            <w:tcW w:w="3758" w:type="dxa"/>
            <w:shd w:val="clear" w:color="auto" w:fill="auto"/>
          </w:tcPr>
          <w:p w14:paraId="507C4AAB" w14:textId="77777777" w:rsidR="00E95D41" w:rsidRPr="00FC71D9" w:rsidRDefault="00E95D41" w:rsidP="00EA0DB5">
            <w:pPr>
              <w:pStyle w:val="ListParagraph"/>
              <w:numPr>
                <w:ilvl w:val="0"/>
                <w:numId w:val="146"/>
              </w:numPr>
              <w:ind w:left="366" w:hanging="270"/>
              <w:rPr>
                <w:rFonts w:eastAsia="SimSun"/>
                <w:sz w:val="22"/>
                <w:szCs w:val="22"/>
                <w:lang w:val="es-MX"/>
              </w:rPr>
            </w:pPr>
            <w:r w:rsidRPr="00FC71D9">
              <w:rPr>
                <w:rFonts w:eastAsia="SimSun"/>
                <w:sz w:val="22"/>
                <w:szCs w:val="22"/>
                <w:lang w:val="es-MX"/>
              </w:rPr>
              <w:t>proporcionar oportunidades para que los niños creen tarjetas numéricas para etiquetar el número de objetos en un conjunto o grupo (por ejemplo, el número de bloques en una estructura).</w:t>
            </w:r>
          </w:p>
        </w:tc>
      </w:tr>
    </w:tbl>
    <w:p w14:paraId="5922F4FC" w14:textId="77777777" w:rsidR="002C2D53" w:rsidRPr="00C17380" w:rsidRDefault="002C2D53">
      <w:pPr>
        <w:rPr>
          <w:lang w:val="es-MX"/>
        </w:rPr>
      </w:pPr>
    </w:p>
    <w:p w14:paraId="2D1D535F" w14:textId="77777777" w:rsidR="00E628BF" w:rsidRPr="00C17380" w:rsidRDefault="00E628BF">
      <w:pPr>
        <w:rPr>
          <w:lang w:val="es-MX"/>
        </w:rPr>
      </w:pPr>
    </w:p>
    <w:p w14:paraId="59142599" w14:textId="77777777" w:rsidR="00E628BF" w:rsidRPr="00C17380" w:rsidRDefault="00E628BF">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D141F7" w:rsidRPr="00CA6D76" w14:paraId="32F90B33" w14:textId="77777777" w:rsidTr="002C2D53">
        <w:trPr>
          <w:trHeight w:val="144"/>
          <w:jc w:val="center"/>
        </w:trPr>
        <w:tc>
          <w:tcPr>
            <w:tcW w:w="13982" w:type="dxa"/>
            <w:tcBorders>
              <w:bottom w:val="single" w:sz="4" w:space="0" w:color="auto"/>
            </w:tcBorders>
            <w:shd w:val="clear" w:color="auto" w:fill="FDE9D9" w:themeFill="accent6" w:themeFillTint="33"/>
          </w:tcPr>
          <w:p w14:paraId="74F3405C" w14:textId="77777777" w:rsidR="00D141F7" w:rsidRPr="00C17380" w:rsidRDefault="00FC71D9" w:rsidP="002C2D53">
            <w:pPr>
              <w:pStyle w:val="Heading2"/>
              <w:tabs>
                <w:tab w:val="left" w:pos="3257"/>
                <w:tab w:val="center" w:pos="6883"/>
              </w:tabs>
              <w:rPr>
                <w:lang w:val="es-MX"/>
              </w:rPr>
            </w:pPr>
            <w:bookmarkStart w:id="66" w:name="_Toc106831414"/>
            <w:r w:rsidRPr="00C17380">
              <w:rPr>
                <w:lang w:val="es-MX"/>
              </w:rPr>
              <w:t>OPERACIONES Y RAZONAMIENTO ALGEBRAICO (OA)</w:t>
            </w:r>
            <w:bookmarkEnd w:id="66"/>
          </w:p>
        </w:tc>
      </w:tr>
      <w:tr w:rsidR="00E95D41" w:rsidRPr="00CA6D76" w14:paraId="119EEB35" w14:textId="77777777" w:rsidTr="002C2D53">
        <w:trPr>
          <w:trHeight w:val="144"/>
          <w:jc w:val="center"/>
        </w:trPr>
        <w:tc>
          <w:tcPr>
            <w:tcW w:w="13982" w:type="dxa"/>
            <w:tcBorders>
              <w:bottom w:val="single" w:sz="4" w:space="0" w:color="auto"/>
            </w:tcBorders>
            <w:shd w:val="clear" w:color="auto" w:fill="CCFFCC"/>
          </w:tcPr>
          <w:p w14:paraId="172F6E15" w14:textId="77777777" w:rsidR="00E95D41" w:rsidRPr="001825EE" w:rsidRDefault="00E95D41" w:rsidP="008D16C6">
            <w:pPr>
              <w:pStyle w:val="Heading3"/>
              <w:rPr>
                <w:rFonts w:eastAsia="SimSun"/>
                <w:lang w:val="es-MX"/>
              </w:rPr>
            </w:pPr>
            <w:bookmarkStart w:id="67" w:name="_Toc106831415"/>
            <w:r w:rsidRPr="001825EE">
              <w:rPr>
                <w:rFonts w:eastAsia="SimSun"/>
                <w:lang w:val="es-MX"/>
              </w:rPr>
              <w:t>Entiende la suma como las acciones de juntar y añadir, y la resta como las de retirar y quitar.</w:t>
            </w:r>
            <w:bookmarkEnd w:id="67"/>
          </w:p>
        </w:tc>
      </w:tr>
    </w:tbl>
    <w:p w14:paraId="18B1FFFC" w14:textId="77777777" w:rsidR="002C2D53" w:rsidRPr="002C2D53" w:rsidRDefault="002C2D53">
      <w:pPr>
        <w:rPr>
          <w:sz w:val="4"/>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0EAFAFF0" w14:textId="77777777" w:rsidTr="002C2D53">
        <w:trPr>
          <w:trHeight w:val="350"/>
          <w:jc w:val="center"/>
        </w:trPr>
        <w:tc>
          <w:tcPr>
            <w:tcW w:w="2401" w:type="dxa"/>
            <w:shd w:val="clear" w:color="auto" w:fill="FFFF99"/>
          </w:tcPr>
          <w:p w14:paraId="7FB63511" w14:textId="77777777" w:rsidR="00E95D41" w:rsidRPr="0095755C" w:rsidRDefault="00E95D41" w:rsidP="004035E0">
            <w:pPr>
              <w:rPr>
                <w:b/>
                <w:sz w:val="22"/>
                <w:szCs w:val="22"/>
                <w:lang w:val="es-MX"/>
              </w:rPr>
            </w:pPr>
            <w:r w:rsidRPr="0095755C">
              <w:rPr>
                <w:b/>
                <w:sz w:val="22"/>
                <w:szCs w:val="22"/>
                <w:lang w:val="es-MX"/>
              </w:rPr>
              <w:t>Estándares</w:t>
            </w:r>
          </w:p>
        </w:tc>
        <w:tc>
          <w:tcPr>
            <w:tcW w:w="4133" w:type="dxa"/>
            <w:shd w:val="clear" w:color="auto" w:fill="FFFF99"/>
          </w:tcPr>
          <w:p w14:paraId="0C1EDB2B" w14:textId="77777777" w:rsidR="00E95D41" w:rsidRPr="0095755C" w:rsidRDefault="00E95D41" w:rsidP="004035E0">
            <w:pPr>
              <w:rPr>
                <w:b/>
                <w:sz w:val="22"/>
                <w:szCs w:val="22"/>
                <w:lang w:val="es-MX"/>
              </w:rPr>
            </w:pPr>
            <w:r w:rsidRPr="0095755C">
              <w:rPr>
                <w:b/>
                <w:sz w:val="22"/>
                <w:szCs w:val="22"/>
                <w:lang w:val="es-MX"/>
              </w:rPr>
              <w:t>Posibles actividades de aprendizaje:</w:t>
            </w:r>
          </w:p>
          <w:p w14:paraId="16CABC31" w14:textId="77777777" w:rsidR="00E95D41" w:rsidRPr="0095755C" w:rsidRDefault="00E95D41" w:rsidP="004035E0">
            <w:pPr>
              <w:rPr>
                <w:b/>
                <w:sz w:val="22"/>
                <w:szCs w:val="22"/>
                <w:lang w:val="es-MX"/>
              </w:rPr>
            </w:pPr>
            <w:r w:rsidRPr="0095755C">
              <w:rPr>
                <w:b/>
                <w:sz w:val="22"/>
                <w:szCs w:val="22"/>
                <w:lang w:val="es-MX"/>
              </w:rPr>
              <w:t>Los niños podrían...</w:t>
            </w:r>
          </w:p>
        </w:tc>
        <w:tc>
          <w:tcPr>
            <w:tcW w:w="3690" w:type="dxa"/>
            <w:shd w:val="clear" w:color="auto" w:fill="FFFF99"/>
          </w:tcPr>
          <w:p w14:paraId="7AA266C9" w14:textId="77777777" w:rsidR="00E95D41" w:rsidRPr="0095755C" w:rsidRDefault="00E95D41" w:rsidP="004035E0">
            <w:pPr>
              <w:rPr>
                <w:b/>
                <w:sz w:val="22"/>
                <w:szCs w:val="22"/>
                <w:lang w:val="es-MX"/>
              </w:rPr>
            </w:pPr>
            <w:r w:rsidRPr="0095755C">
              <w:rPr>
                <w:b/>
                <w:sz w:val="22"/>
                <w:szCs w:val="22"/>
                <w:lang w:val="es-MX"/>
              </w:rPr>
              <w:t>Posible evidencia de aprendizaje:</w:t>
            </w:r>
          </w:p>
          <w:p w14:paraId="434E15B2" w14:textId="77777777" w:rsidR="00E95D41" w:rsidRPr="0095755C" w:rsidRDefault="00E95D41" w:rsidP="004035E0">
            <w:pPr>
              <w:rPr>
                <w:b/>
                <w:sz w:val="22"/>
                <w:szCs w:val="22"/>
                <w:lang w:val="es-MX"/>
              </w:rPr>
            </w:pPr>
            <w:r w:rsidRPr="0095755C">
              <w:rPr>
                <w:b/>
                <w:sz w:val="22"/>
                <w:szCs w:val="22"/>
                <w:lang w:val="es-MX"/>
              </w:rPr>
              <w:t>Los niños pueden...</w:t>
            </w:r>
          </w:p>
        </w:tc>
        <w:tc>
          <w:tcPr>
            <w:tcW w:w="3758" w:type="dxa"/>
            <w:shd w:val="clear" w:color="auto" w:fill="FFFF99"/>
          </w:tcPr>
          <w:p w14:paraId="25A31E10" w14:textId="77777777" w:rsidR="00E95D41" w:rsidRPr="0095755C" w:rsidRDefault="00E95D41" w:rsidP="004035E0">
            <w:pPr>
              <w:rPr>
                <w:b/>
                <w:sz w:val="22"/>
                <w:szCs w:val="22"/>
                <w:lang w:val="es-MX"/>
              </w:rPr>
            </w:pPr>
            <w:r w:rsidRPr="0095755C">
              <w:rPr>
                <w:b/>
                <w:sz w:val="22"/>
                <w:szCs w:val="22"/>
                <w:lang w:val="es-MX"/>
              </w:rPr>
              <w:t>Prácticas de apoyo:</w:t>
            </w:r>
          </w:p>
          <w:p w14:paraId="7DC521D4" w14:textId="77777777" w:rsidR="00E95D41" w:rsidRPr="0095755C" w:rsidRDefault="00E95D41" w:rsidP="004035E0">
            <w:pPr>
              <w:rPr>
                <w:b/>
                <w:sz w:val="22"/>
                <w:szCs w:val="22"/>
                <w:lang w:val="es-MX"/>
              </w:rPr>
            </w:pPr>
            <w:r w:rsidRPr="0095755C">
              <w:rPr>
                <w:b/>
                <w:sz w:val="22"/>
                <w:szCs w:val="22"/>
                <w:lang w:val="es-MX"/>
              </w:rPr>
              <w:t>Los educadores podrían...</w:t>
            </w:r>
          </w:p>
        </w:tc>
      </w:tr>
      <w:tr w:rsidR="00E95D41" w:rsidRPr="00CA6D76" w14:paraId="08481721" w14:textId="77777777" w:rsidTr="002C2D53">
        <w:trPr>
          <w:trHeight w:val="350"/>
          <w:jc w:val="center"/>
        </w:trPr>
        <w:tc>
          <w:tcPr>
            <w:tcW w:w="2401" w:type="dxa"/>
            <w:shd w:val="clear" w:color="auto" w:fill="DBE5F1"/>
          </w:tcPr>
          <w:p w14:paraId="04FD4FA6" w14:textId="77777777" w:rsidR="00E95D41" w:rsidRPr="00681793" w:rsidRDefault="00E95D41" w:rsidP="00E95D41">
            <w:pPr>
              <w:widowControl w:val="0"/>
              <w:autoSpaceDE w:val="0"/>
              <w:autoSpaceDN w:val="0"/>
              <w:adjustRightInd w:val="0"/>
              <w:rPr>
                <w:rFonts w:eastAsia="SimSun"/>
                <w:sz w:val="22"/>
                <w:szCs w:val="22"/>
                <w:lang w:val="es-MX"/>
              </w:rPr>
            </w:pPr>
            <w:r w:rsidRPr="00681793">
              <w:rPr>
                <w:rFonts w:eastAsia="SimSun"/>
                <w:b/>
                <w:sz w:val="22"/>
                <w:szCs w:val="22"/>
                <w:lang w:val="es-MX"/>
              </w:rPr>
              <w:t>PK. OA.1</w:t>
            </w:r>
            <w:r w:rsidRPr="00681793">
              <w:rPr>
                <w:rFonts w:eastAsia="SimSun"/>
                <w:sz w:val="22"/>
                <w:szCs w:val="22"/>
                <w:lang w:val="es-MX"/>
              </w:rPr>
              <w:t>. Usa objetos concretos para modelar los problemas de suma (juntar) y resta (quitar) en el mundo real hasta cinco.</w:t>
            </w:r>
          </w:p>
        </w:tc>
        <w:tc>
          <w:tcPr>
            <w:tcW w:w="4133" w:type="dxa"/>
            <w:shd w:val="clear" w:color="auto" w:fill="DBE5F1"/>
          </w:tcPr>
          <w:p w14:paraId="04E55565"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utilizar manipulativos u objetos concretos variados para crear y comparar conjuntos, añadiendo o eliminando un número especificado de objetos a través de cinco.</w:t>
            </w:r>
          </w:p>
          <w:p w14:paraId="6D09BF1B"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practicar "contar con" oralmente (continuar una secuencia de conteo) o contar hacia adelante y hacia atrás a partir de un número específico, en una variedad de actividades.</w:t>
            </w:r>
          </w:p>
          <w:p w14:paraId="29F57096" w14:textId="05F79BE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prep</w:t>
            </w:r>
            <w:r w:rsidR="00681793" w:rsidRPr="00681793">
              <w:rPr>
                <w:rFonts w:eastAsia="SimSun"/>
                <w:sz w:val="22"/>
                <w:szCs w:val="22"/>
                <w:lang w:val="es-MX"/>
              </w:rPr>
              <w:t>a</w:t>
            </w:r>
            <w:r w:rsidRPr="00681793">
              <w:rPr>
                <w:rFonts w:eastAsia="SimSun"/>
                <w:sz w:val="22"/>
                <w:szCs w:val="22"/>
                <w:lang w:val="es-MX"/>
              </w:rPr>
              <w:t>r</w:t>
            </w:r>
            <w:r w:rsidR="00681793" w:rsidRPr="00681793">
              <w:rPr>
                <w:rFonts w:eastAsia="SimSun"/>
                <w:sz w:val="22"/>
                <w:szCs w:val="22"/>
                <w:lang w:val="es-MX"/>
              </w:rPr>
              <w:t>ar</w:t>
            </w:r>
            <w:r w:rsidRPr="00681793">
              <w:rPr>
                <w:rFonts w:eastAsia="SimSun"/>
                <w:sz w:val="22"/>
                <w:szCs w:val="22"/>
                <w:lang w:val="es-MX"/>
              </w:rPr>
              <w:t>se para comenzar una actividad en el aula "contando" cinco segundos.</w:t>
            </w:r>
          </w:p>
        </w:tc>
        <w:tc>
          <w:tcPr>
            <w:tcW w:w="3690" w:type="dxa"/>
            <w:shd w:val="clear" w:color="auto" w:fill="DBE5F1"/>
          </w:tcPr>
          <w:p w14:paraId="47ECF50C" w14:textId="56DAECCE"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identifi</w:t>
            </w:r>
            <w:r w:rsidR="00681793" w:rsidRPr="00681793">
              <w:rPr>
                <w:rFonts w:eastAsia="SimSun"/>
                <w:sz w:val="22"/>
                <w:szCs w:val="22"/>
                <w:lang w:val="es-MX"/>
              </w:rPr>
              <w:t>car</w:t>
            </w:r>
            <w:r w:rsidRPr="00681793">
              <w:rPr>
                <w:rFonts w:eastAsia="SimSun"/>
                <w:sz w:val="22"/>
                <w:szCs w:val="22"/>
                <w:lang w:val="es-MX"/>
              </w:rPr>
              <w:t xml:space="preserve"> el total después de agregar o quitar un número especificado de objetos hasta cinco.</w:t>
            </w:r>
          </w:p>
          <w:p w14:paraId="68819CEE"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contar hacia adelante o hacia atrás desde un número dado hasta cinco.</w:t>
            </w:r>
          </w:p>
          <w:p w14:paraId="4F6E52EB"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demostrar una comprensión inicial de la suma y resta simples (por ejemplo, necesitar una silla más para que todos puedan sentarse a la mesa).</w:t>
            </w:r>
          </w:p>
          <w:p w14:paraId="566FCFE5"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mostrar interés en resolver problemas matemáticos (por ejemplo, "Tengo cuatro, y si te doy uno, me quedarán tres").</w:t>
            </w:r>
          </w:p>
        </w:tc>
        <w:tc>
          <w:tcPr>
            <w:tcW w:w="3758" w:type="dxa"/>
            <w:shd w:val="clear" w:color="auto" w:fill="DBE5F1"/>
          </w:tcPr>
          <w:p w14:paraId="1A876BD2"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usar el diálogo interno para modelar la suma y la resta con objetos concretos (por ejemplo, "Estoy agregando uno"; "Me llevo dos").</w:t>
            </w:r>
          </w:p>
          <w:p w14:paraId="584012C8"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 xml:space="preserve">proporcionar materiales variados y cantidades de materiales para crear y comparar conjuntos (por ejemplo, conchas, cereales, guijarros, botones). </w:t>
            </w:r>
          </w:p>
          <w:p w14:paraId="2D1D650A"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usar las rutinas diarias para discutir cómo armar y separar conjuntos de objetos concretos (por ejemplo, ¿cuántos platos más necesitamos para la hora de la merienda? A un niño se le dan cinco dinosaurios y se le pregunta si le da dos a un amigo, ¿cuántos le quedan?).</w:t>
            </w:r>
          </w:p>
          <w:p w14:paraId="5BB9F710" w14:textId="27BB907A"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pega</w:t>
            </w:r>
            <w:r w:rsidR="00681793" w:rsidRPr="00681793">
              <w:rPr>
                <w:rFonts w:eastAsia="SimSun"/>
                <w:sz w:val="22"/>
                <w:szCs w:val="22"/>
                <w:lang w:val="es-MX"/>
              </w:rPr>
              <w:t>r</w:t>
            </w:r>
            <w:r w:rsidRPr="00681793">
              <w:rPr>
                <w:rFonts w:eastAsia="SimSun"/>
                <w:sz w:val="22"/>
                <w:szCs w:val="22"/>
                <w:lang w:val="es-MX"/>
              </w:rPr>
              <w:t xml:space="preserve"> una línea numérica al piso, alinea a los niños en secuencia. Suma y resta hijos para representar el conteo hacia adelante y hacia atrás de números que no sean uno. </w:t>
            </w:r>
          </w:p>
        </w:tc>
      </w:tr>
      <w:tr w:rsidR="00E95D41" w:rsidRPr="00CA6D76" w14:paraId="3F17797C" w14:textId="77777777" w:rsidTr="002C2D53">
        <w:trPr>
          <w:trHeight w:val="350"/>
          <w:jc w:val="center"/>
        </w:trPr>
        <w:tc>
          <w:tcPr>
            <w:tcW w:w="2401" w:type="dxa"/>
            <w:shd w:val="clear" w:color="auto" w:fill="auto"/>
          </w:tcPr>
          <w:p w14:paraId="50ABF932" w14:textId="63A55986" w:rsidR="00E95D41" w:rsidRPr="0095755C" w:rsidRDefault="00E95D41" w:rsidP="00E95D41">
            <w:pPr>
              <w:widowControl w:val="0"/>
              <w:autoSpaceDE w:val="0"/>
              <w:autoSpaceDN w:val="0"/>
              <w:adjustRightInd w:val="0"/>
              <w:rPr>
                <w:rFonts w:eastAsia="SimSun"/>
                <w:sz w:val="22"/>
                <w:szCs w:val="22"/>
                <w:lang w:val="es-MX"/>
              </w:rPr>
            </w:pPr>
            <w:r w:rsidRPr="0095755C">
              <w:rPr>
                <w:rFonts w:eastAsia="SimSun"/>
                <w:b/>
                <w:sz w:val="22"/>
                <w:szCs w:val="22"/>
                <w:lang w:val="es-MX"/>
              </w:rPr>
              <w:t>K.OA.1</w:t>
            </w:r>
            <w:r w:rsidRPr="0095755C">
              <w:rPr>
                <w:rFonts w:eastAsia="SimSun"/>
                <w:sz w:val="22"/>
                <w:szCs w:val="22"/>
                <w:lang w:val="es-MX"/>
              </w:rPr>
              <w:t>. Representa</w:t>
            </w:r>
            <w:r w:rsidR="00681793">
              <w:rPr>
                <w:rFonts w:eastAsia="SimSun"/>
                <w:sz w:val="22"/>
                <w:szCs w:val="22"/>
                <w:lang w:val="es-MX"/>
              </w:rPr>
              <w:t xml:space="preserve"> </w:t>
            </w:r>
            <w:r w:rsidRPr="0095755C">
              <w:rPr>
                <w:rFonts w:eastAsia="SimSun"/>
                <w:sz w:val="22"/>
                <w:szCs w:val="22"/>
                <w:lang w:val="es-MX"/>
              </w:rPr>
              <w:t xml:space="preserve">adición y resta con objetos, dedos, imágenes mentales, dibujos, sonidos (p. ej. aplausos), representar situaciones, explicaciones verbales, expresiones o ecuaciones. </w:t>
            </w:r>
          </w:p>
          <w:p w14:paraId="7083D372" w14:textId="77777777" w:rsidR="00D141F7" w:rsidRPr="0095755C" w:rsidRDefault="00D141F7" w:rsidP="00E95D41">
            <w:pPr>
              <w:widowControl w:val="0"/>
              <w:autoSpaceDE w:val="0"/>
              <w:autoSpaceDN w:val="0"/>
              <w:adjustRightInd w:val="0"/>
              <w:rPr>
                <w:rFonts w:eastAsia="SimSun"/>
                <w:sz w:val="22"/>
                <w:szCs w:val="22"/>
                <w:lang w:val="es-MX"/>
              </w:rPr>
            </w:pPr>
          </w:p>
          <w:p w14:paraId="0C53A5EB" w14:textId="3DA4D2F8" w:rsidR="00E95D41" w:rsidRPr="0095755C" w:rsidRDefault="00E95D41" w:rsidP="00E95D41">
            <w:pPr>
              <w:widowControl w:val="0"/>
              <w:autoSpaceDE w:val="0"/>
              <w:autoSpaceDN w:val="0"/>
              <w:adjustRightInd w:val="0"/>
              <w:rPr>
                <w:rFonts w:eastAsia="SimSun"/>
                <w:sz w:val="22"/>
                <w:szCs w:val="22"/>
                <w:lang w:val="es-MX"/>
              </w:rPr>
            </w:pPr>
            <w:r w:rsidRPr="0095755C">
              <w:rPr>
                <w:rFonts w:eastAsia="SimSun"/>
                <w:sz w:val="22"/>
                <w:szCs w:val="22"/>
                <w:lang w:val="es-MX"/>
              </w:rPr>
              <w:t xml:space="preserve">[Nota: Los dibujos no necesitan mostrar detalles, pero deben mostrar las matemáticas en el problema. (Esto se aplica siempre que se mencionen dibujos en las </w:t>
            </w:r>
            <w:r w:rsidR="0078678C">
              <w:rPr>
                <w:rFonts w:eastAsia="SimSun"/>
                <w:sz w:val="22"/>
                <w:szCs w:val="22"/>
                <w:lang w:val="es-MX"/>
              </w:rPr>
              <w:t>estándar</w:t>
            </w:r>
            <w:r w:rsidR="0078678C" w:rsidRPr="0095755C">
              <w:rPr>
                <w:rFonts w:eastAsia="SimSun"/>
                <w:sz w:val="22"/>
                <w:szCs w:val="22"/>
                <w:lang w:val="es-MX"/>
              </w:rPr>
              <w:t>es</w:t>
            </w:r>
            <w:r w:rsidRPr="0095755C">
              <w:rPr>
                <w:rFonts w:eastAsia="SimSun"/>
                <w:sz w:val="22"/>
                <w:szCs w:val="22"/>
                <w:lang w:val="es-MX"/>
              </w:rPr>
              <w:t>)</w:t>
            </w:r>
          </w:p>
        </w:tc>
        <w:tc>
          <w:tcPr>
            <w:tcW w:w="4133" w:type="dxa"/>
            <w:shd w:val="clear" w:color="auto" w:fill="auto"/>
          </w:tcPr>
          <w:p w14:paraId="0010D243" w14:textId="77777777" w:rsidR="00E95D41" w:rsidRPr="0095755C" w:rsidRDefault="00E95D41" w:rsidP="00EA0DB5">
            <w:pPr>
              <w:pStyle w:val="ListParagraph"/>
              <w:numPr>
                <w:ilvl w:val="0"/>
                <w:numId w:val="147"/>
              </w:numPr>
              <w:ind w:left="366" w:hanging="270"/>
              <w:rPr>
                <w:rFonts w:eastAsia="SimSun"/>
                <w:sz w:val="22"/>
                <w:szCs w:val="22"/>
                <w:lang w:val="es-MX"/>
              </w:rPr>
            </w:pPr>
            <w:r w:rsidRPr="0095755C">
              <w:rPr>
                <w:rFonts w:eastAsia="SimSun"/>
                <w:sz w:val="22"/>
                <w:szCs w:val="22"/>
                <w:lang w:val="es-MX"/>
              </w:rPr>
              <w:t>crear dramatizaciones de canciones y rimas que representen la resta (por ejemplo, "Cinco pequeñas ranas moteadas", "Cinco pequeños monos saltando sobre la cama", etc.).</w:t>
            </w:r>
          </w:p>
          <w:p w14:paraId="205EF60F" w14:textId="77777777" w:rsidR="00E95D41" w:rsidRPr="0095755C" w:rsidRDefault="00E95D41" w:rsidP="00EA0DB5">
            <w:pPr>
              <w:pStyle w:val="ListParagraph"/>
              <w:numPr>
                <w:ilvl w:val="0"/>
                <w:numId w:val="147"/>
              </w:numPr>
              <w:ind w:left="366" w:hanging="270"/>
              <w:rPr>
                <w:rFonts w:eastAsia="SimSun"/>
                <w:sz w:val="22"/>
                <w:szCs w:val="22"/>
                <w:lang w:val="es-MX"/>
              </w:rPr>
            </w:pPr>
            <w:r w:rsidRPr="0095755C">
              <w:rPr>
                <w:rFonts w:eastAsia="SimSun"/>
                <w:sz w:val="22"/>
                <w:szCs w:val="22"/>
                <w:lang w:val="es-MX"/>
              </w:rPr>
              <w:t>hacer dibujos de la fruta que compraron en un viaje al supermercado (por ejemplo, 5 manzanas y 3 naranjas, y explicar cuántas frutas compraron en total).</w:t>
            </w:r>
          </w:p>
        </w:tc>
        <w:tc>
          <w:tcPr>
            <w:tcW w:w="3690" w:type="dxa"/>
            <w:shd w:val="clear" w:color="auto" w:fill="auto"/>
          </w:tcPr>
          <w:p w14:paraId="76126D3F"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usar representaciones como dibujos, construcciones o manipulación de objetos concretos para demostrar que se agregan o quitan.</w:t>
            </w:r>
          </w:p>
          <w:p w14:paraId="3BF60286"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explicar sus representaciones (por ejemplo, "Tenía 3 uvas y el educador me dio 2 más, así que tenía 5 en total").</w:t>
            </w:r>
          </w:p>
        </w:tc>
        <w:tc>
          <w:tcPr>
            <w:tcW w:w="3758" w:type="dxa"/>
            <w:shd w:val="clear" w:color="auto" w:fill="auto"/>
          </w:tcPr>
          <w:p w14:paraId="67CB933D" w14:textId="24904264"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Ayud</w:t>
            </w:r>
            <w:r w:rsidR="00681793" w:rsidRPr="00681793">
              <w:rPr>
                <w:rFonts w:eastAsia="SimSun"/>
                <w:sz w:val="22"/>
                <w:szCs w:val="22"/>
                <w:lang w:val="es-MX"/>
              </w:rPr>
              <w:t>ar</w:t>
            </w:r>
            <w:r w:rsidRPr="00681793">
              <w:rPr>
                <w:rFonts w:eastAsia="SimSun"/>
                <w:sz w:val="22"/>
                <w:szCs w:val="22"/>
                <w:lang w:val="es-MX"/>
              </w:rPr>
              <w:t xml:space="preserve"> a los niños a describir similitudes y diferencias en objetos concretos</w:t>
            </w:r>
          </w:p>
          <w:p w14:paraId="07DC6CB8" w14:textId="77777777"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Haga preguntas para obtener la comprensión de los símbolos matemáticos por parte de los niños.</w:t>
            </w:r>
          </w:p>
          <w:p w14:paraId="2E43955A" w14:textId="7E1ACDF8"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Model</w:t>
            </w:r>
            <w:r w:rsidR="00681793" w:rsidRPr="00681793">
              <w:rPr>
                <w:rFonts w:eastAsia="SimSun"/>
                <w:sz w:val="22"/>
                <w:szCs w:val="22"/>
                <w:lang w:val="es-MX"/>
              </w:rPr>
              <w:t>ar</w:t>
            </w:r>
            <w:r w:rsidRPr="00681793">
              <w:rPr>
                <w:rFonts w:eastAsia="SimSun"/>
                <w:sz w:val="22"/>
                <w:szCs w:val="22"/>
                <w:lang w:val="es-MX"/>
              </w:rPr>
              <w:t xml:space="preserve"> la suma como juntar y sumar, y la resta como desarmar y quitar. </w:t>
            </w:r>
          </w:p>
          <w:p w14:paraId="71C5749C" w14:textId="5B1263F5" w:rsidR="00E95D41" w:rsidRPr="00681793"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Proporcion</w:t>
            </w:r>
            <w:r w:rsidR="00681793" w:rsidRPr="00681793">
              <w:rPr>
                <w:rFonts w:eastAsia="SimSun"/>
                <w:sz w:val="22"/>
                <w:szCs w:val="22"/>
                <w:lang w:val="es-MX"/>
              </w:rPr>
              <w:t>ar</w:t>
            </w:r>
            <w:r w:rsidRPr="00681793">
              <w:rPr>
                <w:rFonts w:eastAsia="SimSun"/>
                <w:sz w:val="22"/>
                <w:szCs w:val="22"/>
                <w:lang w:val="es-MX"/>
              </w:rPr>
              <w:t xml:space="preserve"> a cada niño un número determinado de objetos (por ejemplo, 5) para demostrar cómo combinar dos agrupaciones diferentes para igualar el número objetivo (5 = 3 + 2).</w:t>
            </w:r>
          </w:p>
        </w:tc>
      </w:tr>
      <w:tr w:rsidR="00E95D41" w:rsidRPr="0095755C" w14:paraId="49520E57" w14:textId="77777777" w:rsidTr="002C2D53">
        <w:trPr>
          <w:trHeight w:val="350"/>
          <w:jc w:val="center"/>
        </w:trPr>
        <w:tc>
          <w:tcPr>
            <w:tcW w:w="2401" w:type="dxa"/>
            <w:shd w:val="clear" w:color="auto" w:fill="DBE5F1"/>
          </w:tcPr>
          <w:p w14:paraId="029C6AC9" w14:textId="77777777" w:rsidR="00E95D41" w:rsidRPr="0095755C" w:rsidRDefault="00E95D41" w:rsidP="00E95D41">
            <w:pPr>
              <w:widowControl w:val="0"/>
              <w:autoSpaceDE w:val="0"/>
              <w:autoSpaceDN w:val="0"/>
              <w:adjustRightInd w:val="0"/>
              <w:rPr>
                <w:rFonts w:eastAsia="SimSun"/>
                <w:b/>
                <w:sz w:val="22"/>
                <w:szCs w:val="22"/>
                <w:lang w:val="es-MX"/>
              </w:rPr>
            </w:pPr>
            <w:r w:rsidRPr="0095755C">
              <w:rPr>
                <w:rFonts w:eastAsia="SimSun"/>
                <w:b/>
                <w:sz w:val="22"/>
                <w:szCs w:val="22"/>
                <w:lang w:val="es-MX"/>
              </w:rPr>
              <w:t>Sin estándar PK</w:t>
            </w:r>
          </w:p>
        </w:tc>
        <w:tc>
          <w:tcPr>
            <w:tcW w:w="4133" w:type="dxa"/>
            <w:shd w:val="clear" w:color="auto" w:fill="DBE5F1"/>
          </w:tcPr>
          <w:p w14:paraId="45B9413D" w14:textId="77777777" w:rsidR="00E95D41" w:rsidRPr="0095755C" w:rsidRDefault="00E95D41" w:rsidP="00E95D41">
            <w:pPr>
              <w:widowControl w:val="0"/>
              <w:overflowPunct w:val="0"/>
              <w:autoSpaceDE w:val="0"/>
              <w:autoSpaceDN w:val="0"/>
              <w:adjustRightInd w:val="0"/>
              <w:ind w:left="306" w:right="440"/>
              <w:rPr>
                <w:rFonts w:eastAsia="SimSun"/>
                <w:sz w:val="22"/>
                <w:szCs w:val="22"/>
                <w:lang w:val="es-MX"/>
              </w:rPr>
            </w:pPr>
          </w:p>
        </w:tc>
        <w:tc>
          <w:tcPr>
            <w:tcW w:w="3690" w:type="dxa"/>
            <w:shd w:val="clear" w:color="auto" w:fill="DBE5F1"/>
          </w:tcPr>
          <w:p w14:paraId="6F089F0C" w14:textId="77777777" w:rsidR="00E95D41" w:rsidRPr="0095755C" w:rsidRDefault="00E95D41" w:rsidP="00E95D41">
            <w:pPr>
              <w:widowControl w:val="0"/>
              <w:overflowPunct w:val="0"/>
              <w:autoSpaceDE w:val="0"/>
              <w:autoSpaceDN w:val="0"/>
              <w:adjustRightInd w:val="0"/>
              <w:ind w:left="305" w:right="446"/>
              <w:rPr>
                <w:rFonts w:eastAsia="SimSun"/>
                <w:bCs/>
                <w:sz w:val="22"/>
                <w:szCs w:val="22"/>
                <w:lang w:val="es-MX"/>
              </w:rPr>
            </w:pPr>
          </w:p>
        </w:tc>
        <w:tc>
          <w:tcPr>
            <w:tcW w:w="3758" w:type="dxa"/>
            <w:shd w:val="clear" w:color="auto" w:fill="DBE5F1"/>
          </w:tcPr>
          <w:p w14:paraId="38CA70B1" w14:textId="77777777" w:rsidR="00E95D41" w:rsidRPr="0095755C" w:rsidRDefault="00E95D41" w:rsidP="00E95D41">
            <w:pPr>
              <w:widowControl w:val="0"/>
              <w:tabs>
                <w:tab w:val="left" w:pos="1586"/>
              </w:tabs>
              <w:overflowPunct w:val="0"/>
              <w:autoSpaceDE w:val="0"/>
              <w:autoSpaceDN w:val="0"/>
              <w:adjustRightInd w:val="0"/>
              <w:ind w:left="305"/>
              <w:rPr>
                <w:rFonts w:eastAsia="SimSun"/>
                <w:sz w:val="22"/>
                <w:szCs w:val="22"/>
                <w:lang w:val="es-MX"/>
              </w:rPr>
            </w:pPr>
          </w:p>
        </w:tc>
      </w:tr>
      <w:tr w:rsidR="00E95D41" w:rsidRPr="00CA6D76" w14:paraId="03CF3D94" w14:textId="77777777" w:rsidTr="002C2D53">
        <w:trPr>
          <w:trHeight w:val="350"/>
          <w:jc w:val="center"/>
        </w:trPr>
        <w:tc>
          <w:tcPr>
            <w:tcW w:w="2401" w:type="dxa"/>
            <w:shd w:val="clear" w:color="auto" w:fill="auto"/>
          </w:tcPr>
          <w:p w14:paraId="6BFD09DA" w14:textId="265B52A4" w:rsidR="00E95D41" w:rsidRPr="0095755C" w:rsidRDefault="00E95D41" w:rsidP="00E95D41">
            <w:pPr>
              <w:widowControl w:val="0"/>
              <w:autoSpaceDE w:val="0"/>
              <w:autoSpaceDN w:val="0"/>
              <w:adjustRightInd w:val="0"/>
              <w:rPr>
                <w:rFonts w:eastAsia="SimSun"/>
                <w:sz w:val="22"/>
                <w:szCs w:val="22"/>
                <w:lang w:val="es-MX"/>
              </w:rPr>
            </w:pPr>
            <w:r w:rsidRPr="0095755C">
              <w:rPr>
                <w:rFonts w:eastAsia="SimSun"/>
                <w:b/>
                <w:sz w:val="22"/>
                <w:szCs w:val="22"/>
                <w:lang w:val="es-MX"/>
              </w:rPr>
              <w:t>K.OA.2.</w:t>
            </w:r>
            <w:r w:rsidRPr="0095755C">
              <w:rPr>
                <w:rFonts w:eastAsia="SimSun"/>
                <w:sz w:val="22"/>
                <w:szCs w:val="22"/>
                <w:lang w:val="es-MX"/>
              </w:rPr>
              <w:t xml:space="preserve"> Res</w:t>
            </w:r>
            <w:r w:rsidR="00681793">
              <w:rPr>
                <w:rFonts w:eastAsia="SimSun"/>
                <w:sz w:val="22"/>
                <w:szCs w:val="22"/>
                <w:lang w:val="es-MX"/>
              </w:rPr>
              <w:t>ue</w:t>
            </w:r>
            <w:r w:rsidRPr="0095755C">
              <w:rPr>
                <w:rFonts w:eastAsia="SimSun"/>
                <w:sz w:val="22"/>
                <w:szCs w:val="22"/>
                <w:lang w:val="es-MX"/>
              </w:rPr>
              <w:t>lve problemas verbales de suma y resta y sumará y restará hasta 10, por ejemplo, mediante el uso de objetos o dibujos para representar el problema.</w:t>
            </w:r>
          </w:p>
        </w:tc>
        <w:tc>
          <w:tcPr>
            <w:tcW w:w="4133" w:type="dxa"/>
            <w:shd w:val="clear" w:color="auto" w:fill="auto"/>
          </w:tcPr>
          <w:p w14:paraId="656FDFC3" w14:textId="77777777" w:rsidR="00E95D41" w:rsidRPr="0095755C" w:rsidRDefault="00E95D41" w:rsidP="00EA0DB5">
            <w:pPr>
              <w:pStyle w:val="ListParagraph"/>
              <w:numPr>
                <w:ilvl w:val="0"/>
                <w:numId w:val="147"/>
              </w:numPr>
              <w:ind w:left="366" w:hanging="270"/>
              <w:rPr>
                <w:rFonts w:eastAsia="SimSun"/>
                <w:sz w:val="22"/>
                <w:szCs w:val="22"/>
                <w:lang w:val="es-MX"/>
              </w:rPr>
            </w:pPr>
            <w:r w:rsidRPr="0095755C">
              <w:rPr>
                <w:rFonts w:eastAsia="SimSun"/>
                <w:sz w:val="22"/>
                <w:szCs w:val="22"/>
                <w:lang w:val="es-MX"/>
              </w:rPr>
              <w:t>usar manipulativos y/o dibujar para recrear una historia o ilustrar un problema (por ejemplo, cuando hay 4 manzanas, ¿cuántas manzanas tendríamos si recibiéramos 3 más?</w:t>
            </w:r>
            <w:r w:rsidR="00D006A0" w:rsidRPr="0095755C">
              <w:rPr>
                <w:rFonts w:eastAsia="SimSun"/>
                <w:sz w:val="22"/>
                <w:szCs w:val="22"/>
                <w:lang w:val="es-MX"/>
              </w:rPr>
              <w:t xml:space="preserve"> Si le damos 2 manzanas a un amigo, ¿cuántas nos quedan?).</w:t>
            </w:r>
          </w:p>
          <w:p w14:paraId="0FE82784" w14:textId="0685367B" w:rsidR="00E95D41" w:rsidRPr="0095755C" w:rsidRDefault="00E95D41" w:rsidP="00EA0DB5">
            <w:pPr>
              <w:pStyle w:val="ListParagraph"/>
              <w:numPr>
                <w:ilvl w:val="0"/>
                <w:numId w:val="147"/>
              </w:numPr>
              <w:ind w:left="366" w:hanging="270"/>
              <w:rPr>
                <w:rFonts w:eastAsia="SimSun"/>
                <w:sz w:val="22"/>
                <w:szCs w:val="22"/>
                <w:lang w:val="es-MX"/>
              </w:rPr>
            </w:pPr>
            <w:r w:rsidRPr="00681793">
              <w:rPr>
                <w:rFonts w:eastAsia="SimSun"/>
                <w:sz w:val="22"/>
                <w:szCs w:val="22"/>
                <w:lang w:val="es-MX"/>
              </w:rPr>
              <w:t>us</w:t>
            </w:r>
            <w:r w:rsidR="00681793" w:rsidRPr="00681793">
              <w:rPr>
                <w:rFonts w:eastAsia="SimSun"/>
                <w:sz w:val="22"/>
                <w:szCs w:val="22"/>
                <w:lang w:val="es-MX"/>
              </w:rPr>
              <w:t>ar</w:t>
            </w:r>
            <w:r w:rsidRPr="00681793">
              <w:rPr>
                <w:rFonts w:eastAsia="SimSun"/>
                <w:sz w:val="22"/>
                <w:szCs w:val="22"/>
                <w:lang w:val="es-MX"/>
              </w:rPr>
              <w:t xml:space="preserve"> materiales en 3- dimensiones para representar</w:t>
            </w:r>
            <w:r w:rsidRPr="0095755C">
              <w:rPr>
                <w:rFonts w:eastAsia="SimSun"/>
                <w:sz w:val="22"/>
                <w:szCs w:val="22"/>
                <w:lang w:val="es-MX"/>
              </w:rPr>
              <w:t xml:space="preserve"> problemas numéricos de hasta diez (por ejemplo, juegue "matemáticas de bocadillos" usando cajas de jugo, pajitas, platos para explorar problemas de suma y resta, como "¿Cuántas tazas más necesito para todos en el grupo?").</w:t>
            </w:r>
          </w:p>
        </w:tc>
        <w:tc>
          <w:tcPr>
            <w:tcW w:w="3690" w:type="dxa"/>
            <w:shd w:val="clear" w:color="auto" w:fill="auto"/>
          </w:tcPr>
          <w:p w14:paraId="5840A71A" w14:textId="77777777" w:rsidR="00E95D41" w:rsidRPr="0095755C" w:rsidRDefault="00E95D41" w:rsidP="00EA0DB5">
            <w:pPr>
              <w:pStyle w:val="ListParagraph"/>
              <w:numPr>
                <w:ilvl w:val="0"/>
                <w:numId w:val="147"/>
              </w:numPr>
              <w:ind w:left="366" w:hanging="270"/>
              <w:rPr>
                <w:rFonts w:eastAsia="SimSun"/>
                <w:sz w:val="22"/>
                <w:szCs w:val="22"/>
                <w:lang w:val="es-MX"/>
              </w:rPr>
            </w:pPr>
            <w:r w:rsidRPr="0095755C">
              <w:rPr>
                <w:rFonts w:eastAsia="SimSun"/>
                <w:sz w:val="22"/>
                <w:szCs w:val="22"/>
                <w:lang w:val="es-MX"/>
              </w:rPr>
              <w:t xml:space="preserve">utilizar diversos materiales como cubos </w:t>
            </w:r>
            <w:proofErr w:type="spellStart"/>
            <w:r w:rsidRPr="0095755C">
              <w:rPr>
                <w:rFonts w:eastAsia="SimSun"/>
                <w:sz w:val="22"/>
                <w:szCs w:val="22"/>
                <w:lang w:val="es-MX"/>
              </w:rPr>
              <w:t>Unifix</w:t>
            </w:r>
            <w:proofErr w:type="spellEnd"/>
            <w:r w:rsidRPr="0095755C">
              <w:rPr>
                <w:rFonts w:eastAsia="SimSun"/>
                <w:sz w:val="22"/>
                <w:szCs w:val="22"/>
                <w:lang w:val="es-MX"/>
              </w:rPr>
              <w:t>™, varillas Cuisenaire para representar problemas™ de suma y resta hasta 10</w:t>
            </w:r>
          </w:p>
        </w:tc>
        <w:tc>
          <w:tcPr>
            <w:tcW w:w="3758" w:type="dxa"/>
            <w:shd w:val="clear" w:color="auto" w:fill="auto"/>
          </w:tcPr>
          <w:p w14:paraId="43577A78" w14:textId="77777777" w:rsidR="00E95D41" w:rsidRPr="0095755C" w:rsidRDefault="00E95D41" w:rsidP="00EA0DB5">
            <w:pPr>
              <w:pStyle w:val="ListParagraph"/>
              <w:numPr>
                <w:ilvl w:val="0"/>
                <w:numId w:val="147"/>
              </w:numPr>
              <w:ind w:left="366" w:hanging="270"/>
              <w:rPr>
                <w:rFonts w:eastAsia="SimSun"/>
                <w:sz w:val="22"/>
                <w:szCs w:val="22"/>
                <w:lang w:val="es-MX"/>
              </w:rPr>
            </w:pPr>
            <w:r w:rsidRPr="0095755C">
              <w:rPr>
                <w:rFonts w:eastAsia="SimSun"/>
                <w:sz w:val="22"/>
                <w:szCs w:val="22"/>
                <w:lang w:val="es-MX"/>
              </w:rPr>
              <w:t>proporcionar historias, problemas y desafíos para que los niños los resuelvan y representen utilizando manipulativos y materiales concretos.</w:t>
            </w:r>
          </w:p>
          <w:p w14:paraId="0E022843" w14:textId="77777777" w:rsidR="00E95D41" w:rsidRPr="0095755C" w:rsidRDefault="00E95D41" w:rsidP="00EA0DB5">
            <w:pPr>
              <w:pStyle w:val="ListParagraph"/>
              <w:numPr>
                <w:ilvl w:val="0"/>
                <w:numId w:val="147"/>
              </w:numPr>
              <w:ind w:left="366" w:hanging="270"/>
              <w:rPr>
                <w:rFonts w:eastAsia="SimSun"/>
                <w:sz w:val="22"/>
                <w:szCs w:val="22"/>
                <w:lang w:val="es-MX"/>
              </w:rPr>
            </w:pPr>
            <w:r w:rsidRPr="0095755C">
              <w:rPr>
                <w:rFonts w:eastAsia="SimSun"/>
                <w:sz w:val="22"/>
                <w:szCs w:val="22"/>
                <w:lang w:val="es-MX"/>
              </w:rPr>
              <w:t>utilizar situaciones significativas y experiencias cotidianas en el aula como contexto para que los niños resuelvan problemas numéricos de hasta 10.</w:t>
            </w:r>
          </w:p>
        </w:tc>
      </w:tr>
      <w:tr w:rsidR="00E95D41" w:rsidRPr="0095755C" w14:paraId="04A253CA" w14:textId="77777777" w:rsidTr="002C2D53">
        <w:trPr>
          <w:trHeight w:val="350"/>
          <w:jc w:val="center"/>
        </w:trPr>
        <w:tc>
          <w:tcPr>
            <w:tcW w:w="2401" w:type="dxa"/>
            <w:shd w:val="clear" w:color="auto" w:fill="DBE5F1"/>
          </w:tcPr>
          <w:p w14:paraId="407A02D3" w14:textId="77777777" w:rsidR="00E95D41" w:rsidRPr="0095755C" w:rsidRDefault="00E95D41" w:rsidP="00E95D41">
            <w:pPr>
              <w:widowControl w:val="0"/>
              <w:autoSpaceDE w:val="0"/>
              <w:autoSpaceDN w:val="0"/>
              <w:adjustRightInd w:val="0"/>
              <w:rPr>
                <w:rFonts w:eastAsia="SimSun"/>
                <w:b/>
                <w:sz w:val="22"/>
                <w:szCs w:val="22"/>
                <w:lang w:val="es-MX"/>
              </w:rPr>
            </w:pPr>
            <w:r w:rsidRPr="0095755C">
              <w:rPr>
                <w:rFonts w:eastAsia="SimSun"/>
                <w:b/>
                <w:sz w:val="22"/>
                <w:szCs w:val="22"/>
                <w:lang w:val="es-MX"/>
              </w:rPr>
              <w:t>Sin estándar PK</w:t>
            </w:r>
          </w:p>
        </w:tc>
        <w:tc>
          <w:tcPr>
            <w:tcW w:w="4133" w:type="dxa"/>
            <w:shd w:val="clear" w:color="auto" w:fill="DBE5F1"/>
          </w:tcPr>
          <w:p w14:paraId="23CB2B00" w14:textId="77777777" w:rsidR="00E95D41" w:rsidRPr="0095755C" w:rsidRDefault="00E95D41" w:rsidP="00E95D41">
            <w:pPr>
              <w:widowControl w:val="0"/>
              <w:overflowPunct w:val="0"/>
              <w:autoSpaceDE w:val="0"/>
              <w:autoSpaceDN w:val="0"/>
              <w:adjustRightInd w:val="0"/>
              <w:ind w:left="360" w:right="440"/>
              <w:rPr>
                <w:rFonts w:eastAsia="SimSun"/>
                <w:sz w:val="22"/>
                <w:szCs w:val="22"/>
                <w:lang w:val="es-MX"/>
              </w:rPr>
            </w:pPr>
          </w:p>
        </w:tc>
        <w:tc>
          <w:tcPr>
            <w:tcW w:w="3690" w:type="dxa"/>
            <w:shd w:val="clear" w:color="auto" w:fill="DBE5F1"/>
          </w:tcPr>
          <w:p w14:paraId="443D6A61" w14:textId="77777777" w:rsidR="00E95D41" w:rsidRPr="0095755C" w:rsidRDefault="00E95D41" w:rsidP="00E95D41">
            <w:pPr>
              <w:widowControl w:val="0"/>
              <w:overflowPunct w:val="0"/>
              <w:autoSpaceDE w:val="0"/>
              <w:autoSpaceDN w:val="0"/>
              <w:adjustRightInd w:val="0"/>
              <w:ind w:left="360" w:right="440"/>
              <w:rPr>
                <w:rFonts w:eastAsia="SimSun"/>
                <w:sz w:val="22"/>
                <w:szCs w:val="22"/>
                <w:lang w:val="es-MX"/>
              </w:rPr>
            </w:pPr>
          </w:p>
        </w:tc>
        <w:tc>
          <w:tcPr>
            <w:tcW w:w="3758" w:type="dxa"/>
            <w:shd w:val="clear" w:color="auto" w:fill="DBE5F1"/>
          </w:tcPr>
          <w:p w14:paraId="0326DABE" w14:textId="77777777" w:rsidR="00E95D41" w:rsidRPr="0095755C" w:rsidRDefault="00E95D41" w:rsidP="00E95D41">
            <w:pPr>
              <w:widowControl w:val="0"/>
              <w:overflowPunct w:val="0"/>
              <w:autoSpaceDE w:val="0"/>
              <w:autoSpaceDN w:val="0"/>
              <w:adjustRightInd w:val="0"/>
              <w:ind w:left="360"/>
              <w:rPr>
                <w:rFonts w:eastAsia="SimSun"/>
                <w:bCs/>
                <w:sz w:val="22"/>
                <w:szCs w:val="22"/>
                <w:lang w:val="es-MX"/>
              </w:rPr>
            </w:pPr>
          </w:p>
        </w:tc>
      </w:tr>
      <w:tr w:rsidR="00E95D41" w:rsidRPr="00CA6D76" w14:paraId="053079F2" w14:textId="77777777" w:rsidTr="002C2D53">
        <w:trPr>
          <w:trHeight w:val="350"/>
          <w:jc w:val="center"/>
        </w:trPr>
        <w:tc>
          <w:tcPr>
            <w:tcW w:w="2401" w:type="dxa"/>
            <w:shd w:val="clear" w:color="auto" w:fill="auto"/>
          </w:tcPr>
          <w:p w14:paraId="627518AA" w14:textId="77777777" w:rsidR="00E95D41" w:rsidRPr="00233060" w:rsidRDefault="00E95D41" w:rsidP="00E95D41">
            <w:pPr>
              <w:rPr>
                <w:rFonts w:eastAsia="SimSun"/>
                <w:sz w:val="22"/>
                <w:szCs w:val="22"/>
                <w:lang w:val="es-MX"/>
              </w:rPr>
            </w:pPr>
            <w:r w:rsidRPr="00233060">
              <w:rPr>
                <w:rFonts w:eastAsia="SimSun"/>
                <w:b/>
                <w:sz w:val="22"/>
                <w:szCs w:val="22"/>
                <w:lang w:val="es-MX"/>
              </w:rPr>
              <w:t>K.OA.3.</w:t>
            </w:r>
            <w:r w:rsidRPr="00233060">
              <w:rPr>
                <w:rFonts w:eastAsia="SimSun"/>
                <w:sz w:val="22"/>
                <w:szCs w:val="22"/>
                <w:lang w:val="es-MX"/>
              </w:rPr>
              <w:t xml:space="preserve"> Descomponer números menores o iguales a 10 en pares de más de una manera, por ejemplo, mediante el uso de objetos o dibujos, y registrar cada descomposición mediante un dibujo o ecuación (por ejemplo, 5 = 2 + 3 y 5 = 4 + 1).</w:t>
            </w:r>
          </w:p>
        </w:tc>
        <w:tc>
          <w:tcPr>
            <w:tcW w:w="4133" w:type="dxa"/>
            <w:shd w:val="clear" w:color="auto" w:fill="auto"/>
          </w:tcPr>
          <w:p w14:paraId="41403001" w14:textId="7E4A55EA"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us</w:t>
            </w:r>
            <w:r w:rsidR="00233060" w:rsidRPr="00233060">
              <w:rPr>
                <w:rStyle w:val="BookTitle"/>
                <w:lang w:val="es-MX"/>
              </w:rPr>
              <w:t>ar</w:t>
            </w:r>
            <w:r w:rsidRPr="00233060">
              <w:rPr>
                <w:rStyle w:val="BookTitle"/>
                <w:lang w:val="es-MX"/>
              </w:rPr>
              <w:t xml:space="preserve"> cubos, varillas u otros manipulativos para crear varias combinaciones que sean iguales a 10 o menos. </w:t>
            </w:r>
          </w:p>
        </w:tc>
        <w:tc>
          <w:tcPr>
            <w:tcW w:w="3690" w:type="dxa"/>
            <w:shd w:val="clear" w:color="auto" w:fill="auto"/>
          </w:tcPr>
          <w:p w14:paraId="567E6363"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demostrar al menos dos formas de ilustrar combinaciones numéricas para cantidades de hasta 10</w:t>
            </w:r>
          </w:p>
        </w:tc>
        <w:tc>
          <w:tcPr>
            <w:tcW w:w="3758" w:type="dxa"/>
            <w:shd w:val="clear" w:color="auto" w:fill="auto"/>
          </w:tcPr>
          <w:p w14:paraId="49B7C2AD" w14:textId="36FDEDCE"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Proporcion</w:t>
            </w:r>
            <w:r w:rsidR="00233060" w:rsidRPr="00233060">
              <w:rPr>
                <w:rStyle w:val="BookTitle"/>
                <w:lang w:val="es-MX"/>
              </w:rPr>
              <w:t>ar</w:t>
            </w:r>
            <w:r w:rsidRPr="00233060">
              <w:rPr>
                <w:rStyle w:val="BookTitle"/>
                <w:lang w:val="es-MX"/>
              </w:rPr>
              <w:t xml:space="preserve"> un número dado de objetos (por ejemplo, 8) y pregunte qué número tendría que agregarse para hacer 10, luego cuántos objetos se podrían quitar de 10 para dar como resultado un número menor que 10 (por ejemplo, 10 – 2 = 8).</w:t>
            </w:r>
          </w:p>
          <w:p w14:paraId="29B44E66" w14:textId="28E292F4"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Cre</w:t>
            </w:r>
            <w:r w:rsidR="00233060" w:rsidRPr="00233060">
              <w:rPr>
                <w:rStyle w:val="BookTitle"/>
                <w:lang w:val="es-MX"/>
              </w:rPr>
              <w:t>ar</w:t>
            </w:r>
            <w:r w:rsidRPr="00233060">
              <w:rPr>
                <w:rStyle w:val="BookTitle"/>
                <w:lang w:val="es-MX"/>
              </w:rPr>
              <w:t xml:space="preserve"> problemas numéricos que los niños puedan resolver y demostrar mediante el uso de objetos concretos (por ejemplo, tiene 9 bloques y necesita usarlos para construir 2 estructuras; muestre cuántos bloques usó para cada edificio. ¿Puedes mostrar otra manera?). Documente las diversas combinaciones de números.</w:t>
            </w:r>
          </w:p>
        </w:tc>
      </w:tr>
      <w:tr w:rsidR="00E95D41" w:rsidRPr="0095755C" w14:paraId="0A41B5B4" w14:textId="77777777" w:rsidTr="002C2D53">
        <w:trPr>
          <w:trHeight w:val="350"/>
          <w:jc w:val="center"/>
        </w:trPr>
        <w:tc>
          <w:tcPr>
            <w:tcW w:w="2401" w:type="dxa"/>
            <w:shd w:val="clear" w:color="auto" w:fill="DBE5F1"/>
          </w:tcPr>
          <w:p w14:paraId="2FC2F90E" w14:textId="77777777" w:rsidR="00E95D41" w:rsidRPr="0095755C" w:rsidRDefault="00E95D41" w:rsidP="00E95D41">
            <w:pPr>
              <w:rPr>
                <w:rFonts w:eastAsia="SimSun"/>
                <w:b/>
                <w:sz w:val="22"/>
                <w:szCs w:val="22"/>
                <w:lang w:val="es-MX"/>
              </w:rPr>
            </w:pPr>
            <w:r w:rsidRPr="0095755C">
              <w:rPr>
                <w:rFonts w:eastAsia="SimSun"/>
                <w:b/>
                <w:sz w:val="22"/>
                <w:szCs w:val="22"/>
                <w:lang w:val="es-MX"/>
              </w:rPr>
              <w:t>Sin estándar PK</w:t>
            </w:r>
          </w:p>
        </w:tc>
        <w:tc>
          <w:tcPr>
            <w:tcW w:w="4133" w:type="dxa"/>
            <w:shd w:val="clear" w:color="auto" w:fill="DBE5F1"/>
          </w:tcPr>
          <w:p w14:paraId="65D95424" w14:textId="77777777" w:rsidR="00E95D41" w:rsidRPr="0095755C" w:rsidRDefault="00E95D41" w:rsidP="00E95D41">
            <w:pPr>
              <w:spacing w:before="40" w:after="40"/>
              <w:ind w:left="306"/>
              <w:rPr>
                <w:rFonts w:eastAsia="SimSun"/>
                <w:sz w:val="22"/>
                <w:szCs w:val="22"/>
                <w:lang w:val="es-MX"/>
              </w:rPr>
            </w:pPr>
          </w:p>
        </w:tc>
        <w:tc>
          <w:tcPr>
            <w:tcW w:w="3690" w:type="dxa"/>
            <w:shd w:val="clear" w:color="auto" w:fill="DBE5F1"/>
          </w:tcPr>
          <w:p w14:paraId="5D7DE2E9" w14:textId="77777777" w:rsidR="00E95D41" w:rsidRPr="0095755C" w:rsidRDefault="00E95D41" w:rsidP="00E95D41">
            <w:pPr>
              <w:widowControl w:val="0"/>
              <w:overflowPunct w:val="0"/>
              <w:autoSpaceDE w:val="0"/>
              <w:autoSpaceDN w:val="0"/>
              <w:adjustRightInd w:val="0"/>
              <w:ind w:left="360" w:right="440"/>
              <w:rPr>
                <w:rFonts w:eastAsia="SimSun"/>
                <w:sz w:val="22"/>
                <w:szCs w:val="22"/>
                <w:lang w:val="es-MX"/>
              </w:rPr>
            </w:pPr>
          </w:p>
        </w:tc>
        <w:tc>
          <w:tcPr>
            <w:tcW w:w="3758" w:type="dxa"/>
            <w:shd w:val="clear" w:color="auto" w:fill="DBE5F1"/>
          </w:tcPr>
          <w:p w14:paraId="4176EBD2" w14:textId="77777777" w:rsidR="00E95D41" w:rsidRPr="0095755C" w:rsidRDefault="00E95D41" w:rsidP="00E95D41">
            <w:pPr>
              <w:widowControl w:val="0"/>
              <w:overflowPunct w:val="0"/>
              <w:autoSpaceDE w:val="0"/>
              <w:autoSpaceDN w:val="0"/>
              <w:adjustRightInd w:val="0"/>
              <w:ind w:left="306"/>
              <w:rPr>
                <w:rFonts w:eastAsia="SimSun"/>
                <w:sz w:val="22"/>
                <w:szCs w:val="22"/>
                <w:lang w:val="es-MX"/>
              </w:rPr>
            </w:pPr>
          </w:p>
        </w:tc>
      </w:tr>
      <w:tr w:rsidR="00E95D41" w:rsidRPr="00CA6D76" w14:paraId="370B9B37" w14:textId="77777777" w:rsidTr="002C2D53">
        <w:trPr>
          <w:trHeight w:val="350"/>
          <w:jc w:val="center"/>
        </w:trPr>
        <w:tc>
          <w:tcPr>
            <w:tcW w:w="2401" w:type="dxa"/>
            <w:shd w:val="clear" w:color="auto" w:fill="auto"/>
          </w:tcPr>
          <w:p w14:paraId="15E468C6" w14:textId="7755B90E" w:rsidR="00E95D41" w:rsidRPr="00233060" w:rsidRDefault="00E95D41" w:rsidP="00E95D41">
            <w:pPr>
              <w:rPr>
                <w:rFonts w:eastAsia="SimSun"/>
                <w:sz w:val="22"/>
                <w:szCs w:val="22"/>
                <w:lang w:val="es-MX"/>
              </w:rPr>
            </w:pPr>
            <w:r w:rsidRPr="00233060">
              <w:rPr>
                <w:rFonts w:eastAsia="SimSun"/>
                <w:b/>
                <w:sz w:val="22"/>
                <w:szCs w:val="22"/>
                <w:lang w:val="es-MX"/>
              </w:rPr>
              <w:t>K.OA.4.</w:t>
            </w:r>
            <w:r w:rsidRPr="00233060">
              <w:rPr>
                <w:rFonts w:eastAsia="SimSun"/>
                <w:sz w:val="22"/>
                <w:szCs w:val="22"/>
                <w:lang w:val="es-MX"/>
              </w:rPr>
              <w:t xml:space="preserve"> Para cualquier número del 1 al 9, bus</w:t>
            </w:r>
            <w:r w:rsidR="00233060" w:rsidRPr="00233060">
              <w:rPr>
                <w:rFonts w:eastAsia="SimSun"/>
                <w:sz w:val="22"/>
                <w:szCs w:val="22"/>
                <w:lang w:val="es-MX"/>
              </w:rPr>
              <w:t>ca</w:t>
            </w:r>
            <w:r w:rsidRPr="00233060">
              <w:rPr>
                <w:rFonts w:eastAsia="SimSun"/>
                <w:sz w:val="22"/>
                <w:szCs w:val="22"/>
                <w:lang w:val="es-MX"/>
              </w:rPr>
              <w:t xml:space="preserve"> el número que hace 10 cuando se agrega al número dado, por ejemplo, mediante el uso de objetos o dibujos, y registr</w:t>
            </w:r>
            <w:r w:rsidR="00233060" w:rsidRPr="00233060">
              <w:rPr>
                <w:rFonts w:eastAsia="SimSun"/>
                <w:sz w:val="22"/>
                <w:szCs w:val="22"/>
                <w:lang w:val="es-MX"/>
              </w:rPr>
              <w:t>a</w:t>
            </w:r>
            <w:r w:rsidRPr="00233060">
              <w:rPr>
                <w:rFonts w:eastAsia="SimSun"/>
                <w:sz w:val="22"/>
                <w:szCs w:val="22"/>
                <w:lang w:val="es-MX"/>
              </w:rPr>
              <w:t xml:space="preserve"> la respuesta con un dibujo o ecuación.</w:t>
            </w:r>
          </w:p>
        </w:tc>
        <w:tc>
          <w:tcPr>
            <w:tcW w:w="4133" w:type="dxa"/>
            <w:shd w:val="clear" w:color="auto" w:fill="auto"/>
          </w:tcPr>
          <w:p w14:paraId="7694381D" w14:textId="2A9F71C5" w:rsidR="00E95D41" w:rsidRPr="00233060" w:rsidRDefault="00233060" w:rsidP="00EA0DB5">
            <w:pPr>
              <w:pStyle w:val="ListParagraph"/>
              <w:numPr>
                <w:ilvl w:val="0"/>
                <w:numId w:val="148"/>
              </w:numPr>
              <w:ind w:left="366" w:hanging="270"/>
              <w:rPr>
                <w:rStyle w:val="BookTitle"/>
                <w:lang w:val="es-MX"/>
              </w:rPr>
            </w:pPr>
            <w:r w:rsidRPr="00233060">
              <w:rPr>
                <w:rStyle w:val="BookTitle"/>
                <w:lang w:val="es-MX"/>
              </w:rPr>
              <w:t>U</w:t>
            </w:r>
            <w:r w:rsidR="00E95D41" w:rsidRPr="00233060">
              <w:rPr>
                <w:rStyle w:val="BookTitle"/>
                <w:lang w:val="es-MX"/>
              </w:rPr>
              <w:t>s</w:t>
            </w:r>
            <w:r w:rsidRPr="00233060">
              <w:rPr>
                <w:rStyle w:val="BookTitle"/>
                <w:lang w:val="es-MX"/>
              </w:rPr>
              <w:t xml:space="preserve">ar </w:t>
            </w:r>
            <w:r w:rsidR="00E95D41" w:rsidRPr="00233060">
              <w:rPr>
                <w:rStyle w:val="BookTitle"/>
                <w:lang w:val="es-MX"/>
              </w:rPr>
              <w:t xml:space="preserve">bolsas que contengan cubos </w:t>
            </w:r>
            <w:proofErr w:type="spellStart"/>
            <w:r w:rsidR="00E95D41" w:rsidRPr="00233060">
              <w:rPr>
                <w:rStyle w:val="BookTitle"/>
                <w:lang w:val="es-MX"/>
              </w:rPr>
              <w:t>Unifix</w:t>
            </w:r>
            <w:proofErr w:type="spellEnd"/>
            <w:r w:rsidR="00E95D41" w:rsidRPr="00233060">
              <w:rPr>
                <w:rStyle w:val="BookTitle"/>
                <w:lang w:val="es-MX"/>
              </w:rPr>
              <w:t xml:space="preserve"> en cantidades de 1 a 9, los niños calculan cuántos cubos necesitan poner, por lo que cada bolsa tiene 10 cubos.</w:t>
            </w:r>
          </w:p>
          <w:p w14:paraId="2F39959D" w14:textId="6271A06E"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colo</w:t>
            </w:r>
            <w:r w:rsidR="00233060" w:rsidRPr="00233060">
              <w:rPr>
                <w:rStyle w:val="BookTitle"/>
                <w:lang w:val="es-MX"/>
              </w:rPr>
              <w:t>car</w:t>
            </w:r>
            <w:r w:rsidRPr="00233060">
              <w:rPr>
                <w:rStyle w:val="BookTitle"/>
                <w:lang w:val="es-MX"/>
              </w:rPr>
              <w:t xml:space="preserve"> un número (1-9) de contadores u objetos en las mesas, trabaje en cuántos más necesitan para hacer un total de 10, luego dibuje una imagen de los objetos originales y los objetos adicionales necesarios hagan 10 para informar a los pares.</w:t>
            </w:r>
          </w:p>
          <w:p w14:paraId="4F2D8339" w14:textId="6E516CAD" w:rsidR="00E95D41" w:rsidRPr="00233060" w:rsidRDefault="00E95D41" w:rsidP="00EA0DB5">
            <w:pPr>
              <w:pStyle w:val="ListParagraph"/>
              <w:numPr>
                <w:ilvl w:val="0"/>
                <w:numId w:val="148"/>
              </w:numPr>
              <w:ind w:left="366" w:hanging="270"/>
              <w:rPr>
                <w:rStyle w:val="BookTitle"/>
                <w:b/>
                <w:i/>
                <w:lang w:val="es-MX"/>
              </w:rPr>
            </w:pPr>
            <w:r w:rsidRPr="00233060">
              <w:rPr>
                <w:rStyle w:val="BookTitle"/>
                <w:lang w:val="es-MX"/>
              </w:rPr>
              <w:t>us</w:t>
            </w:r>
            <w:r w:rsidR="00233060" w:rsidRPr="00233060">
              <w:rPr>
                <w:rStyle w:val="BookTitle"/>
                <w:lang w:val="es-MX"/>
              </w:rPr>
              <w:t>ar</w:t>
            </w:r>
            <w:r w:rsidRPr="00233060">
              <w:rPr>
                <w:rStyle w:val="BookTitle"/>
                <w:lang w:val="es-MX"/>
              </w:rPr>
              <w:t xml:space="preserve"> ilustraciones del libro Ten Black </w:t>
            </w:r>
            <w:proofErr w:type="spellStart"/>
            <w:r w:rsidRPr="00233060">
              <w:rPr>
                <w:rStyle w:val="BookTitle"/>
                <w:lang w:val="es-MX"/>
              </w:rPr>
              <w:t>Dots</w:t>
            </w:r>
            <w:proofErr w:type="spellEnd"/>
            <w:r w:rsidRPr="00233060">
              <w:rPr>
                <w:rStyle w:val="BookTitle"/>
                <w:lang w:val="es-MX"/>
              </w:rPr>
              <w:t xml:space="preserve"> de Donald </w:t>
            </w:r>
            <w:proofErr w:type="spellStart"/>
            <w:r w:rsidRPr="00233060">
              <w:rPr>
                <w:rStyle w:val="BookTitle"/>
                <w:lang w:val="es-MX"/>
              </w:rPr>
              <w:t>Crews</w:t>
            </w:r>
            <w:proofErr w:type="spellEnd"/>
            <w:r w:rsidRPr="00233060">
              <w:rPr>
                <w:rStyle w:val="BookTitle"/>
                <w:lang w:val="es-MX"/>
              </w:rPr>
              <w:t xml:space="preserve"> como plantillas para manipular combinaciones de discos o pegatinas redondas para crear un total de diez (por ejemplo, para el número 10, la sección 1 contiene cuatro puntos y la sección cero contiene 6 puntos).</w:t>
            </w:r>
          </w:p>
        </w:tc>
        <w:tc>
          <w:tcPr>
            <w:tcW w:w="3690" w:type="dxa"/>
            <w:shd w:val="clear" w:color="auto" w:fill="auto"/>
          </w:tcPr>
          <w:p w14:paraId="200FFDB9" w14:textId="1B47D386"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dada una cantidad de objetos de 1 a 9, us</w:t>
            </w:r>
            <w:r w:rsidR="00233060" w:rsidRPr="00233060">
              <w:rPr>
                <w:rStyle w:val="BookTitle"/>
                <w:lang w:val="es-MX"/>
              </w:rPr>
              <w:t>ar</w:t>
            </w:r>
            <w:r w:rsidRPr="00233060">
              <w:rPr>
                <w:rStyle w:val="BookTitle"/>
                <w:lang w:val="es-MX"/>
              </w:rPr>
              <w:t xml:space="preserve"> objetos adicionales para llegar a un total de diez y use alguna forma de representación para documentar la resolución de problemas (por ejemplo, marcas de barra, pegatinas, dibujos, etc.).</w:t>
            </w:r>
          </w:p>
        </w:tc>
        <w:tc>
          <w:tcPr>
            <w:tcW w:w="3758" w:type="dxa"/>
            <w:shd w:val="clear" w:color="auto" w:fill="auto"/>
          </w:tcPr>
          <w:p w14:paraId="208557C8"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proporcionar una variedad de materiales concretos en cantidades de 1 a 10 y permitir que los niños exploren muchas formas diferentes de "hacer diez"</w:t>
            </w:r>
          </w:p>
          <w:p w14:paraId="368568A0"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 xml:space="preserve">apoyar, </w:t>
            </w:r>
            <w:proofErr w:type="spellStart"/>
            <w:r w:rsidRPr="00233060">
              <w:rPr>
                <w:rStyle w:val="BookTitle"/>
                <w:lang w:val="es-MX"/>
              </w:rPr>
              <w:t>andamiar</w:t>
            </w:r>
            <w:proofErr w:type="spellEnd"/>
            <w:r w:rsidRPr="00233060">
              <w:rPr>
                <w:rStyle w:val="BookTitle"/>
                <w:lang w:val="es-MX"/>
              </w:rPr>
              <w:t xml:space="preserve"> y facilitar el esfuerzo de los niños con indicaciones y preguntas según sea necesario, permitiendo a los niños tiempo suficiente para explorar y calcular de forma independiente antes de intervenir.</w:t>
            </w:r>
          </w:p>
        </w:tc>
      </w:tr>
      <w:tr w:rsidR="00E95D41" w:rsidRPr="0095755C" w14:paraId="3E882B39" w14:textId="77777777" w:rsidTr="002C2D53">
        <w:trPr>
          <w:trHeight w:val="350"/>
          <w:jc w:val="center"/>
        </w:trPr>
        <w:tc>
          <w:tcPr>
            <w:tcW w:w="2401" w:type="dxa"/>
            <w:shd w:val="clear" w:color="auto" w:fill="DBE5F1"/>
          </w:tcPr>
          <w:p w14:paraId="534E65B2" w14:textId="77777777" w:rsidR="00E95D41" w:rsidRPr="0095755C" w:rsidRDefault="00E95D41" w:rsidP="00E95D41">
            <w:pPr>
              <w:rPr>
                <w:rFonts w:eastAsia="SimSun"/>
                <w:b/>
                <w:sz w:val="22"/>
                <w:szCs w:val="22"/>
                <w:lang w:val="es-MX"/>
              </w:rPr>
            </w:pPr>
            <w:r w:rsidRPr="0095755C">
              <w:rPr>
                <w:rFonts w:eastAsia="SimSun"/>
                <w:b/>
                <w:sz w:val="22"/>
                <w:szCs w:val="22"/>
                <w:lang w:val="es-MX"/>
              </w:rPr>
              <w:t>Sin estándar PK</w:t>
            </w:r>
          </w:p>
        </w:tc>
        <w:tc>
          <w:tcPr>
            <w:tcW w:w="4133" w:type="dxa"/>
            <w:shd w:val="clear" w:color="auto" w:fill="DBE5F1"/>
          </w:tcPr>
          <w:p w14:paraId="01A039E8" w14:textId="77777777" w:rsidR="00E95D41" w:rsidRPr="0095755C" w:rsidRDefault="00E95D41" w:rsidP="00E95D41">
            <w:pPr>
              <w:ind w:left="360"/>
              <w:rPr>
                <w:rFonts w:eastAsia="SimSun"/>
                <w:sz w:val="22"/>
                <w:szCs w:val="22"/>
                <w:lang w:val="es-MX"/>
              </w:rPr>
            </w:pPr>
          </w:p>
        </w:tc>
        <w:tc>
          <w:tcPr>
            <w:tcW w:w="3690" w:type="dxa"/>
            <w:shd w:val="clear" w:color="auto" w:fill="DBE5F1"/>
          </w:tcPr>
          <w:p w14:paraId="7ADA1D65" w14:textId="77777777" w:rsidR="00E95D41" w:rsidRPr="0095755C" w:rsidRDefault="00E95D41" w:rsidP="00E95D41">
            <w:pPr>
              <w:widowControl w:val="0"/>
              <w:overflowPunct w:val="0"/>
              <w:autoSpaceDE w:val="0"/>
              <w:autoSpaceDN w:val="0"/>
              <w:adjustRightInd w:val="0"/>
              <w:ind w:left="360"/>
              <w:rPr>
                <w:rFonts w:eastAsia="SimSun"/>
                <w:sz w:val="22"/>
                <w:szCs w:val="22"/>
                <w:lang w:val="es-MX"/>
              </w:rPr>
            </w:pPr>
          </w:p>
        </w:tc>
        <w:tc>
          <w:tcPr>
            <w:tcW w:w="3758" w:type="dxa"/>
            <w:shd w:val="clear" w:color="auto" w:fill="DBE5F1"/>
          </w:tcPr>
          <w:p w14:paraId="1CA69AAA" w14:textId="77777777" w:rsidR="00E95D41" w:rsidRPr="0095755C" w:rsidRDefault="00E95D41" w:rsidP="00E95D41">
            <w:pPr>
              <w:widowControl w:val="0"/>
              <w:overflowPunct w:val="0"/>
              <w:autoSpaceDE w:val="0"/>
              <w:autoSpaceDN w:val="0"/>
              <w:adjustRightInd w:val="0"/>
              <w:ind w:left="306"/>
              <w:rPr>
                <w:rFonts w:eastAsia="SimSun"/>
                <w:bCs/>
                <w:sz w:val="22"/>
                <w:szCs w:val="22"/>
                <w:lang w:val="es-MX"/>
              </w:rPr>
            </w:pPr>
          </w:p>
        </w:tc>
      </w:tr>
      <w:tr w:rsidR="00E95D41" w:rsidRPr="00CA6D76" w14:paraId="015B6AEF" w14:textId="77777777" w:rsidTr="002C2D53">
        <w:trPr>
          <w:trHeight w:val="350"/>
          <w:jc w:val="center"/>
        </w:trPr>
        <w:tc>
          <w:tcPr>
            <w:tcW w:w="2401" w:type="dxa"/>
            <w:shd w:val="clear" w:color="auto" w:fill="auto"/>
          </w:tcPr>
          <w:p w14:paraId="08EEFDC8" w14:textId="44C32501" w:rsidR="00E95D41" w:rsidRPr="00233060" w:rsidRDefault="00E95D41" w:rsidP="00E95D41">
            <w:pPr>
              <w:rPr>
                <w:rStyle w:val="BookTitle"/>
                <w:lang w:val="es-MX"/>
              </w:rPr>
            </w:pPr>
            <w:r w:rsidRPr="00233060">
              <w:rPr>
                <w:rStyle w:val="BookTitle"/>
                <w:b/>
                <w:lang w:val="es-MX"/>
              </w:rPr>
              <w:t>K.OA.5.</w:t>
            </w:r>
            <w:r w:rsidR="00233060" w:rsidRPr="00233060">
              <w:rPr>
                <w:rStyle w:val="BookTitle"/>
                <w:b/>
                <w:lang w:val="es-MX"/>
              </w:rPr>
              <w:t xml:space="preserve"> </w:t>
            </w:r>
            <w:r w:rsidRPr="00233060">
              <w:rPr>
                <w:rStyle w:val="BookTitle"/>
                <w:lang w:val="es-MX"/>
              </w:rPr>
              <w:t>Suma y resta con fluidez dentro de 5 incluyendo cero.</w:t>
            </w:r>
          </w:p>
        </w:tc>
        <w:tc>
          <w:tcPr>
            <w:tcW w:w="4133" w:type="dxa"/>
            <w:shd w:val="clear" w:color="auto" w:fill="auto"/>
          </w:tcPr>
          <w:p w14:paraId="538A8D7D"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jugar juegos de acción que requieren resolución de problemas (por ejemplo, un juego de bolos que comienza con cinco botellas, contar cuántas se derriban y cuántas quedan).</w:t>
            </w:r>
          </w:p>
          <w:p w14:paraId="0562D838"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 xml:space="preserve">leer libros y cantar canciones que ilustren la suma y la resta, como "Five Little </w:t>
            </w:r>
            <w:proofErr w:type="spellStart"/>
            <w:r w:rsidRPr="00233060">
              <w:rPr>
                <w:rStyle w:val="BookTitle"/>
                <w:lang w:val="es-MX"/>
              </w:rPr>
              <w:t>Speckled</w:t>
            </w:r>
            <w:proofErr w:type="spellEnd"/>
            <w:r w:rsidRPr="00233060">
              <w:rPr>
                <w:rStyle w:val="BookTitle"/>
                <w:lang w:val="es-MX"/>
              </w:rPr>
              <w:t xml:space="preserve"> </w:t>
            </w:r>
            <w:proofErr w:type="spellStart"/>
            <w:r w:rsidRPr="00233060">
              <w:rPr>
                <w:rStyle w:val="BookTitle"/>
                <w:lang w:val="es-MX"/>
              </w:rPr>
              <w:t>Frogs</w:t>
            </w:r>
            <w:proofErr w:type="spellEnd"/>
            <w:r w:rsidRPr="00233060">
              <w:rPr>
                <w:rStyle w:val="BookTitle"/>
                <w:lang w:val="es-MX"/>
              </w:rPr>
              <w:t xml:space="preserve">" y/o "Five in </w:t>
            </w:r>
            <w:proofErr w:type="spellStart"/>
            <w:r w:rsidRPr="00233060">
              <w:rPr>
                <w:rStyle w:val="BookTitle"/>
                <w:lang w:val="es-MX"/>
              </w:rPr>
              <w:t>the</w:t>
            </w:r>
            <w:proofErr w:type="spellEnd"/>
            <w:r w:rsidRPr="00233060">
              <w:rPr>
                <w:rStyle w:val="BookTitle"/>
                <w:lang w:val="es-MX"/>
              </w:rPr>
              <w:t xml:space="preserve"> </w:t>
            </w:r>
            <w:proofErr w:type="spellStart"/>
            <w:r w:rsidRPr="00233060">
              <w:rPr>
                <w:rStyle w:val="BookTitle"/>
                <w:lang w:val="es-MX"/>
              </w:rPr>
              <w:t>bed</w:t>
            </w:r>
            <w:proofErr w:type="spellEnd"/>
            <w:r w:rsidRPr="00233060">
              <w:rPr>
                <w:rStyle w:val="BookTitle"/>
                <w:lang w:val="es-MX"/>
              </w:rPr>
              <w:t>";</w:t>
            </w:r>
          </w:p>
          <w:p w14:paraId="3C0D8DB9" w14:textId="53F3AFCB"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us</w:t>
            </w:r>
            <w:r w:rsidR="00233060" w:rsidRPr="00233060">
              <w:rPr>
                <w:rStyle w:val="BookTitle"/>
                <w:lang w:val="es-MX"/>
              </w:rPr>
              <w:t>ar</w:t>
            </w:r>
            <w:r w:rsidRPr="00233060">
              <w:rPr>
                <w:rStyle w:val="BookTitle"/>
                <w:lang w:val="es-MX"/>
              </w:rPr>
              <w:t xml:space="preserve"> juegos dramáticos para resolver problemas domésticos o de tiendas de comestibles (por ejemplo, "Si tiene 5 manzanas y alguien compra 3 de ellas, ¿cuántas le quedan?").</w:t>
            </w:r>
          </w:p>
        </w:tc>
        <w:tc>
          <w:tcPr>
            <w:tcW w:w="3690" w:type="dxa"/>
            <w:shd w:val="clear" w:color="auto" w:fill="auto"/>
          </w:tcPr>
          <w:p w14:paraId="6F02C094"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reconocer o informar espontáneamente combinaciones de números que crean 5.</w:t>
            </w:r>
          </w:p>
        </w:tc>
        <w:tc>
          <w:tcPr>
            <w:tcW w:w="3758" w:type="dxa"/>
            <w:shd w:val="clear" w:color="auto" w:fill="auto"/>
          </w:tcPr>
          <w:p w14:paraId="57A2EDD1"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proporcionar muchos tipos diferentes de materiales para que los niños practiquen la adición y la abstracción.</w:t>
            </w:r>
          </w:p>
          <w:p w14:paraId="208A551A" w14:textId="77777777"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proporcionar desafíos o preguntas simples para impulsar la resolución de problemas de 1 a 5 durante las experiencias de juego.</w:t>
            </w:r>
          </w:p>
          <w:p w14:paraId="75EF88AE" w14:textId="1C1ABC19" w:rsidR="00E95D41" w:rsidRPr="00233060" w:rsidRDefault="00E95D41" w:rsidP="00EA0DB5">
            <w:pPr>
              <w:pStyle w:val="ListParagraph"/>
              <w:numPr>
                <w:ilvl w:val="0"/>
                <w:numId w:val="148"/>
              </w:numPr>
              <w:ind w:left="366" w:hanging="270"/>
              <w:rPr>
                <w:rStyle w:val="BookTitle"/>
                <w:lang w:val="es-MX"/>
              </w:rPr>
            </w:pPr>
            <w:r w:rsidRPr="00233060">
              <w:rPr>
                <w:rStyle w:val="BookTitle"/>
                <w:lang w:val="es-MX"/>
              </w:rPr>
              <w:t>con frecuencia practi</w:t>
            </w:r>
            <w:r w:rsidR="00233060" w:rsidRPr="00233060">
              <w:rPr>
                <w:rStyle w:val="BookTitle"/>
                <w:lang w:val="es-MX"/>
              </w:rPr>
              <w:t>car</w:t>
            </w:r>
            <w:r w:rsidRPr="00233060">
              <w:rPr>
                <w:rStyle w:val="BookTitle"/>
                <w:lang w:val="es-MX"/>
              </w:rPr>
              <w:t xml:space="preserve"> sumar y restar actividades en las experiencias diarias del aula (por ejemplo, alinearse o pasar de una actividad a otra).</w:t>
            </w:r>
          </w:p>
        </w:tc>
      </w:tr>
    </w:tbl>
    <w:p w14:paraId="2B21FFB5" w14:textId="77777777" w:rsidR="002C2D53" w:rsidRPr="00C17380" w:rsidRDefault="002C2D53">
      <w:pPr>
        <w:rPr>
          <w:lang w:val="es-MX"/>
        </w:rPr>
      </w:pPr>
    </w:p>
    <w:p w14:paraId="525B9507" w14:textId="77777777" w:rsidR="00E628BF" w:rsidRPr="00C17380" w:rsidRDefault="00E628BF">
      <w:pPr>
        <w:rPr>
          <w:lang w:val="es-MX"/>
        </w:rPr>
      </w:pPr>
    </w:p>
    <w:p w14:paraId="1E70FD75" w14:textId="77777777" w:rsidR="00E628BF" w:rsidRPr="00C17380" w:rsidRDefault="00E628BF">
      <w:pPr>
        <w:rPr>
          <w:lang w:val="es-MX"/>
        </w:rPr>
      </w:pPr>
    </w:p>
    <w:p w14:paraId="6FB82D72" w14:textId="77777777" w:rsidR="00E628BF" w:rsidRPr="00C17380" w:rsidRDefault="00E628BF">
      <w:pPr>
        <w:rPr>
          <w:lang w:val="es-MX"/>
        </w:rPr>
      </w:pPr>
    </w:p>
    <w:p w14:paraId="07B4543F" w14:textId="77777777" w:rsidR="00E628BF" w:rsidRPr="00C17380" w:rsidRDefault="00E628BF">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D141F7" w:rsidRPr="00CA6D76" w14:paraId="153D534A" w14:textId="77777777" w:rsidTr="002C2D53">
        <w:trPr>
          <w:trHeight w:val="288"/>
          <w:jc w:val="center"/>
        </w:trPr>
        <w:tc>
          <w:tcPr>
            <w:tcW w:w="13982" w:type="dxa"/>
            <w:tcBorders>
              <w:bottom w:val="single" w:sz="4" w:space="0" w:color="auto"/>
            </w:tcBorders>
            <w:shd w:val="clear" w:color="auto" w:fill="FDE9D9" w:themeFill="accent6" w:themeFillTint="33"/>
          </w:tcPr>
          <w:p w14:paraId="2C10A2AB" w14:textId="77777777" w:rsidR="00D141F7" w:rsidRPr="00C17380" w:rsidRDefault="0095755C" w:rsidP="00D141F7">
            <w:pPr>
              <w:pStyle w:val="Heading2"/>
              <w:rPr>
                <w:lang w:val="es-MX"/>
              </w:rPr>
            </w:pPr>
            <w:bookmarkStart w:id="68" w:name="_Toc106831416"/>
            <w:r w:rsidRPr="00C17380">
              <w:rPr>
                <w:lang w:val="es-MX"/>
              </w:rPr>
              <w:t>NÚMERO Y OPERACIONES EN BASE DIEZ (NBT)</w:t>
            </w:r>
            <w:bookmarkEnd w:id="68"/>
          </w:p>
        </w:tc>
      </w:tr>
      <w:tr w:rsidR="00E95D41" w:rsidRPr="00CA6D76" w14:paraId="5C085E01" w14:textId="77777777" w:rsidTr="002C2D53">
        <w:trPr>
          <w:trHeight w:val="288"/>
          <w:jc w:val="center"/>
        </w:trPr>
        <w:tc>
          <w:tcPr>
            <w:tcW w:w="13982" w:type="dxa"/>
            <w:tcBorders>
              <w:bottom w:val="single" w:sz="4" w:space="0" w:color="auto"/>
            </w:tcBorders>
            <w:shd w:val="clear" w:color="auto" w:fill="CCFFCC"/>
          </w:tcPr>
          <w:p w14:paraId="6CB0F733" w14:textId="77777777" w:rsidR="00E95D41" w:rsidRPr="001825EE" w:rsidRDefault="00E95D41" w:rsidP="008D16C6">
            <w:pPr>
              <w:pStyle w:val="Heading3"/>
              <w:rPr>
                <w:rFonts w:eastAsia="SimSun"/>
                <w:lang w:val="es-MX"/>
              </w:rPr>
            </w:pPr>
            <w:bookmarkStart w:id="69" w:name="_Toc106831417"/>
            <w:r w:rsidRPr="001825EE">
              <w:rPr>
                <w:rFonts w:eastAsia="SimSun"/>
                <w:lang w:val="es-MX"/>
              </w:rPr>
              <w:t>Trabajar con los números 11-19 para obtener las bases para el valor posicional</w:t>
            </w:r>
            <w:bookmarkEnd w:id="69"/>
          </w:p>
        </w:tc>
      </w:tr>
    </w:tbl>
    <w:p w14:paraId="480B3D94"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32FBFEF5" w14:textId="77777777" w:rsidTr="002C2D53">
        <w:trPr>
          <w:trHeight w:val="350"/>
          <w:jc w:val="center"/>
        </w:trPr>
        <w:tc>
          <w:tcPr>
            <w:tcW w:w="2401" w:type="dxa"/>
            <w:shd w:val="clear" w:color="auto" w:fill="FFFF99"/>
          </w:tcPr>
          <w:p w14:paraId="72464236"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0C66FD98"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661B59F4"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4256C626" w14:textId="77777777" w:rsidR="00E95D41" w:rsidRPr="004035E0" w:rsidRDefault="00E95D41" w:rsidP="004035E0">
            <w:pPr>
              <w:rPr>
                <w:b/>
                <w:sz w:val="22"/>
                <w:szCs w:val="22"/>
                <w:lang w:val="es-MX"/>
              </w:rPr>
            </w:pPr>
            <w:r w:rsidRPr="004035E0">
              <w:rPr>
                <w:b/>
                <w:sz w:val="22"/>
                <w:szCs w:val="22"/>
                <w:lang w:val="es-MX"/>
              </w:rPr>
              <w:t>Posible evidencia de aprendizaje:</w:t>
            </w:r>
          </w:p>
          <w:p w14:paraId="15FC77D9"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118E83B8" w14:textId="77777777" w:rsidR="00E95D41" w:rsidRPr="004035E0" w:rsidRDefault="00E95D41" w:rsidP="004035E0">
            <w:pPr>
              <w:rPr>
                <w:b/>
                <w:sz w:val="22"/>
                <w:szCs w:val="22"/>
                <w:lang w:val="es-MX"/>
              </w:rPr>
            </w:pPr>
            <w:r w:rsidRPr="004035E0">
              <w:rPr>
                <w:b/>
                <w:sz w:val="22"/>
                <w:szCs w:val="22"/>
                <w:lang w:val="es-MX"/>
              </w:rPr>
              <w:t>Prácticas de apoyo:</w:t>
            </w:r>
          </w:p>
          <w:p w14:paraId="235FF30D"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E95D41" w14:paraId="4520D1EB" w14:textId="77777777" w:rsidTr="002C2D53">
        <w:trPr>
          <w:trHeight w:val="350"/>
          <w:jc w:val="center"/>
        </w:trPr>
        <w:tc>
          <w:tcPr>
            <w:tcW w:w="2401" w:type="dxa"/>
            <w:tcBorders>
              <w:bottom w:val="single" w:sz="4" w:space="0" w:color="auto"/>
            </w:tcBorders>
            <w:shd w:val="clear" w:color="auto" w:fill="DBE5F1"/>
          </w:tcPr>
          <w:p w14:paraId="0870D08D" w14:textId="73595A65" w:rsidR="00E95D41" w:rsidRPr="002C2D53" w:rsidRDefault="00E95D41" w:rsidP="00E95D41">
            <w:pPr>
              <w:rPr>
                <w:rFonts w:eastAsia="SimSun"/>
                <w:b/>
                <w:sz w:val="22"/>
                <w:szCs w:val="22"/>
                <w:lang w:val="es-MX"/>
              </w:rPr>
            </w:pPr>
            <w:r w:rsidRPr="002C2D53">
              <w:rPr>
                <w:rFonts w:eastAsia="SimSun"/>
                <w:b/>
                <w:sz w:val="22"/>
                <w:szCs w:val="22"/>
                <w:lang w:val="es-MX"/>
              </w:rPr>
              <w:t>PK. NBT.1.</w:t>
            </w:r>
            <w:r w:rsidRPr="002C2D53">
              <w:rPr>
                <w:rFonts w:eastAsia="SimSun"/>
                <w:sz w:val="22"/>
                <w:szCs w:val="22"/>
                <w:lang w:val="es-MX"/>
              </w:rPr>
              <w:t xml:space="preserve">sin </w:t>
            </w:r>
            <w:r w:rsidR="00233060">
              <w:rPr>
                <w:rFonts w:eastAsia="SimSun"/>
                <w:sz w:val="22"/>
                <w:szCs w:val="22"/>
                <w:lang w:val="es-MX"/>
              </w:rPr>
              <w:t>es</w:t>
            </w:r>
            <w:proofErr w:type="spellStart"/>
            <w:r w:rsidR="00233060">
              <w:rPr>
                <w:rFonts w:eastAsia="SimSun"/>
              </w:rPr>
              <w:t>tándar</w:t>
            </w:r>
            <w:proofErr w:type="spellEnd"/>
            <w:r w:rsidR="00233060">
              <w:rPr>
                <w:rFonts w:eastAsia="SimSun"/>
              </w:rPr>
              <w:t xml:space="preserve">  </w:t>
            </w:r>
          </w:p>
        </w:tc>
        <w:tc>
          <w:tcPr>
            <w:tcW w:w="4133" w:type="dxa"/>
            <w:tcBorders>
              <w:bottom w:val="single" w:sz="4" w:space="0" w:color="auto"/>
            </w:tcBorders>
            <w:shd w:val="clear" w:color="auto" w:fill="DBE5F1"/>
          </w:tcPr>
          <w:p w14:paraId="6AFD7900" w14:textId="77777777" w:rsidR="00E95D41" w:rsidRPr="002C2D53" w:rsidRDefault="00E95D41" w:rsidP="00E95D41">
            <w:pPr>
              <w:ind w:left="216"/>
              <w:rPr>
                <w:rFonts w:eastAsia="SimSun"/>
                <w:color w:val="000000"/>
                <w:sz w:val="22"/>
                <w:szCs w:val="22"/>
                <w:lang w:val="es-MX"/>
              </w:rPr>
            </w:pPr>
          </w:p>
        </w:tc>
        <w:tc>
          <w:tcPr>
            <w:tcW w:w="3690" w:type="dxa"/>
            <w:tcBorders>
              <w:bottom w:val="single" w:sz="4" w:space="0" w:color="auto"/>
            </w:tcBorders>
            <w:shd w:val="clear" w:color="auto" w:fill="DBE5F1"/>
          </w:tcPr>
          <w:p w14:paraId="1917F5A8" w14:textId="77777777" w:rsidR="00E95D41" w:rsidRPr="002C2D53" w:rsidRDefault="00E95D41" w:rsidP="00E95D41">
            <w:pPr>
              <w:widowControl w:val="0"/>
              <w:overflowPunct w:val="0"/>
              <w:autoSpaceDE w:val="0"/>
              <w:autoSpaceDN w:val="0"/>
              <w:adjustRightInd w:val="0"/>
              <w:ind w:left="215"/>
              <w:rPr>
                <w:rFonts w:eastAsia="SimSun"/>
                <w:bCs/>
                <w:sz w:val="22"/>
                <w:szCs w:val="22"/>
                <w:lang w:val="es-MX"/>
              </w:rPr>
            </w:pPr>
          </w:p>
        </w:tc>
        <w:tc>
          <w:tcPr>
            <w:tcW w:w="3758" w:type="dxa"/>
            <w:tcBorders>
              <w:bottom w:val="single" w:sz="4" w:space="0" w:color="auto"/>
            </w:tcBorders>
            <w:shd w:val="clear" w:color="auto" w:fill="DBE5F1"/>
          </w:tcPr>
          <w:p w14:paraId="4737DCDC" w14:textId="77777777" w:rsidR="00E95D41" w:rsidRPr="002C2D53" w:rsidRDefault="00E95D41" w:rsidP="00E95D41">
            <w:pPr>
              <w:ind w:left="216"/>
              <w:rPr>
                <w:rFonts w:eastAsia="SimSun"/>
                <w:color w:val="000000"/>
                <w:sz w:val="22"/>
                <w:szCs w:val="22"/>
                <w:lang w:val="es-MX"/>
              </w:rPr>
            </w:pPr>
          </w:p>
        </w:tc>
      </w:tr>
      <w:tr w:rsidR="00E95D41" w:rsidRPr="00CA6D76" w14:paraId="1C279FDE" w14:textId="77777777" w:rsidTr="002C2D53">
        <w:trPr>
          <w:trHeight w:val="350"/>
          <w:jc w:val="center"/>
        </w:trPr>
        <w:tc>
          <w:tcPr>
            <w:tcW w:w="2401" w:type="dxa"/>
            <w:tcBorders>
              <w:bottom w:val="single" w:sz="4" w:space="0" w:color="auto"/>
            </w:tcBorders>
            <w:shd w:val="clear" w:color="auto" w:fill="auto"/>
          </w:tcPr>
          <w:p w14:paraId="1721F0BA" w14:textId="5B56F6F7" w:rsidR="00E95D41" w:rsidRPr="00233060" w:rsidRDefault="00E95D41" w:rsidP="00E95D41">
            <w:pPr>
              <w:rPr>
                <w:rFonts w:eastAsia="SimSun"/>
                <w:sz w:val="22"/>
                <w:szCs w:val="22"/>
                <w:lang w:val="es-MX"/>
              </w:rPr>
            </w:pPr>
            <w:r w:rsidRPr="00233060">
              <w:rPr>
                <w:rFonts w:eastAsia="SimSun"/>
                <w:b/>
                <w:sz w:val="22"/>
                <w:szCs w:val="22"/>
                <w:lang w:val="es-MX"/>
              </w:rPr>
              <w:t>K.NBT.1.</w:t>
            </w:r>
            <w:r w:rsidRPr="00233060">
              <w:rPr>
                <w:rFonts w:eastAsia="SimSun"/>
                <w:sz w:val="22"/>
                <w:szCs w:val="22"/>
                <w:lang w:val="es-MX"/>
              </w:rPr>
              <w:t xml:space="preserve"> Compone y descompone números del 11 al 19 en diez unidades y algunas unidades más, por ejemplo, utilizando objetos o dibujos, y registrar cada composición o descomposición mediante un dibujo o ecuación (por ejemplo, 18 = 10 + 8); ent</w:t>
            </w:r>
            <w:r w:rsidR="00233060" w:rsidRPr="00233060">
              <w:rPr>
                <w:rFonts w:eastAsia="SimSun"/>
                <w:sz w:val="22"/>
                <w:szCs w:val="22"/>
                <w:lang w:val="es-MX"/>
              </w:rPr>
              <w:t>i</w:t>
            </w:r>
            <w:r w:rsidRPr="00233060">
              <w:rPr>
                <w:rFonts w:eastAsia="SimSun"/>
                <w:sz w:val="22"/>
                <w:szCs w:val="22"/>
                <w:lang w:val="es-MX"/>
              </w:rPr>
              <w:t>ende que estos números se componen de diez unos y uno, dos, tres, cuatro, cinco, seis, siete, ocho o nueve unos.</w:t>
            </w:r>
          </w:p>
        </w:tc>
        <w:tc>
          <w:tcPr>
            <w:tcW w:w="4133" w:type="dxa"/>
            <w:tcBorders>
              <w:bottom w:val="single" w:sz="4" w:space="0" w:color="auto"/>
            </w:tcBorders>
            <w:shd w:val="clear" w:color="auto" w:fill="auto"/>
          </w:tcPr>
          <w:p w14:paraId="0C1CC692" w14:textId="361F157E" w:rsidR="00E95D41" w:rsidRPr="00233060" w:rsidRDefault="00E95D41" w:rsidP="00EB08C2">
            <w:pPr>
              <w:numPr>
                <w:ilvl w:val="0"/>
                <w:numId w:val="110"/>
              </w:numPr>
              <w:tabs>
                <w:tab w:val="clear" w:pos="360"/>
                <w:tab w:val="num" w:pos="216"/>
              </w:tabs>
              <w:ind w:left="216" w:hanging="270"/>
              <w:rPr>
                <w:rFonts w:eastAsia="SimSun"/>
                <w:b/>
                <w:color w:val="000000"/>
                <w:sz w:val="22"/>
                <w:szCs w:val="22"/>
                <w:lang w:val="es-MX"/>
              </w:rPr>
            </w:pPr>
            <w:r w:rsidRPr="00233060">
              <w:rPr>
                <w:rFonts w:eastAsia="SimSun"/>
                <w:color w:val="000000"/>
                <w:sz w:val="22"/>
                <w:szCs w:val="22"/>
                <w:lang w:val="es-MX"/>
              </w:rPr>
              <w:t>practi</w:t>
            </w:r>
            <w:r w:rsidR="00233060" w:rsidRPr="00233060">
              <w:rPr>
                <w:rFonts w:eastAsia="SimSun"/>
                <w:color w:val="000000"/>
                <w:sz w:val="22"/>
                <w:szCs w:val="22"/>
                <w:lang w:val="es-MX"/>
              </w:rPr>
              <w:t>car</w:t>
            </w:r>
            <w:r w:rsidRPr="00233060">
              <w:rPr>
                <w:rFonts w:eastAsia="SimSun"/>
                <w:color w:val="000000"/>
                <w:sz w:val="22"/>
                <w:szCs w:val="22"/>
                <w:lang w:val="es-MX"/>
              </w:rPr>
              <w:t xml:space="preserve"> el uso de manipulativos para agrupar elementos en grupos de decenas y otros para ilustrar el valor de lugar (por ejemplo, mostrar que una colección de 15 elementos puede ser representada por un grupo de 10 más cinco elementos individuales).</w:t>
            </w:r>
          </w:p>
          <w:p w14:paraId="46FA8EF4" w14:textId="58094306" w:rsidR="00E95D41" w:rsidRPr="00233060" w:rsidRDefault="00E95D41" w:rsidP="00EB08C2">
            <w:pPr>
              <w:numPr>
                <w:ilvl w:val="0"/>
                <w:numId w:val="110"/>
              </w:numPr>
              <w:tabs>
                <w:tab w:val="clear" w:pos="360"/>
                <w:tab w:val="num" w:pos="216"/>
              </w:tabs>
              <w:ind w:left="216" w:hanging="270"/>
              <w:rPr>
                <w:rFonts w:eastAsia="SimSun"/>
                <w:b/>
                <w:color w:val="000000"/>
                <w:sz w:val="22"/>
                <w:szCs w:val="22"/>
                <w:lang w:val="es-MX"/>
              </w:rPr>
            </w:pPr>
            <w:r w:rsidRPr="00233060">
              <w:rPr>
                <w:rFonts w:eastAsia="SimSun"/>
                <w:color w:val="000000"/>
                <w:sz w:val="22"/>
                <w:szCs w:val="22"/>
                <w:lang w:val="es-MX"/>
              </w:rPr>
              <w:t>c</w:t>
            </w:r>
            <w:r w:rsidR="00233060" w:rsidRPr="00233060">
              <w:rPr>
                <w:rFonts w:eastAsia="SimSun"/>
                <w:color w:val="000000"/>
                <w:sz w:val="22"/>
                <w:szCs w:val="22"/>
                <w:lang w:val="es-MX"/>
              </w:rPr>
              <w:t>o</w:t>
            </w:r>
            <w:r w:rsidRPr="00233060">
              <w:rPr>
                <w:rFonts w:eastAsia="SimSun"/>
                <w:color w:val="000000"/>
                <w:sz w:val="22"/>
                <w:szCs w:val="22"/>
                <w:lang w:val="es-MX"/>
              </w:rPr>
              <w:t>nt</w:t>
            </w:r>
            <w:r w:rsidR="00233060" w:rsidRPr="00233060">
              <w:rPr>
                <w:rFonts w:eastAsia="SimSun"/>
                <w:color w:val="000000"/>
                <w:sz w:val="22"/>
                <w:szCs w:val="22"/>
                <w:lang w:val="es-MX"/>
              </w:rPr>
              <w:t>ar</w:t>
            </w:r>
            <w:r w:rsidRPr="00233060">
              <w:rPr>
                <w:rFonts w:eastAsia="SimSun"/>
                <w:color w:val="000000"/>
                <w:sz w:val="22"/>
                <w:szCs w:val="22"/>
                <w:lang w:val="es-MX"/>
              </w:rPr>
              <w:t xml:space="preserve"> el número de niños en la clase de una lista de nombres uno por uno, luego descompon</w:t>
            </w:r>
            <w:r w:rsidR="00233060" w:rsidRPr="00233060">
              <w:rPr>
                <w:rFonts w:eastAsia="SimSun"/>
                <w:color w:val="000000"/>
                <w:sz w:val="22"/>
                <w:szCs w:val="22"/>
                <w:lang w:val="es-MX"/>
              </w:rPr>
              <w:t>er</w:t>
            </w:r>
            <w:r w:rsidRPr="00233060">
              <w:rPr>
                <w:rFonts w:eastAsia="SimSun"/>
                <w:color w:val="000000"/>
                <w:sz w:val="22"/>
                <w:szCs w:val="22"/>
                <w:lang w:val="es-MX"/>
              </w:rPr>
              <w:t xml:space="preserve"> el número para averiguar cuántos están presentes y cuántos están ausentes.</w:t>
            </w:r>
          </w:p>
          <w:p w14:paraId="154AFE29" w14:textId="13B7301C" w:rsidR="00E95D41" w:rsidRPr="00233060" w:rsidRDefault="00E95D41" w:rsidP="00EB08C2">
            <w:pPr>
              <w:numPr>
                <w:ilvl w:val="0"/>
                <w:numId w:val="110"/>
              </w:numPr>
              <w:tabs>
                <w:tab w:val="clear" w:pos="360"/>
                <w:tab w:val="num" w:pos="216"/>
              </w:tabs>
              <w:ind w:left="216" w:hanging="216"/>
              <w:rPr>
                <w:rFonts w:eastAsia="SimSun"/>
                <w:b/>
                <w:color w:val="000000"/>
                <w:sz w:val="22"/>
                <w:szCs w:val="22"/>
                <w:lang w:val="es-MX"/>
              </w:rPr>
            </w:pPr>
            <w:r w:rsidRPr="00233060">
              <w:rPr>
                <w:rFonts w:eastAsia="SimSun"/>
                <w:color w:val="000000"/>
                <w:sz w:val="22"/>
                <w:szCs w:val="22"/>
                <w:lang w:val="es-MX"/>
              </w:rPr>
              <w:t>dada una colección de objetos (por ejemplo, palitos de paleta) del 11-20, al 10 ha</w:t>
            </w:r>
            <w:r w:rsidR="00233060" w:rsidRPr="00233060">
              <w:rPr>
                <w:rFonts w:eastAsia="SimSun"/>
                <w:color w:val="000000"/>
                <w:sz w:val="22"/>
                <w:szCs w:val="22"/>
                <w:lang w:val="es-MX"/>
              </w:rPr>
              <w:t>cer</w:t>
            </w:r>
            <w:r w:rsidRPr="00233060">
              <w:rPr>
                <w:rFonts w:eastAsia="SimSun"/>
                <w:color w:val="000000"/>
                <w:sz w:val="22"/>
                <w:szCs w:val="22"/>
                <w:lang w:val="es-MX"/>
              </w:rPr>
              <w:t xml:space="preserve"> grupos de 10 contándolos y agrupándolos en grupos, luego expli</w:t>
            </w:r>
            <w:r w:rsidR="00233060" w:rsidRPr="00233060">
              <w:rPr>
                <w:rFonts w:eastAsia="SimSun"/>
                <w:color w:val="000000"/>
                <w:sz w:val="22"/>
                <w:szCs w:val="22"/>
                <w:lang w:val="es-MX"/>
              </w:rPr>
              <w:t>car</w:t>
            </w:r>
            <w:r w:rsidRPr="00233060">
              <w:rPr>
                <w:rFonts w:eastAsia="SimSun"/>
                <w:color w:val="000000"/>
                <w:sz w:val="22"/>
                <w:szCs w:val="22"/>
                <w:lang w:val="es-MX"/>
              </w:rPr>
              <w:t xml:space="preserve"> su problema con un lenguaje matemático correcto (por ejemplo, 1 unos = 10) grupo de 10).</w:t>
            </w:r>
          </w:p>
        </w:tc>
        <w:tc>
          <w:tcPr>
            <w:tcW w:w="3690" w:type="dxa"/>
            <w:tcBorders>
              <w:bottom w:val="single" w:sz="4" w:space="0" w:color="auto"/>
            </w:tcBorders>
            <w:shd w:val="clear" w:color="auto" w:fill="auto"/>
          </w:tcPr>
          <w:p w14:paraId="7905245D" w14:textId="77777777" w:rsidR="00E95D41" w:rsidRPr="00233060" w:rsidRDefault="00E95D41" w:rsidP="00EB08C2">
            <w:pPr>
              <w:widowControl w:val="0"/>
              <w:numPr>
                <w:ilvl w:val="0"/>
                <w:numId w:val="110"/>
              </w:numPr>
              <w:tabs>
                <w:tab w:val="clear" w:pos="360"/>
                <w:tab w:val="num" w:pos="215"/>
              </w:tabs>
              <w:overflowPunct w:val="0"/>
              <w:autoSpaceDE w:val="0"/>
              <w:autoSpaceDN w:val="0"/>
              <w:adjustRightInd w:val="0"/>
              <w:ind w:left="215" w:hanging="270"/>
              <w:rPr>
                <w:rFonts w:eastAsia="SimSun"/>
                <w:bCs/>
                <w:sz w:val="22"/>
                <w:szCs w:val="22"/>
                <w:lang w:val="es-MX"/>
              </w:rPr>
            </w:pPr>
            <w:r w:rsidRPr="00233060">
              <w:rPr>
                <w:rFonts w:eastAsia="SimSun"/>
                <w:bCs/>
                <w:sz w:val="22"/>
                <w:szCs w:val="22"/>
                <w:lang w:val="es-MX"/>
              </w:rPr>
              <w:t>demostrar la agrupación de objetos en decenas y unos para representar cantidades de 11 a 19.</w:t>
            </w:r>
          </w:p>
        </w:tc>
        <w:tc>
          <w:tcPr>
            <w:tcW w:w="3758" w:type="dxa"/>
            <w:tcBorders>
              <w:bottom w:val="single" w:sz="4" w:space="0" w:color="auto"/>
            </w:tcBorders>
            <w:shd w:val="clear" w:color="auto" w:fill="auto"/>
          </w:tcPr>
          <w:p w14:paraId="5550E9D6" w14:textId="77777777" w:rsidR="00E95D41" w:rsidRPr="002C2D53" w:rsidRDefault="00E95D41" w:rsidP="00EB08C2">
            <w:pPr>
              <w:numPr>
                <w:ilvl w:val="0"/>
                <w:numId w:val="110"/>
              </w:numPr>
              <w:tabs>
                <w:tab w:val="clear" w:pos="360"/>
                <w:tab w:val="num" w:pos="216"/>
              </w:tabs>
              <w:ind w:left="216" w:hanging="216"/>
              <w:rPr>
                <w:rFonts w:eastAsia="SimSun"/>
                <w:b/>
                <w:color w:val="000000"/>
                <w:sz w:val="22"/>
                <w:szCs w:val="22"/>
                <w:lang w:val="es-MX"/>
              </w:rPr>
            </w:pPr>
            <w:r w:rsidRPr="002C2D53">
              <w:rPr>
                <w:rFonts w:eastAsia="SimSun"/>
                <w:color w:val="000000"/>
                <w:sz w:val="22"/>
                <w:szCs w:val="22"/>
                <w:lang w:val="es-MX"/>
              </w:rPr>
              <w:t>proporcionar muchas oportunidades y una variedad de materiales concretos para que los niños exploren y practiquen la composición y la descomposición.</w:t>
            </w:r>
          </w:p>
        </w:tc>
      </w:tr>
    </w:tbl>
    <w:p w14:paraId="372CDB6B" w14:textId="77777777" w:rsidR="002C2D53" w:rsidRPr="00C17380" w:rsidRDefault="002C2D53">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2A090E" w:rsidRPr="001825EE" w14:paraId="13865FE1" w14:textId="77777777" w:rsidTr="002C2D53">
        <w:trPr>
          <w:trHeight w:val="288"/>
          <w:tblHeader/>
          <w:jc w:val="center"/>
        </w:trPr>
        <w:tc>
          <w:tcPr>
            <w:tcW w:w="13982" w:type="dxa"/>
            <w:tcBorders>
              <w:bottom w:val="single" w:sz="4" w:space="0" w:color="auto"/>
            </w:tcBorders>
            <w:shd w:val="clear" w:color="auto" w:fill="FDE9D9" w:themeFill="accent6" w:themeFillTint="33"/>
          </w:tcPr>
          <w:p w14:paraId="4EEA748F" w14:textId="77777777" w:rsidR="002A090E" w:rsidRPr="002A090E" w:rsidRDefault="00741103" w:rsidP="002A090E">
            <w:pPr>
              <w:pStyle w:val="Heading2"/>
            </w:pPr>
            <w:bookmarkStart w:id="70" w:name="_Toc106831418"/>
            <w:r>
              <w:t>MEDICIÓN Y DATOS (MD)</w:t>
            </w:r>
            <w:bookmarkEnd w:id="70"/>
          </w:p>
        </w:tc>
      </w:tr>
      <w:tr w:rsidR="00E95D41" w:rsidRPr="00CA6D76" w14:paraId="47ED8BDC" w14:textId="77777777" w:rsidTr="002C2D53">
        <w:trPr>
          <w:trHeight w:val="288"/>
          <w:tblHeader/>
          <w:jc w:val="center"/>
        </w:trPr>
        <w:tc>
          <w:tcPr>
            <w:tcW w:w="13982" w:type="dxa"/>
            <w:tcBorders>
              <w:bottom w:val="single" w:sz="4" w:space="0" w:color="auto"/>
            </w:tcBorders>
            <w:shd w:val="clear" w:color="auto" w:fill="CCFFCC"/>
          </w:tcPr>
          <w:p w14:paraId="2518EA9F" w14:textId="77777777" w:rsidR="00E95D41" w:rsidRPr="001825EE" w:rsidRDefault="00E95D41" w:rsidP="008D16C6">
            <w:pPr>
              <w:pStyle w:val="Heading3"/>
              <w:rPr>
                <w:rFonts w:eastAsia="SimSun"/>
                <w:lang w:val="es-MX"/>
              </w:rPr>
            </w:pPr>
            <w:bookmarkStart w:id="71" w:name="_Toc106831419"/>
            <w:r w:rsidRPr="001825EE">
              <w:rPr>
                <w:rFonts w:eastAsia="SimSun"/>
                <w:lang w:val="es-MX"/>
              </w:rPr>
              <w:t>Describe y compara atributos medibles</w:t>
            </w:r>
            <w:bookmarkEnd w:id="71"/>
          </w:p>
        </w:tc>
      </w:tr>
    </w:tbl>
    <w:p w14:paraId="7F1B564D"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260563F9" w14:textId="77777777" w:rsidTr="002C2D53">
        <w:trPr>
          <w:trHeight w:val="350"/>
          <w:tblHeader/>
          <w:jc w:val="center"/>
        </w:trPr>
        <w:tc>
          <w:tcPr>
            <w:tcW w:w="2401" w:type="dxa"/>
            <w:shd w:val="clear" w:color="auto" w:fill="FFFF99"/>
          </w:tcPr>
          <w:p w14:paraId="56CAD0F1" w14:textId="77777777" w:rsidR="00E95D41" w:rsidRPr="007A6150" w:rsidRDefault="00E95D41" w:rsidP="007A6150">
            <w:pPr>
              <w:rPr>
                <w:b/>
                <w:sz w:val="22"/>
                <w:szCs w:val="22"/>
                <w:lang w:val="es-MX"/>
              </w:rPr>
            </w:pPr>
            <w:r w:rsidRPr="007A6150">
              <w:rPr>
                <w:b/>
                <w:sz w:val="22"/>
                <w:szCs w:val="22"/>
                <w:lang w:val="es-MX"/>
              </w:rPr>
              <w:t>Estándares</w:t>
            </w:r>
          </w:p>
        </w:tc>
        <w:tc>
          <w:tcPr>
            <w:tcW w:w="4133" w:type="dxa"/>
            <w:shd w:val="clear" w:color="auto" w:fill="FFFF99"/>
          </w:tcPr>
          <w:p w14:paraId="3DBE88E4" w14:textId="77777777" w:rsidR="00E95D41" w:rsidRPr="007A6150" w:rsidRDefault="00E95D41" w:rsidP="007A6150">
            <w:pPr>
              <w:rPr>
                <w:b/>
                <w:sz w:val="22"/>
                <w:szCs w:val="22"/>
                <w:lang w:val="es-MX"/>
              </w:rPr>
            </w:pPr>
            <w:r w:rsidRPr="007A6150">
              <w:rPr>
                <w:b/>
                <w:sz w:val="22"/>
                <w:szCs w:val="22"/>
                <w:lang w:val="es-MX"/>
              </w:rPr>
              <w:t>Posibles actividades de aprendizaje:</w:t>
            </w:r>
          </w:p>
          <w:p w14:paraId="5196566A" w14:textId="77777777" w:rsidR="00E95D41" w:rsidRPr="007A6150" w:rsidRDefault="00E95D41" w:rsidP="007A6150">
            <w:pPr>
              <w:rPr>
                <w:b/>
                <w:sz w:val="22"/>
                <w:szCs w:val="22"/>
                <w:lang w:val="es-MX"/>
              </w:rPr>
            </w:pPr>
            <w:r w:rsidRPr="007A6150">
              <w:rPr>
                <w:b/>
                <w:sz w:val="22"/>
                <w:szCs w:val="22"/>
                <w:lang w:val="es-MX"/>
              </w:rPr>
              <w:t>Los niños podrían...</w:t>
            </w:r>
          </w:p>
        </w:tc>
        <w:tc>
          <w:tcPr>
            <w:tcW w:w="3690" w:type="dxa"/>
            <w:shd w:val="clear" w:color="auto" w:fill="FFFF99"/>
          </w:tcPr>
          <w:p w14:paraId="0F7DF435" w14:textId="77777777" w:rsidR="00E95D41" w:rsidRPr="007A6150" w:rsidRDefault="00E95D41" w:rsidP="007A6150">
            <w:pPr>
              <w:rPr>
                <w:b/>
                <w:sz w:val="22"/>
                <w:szCs w:val="22"/>
                <w:lang w:val="es-MX"/>
              </w:rPr>
            </w:pPr>
            <w:r w:rsidRPr="007A6150">
              <w:rPr>
                <w:b/>
                <w:sz w:val="22"/>
                <w:szCs w:val="22"/>
                <w:lang w:val="es-MX"/>
              </w:rPr>
              <w:t>Posible evidencia de aprendizaje:</w:t>
            </w:r>
          </w:p>
          <w:p w14:paraId="6E0E449B" w14:textId="77777777" w:rsidR="00E95D41" w:rsidRPr="007A6150" w:rsidRDefault="00E95D41" w:rsidP="007A6150">
            <w:pPr>
              <w:rPr>
                <w:b/>
                <w:sz w:val="22"/>
                <w:szCs w:val="22"/>
                <w:lang w:val="es-MX"/>
              </w:rPr>
            </w:pPr>
            <w:r w:rsidRPr="007A6150">
              <w:rPr>
                <w:b/>
                <w:sz w:val="22"/>
                <w:szCs w:val="22"/>
                <w:lang w:val="es-MX"/>
              </w:rPr>
              <w:t>Los niños pueden...</w:t>
            </w:r>
          </w:p>
        </w:tc>
        <w:tc>
          <w:tcPr>
            <w:tcW w:w="3758" w:type="dxa"/>
            <w:shd w:val="clear" w:color="auto" w:fill="FFFF99"/>
          </w:tcPr>
          <w:p w14:paraId="346AE6B8" w14:textId="77777777" w:rsidR="00E95D41" w:rsidRPr="007A6150" w:rsidRDefault="00E95D41" w:rsidP="007A6150">
            <w:pPr>
              <w:rPr>
                <w:b/>
                <w:sz w:val="22"/>
                <w:szCs w:val="22"/>
                <w:lang w:val="es-MX"/>
              </w:rPr>
            </w:pPr>
            <w:r w:rsidRPr="007A6150">
              <w:rPr>
                <w:b/>
                <w:sz w:val="22"/>
                <w:szCs w:val="22"/>
                <w:lang w:val="es-MX"/>
              </w:rPr>
              <w:t>Prácticas de apoyo:</w:t>
            </w:r>
          </w:p>
          <w:p w14:paraId="0421F6CA" w14:textId="77777777" w:rsidR="00E95D41" w:rsidRPr="007A6150" w:rsidRDefault="00E95D41" w:rsidP="007A6150">
            <w:pPr>
              <w:rPr>
                <w:b/>
                <w:sz w:val="22"/>
                <w:szCs w:val="22"/>
                <w:lang w:val="es-MX"/>
              </w:rPr>
            </w:pPr>
            <w:r w:rsidRPr="007A6150">
              <w:rPr>
                <w:b/>
                <w:sz w:val="22"/>
                <w:szCs w:val="22"/>
                <w:lang w:val="es-MX"/>
              </w:rPr>
              <w:t>Los educadores podrían...</w:t>
            </w:r>
          </w:p>
        </w:tc>
      </w:tr>
      <w:tr w:rsidR="00E95D41" w:rsidRPr="00CA6D76" w14:paraId="16B34BAC" w14:textId="77777777" w:rsidTr="002C2D53">
        <w:trPr>
          <w:trHeight w:val="350"/>
          <w:jc w:val="center"/>
        </w:trPr>
        <w:tc>
          <w:tcPr>
            <w:tcW w:w="2401" w:type="dxa"/>
            <w:shd w:val="clear" w:color="auto" w:fill="DBE5F1"/>
          </w:tcPr>
          <w:p w14:paraId="37D910F6" w14:textId="7242A5E6" w:rsidR="00E95D41" w:rsidRPr="002C2D53" w:rsidRDefault="00E95D41" w:rsidP="00E95D41">
            <w:pPr>
              <w:rPr>
                <w:rFonts w:eastAsia="SimSun"/>
                <w:sz w:val="22"/>
                <w:szCs w:val="22"/>
                <w:lang w:val="es-MX"/>
              </w:rPr>
            </w:pPr>
            <w:r w:rsidRPr="002C2D53">
              <w:rPr>
                <w:rFonts w:eastAsia="SimSun"/>
                <w:b/>
                <w:sz w:val="22"/>
                <w:szCs w:val="22"/>
                <w:lang w:val="es-MX"/>
              </w:rPr>
              <w:t>PK. MD.1.</w:t>
            </w:r>
            <w:r w:rsidRPr="002C2D53">
              <w:rPr>
                <w:rFonts w:eastAsia="SimSun"/>
                <w:sz w:val="22"/>
                <w:szCs w:val="22"/>
                <w:lang w:val="es-MX"/>
              </w:rPr>
              <w:t xml:space="preserve"> Reconoce los atributos de longitud, área, peso y capacidad de los objetos cotidianos utilizando el vocabulario apropiado (por ejemplo,</w:t>
            </w:r>
            <w:r w:rsidRPr="002C2D53">
              <w:rPr>
                <w:rFonts w:eastAsia="SimSun"/>
                <w:i/>
                <w:iCs/>
                <w:sz w:val="22"/>
                <w:szCs w:val="22"/>
                <w:lang w:val="es-MX"/>
              </w:rPr>
              <w:t xml:space="preserve"> largo, corto, alto, pesado, ligero, grande, pequeño, ancho, estrecho</w:t>
            </w:r>
            <w:r w:rsidRPr="002C2D53">
              <w:rPr>
                <w:rFonts w:eastAsia="SimSun"/>
                <w:sz w:val="22"/>
                <w:szCs w:val="22"/>
                <w:lang w:val="es-MX"/>
              </w:rPr>
              <w:t>).</w:t>
            </w:r>
          </w:p>
        </w:tc>
        <w:tc>
          <w:tcPr>
            <w:tcW w:w="4133" w:type="dxa"/>
            <w:shd w:val="clear" w:color="auto" w:fill="DBE5F1"/>
          </w:tcPr>
          <w:p w14:paraId="1D6C8E7A" w14:textId="3A365D0C" w:rsidR="00E95D41" w:rsidRPr="002C2D53" w:rsidRDefault="00E95D41" w:rsidP="00EB08C2">
            <w:pPr>
              <w:widowControl w:val="0"/>
              <w:numPr>
                <w:ilvl w:val="0"/>
                <w:numId w:val="103"/>
              </w:numPr>
              <w:overflowPunct w:val="0"/>
              <w:autoSpaceDE w:val="0"/>
              <w:autoSpaceDN w:val="0"/>
              <w:adjustRightInd w:val="0"/>
              <w:rPr>
                <w:rFonts w:eastAsia="SimSun"/>
                <w:b/>
                <w:sz w:val="22"/>
                <w:szCs w:val="22"/>
                <w:u w:val="single"/>
                <w:lang w:val="es-MX"/>
              </w:rPr>
            </w:pPr>
            <w:r w:rsidRPr="002C2D53">
              <w:rPr>
                <w:rFonts w:eastAsia="SimSun"/>
                <w:sz w:val="22"/>
                <w:szCs w:val="22"/>
                <w:lang w:val="es-MX"/>
              </w:rPr>
              <w:t xml:space="preserve">jugar juegos que incluyen identificar (apuntar, seleccionar) un objeto especificado de un grupo de objetos basado en un atributo (por ejemplo, </w:t>
            </w:r>
            <w:r w:rsidRPr="00B54767">
              <w:rPr>
                <w:rFonts w:eastAsia="SimSun"/>
                <w:i/>
                <w:iCs/>
                <w:sz w:val="22"/>
                <w:szCs w:val="22"/>
                <w:lang w:val="es-MX"/>
              </w:rPr>
              <w:t>largo, corto, alto, pesado, ligero, grande, pequeño, ancho, estrecho</w:t>
            </w:r>
            <w:r w:rsidRPr="002C2D53">
              <w:rPr>
                <w:rFonts w:eastAsia="SimSun"/>
                <w:sz w:val="22"/>
                <w:szCs w:val="22"/>
                <w:lang w:val="es-MX"/>
              </w:rPr>
              <w:t>).</w:t>
            </w:r>
            <w:r w:rsidRPr="002C2D53">
              <w:rPr>
                <w:rFonts w:eastAsia="SimSun"/>
                <w:i/>
                <w:iCs/>
                <w:sz w:val="22"/>
                <w:szCs w:val="22"/>
                <w:lang w:val="es-MX"/>
              </w:rPr>
              <w:t xml:space="preserve"> </w:t>
            </w:r>
            <w:r w:rsidRPr="002C2D53">
              <w:rPr>
                <w:rFonts w:eastAsia="SimSun"/>
                <w:sz w:val="22"/>
                <w:szCs w:val="22"/>
                <w:lang w:val="es-MX"/>
              </w:rPr>
              <w:t>*Los niños más pequeños deben comenzar enfocándose en un solo atributo a la vez.</w:t>
            </w:r>
          </w:p>
          <w:p w14:paraId="68A2A161" w14:textId="0C33CC6E" w:rsidR="00E95D41" w:rsidRPr="002C2D53" w:rsidRDefault="00E95D41" w:rsidP="00EB08C2">
            <w:pPr>
              <w:widowControl w:val="0"/>
              <w:numPr>
                <w:ilvl w:val="0"/>
                <w:numId w:val="103"/>
              </w:numPr>
              <w:overflowPunct w:val="0"/>
              <w:autoSpaceDE w:val="0"/>
              <w:autoSpaceDN w:val="0"/>
              <w:adjustRightInd w:val="0"/>
              <w:rPr>
                <w:rFonts w:eastAsia="SimSun"/>
                <w:b/>
                <w:sz w:val="22"/>
                <w:szCs w:val="22"/>
                <w:u w:val="single"/>
                <w:lang w:val="es-MX"/>
              </w:rPr>
            </w:pPr>
            <w:r w:rsidRPr="002C2D53">
              <w:rPr>
                <w:rFonts w:eastAsia="SimSun"/>
                <w:color w:val="000000"/>
                <w:sz w:val="22"/>
                <w:szCs w:val="22"/>
                <w:lang w:val="es-MX"/>
              </w:rPr>
              <w:t>participar en actividades para buscar objetos que tengan un solo atributo designado (por ejemplo, "</w:t>
            </w:r>
            <w:r w:rsidR="00B54767" w:rsidRPr="002C2D53">
              <w:rPr>
                <w:rFonts w:eastAsia="SimSun"/>
                <w:color w:val="000000"/>
                <w:sz w:val="22"/>
                <w:szCs w:val="22"/>
                <w:lang w:val="es-MX"/>
              </w:rPr>
              <w:t>Espió</w:t>
            </w:r>
            <w:r w:rsidRPr="002C2D53">
              <w:rPr>
                <w:rFonts w:eastAsia="SimSun"/>
                <w:color w:val="000000"/>
                <w:sz w:val="22"/>
                <w:szCs w:val="22"/>
                <w:lang w:val="es-MX"/>
              </w:rPr>
              <w:t xml:space="preserve"> algo estrecho").</w:t>
            </w:r>
          </w:p>
          <w:p w14:paraId="4215F5E2" w14:textId="78C0CDB3" w:rsidR="00E95D41" w:rsidRPr="002C2D53" w:rsidRDefault="00E95D41" w:rsidP="00EB08C2">
            <w:pPr>
              <w:numPr>
                <w:ilvl w:val="0"/>
                <w:numId w:val="103"/>
              </w:numPr>
              <w:rPr>
                <w:rFonts w:eastAsia="SimSun"/>
                <w:b/>
                <w:sz w:val="22"/>
                <w:szCs w:val="22"/>
                <w:lang w:val="es-MX"/>
              </w:rPr>
            </w:pPr>
            <w:r w:rsidRPr="002C2D53">
              <w:rPr>
                <w:rFonts w:eastAsia="SimSun"/>
                <w:color w:val="000000"/>
                <w:sz w:val="22"/>
                <w:szCs w:val="22"/>
                <w:lang w:val="es-MX"/>
              </w:rPr>
              <w:t>usar un sentido del tacto (por ejemplo, caja sensible</w:t>
            </w:r>
            <w:r w:rsidR="00115F9B">
              <w:rPr>
                <w:rFonts w:eastAsia="SimSun"/>
                <w:color w:val="000000"/>
                <w:sz w:val="22"/>
                <w:szCs w:val="22"/>
                <w:lang w:val="es-MX"/>
              </w:rPr>
              <w:t>/</w:t>
            </w:r>
            <w:r w:rsidRPr="002C2D53">
              <w:rPr>
                <w:rFonts w:eastAsia="SimSun"/>
                <w:color w:val="000000"/>
                <w:sz w:val="22"/>
                <w:szCs w:val="22"/>
                <w:lang w:val="es-MX"/>
              </w:rPr>
              <w:t>caja táctil) para tocar un objeto y describir los atributos de un objeto que no pueden ver.</w:t>
            </w:r>
          </w:p>
        </w:tc>
        <w:tc>
          <w:tcPr>
            <w:tcW w:w="3690" w:type="dxa"/>
            <w:shd w:val="clear" w:color="auto" w:fill="DBE5F1"/>
          </w:tcPr>
          <w:p w14:paraId="5F86AB4D" w14:textId="6CC0EDA1" w:rsidR="00E95D41" w:rsidRPr="00B54767" w:rsidRDefault="00E95D41" w:rsidP="00EB08C2">
            <w:pPr>
              <w:widowControl w:val="0"/>
              <w:numPr>
                <w:ilvl w:val="0"/>
                <w:numId w:val="103"/>
              </w:numPr>
              <w:overflowPunct w:val="0"/>
              <w:autoSpaceDE w:val="0"/>
              <w:autoSpaceDN w:val="0"/>
              <w:adjustRightInd w:val="0"/>
              <w:rPr>
                <w:rFonts w:eastAsia="SimSun"/>
                <w:bCs/>
                <w:sz w:val="22"/>
                <w:szCs w:val="22"/>
                <w:lang w:val="es-MX"/>
              </w:rPr>
            </w:pPr>
            <w:r w:rsidRPr="00B54767">
              <w:rPr>
                <w:rFonts w:eastAsia="SimSun"/>
                <w:color w:val="000000"/>
                <w:sz w:val="22"/>
                <w:szCs w:val="22"/>
                <w:lang w:val="es-MX"/>
              </w:rPr>
              <w:t>comen</w:t>
            </w:r>
            <w:r w:rsidR="00B54767" w:rsidRPr="00B54767">
              <w:rPr>
                <w:rFonts w:eastAsia="SimSun"/>
                <w:color w:val="000000"/>
                <w:sz w:val="22"/>
                <w:szCs w:val="22"/>
                <w:lang w:val="es-MX"/>
              </w:rPr>
              <w:t>zar</w:t>
            </w:r>
            <w:r w:rsidRPr="00B54767">
              <w:rPr>
                <w:rFonts w:eastAsia="SimSun"/>
                <w:color w:val="000000"/>
                <w:sz w:val="22"/>
                <w:szCs w:val="22"/>
                <w:lang w:val="es-MX"/>
              </w:rPr>
              <w:t xml:space="preserve"> a usar el vocabulario apropiado para describir el tamaño y el peso de los materiales cotidianos (por ejemplo, galletas, rocas, conchas, bloques de unidades, bloques de </w:t>
            </w:r>
            <w:proofErr w:type="spellStart"/>
            <w:r w:rsidRPr="00B54767">
              <w:rPr>
                <w:rFonts w:eastAsia="SimSun"/>
                <w:color w:val="000000"/>
                <w:sz w:val="22"/>
                <w:szCs w:val="22"/>
                <w:lang w:val="es-MX"/>
              </w:rPr>
              <w:t>parquet</w:t>
            </w:r>
            <w:proofErr w:type="spellEnd"/>
            <w:r w:rsidRPr="00B54767">
              <w:rPr>
                <w:rFonts w:eastAsia="SimSun"/>
                <w:color w:val="000000"/>
                <w:sz w:val="22"/>
                <w:szCs w:val="22"/>
                <w:lang w:val="es-MX"/>
              </w:rPr>
              <w:t>).</w:t>
            </w:r>
          </w:p>
          <w:p w14:paraId="4C669EC2" w14:textId="1A7FBE36" w:rsidR="00E95D41" w:rsidRPr="00B54767" w:rsidRDefault="00E95D41" w:rsidP="00EB08C2">
            <w:pPr>
              <w:widowControl w:val="0"/>
              <w:numPr>
                <w:ilvl w:val="0"/>
                <w:numId w:val="103"/>
              </w:numPr>
              <w:overflowPunct w:val="0"/>
              <w:autoSpaceDE w:val="0"/>
              <w:autoSpaceDN w:val="0"/>
              <w:adjustRightInd w:val="0"/>
              <w:rPr>
                <w:rFonts w:eastAsia="SimSun"/>
                <w:bCs/>
                <w:sz w:val="22"/>
                <w:szCs w:val="22"/>
                <w:lang w:val="es-MX"/>
              </w:rPr>
            </w:pPr>
            <w:r w:rsidRPr="00B54767">
              <w:rPr>
                <w:rFonts w:eastAsia="SimSun"/>
                <w:color w:val="000000"/>
                <w:sz w:val="22"/>
                <w:szCs w:val="22"/>
                <w:lang w:val="es-MX"/>
              </w:rPr>
              <w:t>seleccion</w:t>
            </w:r>
            <w:r w:rsidR="00B54767" w:rsidRPr="00B54767">
              <w:rPr>
                <w:rFonts w:eastAsia="SimSun"/>
                <w:color w:val="000000"/>
                <w:sz w:val="22"/>
                <w:szCs w:val="22"/>
                <w:lang w:val="es-MX"/>
              </w:rPr>
              <w:t>ar</w:t>
            </w:r>
            <w:r w:rsidRPr="00B54767">
              <w:rPr>
                <w:rFonts w:eastAsia="SimSun"/>
                <w:color w:val="000000"/>
                <w:sz w:val="22"/>
                <w:szCs w:val="22"/>
                <w:lang w:val="es-MX"/>
              </w:rPr>
              <w:t xml:space="preserve"> un objeto que represente un atributo determinado de un surtido (por ejemplo, de varios bloques, elija el largo).</w:t>
            </w:r>
          </w:p>
          <w:p w14:paraId="17E56700" w14:textId="77777777" w:rsidR="00E95D41" w:rsidRPr="00B54767" w:rsidRDefault="00E95D41" w:rsidP="00EB08C2">
            <w:pPr>
              <w:widowControl w:val="0"/>
              <w:numPr>
                <w:ilvl w:val="0"/>
                <w:numId w:val="103"/>
              </w:numPr>
              <w:overflowPunct w:val="0"/>
              <w:autoSpaceDE w:val="0"/>
              <w:autoSpaceDN w:val="0"/>
              <w:adjustRightInd w:val="0"/>
              <w:rPr>
                <w:rFonts w:eastAsia="SimSun"/>
                <w:sz w:val="22"/>
                <w:szCs w:val="22"/>
                <w:lang w:val="es-MX"/>
              </w:rPr>
            </w:pPr>
            <w:r w:rsidRPr="00B54767">
              <w:rPr>
                <w:rFonts w:eastAsia="SimSun"/>
                <w:sz w:val="22"/>
                <w:szCs w:val="22"/>
                <w:lang w:val="es-MX"/>
              </w:rPr>
              <w:t xml:space="preserve">hacer coincidir objetos de tamaño similar para mostrar una comprensión inicial de los atributos. </w:t>
            </w:r>
          </w:p>
        </w:tc>
        <w:tc>
          <w:tcPr>
            <w:tcW w:w="3758" w:type="dxa"/>
            <w:shd w:val="clear" w:color="auto" w:fill="DBE5F1"/>
          </w:tcPr>
          <w:p w14:paraId="56AD1B67" w14:textId="1998A632" w:rsidR="00E95D41" w:rsidRPr="00B54767" w:rsidRDefault="00E95D41" w:rsidP="00EB08C2">
            <w:pPr>
              <w:numPr>
                <w:ilvl w:val="0"/>
                <w:numId w:val="105"/>
              </w:numPr>
              <w:rPr>
                <w:rFonts w:eastAsia="SimSun"/>
                <w:bCs/>
                <w:sz w:val="22"/>
                <w:szCs w:val="22"/>
                <w:u w:val="single"/>
                <w:lang w:val="es-MX"/>
              </w:rPr>
            </w:pPr>
            <w:r w:rsidRPr="00B54767">
              <w:rPr>
                <w:rFonts w:eastAsia="SimSun"/>
                <w:bCs/>
                <w:sz w:val="22"/>
                <w:szCs w:val="22"/>
                <w:lang w:val="es-MX"/>
              </w:rPr>
              <w:t>Proporcion</w:t>
            </w:r>
            <w:r w:rsidR="00B54767" w:rsidRPr="00B54767">
              <w:rPr>
                <w:rFonts w:eastAsia="SimSun"/>
                <w:bCs/>
                <w:sz w:val="22"/>
                <w:szCs w:val="22"/>
                <w:lang w:val="es-MX"/>
              </w:rPr>
              <w:t>ar</w:t>
            </w:r>
            <w:r w:rsidRPr="00B54767">
              <w:rPr>
                <w:rFonts w:eastAsia="SimSun"/>
                <w:bCs/>
                <w:sz w:val="22"/>
                <w:szCs w:val="22"/>
                <w:lang w:val="es-MX"/>
              </w:rPr>
              <w:t xml:space="preserve"> materiales ricos y variados para ayudar a los niños a explorar materiales de diversas formas, tamaños y pesos. </w:t>
            </w:r>
          </w:p>
          <w:p w14:paraId="4A01254B" w14:textId="3034FEF4" w:rsidR="00E95D41" w:rsidRPr="00B54767" w:rsidRDefault="00E95D41" w:rsidP="00EB08C2">
            <w:pPr>
              <w:numPr>
                <w:ilvl w:val="0"/>
                <w:numId w:val="105"/>
              </w:numPr>
              <w:rPr>
                <w:rFonts w:eastAsia="SimSun"/>
                <w:b/>
                <w:sz w:val="22"/>
                <w:szCs w:val="22"/>
                <w:u w:val="single"/>
                <w:lang w:val="es-MX"/>
              </w:rPr>
            </w:pPr>
            <w:r w:rsidRPr="00B54767">
              <w:rPr>
                <w:rFonts w:eastAsia="SimSun"/>
                <w:sz w:val="22"/>
                <w:szCs w:val="22"/>
                <w:lang w:val="es-MX"/>
              </w:rPr>
              <w:t>Le</w:t>
            </w:r>
            <w:r w:rsidR="00B54767" w:rsidRPr="00B54767">
              <w:rPr>
                <w:rFonts w:eastAsia="SimSun"/>
                <w:sz w:val="22"/>
                <w:szCs w:val="22"/>
                <w:lang w:val="es-MX"/>
              </w:rPr>
              <w:t>er</w:t>
            </w:r>
            <w:r w:rsidRPr="00B54767">
              <w:rPr>
                <w:rFonts w:eastAsia="SimSun"/>
                <w:sz w:val="22"/>
                <w:szCs w:val="22"/>
                <w:lang w:val="es-MX"/>
              </w:rPr>
              <w:t xml:space="preserve"> libros que usen palabras que describan los atributos de los objetos (por ejemplo, grandes, pequeños, altos, cortos, estrechos, gruesos, delgados, profundos, poco profundos, redondos, planos, rectos, torcidos, pesados, ligeros). </w:t>
            </w:r>
          </w:p>
          <w:p w14:paraId="29009726" w14:textId="77777777" w:rsidR="00E95D41" w:rsidRPr="00B54767" w:rsidRDefault="00E95D41" w:rsidP="00EB08C2">
            <w:pPr>
              <w:numPr>
                <w:ilvl w:val="0"/>
                <w:numId w:val="105"/>
              </w:numPr>
              <w:rPr>
                <w:rFonts w:eastAsia="SimSun"/>
                <w:b/>
                <w:sz w:val="22"/>
                <w:szCs w:val="22"/>
                <w:u w:val="single"/>
                <w:lang w:val="es-MX"/>
              </w:rPr>
            </w:pPr>
            <w:r w:rsidRPr="00B54767">
              <w:rPr>
                <w:rFonts w:eastAsia="SimSun"/>
                <w:sz w:val="22"/>
                <w:szCs w:val="22"/>
                <w:lang w:val="es-MX"/>
              </w:rPr>
              <w:t>Modelar el uso de vocabulario apropiado, para describir los atributos medibles de los objetos.</w:t>
            </w:r>
          </w:p>
        </w:tc>
      </w:tr>
      <w:tr w:rsidR="00E95D41" w:rsidRPr="00CA6D76" w14:paraId="68B23887" w14:textId="77777777" w:rsidTr="002C2D53">
        <w:trPr>
          <w:trHeight w:val="350"/>
          <w:jc w:val="center"/>
        </w:trPr>
        <w:tc>
          <w:tcPr>
            <w:tcW w:w="2401" w:type="dxa"/>
            <w:tcBorders>
              <w:bottom w:val="single" w:sz="4" w:space="0" w:color="auto"/>
            </w:tcBorders>
            <w:shd w:val="clear" w:color="auto" w:fill="auto"/>
          </w:tcPr>
          <w:p w14:paraId="776AC82B" w14:textId="7EB95226" w:rsidR="00E95D41" w:rsidRPr="006255EF" w:rsidRDefault="00E95D41" w:rsidP="007A6150">
            <w:pPr>
              <w:pStyle w:val="Standard"/>
              <w:rPr>
                <w:lang w:val="es-MX"/>
              </w:rPr>
            </w:pPr>
            <w:r w:rsidRPr="006255EF">
              <w:rPr>
                <w:lang w:val="es-MX"/>
              </w:rPr>
              <w:t>K.MD.1. Describ</w:t>
            </w:r>
            <w:r w:rsidR="00B54767" w:rsidRPr="006255EF">
              <w:rPr>
                <w:lang w:val="es-MX"/>
              </w:rPr>
              <w:t>e</w:t>
            </w:r>
            <w:r w:rsidRPr="006255EF">
              <w:rPr>
                <w:lang w:val="es-MX"/>
              </w:rPr>
              <w:t xml:space="preserve"> los atributos medibles de los objetos, como la longitud o el peso. Describ</w:t>
            </w:r>
            <w:r w:rsidR="006255EF" w:rsidRPr="006255EF">
              <w:rPr>
                <w:lang w:val="es-MX"/>
              </w:rPr>
              <w:t>e</w:t>
            </w:r>
            <w:r w:rsidRPr="006255EF">
              <w:rPr>
                <w:lang w:val="es-MX"/>
              </w:rPr>
              <w:t xml:space="preserve"> varios atributos medibles de un solo objeto. </w:t>
            </w:r>
          </w:p>
          <w:p w14:paraId="568E0CC9" w14:textId="77777777" w:rsidR="00E95D41" w:rsidRPr="006255EF" w:rsidRDefault="00E95D41" w:rsidP="007A6150">
            <w:pPr>
              <w:pStyle w:val="Standard"/>
              <w:rPr>
                <w:lang w:val="es-MX"/>
              </w:rPr>
            </w:pPr>
          </w:p>
          <w:p w14:paraId="228D5BE7" w14:textId="77777777" w:rsidR="00E95D41" w:rsidRPr="006255EF" w:rsidRDefault="00E95D41" w:rsidP="007A6150">
            <w:pPr>
              <w:pStyle w:val="Standard"/>
              <w:rPr>
                <w:lang w:val="es-MX"/>
              </w:rPr>
            </w:pPr>
            <w:r w:rsidRPr="006255EF">
              <w:rPr>
                <w:lang w:val="es-MX"/>
              </w:rPr>
              <w:t>Conexiones: a PKCC #3 y #5, PK G #1.</w:t>
            </w:r>
          </w:p>
        </w:tc>
        <w:tc>
          <w:tcPr>
            <w:tcW w:w="4133" w:type="dxa"/>
            <w:tcBorders>
              <w:bottom w:val="single" w:sz="4" w:space="0" w:color="auto"/>
            </w:tcBorders>
            <w:shd w:val="clear" w:color="auto" w:fill="auto"/>
          </w:tcPr>
          <w:p w14:paraId="240B8170" w14:textId="56F4791C" w:rsidR="00E95D41" w:rsidRPr="006255EF" w:rsidRDefault="00E95D41" w:rsidP="00EB08C2">
            <w:pPr>
              <w:numPr>
                <w:ilvl w:val="0"/>
                <w:numId w:val="103"/>
              </w:numPr>
              <w:rPr>
                <w:rFonts w:eastAsia="SimSun"/>
                <w:color w:val="000000"/>
                <w:sz w:val="22"/>
                <w:szCs w:val="22"/>
                <w:lang w:val="es-MX"/>
              </w:rPr>
            </w:pPr>
            <w:r w:rsidRPr="006255EF">
              <w:rPr>
                <w:rFonts w:eastAsia="SimSun"/>
                <w:color w:val="000000"/>
                <w:sz w:val="22"/>
                <w:szCs w:val="22"/>
                <w:lang w:val="es-MX"/>
              </w:rPr>
              <w:t>llen</w:t>
            </w:r>
            <w:r w:rsidR="006255EF" w:rsidRPr="006255EF">
              <w:rPr>
                <w:rFonts w:eastAsia="SimSun"/>
                <w:color w:val="000000"/>
                <w:sz w:val="22"/>
                <w:szCs w:val="22"/>
                <w:lang w:val="es-MX"/>
              </w:rPr>
              <w:t>ar</w:t>
            </w:r>
            <w:r w:rsidRPr="006255EF">
              <w:rPr>
                <w:rFonts w:eastAsia="SimSun"/>
                <w:color w:val="000000"/>
                <w:sz w:val="22"/>
                <w:szCs w:val="22"/>
                <w:lang w:val="es-MX"/>
              </w:rPr>
              <w:t xml:space="preserve"> recipientes de diferentes tamaños con arena y péselos para descubrir qué recipiente es más pesado o más ligero.</w:t>
            </w:r>
          </w:p>
          <w:p w14:paraId="68717B54" w14:textId="3AE29AD4" w:rsidR="00E95D41" w:rsidRPr="006255EF" w:rsidRDefault="00E95D41" w:rsidP="00EB08C2">
            <w:pPr>
              <w:numPr>
                <w:ilvl w:val="0"/>
                <w:numId w:val="103"/>
              </w:numPr>
              <w:rPr>
                <w:rFonts w:eastAsia="SimSun"/>
                <w:color w:val="000000"/>
                <w:sz w:val="22"/>
                <w:szCs w:val="22"/>
                <w:lang w:val="es-MX"/>
              </w:rPr>
            </w:pPr>
            <w:r w:rsidRPr="006255EF">
              <w:rPr>
                <w:rFonts w:eastAsia="SimSun"/>
                <w:color w:val="000000"/>
                <w:sz w:val="22"/>
                <w:szCs w:val="22"/>
                <w:lang w:val="es-MX"/>
              </w:rPr>
              <w:t>con un compañero, explor</w:t>
            </w:r>
            <w:r w:rsidR="006255EF" w:rsidRPr="006255EF">
              <w:rPr>
                <w:rFonts w:eastAsia="SimSun"/>
                <w:color w:val="000000"/>
                <w:sz w:val="22"/>
                <w:szCs w:val="22"/>
                <w:lang w:val="es-MX"/>
              </w:rPr>
              <w:t>ar</w:t>
            </w:r>
            <w:r w:rsidRPr="006255EF">
              <w:rPr>
                <w:rFonts w:eastAsia="SimSun"/>
                <w:color w:val="000000"/>
                <w:sz w:val="22"/>
                <w:szCs w:val="22"/>
                <w:lang w:val="es-MX"/>
              </w:rPr>
              <w:t xml:space="preserve"> los materiales en el aula para encontrar objetos medibles y discuta cómo describirlos, luego informe a todo el grupo.</w:t>
            </w:r>
          </w:p>
          <w:p w14:paraId="649536F5" w14:textId="77777777" w:rsidR="00E95D41" w:rsidRPr="006255EF" w:rsidRDefault="00E95D41" w:rsidP="00EB08C2">
            <w:pPr>
              <w:numPr>
                <w:ilvl w:val="0"/>
                <w:numId w:val="103"/>
              </w:numPr>
              <w:rPr>
                <w:rFonts w:eastAsia="SimSun"/>
                <w:color w:val="000000"/>
                <w:sz w:val="22"/>
                <w:szCs w:val="22"/>
                <w:lang w:val="es-MX"/>
              </w:rPr>
            </w:pPr>
            <w:r w:rsidRPr="006255EF">
              <w:rPr>
                <w:rFonts w:eastAsia="SimSun"/>
                <w:color w:val="000000"/>
                <w:sz w:val="22"/>
                <w:szCs w:val="22"/>
                <w:lang w:val="es-MX"/>
              </w:rPr>
              <w:t xml:space="preserve">crear actividades matemáticas basadas en historias que incluyan medición (por ejemplo, </w:t>
            </w:r>
            <w:proofErr w:type="spellStart"/>
            <w:r w:rsidRPr="006255EF">
              <w:rPr>
                <w:rFonts w:eastAsia="SimSun"/>
                <w:color w:val="000000"/>
                <w:sz w:val="22"/>
                <w:szCs w:val="22"/>
                <w:lang w:val="es-MX"/>
              </w:rPr>
              <w:t>Length</w:t>
            </w:r>
            <w:proofErr w:type="spellEnd"/>
            <w:r w:rsidRPr="006255EF">
              <w:rPr>
                <w:rFonts w:eastAsia="SimSun"/>
                <w:color w:val="000000"/>
                <w:sz w:val="22"/>
                <w:szCs w:val="22"/>
                <w:lang w:val="es-MX"/>
              </w:rPr>
              <w:t xml:space="preserve"> de Henry </w:t>
            </w:r>
            <w:proofErr w:type="spellStart"/>
            <w:r w:rsidRPr="006255EF">
              <w:rPr>
                <w:rFonts w:eastAsia="SimSun"/>
                <w:color w:val="000000"/>
                <w:sz w:val="22"/>
                <w:szCs w:val="22"/>
                <w:lang w:val="es-MX"/>
              </w:rPr>
              <w:t>Pluckrose</w:t>
            </w:r>
            <w:proofErr w:type="spellEnd"/>
            <w:r w:rsidRPr="006255EF">
              <w:rPr>
                <w:rFonts w:eastAsia="SimSun"/>
                <w:color w:val="000000"/>
                <w:sz w:val="22"/>
                <w:szCs w:val="22"/>
                <w:lang w:val="es-MX"/>
              </w:rPr>
              <w:t>).</w:t>
            </w:r>
          </w:p>
        </w:tc>
        <w:tc>
          <w:tcPr>
            <w:tcW w:w="3690" w:type="dxa"/>
            <w:tcBorders>
              <w:bottom w:val="single" w:sz="4" w:space="0" w:color="auto"/>
            </w:tcBorders>
            <w:shd w:val="clear" w:color="auto" w:fill="auto"/>
          </w:tcPr>
          <w:p w14:paraId="4B6A2EFE" w14:textId="77777777" w:rsidR="00E95D41" w:rsidRPr="006255EF" w:rsidRDefault="00E95D41" w:rsidP="00EB08C2">
            <w:pPr>
              <w:widowControl w:val="0"/>
              <w:numPr>
                <w:ilvl w:val="0"/>
                <w:numId w:val="103"/>
              </w:numPr>
              <w:overflowPunct w:val="0"/>
              <w:autoSpaceDE w:val="0"/>
              <w:autoSpaceDN w:val="0"/>
              <w:adjustRightInd w:val="0"/>
              <w:rPr>
                <w:rFonts w:eastAsia="SimSun"/>
                <w:sz w:val="22"/>
                <w:szCs w:val="22"/>
                <w:lang w:val="es-MX"/>
              </w:rPr>
            </w:pPr>
            <w:r w:rsidRPr="006255EF">
              <w:rPr>
                <w:rFonts w:eastAsia="SimSun"/>
                <w:sz w:val="22"/>
                <w:szCs w:val="22"/>
                <w:lang w:val="es-MX"/>
              </w:rPr>
              <w:t>reconocer y describir los atributos medibles de un solo objeto al explorar el material del aula (por ejemplo, "el lápiz es delgado y ligero, y el crayón es delgado y corto").</w:t>
            </w:r>
          </w:p>
          <w:p w14:paraId="4399A5E2" w14:textId="471B4CBF" w:rsidR="00E95D41" w:rsidRPr="006255EF" w:rsidRDefault="00E95D41" w:rsidP="00EB08C2">
            <w:pPr>
              <w:widowControl w:val="0"/>
              <w:numPr>
                <w:ilvl w:val="0"/>
                <w:numId w:val="103"/>
              </w:numPr>
              <w:overflowPunct w:val="0"/>
              <w:autoSpaceDE w:val="0"/>
              <w:autoSpaceDN w:val="0"/>
              <w:adjustRightInd w:val="0"/>
              <w:rPr>
                <w:rFonts w:eastAsia="SimSun"/>
                <w:sz w:val="22"/>
                <w:szCs w:val="22"/>
                <w:lang w:val="es-MX"/>
              </w:rPr>
            </w:pPr>
            <w:r w:rsidRPr="006255EF">
              <w:rPr>
                <w:rFonts w:eastAsia="SimSun"/>
                <w:sz w:val="22"/>
                <w:szCs w:val="22"/>
                <w:lang w:val="es-MX"/>
              </w:rPr>
              <w:t>con el tiempo, desarroll</w:t>
            </w:r>
            <w:r w:rsidR="006255EF" w:rsidRPr="006255EF">
              <w:rPr>
                <w:rFonts w:eastAsia="SimSun"/>
                <w:sz w:val="22"/>
                <w:szCs w:val="22"/>
                <w:lang w:val="es-MX"/>
              </w:rPr>
              <w:t>ar</w:t>
            </w:r>
            <w:r w:rsidRPr="006255EF">
              <w:rPr>
                <w:rFonts w:eastAsia="SimSun"/>
                <w:sz w:val="22"/>
                <w:szCs w:val="22"/>
                <w:lang w:val="es-MX"/>
              </w:rPr>
              <w:t xml:space="preserve"> gradualmente la capacidad de reconocer múltiples atributos de un solo objeto.</w:t>
            </w:r>
          </w:p>
        </w:tc>
        <w:tc>
          <w:tcPr>
            <w:tcW w:w="3758" w:type="dxa"/>
            <w:tcBorders>
              <w:bottom w:val="single" w:sz="4" w:space="0" w:color="auto"/>
            </w:tcBorders>
            <w:shd w:val="clear" w:color="auto" w:fill="auto"/>
          </w:tcPr>
          <w:p w14:paraId="787DA03F" w14:textId="36969523" w:rsidR="00E95D41" w:rsidRPr="006255EF" w:rsidRDefault="00E95D41" w:rsidP="00EB08C2">
            <w:pPr>
              <w:widowControl w:val="0"/>
              <w:numPr>
                <w:ilvl w:val="0"/>
                <w:numId w:val="103"/>
              </w:numPr>
              <w:overflowPunct w:val="0"/>
              <w:autoSpaceDE w:val="0"/>
              <w:autoSpaceDN w:val="0"/>
              <w:adjustRightInd w:val="0"/>
              <w:rPr>
                <w:rFonts w:eastAsia="SimSun"/>
                <w:sz w:val="22"/>
                <w:szCs w:val="22"/>
                <w:lang w:val="es-MX"/>
              </w:rPr>
            </w:pPr>
            <w:r w:rsidRPr="006255EF">
              <w:rPr>
                <w:rFonts w:eastAsia="SimSun"/>
                <w:sz w:val="22"/>
                <w:szCs w:val="22"/>
                <w:lang w:val="es-MX"/>
              </w:rPr>
              <w:t>Le</w:t>
            </w:r>
            <w:r w:rsidR="006255EF" w:rsidRPr="006255EF">
              <w:rPr>
                <w:rFonts w:eastAsia="SimSun"/>
                <w:sz w:val="22"/>
                <w:szCs w:val="22"/>
                <w:lang w:val="es-MX"/>
              </w:rPr>
              <w:t>er</w:t>
            </w:r>
            <w:r w:rsidRPr="006255EF">
              <w:rPr>
                <w:rFonts w:eastAsia="SimSun"/>
                <w:sz w:val="22"/>
                <w:szCs w:val="22"/>
                <w:lang w:val="es-MX"/>
              </w:rPr>
              <w:t xml:space="preserve"> libros sobre medición y discuta los términos utilizados para describir atributos medibles (por ejemplo, </w:t>
            </w:r>
            <w:r w:rsidRPr="006255EF">
              <w:rPr>
                <w:rFonts w:eastAsia="SimSun"/>
                <w:i/>
                <w:iCs/>
                <w:sz w:val="22"/>
                <w:szCs w:val="22"/>
                <w:lang w:val="es-MX"/>
              </w:rPr>
              <w:t>¿Qué tan grande es un pie?</w:t>
            </w:r>
            <w:r w:rsidRPr="006255EF">
              <w:rPr>
                <w:rFonts w:eastAsia="SimSun"/>
                <w:sz w:val="22"/>
                <w:szCs w:val="22"/>
                <w:lang w:val="es-MX"/>
              </w:rPr>
              <w:t xml:space="preserve"> Por </w:t>
            </w:r>
            <w:proofErr w:type="spellStart"/>
            <w:r w:rsidRPr="006255EF">
              <w:rPr>
                <w:rFonts w:eastAsia="SimSun"/>
                <w:sz w:val="22"/>
                <w:szCs w:val="22"/>
                <w:lang w:val="es-MX"/>
              </w:rPr>
              <w:t>Rolf</w:t>
            </w:r>
            <w:proofErr w:type="spellEnd"/>
            <w:r w:rsidRPr="006255EF">
              <w:rPr>
                <w:rFonts w:eastAsia="SimSun"/>
                <w:sz w:val="22"/>
                <w:szCs w:val="22"/>
                <w:lang w:val="es-MX"/>
              </w:rPr>
              <w:t xml:space="preserve"> </w:t>
            </w:r>
            <w:proofErr w:type="spellStart"/>
            <w:r w:rsidRPr="006255EF">
              <w:rPr>
                <w:rFonts w:eastAsia="SimSun"/>
                <w:sz w:val="22"/>
                <w:szCs w:val="22"/>
                <w:lang w:val="es-MX"/>
              </w:rPr>
              <w:t>Myller</w:t>
            </w:r>
            <w:proofErr w:type="spellEnd"/>
            <w:r w:rsidRPr="006255EF">
              <w:rPr>
                <w:rFonts w:eastAsia="SimSun"/>
                <w:sz w:val="22"/>
                <w:szCs w:val="22"/>
                <w:lang w:val="es-MX"/>
              </w:rPr>
              <w:t xml:space="preserve">; </w:t>
            </w:r>
            <w:r w:rsidRPr="006255EF">
              <w:rPr>
                <w:rFonts w:eastAsia="SimSun"/>
                <w:i/>
                <w:iCs/>
                <w:sz w:val="22"/>
                <w:szCs w:val="22"/>
                <w:lang w:val="es-MX"/>
              </w:rPr>
              <w:t>Yo y la medida de las cosas</w:t>
            </w:r>
            <w:r w:rsidRPr="006255EF">
              <w:rPr>
                <w:rFonts w:eastAsia="SimSun"/>
                <w:sz w:val="22"/>
                <w:szCs w:val="22"/>
                <w:lang w:val="es-MX"/>
              </w:rPr>
              <w:t xml:space="preserve"> de Joan Sweeney, </w:t>
            </w:r>
            <w:proofErr w:type="spellStart"/>
            <w:r w:rsidRPr="006255EF">
              <w:rPr>
                <w:rFonts w:eastAsia="SimSun"/>
                <w:i/>
                <w:iCs/>
                <w:sz w:val="22"/>
                <w:szCs w:val="22"/>
                <w:lang w:val="es-MX"/>
              </w:rPr>
              <w:t>How</w:t>
            </w:r>
            <w:proofErr w:type="spellEnd"/>
            <w:r w:rsidRPr="006255EF">
              <w:rPr>
                <w:rFonts w:eastAsia="SimSun"/>
                <w:i/>
                <w:iCs/>
                <w:sz w:val="22"/>
                <w:szCs w:val="22"/>
                <w:lang w:val="es-MX"/>
              </w:rPr>
              <w:t xml:space="preserve"> Long </w:t>
            </w:r>
            <w:proofErr w:type="spellStart"/>
            <w:r w:rsidRPr="006255EF">
              <w:rPr>
                <w:rFonts w:eastAsia="SimSun"/>
                <w:i/>
                <w:iCs/>
                <w:sz w:val="22"/>
                <w:szCs w:val="22"/>
                <w:lang w:val="es-MX"/>
              </w:rPr>
              <w:t>or</w:t>
            </w:r>
            <w:proofErr w:type="spellEnd"/>
            <w:r w:rsidRPr="006255EF">
              <w:rPr>
                <w:rFonts w:eastAsia="SimSun"/>
                <w:i/>
                <w:iCs/>
                <w:sz w:val="22"/>
                <w:szCs w:val="22"/>
                <w:lang w:val="es-MX"/>
              </w:rPr>
              <w:t xml:space="preserve"> </w:t>
            </w:r>
            <w:proofErr w:type="spellStart"/>
            <w:r w:rsidRPr="006255EF">
              <w:rPr>
                <w:rFonts w:eastAsia="SimSun"/>
                <w:i/>
                <w:iCs/>
                <w:sz w:val="22"/>
                <w:szCs w:val="22"/>
                <w:lang w:val="es-MX"/>
              </w:rPr>
              <w:t>How</w:t>
            </w:r>
            <w:proofErr w:type="spellEnd"/>
            <w:r w:rsidRPr="006255EF">
              <w:rPr>
                <w:rFonts w:eastAsia="SimSun"/>
                <w:i/>
                <w:iCs/>
                <w:sz w:val="22"/>
                <w:szCs w:val="22"/>
                <w:lang w:val="es-MX"/>
              </w:rPr>
              <w:t xml:space="preserve"> Wide</w:t>
            </w:r>
            <w:r w:rsidRPr="006255EF">
              <w:rPr>
                <w:rFonts w:eastAsia="SimSun"/>
                <w:sz w:val="22"/>
                <w:szCs w:val="22"/>
                <w:lang w:val="es-MX"/>
              </w:rPr>
              <w:t xml:space="preserve"> de Brian Cleary). </w:t>
            </w:r>
          </w:p>
          <w:p w14:paraId="0679863A" w14:textId="4112C7C8" w:rsidR="00E95D41" w:rsidRPr="006255EF" w:rsidRDefault="00E95D41" w:rsidP="00EB08C2">
            <w:pPr>
              <w:widowControl w:val="0"/>
              <w:numPr>
                <w:ilvl w:val="0"/>
                <w:numId w:val="103"/>
              </w:numPr>
              <w:overflowPunct w:val="0"/>
              <w:autoSpaceDE w:val="0"/>
              <w:autoSpaceDN w:val="0"/>
              <w:adjustRightInd w:val="0"/>
              <w:rPr>
                <w:rFonts w:eastAsia="SimSun"/>
                <w:bCs/>
                <w:sz w:val="22"/>
                <w:szCs w:val="22"/>
                <w:lang w:val="es-MX"/>
              </w:rPr>
            </w:pPr>
            <w:r w:rsidRPr="006255EF">
              <w:rPr>
                <w:rFonts w:eastAsia="SimSun"/>
                <w:sz w:val="22"/>
                <w:szCs w:val="22"/>
                <w:lang w:val="es-MX"/>
              </w:rPr>
              <w:t>Proporcion</w:t>
            </w:r>
            <w:r w:rsidR="006255EF" w:rsidRPr="006255EF">
              <w:rPr>
                <w:rFonts w:eastAsia="SimSun"/>
                <w:sz w:val="22"/>
                <w:szCs w:val="22"/>
                <w:lang w:val="es-MX"/>
              </w:rPr>
              <w:t>ar</w:t>
            </w:r>
            <w:r w:rsidRPr="006255EF">
              <w:rPr>
                <w:rFonts w:eastAsia="SimSun"/>
                <w:sz w:val="22"/>
                <w:szCs w:val="22"/>
                <w:lang w:val="es-MX"/>
              </w:rPr>
              <w:t xml:space="preserve"> muchos y variados materiales y actividades para ayudar a los niños a reconocer los atributos medibles de los objetos.</w:t>
            </w:r>
          </w:p>
          <w:p w14:paraId="7F1F23ED" w14:textId="1289F1A6" w:rsidR="00E95D41" w:rsidRPr="006255EF" w:rsidRDefault="00E95D41" w:rsidP="00EB08C2">
            <w:pPr>
              <w:widowControl w:val="0"/>
              <w:numPr>
                <w:ilvl w:val="0"/>
                <w:numId w:val="103"/>
              </w:numPr>
              <w:overflowPunct w:val="0"/>
              <w:autoSpaceDE w:val="0"/>
              <w:autoSpaceDN w:val="0"/>
              <w:adjustRightInd w:val="0"/>
              <w:rPr>
                <w:rFonts w:eastAsia="SimSun"/>
                <w:bCs/>
                <w:sz w:val="22"/>
                <w:szCs w:val="22"/>
                <w:lang w:val="es-MX"/>
              </w:rPr>
            </w:pPr>
            <w:r w:rsidRPr="006255EF">
              <w:rPr>
                <w:rFonts w:eastAsia="SimSun"/>
                <w:sz w:val="22"/>
                <w:szCs w:val="22"/>
                <w:lang w:val="es-MX"/>
              </w:rPr>
              <w:t>Plante</w:t>
            </w:r>
            <w:r w:rsidR="006255EF" w:rsidRPr="006255EF">
              <w:rPr>
                <w:rFonts w:eastAsia="SimSun"/>
                <w:sz w:val="22"/>
                <w:szCs w:val="22"/>
                <w:lang w:val="es-MX"/>
              </w:rPr>
              <w:t>ar</w:t>
            </w:r>
            <w:r w:rsidRPr="006255EF">
              <w:rPr>
                <w:rFonts w:eastAsia="SimSun"/>
                <w:sz w:val="22"/>
                <w:szCs w:val="22"/>
                <w:lang w:val="es-MX"/>
              </w:rPr>
              <w:t xml:space="preserve"> preguntas para llevar a los niños a pensar y desarrollar respuestas sobre los atributos de un solo objeto.</w:t>
            </w:r>
          </w:p>
        </w:tc>
      </w:tr>
      <w:tr w:rsidR="00E95D41" w:rsidRPr="00CA6D76" w14:paraId="1A713C19" w14:textId="77777777" w:rsidTr="002C2D53">
        <w:trPr>
          <w:trHeight w:val="350"/>
          <w:jc w:val="center"/>
        </w:trPr>
        <w:tc>
          <w:tcPr>
            <w:tcW w:w="2401" w:type="dxa"/>
            <w:shd w:val="clear" w:color="auto" w:fill="DBE5F1"/>
          </w:tcPr>
          <w:p w14:paraId="182F6F95" w14:textId="40DE3ED2" w:rsidR="00E95D41" w:rsidRPr="006255EF" w:rsidRDefault="00E95D41" w:rsidP="006255EF">
            <w:pPr>
              <w:pStyle w:val="Standard"/>
              <w:rPr>
                <w:lang w:val="es-MX"/>
              </w:rPr>
            </w:pPr>
            <w:r w:rsidRPr="006255EF">
              <w:rPr>
                <w:lang w:val="es-MX"/>
              </w:rPr>
              <w:t>PK. MD.2. Compar</w:t>
            </w:r>
            <w:r w:rsidR="006255EF" w:rsidRPr="006255EF">
              <w:rPr>
                <w:lang w:val="es-MX"/>
              </w:rPr>
              <w:t>a</w:t>
            </w:r>
            <w:r w:rsidRPr="006255EF">
              <w:rPr>
                <w:lang w:val="es-MX"/>
              </w:rPr>
              <w:t xml:space="preserve"> los atributos de longitud y peso para dos objetos, incluidos más largos</w:t>
            </w:r>
            <w:r w:rsidR="00115F9B" w:rsidRPr="006255EF">
              <w:rPr>
                <w:lang w:val="es-MX"/>
              </w:rPr>
              <w:t>/</w:t>
            </w:r>
            <w:r w:rsidRPr="006255EF">
              <w:rPr>
                <w:lang w:val="es-MX"/>
              </w:rPr>
              <w:t>más cortos, la misma longitud; más pesado</w:t>
            </w:r>
            <w:r w:rsidR="00115F9B" w:rsidRPr="006255EF">
              <w:rPr>
                <w:lang w:val="es-MX"/>
              </w:rPr>
              <w:t>/</w:t>
            </w:r>
            <w:r w:rsidRPr="006255EF">
              <w:rPr>
                <w:lang w:val="es-MX"/>
              </w:rPr>
              <w:t>más ligero, mismo peso; retiene más/menos, retiene la misma cantidad.</w:t>
            </w:r>
          </w:p>
          <w:p w14:paraId="6ED8671D" w14:textId="77777777" w:rsidR="00E95D41" w:rsidRPr="006255EF" w:rsidRDefault="00E95D41" w:rsidP="006255EF">
            <w:pPr>
              <w:pStyle w:val="Standard"/>
              <w:rPr>
                <w:lang w:val="es-MX"/>
              </w:rPr>
            </w:pPr>
          </w:p>
          <w:p w14:paraId="7EF8C861" w14:textId="625F8986" w:rsidR="00E95D41" w:rsidRPr="006255EF" w:rsidRDefault="00E95D41" w:rsidP="006255EF">
            <w:pPr>
              <w:pStyle w:val="Standard"/>
              <w:rPr>
                <w:lang w:val="es-MX"/>
              </w:rPr>
            </w:pPr>
            <w:r w:rsidRPr="006255EF">
              <w:rPr>
                <w:lang w:val="es-MX"/>
              </w:rPr>
              <w:t>Conexión: PK.CC.C.5. Us</w:t>
            </w:r>
            <w:r w:rsidR="006255EF" w:rsidRPr="006255EF">
              <w:rPr>
                <w:lang w:val="es-MX"/>
              </w:rPr>
              <w:t>a</w:t>
            </w:r>
            <w:r w:rsidRPr="006255EF">
              <w:rPr>
                <w:lang w:val="es-MX"/>
              </w:rPr>
              <w:t xml:space="preserve"> un lenguaje comparativo, como más/menos que, igual a, para comparar y describir colecciones de objetos.</w:t>
            </w:r>
          </w:p>
        </w:tc>
        <w:tc>
          <w:tcPr>
            <w:tcW w:w="4133" w:type="dxa"/>
            <w:shd w:val="clear" w:color="auto" w:fill="DBE5F1"/>
          </w:tcPr>
          <w:p w14:paraId="292C3364" w14:textId="5FB0866A" w:rsidR="00E95D41" w:rsidRPr="006255EF" w:rsidRDefault="00E95D41" w:rsidP="006255EF">
            <w:pPr>
              <w:widowControl w:val="0"/>
              <w:numPr>
                <w:ilvl w:val="0"/>
                <w:numId w:val="102"/>
              </w:numPr>
              <w:overflowPunct w:val="0"/>
              <w:autoSpaceDE w:val="0"/>
              <w:autoSpaceDN w:val="0"/>
              <w:adjustRightInd w:val="0"/>
              <w:rPr>
                <w:rStyle w:val="BookTitle"/>
                <w:lang w:val="es-MX"/>
              </w:rPr>
            </w:pPr>
            <w:r w:rsidRPr="006255EF">
              <w:rPr>
                <w:rStyle w:val="BookTitle"/>
                <w:lang w:val="es-MX"/>
              </w:rPr>
              <w:t>compar</w:t>
            </w:r>
            <w:r w:rsidR="006255EF" w:rsidRPr="006255EF">
              <w:rPr>
                <w:rStyle w:val="BookTitle"/>
                <w:lang w:val="es-MX"/>
              </w:rPr>
              <w:t>ar</w:t>
            </w:r>
            <w:r w:rsidRPr="006255EF">
              <w:rPr>
                <w:rStyle w:val="BookTitle"/>
                <w:lang w:val="es-MX"/>
              </w:rPr>
              <w:t xml:space="preserve"> la longitud de dos serpientes de plastilina con un marcador o crayón.</w:t>
            </w:r>
          </w:p>
          <w:p w14:paraId="1FBC4A70" w14:textId="77777777" w:rsidR="00E95D41" w:rsidRPr="006255EF" w:rsidRDefault="00E95D41" w:rsidP="006255EF">
            <w:pPr>
              <w:widowControl w:val="0"/>
              <w:numPr>
                <w:ilvl w:val="0"/>
                <w:numId w:val="102"/>
              </w:numPr>
              <w:overflowPunct w:val="0"/>
              <w:autoSpaceDE w:val="0"/>
              <w:autoSpaceDN w:val="0"/>
              <w:adjustRightInd w:val="0"/>
              <w:rPr>
                <w:rStyle w:val="BookTitle"/>
                <w:lang w:val="es-MX"/>
              </w:rPr>
            </w:pPr>
            <w:r w:rsidRPr="006255EF">
              <w:rPr>
                <w:rStyle w:val="BookTitle"/>
                <w:lang w:val="es-MX"/>
              </w:rPr>
              <w:t>medir la longitud de una tabla y compararla con otra tabla.</w:t>
            </w:r>
          </w:p>
          <w:p w14:paraId="15806CA1" w14:textId="108F2CA6" w:rsidR="00E95D41" w:rsidRPr="006255EF" w:rsidRDefault="00E95D41" w:rsidP="006255EF">
            <w:pPr>
              <w:widowControl w:val="0"/>
              <w:numPr>
                <w:ilvl w:val="0"/>
                <w:numId w:val="102"/>
              </w:numPr>
              <w:overflowPunct w:val="0"/>
              <w:autoSpaceDE w:val="0"/>
              <w:autoSpaceDN w:val="0"/>
              <w:adjustRightInd w:val="0"/>
              <w:rPr>
                <w:rStyle w:val="BookTitle"/>
                <w:lang w:val="es-MX"/>
              </w:rPr>
            </w:pPr>
            <w:r w:rsidRPr="006255EF">
              <w:rPr>
                <w:rStyle w:val="BookTitle"/>
                <w:lang w:val="es-MX"/>
              </w:rPr>
              <w:t>en la tabla sensorial, us</w:t>
            </w:r>
            <w:r w:rsidR="006255EF" w:rsidRPr="006255EF">
              <w:rPr>
                <w:rStyle w:val="BookTitle"/>
                <w:lang w:val="es-MX"/>
              </w:rPr>
              <w:t>ar</w:t>
            </w:r>
            <w:r w:rsidRPr="006255EF">
              <w:rPr>
                <w:rStyle w:val="BookTitle"/>
                <w:lang w:val="es-MX"/>
              </w:rPr>
              <w:t xml:space="preserve"> una variedad de recipientes para medir materiales (por ejemplo, arena, agua) y comparar la capacidad.</w:t>
            </w:r>
          </w:p>
          <w:p w14:paraId="7AD409F7" w14:textId="12216D7F" w:rsidR="00E95D41" w:rsidRPr="006255EF" w:rsidRDefault="00E95D41" w:rsidP="006255EF">
            <w:pPr>
              <w:widowControl w:val="0"/>
              <w:numPr>
                <w:ilvl w:val="0"/>
                <w:numId w:val="102"/>
              </w:numPr>
              <w:overflowPunct w:val="0"/>
              <w:autoSpaceDE w:val="0"/>
              <w:autoSpaceDN w:val="0"/>
              <w:adjustRightInd w:val="0"/>
              <w:rPr>
                <w:rStyle w:val="BookTitle"/>
                <w:lang w:val="es-MX"/>
              </w:rPr>
            </w:pPr>
            <w:r w:rsidRPr="006255EF">
              <w:rPr>
                <w:rStyle w:val="BookTitle"/>
                <w:lang w:val="es-MX"/>
              </w:rPr>
              <w:t>medir la circunferencia de dos calabazas o dos sandías usando un trozo de cuerda.</w:t>
            </w:r>
          </w:p>
          <w:p w14:paraId="338F52C0" w14:textId="77777777" w:rsidR="00E95D41" w:rsidRPr="006255EF" w:rsidRDefault="00E95D41" w:rsidP="006255EF">
            <w:pPr>
              <w:widowControl w:val="0"/>
              <w:numPr>
                <w:ilvl w:val="0"/>
                <w:numId w:val="102"/>
              </w:numPr>
              <w:overflowPunct w:val="0"/>
              <w:autoSpaceDE w:val="0"/>
              <w:autoSpaceDN w:val="0"/>
              <w:adjustRightInd w:val="0"/>
              <w:rPr>
                <w:rStyle w:val="BookTitle"/>
                <w:lang w:val="es-MX"/>
              </w:rPr>
            </w:pPr>
            <w:r w:rsidRPr="006255EF">
              <w:rPr>
                <w:rStyle w:val="BookTitle"/>
                <w:lang w:val="es-MX"/>
              </w:rPr>
              <w:t>usar elementos no estándar para medir objetos usando una unidad consistente (bloques de unidades, marcadores y crayones).</w:t>
            </w:r>
          </w:p>
        </w:tc>
        <w:tc>
          <w:tcPr>
            <w:tcW w:w="3690" w:type="dxa"/>
            <w:shd w:val="clear" w:color="auto" w:fill="DBE5F1"/>
          </w:tcPr>
          <w:p w14:paraId="1C6659B5" w14:textId="5FC85611" w:rsidR="00E95D41" w:rsidRPr="007A6150" w:rsidRDefault="00E95D41" w:rsidP="00EB08C2">
            <w:pPr>
              <w:widowControl w:val="0"/>
              <w:numPr>
                <w:ilvl w:val="0"/>
                <w:numId w:val="102"/>
              </w:numPr>
              <w:overflowPunct w:val="0"/>
              <w:autoSpaceDE w:val="0"/>
              <w:autoSpaceDN w:val="0"/>
              <w:adjustRightInd w:val="0"/>
              <w:rPr>
                <w:rStyle w:val="BookTitle"/>
                <w:lang w:val="es-MX"/>
              </w:rPr>
            </w:pPr>
            <w:r w:rsidRPr="007A6150">
              <w:rPr>
                <w:rStyle w:val="BookTitle"/>
                <w:lang w:val="es-MX"/>
              </w:rPr>
              <w:t>usar lenguaje comparativo para describir la relación entre dos objetos (por ejemplo, poner dos bloques uno al lado del otro y decir cuál es más largo</w:t>
            </w:r>
            <w:r w:rsidR="00115F9B">
              <w:rPr>
                <w:rStyle w:val="BookTitle"/>
                <w:lang w:val="es-MX"/>
              </w:rPr>
              <w:t>/</w:t>
            </w:r>
            <w:r w:rsidRPr="007A6150">
              <w:rPr>
                <w:rStyle w:val="BookTitle"/>
                <w:lang w:val="es-MX"/>
              </w:rPr>
              <w:t>más corto).</w:t>
            </w:r>
          </w:p>
          <w:p w14:paraId="1D8C32F2" w14:textId="77777777" w:rsidR="00E95D41" w:rsidRPr="00B16CF0" w:rsidRDefault="00E95D41" w:rsidP="00EB08C2">
            <w:pPr>
              <w:widowControl w:val="0"/>
              <w:numPr>
                <w:ilvl w:val="0"/>
                <w:numId w:val="102"/>
              </w:numPr>
              <w:overflowPunct w:val="0"/>
              <w:autoSpaceDE w:val="0"/>
              <w:autoSpaceDN w:val="0"/>
              <w:adjustRightInd w:val="0"/>
              <w:rPr>
                <w:rStyle w:val="BookTitle"/>
                <w:lang w:val="es-MX"/>
              </w:rPr>
            </w:pPr>
            <w:r w:rsidRPr="00B16CF0">
              <w:rPr>
                <w:rStyle w:val="BookTitle"/>
                <w:lang w:val="es-MX"/>
              </w:rPr>
              <w:t>reconocer aspectos comparativos de los objetos (por ejemplo, notar que un niño es más alto que otro o "mi camino es más largo").</w:t>
            </w:r>
          </w:p>
          <w:p w14:paraId="268B3E9D" w14:textId="77777777" w:rsidR="00E95D41" w:rsidRPr="007A6150" w:rsidRDefault="00E95D41" w:rsidP="00EB08C2">
            <w:pPr>
              <w:widowControl w:val="0"/>
              <w:numPr>
                <w:ilvl w:val="0"/>
                <w:numId w:val="102"/>
              </w:numPr>
              <w:overflowPunct w:val="0"/>
              <w:autoSpaceDE w:val="0"/>
              <w:autoSpaceDN w:val="0"/>
              <w:adjustRightInd w:val="0"/>
              <w:rPr>
                <w:rStyle w:val="BookTitle"/>
                <w:lang w:val="es-MX"/>
              </w:rPr>
            </w:pPr>
            <w:r w:rsidRPr="007A6150">
              <w:rPr>
                <w:rStyle w:val="BookTitle"/>
                <w:lang w:val="es-MX"/>
              </w:rPr>
              <w:t>expresar o demostrar los resultados de la experimentación (por ejemplo, "Se necesitaron tres de estas tazas pequeñas para llenar esa grande" "Se necesitaron seis de estos bloques para cruzar la mesa").</w:t>
            </w:r>
          </w:p>
        </w:tc>
        <w:tc>
          <w:tcPr>
            <w:tcW w:w="3758" w:type="dxa"/>
            <w:shd w:val="clear" w:color="auto" w:fill="DBE5F1"/>
          </w:tcPr>
          <w:p w14:paraId="46EDD890" w14:textId="1DB5D6CF" w:rsidR="00E95D41" w:rsidRPr="007A6150" w:rsidRDefault="00E95D41" w:rsidP="0078678C">
            <w:pPr>
              <w:widowControl w:val="0"/>
              <w:numPr>
                <w:ilvl w:val="0"/>
                <w:numId w:val="102"/>
              </w:numPr>
              <w:overflowPunct w:val="0"/>
              <w:autoSpaceDE w:val="0"/>
              <w:autoSpaceDN w:val="0"/>
              <w:adjustRightInd w:val="0"/>
              <w:rPr>
                <w:rStyle w:val="BookTitle"/>
                <w:lang w:val="es-MX"/>
              </w:rPr>
            </w:pPr>
            <w:r w:rsidRPr="007A6150">
              <w:rPr>
                <w:rStyle w:val="BookTitle"/>
                <w:lang w:val="es-MX"/>
              </w:rPr>
              <w:t>modelar el uso de vocabulario apropiado para describir las relaciones de los objetos en función de un solo atributo (por ejemplo, más largo</w:t>
            </w:r>
            <w:r w:rsidR="00115F9B">
              <w:rPr>
                <w:rStyle w:val="BookTitle"/>
                <w:lang w:val="es-MX"/>
              </w:rPr>
              <w:t>/</w:t>
            </w:r>
            <w:r w:rsidRPr="007A6150">
              <w:rPr>
                <w:rStyle w:val="BookTitle"/>
                <w:lang w:val="es-MX"/>
              </w:rPr>
              <w:t>más corto, de la misma longitud; más ancho</w:t>
            </w:r>
            <w:r w:rsidR="00115F9B">
              <w:rPr>
                <w:rStyle w:val="BookTitle"/>
                <w:lang w:val="es-MX"/>
              </w:rPr>
              <w:t>/</w:t>
            </w:r>
            <w:r w:rsidRPr="007A6150">
              <w:rPr>
                <w:rStyle w:val="BookTitle"/>
                <w:lang w:val="es-MX"/>
              </w:rPr>
              <w:t>más estrecho; más ligero</w:t>
            </w:r>
            <w:r w:rsidR="00115F9B">
              <w:rPr>
                <w:rStyle w:val="BookTitle"/>
                <w:lang w:val="es-MX"/>
              </w:rPr>
              <w:t>/</w:t>
            </w:r>
            <w:r w:rsidRPr="007A6150">
              <w:rPr>
                <w:rStyle w:val="BookTitle"/>
                <w:lang w:val="es-MX"/>
              </w:rPr>
              <w:t>más pesado, sostiene más</w:t>
            </w:r>
            <w:r w:rsidR="00115F9B">
              <w:rPr>
                <w:rStyle w:val="BookTitle"/>
                <w:lang w:val="es-MX"/>
              </w:rPr>
              <w:t>/</w:t>
            </w:r>
            <w:r w:rsidRPr="007A6150">
              <w:rPr>
                <w:rStyle w:val="BookTitle"/>
                <w:lang w:val="es-MX"/>
              </w:rPr>
              <w:t>menos o contiene la misma cantidad.</w:t>
            </w:r>
          </w:p>
          <w:p w14:paraId="2D99E9C0" w14:textId="77777777" w:rsidR="00E95D41" w:rsidRPr="007A6150" w:rsidRDefault="00E95D41" w:rsidP="0078678C">
            <w:pPr>
              <w:widowControl w:val="0"/>
              <w:numPr>
                <w:ilvl w:val="0"/>
                <w:numId w:val="104"/>
              </w:numPr>
              <w:overflowPunct w:val="0"/>
              <w:autoSpaceDE w:val="0"/>
              <w:autoSpaceDN w:val="0"/>
              <w:adjustRightInd w:val="0"/>
              <w:rPr>
                <w:rStyle w:val="BookTitle"/>
                <w:lang w:val="es-MX"/>
              </w:rPr>
            </w:pPr>
            <w:r w:rsidRPr="007A6150">
              <w:rPr>
                <w:rStyle w:val="BookTitle"/>
                <w:lang w:val="es-MX"/>
              </w:rPr>
              <w:t>usar preguntas o indicaciones que estimulen la medición (por ejemplo, "¿Qué tan alto es alguien?" "¿Me pregunto cuántos pasos hasta la puerta?").</w:t>
            </w:r>
          </w:p>
          <w:p w14:paraId="04A931A3" w14:textId="77777777" w:rsidR="00E95D41" w:rsidRPr="007A6150" w:rsidRDefault="00E95D41" w:rsidP="0078678C">
            <w:pPr>
              <w:widowControl w:val="0"/>
              <w:numPr>
                <w:ilvl w:val="0"/>
                <w:numId w:val="104"/>
              </w:numPr>
              <w:overflowPunct w:val="0"/>
              <w:autoSpaceDE w:val="0"/>
              <w:autoSpaceDN w:val="0"/>
              <w:adjustRightInd w:val="0"/>
              <w:rPr>
                <w:rStyle w:val="BookTitle"/>
                <w:lang w:val="es-MX"/>
              </w:rPr>
            </w:pPr>
            <w:r w:rsidRPr="007A6150">
              <w:rPr>
                <w:rStyle w:val="BookTitle"/>
                <w:lang w:val="es-MX"/>
              </w:rPr>
              <w:t xml:space="preserve">proporcionar objetos para que los niños exploren para determinar cuál sería una buena herramienta de medición (por ejemplo, clips, cubos </w:t>
            </w:r>
            <w:proofErr w:type="spellStart"/>
            <w:r w:rsidRPr="007A6150">
              <w:rPr>
                <w:rStyle w:val="BookTitle"/>
                <w:lang w:val="es-MX"/>
              </w:rPr>
              <w:t>Unifix</w:t>
            </w:r>
            <w:proofErr w:type="spellEnd"/>
            <w:r w:rsidRPr="007A6150">
              <w:rPr>
                <w:rStyle w:val="BookTitle"/>
                <w:lang w:val="es-MX"/>
              </w:rPr>
              <w:t>, palitos de paletas, zapatos, manos).</w:t>
            </w:r>
          </w:p>
          <w:p w14:paraId="69E1E73F" w14:textId="77777777" w:rsidR="00E95D41" w:rsidRPr="007A6150" w:rsidRDefault="00E95D41" w:rsidP="0078678C">
            <w:pPr>
              <w:widowControl w:val="0"/>
              <w:numPr>
                <w:ilvl w:val="0"/>
                <w:numId w:val="104"/>
              </w:numPr>
              <w:overflowPunct w:val="0"/>
              <w:autoSpaceDE w:val="0"/>
              <w:autoSpaceDN w:val="0"/>
              <w:adjustRightInd w:val="0"/>
              <w:rPr>
                <w:rStyle w:val="BookTitle"/>
                <w:lang w:val="es-MX"/>
              </w:rPr>
            </w:pPr>
            <w:r w:rsidRPr="007A6150">
              <w:rPr>
                <w:rStyle w:val="BookTitle"/>
                <w:lang w:val="es-MX"/>
              </w:rPr>
              <w:t>diseñar actividades para que los niños usen unidades estándar y no estándar para medir longitud, peso y capacidad.</w:t>
            </w:r>
          </w:p>
        </w:tc>
      </w:tr>
      <w:tr w:rsidR="00E95D41" w:rsidRPr="00CA6D76" w14:paraId="1132FB9F" w14:textId="77777777" w:rsidTr="002C2D53">
        <w:trPr>
          <w:trHeight w:val="350"/>
          <w:jc w:val="center"/>
        </w:trPr>
        <w:tc>
          <w:tcPr>
            <w:tcW w:w="2401" w:type="dxa"/>
            <w:tcBorders>
              <w:bottom w:val="single" w:sz="4" w:space="0" w:color="auto"/>
            </w:tcBorders>
            <w:shd w:val="clear" w:color="auto" w:fill="auto"/>
          </w:tcPr>
          <w:p w14:paraId="051B4741" w14:textId="26E3CBAE" w:rsidR="00E95D41" w:rsidRPr="00837B14" w:rsidRDefault="00E95D41" w:rsidP="00E95D41">
            <w:pPr>
              <w:rPr>
                <w:rFonts w:eastAsia="SimSun"/>
                <w:i/>
                <w:iCs/>
                <w:sz w:val="22"/>
                <w:szCs w:val="22"/>
                <w:lang w:val="es-MX"/>
              </w:rPr>
            </w:pPr>
            <w:r w:rsidRPr="00837B14">
              <w:rPr>
                <w:rFonts w:eastAsia="SimSun"/>
                <w:b/>
                <w:sz w:val="22"/>
                <w:szCs w:val="22"/>
                <w:lang w:val="es-MX"/>
              </w:rPr>
              <w:t>K.MD.2.</w:t>
            </w:r>
            <w:r w:rsidRPr="00837B14">
              <w:rPr>
                <w:rFonts w:eastAsia="SimSun"/>
                <w:sz w:val="22"/>
                <w:szCs w:val="22"/>
                <w:lang w:val="es-MX"/>
              </w:rPr>
              <w:t xml:space="preserve"> Compar</w:t>
            </w:r>
            <w:r w:rsidR="00837B14" w:rsidRPr="00837B14">
              <w:rPr>
                <w:rFonts w:eastAsia="SimSun"/>
                <w:sz w:val="22"/>
                <w:szCs w:val="22"/>
                <w:lang w:val="es-MX"/>
              </w:rPr>
              <w:t>a</w:t>
            </w:r>
            <w:r w:rsidRPr="00837B14">
              <w:rPr>
                <w:rFonts w:eastAsia="SimSun"/>
                <w:sz w:val="22"/>
                <w:szCs w:val="22"/>
                <w:lang w:val="es-MX"/>
              </w:rPr>
              <w:t xml:space="preserve"> directamente dos objetos con un atributo medible en común, para ver qué objeto tiene "más de"/"menos de" el atributo, y describa la diferencia. </w:t>
            </w:r>
            <w:r w:rsidRPr="00837B14">
              <w:rPr>
                <w:rFonts w:eastAsia="SimSun"/>
                <w:i/>
                <w:iCs/>
                <w:sz w:val="22"/>
                <w:szCs w:val="22"/>
                <w:lang w:val="es-MX"/>
              </w:rPr>
              <w:t>Por ejemplo, compare directamente las alturas de dos niños y describa a un niño como más alto</w:t>
            </w:r>
            <w:r w:rsidR="00115F9B" w:rsidRPr="00837B14">
              <w:rPr>
                <w:rFonts w:eastAsia="SimSun"/>
                <w:i/>
                <w:iCs/>
                <w:sz w:val="22"/>
                <w:szCs w:val="22"/>
                <w:lang w:val="es-MX"/>
              </w:rPr>
              <w:t>/</w:t>
            </w:r>
            <w:r w:rsidRPr="00837B14">
              <w:rPr>
                <w:rFonts w:eastAsia="SimSun"/>
                <w:i/>
                <w:iCs/>
                <w:sz w:val="22"/>
                <w:szCs w:val="22"/>
                <w:lang w:val="es-MX"/>
              </w:rPr>
              <w:t>más bajo.</w:t>
            </w:r>
          </w:p>
          <w:p w14:paraId="028936A0" w14:textId="77777777" w:rsidR="00E95D41" w:rsidRPr="00837B14" w:rsidRDefault="00E95D41" w:rsidP="00E95D41">
            <w:pPr>
              <w:rPr>
                <w:rFonts w:eastAsia="SimSun"/>
                <w:i/>
                <w:iCs/>
                <w:sz w:val="22"/>
                <w:szCs w:val="22"/>
                <w:lang w:val="es-MX"/>
              </w:rPr>
            </w:pPr>
          </w:p>
          <w:p w14:paraId="65013977" w14:textId="091AD1AB" w:rsidR="00E95D41" w:rsidRPr="00837B14" w:rsidRDefault="00E95D41" w:rsidP="00E95D41">
            <w:pPr>
              <w:rPr>
                <w:rFonts w:eastAsia="SimSun"/>
                <w:sz w:val="22"/>
                <w:szCs w:val="22"/>
                <w:lang w:val="es-MX"/>
              </w:rPr>
            </w:pPr>
            <w:r w:rsidRPr="00837B14">
              <w:rPr>
                <w:rFonts w:eastAsia="SimSun"/>
                <w:i/>
                <w:iCs/>
                <w:sz w:val="22"/>
                <w:szCs w:val="22"/>
                <w:lang w:val="es-MX"/>
              </w:rPr>
              <w:t>Conexión:</w:t>
            </w:r>
            <w:r w:rsidRPr="00837B14">
              <w:rPr>
                <w:rFonts w:eastAsia="SimSun"/>
                <w:sz w:val="22"/>
                <w:szCs w:val="22"/>
                <w:lang w:val="es-MX"/>
              </w:rPr>
              <w:t xml:space="preserve"> K.CC.C.6. Identifica si el número de objetos en un grupo es mayor que, menor o igual que el número de objetos en otro grupo; por ejemplo, mediante el uso de estrategias de recuento y comparación. [Nota: Incluye grupos con hasta diez objetos.]</w:t>
            </w:r>
          </w:p>
          <w:p w14:paraId="7B0683EA" w14:textId="77777777" w:rsidR="00E95D41" w:rsidRPr="00837B14" w:rsidRDefault="00E95D41" w:rsidP="00E95D41">
            <w:pPr>
              <w:rPr>
                <w:rFonts w:eastAsia="SimSun"/>
                <w:sz w:val="22"/>
                <w:szCs w:val="22"/>
                <w:lang w:val="es-MX"/>
              </w:rPr>
            </w:pPr>
          </w:p>
        </w:tc>
        <w:tc>
          <w:tcPr>
            <w:tcW w:w="4133" w:type="dxa"/>
            <w:tcBorders>
              <w:bottom w:val="single" w:sz="4" w:space="0" w:color="auto"/>
            </w:tcBorders>
            <w:shd w:val="clear" w:color="auto" w:fill="auto"/>
          </w:tcPr>
          <w:p w14:paraId="43FF9840" w14:textId="6E966B75" w:rsidR="00E95D41" w:rsidRPr="00837B14" w:rsidRDefault="00E95D41" w:rsidP="00EB08C2">
            <w:pPr>
              <w:widowControl w:val="0"/>
              <w:numPr>
                <w:ilvl w:val="0"/>
                <w:numId w:val="102"/>
              </w:numPr>
              <w:overflowPunct w:val="0"/>
              <w:autoSpaceDE w:val="0"/>
              <w:autoSpaceDN w:val="0"/>
              <w:adjustRightInd w:val="0"/>
              <w:rPr>
                <w:rFonts w:eastAsia="SimSun"/>
                <w:sz w:val="22"/>
                <w:szCs w:val="22"/>
                <w:lang w:val="es-MX"/>
              </w:rPr>
            </w:pPr>
            <w:r w:rsidRPr="00837B14">
              <w:rPr>
                <w:rFonts w:eastAsia="SimSun"/>
                <w:sz w:val="22"/>
                <w:szCs w:val="22"/>
                <w:lang w:val="es-MX"/>
              </w:rPr>
              <w:t>us</w:t>
            </w:r>
            <w:r w:rsidR="00837B14" w:rsidRPr="00837B14">
              <w:rPr>
                <w:rFonts w:eastAsia="SimSun"/>
                <w:sz w:val="22"/>
                <w:szCs w:val="22"/>
                <w:lang w:val="es-MX"/>
              </w:rPr>
              <w:t>ar</w:t>
            </w:r>
            <w:r w:rsidRPr="00837B14">
              <w:rPr>
                <w:rFonts w:eastAsia="SimSun"/>
                <w:sz w:val="22"/>
                <w:szCs w:val="22"/>
                <w:lang w:val="es-MX"/>
              </w:rPr>
              <w:t xml:space="preserve"> una balanza para comparar el peso de dos objetos similares (por ejemplo, manzanas, marcadores, crayones) para ver cuál es más pesado.</w:t>
            </w:r>
          </w:p>
          <w:p w14:paraId="3F80ACFC" w14:textId="39509462" w:rsidR="00E95D41" w:rsidRPr="00837B14" w:rsidRDefault="00E95D41" w:rsidP="00EB08C2">
            <w:pPr>
              <w:widowControl w:val="0"/>
              <w:numPr>
                <w:ilvl w:val="0"/>
                <w:numId w:val="102"/>
              </w:numPr>
              <w:overflowPunct w:val="0"/>
              <w:autoSpaceDE w:val="0"/>
              <w:autoSpaceDN w:val="0"/>
              <w:adjustRightInd w:val="0"/>
              <w:rPr>
                <w:rFonts w:eastAsia="SimSun"/>
                <w:sz w:val="22"/>
                <w:szCs w:val="22"/>
                <w:lang w:val="es-MX"/>
              </w:rPr>
            </w:pPr>
            <w:r w:rsidRPr="00837B14">
              <w:rPr>
                <w:rFonts w:eastAsia="SimSun"/>
                <w:color w:val="000000"/>
                <w:sz w:val="22"/>
                <w:szCs w:val="22"/>
                <w:lang w:val="es-MX"/>
              </w:rPr>
              <w:t>compar</w:t>
            </w:r>
            <w:r w:rsidR="00837B14" w:rsidRPr="00837B14">
              <w:rPr>
                <w:rFonts w:eastAsia="SimSun"/>
                <w:color w:val="000000"/>
                <w:sz w:val="22"/>
                <w:szCs w:val="22"/>
                <w:lang w:val="es-MX"/>
              </w:rPr>
              <w:t>ar</w:t>
            </w:r>
            <w:r w:rsidRPr="00837B14">
              <w:rPr>
                <w:rFonts w:eastAsia="SimSun"/>
                <w:color w:val="000000"/>
                <w:sz w:val="22"/>
                <w:szCs w:val="22"/>
                <w:lang w:val="es-MX"/>
              </w:rPr>
              <w:t xml:space="preserve"> la capacidad de dos contenedores llenando cada uno con el mismo tipo de objeto (contadores de osos de peluche, bolas de algodón), luego c</w:t>
            </w:r>
            <w:r w:rsidR="00837B14" w:rsidRPr="00837B14">
              <w:rPr>
                <w:rFonts w:eastAsia="SimSun"/>
                <w:color w:val="000000"/>
                <w:sz w:val="22"/>
                <w:szCs w:val="22"/>
                <w:lang w:val="es-MX"/>
              </w:rPr>
              <w:t>o</w:t>
            </w:r>
            <w:r w:rsidRPr="00837B14">
              <w:rPr>
                <w:rFonts w:eastAsia="SimSun"/>
                <w:color w:val="000000"/>
                <w:sz w:val="22"/>
                <w:szCs w:val="22"/>
                <w:lang w:val="es-MX"/>
              </w:rPr>
              <w:t>nt</w:t>
            </w:r>
            <w:r w:rsidR="00837B14" w:rsidRPr="00837B14">
              <w:rPr>
                <w:rFonts w:eastAsia="SimSun"/>
                <w:color w:val="000000"/>
                <w:sz w:val="22"/>
                <w:szCs w:val="22"/>
                <w:lang w:val="es-MX"/>
              </w:rPr>
              <w:t>ar</w:t>
            </w:r>
            <w:r w:rsidRPr="00837B14">
              <w:rPr>
                <w:rFonts w:eastAsia="SimSun"/>
                <w:color w:val="000000"/>
                <w:sz w:val="22"/>
                <w:szCs w:val="22"/>
                <w:lang w:val="es-MX"/>
              </w:rPr>
              <w:t xml:space="preserve"> cuántos hay en cada uno, para comparar la capacidad.</w:t>
            </w:r>
          </w:p>
          <w:p w14:paraId="4679224D" w14:textId="7E04616F" w:rsidR="00E95D41" w:rsidRPr="00837B14" w:rsidRDefault="00E95D41" w:rsidP="00EB08C2">
            <w:pPr>
              <w:widowControl w:val="0"/>
              <w:numPr>
                <w:ilvl w:val="0"/>
                <w:numId w:val="102"/>
              </w:numPr>
              <w:overflowPunct w:val="0"/>
              <w:autoSpaceDE w:val="0"/>
              <w:autoSpaceDN w:val="0"/>
              <w:adjustRightInd w:val="0"/>
              <w:rPr>
                <w:rFonts w:eastAsia="SimSun"/>
                <w:sz w:val="22"/>
                <w:szCs w:val="22"/>
                <w:lang w:val="es-MX"/>
              </w:rPr>
            </w:pPr>
            <w:r w:rsidRPr="00837B14">
              <w:rPr>
                <w:rFonts w:eastAsia="SimSun"/>
                <w:color w:val="000000"/>
                <w:sz w:val="22"/>
                <w:szCs w:val="22"/>
                <w:lang w:val="es-MX"/>
              </w:rPr>
              <w:t>m</w:t>
            </w:r>
            <w:r w:rsidR="00837B14" w:rsidRPr="00837B14">
              <w:rPr>
                <w:rFonts w:eastAsia="SimSun"/>
                <w:color w:val="000000"/>
                <w:sz w:val="22"/>
                <w:szCs w:val="22"/>
                <w:lang w:val="es-MX"/>
              </w:rPr>
              <w:t>e</w:t>
            </w:r>
            <w:r w:rsidRPr="00837B14">
              <w:rPr>
                <w:rFonts w:eastAsia="SimSun"/>
                <w:color w:val="000000"/>
                <w:sz w:val="22"/>
                <w:szCs w:val="22"/>
                <w:lang w:val="es-MX"/>
              </w:rPr>
              <w:t>d</w:t>
            </w:r>
            <w:r w:rsidR="00837B14" w:rsidRPr="00837B14">
              <w:rPr>
                <w:rFonts w:eastAsia="SimSun"/>
                <w:color w:val="000000"/>
                <w:sz w:val="22"/>
                <w:szCs w:val="22"/>
                <w:lang w:val="es-MX"/>
              </w:rPr>
              <w:t>ir</w:t>
            </w:r>
            <w:r w:rsidRPr="00837B14">
              <w:rPr>
                <w:rFonts w:eastAsia="SimSun"/>
                <w:color w:val="000000"/>
                <w:sz w:val="22"/>
                <w:szCs w:val="22"/>
                <w:lang w:val="es-MX"/>
              </w:rPr>
              <w:t xml:space="preserve"> dos lados de la caja de arena usando pasos para ver qué lado es más largo. </w:t>
            </w:r>
          </w:p>
          <w:p w14:paraId="3025CD40" w14:textId="77777777" w:rsidR="00E95D41" w:rsidRPr="00837B14" w:rsidRDefault="00E95D41" w:rsidP="00EB08C2">
            <w:pPr>
              <w:widowControl w:val="0"/>
              <w:numPr>
                <w:ilvl w:val="0"/>
                <w:numId w:val="102"/>
              </w:numPr>
              <w:overflowPunct w:val="0"/>
              <w:autoSpaceDE w:val="0"/>
              <w:autoSpaceDN w:val="0"/>
              <w:adjustRightInd w:val="0"/>
              <w:rPr>
                <w:rFonts w:eastAsia="SimSun"/>
                <w:sz w:val="22"/>
                <w:szCs w:val="22"/>
                <w:lang w:val="es-MX"/>
              </w:rPr>
            </w:pPr>
            <w:r w:rsidRPr="00837B14">
              <w:rPr>
                <w:rFonts w:eastAsia="SimSun"/>
                <w:sz w:val="22"/>
                <w:szCs w:val="22"/>
                <w:lang w:val="es-MX"/>
              </w:rPr>
              <w:t>tener una búsqueda de medición en el aula para encontrar un objeto que sea más largo, más corto o el mismo que uno proporcionado.</w:t>
            </w:r>
          </w:p>
          <w:p w14:paraId="353FCB98" w14:textId="77777777" w:rsidR="00E95D41" w:rsidRPr="00837B14" w:rsidRDefault="00E95D41" w:rsidP="00EB08C2">
            <w:pPr>
              <w:numPr>
                <w:ilvl w:val="0"/>
                <w:numId w:val="102"/>
              </w:numPr>
              <w:rPr>
                <w:rFonts w:eastAsia="SimSun"/>
                <w:color w:val="000000"/>
                <w:sz w:val="22"/>
                <w:szCs w:val="22"/>
                <w:lang w:val="es-MX"/>
              </w:rPr>
            </w:pPr>
            <w:r w:rsidRPr="00837B14">
              <w:rPr>
                <w:rFonts w:eastAsia="SimSun"/>
                <w:color w:val="000000"/>
                <w:sz w:val="22"/>
                <w:szCs w:val="22"/>
                <w:lang w:val="es-MX"/>
              </w:rPr>
              <w:t>comparar la capacidad de dos recipientes para determinar cuál contiene más o menos (por ejemplo, agua).</w:t>
            </w:r>
          </w:p>
          <w:p w14:paraId="6B725AA9" w14:textId="77777777" w:rsidR="00E95D41" w:rsidRPr="00837B14" w:rsidRDefault="00E95D41" w:rsidP="00EB08C2">
            <w:pPr>
              <w:numPr>
                <w:ilvl w:val="0"/>
                <w:numId w:val="102"/>
              </w:numPr>
              <w:rPr>
                <w:rFonts w:eastAsia="SimSun"/>
                <w:color w:val="000000"/>
                <w:sz w:val="22"/>
                <w:szCs w:val="22"/>
                <w:lang w:val="es-MX"/>
              </w:rPr>
            </w:pPr>
            <w:r w:rsidRPr="00837B14">
              <w:rPr>
                <w:rFonts w:eastAsia="SimSun"/>
                <w:color w:val="000000"/>
                <w:sz w:val="22"/>
                <w:szCs w:val="22"/>
                <w:lang w:val="es-MX"/>
              </w:rPr>
              <w:t xml:space="preserve">comparar la longitud de varios tamaños de zapatillas/ zapatos u otros objetos comunes. Mida la cantidad de pasos que se necesitan para caminar a través de la habitación en comparación con la cantidad de pies usando una regla, luego hable sobre por qué hay diferentes resultados. </w:t>
            </w:r>
          </w:p>
          <w:p w14:paraId="1D0CFA6F" w14:textId="77777777" w:rsidR="00E95D41" w:rsidRPr="00837B14" w:rsidRDefault="00E95D41" w:rsidP="00EB08C2">
            <w:pPr>
              <w:numPr>
                <w:ilvl w:val="0"/>
                <w:numId w:val="102"/>
              </w:numPr>
              <w:rPr>
                <w:rFonts w:eastAsia="SimSun"/>
                <w:color w:val="000000"/>
                <w:sz w:val="22"/>
                <w:szCs w:val="22"/>
                <w:u w:val="single"/>
                <w:lang w:val="es-MX"/>
              </w:rPr>
            </w:pPr>
            <w:r w:rsidRPr="00837B14">
              <w:rPr>
                <w:rFonts w:eastAsia="SimSun"/>
                <w:sz w:val="22"/>
                <w:szCs w:val="22"/>
                <w:lang w:val="es-MX"/>
              </w:rPr>
              <w:t>discutir cómo seleccionar herramientas para medir un atributo que no sean herramientas de medición estándar.</w:t>
            </w:r>
          </w:p>
        </w:tc>
        <w:tc>
          <w:tcPr>
            <w:tcW w:w="3690" w:type="dxa"/>
            <w:tcBorders>
              <w:bottom w:val="single" w:sz="4" w:space="0" w:color="auto"/>
            </w:tcBorders>
            <w:shd w:val="clear" w:color="auto" w:fill="auto"/>
          </w:tcPr>
          <w:p w14:paraId="15F043AD" w14:textId="77777777" w:rsidR="00E95D41" w:rsidRPr="00837B14" w:rsidRDefault="00E95D41" w:rsidP="00EB08C2">
            <w:pPr>
              <w:widowControl w:val="0"/>
              <w:numPr>
                <w:ilvl w:val="0"/>
                <w:numId w:val="102"/>
              </w:numPr>
              <w:overflowPunct w:val="0"/>
              <w:autoSpaceDE w:val="0"/>
              <w:autoSpaceDN w:val="0"/>
              <w:adjustRightInd w:val="0"/>
              <w:ind w:left="234" w:hanging="234"/>
              <w:rPr>
                <w:rFonts w:eastAsia="SimSun"/>
                <w:bCs/>
                <w:sz w:val="22"/>
                <w:szCs w:val="22"/>
                <w:lang w:val="es-MX"/>
              </w:rPr>
            </w:pPr>
            <w:r w:rsidRPr="00837B14">
              <w:rPr>
                <w:rFonts w:eastAsia="SimSun"/>
                <w:color w:val="000000"/>
                <w:sz w:val="22"/>
                <w:szCs w:val="22"/>
                <w:lang w:val="es-MX"/>
              </w:rPr>
              <w:t xml:space="preserve">reconocer/comparar el tamaño de objetos comunes como zapatos, bloques (por ejemplo, describir cuál es más largo o más ancho). </w:t>
            </w:r>
          </w:p>
          <w:p w14:paraId="3D610509" w14:textId="77777777" w:rsidR="00E95D41" w:rsidRPr="00837B14" w:rsidRDefault="00E95D41" w:rsidP="00EB08C2">
            <w:pPr>
              <w:widowControl w:val="0"/>
              <w:numPr>
                <w:ilvl w:val="0"/>
                <w:numId w:val="102"/>
              </w:numPr>
              <w:overflowPunct w:val="0"/>
              <w:autoSpaceDE w:val="0"/>
              <w:autoSpaceDN w:val="0"/>
              <w:adjustRightInd w:val="0"/>
              <w:ind w:left="234" w:hanging="234"/>
              <w:rPr>
                <w:rFonts w:eastAsia="SimSun"/>
                <w:color w:val="000000"/>
                <w:sz w:val="22"/>
                <w:szCs w:val="22"/>
                <w:lang w:val="es-MX"/>
              </w:rPr>
            </w:pPr>
            <w:r w:rsidRPr="00837B14">
              <w:rPr>
                <w:rFonts w:eastAsia="SimSun"/>
                <w:color w:val="000000"/>
                <w:sz w:val="22"/>
                <w:szCs w:val="22"/>
                <w:lang w:val="es-MX"/>
              </w:rPr>
              <w:t>medir la longitud de los objetos utilizando herramientas o unidades de medida estándar y no estándar.</w:t>
            </w:r>
          </w:p>
          <w:p w14:paraId="4E0B0528" w14:textId="77777777" w:rsidR="00E95D41" w:rsidRPr="00837B14" w:rsidRDefault="00E95D41" w:rsidP="00EB08C2">
            <w:pPr>
              <w:widowControl w:val="0"/>
              <w:numPr>
                <w:ilvl w:val="0"/>
                <w:numId w:val="102"/>
              </w:numPr>
              <w:overflowPunct w:val="0"/>
              <w:autoSpaceDE w:val="0"/>
              <w:autoSpaceDN w:val="0"/>
              <w:adjustRightInd w:val="0"/>
              <w:ind w:left="234" w:hanging="234"/>
              <w:rPr>
                <w:rFonts w:eastAsia="SimSun"/>
                <w:sz w:val="22"/>
                <w:szCs w:val="22"/>
                <w:lang w:val="es-MX"/>
              </w:rPr>
            </w:pPr>
            <w:r w:rsidRPr="00837B14">
              <w:rPr>
                <w:rFonts w:eastAsia="SimSun"/>
                <w:color w:val="000000"/>
                <w:sz w:val="22"/>
                <w:szCs w:val="22"/>
                <w:lang w:val="es-MX"/>
              </w:rPr>
              <w:t>explicar/describir la información recopilada utilizando un lenguaje comparativo (por ejemplo, más/menos, menos, igual, igual, más grande/más pequeño).</w:t>
            </w:r>
          </w:p>
        </w:tc>
        <w:tc>
          <w:tcPr>
            <w:tcW w:w="3758" w:type="dxa"/>
            <w:tcBorders>
              <w:bottom w:val="single" w:sz="4" w:space="0" w:color="auto"/>
            </w:tcBorders>
            <w:shd w:val="clear" w:color="auto" w:fill="auto"/>
          </w:tcPr>
          <w:p w14:paraId="17D1B609" w14:textId="77777777" w:rsidR="00E95D41" w:rsidRPr="002C2D53" w:rsidRDefault="00E95D41" w:rsidP="00EB08C2">
            <w:pPr>
              <w:numPr>
                <w:ilvl w:val="0"/>
                <w:numId w:val="102"/>
              </w:numPr>
              <w:rPr>
                <w:rFonts w:eastAsia="SimSun"/>
                <w:color w:val="000000"/>
                <w:sz w:val="22"/>
                <w:szCs w:val="22"/>
                <w:u w:val="single"/>
                <w:lang w:val="es-MX"/>
              </w:rPr>
            </w:pPr>
            <w:r w:rsidRPr="002C2D53">
              <w:rPr>
                <w:rFonts w:eastAsia="SimSun"/>
                <w:color w:val="000000"/>
                <w:sz w:val="22"/>
                <w:szCs w:val="22"/>
                <w:lang w:val="es-MX"/>
              </w:rPr>
              <w:t xml:space="preserve">leer y discutir historias que se centren en los conceptos de más/menos/igual (por ejemplo, </w:t>
            </w:r>
            <w:r w:rsidRPr="00837B14">
              <w:rPr>
                <w:rFonts w:eastAsia="SimSun"/>
                <w:i/>
                <w:iCs/>
                <w:color w:val="000000"/>
                <w:sz w:val="22"/>
                <w:szCs w:val="22"/>
                <w:lang w:val="es-MX"/>
              </w:rPr>
              <w:t xml:space="preserve">Just </w:t>
            </w:r>
            <w:proofErr w:type="spellStart"/>
            <w:r w:rsidRPr="00837B14">
              <w:rPr>
                <w:rFonts w:eastAsia="SimSun"/>
                <w:i/>
                <w:iCs/>
                <w:color w:val="000000"/>
                <w:sz w:val="22"/>
                <w:szCs w:val="22"/>
                <w:lang w:val="es-MX"/>
              </w:rPr>
              <w:t>Enough</w:t>
            </w:r>
            <w:proofErr w:type="spellEnd"/>
            <w:r w:rsidRPr="00837B14">
              <w:rPr>
                <w:rFonts w:eastAsia="SimSun"/>
                <w:i/>
                <w:iCs/>
                <w:color w:val="000000"/>
                <w:sz w:val="22"/>
                <w:szCs w:val="22"/>
                <w:lang w:val="es-MX"/>
              </w:rPr>
              <w:t xml:space="preserve"> </w:t>
            </w:r>
            <w:proofErr w:type="spellStart"/>
            <w:r w:rsidRPr="00837B14">
              <w:rPr>
                <w:rFonts w:eastAsia="SimSun"/>
                <w:i/>
                <w:iCs/>
                <w:color w:val="000000"/>
                <w:sz w:val="22"/>
                <w:szCs w:val="22"/>
                <w:lang w:val="es-MX"/>
              </w:rPr>
              <w:t>Carrots</w:t>
            </w:r>
            <w:proofErr w:type="spellEnd"/>
            <w:r w:rsidRPr="002C2D53">
              <w:rPr>
                <w:rFonts w:eastAsia="SimSun"/>
                <w:color w:val="000000"/>
                <w:sz w:val="22"/>
                <w:szCs w:val="22"/>
                <w:lang w:val="es-MX"/>
              </w:rPr>
              <w:t xml:space="preserve"> de Stuart J. Murphy).</w:t>
            </w:r>
          </w:p>
          <w:p w14:paraId="63413D53" w14:textId="77777777" w:rsidR="00E95D41" w:rsidRPr="002C2D53" w:rsidRDefault="00E95D41" w:rsidP="00EB08C2">
            <w:pPr>
              <w:numPr>
                <w:ilvl w:val="0"/>
                <w:numId w:val="102"/>
              </w:numPr>
              <w:rPr>
                <w:rFonts w:eastAsia="SimSun"/>
                <w:color w:val="000000"/>
                <w:sz w:val="22"/>
                <w:szCs w:val="22"/>
                <w:u w:val="single"/>
                <w:lang w:val="es-MX"/>
              </w:rPr>
            </w:pPr>
            <w:r w:rsidRPr="002C2D53">
              <w:rPr>
                <w:rFonts w:eastAsia="SimSun"/>
                <w:color w:val="000000"/>
                <w:sz w:val="22"/>
                <w:szCs w:val="22"/>
                <w:lang w:val="es-MX"/>
              </w:rPr>
              <w:t>demostrar cómo usar una báscula de equilibrio para pesar objetos para encontrar cuál es más pesado, más ligero o el mismo peso.</w:t>
            </w:r>
          </w:p>
          <w:p w14:paraId="58DA92FC" w14:textId="77777777" w:rsidR="00E95D41" w:rsidRPr="002C2D53" w:rsidRDefault="00E95D41" w:rsidP="00EB08C2">
            <w:pPr>
              <w:numPr>
                <w:ilvl w:val="0"/>
                <w:numId w:val="102"/>
              </w:numPr>
              <w:rPr>
                <w:rFonts w:eastAsia="SimSun"/>
                <w:color w:val="000000"/>
                <w:sz w:val="22"/>
                <w:szCs w:val="22"/>
                <w:u w:val="single"/>
                <w:lang w:val="es-MX"/>
              </w:rPr>
            </w:pPr>
            <w:r w:rsidRPr="002C2D53">
              <w:rPr>
                <w:rFonts w:eastAsia="SimSun"/>
                <w:color w:val="000000"/>
                <w:sz w:val="22"/>
                <w:szCs w:val="22"/>
                <w:lang w:val="es-MX"/>
              </w:rPr>
              <w:t>diseñar actividades para que los niños comparen la longitud o el peso de dos objetos (por ejemplo, calabazas, pepinos).</w:t>
            </w:r>
          </w:p>
          <w:p w14:paraId="5445B4B9" w14:textId="6639E266" w:rsidR="00E95D41" w:rsidRPr="002C2D53" w:rsidRDefault="00E95D41" w:rsidP="00EB08C2">
            <w:pPr>
              <w:numPr>
                <w:ilvl w:val="0"/>
                <w:numId w:val="102"/>
              </w:numPr>
              <w:rPr>
                <w:rFonts w:eastAsia="SimSun"/>
                <w:color w:val="000000"/>
                <w:sz w:val="22"/>
                <w:szCs w:val="22"/>
                <w:u w:val="single"/>
                <w:lang w:val="es-MX"/>
              </w:rPr>
            </w:pPr>
            <w:r w:rsidRPr="002C2D53">
              <w:rPr>
                <w:rFonts w:eastAsia="SimSun"/>
                <w:color w:val="000000"/>
                <w:sz w:val="22"/>
                <w:szCs w:val="22"/>
                <w:lang w:val="es-MX"/>
              </w:rPr>
              <w:t>obtener y</w:t>
            </w:r>
            <w:r w:rsidR="00115F9B">
              <w:rPr>
                <w:rFonts w:eastAsia="SimSun"/>
                <w:color w:val="000000"/>
                <w:sz w:val="22"/>
                <w:szCs w:val="22"/>
                <w:lang w:val="es-MX"/>
              </w:rPr>
              <w:t>/</w:t>
            </w:r>
            <w:r w:rsidRPr="002C2D53">
              <w:rPr>
                <w:rFonts w:eastAsia="SimSun"/>
                <w:color w:val="000000"/>
                <w:sz w:val="22"/>
                <w:szCs w:val="22"/>
                <w:lang w:val="es-MX"/>
              </w:rPr>
              <w:t>o discutir reglas para una medición confiable y precisa (por ejemplo, comenzar por el principio, las unidades deben tocarse y las unidades deben ser uniformes en longitud), y hablar sobre el valor de las herramientas de medición estándar.</w:t>
            </w:r>
          </w:p>
        </w:tc>
      </w:tr>
    </w:tbl>
    <w:p w14:paraId="6BEBB124" w14:textId="77777777" w:rsidR="002C2D53" w:rsidRPr="00C17380" w:rsidRDefault="002C2D53">
      <w:pPr>
        <w:rPr>
          <w:lang w:val="es-MX"/>
        </w:rPr>
      </w:pPr>
    </w:p>
    <w:p w14:paraId="4BF79CA0" w14:textId="77777777" w:rsidR="00E628BF" w:rsidRPr="00C17380" w:rsidRDefault="00E628BF">
      <w:pPr>
        <w:rPr>
          <w:lang w:val="es-MX"/>
        </w:rPr>
      </w:pPr>
    </w:p>
    <w:p w14:paraId="75408B5A" w14:textId="77777777" w:rsidR="00E628BF" w:rsidRPr="00C17380" w:rsidRDefault="00E628BF">
      <w:pPr>
        <w:rPr>
          <w:lang w:val="es-MX"/>
        </w:rPr>
      </w:pPr>
    </w:p>
    <w:p w14:paraId="482EE4BF" w14:textId="77777777" w:rsidR="00E628BF" w:rsidRPr="00C17380" w:rsidRDefault="00E628BF">
      <w:pPr>
        <w:rPr>
          <w:lang w:val="es-MX"/>
        </w:rPr>
      </w:pPr>
    </w:p>
    <w:p w14:paraId="4A0A4056" w14:textId="77777777" w:rsidR="00E628BF" w:rsidRPr="00C17380" w:rsidRDefault="00E628BF">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CA6D76" w14:paraId="3BE5DC38" w14:textId="77777777" w:rsidTr="002C2D53">
        <w:trPr>
          <w:trHeight w:val="288"/>
          <w:jc w:val="center"/>
        </w:trPr>
        <w:tc>
          <w:tcPr>
            <w:tcW w:w="13982" w:type="dxa"/>
            <w:tcBorders>
              <w:bottom w:val="single" w:sz="4" w:space="0" w:color="auto"/>
            </w:tcBorders>
            <w:shd w:val="clear" w:color="auto" w:fill="CCFFCC"/>
          </w:tcPr>
          <w:p w14:paraId="065311FD" w14:textId="77777777" w:rsidR="00E95D41" w:rsidRPr="001825EE" w:rsidRDefault="00E95D41" w:rsidP="008D16C6">
            <w:pPr>
              <w:pStyle w:val="Heading3"/>
              <w:rPr>
                <w:rFonts w:eastAsia="SimSun"/>
                <w:lang w:val="es-MX"/>
              </w:rPr>
            </w:pPr>
            <w:bookmarkStart w:id="72" w:name="_Toc106831420"/>
            <w:r w:rsidRPr="001825EE">
              <w:rPr>
                <w:rFonts w:eastAsia="SimSun"/>
                <w:lang w:val="es-MX"/>
              </w:rPr>
              <w:t>Clasificar objetos y contar el número de objetos de cada categoría</w:t>
            </w:r>
            <w:bookmarkEnd w:id="72"/>
          </w:p>
        </w:tc>
      </w:tr>
    </w:tbl>
    <w:p w14:paraId="7C3E2ADB"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0722E7C8" w14:textId="77777777" w:rsidTr="002C2D53">
        <w:trPr>
          <w:trHeight w:val="350"/>
          <w:jc w:val="center"/>
        </w:trPr>
        <w:tc>
          <w:tcPr>
            <w:tcW w:w="2401" w:type="dxa"/>
            <w:shd w:val="clear" w:color="auto" w:fill="FFFF99"/>
          </w:tcPr>
          <w:p w14:paraId="77FEFD94"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0C5317DF"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6AC77849"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015E8428" w14:textId="77777777" w:rsidR="00E95D41" w:rsidRPr="004035E0" w:rsidRDefault="00E95D41" w:rsidP="004035E0">
            <w:pPr>
              <w:rPr>
                <w:b/>
                <w:sz w:val="22"/>
                <w:szCs w:val="22"/>
                <w:lang w:val="es-MX"/>
              </w:rPr>
            </w:pPr>
            <w:r w:rsidRPr="004035E0">
              <w:rPr>
                <w:b/>
                <w:sz w:val="22"/>
                <w:szCs w:val="22"/>
                <w:lang w:val="es-MX"/>
              </w:rPr>
              <w:t>Posible evidencia de aprendizaje:</w:t>
            </w:r>
          </w:p>
          <w:p w14:paraId="22009AEB"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0C43FF8B" w14:textId="77777777" w:rsidR="00E95D41" w:rsidRPr="004035E0" w:rsidRDefault="00E95D41" w:rsidP="004035E0">
            <w:pPr>
              <w:rPr>
                <w:b/>
                <w:sz w:val="22"/>
                <w:szCs w:val="22"/>
                <w:lang w:val="es-MX"/>
              </w:rPr>
            </w:pPr>
            <w:r w:rsidRPr="004035E0">
              <w:rPr>
                <w:b/>
                <w:sz w:val="22"/>
                <w:szCs w:val="22"/>
                <w:lang w:val="es-MX"/>
              </w:rPr>
              <w:t>Prácticas de apoyo:</w:t>
            </w:r>
          </w:p>
          <w:p w14:paraId="27AF3221"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CA6D76" w14:paraId="4E3B99F9" w14:textId="77777777" w:rsidTr="002C2D53">
        <w:trPr>
          <w:trHeight w:val="350"/>
          <w:jc w:val="center"/>
        </w:trPr>
        <w:tc>
          <w:tcPr>
            <w:tcW w:w="2401" w:type="dxa"/>
            <w:shd w:val="clear" w:color="auto" w:fill="DBE5F1"/>
          </w:tcPr>
          <w:p w14:paraId="61229FEF" w14:textId="0D00EF83" w:rsidR="00E95D41" w:rsidRPr="002C2D53" w:rsidRDefault="00E95D41" w:rsidP="00E95D41">
            <w:pPr>
              <w:rPr>
                <w:rFonts w:eastAsia="SimSun"/>
                <w:sz w:val="22"/>
                <w:szCs w:val="22"/>
                <w:lang w:val="es-MX"/>
              </w:rPr>
            </w:pPr>
            <w:r w:rsidRPr="002C2D53">
              <w:rPr>
                <w:rFonts w:eastAsia="SimSun"/>
                <w:b/>
                <w:sz w:val="22"/>
                <w:szCs w:val="22"/>
                <w:lang w:val="es-MX"/>
              </w:rPr>
              <w:t>PK. MD.3.</w:t>
            </w:r>
            <w:r w:rsidRPr="002C2D53">
              <w:rPr>
                <w:rFonts w:eastAsia="SimSun"/>
                <w:sz w:val="22"/>
                <w:szCs w:val="22"/>
                <w:lang w:val="es-MX"/>
              </w:rPr>
              <w:t xml:space="preserve"> Ordena, categoriza y clasifica objetos por más de un atributo.</w:t>
            </w:r>
          </w:p>
        </w:tc>
        <w:tc>
          <w:tcPr>
            <w:tcW w:w="4133" w:type="dxa"/>
            <w:shd w:val="clear" w:color="auto" w:fill="DBE5F1"/>
          </w:tcPr>
          <w:p w14:paraId="085E85D5" w14:textId="77777777" w:rsidR="00E95D41" w:rsidRPr="002C2D53" w:rsidRDefault="00E95D41" w:rsidP="00EB08C2">
            <w:pPr>
              <w:numPr>
                <w:ilvl w:val="0"/>
                <w:numId w:val="112"/>
              </w:numPr>
              <w:rPr>
                <w:rFonts w:eastAsia="SimSun"/>
                <w:b/>
                <w:sz w:val="22"/>
                <w:lang w:val="es-MX"/>
              </w:rPr>
            </w:pPr>
            <w:r w:rsidRPr="002C2D53">
              <w:rPr>
                <w:rFonts w:eastAsia="SimSun"/>
                <w:color w:val="000000"/>
                <w:sz w:val="22"/>
                <w:lang w:val="es-MX"/>
              </w:rPr>
              <w:t>jugar juegos que incluyen ordenar objetos por un atributo seleccionado y luego por otro atributo de un grupo de objetos (por ejemplo, encontrar el conteo de osos de una canasta de objetos y luego separar los osos por color).</w:t>
            </w:r>
          </w:p>
          <w:p w14:paraId="2D40EAB0" w14:textId="77777777" w:rsidR="00E95D41" w:rsidRPr="002C2D53" w:rsidRDefault="00E95D41" w:rsidP="00EB08C2">
            <w:pPr>
              <w:widowControl w:val="0"/>
              <w:numPr>
                <w:ilvl w:val="0"/>
                <w:numId w:val="103"/>
              </w:numPr>
              <w:overflowPunct w:val="0"/>
              <w:autoSpaceDE w:val="0"/>
              <w:autoSpaceDN w:val="0"/>
              <w:adjustRightInd w:val="0"/>
              <w:rPr>
                <w:rFonts w:eastAsia="SimSun"/>
                <w:color w:val="000000"/>
                <w:sz w:val="22"/>
                <w:lang w:val="es-MX"/>
              </w:rPr>
            </w:pPr>
            <w:r w:rsidRPr="002C2D53">
              <w:rPr>
                <w:rFonts w:eastAsia="SimSun"/>
                <w:color w:val="000000"/>
                <w:sz w:val="22"/>
                <w:lang w:val="es-MX"/>
              </w:rPr>
              <w:t xml:space="preserve">trabajar con un grupo de objetos y separar un objeto que no comparta el mismo atributo. </w:t>
            </w:r>
          </w:p>
          <w:p w14:paraId="2E781F28" w14:textId="1856E9A5" w:rsidR="00E95D41" w:rsidRPr="002C2D53" w:rsidRDefault="00E95D41" w:rsidP="00EB08C2">
            <w:pPr>
              <w:widowControl w:val="0"/>
              <w:numPr>
                <w:ilvl w:val="0"/>
                <w:numId w:val="103"/>
              </w:numPr>
              <w:overflowPunct w:val="0"/>
              <w:autoSpaceDE w:val="0"/>
              <w:autoSpaceDN w:val="0"/>
              <w:adjustRightInd w:val="0"/>
              <w:rPr>
                <w:rFonts w:eastAsia="SimSun"/>
                <w:color w:val="000000"/>
                <w:sz w:val="22"/>
                <w:lang w:val="es-MX"/>
              </w:rPr>
            </w:pPr>
            <w:r w:rsidRPr="002C2D53">
              <w:rPr>
                <w:rFonts w:eastAsia="SimSun"/>
                <w:color w:val="000000"/>
                <w:sz w:val="22"/>
                <w:lang w:val="es-MX"/>
              </w:rPr>
              <w:t xml:space="preserve">ordenar los bloques de </w:t>
            </w:r>
            <w:proofErr w:type="spellStart"/>
            <w:r w:rsidRPr="002C2D53">
              <w:rPr>
                <w:rFonts w:eastAsia="SimSun"/>
                <w:color w:val="000000"/>
                <w:sz w:val="22"/>
                <w:lang w:val="es-MX"/>
              </w:rPr>
              <w:t>parquetría</w:t>
            </w:r>
            <w:proofErr w:type="spellEnd"/>
            <w:r w:rsidRPr="002C2D53">
              <w:rPr>
                <w:rFonts w:eastAsia="SimSun"/>
                <w:color w:val="000000"/>
                <w:sz w:val="22"/>
                <w:lang w:val="es-MX"/>
              </w:rPr>
              <w:t xml:space="preserve"> o las cuentas de cuerda por tamaño, forma, color o textura un atributo a la vez (por ejemplo, círculos</w:t>
            </w:r>
            <w:r w:rsidR="00115F9B">
              <w:rPr>
                <w:rFonts w:eastAsia="SimSun"/>
                <w:color w:val="000000"/>
                <w:sz w:val="22"/>
                <w:lang w:val="es-MX"/>
              </w:rPr>
              <w:t>/</w:t>
            </w:r>
            <w:r w:rsidRPr="002C2D53">
              <w:rPr>
                <w:rFonts w:eastAsia="SimSun"/>
                <w:color w:val="000000"/>
                <w:sz w:val="22"/>
                <w:lang w:val="es-MX"/>
              </w:rPr>
              <w:t>círculos pequeños; cuadrados azules</w:t>
            </w:r>
            <w:r w:rsidR="00115F9B">
              <w:rPr>
                <w:rFonts w:eastAsia="SimSun"/>
                <w:color w:val="000000"/>
                <w:sz w:val="22"/>
                <w:lang w:val="es-MX"/>
              </w:rPr>
              <w:t>/</w:t>
            </w:r>
            <w:r w:rsidRPr="002C2D53">
              <w:rPr>
                <w:rFonts w:eastAsia="SimSun"/>
                <w:color w:val="000000"/>
                <w:sz w:val="22"/>
                <w:lang w:val="es-MX"/>
              </w:rPr>
              <w:t>círculos azules; cuadrados amarillos grandes</w:t>
            </w:r>
            <w:r w:rsidR="00115F9B">
              <w:rPr>
                <w:rFonts w:eastAsia="SimSun"/>
                <w:color w:val="000000"/>
                <w:sz w:val="22"/>
                <w:lang w:val="es-MX"/>
              </w:rPr>
              <w:t>/</w:t>
            </w:r>
            <w:r w:rsidRPr="002C2D53">
              <w:rPr>
                <w:rFonts w:eastAsia="SimSun"/>
                <w:color w:val="000000"/>
                <w:sz w:val="22"/>
                <w:lang w:val="es-MX"/>
              </w:rPr>
              <w:t>cuadrados amarillos pequeños).</w:t>
            </w:r>
          </w:p>
        </w:tc>
        <w:tc>
          <w:tcPr>
            <w:tcW w:w="3690" w:type="dxa"/>
            <w:shd w:val="clear" w:color="auto" w:fill="DBE5F1"/>
          </w:tcPr>
          <w:p w14:paraId="5150045E" w14:textId="77777777" w:rsidR="00E95D41" w:rsidRPr="002C2D53" w:rsidRDefault="00E95D41" w:rsidP="00EB08C2">
            <w:pPr>
              <w:widowControl w:val="0"/>
              <w:numPr>
                <w:ilvl w:val="0"/>
                <w:numId w:val="103"/>
              </w:numPr>
              <w:overflowPunct w:val="0"/>
              <w:autoSpaceDE w:val="0"/>
              <w:autoSpaceDN w:val="0"/>
              <w:adjustRightInd w:val="0"/>
              <w:rPr>
                <w:rFonts w:eastAsia="SimSun"/>
                <w:color w:val="000000"/>
                <w:sz w:val="22"/>
                <w:lang w:val="es-MX"/>
              </w:rPr>
            </w:pPr>
            <w:r w:rsidRPr="002C2D53">
              <w:rPr>
                <w:rFonts w:eastAsia="SimSun"/>
                <w:color w:val="000000"/>
                <w:sz w:val="22"/>
                <w:lang w:val="es-MX"/>
              </w:rPr>
              <w:t>ordenar los materiales cotidianos por varios atributos (por ejemplo, tamaño, forma, color y textura, etc.) y describir su razonamiento.</w:t>
            </w:r>
          </w:p>
        </w:tc>
        <w:tc>
          <w:tcPr>
            <w:tcW w:w="3758" w:type="dxa"/>
            <w:shd w:val="clear" w:color="auto" w:fill="DBE5F1"/>
          </w:tcPr>
          <w:p w14:paraId="05C464E4" w14:textId="77777777" w:rsidR="00E95D41" w:rsidRPr="002C2D53" w:rsidRDefault="00E95D41" w:rsidP="00EB08C2">
            <w:pPr>
              <w:widowControl w:val="0"/>
              <w:numPr>
                <w:ilvl w:val="0"/>
                <w:numId w:val="103"/>
              </w:numPr>
              <w:overflowPunct w:val="0"/>
              <w:autoSpaceDE w:val="0"/>
              <w:autoSpaceDN w:val="0"/>
              <w:adjustRightInd w:val="0"/>
              <w:rPr>
                <w:rFonts w:eastAsia="SimSun"/>
                <w:sz w:val="22"/>
                <w:lang w:val="es-MX"/>
              </w:rPr>
            </w:pPr>
            <w:r w:rsidRPr="002C2D53">
              <w:rPr>
                <w:rFonts w:eastAsia="SimSun"/>
                <w:sz w:val="22"/>
                <w:lang w:val="es-MX"/>
              </w:rPr>
              <w:t xml:space="preserve">proporcionar una amplia variedad de materiales y oportunidades para que los niños clasifiquen, clasifiquen o clasifiquen materiales cotidianos (por ejemplo, botones, conchas, rocas, pasta, bloques de atributos, bloques de </w:t>
            </w:r>
            <w:proofErr w:type="spellStart"/>
            <w:r w:rsidRPr="002C2D53">
              <w:rPr>
                <w:rFonts w:eastAsia="SimSun"/>
                <w:sz w:val="22"/>
                <w:lang w:val="es-MX"/>
              </w:rPr>
              <w:t>parquet</w:t>
            </w:r>
            <w:proofErr w:type="spellEnd"/>
            <w:r w:rsidRPr="002C2D53">
              <w:rPr>
                <w:rFonts w:eastAsia="SimSun"/>
                <w:sz w:val="22"/>
                <w:lang w:val="es-MX"/>
              </w:rPr>
              <w:t>).</w:t>
            </w:r>
          </w:p>
          <w:p w14:paraId="5A5F3107" w14:textId="77777777" w:rsidR="00E95D41" w:rsidRPr="002C2D53" w:rsidRDefault="00E95D41" w:rsidP="00EB08C2">
            <w:pPr>
              <w:widowControl w:val="0"/>
              <w:numPr>
                <w:ilvl w:val="0"/>
                <w:numId w:val="103"/>
              </w:numPr>
              <w:overflowPunct w:val="0"/>
              <w:autoSpaceDE w:val="0"/>
              <w:autoSpaceDN w:val="0"/>
              <w:adjustRightInd w:val="0"/>
              <w:ind w:right="120"/>
              <w:rPr>
                <w:rFonts w:eastAsia="SimSun"/>
                <w:color w:val="000000"/>
                <w:sz w:val="22"/>
                <w:lang w:val="es-MX"/>
              </w:rPr>
            </w:pPr>
            <w:r w:rsidRPr="002C2D53">
              <w:rPr>
                <w:rFonts w:eastAsia="SimSun"/>
                <w:sz w:val="22"/>
                <w:lang w:val="es-MX"/>
              </w:rPr>
              <w:t>leer libros sobre la clasificación y discutir el uso de palabras que describen los atributos de los objetos.</w:t>
            </w:r>
          </w:p>
          <w:p w14:paraId="10E8CE36" w14:textId="77777777" w:rsidR="00E95D41" w:rsidRPr="002C2D53" w:rsidRDefault="00E95D41" w:rsidP="00EB08C2">
            <w:pPr>
              <w:widowControl w:val="0"/>
              <w:numPr>
                <w:ilvl w:val="0"/>
                <w:numId w:val="103"/>
              </w:numPr>
              <w:overflowPunct w:val="0"/>
              <w:autoSpaceDE w:val="0"/>
              <w:autoSpaceDN w:val="0"/>
              <w:adjustRightInd w:val="0"/>
              <w:ind w:right="120"/>
              <w:rPr>
                <w:rFonts w:eastAsia="SimSun"/>
                <w:color w:val="000000"/>
                <w:sz w:val="22"/>
                <w:lang w:val="es-MX"/>
              </w:rPr>
            </w:pPr>
            <w:r w:rsidRPr="002C2D53">
              <w:rPr>
                <w:rFonts w:eastAsia="SimSun"/>
                <w:color w:val="000000"/>
                <w:sz w:val="22"/>
                <w:lang w:val="es-MX"/>
              </w:rPr>
              <w:t>seleccionar un grupo de objetos con características comunes y pedir a los niños que determinen el atributo común (por ejemplo, ¿qué es lo mismo de todos ellos?).</w:t>
            </w:r>
          </w:p>
        </w:tc>
      </w:tr>
      <w:tr w:rsidR="00E95D41" w:rsidRPr="00CA6D76" w14:paraId="3E9C779E" w14:textId="77777777" w:rsidTr="002C2D53">
        <w:trPr>
          <w:trHeight w:val="350"/>
          <w:jc w:val="center"/>
        </w:trPr>
        <w:tc>
          <w:tcPr>
            <w:tcW w:w="2401" w:type="dxa"/>
            <w:shd w:val="clear" w:color="auto" w:fill="auto"/>
          </w:tcPr>
          <w:p w14:paraId="5F8ED3AD" w14:textId="3856E6B3" w:rsidR="00E95D41" w:rsidRPr="002C2D53" w:rsidRDefault="00E95D41" w:rsidP="00E95D41">
            <w:pPr>
              <w:rPr>
                <w:rFonts w:eastAsia="SimSun"/>
                <w:sz w:val="22"/>
                <w:szCs w:val="22"/>
                <w:lang w:val="es-MX"/>
              </w:rPr>
            </w:pPr>
            <w:r w:rsidRPr="002C2D53">
              <w:rPr>
                <w:rFonts w:eastAsia="SimSun"/>
                <w:b/>
                <w:sz w:val="22"/>
                <w:szCs w:val="22"/>
                <w:lang w:val="es-MX"/>
              </w:rPr>
              <w:t>K.MD.3.</w:t>
            </w:r>
            <w:r w:rsidRPr="002C2D53">
              <w:rPr>
                <w:rFonts w:eastAsia="SimSun"/>
                <w:sz w:val="22"/>
                <w:szCs w:val="22"/>
                <w:lang w:val="es-MX"/>
              </w:rPr>
              <w:t xml:space="preserve"> Clasifica objetos en categorías dadas; c</w:t>
            </w:r>
            <w:r w:rsidR="00D7466A">
              <w:rPr>
                <w:rFonts w:eastAsia="SimSun"/>
                <w:sz w:val="22"/>
                <w:szCs w:val="22"/>
                <w:lang w:val="es-MX"/>
              </w:rPr>
              <w:t>ue</w:t>
            </w:r>
            <w:r w:rsidRPr="002C2D53">
              <w:rPr>
                <w:rFonts w:eastAsia="SimSun"/>
                <w:sz w:val="22"/>
                <w:szCs w:val="22"/>
                <w:lang w:val="es-MX"/>
              </w:rPr>
              <w:t>nta el número de objetos en cada categoría y ordena las categorías por recuento para recuentos de categorías hasta 10. inclusive.</w:t>
            </w:r>
          </w:p>
        </w:tc>
        <w:tc>
          <w:tcPr>
            <w:tcW w:w="4133" w:type="dxa"/>
            <w:shd w:val="clear" w:color="auto" w:fill="auto"/>
          </w:tcPr>
          <w:p w14:paraId="055B751C"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lang w:val="es-MX"/>
              </w:rPr>
            </w:pPr>
            <w:r w:rsidRPr="002C2D53">
              <w:rPr>
                <w:rFonts w:eastAsia="SimSun"/>
                <w:sz w:val="22"/>
                <w:szCs w:val="22"/>
                <w:lang w:val="es-MX"/>
              </w:rPr>
              <w:t>comparar y ordenar elementos por un atributo, luego ser desafiado a identificar otro atributo.</w:t>
            </w:r>
          </w:p>
          <w:p w14:paraId="20A85DCF"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lang w:val="es-MX"/>
              </w:rPr>
            </w:pPr>
            <w:r w:rsidRPr="002C2D53">
              <w:rPr>
                <w:rFonts w:eastAsia="SimSun"/>
                <w:sz w:val="22"/>
                <w:szCs w:val="22"/>
                <w:lang w:val="es-MX"/>
              </w:rPr>
              <w:t>comparar, clasificar, clasificar y contar materiales de la naturaleza (por ejemplo, rocas, conchas, semillas, hojas) para atributos comunes y diferentes.</w:t>
            </w:r>
          </w:p>
          <w:p w14:paraId="76238F3C" w14:textId="77777777" w:rsidR="00E95D41" w:rsidRPr="00D7466A" w:rsidRDefault="00E95D41" w:rsidP="00EB08C2">
            <w:pPr>
              <w:widowControl w:val="0"/>
              <w:numPr>
                <w:ilvl w:val="0"/>
                <w:numId w:val="103"/>
              </w:numPr>
              <w:overflowPunct w:val="0"/>
              <w:autoSpaceDE w:val="0"/>
              <w:autoSpaceDN w:val="0"/>
              <w:adjustRightInd w:val="0"/>
              <w:rPr>
                <w:rFonts w:eastAsia="SimSun"/>
                <w:sz w:val="22"/>
                <w:szCs w:val="22"/>
                <w:lang w:val="es-MX"/>
              </w:rPr>
            </w:pPr>
            <w:r w:rsidRPr="002C2D53">
              <w:rPr>
                <w:rFonts w:eastAsia="SimSun"/>
                <w:sz w:val="22"/>
                <w:szCs w:val="22"/>
                <w:lang w:val="es-MX"/>
              </w:rPr>
              <w:t xml:space="preserve">deconstruir una estructura de bloques y ordenar los bloques según el tamaño/forma, organizar los bloques según la categoría seleccionada y contar </w:t>
            </w:r>
            <w:r w:rsidRPr="00D7466A">
              <w:rPr>
                <w:rFonts w:eastAsia="SimSun"/>
                <w:sz w:val="22"/>
                <w:szCs w:val="22"/>
                <w:lang w:val="es-MX"/>
              </w:rPr>
              <w:t>el número de cada uno.</w:t>
            </w:r>
          </w:p>
          <w:p w14:paraId="4D3AE41C" w14:textId="091FCB55" w:rsidR="00E95D41" w:rsidRPr="002C2D53" w:rsidRDefault="00E95D41" w:rsidP="00EB08C2">
            <w:pPr>
              <w:widowControl w:val="0"/>
              <w:numPr>
                <w:ilvl w:val="0"/>
                <w:numId w:val="103"/>
              </w:numPr>
              <w:overflowPunct w:val="0"/>
              <w:autoSpaceDE w:val="0"/>
              <w:autoSpaceDN w:val="0"/>
              <w:adjustRightInd w:val="0"/>
              <w:rPr>
                <w:rFonts w:eastAsia="SimSun"/>
                <w:lang w:val="es-MX"/>
              </w:rPr>
            </w:pPr>
            <w:r w:rsidRPr="00D7466A">
              <w:rPr>
                <w:rFonts w:eastAsia="SimSun"/>
                <w:sz w:val="22"/>
                <w:szCs w:val="22"/>
                <w:lang w:val="es-MX"/>
              </w:rPr>
              <w:t>us</w:t>
            </w:r>
            <w:r w:rsidR="00D7466A" w:rsidRPr="00D7466A">
              <w:rPr>
                <w:rFonts w:eastAsia="SimSun"/>
                <w:sz w:val="22"/>
                <w:szCs w:val="22"/>
                <w:lang w:val="es-MX"/>
              </w:rPr>
              <w:t>ar</w:t>
            </w:r>
            <w:r w:rsidRPr="00D7466A">
              <w:rPr>
                <w:rFonts w:eastAsia="SimSun"/>
                <w:sz w:val="22"/>
                <w:szCs w:val="22"/>
                <w:lang w:val="es-MX"/>
              </w:rPr>
              <w:t xml:space="preserve"> bloques de atributos o bloques de </w:t>
            </w:r>
            <w:proofErr w:type="spellStart"/>
            <w:r w:rsidRPr="00D7466A">
              <w:rPr>
                <w:rFonts w:eastAsia="SimSun"/>
                <w:sz w:val="22"/>
                <w:szCs w:val="22"/>
                <w:lang w:val="es-MX"/>
              </w:rPr>
              <w:t>parquet</w:t>
            </w:r>
            <w:proofErr w:type="spellEnd"/>
            <w:r w:rsidRPr="00D7466A">
              <w:rPr>
                <w:rFonts w:eastAsia="SimSun"/>
                <w:sz w:val="22"/>
                <w:szCs w:val="22"/>
                <w:lang w:val="es-MX"/>
              </w:rPr>
              <w:t xml:space="preserve"> para ordenar, clasificar</w:t>
            </w:r>
            <w:r w:rsidRPr="002C2D53">
              <w:rPr>
                <w:rFonts w:eastAsia="SimSun"/>
                <w:sz w:val="22"/>
                <w:szCs w:val="22"/>
                <w:lang w:val="es-MX"/>
              </w:rPr>
              <w:t xml:space="preserve"> y contar (por ejemplo, separar los elementos cuadrados verdes de los elementos cuadrados rojos, todos los elementos verdes de los elementos rojos, etc.).</w:t>
            </w:r>
          </w:p>
        </w:tc>
        <w:tc>
          <w:tcPr>
            <w:tcW w:w="3690" w:type="dxa"/>
            <w:shd w:val="clear" w:color="auto" w:fill="auto"/>
          </w:tcPr>
          <w:p w14:paraId="674DF4FD" w14:textId="77777777" w:rsidR="00E95D41" w:rsidRPr="002C2D53" w:rsidRDefault="00E95D41" w:rsidP="00EB08C2">
            <w:pPr>
              <w:widowControl w:val="0"/>
              <w:numPr>
                <w:ilvl w:val="0"/>
                <w:numId w:val="103"/>
              </w:numPr>
              <w:overflowPunct w:val="0"/>
              <w:autoSpaceDE w:val="0"/>
              <w:autoSpaceDN w:val="0"/>
              <w:adjustRightInd w:val="0"/>
              <w:rPr>
                <w:rFonts w:eastAsia="SimSun"/>
                <w:lang w:val="es-MX"/>
              </w:rPr>
            </w:pPr>
            <w:r w:rsidRPr="002C2D53">
              <w:rPr>
                <w:rFonts w:eastAsia="SimSun"/>
                <w:color w:val="000000"/>
                <w:sz w:val="22"/>
                <w:lang w:val="es-MX"/>
              </w:rPr>
              <w:t>clasificar los objetos en categorías, contar los objetos de cada categoría y ordenar las categorías por recuento.</w:t>
            </w:r>
          </w:p>
        </w:tc>
        <w:tc>
          <w:tcPr>
            <w:tcW w:w="3758" w:type="dxa"/>
            <w:shd w:val="clear" w:color="auto" w:fill="auto"/>
          </w:tcPr>
          <w:p w14:paraId="34BC808D" w14:textId="09D04115" w:rsidR="00E95D41" w:rsidRPr="002C2D53" w:rsidRDefault="00E95D41" w:rsidP="00EB08C2">
            <w:pPr>
              <w:widowControl w:val="0"/>
              <w:numPr>
                <w:ilvl w:val="0"/>
                <w:numId w:val="103"/>
              </w:numPr>
              <w:overflowPunct w:val="0"/>
              <w:autoSpaceDE w:val="0"/>
              <w:autoSpaceDN w:val="0"/>
              <w:adjustRightInd w:val="0"/>
              <w:ind w:right="120"/>
              <w:rPr>
                <w:rFonts w:eastAsia="SimSun"/>
                <w:color w:val="000000"/>
                <w:sz w:val="22"/>
                <w:lang w:val="es-MX"/>
              </w:rPr>
            </w:pPr>
            <w:r w:rsidRPr="002C2D53">
              <w:rPr>
                <w:rFonts w:eastAsia="SimSun"/>
                <w:color w:val="000000"/>
                <w:sz w:val="22"/>
                <w:lang w:val="es-MX"/>
              </w:rPr>
              <w:t xml:space="preserve">proporcionar una amplia variedad de objetos concretos para que los niños exploren. </w:t>
            </w:r>
            <w:r w:rsidR="00D7466A">
              <w:rPr>
                <w:rFonts w:eastAsia="SimSun"/>
                <w:color w:val="000000"/>
                <w:sz w:val="22"/>
                <w:lang w:val="es-MX"/>
              </w:rPr>
              <w:t xml:space="preserve">Poner </w:t>
            </w:r>
            <w:r w:rsidRPr="002C2D53">
              <w:rPr>
                <w:rFonts w:eastAsia="SimSun"/>
                <w:color w:val="000000"/>
                <w:sz w:val="22"/>
                <w:lang w:val="es-MX"/>
              </w:rPr>
              <w:t>preguntas u observaciones sobre las similitudes y diferencias. Us</w:t>
            </w:r>
            <w:r w:rsidR="00D7466A">
              <w:rPr>
                <w:rFonts w:eastAsia="SimSun"/>
                <w:color w:val="000000"/>
                <w:sz w:val="22"/>
                <w:lang w:val="es-MX"/>
              </w:rPr>
              <w:t>ar</w:t>
            </w:r>
            <w:r w:rsidRPr="002C2D53">
              <w:rPr>
                <w:rFonts w:eastAsia="SimSun"/>
                <w:color w:val="000000"/>
                <w:sz w:val="22"/>
                <w:lang w:val="es-MX"/>
              </w:rPr>
              <w:t xml:space="preserve"> las respuestas de los niños para ayudar a otros niños a comprender mejor los conceptos.</w:t>
            </w:r>
          </w:p>
        </w:tc>
      </w:tr>
    </w:tbl>
    <w:p w14:paraId="13A5AC70" w14:textId="77777777" w:rsidR="002C2D53" w:rsidRPr="00C17380" w:rsidRDefault="002C2D53">
      <w:pPr>
        <w:rPr>
          <w:lang w:val="es-MX"/>
        </w:rPr>
      </w:pPr>
    </w:p>
    <w:p w14:paraId="55D4F577" w14:textId="77777777" w:rsidR="00E628BF" w:rsidRPr="00C17380" w:rsidRDefault="00E628BF">
      <w:pPr>
        <w:rPr>
          <w:lang w:val="es-MX"/>
        </w:rPr>
      </w:pPr>
    </w:p>
    <w:p w14:paraId="65D9B995" w14:textId="77777777" w:rsidR="00E628BF" w:rsidRPr="00C17380" w:rsidRDefault="00E628BF">
      <w:pPr>
        <w:rPr>
          <w:lang w:val="es-MX"/>
        </w:rPr>
      </w:pPr>
    </w:p>
    <w:p w14:paraId="6CB183C9" w14:textId="77777777" w:rsidR="00E628BF" w:rsidRPr="00C17380" w:rsidRDefault="00E628BF">
      <w:pPr>
        <w:rPr>
          <w:lang w:val="es-MX"/>
        </w:rPr>
      </w:pPr>
    </w:p>
    <w:p w14:paraId="71199D1E" w14:textId="77777777" w:rsidR="00E628BF" w:rsidRPr="00C17380" w:rsidRDefault="00E628BF">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1825EE" w14:paraId="61EF2354" w14:textId="77777777" w:rsidTr="002C2D53">
        <w:trPr>
          <w:trHeight w:val="288"/>
          <w:jc w:val="center"/>
        </w:trPr>
        <w:tc>
          <w:tcPr>
            <w:tcW w:w="13982" w:type="dxa"/>
            <w:tcBorders>
              <w:bottom w:val="single" w:sz="4" w:space="0" w:color="auto"/>
            </w:tcBorders>
            <w:shd w:val="clear" w:color="auto" w:fill="CCFFCC"/>
          </w:tcPr>
          <w:p w14:paraId="7EAD85B3" w14:textId="77777777" w:rsidR="00E95D41" w:rsidRPr="001825EE" w:rsidRDefault="00E95D41" w:rsidP="008D16C6">
            <w:pPr>
              <w:pStyle w:val="Heading3"/>
              <w:rPr>
                <w:rFonts w:eastAsia="SimSun"/>
                <w:lang w:val="es-MX"/>
              </w:rPr>
            </w:pPr>
            <w:bookmarkStart w:id="73" w:name="_Toc106831421"/>
            <w:r w:rsidRPr="001825EE">
              <w:rPr>
                <w:rFonts w:eastAsia="SimSun"/>
                <w:lang w:val="es-MX"/>
              </w:rPr>
              <w:t>Trabajo con Dinero</w:t>
            </w:r>
            <w:bookmarkEnd w:id="73"/>
          </w:p>
        </w:tc>
      </w:tr>
    </w:tbl>
    <w:p w14:paraId="2E2B3EBC"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453E5D94" w14:textId="77777777" w:rsidTr="002C2D53">
        <w:trPr>
          <w:trHeight w:val="350"/>
          <w:tblHeader/>
          <w:jc w:val="center"/>
        </w:trPr>
        <w:tc>
          <w:tcPr>
            <w:tcW w:w="2401" w:type="dxa"/>
            <w:shd w:val="clear" w:color="auto" w:fill="FFFF99"/>
          </w:tcPr>
          <w:p w14:paraId="4C127761"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7B7AB035"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2CC6D7A4"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634B881E" w14:textId="77777777" w:rsidR="00E95D41" w:rsidRPr="004035E0" w:rsidRDefault="00E95D41" w:rsidP="004035E0">
            <w:pPr>
              <w:rPr>
                <w:b/>
                <w:sz w:val="22"/>
                <w:szCs w:val="22"/>
                <w:lang w:val="es-MX"/>
              </w:rPr>
            </w:pPr>
            <w:r w:rsidRPr="004035E0">
              <w:rPr>
                <w:b/>
                <w:sz w:val="22"/>
                <w:szCs w:val="22"/>
                <w:lang w:val="es-MX"/>
              </w:rPr>
              <w:t>Posible evidencia de aprendizaje:</w:t>
            </w:r>
          </w:p>
          <w:p w14:paraId="63B1C30F"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35950053" w14:textId="77777777" w:rsidR="00E95D41" w:rsidRPr="004035E0" w:rsidRDefault="00E95D41" w:rsidP="004035E0">
            <w:pPr>
              <w:rPr>
                <w:b/>
                <w:sz w:val="22"/>
                <w:szCs w:val="22"/>
                <w:lang w:val="es-MX"/>
              </w:rPr>
            </w:pPr>
            <w:r w:rsidRPr="004035E0">
              <w:rPr>
                <w:b/>
                <w:sz w:val="22"/>
                <w:szCs w:val="22"/>
                <w:lang w:val="es-MX"/>
              </w:rPr>
              <w:t>Prácticas de apoyo:</w:t>
            </w:r>
          </w:p>
          <w:p w14:paraId="303A3CE1"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CA6D76" w14:paraId="49C2AB78" w14:textId="77777777" w:rsidTr="002C2D53">
        <w:trPr>
          <w:trHeight w:val="350"/>
          <w:jc w:val="center"/>
        </w:trPr>
        <w:tc>
          <w:tcPr>
            <w:tcW w:w="2401" w:type="dxa"/>
            <w:shd w:val="clear" w:color="auto" w:fill="DBE5F1"/>
          </w:tcPr>
          <w:p w14:paraId="0498C871" w14:textId="77777777" w:rsidR="00E95D41" w:rsidRPr="002C2D53" w:rsidRDefault="00E95D41" w:rsidP="00E95D41">
            <w:pPr>
              <w:tabs>
                <w:tab w:val="left" w:pos="1080"/>
                <w:tab w:val="left" w:pos="4230"/>
              </w:tabs>
              <w:suppressAutoHyphens/>
              <w:spacing w:line="240" w:lineRule="exact"/>
              <w:ind w:left="72" w:hanging="72"/>
              <w:rPr>
                <w:rFonts w:eastAsia="SimSun"/>
                <w:sz w:val="22"/>
                <w:szCs w:val="22"/>
                <w:lang w:val="es-MX"/>
              </w:rPr>
            </w:pPr>
            <w:r w:rsidRPr="002C2D53">
              <w:rPr>
                <w:rFonts w:eastAsia="SimSun"/>
                <w:b/>
                <w:sz w:val="22"/>
                <w:szCs w:val="22"/>
                <w:lang w:val="es-MX"/>
              </w:rPr>
              <w:t>PK. MD4.</w:t>
            </w:r>
            <w:r w:rsidRPr="002C2D53">
              <w:rPr>
                <w:rFonts w:eastAsia="SimSun"/>
                <w:sz w:val="22"/>
                <w:szCs w:val="22"/>
                <w:lang w:val="es-MX"/>
              </w:rPr>
              <w:tab/>
            </w:r>
            <w:r w:rsidRPr="00D7466A">
              <w:rPr>
                <w:rFonts w:eastAsia="SimSun"/>
                <w:sz w:val="22"/>
                <w:szCs w:val="22"/>
                <w:lang w:val="es-MX"/>
              </w:rPr>
              <w:t>Reconoce que ciertos objetos son monedas y que los</w:t>
            </w:r>
            <w:r w:rsidRPr="002C2D53">
              <w:rPr>
                <w:rFonts w:eastAsia="SimSun"/>
                <w:sz w:val="22"/>
                <w:szCs w:val="22"/>
                <w:lang w:val="es-MX"/>
              </w:rPr>
              <w:t xml:space="preserve"> dólares y las monedas representan dinero.</w:t>
            </w:r>
          </w:p>
          <w:p w14:paraId="744E4A13" w14:textId="77777777" w:rsidR="00E95D41" w:rsidRPr="002C2D53" w:rsidRDefault="00E95D41" w:rsidP="00E95D41">
            <w:pPr>
              <w:rPr>
                <w:rFonts w:eastAsia="SimSun"/>
                <w:b/>
                <w:sz w:val="22"/>
                <w:szCs w:val="22"/>
                <w:u w:val="single"/>
                <w:lang w:val="es-MX"/>
              </w:rPr>
            </w:pPr>
          </w:p>
          <w:p w14:paraId="7A7CAF7D" w14:textId="77777777" w:rsidR="00E95D41" w:rsidRPr="002C2D53" w:rsidRDefault="00E95D41" w:rsidP="00E95D41">
            <w:pPr>
              <w:rPr>
                <w:rFonts w:eastAsia="SimSun"/>
                <w:b/>
                <w:sz w:val="22"/>
                <w:szCs w:val="22"/>
                <w:lang w:val="es-MX"/>
              </w:rPr>
            </w:pPr>
            <w:r w:rsidRPr="002C2D53">
              <w:rPr>
                <w:rFonts w:eastAsia="SimSun"/>
                <w:b/>
                <w:sz w:val="22"/>
                <w:szCs w:val="22"/>
                <w:lang w:val="es-MX"/>
              </w:rPr>
              <w:t>Conexión:</w:t>
            </w:r>
          </w:p>
          <w:p w14:paraId="1C654087" w14:textId="5E853400" w:rsidR="00E95D41" w:rsidRPr="002C2D53" w:rsidRDefault="00D7466A" w:rsidP="00E95D41">
            <w:pPr>
              <w:rPr>
                <w:rFonts w:eastAsia="SimSun"/>
                <w:sz w:val="22"/>
                <w:szCs w:val="22"/>
                <w:lang w:val="es-MX"/>
              </w:rPr>
            </w:pPr>
            <w:r>
              <w:rPr>
                <w:rFonts w:eastAsia="SimSun"/>
                <w:bCs/>
                <w:sz w:val="22"/>
                <w:szCs w:val="22"/>
                <w:lang w:val="es-MX"/>
              </w:rPr>
              <w:t xml:space="preserve">Línea </w:t>
            </w:r>
            <w:r w:rsidR="00E95D41" w:rsidRPr="002C2D53">
              <w:rPr>
                <w:rFonts w:eastAsia="SimSun"/>
                <w:bCs/>
                <w:sz w:val="22"/>
                <w:szCs w:val="22"/>
                <w:lang w:val="es-MX"/>
              </w:rPr>
              <w:t>de Historia y Ciencias Sociales/Economía.</w:t>
            </w:r>
          </w:p>
        </w:tc>
        <w:tc>
          <w:tcPr>
            <w:tcW w:w="4133" w:type="dxa"/>
            <w:shd w:val="clear" w:color="auto" w:fill="DBE5F1"/>
          </w:tcPr>
          <w:p w14:paraId="73694718"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2C2D53">
              <w:rPr>
                <w:rFonts w:eastAsia="SimSun"/>
                <w:color w:val="000000"/>
                <w:sz w:val="22"/>
                <w:szCs w:val="22"/>
                <w:lang w:val="es-MX"/>
              </w:rPr>
              <w:t xml:space="preserve">examinar, manipular e identificar monedas estadounidenses familiares (centavo, níquel, centavo, cuarto) en actividades de juego. </w:t>
            </w:r>
          </w:p>
          <w:p w14:paraId="28D94B92" w14:textId="69D5E601" w:rsidR="00E95D41" w:rsidRPr="002C2D53" w:rsidRDefault="00E95D41" w:rsidP="00E95D41">
            <w:pPr>
              <w:widowControl w:val="0"/>
              <w:numPr>
                <w:ilvl w:val="0"/>
                <w:numId w:val="17"/>
              </w:numPr>
              <w:shd w:val="clear" w:color="auto" w:fill="DBE5F1"/>
              <w:tabs>
                <w:tab w:val="num" w:pos="306"/>
              </w:tabs>
              <w:overflowPunct w:val="0"/>
              <w:autoSpaceDE w:val="0"/>
              <w:autoSpaceDN w:val="0"/>
              <w:adjustRightInd w:val="0"/>
              <w:ind w:left="306" w:hanging="270"/>
              <w:rPr>
                <w:rFonts w:eastAsia="SimSun"/>
                <w:sz w:val="22"/>
                <w:szCs w:val="22"/>
                <w:lang w:val="es-MX"/>
              </w:rPr>
            </w:pPr>
            <w:r w:rsidRPr="002C2D53">
              <w:rPr>
                <w:rFonts w:eastAsia="SimSun"/>
                <w:sz w:val="22"/>
                <w:szCs w:val="22"/>
                <w:lang w:val="es-MX"/>
              </w:rPr>
              <w:t xml:space="preserve">comprender las funciones del dinero: </w:t>
            </w:r>
            <w:r w:rsidR="00D7466A" w:rsidRPr="002C2D53">
              <w:rPr>
                <w:rFonts w:eastAsia="SimSun"/>
                <w:sz w:val="22"/>
                <w:szCs w:val="22"/>
                <w:lang w:val="es-MX"/>
              </w:rPr>
              <w:t>Us</w:t>
            </w:r>
            <w:r w:rsidR="00D7466A">
              <w:rPr>
                <w:rFonts w:eastAsia="SimSun"/>
                <w:sz w:val="22"/>
                <w:szCs w:val="22"/>
                <w:lang w:val="es-MX"/>
              </w:rPr>
              <w:t>ar</w:t>
            </w:r>
            <w:r w:rsidR="00D7466A" w:rsidRPr="002C2D53">
              <w:rPr>
                <w:rFonts w:eastAsia="SimSun"/>
                <w:sz w:val="22"/>
                <w:szCs w:val="22"/>
                <w:lang w:val="es-MX"/>
              </w:rPr>
              <w:t>lo</w:t>
            </w:r>
            <w:r w:rsidRPr="002C2D53">
              <w:rPr>
                <w:rFonts w:eastAsia="SimSun"/>
                <w:sz w:val="22"/>
                <w:szCs w:val="22"/>
                <w:lang w:val="es-MX"/>
              </w:rPr>
              <w:t xml:space="preserve"> para comprar artículos con dinero ficticio en una tienda de comestibles dramática, turnarse para desempeñar el papel de cajero y comprador.</w:t>
            </w:r>
          </w:p>
          <w:p w14:paraId="3334F097" w14:textId="77777777" w:rsidR="00E95D41" w:rsidRPr="002C2D53" w:rsidRDefault="00E95D41" w:rsidP="00E95D41">
            <w:pPr>
              <w:rPr>
                <w:rFonts w:eastAsia="SimSun"/>
                <w:sz w:val="22"/>
                <w:szCs w:val="22"/>
                <w:lang w:val="es-MX"/>
              </w:rPr>
            </w:pPr>
          </w:p>
        </w:tc>
        <w:tc>
          <w:tcPr>
            <w:tcW w:w="3690" w:type="dxa"/>
            <w:shd w:val="clear" w:color="auto" w:fill="DBE5F1"/>
          </w:tcPr>
          <w:p w14:paraId="10FE8E73" w14:textId="77777777" w:rsidR="00E95D41" w:rsidRPr="002C2D53"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lang w:val="es-MX"/>
              </w:rPr>
            </w:pPr>
            <w:r w:rsidRPr="002C2D53">
              <w:rPr>
                <w:rFonts w:eastAsia="SimSun"/>
                <w:color w:val="000000"/>
                <w:sz w:val="22"/>
                <w:szCs w:val="22"/>
                <w:lang w:val="es-MX"/>
              </w:rPr>
              <w:t>reconocer que ciertos objetos son monedas</w:t>
            </w:r>
          </w:p>
          <w:p w14:paraId="1F35DDD8" w14:textId="77777777" w:rsidR="00D7466A"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lang w:val="es-MX"/>
              </w:rPr>
            </w:pPr>
            <w:r w:rsidRPr="002C2D53">
              <w:rPr>
                <w:rFonts w:eastAsia="SimSun"/>
                <w:color w:val="000000"/>
                <w:sz w:val="22"/>
                <w:szCs w:val="22"/>
                <w:lang w:val="es-MX"/>
              </w:rPr>
              <w:t>identificar las monedas de penique, dime, níquel, y cuarto</w:t>
            </w:r>
            <w:r w:rsidR="00D7466A">
              <w:rPr>
                <w:rFonts w:eastAsia="SimSun"/>
                <w:color w:val="000000"/>
                <w:sz w:val="22"/>
                <w:szCs w:val="22"/>
                <w:lang w:val="es-MX"/>
              </w:rPr>
              <w:t xml:space="preserve">. </w:t>
            </w:r>
          </w:p>
          <w:p w14:paraId="10AB9118" w14:textId="56D9C16F" w:rsidR="00E95D41" w:rsidRPr="00D7466A"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lang w:val="es-MX"/>
              </w:rPr>
            </w:pPr>
            <w:r w:rsidRPr="002C2D53">
              <w:rPr>
                <w:rFonts w:eastAsia="SimSun"/>
                <w:color w:val="000000"/>
                <w:sz w:val="22"/>
                <w:szCs w:val="22"/>
                <w:lang w:val="es-MX"/>
              </w:rPr>
              <w:t xml:space="preserve">conocer los nombres de las </w:t>
            </w:r>
            <w:r w:rsidRPr="00D7466A">
              <w:rPr>
                <w:rFonts w:eastAsia="SimSun"/>
                <w:color w:val="000000"/>
                <w:sz w:val="22"/>
                <w:szCs w:val="22"/>
                <w:lang w:val="es-MX"/>
              </w:rPr>
              <w:t>monedas y comenzar a recordar el valor de cada una.</w:t>
            </w:r>
          </w:p>
          <w:p w14:paraId="4DD584A2" w14:textId="6B657523" w:rsidR="00E95D41" w:rsidRPr="002C2D53"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lang w:val="es-MX"/>
              </w:rPr>
            </w:pPr>
            <w:r w:rsidRPr="00D7466A">
              <w:rPr>
                <w:rFonts w:eastAsia="SimSun"/>
                <w:color w:val="000000"/>
                <w:sz w:val="22"/>
                <w:szCs w:val="22"/>
                <w:lang w:val="es-MX"/>
              </w:rPr>
              <w:t>reconocer los billetes de dólar como dinero</w:t>
            </w:r>
            <w:r w:rsidRPr="002C2D53">
              <w:rPr>
                <w:rFonts w:eastAsia="SimSun"/>
                <w:color w:val="000000"/>
                <w:sz w:val="22"/>
                <w:szCs w:val="22"/>
                <w:lang w:val="es-MX"/>
              </w:rPr>
              <w:t>.</w:t>
            </w:r>
            <w:r w:rsidR="00D7466A">
              <w:rPr>
                <w:rFonts w:eastAsia="SimSun"/>
                <w:color w:val="000000"/>
                <w:sz w:val="22"/>
                <w:szCs w:val="22"/>
                <w:lang w:val="es-MX"/>
              </w:rPr>
              <w:t xml:space="preserve">  </w:t>
            </w:r>
          </w:p>
          <w:p w14:paraId="134E1DE9" w14:textId="77777777" w:rsidR="00E95D41" w:rsidRPr="002C2D53" w:rsidRDefault="00E95D41" w:rsidP="002A090E">
            <w:pPr>
              <w:widowControl w:val="0"/>
              <w:tabs>
                <w:tab w:val="num" w:pos="306"/>
              </w:tabs>
              <w:overflowPunct w:val="0"/>
              <w:autoSpaceDE w:val="0"/>
              <w:autoSpaceDN w:val="0"/>
              <w:adjustRightInd w:val="0"/>
              <w:ind w:left="612"/>
              <w:rPr>
                <w:rFonts w:eastAsia="SimSun"/>
                <w:color w:val="000000"/>
                <w:sz w:val="22"/>
                <w:szCs w:val="22"/>
                <w:lang w:val="es-MX"/>
              </w:rPr>
            </w:pPr>
          </w:p>
        </w:tc>
        <w:tc>
          <w:tcPr>
            <w:tcW w:w="3758" w:type="dxa"/>
            <w:shd w:val="clear" w:color="auto" w:fill="DBE5F1"/>
          </w:tcPr>
          <w:p w14:paraId="36DE2C11" w14:textId="2E4BB295" w:rsidR="00E95D41" w:rsidRPr="00D7466A" w:rsidRDefault="00D7466A" w:rsidP="00E95D41">
            <w:pPr>
              <w:numPr>
                <w:ilvl w:val="0"/>
                <w:numId w:val="17"/>
              </w:numPr>
              <w:ind w:left="360"/>
              <w:rPr>
                <w:rFonts w:eastAsia="MS Gothic"/>
                <w:color w:val="000000"/>
                <w:sz w:val="22"/>
                <w:szCs w:val="22"/>
                <w:shd w:val="clear" w:color="auto" w:fill="FFFFFF"/>
                <w:lang w:val="es-MX"/>
              </w:rPr>
            </w:pPr>
            <w:r w:rsidRPr="002C2D53">
              <w:rPr>
                <w:rFonts w:eastAsia="SimSun"/>
                <w:color w:val="000000"/>
                <w:sz w:val="22"/>
                <w:szCs w:val="22"/>
                <w:lang w:val="es-MX"/>
              </w:rPr>
              <w:t xml:space="preserve">leer libros sobre dinero e identificar las monedas (por ejemplo, </w:t>
            </w:r>
            <w:r w:rsidRPr="00D7466A">
              <w:rPr>
                <w:rFonts w:eastAsia="SimSun"/>
                <w:i/>
                <w:iCs/>
                <w:color w:val="000000"/>
                <w:sz w:val="22"/>
                <w:szCs w:val="22"/>
                <w:lang w:val="es-MX"/>
              </w:rPr>
              <w:t>Una silla para mi madre</w:t>
            </w:r>
            <w:r w:rsidRPr="002C2D53">
              <w:rPr>
                <w:rFonts w:eastAsia="SimSun"/>
                <w:color w:val="000000"/>
                <w:sz w:val="22"/>
                <w:szCs w:val="22"/>
                <w:lang w:val="es-MX"/>
              </w:rPr>
              <w:t xml:space="preserve"> de Vera </w:t>
            </w:r>
            <w:r w:rsidRPr="00D7466A">
              <w:rPr>
                <w:rFonts w:eastAsia="SimSun"/>
                <w:color w:val="000000"/>
                <w:sz w:val="22"/>
                <w:szCs w:val="22"/>
                <w:lang w:val="es-MX"/>
              </w:rPr>
              <w:t>Williams).</w:t>
            </w:r>
          </w:p>
          <w:p w14:paraId="044D5967" w14:textId="77777777" w:rsidR="00E95D41" w:rsidRPr="00D7466A" w:rsidRDefault="00E95D41" w:rsidP="00E95D41">
            <w:pPr>
              <w:numPr>
                <w:ilvl w:val="0"/>
                <w:numId w:val="17"/>
              </w:numPr>
              <w:shd w:val="clear" w:color="auto" w:fill="DBE5F1"/>
              <w:ind w:left="360"/>
              <w:rPr>
                <w:rFonts w:eastAsia="SimSun"/>
                <w:sz w:val="22"/>
                <w:szCs w:val="22"/>
                <w:lang w:val="es-MX"/>
              </w:rPr>
            </w:pPr>
            <w:r w:rsidRPr="00D7466A">
              <w:rPr>
                <w:rFonts w:eastAsia="SimSun"/>
                <w:sz w:val="22"/>
                <w:szCs w:val="22"/>
                <w:lang w:val="es-MX"/>
              </w:rPr>
              <w:t>discutir la función del dinero.</w:t>
            </w:r>
          </w:p>
          <w:p w14:paraId="266B7400" w14:textId="48BA1B13" w:rsidR="00E95D41" w:rsidRPr="002C2D53" w:rsidRDefault="00E95D41" w:rsidP="00E95D41">
            <w:pPr>
              <w:numPr>
                <w:ilvl w:val="0"/>
                <w:numId w:val="17"/>
              </w:numPr>
              <w:shd w:val="clear" w:color="auto" w:fill="DBE5F1"/>
              <w:ind w:left="360"/>
              <w:rPr>
                <w:rFonts w:eastAsia="SimSun"/>
                <w:sz w:val="22"/>
                <w:szCs w:val="22"/>
                <w:lang w:val="es-MX"/>
              </w:rPr>
            </w:pPr>
            <w:r w:rsidRPr="00D7466A">
              <w:rPr>
                <w:rFonts w:eastAsia="SimSun"/>
                <w:sz w:val="22"/>
                <w:szCs w:val="22"/>
                <w:lang w:val="es-MX"/>
              </w:rPr>
              <w:t>m</w:t>
            </w:r>
            <w:r w:rsidR="00D7466A" w:rsidRPr="00D7466A">
              <w:rPr>
                <w:rFonts w:eastAsia="SimSun"/>
                <w:sz w:val="22"/>
                <w:szCs w:val="22"/>
                <w:lang w:val="es-MX"/>
              </w:rPr>
              <w:t>o</w:t>
            </w:r>
            <w:r w:rsidRPr="00D7466A">
              <w:rPr>
                <w:rFonts w:eastAsia="SimSun"/>
                <w:sz w:val="22"/>
                <w:szCs w:val="22"/>
                <w:lang w:val="es-MX"/>
              </w:rPr>
              <w:t>stra</w:t>
            </w:r>
            <w:r w:rsidR="00D7466A" w:rsidRPr="00D7466A">
              <w:rPr>
                <w:rFonts w:eastAsia="SimSun"/>
                <w:sz w:val="22"/>
                <w:szCs w:val="22"/>
                <w:lang w:val="es-MX"/>
              </w:rPr>
              <w:t>r</w:t>
            </w:r>
            <w:r w:rsidRPr="00D7466A">
              <w:rPr>
                <w:rFonts w:eastAsia="SimSun"/>
                <w:sz w:val="22"/>
                <w:szCs w:val="22"/>
                <w:lang w:val="es-MX"/>
              </w:rPr>
              <w:t xml:space="preserve"> monedas e</w:t>
            </w:r>
            <w:r w:rsidRPr="002C2D53">
              <w:rPr>
                <w:rFonts w:eastAsia="SimSun"/>
                <w:sz w:val="22"/>
                <w:szCs w:val="22"/>
                <w:lang w:val="es-MX"/>
              </w:rPr>
              <w:t xml:space="preserve"> identifícalas con sus nombres: centavo, centavo, níquel y cuarto.</w:t>
            </w:r>
          </w:p>
          <w:p w14:paraId="034DE498" w14:textId="2B456DC2" w:rsidR="00E95D41" w:rsidRPr="002C2D53" w:rsidRDefault="00E95D41" w:rsidP="00E95D41">
            <w:pPr>
              <w:numPr>
                <w:ilvl w:val="0"/>
                <w:numId w:val="17"/>
              </w:numPr>
              <w:ind w:left="360"/>
              <w:rPr>
                <w:rFonts w:eastAsia="MS Gothic"/>
                <w:color w:val="000000"/>
                <w:sz w:val="22"/>
                <w:szCs w:val="22"/>
                <w:shd w:val="clear" w:color="auto" w:fill="FFFFFF"/>
                <w:lang w:val="es-MX"/>
              </w:rPr>
            </w:pPr>
            <w:r w:rsidRPr="002C2D53">
              <w:rPr>
                <w:rFonts w:eastAsia="SimSun"/>
                <w:sz w:val="22"/>
                <w:szCs w:val="22"/>
                <w:lang w:val="es-MX"/>
              </w:rPr>
              <w:t>explor</w:t>
            </w:r>
            <w:r w:rsidR="00D7466A">
              <w:rPr>
                <w:rFonts w:eastAsia="SimSun"/>
                <w:sz w:val="22"/>
                <w:szCs w:val="22"/>
                <w:lang w:val="es-MX"/>
              </w:rPr>
              <w:t>ar</w:t>
            </w:r>
            <w:r w:rsidRPr="002C2D53">
              <w:rPr>
                <w:rFonts w:eastAsia="SimSun"/>
                <w:sz w:val="22"/>
                <w:szCs w:val="22"/>
                <w:lang w:val="es-MX"/>
              </w:rPr>
              <w:t xml:space="preserve"> las características visuales de varias monedas y ha</w:t>
            </w:r>
            <w:r w:rsidR="00D7466A">
              <w:rPr>
                <w:rFonts w:eastAsia="SimSun"/>
                <w:sz w:val="22"/>
                <w:szCs w:val="22"/>
                <w:lang w:val="es-MX"/>
              </w:rPr>
              <w:t>cer</w:t>
            </w:r>
            <w:r w:rsidRPr="002C2D53">
              <w:rPr>
                <w:rFonts w:eastAsia="SimSun"/>
                <w:sz w:val="22"/>
                <w:szCs w:val="22"/>
                <w:lang w:val="es-MX"/>
              </w:rPr>
              <w:t xml:space="preserve"> una lista de las observaciones de los niños (por ejemplo, color, tamaño, personas, números, letras).</w:t>
            </w:r>
          </w:p>
          <w:p w14:paraId="5E473E5C" w14:textId="77777777" w:rsidR="00E95D41" w:rsidRPr="002C2D53" w:rsidRDefault="00E95D41" w:rsidP="00E95D41">
            <w:pPr>
              <w:numPr>
                <w:ilvl w:val="0"/>
                <w:numId w:val="17"/>
              </w:numPr>
              <w:ind w:left="360"/>
              <w:rPr>
                <w:rFonts w:eastAsia="SimSun"/>
                <w:sz w:val="22"/>
                <w:szCs w:val="22"/>
                <w:lang w:val="es-MX"/>
              </w:rPr>
            </w:pPr>
            <w:r w:rsidRPr="002C2D53">
              <w:rPr>
                <w:rFonts w:eastAsia="SimSun"/>
                <w:sz w:val="22"/>
                <w:szCs w:val="22"/>
                <w:lang w:val="es-MX"/>
              </w:rPr>
              <w:t>mostrar billetes de dólar, señalar el número en la esquina del billete de 1, 5 y 10, para conocer sus valores.</w:t>
            </w:r>
          </w:p>
          <w:p w14:paraId="6E303087" w14:textId="77777777" w:rsidR="00E95D41" w:rsidRPr="002C2D53" w:rsidRDefault="00E95D41" w:rsidP="002A090E">
            <w:pPr>
              <w:numPr>
                <w:ilvl w:val="0"/>
                <w:numId w:val="17"/>
              </w:numPr>
              <w:ind w:left="360"/>
              <w:rPr>
                <w:rFonts w:eastAsia="SimSun"/>
                <w:sz w:val="22"/>
                <w:szCs w:val="22"/>
                <w:lang w:val="es-MX"/>
              </w:rPr>
            </w:pPr>
            <w:r w:rsidRPr="002C2D53">
              <w:rPr>
                <w:rFonts w:eastAsia="SimSun"/>
                <w:sz w:val="22"/>
                <w:szCs w:val="22"/>
                <w:lang w:val="es-MX"/>
              </w:rPr>
              <w:t>proporcionar dinero ficticio para que los niños jueguen con él.</w:t>
            </w:r>
          </w:p>
        </w:tc>
      </w:tr>
      <w:tr w:rsidR="00E95D41" w:rsidRPr="00CA6D76" w14:paraId="59C1F8A5" w14:textId="77777777" w:rsidTr="002C2D53">
        <w:trPr>
          <w:trHeight w:val="350"/>
          <w:jc w:val="center"/>
        </w:trPr>
        <w:tc>
          <w:tcPr>
            <w:tcW w:w="2401" w:type="dxa"/>
            <w:shd w:val="clear" w:color="auto" w:fill="auto"/>
          </w:tcPr>
          <w:p w14:paraId="4C390152" w14:textId="77777777" w:rsidR="00E95D41" w:rsidRPr="002C2D53" w:rsidRDefault="00E95D41" w:rsidP="00E95D41">
            <w:pPr>
              <w:rPr>
                <w:rFonts w:eastAsia="SimSun"/>
                <w:bCs/>
                <w:sz w:val="22"/>
                <w:szCs w:val="22"/>
                <w:lang w:val="es-MX"/>
              </w:rPr>
            </w:pPr>
            <w:r w:rsidRPr="002C2D53">
              <w:rPr>
                <w:rFonts w:eastAsia="SimSun"/>
                <w:b/>
                <w:bCs/>
                <w:sz w:val="22"/>
                <w:szCs w:val="22"/>
                <w:lang w:val="es-MX"/>
              </w:rPr>
              <w:t>NO K.MD.4</w:t>
            </w:r>
            <w:r w:rsidRPr="002C2D53">
              <w:rPr>
                <w:rFonts w:eastAsia="SimSun"/>
                <w:bCs/>
                <w:sz w:val="22"/>
                <w:szCs w:val="22"/>
                <w:lang w:val="es-MX"/>
              </w:rPr>
              <w:t xml:space="preserve"> Estándar para trabajar con dinero. </w:t>
            </w:r>
          </w:p>
          <w:p w14:paraId="41F481C1" w14:textId="77777777" w:rsidR="00E95D41" w:rsidRPr="002C2D53" w:rsidRDefault="00E95D41" w:rsidP="00E95D41">
            <w:pPr>
              <w:rPr>
                <w:rFonts w:eastAsia="SimSun"/>
                <w:bCs/>
                <w:sz w:val="22"/>
                <w:szCs w:val="22"/>
                <w:lang w:val="es-MX"/>
              </w:rPr>
            </w:pPr>
          </w:p>
          <w:p w14:paraId="5C229038" w14:textId="6D296120" w:rsidR="00E95D41" w:rsidRPr="002C2D53" w:rsidRDefault="00E95D41" w:rsidP="00E95D41">
            <w:pPr>
              <w:rPr>
                <w:rFonts w:eastAsia="SimSun"/>
                <w:sz w:val="22"/>
                <w:szCs w:val="22"/>
                <w:lang w:val="es-MX"/>
              </w:rPr>
            </w:pPr>
            <w:r w:rsidRPr="002C2D53">
              <w:rPr>
                <w:rFonts w:eastAsia="SimSun"/>
                <w:bCs/>
                <w:sz w:val="22"/>
                <w:szCs w:val="22"/>
                <w:lang w:val="es-MX"/>
              </w:rPr>
              <w:t xml:space="preserve">Extender </w:t>
            </w:r>
            <w:r w:rsidR="00D7466A" w:rsidRPr="002C2D53">
              <w:rPr>
                <w:rFonts w:eastAsia="SimSun"/>
                <w:bCs/>
                <w:sz w:val="22"/>
                <w:szCs w:val="22"/>
                <w:lang w:val="es-MX"/>
              </w:rPr>
              <w:t xml:space="preserve">aprendizaje </w:t>
            </w:r>
            <w:r w:rsidRPr="002C2D53">
              <w:rPr>
                <w:rFonts w:eastAsia="SimSun"/>
                <w:bCs/>
                <w:sz w:val="22"/>
                <w:szCs w:val="22"/>
                <w:lang w:val="es-MX"/>
              </w:rPr>
              <w:t>PK. MD.4.</w:t>
            </w:r>
          </w:p>
        </w:tc>
        <w:tc>
          <w:tcPr>
            <w:tcW w:w="4133" w:type="dxa"/>
            <w:shd w:val="clear" w:color="auto" w:fill="auto"/>
          </w:tcPr>
          <w:p w14:paraId="35039CA5"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2C2D53">
              <w:rPr>
                <w:rFonts w:eastAsia="SimSun"/>
                <w:sz w:val="22"/>
                <w:szCs w:val="22"/>
                <w:lang w:val="es-MX"/>
              </w:rPr>
              <w:t>establecer una tienda de comestibles, una oficina de correos o un restaurante en el área de juegos dramáticos; crear menús, listas de precios, etiquetas y cupones por valor de cantidades específicas.</w:t>
            </w:r>
          </w:p>
        </w:tc>
        <w:tc>
          <w:tcPr>
            <w:tcW w:w="3690" w:type="dxa"/>
            <w:shd w:val="clear" w:color="auto" w:fill="auto"/>
          </w:tcPr>
          <w:p w14:paraId="669D39C9" w14:textId="77777777" w:rsidR="00E95D41" w:rsidRPr="002C2D53" w:rsidRDefault="00E95D41" w:rsidP="00E95D41">
            <w:pPr>
              <w:numPr>
                <w:ilvl w:val="0"/>
                <w:numId w:val="17"/>
              </w:numPr>
              <w:ind w:left="306" w:hanging="270"/>
              <w:rPr>
                <w:rFonts w:eastAsia="SimSun"/>
                <w:sz w:val="22"/>
                <w:szCs w:val="22"/>
                <w:lang w:val="es-MX"/>
              </w:rPr>
            </w:pPr>
            <w:r w:rsidRPr="002C2D53">
              <w:rPr>
                <w:rFonts w:eastAsia="SimSun"/>
                <w:sz w:val="22"/>
                <w:szCs w:val="22"/>
                <w:lang w:val="es-MX"/>
              </w:rPr>
              <w:t>señalar y nombrar varias monedas.</w:t>
            </w:r>
          </w:p>
          <w:p w14:paraId="38BEB7AD" w14:textId="77777777" w:rsidR="00E95D41" w:rsidRPr="002C2D53" w:rsidRDefault="00E95D41" w:rsidP="00E95D41">
            <w:pPr>
              <w:numPr>
                <w:ilvl w:val="0"/>
                <w:numId w:val="17"/>
              </w:numPr>
              <w:ind w:left="306" w:hanging="270"/>
              <w:rPr>
                <w:rFonts w:eastAsia="SimSun"/>
                <w:sz w:val="22"/>
                <w:szCs w:val="22"/>
                <w:lang w:val="es-MX"/>
              </w:rPr>
            </w:pPr>
            <w:r w:rsidRPr="002C2D53">
              <w:rPr>
                <w:rFonts w:eastAsia="SimSun"/>
                <w:sz w:val="22"/>
                <w:szCs w:val="22"/>
                <w:lang w:val="es-MX"/>
              </w:rPr>
              <w:t>reconocer el valor de los billetes de dólar por los números en la esquina del billete.</w:t>
            </w:r>
          </w:p>
          <w:p w14:paraId="079931A8" w14:textId="77777777" w:rsidR="00E95D41" w:rsidRPr="002C2D53" w:rsidRDefault="00E95D41" w:rsidP="00E95D41">
            <w:pPr>
              <w:numPr>
                <w:ilvl w:val="0"/>
                <w:numId w:val="17"/>
              </w:numPr>
              <w:ind w:left="306" w:hanging="270"/>
              <w:rPr>
                <w:rFonts w:eastAsia="SimSun"/>
                <w:sz w:val="22"/>
                <w:szCs w:val="22"/>
                <w:lang w:val="es-MX"/>
              </w:rPr>
            </w:pPr>
            <w:r w:rsidRPr="002C2D53">
              <w:rPr>
                <w:rFonts w:eastAsia="SimSun"/>
                <w:sz w:val="22"/>
                <w:szCs w:val="22"/>
                <w:lang w:val="es-MX"/>
              </w:rPr>
              <w:t>usar monedas de juego y billetes para compras en juegos dramáticos; algunos niños pueden ser capaces de hacer el cambio (por ejemplo, aceptar un centavo y devolver cuatro centavos).</w:t>
            </w:r>
          </w:p>
        </w:tc>
        <w:tc>
          <w:tcPr>
            <w:tcW w:w="3758" w:type="dxa"/>
            <w:shd w:val="clear" w:color="auto" w:fill="auto"/>
          </w:tcPr>
          <w:p w14:paraId="1B12AA4A" w14:textId="77777777" w:rsidR="00E95D41" w:rsidRPr="002C2D53" w:rsidRDefault="00E95D41" w:rsidP="002A090E">
            <w:pPr>
              <w:numPr>
                <w:ilvl w:val="0"/>
                <w:numId w:val="17"/>
              </w:numPr>
              <w:ind w:left="306" w:hanging="270"/>
              <w:rPr>
                <w:rFonts w:eastAsia="SimSun"/>
                <w:sz w:val="22"/>
                <w:szCs w:val="22"/>
                <w:lang w:val="es-MX"/>
              </w:rPr>
            </w:pPr>
            <w:r w:rsidRPr="002C2D53">
              <w:rPr>
                <w:rFonts w:eastAsia="SimSun"/>
                <w:sz w:val="22"/>
                <w:szCs w:val="22"/>
                <w:lang w:val="es-MX"/>
              </w:rPr>
              <w:t>apoyar y facilitar la exploración y el juego de los niños con dinero ficticio (por ejemplo, crear desafíos, usar indicaciones, etc.).</w:t>
            </w:r>
          </w:p>
          <w:p w14:paraId="361B8B76" w14:textId="77777777" w:rsidR="00E95D41" w:rsidRPr="002C2D53" w:rsidRDefault="00E95D41" w:rsidP="002A090E">
            <w:pPr>
              <w:numPr>
                <w:ilvl w:val="0"/>
                <w:numId w:val="17"/>
              </w:numPr>
              <w:ind w:left="306" w:hanging="270"/>
              <w:rPr>
                <w:rFonts w:eastAsia="SimSun"/>
                <w:sz w:val="22"/>
                <w:szCs w:val="22"/>
                <w:lang w:val="es-MX"/>
              </w:rPr>
            </w:pPr>
            <w:r w:rsidRPr="002C2D53">
              <w:rPr>
                <w:rFonts w:eastAsia="SimSun"/>
                <w:sz w:val="22"/>
                <w:szCs w:val="22"/>
                <w:lang w:val="es-MX"/>
              </w:rPr>
              <w:t xml:space="preserve">leer libros sobre dinero (por ejemplo, Sam and </w:t>
            </w:r>
            <w:proofErr w:type="spellStart"/>
            <w:r w:rsidRPr="002C2D53">
              <w:rPr>
                <w:rFonts w:eastAsia="SimSun"/>
                <w:sz w:val="22"/>
                <w:szCs w:val="22"/>
                <w:lang w:val="es-MX"/>
              </w:rPr>
              <w:t>the</w:t>
            </w:r>
            <w:proofErr w:type="spellEnd"/>
            <w:r w:rsidRPr="002C2D53">
              <w:rPr>
                <w:rFonts w:eastAsia="SimSun"/>
                <w:sz w:val="22"/>
                <w:szCs w:val="22"/>
                <w:lang w:val="es-MX"/>
              </w:rPr>
              <w:t xml:space="preserve"> Lucky Money de Karen </w:t>
            </w:r>
            <w:proofErr w:type="spellStart"/>
            <w:r w:rsidRPr="002C2D53">
              <w:rPr>
                <w:rFonts w:eastAsia="SimSun"/>
                <w:sz w:val="22"/>
                <w:szCs w:val="22"/>
                <w:lang w:val="es-MX"/>
              </w:rPr>
              <w:t>Chinn</w:t>
            </w:r>
            <w:proofErr w:type="spellEnd"/>
            <w:r w:rsidRPr="002C2D53">
              <w:rPr>
                <w:rFonts w:eastAsia="SimSun"/>
                <w:sz w:val="22"/>
                <w:szCs w:val="22"/>
                <w:lang w:val="es-MX"/>
              </w:rPr>
              <w:t xml:space="preserve">, </w:t>
            </w:r>
            <w:proofErr w:type="spellStart"/>
            <w:r w:rsidRPr="002C2D53">
              <w:rPr>
                <w:rFonts w:eastAsia="SimSun"/>
                <w:sz w:val="22"/>
                <w:szCs w:val="22"/>
                <w:lang w:val="es-MX"/>
              </w:rPr>
              <w:t>Estela's</w:t>
            </w:r>
            <w:proofErr w:type="spellEnd"/>
            <w:r w:rsidRPr="002C2D53">
              <w:rPr>
                <w:rFonts w:eastAsia="SimSun"/>
                <w:sz w:val="22"/>
                <w:szCs w:val="22"/>
                <w:lang w:val="es-MX"/>
              </w:rPr>
              <w:t xml:space="preserve"> Swap de Alexis O'Neill).</w:t>
            </w:r>
          </w:p>
        </w:tc>
      </w:tr>
    </w:tbl>
    <w:p w14:paraId="016CB66D" w14:textId="77777777" w:rsidR="002C2D53" w:rsidRPr="00C17380" w:rsidRDefault="002C2D53">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2A090E" w:rsidRPr="001825EE" w14:paraId="6C40D161" w14:textId="77777777" w:rsidTr="002C2D53">
        <w:trPr>
          <w:trHeight w:val="288"/>
          <w:tblHeader/>
          <w:jc w:val="center"/>
        </w:trPr>
        <w:tc>
          <w:tcPr>
            <w:tcW w:w="13982" w:type="dxa"/>
            <w:tcBorders>
              <w:bottom w:val="single" w:sz="4" w:space="0" w:color="auto"/>
            </w:tcBorders>
            <w:shd w:val="clear" w:color="auto" w:fill="FDE9D9" w:themeFill="accent6" w:themeFillTint="33"/>
          </w:tcPr>
          <w:p w14:paraId="429F16F7" w14:textId="77777777" w:rsidR="002A090E" w:rsidRPr="001825EE" w:rsidRDefault="007A6150" w:rsidP="002A090E">
            <w:pPr>
              <w:pStyle w:val="Heading2"/>
              <w:rPr>
                <w:rFonts w:eastAsia="SimSun"/>
                <w:lang w:val="es-MX"/>
              </w:rPr>
            </w:pPr>
            <w:bookmarkStart w:id="74" w:name="_Toc106831422"/>
            <w:r>
              <w:t>GEOMETRÍA (G)</w:t>
            </w:r>
            <w:bookmarkEnd w:id="74"/>
          </w:p>
        </w:tc>
      </w:tr>
      <w:tr w:rsidR="00E95D41" w:rsidRPr="00CA6D76" w14:paraId="4F1947AA" w14:textId="77777777" w:rsidTr="002C2D53">
        <w:trPr>
          <w:trHeight w:val="288"/>
          <w:tblHeader/>
          <w:jc w:val="center"/>
        </w:trPr>
        <w:tc>
          <w:tcPr>
            <w:tcW w:w="13982" w:type="dxa"/>
            <w:tcBorders>
              <w:bottom w:val="single" w:sz="4" w:space="0" w:color="auto"/>
            </w:tcBorders>
            <w:shd w:val="clear" w:color="auto" w:fill="CCFFCC"/>
          </w:tcPr>
          <w:p w14:paraId="0DAD5EC4" w14:textId="77777777" w:rsidR="00E95D41" w:rsidRPr="001825EE" w:rsidRDefault="00E95D41" w:rsidP="008D16C6">
            <w:pPr>
              <w:pStyle w:val="Heading3"/>
              <w:rPr>
                <w:rFonts w:eastAsia="SimSun"/>
                <w:lang w:val="es-MX"/>
              </w:rPr>
            </w:pPr>
            <w:bookmarkStart w:id="75" w:name="_Toc106831423"/>
            <w:r w:rsidRPr="001825EE">
              <w:rPr>
                <w:rFonts w:eastAsia="SimSun"/>
                <w:lang w:val="es-MX"/>
              </w:rPr>
              <w:t>Identificar y Describir Formas (cuadrados, círculos, triángulos, rectángulos)</w:t>
            </w:r>
            <w:bookmarkEnd w:id="75"/>
          </w:p>
        </w:tc>
      </w:tr>
    </w:tbl>
    <w:p w14:paraId="17DF2305"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7AC810CA" w14:textId="77777777" w:rsidTr="002C2D53">
        <w:trPr>
          <w:trHeight w:val="350"/>
          <w:tblHeader/>
          <w:jc w:val="center"/>
        </w:trPr>
        <w:tc>
          <w:tcPr>
            <w:tcW w:w="2401" w:type="dxa"/>
            <w:shd w:val="clear" w:color="auto" w:fill="FFFF99"/>
          </w:tcPr>
          <w:p w14:paraId="664F3D9F"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08FBEF8E"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4421D88D"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617D7B61" w14:textId="77777777" w:rsidR="00E95D41" w:rsidRPr="004035E0" w:rsidRDefault="00E95D41" w:rsidP="004035E0">
            <w:pPr>
              <w:rPr>
                <w:b/>
                <w:sz w:val="22"/>
                <w:szCs w:val="22"/>
                <w:lang w:val="es-MX"/>
              </w:rPr>
            </w:pPr>
            <w:r w:rsidRPr="004035E0">
              <w:rPr>
                <w:b/>
                <w:sz w:val="22"/>
                <w:szCs w:val="22"/>
                <w:lang w:val="es-MX"/>
              </w:rPr>
              <w:t>Posible evidencia de aprendizaje:</w:t>
            </w:r>
          </w:p>
          <w:p w14:paraId="25F31022"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78BE9E4C" w14:textId="77777777" w:rsidR="00E95D41" w:rsidRPr="004035E0" w:rsidRDefault="00E95D41" w:rsidP="004035E0">
            <w:pPr>
              <w:rPr>
                <w:b/>
                <w:sz w:val="22"/>
                <w:szCs w:val="22"/>
                <w:lang w:val="es-MX"/>
              </w:rPr>
            </w:pPr>
            <w:r w:rsidRPr="004035E0">
              <w:rPr>
                <w:b/>
                <w:sz w:val="22"/>
                <w:szCs w:val="22"/>
                <w:lang w:val="es-MX"/>
              </w:rPr>
              <w:t>Prácticas de apoyo:</w:t>
            </w:r>
          </w:p>
          <w:p w14:paraId="43CBC16B"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CA6D76" w14:paraId="1992C541" w14:textId="77777777" w:rsidTr="002C2D53">
        <w:trPr>
          <w:trHeight w:val="350"/>
          <w:jc w:val="center"/>
        </w:trPr>
        <w:tc>
          <w:tcPr>
            <w:tcW w:w="2401" w:type="dxa"/>
            <w:shd w:val="clear" w:color="auto" w:fill="DBE5F1"/>
          </w:tcPr>
          <w:p w14:paraId="68391D4D" w14:textId="04DFE87F" w:rsidR="00E95D41" w:rsidRPr="00851C6C" w:rsidRDefault="00E95D41" w:rsidP="00E95D41">
            <w:pPr>
              <w:rPr>
                <w:rFonts w:eastAsia="SimSun"/>
                <w:sz w:val="22"/>
                <w:szCs w:val="22"/>
                <w:lang w:val="es-MX"/>
              </w:rPr>
            </w:pPr>
            <w:r w:rsidRPr="00851C6C">
              <w:rPr>
                <w:rFonts w:eastAsia="SimSun"/>
                <w:b/>
                <w:sz w:val="22"/>
                <w:szCs w:val="22"/>
                <w:lang w:val="es-MX"/>
              </w:rPr>
              <w:t>PK. G.1</w:t>
            </w:r>
            <w:r w:rsidRPr="00851C6C">
              <w:rPr>
                <w:rFonts w:eastAsia="SimSun"/>
                <w:sz w:val="22"/>
                <w:szCs w:val="22"/>
                <w:lang w:val="es-MX"/>
              </w:rPr>
              <w:t>. Identifi</w:t>
            </w:r>
            <w:r w:rsidR="00851C6C" w:rsidRPr="00851C6C">
              <w:rPr>
                <w:rFonts w:eastAsia="SimSun"/>
                <w:sz w:val="22"/>
                <w:szCs w:val="22"/>
                <w:lang w:val="es-MX"/>
              </w:rPr>
              <w:t>ca</w:t>
            </w:r>
            <w:r w:rsidRPr="00851C6C">
              <w:rPr>
                <w:rFonts w:eastAsia="SimSun"/>
                <w:sz w:val="22"/>
                <w:szCs w:val="22"/>
                <w:lang w:val="es-MX"/>
              </w:rPr>
              <w:t xml:space="preserve"> las posiciones relativas de los objetos en el espacio y use un lenguaje apropiado (por ejemplo, al lado, dentro, al lado, cerca, arriba, abajo, aparte).</w:t>
            </w:r>
          </w:p>
        </w:tc>
        <w:tc>
          <w:tcPr>
            <w:tcW w:w="4133" w:type="dxa"/>
            <w:shd w:val="clear" w:color="auto" w:fill="DBE5F1"/>
          </w:tcPr>
          <w:p w14:paraId="7225FFFE" w14:textId="77777777"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explorar e identificar el espacio, la dirección, el movimiento, la posición relativa y el tamaño utilizando el movimiento del cuerpo y objetos concretos.</w:t>
            </w:r>
          </w:p>
          <w:p w14:paraId="36DA9821" w14:textId="77777777"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responden a grabaciones de movimiento y danza que utilizan conceptos y vocabulario relacionados con la direccionalidad y la posición en el espacio.</w:t>
            </w:r>
          </w:p>
          <w:p w14:paraId="7B0AF058" w14:textId="380BFE51"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i/>
                <w:sz w:val="22"/>
                <w:szCs w:val="22"/>
                <w:lang w:val="es-MX"/>
              </w:rPr>
            </w:pPr>
            <w:r w:rsidRPr="00851C6C">
              <w:rPr>
                <w:rFonts w:eastAsia="SimSun"/>
                <w:sz w:val="22"/>
                <w:szCs w:val="22"/>
                <w:lang w:val="es-MX"/>
              </w:rPr>
              <w:t>m</w:t>
            </w:r>
            <w:r w:rsidR="00851C6C" w:rsidRPr="00851C6C">
              <w:rPr>
                <w:rFonts w:eastAsia="SimSun"/>
                <w:sz w:val="22"/>
                <w:szCs w:val="22"/>
                <w:lang w:val="es-MX"/>
              </w:rPr>
              <w:t>o</w:t>
            </w:r>
            <w:r w:rsidRPr="00851C6C">
              <w:rPr>
                <w:rFonts w:eastAsia="SimSun"/>
                <w:sz w:val="22"/>
                <w:szCs w:val="22"/>
                <w:lang w:val="es-MX"/>
              </w:rPr>
              <w:t>v</w:t>
            </w:r>
            <w:r w:rsidR="00851C6C" w:rsidRPr="00851C6C">
              <w:rPr>
                <w:rFonts w:eastAsia="SimSun"/>
                <w:sz w:val="22"/>
                <w:szCs w:val="22"/>
                <w:lang w:val="es-MX"/>
              </w:rPr>
              <w:t>er</w:t>
            </w:r>
            <w:r w:rsidRPr="00851C6C">
              <w:rPr>
                <w:rFonts w:eastAsia="SimSun"/>
                <w:sz w:val="22"/>
                <w:szCs w:val="22"/>
                <w:lang w:val="es-MX"/>
              </w:rPr>
              <w:t xml:space="preserve"> sus cuerpos en el espacio siguiendo instrucciones verbales a través de una carrera de obstáculos (por ejemplo, gatear debajo de la mesa, caminar por el gimnasio de la jungla; saltar sobre la cuadra). </w:t>
            </w:r>
          </w:p>
          <w:p w14:paraId="6DB34F4F" w14:textId="77777777"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averiguar cuánto espacio se necesita para una tarea (por ejemplo, para construir una construcción utilizando grandes paneles entrelazados, o si dos niños pueden caber dentro de una caja de cartón).</w:t>
            </w:r>
          </w:p>
          <w:p w14:paraId="12F686E8" w14:textId="77777777"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organizar ilustraciones de una historia o fotos/dibujos de rutinas diarias en orden secuencial.</w:t>
            </w:r>
          </w:p>
        </w:tc>
        <w:tc>
          <w:tcPr>
            <w:tcW w:w="3690" w:type="dxa"/>
            <w:shd w:val="clear" w:color="auto" w:fill="DBE5F1"/>
          </w:tcPr>
          <w:p w14:paraId="16A239D7" w14:textId="77777777" w:rsidR="00E95D41" w:rsidRPr="002C2D53" w:rsidRDefault="00E95D41" w:rsidP="00E95D41">
            <w:pPr>
              <w:numPr>
                <w:ilvl w:val="0"/>
                <w:numId w:val="17"/>
              </w:numPr>
              <w:ind w:left="317" w:hanging="274"/>
              <w:rPr>
                <w:rFonts w:eastAsia="SimSun"/>
                <w:sz w:val="22"/>
                <w:szCs w:val="22"/>
                <w:lang w:val="es-MX"/>
              </w:rPr>
            </w:pPr>
            <w:r w:rsidRPr="002C2D53">
              <w:rPr>
                <w:rFonts w:eastAsia="SimSun"/>
                <w:sz w:val="22"/>
                <w:szCs w:val="22"/>
                <w:lang w:val="es-MX"/>
              </w:rPr>
              <w:t>seguir el lenguaje direccional en las rutinas y actividades diarias o en las grabaciones de baile "Levanta las manos... abajo... sobre tu cabeza" "Pon el círculo sobre el cuadrado".</w:t>
            </w:r>
          </w:p>
          <w:p w14:paraId="6891B27D" w14:textId="77777777" w:rsidR="00E95D41" w:rsidRPr="002C2D53" w:rsidRDefault="00E95D41" w:rsidP="00E95D41">
            <w:pPr>
              <w:numPr>
                <w:ilvl w:val="0"/>
                <w:numId w:val="17"/>
              </w:numPr>
              <w:ind w:left="317" w:hanging="274"/>
              <w:rPr>
                <w:rFonts w:eastAsia="SimSun"/>
                <w:sz w:val="22"/>
                <w:szCs w:val="22"/>
                <w:lang w:val="es-MX"/>
              </w:rPr>
            </w:pPr>
            <w:r w:rsidRPr="002C2D53">
              <w:rPr>
                <w:rFonts w:eastAsia="SimSun"/>
                <w:sz w:val="22"/>
                <w:szCs w:val="22"/>
                <w:lang w:val="es-MX"/>
              </w:rPr>
              <w:t>localizar o mover objetos en respuesta a palabras direccionales. "Está al lado de la pelota" "Está debajo de la canasta" "Aleja tu cuerpo del estante".</w:t>
            </w:r>
          </w:p>
          <w:p w14:paraId="387946E5" w14:textId="77777777" w:rsidR="00E95D41" w:rsidRPr="002C2D53" w:rsidRDefault="00E95D41" w:rsidP="00E95D41">
            <w:pPr>
              <w:numPr>
                <w:ilvl w:val="0"/>
                <w:numId w:val="17"/>
              </w:numPr>
              <w:ind w:left="317" w:hanging="274"/>
              <w:rPr>
                <w:rFonts w:eastAsia="SimSun"/>
                <w:sz w:val="22"/>
                <w:szCs w:val="22"/>
                <w:lang w:val="es-MX"/>
              </w:rPr>
            </w:pPr>
            <w:r w:rsidRPr="002C2D53">
              <w:rPr>
                <w:rFonts w:eastAsia="SimSun"/>
                <w:sz w:val="22"/>
                <w:szCs w:val="22"/>
                <w:lang w:val="es-MX"/>
              </w:rPr>
              <w:t>responder y comenzar a usar el lenguaje posicional (por ejemplo, arriba, abajo, alto, bajo, encima, debajo, detrás, al lado, separados, juntos) en el juego o para describir sus acciones o trabajo.</w:t>
            </w:r>
          </w:p>
          <w:p w14:paraId="1FA17EBC" w14:textId="77777777" w:rsidR="00E95D41" w:rsidRPr="002C2D53" w:rsidRDefault="00E95D41" w:rsidP="001825EE">
            <w:pPr>
              <w:numPr>
                <w:ilvl w:val="0"/>
                <w:numId w:val="17"/>
              </w:numPr>
              <w:ind w:left="317" w:hanging="274"/>
              <w:rPr>
                <w:rFonts w:eastAsia="SimSun"/>
                <w:sz w:val="22"/>
                <w:szCs w:val="22"/>
                <w:lang w:val="es-MX"/>
              </w:rPr>
            </w:pPr>
            <w:r w:rsidRPr="002C2D53">
              <w:rPr>
                <w:rFonts w:eastAsia="SimSun"/>
                <w:sz w:val="22"/>
                <w:szCs w:val="22"/>
                <w:lang w:val="es-MX"/>
              </w:rPr>
              <w:t>armar rompecabezas simples reconociendo cuándo se deben girar las piezas para que encajen.</w:t>
            </w:r>
          </w:p>
        </w:tc>
        <w:tc>
          <w:tcPr>
            <w:tcW w:w="3758" w:type="dxa"/>
            <w:shd w:val="clear" w:color="auto" w:fill="DBE5F1"/>
          </w:tcPr>
          <w:p w14:paraId="1187A6FA" w14:textId="77777777" w:rsidR="00E95D41" w:rsidRPr="002C2D53" w:rsidRDefault="00E95D41" w:rsidP="00E95D41">
            <w:pPr>
              <w:numPr>
                <w:ilvl w:val="0"/>
                <w:numId w:val="17"/>
              </w:numPr>
              <w:ind w:left="306" w:hanging="270"/>
              <w:rPr>
                <w:rFonts w:eastAsia="SimSun"/>
                <w:sz w:val="22"/>
                <w:szCs w:val="22"/>
                <w:lang w:val="es-MX"/>
              </w:rPr>
            </w:pPr>
            <w:r w:rsidRPr="002C2D53">
              <w:rPr>
                <w:rFonts w:eastAsia="SimSun"/>
                <w:sz w:val="22"/>
                <w:szCs w:val="22"/>
                <w:lang w:val="es-MX"/>
              </w:rPr>
              <w:t xml:space="preserve">usar grabaciones de canciones y actividades de movimiento que se centren en la posición en el espacio (por ejemplo, grabaciones de </w:t>
            </w:r>
            <w:proofErr w:type="spellStart"/>
            <w:r w:rsidRPr="002C2D53">
              <w:rPr>
                <w:rFonts w:eastAsia="SimSun"/>
                <w:sz w:val="22"/>
                <w:szCs w:val="22"/>
                <w:lang w:val="es-MX"/>
              </w:rPr>
              <w:t>Hap</w:t>
            </w:r>
            <w:proofErr w:type="spellEnd"/>
            <w:r w:rsidRPr="002C2D53">
              <w:rPr>
                <w:rFonts w:eastAsia="SimSun"/>
                <w:sz w:val="22"/>
                <w:szCs w:val="22"/>
                <w:lang w:val="es-MX"/>
              </w:rPr>
              <w:t xml:space="preserve"> Palmer o </w:t>
            </w:r>
            <w:proofErr w:type="spellStart"/>
            <w:r w:rsidRPr="002C2D53">
              <w:rPr>
                <w:rFonts w:eastAsia="SimSun"/>
                <w:sz w:val="22"/>
                <w:szCs w:val="22"/>
                <w:lang w:val="es-MX"/>
              </w:rPr>
              <w:t>Kimbo</w:t>
            </w:r>
            <w:proofErr w:type="spellEnd"/>
            <w:r w:rsidRPr="002C2D53">
              <w:rPr>
                <w:rFonts w:eastAsia="SimSun"/>
                <w:sz w:val="22"/>
                <w:szCs w:val="22"/>
                <w:lang w:val="es-MX"/>
              </w:rPr>
              <w:t>, actividades de bolsa de frijoles, conciencia corporal, etc.).</w:t>
            </w:r>
          </w:p>
          <w:p w14:paraId="1C1D6C89" w14:textId="77777777" w:rsidR="00E95D41" w:rsidRPr="002C2D53" w:rsidRDefault="00E95D41" w:rsidP="00E95D41">
            <w:pPr>
              <w:numPr>
                <w:ilvl w:val="0"/>
                <w:numId w:val="17"/>
              </w:numPr>
              <w:ind w:left="306" w:hanging="270"/>
              <w:rPr>
                <w:rFonts w:eastAsia="SimSun"/>
                <w:sz w:val="22"/>
                <w:szCs w:val="22"/>
                <w:lang w:val="es-MX"/>
              </w:rPr>
            </w:pPr>
            <w:r w:rsidRPr="002C2D53">
              <w:rPr>
                <w:rFonts w:eastAsia="SimSun"/>
                <w:sz w:val="22"/>
                <w:szCs w:val="22"/>
                <w:lang w:val="es-MX"/>
              </w:rPr>
              <w:t>modelar el uso del vocabulario posicional (arriba, abajo, alto, bajo, arriba, abajo, delante, detrás, al lado, cerca, lejos, separados, juntos) (por ejemplo, "Veo que dibujaste flores frente a la casa". "¿Quieres pasar por debajo o por encima de la barra?").</w:t>
            </w:r>
          </w:p>
          <w:p w14:paraId="2FD98196" w14:textId="77777777" w:rsidR="00E95D41" w:rsidRPr="002C2D53" w:rsidRDefault="00E95D41" w:rsidP="00E95D41">
            <w:pPr>
              <w:numPr>
                <w:ilvl w:val="0"/>
                <w:numId w:val="17"/>
              </w:numPr>
              <w:ind w:left="306" w:hanging="270"/>
              <w:rPr>
                <w:rFonts w:eastAsia="SimSun"/>
                <w:sz w:val="22"/>
                <w:szCs w:val="22"/>
                <w:lang w:val="es-MX"/>
              </w:rPr>
            </w:pPr>
            <w:r w:rsidRPr="002C2D53">
              <w:rPr>
                <w:rFonts w:eastAsia="SimSun"/>
                <w:sz w:val="22"/>
                <w:szCs w:val="22"/>
                <w:lang w:val="es-MX"/>
              </w:rPr>
              <w:t>fomentar y apoyar el uso del lenguaje posicional por parte de los niños para describir sus acciones o productos (por ejemplo, "¿Puedes decirme cómo te moviste a través de esta parte de la carrera de obstáculos?).</w:t>
            </w:r>
          </w:p>
          <w:p w14:paraId="464D2BB6" w14:textId="77777777" w:rsidR="00E95D41" w:rsidRPr="002C2D53" w:rsidRDefault="00E95D41" w:rsidP="001825EE">
            <w:pPr>
              <w:numPr>
                <w:ilvl w:val="0"/>
                <w:numId w:val="17"/>
              </w:numPr>
              <w:ind w:left="306" w:hanging="270"/>
              <w:rPr>
                <w:rFonts w:eastAsia="SimSun"/>
                <w:sz w:val="22"/>
                <w:szCs w:val="22"/>
                <w:lang w:val="es-MX"/>
              </w:rPr>
            </w:pPr>
            <w:r w:rsidRPr="002C2D53">
              <w:rPr>
                <w:rFonts w:eastAsia="SimSun"/>
                <w:sz w:val="22"/>
                <w:szCs w:val="22"/>
                <w:lang w:val="es-MX"/>
              </w:rPr>
              <w:t>facilitar los esfuerzos de los niños para completar rompecabezas de complejidad creciente con indicaciones o preguntas (por ejemplo, "¿Esa pieza va al lado de esta, o tal vez por encima de esa?").</w:t>
            </w:r>
          </w:p>
        </w:tc>
      </w:tr>
      <w:tr w:rsidR="00E95D41" w:rsidRPr="00CA6D76" w14:paraId="2EE61D55" w14:textId="77777777" w:rsidTr="002C2D53">
        <w:trPr>
          <w:trHeight w:val="350"/>
          <w:jc w:val="center"/>
        </w:trPr>
        <w:tc>
          <w:tcPr>
            <w:tcW w:w="2401" w:type="dxa"/>
            <w:tcBorders>
              <w:bottom w:val="single" w:sz="4" w:space="0" w:color="auto"/>
            </w:tcBorders>
            <w:shd w:val="clear" w:color="auto" w:fill="auto"/>
          </w:tcPr>
          <w:p w14:paraId="2EA603D0" w14:textId="46DE2ADC" w:rsidR="00E95D41" w:rsidRPr="002C2D53" w:rsidRDefault="00E95D41" w:rsidP="00E95D41">
            <w:pPr>
              <w:rPr>
                <w:rFonts w:eastAsia="SimSun"/>
                <w:bCs/>
                <w:sz w:val="22"/>
                <w:szCs w:val="22"/>
                <w:lang w:val="es-MX"/>
              </w:rPr>
            </w:pPr>
            <w:r w:rsidRPr="002C2D53">
              <w:rPr>
                <w:rFonts w:eastAsia="SimSun"/>
                <w:b/>
                <w:sz w:val="22"/>
                <w:szCs w:val="22"/>
                <w:lang w:val="es-MX"/>
              </w:rPr>
              <w:t>K.G.1.</w:t>
            </w:r>
            <w:r w:rsidRPr="002C2D53">
              <w:rPr>
                <w:rFonts w:eastAsia="SimSun"/>
                <w:bCs/>
                <w:sz w:val="22"/>
                <w:szCs w:val="22"/>
                <w:lang w:val="es-MX"/>
              </w:rPr>
              <w:t>Describ</w:t>
            </w:r>
            <w:r w:rsidR="00851C6C">
              <w:rPr>
                <w:rFonts w:eastAsia="SimSun"/>
                <w:bCs/>
                <w:sz w:val="22"/>
                <w:szCs w:val="22"/>
                <w:lang w:val="es-MX"/>
              </w:rPr>
              <w:t>e</w:t>
            </w:r>
            <w:r w:rsidRPr="002C2D53">
              <w:rPr>
                <w:rFonts w:eastAsia="SimSun"/>
                <w:bCs/>
                <w:sz w:val="22"/>
                <w:szCs w:val="22"/>
                <w:lang w:val="es-MX"/>
              </w:rPr>
              <w:t xml:space="preserve"> objetos del medio ambiente utilizando nombres de figuras, y describ</w:t>
            </w:r>
            <w:r w:rsidR="00851C6C">
              <w:rPr>
                <w:rFonts w:eastAsia="SimSun"/>
                <w:bCs/>
                <w:sz w:val="22"/>
                <w:szCs w:val="22"/>
                <w:lang w:val="es-MX"/>
              </w:rPr>
              <w:t>e</w:t>
            </w:r>
            <w:r w:rsidRPr="002C2D53">
              <w:rPr>
                <w:rFonts w:eastAsia="SimSun"/>
                <w:bCs/>
                <w:sz w:val="22"/>
                <w:szCs w:val="22"/>
                <w:lang w:val="es-MX"/>
              </w:rPr>
              <w:t xml:space="preserve"> las posiciones relativas de estos objetos usando términos como arriba, abajo, al lado, delante, detrás y al lado.</w:t>
            </w:r>
          </w:p>
        </w:tc>
        <w:tc>
          <w:tcPr>
            <w:tcW w:w="4133" w:type="dxa"/>
            <w:tcBorders>
              <w:bottom w:val="single" w:sz="4" w:space="0" w:color="auto"/>
            </w:tcBorders>
            <w:shd w:val="clear" w:color="auto" w:fill="auto"/>
          </w:tcPr>
          <w:p w14:paraId="31ED1B0E" w14:textId="2371C039"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m</w:t>
            </w:r>
            <w:r w:rsidR="00851C6C" w:rsidRPr="00851C6C">
              <w:rPr>
                <w:rFonts w:eastAsia="SimSun"/>
                <w:sz w:val="22"/>
                <w:szCs w:val="22"/>
                <w:lang w:val="es-MX"/>
              </w:rPr>
              <w:t>o</w:t>
            </w:r>
            <w:r w:rsidRPr="00851C6C">
              <w:rPr>
                <w:rFonts w:eastAsia="SimSun"/>
                <w:sz w:val="22"/>
                <w:szCs w:val="22"/>
                <w:lang w:val="es-MX"/>
              </w:rPr>
              <w:t>v</w:t>
            </w:r>
            <w:r w:rsidR="00851C6C" w:rsidRPr="00851C6C">
              <w:rPr>
                <w:rFonts w:eastAsia="SimSun"/>
                <w:sz w:val="22"/>
                <w:szCs w:val="22"/>
                <w:lang w:val="es-MX"/>
              </w:rPr>
              <w:t>er</w:t>
            </w:r>
            <w:r w:rsidRPr="00851C6C">
              <w:rPr>
                <w:rFonts w:eastAsia="SimSun"/>
                <w:sz w:val="22"/>
                <w:szCs w:val="22"/>
                <w:lang w:val="es-MX"/>
              </w:rPr>
              <w:t xml:space="preserve"> sus cuerpos en varias direcciones y posiciones de acuerdo con las indicaciones (por ejemplo, moverse hacia adentro, hacia afuera, hacia arriba, hacia abajo, alrededor, debajo, sobre, al lado y entre sí). </w:t>
            </w:r>
          </w:p>
          <w:p w14:paraId="7033AF6A" w14:textId="77777777"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moverse a través de una carrera de obstáculos según las indicaciones.</w:t>
            </w:r>
          </w:p>
          <w:p w14:paraId="09DD72B7" w14:textId="77777777"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ir en una "búsqueda de formas" en el aula o el vecindario, con adultos tomando fotografías de las formas observadas en el entorno.</w:t>
            </w:r>
          </w:p>
          <w:p w14:paraId="0F869E0A" w14:textId="77777777" w:rsidR="00E95D41" w:rsidRPr="00851C6C"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lang w:val="es-MX"/>
              </w:rPr>
            </w:pPr>
            <w:r w:rsidRPr="00851C6C">
              <w:rPr>
                <w:rFonts w:eastAsia="SimSun"/>
                <w:sz w:val="22"/>
                <w:szCs w:val="22"/>
                <w:lang w:val="es-MX"/>
              </w:rPr>
              <w:t>tomar fotografías (o hacer que los adultos tomen fotografías) entre sí o de objetos que demuestren palabras posicionales y convertir las fotografías en un libro de clase.</w:t>
            </w:r>
          </w:p>
        </w:tc>
        <w:tc>
          <w:tcPr>
            <w:tcW w:w="3690" w:type="dxa"/>
            <w:tcBorders>
              <w:bottom w:val="single" w:sz="4" w:space="0" w:color="auto"/>
            </w:tcBorders>
            <w:shd w:val="clear" w:color="auto" w:fill="auto"/>
          </w:tcPr>
          <w:p w14:paraId="3A69AB04" w14:textId="77777777" w:rsidR="00E95D41" w:rsidRPr="00851C6C" w:rsidRDefault="00E95D41" w:rsidP="00EB08C2">
            <w:pPr>
              <w:widowControl w:val="0"/>
              <w:numPr>
                <w:ilvl w:val="0"/>
                <w:numId w:val="113"/>
              </w:numPr>
              <w:overflowPunct w:val="0"/>
              <w:autoSpaceDE w:val="0"/>
              <w:autoSpaceDN w:val="0"/>
              <w:adjustRightInd w:val="0"/>
              <w:rPr>
                <w:rFonts w:eastAsia="SimSun"/>
                <w:sz w:val="22"/>
                <w:szCs w:val="22"/>
                <w:lang w:val="es-MX"/>
              </w:rPr>
            </w:pPr>
            <w:r w:rsidRPr="00851C6C">
              <w:rPr>
                <w:rFonts w:eastAsia="SimSun"/>
                <w:sz w:val="22"/>
                <w:szCs w:val="22"/>
                <w:lang w:val="es-MX"/>
              </w:rPr>
              <w:t>identificar las formas observadas en el entorno por su nombre.</w:t>
            </w:r>
          </w:p>
          <w:p w14:paraId="02D299F0" w14:textId="77777777" w:rsidR="00E95D41" w:rsidRPr="00851C6C" w:rsidRDefault="00E95D41" w:rsidP="00EB08C2">
            <w:pPr>
              <w:widowControl w:val="0"/>
              <w:numPr>
                <w:ilvl w:val="0"/>
                <w:numId w:val="113"/>
              </w:numPr>
              <w:overflowPunct w:val="0"/>
              <w:autoSpaceDE w:val="0"/>
              <w:autoSpaceDN w:val="0"/>
              <w:adjustRightInd w:val="0"/>
              <w:rPr>
                <w:rFonts w:eastAsia="SimSun"/>
                <w:sz w:val="22"/>
                <w:szCs w:val="22"/>
                <w:lang w:val="es-MX"/>
              </w:rPr>
            </w:pPr>
            <w:r w:rsidRPr="00851C6C">
              <w:rPr>
                <w:rFonts w:eastAsia="SimSun"/>
                <w:sz w:val="22"/>
                <w:szCs w:val="22"/>
                <w:lang w:val="es-MX"/>
              </w:rPr>
              <w:t>describir las posiciones de los objetos en relación entre sí (por ejemplo, arriba, abajo, al lado, detrás, dentro, delante, cerca, aparte).</w:t>
            </w:r>
          </w:p>
          <w:p w14:paraId="64684BBA" w14:textId="6BCEE9D8" w:rsidR="00E95D41" w:rsidRPr="00851C6C" w:rsidRDefault="00E95D41" w:rsidP="00EB08C2">
            <w:pPr>
              <w:widowControl w:val="0"/>
              <w:numPr>
                <w:ilvl w:val="0"/>
                <w:numId w:val="113"/>
              </w:numPr>
              <w:overflowPunct w:val="0"/>
              <w:autoSpaceDE w:val="0"/>
              <w:autoSpaceDN w:val="0"/>
              <w:adjustRightInd w:val="0"/>
              <w:rPr>
                <w:rFonts w:eastAsia="SimSun"/>
                <w:bCs/>
                <w:sz w:val="22"/>
                <w:szCs w:val="22"/>
                <w:lang w:val="es-MX"/>
              </w:rPr>
            </w:pPr>
            <w:r w:rsidRPr="00851C6C">
              <w:rPr>
                <w:rFonts w:eastAsia="SimSun"/>
                <w:sz w:val="22"/>
                <w:szCs w:val="22"/>
                <w:lang w:val="es-MX"/>
              </w:rPr>
              <w:t>colo</w:t>
            </w:r>
            <w:r w:rsidR="00851C6C" w:rsidRPr="00851C6C">
              <w:rPr>
                <w:rFonts w:eastAsia="SimSun"/>
                <w:sz w:val="22"/>
                <w:szCs w:val="22"/>
                <w:lang w:val="es-MX"/>
              </w:rPr>
              <w:t>car</w:t>
            </w:r>
            <w:r w:rsidRPr="00851C6C">
              <w:rPr>
                <w:rFonts w:eastAsia="SimSun"/>
                <w:sz w:val="22"/>
                <w:szCs w:val="22"/>
                <w:lang w:val="es-MX"/>
              </w:rPr>
              <w:t xml:space="preserve"> objetos basados en un comando posicional (por ejemplo, coloque el lápiz detrás de la taza; escriba su nombre junto al título del papel).</w:t>
            </w:r>
          </w:p>
        </w:tc>
        <w:tc>
          <w:tcPr>
            <w:tcW w:w="3758" w:type="dxa"/>
            <w:tcBorders>
              <w:bottom w:val="single" w:sz="4" w:space="0" w:color="auto"/>
            </w:tcBorders>
            <w:shd w:val="clear" w:color="auto" w:fill="auto"/>
          </w:tcPr>
          <w:p w14:paraId="102DF99D" w14:textId="01412DB6" w:rsidR="00E95D41" w:rsidRPr="002C2D53" w:rsidRDefault="00E95D41" w:rsidP="00EB08C2">
            <w:pPr>
              <w:numPr>
                <w:ilvl w:val="0"/>
                <w:numId w:val="108"/>
              </w:numPr>
              <w:tabs>
                <w:tab w:val="num" w:pos="333"/>
              </w:tabs>
              <w:ind w:left="333" w:hanging="270"/>
              <w:rPr>
                <w:rFonts w:eastAsia="SimSun"/>
                <w:sz w:val="22"/>
                <w:szCs w:val="22"/>
                <w:lang w:val="es-MX"/>
              </w:rPr>
            </w:pPr>
            <w:r w:rsidRPr="002C2D53">
              <w:rPr>
                <w:rFonts w:eastAsia="SimSun"/>
                <w:color w:val="000000"/>
                <w:sz w:val="22"/>
                <w:szCs w:val="22"/>
                <w:lang w:val="es-MX"/>
              </w:rPr>
              <w:t xml:space="preserve">leer y hablar sobre libros que se centran en las formas (por ejemplo, </w:t>
            </w:r>
            <w:r w:rsidRPr="00851C6C">
              <w:rPr>
                <w:rFonts w:eastAsia="SimSun"/>
                <w:i/>
                <w:iCs/>
                <w:color w:val="000000"/>
                <w:sz w:val="22"/>
                <w:szCs w:val="22"/>
                <w:lang w:val="es-MX"/>
              </w:rPr>
              <w:t xml:space="preserve">Tantos círculos, Tantos </w:t>
            </w:r>
            <w:r w:rsidR="00851C6C" w:rsidRPr="00851C6C">
              <w:rPr>
                <w:rFonts w:eastAsia="SimSun"/>
                <w:i/>
                <w:iCs/>
                <w:color w:val="000000"/>
                <w:sz w:val="22"/>
                <w:szCs w:val="22"/>
                <w:lang w:val="es-MX"/>
              </w:rPr>
              <w:t>Cuadrados</w:t>
            </w:r>
            <w:r w:rsidRPr="00851C6C">
              <w:rPr>
                <w:rFonts w:eastAsia="SimSun"/>
                <w:i/>
                <w:iCs/>
                <w:color w:val="000000"/>
                <w:sz w:val="22"/>
                <w:szCs w:val="22"/>
                <w:lang w:val="es-MX"/>
              </w:rPr>
              <w:t xml:space="preserve">; Formas, Formas, Formas; Círculos, </w:t>
            </w:r>
            <w:r w:rsidR="00851C6C" w:rsidRPr="00851C6C">
              <w:rPr>
                <w:rFonts w:eastAsia="SimSun"/>
                <w:i/>
                <w:iCs/>
                <w:color w:val="000000"/>
                <w:sz w:val="22"/>
                <w:szCs w:val="22"/>
                <w:lang w:val="es-MX"/>
              </w:rPr>
              <w:t xml:space="preserve">Triángulos </w:t>
            </w:r>
            <w:r w:rsidRPr="00851C6C">
              <w:rPr>
                <w:rFonts w:eastAsia="SimSun"/>
                <w:i/>
                <w:iCs/>
                <w:color w:val="000000"/>
                <w:sz w:val="22"/>
                <w:szCs w:val="22"/>
                <w:lang w:val="es-MX"/>
              </w:rPr>
              <w:t xml:space="preserve">y </w:t>
            </w:r>
            <w:r w:rsidR="00851C6C" w:rsidRPr="00851C6C">
              <w:rPr>
                <w:rFonts w:eastAsia="SimSun"/>
                <w:i/>
                <w:iCs/>
                <w:color w:val="000000"/>
                <w:sz w:val="22"/>
                <w:szCs w:val="22"/>
                <w:lang w:val="es-MX"/>
              </w:rPr>
              <w:t>Cuadrados</w:t>
            </w:r>
            <w:r w:rsidRPr="002C2D53">
              <w:rPr>
                <w:rFonts w:eastAsia="SimSun"/>
                <w:color w:val="000000"/>
                <w:sz w:val="22"/>
                <w:szCs w:val="22"/>
                <w:lang w:val="es-MX"/>
              </w:rPr>
              <w:t xml:space="preserve">, todos de Tana </w:t>
            </w:r>
            <w:proofErr w:type="spellStart"/>
            <w:r w:rsidRPr="002C2D53">
              <w:rPr>
                <w:rFonts w:eastAsia="SimSun"/>
                <w:color w:val="000000"/>
                <w:sz w:val="22"/>
                <w:szCs w:val="22"/>
                <w:lang w:val="es-MX"/>
              </w:rPr>
              <w:t>Hoban</w:t>
            </w:r>
            <w:proofErr w:type="spellEnd"/>
            <w:r w:rsidRPr="002C2D53">
              <w:rPr>
                <w:rFonts w:eastAsia="SimSun"/>
                <w:color w:val="000000"/>
                <w:sz w:val="22"/>
                <w:szCs w:val="22"/>
                <w:lang w:val="es-MX"/>
              </w:rPr>
              <w:t xml:space="preserve">, </w:t>
            </w:r>
            <w:r w:rsidRPr="00851C6C">
              <w:rPr>
                <w:rFonts w:eastAsia="SimSun"/>
                <w:i/>
                <w:iCs/>
                <w:color w:val="000000"/>
                <w:sz w:val="22"/>
                <w:szCs w:val="22"/>
                <w:lang w:val="es-MX"/>
              </w:rPr>
              <w:t>La forma de las cosas</w:t>
            </w:r>
            <w:r w:rsidRPr="002C2D53">
              <w:rPr>
                <w:rFonts w:eastAsia="SimSun"/>
                <w:color w:val="000000"/>
                <w:sz w:val="22"/>
                <w:szCs w:val="22"/>
                <w:lang w:val="es-MX"/>
              </w:rPr>
              <w:t xml:space="preserve"> de Janine Scott, </w:t>
            </w:r>
            <w:r w:rsidRPr="00851C6C">
              <w:rPr>
                <w:rFonts w:eastAsia="SimSun"/>
                <w:i/>
                <w:iCs/>
                <w:color w:val="000000"/>
                <w:sz w:val="22"/>
                <w:szCs w:val="22"/>
                <w:lang w:val="es-MX"/>
              </w:rPr>
              <w:t xml:space="preserve">El triángulo </w:t>
            </w:r>
            <w:r w:rsidR="00851C6C" w:rsidRPr="00851C6C">
              <w:rPr>
                <w:rFonts w:eastAsia="SimSun"/>
                <w:i/>
                <w:iCs/>
                <w:color w:val="000000"/>
                <w:sz w:val="22"/>
                <w:szCs w:val="22"/>
                <w:lang w:val="es-MX"/>
              </w:rPr>
              <w:t>Codicioso</w:t>
            </w:r>
            <w:r w:rsidR="00851C6C" w:rsidRPr="002C2D53">
              <w:rPr>
                <w:rFonts w:eastAsia="SimSun"/>
                <w:color w:val="000000"/>
                <w:sz w:val="22"/>
                <w:szCs w:val="22"/>
                <w:lang w:val="es-MX"/>
              </w:rPr>
              <w:t xml:space="preserve"> </w:t>
            </w:r>
            <w:r w:rsidRPr="002C2D53">
              <w:rPr>
                <w:rFonts w:eastAsia="SimSun"/>
                <w:color w:val="000000"/>
                <w:sz w:val="22"/>
                <w:szCs w:val="22"/>
                <w:lang w:val="es-MX"/>
              </w:rPr>
              <w:t xml:space="preserve">de Marilyn Burns, </w:t>
            </w:r>
            <w:r w:rsidRPr="00851C6C">
              <w:rPr>
                <w:rFonts w:eastAsia="SimSun"/>
                <w:i/>
                <w:iCs/>
                <w:color w:val="000000"/>
                <w:sz w:val="22"/>
                <w:szCs w:val="22"/>
                <w:lang w:val="es-MX"/>
              </w:rPr>
              <w:t xml:space="preserve">La </w:t>
            </w:r>
            <w:r w:rsidR="00851C6C" w:rsidRPr="00851C6C">
              <w:rPr>
                <w:rFonts w:eastAsia="SimSun"/>
                <w:i/>
                <w:iCs/>
                <w:color w:val="000000"/>
                <w:sz w:val="22"/>
                <w:szCs w:val="22"/>
                <w:lang w:val="es-MX"/>
              </w:rPr>
              <w:t>Pieza P</w:t>
            </w:r>
            <w:r w:rsidRPr="00851C6C">
              <w:rPr>
                <w:rFonts w:eastAsia="SimSun"/>
                <w:i/>
                <w:iCs/>
                <w:color w:val="000000"/>
                <w:sz w:val="22"/>
                <w:szCs w:val="22"/>
                <w:lang w:val="es-MX"/>
              </w:rPr>
              <w:t>erdida</w:t>
            </w:r>
            <w:r w:rsidRPr="002C2D53">
              <w:rPr>
                <w:rFonts w:eastAsia="SimSun"/>
                <w:color w:val="000000"/>
                <w:sz w:val="22"/>
                <w:szCs w:val="22"/>
                <w:lang w:val="es-MX"/>
              </w:rPr>
              <w:t xml:space="preserve"> de </w:t>
            </w:r>
            <w:proofErr w:type="spellStart"/>
            <w:r w:rsidRPr="002C2D53">
              <w:rPr>
                <w:rFonts w:eastAsia="SimSun"/>
                <w:color w:val="000000"/>
                <w:sz w:val="22"/>
                <w:szCs w:val="22"/>
                <w:lang w:val="es-MX"/>
              </w:rPr>
              <w:t>Shel</w:t>
            </w:r>
            <w:proofErr w:type="spellEnd"/>
            <w:r w:rsidRPr="002C2D53">
              <w:rPr>
                <w:rFonts w:eastAsia="SimSun"/>
                <w:color w:val="000000"/>
                <w:sz w:val="22"/>
                <w:szCs w:val="22"/>
                <w:lang w:val="es-MX"/>
              </w:rPr>
              <w:t xml:space="preserve"> </w:t>
            </w:r>
            <w:proofErr w:type="spellStart"/>
            <w:r w:rsidRPr="002C2D53">
              <w:rPr>
                <w:rFonts w:eastAsia="SimSun"/>
                <w:color w:val="000000"/>
                <w:sz w:val="22"/>
                <w:szCs w:val="22"/>
                <w:lang w:val="es-MX"/>
              </w:rPr>
              <w:t>Silverstein</w:t>
            </w:r>
            <w:proofErr w:type="spellEnd"/>
            <w:r w:rsidRPr="002C2D53">
              <w:rPr>
                <w:rFonts w:eastAsia="SimSun"/>
                <w:color w:val="000000"/>
                <w:sz w:val="22"/>
                <w:szCs w:val="22"/>
                <w:lang w:val="es-MX"/>
              </w:rPr>
              <w:t>).</w:t>
            </w:r>
          </w:p>
          <w:p w14:paraId="4ECDBAC0" w14:textId="77777777" w:rsidR="00E95D41" w:rsidRPr="002C2D53" w:rsidRDefault="00E95D41" w:rsidP="00EB08C2">
            <w:pPr>
              <w:numPr>
                <w:ilvl w:val="0"/>
                <w:numId w:val="108"/>
              </w:numPr>
              <w:tabs>
                <w:tab w:val="num" w:pos="333"/>
              </w:tabs>
              <w:ind w:left="333" w:hanging="270"/>
              <w:rPr>
                <w:rFonts w:eastAsia="SimSun"/>
                <w:sz w:val="22"/>
                <w:szCs w:val="22"/>
                <w:lang w:val="es-MX"/>
              </w:rPr>
            </w:pPr>
            <w:r w:rsidRPr="002C2D53">
              <w:rPr>
                <w:rFonts w:eastAsia="SimSun"/>
                <w:sz w:val="22"/>
                <w:szCs w:val="22"/>
                <w:lang w:val="es-MX"/>
              </w:rPr>
              <w:t>discutir y modelar el uso de términos para describir las posiciones relativas de los objetos en el espacio y la posición y ubicación de los objetos en el entorno.</w:t>
            </w:r>
          </w:p>
          <w:p w14:paraId="458232DD" w14:textId="77777777" w:rsidR="00E95D41" w:rsidRPr="002C2D53" w:rsidRDefault="00E95D41" w:rsidP="00EB08C2">
            <w:pPr>
              <w:numPr>
                <w:ilvl w:val="0"/>
                <w:numId w:val="108"/>
              </w:numPr>
              <w:tabs>
                <w:tab w:val="num" w:pos="333"/>
              </w:tabs>
              <w:ind w:left="333" w:hanging="270"/>
              <w:rPr>
                <w:rFonts w:eastAsia="SimSun"/>
                <w:sz w:val="22"/>
                <w:szCs w:val="22"/>
                <w:lang w:val="es-MX"/>
              </w:rPr>
            </w:pPr>
            <w:r w:rsidRPr="002C2D53">
              <w:rPr>
                <w:rFonts w:eastAsia="SimSun"/>
                <w:sz w:val="22"/>
                <w:szCs w:val="22"/>
                <w:lang w:val="es-MX"/>
              </w:rPr>
              <w:t>proporcionar oportunidades y apoyar a los niños en la localización de formas geométricas dentro del entorno.</w:t>
            </w:r>
          </w:p>
        </w:tc>
      </w:tr>
      <w:tr w:rsidR="00E95D41" w:rsidRPr="00CA6D76" w14:paraId="12D0BCA7" w14:textId="77777777" w:rsidTr="002C2D53">
        <w:trPr>
          <w:trHeight w:val="350"/>
          <w:jc w:val="center"/>
        </w:trPr>
        <w:tc>
          <w:tcPr>
            <w:tcW w:w="2401" w:type="dxa"/>
            <w:shd w:val="clear" w:color="auto" w:fill="DBE5F1"/>
          </w:tcPr>
          <w:p w14:paraId="4CFFFF93" w14:textId="3C835777" w:rsidR="00E95D41" w:rsidRPr="002C2D53" w:rsidRDefault="00E95D41" w:rsidP="00E95D41">
            <w:pPr>
              <w:rPr>
                <w:rFonts w:eastAsia="SimSun"/>
                <w:sz w:val="22"/>
                <w:szCs w:val="22"/>
                <w:lang w:val="es-MX"/>
              </w:rPr>
            </w:pPr>
            <w:r w:rsidRPr="002C2D53">
              <w:rPr>
                <w:rFonts w:eastAsia="SimSun"/>
                <w:b/>
                <w:sz w:val="22"/>
                <w:szCs w:val="22"/>
                <w:lang w:val="es-MX"/>
              </w:rPr>
              <w:t>PK. G.2.</w:t>
            </w:r>
            <w:r w:rsidRPr="002C2D53">
              <w:rPr>
                <w:rFonts w:eastAsia="SimSun"/>
                <w:bCs/>
                <w:sz w:val="22"/>
                <w:szCs w:val="22"/>
                <w:lang w:val="es-MX"/>
              </w:rPr>
              <w:t>Identifica varias formas bidimensionales utilizando el lenguaje apropiado.</w:t>
            </w:r>
          </w:p>
        </w:tc>
        <w:tc>
          <w:tcPr>
            <w:tcW w:w="4133" w:type="dxa"/>
            <w:shd w:val="clear" w:color="auto" w:fill="DBE5F1"/>
          </w:tcPr>
          <w:p w14:paraId="13FC7F00" w14:textId="77777777"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lang w:val="es-MX"/>
              </w:rPr>
            </w:pPr>
            <w:r w:rsidRPr="002C2D53">
              <w:rPr>
                <w:rFonts w:eastAsia="SimSun"/>
                <w:color w:val="000000"/>
                <w:sz w:val="22"/>
                <w:szCs w:val="22"/>
                <w:lang w:val="es-MX"/>
              </w:rPr>
              <w:t xml:space="preserve">investigar materiales de varias formas bidimensionales (es decir, "planas"; acostadas en un plano), aprendiendo los nombres de las formas: cuadrado, círculo, triángulo, rectángulo. </w:t>
            </w:r>
          </w:p>
          <w:p w14:paraId="58A0D93F" w14:textId="77777777"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lang w:val="es-MX"/>
              </w:rPr>
            </w:pPr>
            <w:r w:rsidRPr="002C2D53">
              <w:rPr>
                <w:rFonts w:eastAsia="SimSun"/>
                <w:color w:val="000000"/>
                <w:sz w:val="22"/>
                <w:szCs w:val="22"/>
                <w:lang w:val="es-MX"/>
              </w:rPr>
              <w:t xml:space="preserve">encontrar ejemplos de formas básicas en el entorno (por ejemplo, ir en una "caminata de forma" en interiores o exteriores para encontrar ejemplos de círculos, cuadrados, triángulos, rectángulos en edificios, en el aula, en la naturaleza, etc.). </w:t>
            </w:r>
          </w:p>
          <w:p w14:paraId="2DBB3335" w14:textId="77777777"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lang w:val="es-MX"/>
              </w:rPr>
            </w:pPr>
            <w:r w:rsidRPr="002C2D53">
              <w:rPr>
                <w:rFonts w:eastAsia="SimSun"/>
                <w:color w:val="000000"/>
                <w:sz w:val="22"/>
                <w:szCs w:val="22"/>
                <w:lang w:val="es-MX"/>
              </w:rPr>
              <w:t xml:space="preserve">identificar formas básicas en imágenes, revistas o libros ilustrados (por ejemplo, libros I </w:t>
            </w:r>
            <w:proofErr w:type="spellStart"/>
            <w:r w:rsidRPr="002C2D53">
              <w:rPr>
                <w:rFonts w:eastAsia="SimSun"/>
                <w:color w:val="000000"/>
                <w:sz w:val="22"/>
                <w:szCs w:val="22"/>
                <w:lang w:val="es-MX"/>
              </w:rPr>
              <w:t>Spy</w:t>
            </w:r>
            <w:proofErr w:type="spellEnd"/>
            <w:r w:rsidRPr="002C2D53">
              <w:rPr>
                <w:rFonts w:eastAsia="SimSun"/>
                <w:color w:val="000000"/>
                <w:sz w:val="22"/>
                <w:szCs w:val="22"/>
                <w:lang w:val="es-MX"/>
              </w:rPr>
              <w:t>).</w:t>
            </w:r>
          </w:p>
          <w:p w14:paraId="01A8529F" w14:textId="6979F7AA"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lang w:val="es-MX"/>
              </w:rPr>
            </w:pPr>
            <w:r w:rsidRPr="00851C6C">
              <w:rPr>
                <w:rFonts w:eastAsia="SimSun"/>
                <w:color w:val="000000"/>
                <w:sz w:val="22"/>
                <w:szCs w:val="22"/>
                <w:lang w:val="es-MX"/>
              </w:rPr>
              <w:t>sent</w:t>
            </w:r>
            <w:r w:rsidR="00851C6C" w:rsidRPr="00851C6C">
              <w:rPr>
                <w:rFonts w:eastAsia="SimSun"/>
                <w:color w:val="000000"/>
                <w:sz w:val="22"/>
                <w:szCs w:val="22"/>
                <w:lang w:val="es-MX"/>
              </w:rPr>
              <w:t>ir</w:t>
            </w:r>
            <w:r w:rsidRPr="00851C6C">
              <w:rPr>
                <w:rFonts w:eastAsia="SimSun"/>
                <w:color w:val="000000"/>
                <w:sz w:val="22"/>
                <w:szCs w:val="22"/>
                <w:lang w:val="es-MX"/>
              </w:rPr>
              <w:t xml:space="preserve"> y nombra</w:t>
            </w:r>
            <w:r w:rsidR="00851C6C" w:rsidRPr="00851C6C">
              <w:rPr>
                <w:rFonts w:eastAsia="SimSun"/>
                <w:color w:val="000000"/>
                <w:sz w:val="22"/>
                <w:szCs w:val="22"/>
                <w:lang w:val="es-MX"/>
              </w:rPr>
              <w:t>r</w:t>
            </w:r>
            <w:r w:rsidRPr="00851C6C">
              <w:rPr>
                <w:rFonts w:eastAsia="SimSun"/>
                <w:color w:val="000000"/>
                <w:sz w:val="22"/>
                <w:szCs w:val="22"/>
                <w:lang w:val="es-MX"/>
              </w:rPr>
              <w:t xml:space="preserve"> bloques de </w:t>
            </w:r>
            <w:proofErr w:type="spellStart"/>
            <w:r w:rsidRPr="00851C6C">
              <w:rPr>
                <w:rFonts w:eastAsia="SimSun"/>
                <w:color w:val="000000"/>
                <w:sz w:val="22"/>
                <w:szCs w:val="22"/>
                <w:lang w:val="es-MX"/>
              </w:rPr>
              <w:t>parquet</w:t>
            </w:r>
            <w:proofErr w:type="spellEnd"/>
            <w:r w:rsidRPr="00851C6C">
              <w:rPr>
                <w:rFonts w:eastAsia="SimSun"/>
                <w:color w:val="000000"/>
                <w:sz w:val="22"/>
                <w:szCs w:val="22"/>
                <w:lang w:val="es-MX"/>
              </w:rPr>
              <w:t xml:space="preserve"> o bloques de patrones</w:t>
            </w:r>
            <w:r w:rsidRPr="002C2D53">
              <w:rPr>
                <w:rFonts w:eastAsia="SimSun"/>
                <w:color w:val="000000"/>
                <w:sz w:val="22"/>
                <w:szCs w:val="22"/>
                <w:lang w:val="es-MX"/>
              </w:rPr>
              <w:t>, luego trata de identificarlos sin mirar, nombrando o señalando un bloque que coincida.</w:t>
            </w:r>
          </w:p>
          <w:p w14:paraId="3176537D" w14:textId="77777777" w:rsidR="00E95D41" w:rsidRPr="002C2D53" w:rsidRDefault="00E95D41" w:rsidP="00EB08C2">
            <w:pPr>
              <w:numPr>
                <w:ilvl w:val="0"/>
                <w:numId w:val="107"/>
              </w:numPr>
              <w:tabs>
                <w:tab w:val="num" w:pos="288"/>
              </w:tabs>
              <w:ind w:left="288" w:hanging="288"/>
              <w:rPr>
                <w:rFonts w:eastAsia="SimSun"/>
                <w:sz w:val="22"/>
                <w:szCs w:val="22"/>
                <w:lang w:val="es-MX"/>
              </w:rPr>
            </w:pPr>
            <w:r w:rsidRPr="002C2D53">
              <w:rPr>
                <w:rFonts w:eastAsia="SimSun"/>
                <w:sz w:val="22"/>
                <w:szCs w:val="22"/>
                <w:lang w:val="es-MX"/>
              </w:rPr>
              <w:t>jugar juegos de desafío de forma, como colocar formas básicas en el suelo e incitar al movimiento de los niños (por ejemplo, "Párate en el cuadrado").</w:t>
            </w:r>
          </w:p>
        </w:tc>
        <w:tc>
          <w:tcPr>
            <w:tcW w:w="3690" w:type="dxa"/>
            <w:shd w:val="clear" w:color="auto" w:fill="DBE5F1"/>
          </w:tcPr>
          <w:p w14:paraId="236D9EF5" w14:textId="77777777" w:rsidR="00E95D41" w:rsidRPr="00851C6C" w:rsidRDefault="00E95D41" w:rsidP="00EB08C2">
            <w:pPr>
              <w:widowControl w:val="0"/>
              <w:numPr>
                <w:ilvl w:val="0"/>
                <w:numId w:val="113"/>
              </w:numPr>
              <w:overflowPunct w:val="0"/>
              <w:autoSpaceDE w:val="0"/>
              <w:autoSpaceDN w:val="0"/>
              <w:adjustRightInd w:val="0"/>
              <w:rPr>
                <w:rFonts w:eastAsia="SimSun"/>
                <w:bCs/>
                <w:sz w:val="22"/>
                <w:szCs w:val="22"/>
                <w:lang w:val="es-MX"/>
              </w:rPr>
            </w:pPr>
            <w:r w:rsidRPr="00851C6C">
              <w:rPr>
                <w:rFonts w:eastAsia="SimSun"/>
                <w:sz w:val="22"/>
                <w:szCs w:val="22"/>
                <w:lang w:val="es-MX"/>
              </w:rPr>
              <w:t>nombrar o identificar (apuntar a) varias formas.</w:t>
            </w:r>
          </w:p>
          <w:p w14:paraId="3F77D2FD" w14:textId="77777777" w:rsidR="00E95D41" w:rsidRPr="00851C6C" w:rsidRDefault="00E95D41" w:rsidP="00EB08C2">
            <w:pPr>
              <w:widowControl w:val="0"/>
              <w:numPr>
                <w:ilvl w:val="0"/>
                <w:numId w:val="113"/>
              </w:numPr>
              <w:overflowPunct w:val="0"/>
              <w:autoSpaceDE w:val="0"/>
              <w:autoSpaceDN w:val="0"/>
              <w:adjustRightInd w:val="0"/>
              <w:rPr>
                <w:rFonts w:eastAsia="SimSun"/>
                <w:bCs/>
                <w:sz w:val="22"/>
                <w:szCs w:val="22"/>
                <w:lang w:val="es-MX"/>
              </w:rPr>
            </w:pPr>
            <w:r w:rsidRPr="00851C6C">
              <w:rPr>
                <w:rFonts w:eastAsia="SimSun"/>
                <w:sz w:val="22"/>
                <w:szCs w:val="22"/>
                <w:lang w:val="es-MX"/>
              </w:rPr>
              <w:t xml:space="preserve">ordenar bloques de </w:t>
            </w:r>
            <w:proofErr w:type="spellStart"/>
            <w:r w:rsidRPr="00851C6C">
              <w:rPr>
                <w:rFonts w:eastAsia="SimSun"/>
                <w:sz w:val="22"/>
                <w:szCs w:val="22"/>
                <w:lang w:val="es-MX"/>
              </w:rPr>
              <w:t>parquet</w:t>
            </w:r>
            <w:proofErr w:type="spellEnd"/>
            <w:r w:rsidRPr="00851C6C">
              <w:rPr>
                <w:rFonts w:eastAsia="SimSun"/>
                <w:sz w:val="22"/>
                <w:szCs w:val="22"/>
                <w:lang w:val="es-MX"/>
              </w:rPr>
              <w:t>, bloques de patrones o formas de papel según el tipo.</w:t>
            </w:r>
          </w:p>
          <w:p w14:paraId="72E61C05" w14:textId="77777777" w:rsidR="00E95D41" w:rsidRPr="00851C6C" w:rsidRDefault="00E95D41" w:rsidP="00EB08C2">
            <w:pPr>
              <w:widowControl w:val="0"/>
              <w:numPr>
                <w:ilvl w:val="0"/>
                <w:numId w:val="113"/>
              </w:numPr>
              <w:overflowPunct w:val="0"/>
              <w:autoSpaceDE w:val="0"/>
              <w:autoSpaceDN w:val="0"/>
              <w:adjustRightInd w:val="0"/>
              <w:rPr>
                <w:rFonts w:eastAsia="SimSun"/>
                <w:sz w:val="22"/>
                <w:szCs w:val="22"/>
                <w:lang w:val="es-MX"/>
              </w:rPr>
            </w:pPr>
            <w:r w:rsidRPr="00851C6C">
              <w:rPr>
                <w:rFonts w:eastAsia="SimSun"/>
                <w:sz w:val="22"/>
                <w:szCs w:val="22"/>
                <w:lang w:val="es-MX"/>
              </w:rPr>
              <w:t>demostrar la comprensión de las formas en una secuencia de desarrollo que incluye:</w:t>
            </w:r>
          </w:p>
          <w:p w14:paraId="00CDE7C1" w14:textId="77777777" w:rsidR="00E95D41" w:rsidRPr="00851C6C" w:rsidRDefault="00E95D41" w:rsidP="00EB08C2">
            <w:pPr>
              <w:numPr>
                <w:ilvl w:val="1"/>
                <w:numId w:val="113"/>
              </w:numPr>
              <w:ind w:left="684" w:hanging="270"/>
              <w:rPr>
                <w:rFonts w:eastAsia="SimSun"/>
                <w:sz w:val="22"/>
                <w:szCs w:val="22"/>
                <w:lang w:val="es-MX"/>
              </w:rPr>
            </w:pPr>
            <w:r w:rsidRPr="00851C6C">
              <w:rPr>
                <w:rFonts w:eastAsia="SimSun"/>
                <w:sz w:val="22"/>
                <w:szCs w:val="22"/>
                <w:lang w:val="es-MX"/>
              </w:rPr>
              <w:t>reconoce e identifica formas (apuntando a un círculo o cuadrado)</w:t>
            </w:r>
          </w:p>
          <w:p w14:paraId="76407502" w14:textId="77777777" w:rsidR="00E95D41" w:rsidRPr="00851C6C" w:rsidRDefault="00E95D41" w:rsidP="00EB08C2">
            <w:pPr>
              <w:numPr>
                <w:ilvl w:val="1"/>
                <w:numId w:val="113"/>
              </w:numPr>
              <w:ind w:left="684" w:hanging="270"/>
              <w:rPr>
                <w:rFonts w:eastAsia="SimSun"/>
                <w:sz w:val="22"/>
                <w:szCs w:val="22"/>
                <w:lang w:val="es-MX"/>
              </w:rPr>
            </w:pPr>
            <w:r w:rsidRPr="00851C6C">
              <w:rPr>
                <w:rFonts w:eastAsia="SimSun"/>
                <w:sz w:val="22"/>
                <w:szCs w:val="22"/>
                <w:lang w:val="es-MX"/>
              </w:rPr>
              <w:t>coincide con dos de las mismas formas</w:t>
            </w:r>
          </w:p>
          <w:p w14:paraId="21D5B9C7" w14:textId="071F1A97" w:rsidR="00E95D41" w:rsidRPr="00851C6C" w:rsidRDefault="00E95D41" w:rsidP="00EB08C2">
            <w:pPr>
              <w:numPr>
                <w:ilvl w:val="1"/>
                <w:numId w:val="113"/>
              </w:numPr>
              <w:ind w:left="684" w:hanging="270"/>
              <w:rPr>
                <w:rFonts w:eastAsia="SimSun"/>
                <w:sz w:val="22"/>
                <w:szCs w:val="22"/>
                <w:lang w:val="es-MX"/>
              </w:rPr>
            </w:pPr>
            <w:r w:rsidRPr="00851C6C">
              <w:rPr>
                <w:rFonts w:eastAsia="SimSun"/>
                <w:sz w:val="22"/>
                <w:szCs w:val="22"/>
                <w:lang w:val="es-MX"/>
              </w:rPr>
              <w:t>etiqueta (nombres) formas (verbalmente dice "círculo", "cuadrado", "triángulo")</w:t>
            </w:r>
          </w:p>
          <w:p w14:paraId="1F44C376" w14:textId="77777777" w:rsidR="00E95D41" w:rsidRPr="00851C6C" w:rsidRDefault="00E95D41" w:rsidP="00EB08C2">
            <w:pPr>
              <w:numPr>
                <w:ilvl w:val="1"/>
                <w:numId w:val="113"/>
              </w:numPr>
              <w:ind w:left="684" w:hanging="270"/>
              <w:rPr>
                <w:rFonts w:eastAsia="SimSun"/>
                <w:sz w:val="22"/>
                <w:szCs w:val="22"/>
                <w:lang w:val="es-MX"/>
              </w:rPr>
            </w:pPr>
            <w:r w:rsidRPr="00851C6C">
              <w:rPr>
                <w:rFonts w:eastAsia="SimSun"/>
                <w:sz w:val="22"/>
                <w:szCs w:val="22"/>
                <w:lang w:val="es-MX"/>
              </w:rPr>
              <w:t>describe los atributos de las formas básicas en términos de número de lados/esquinas (por ejemplo, "un círculo es redondo", "un triángulo tiene tres lados").</w:t>
            </w:r>
          </w:p>
          <w:p w14:paraId="2C0B5A3D" w14:textId="77777777" w:rsidR="00E95D41" w:rsidRPr="00851C6C" w:rsidRDefault="00E95D41" w:rsidP="00EB08C2">
            <w:pPr>
              <w:widowControl w:val="0"/>
              <w:numPr>
                <w:ilvl w:val="1"/>
                <w:numId w:val="113"/>
              </w:numPr>
              <w:overflowPunct w:val="0"/>
              <w:autoSpaceDE w:val="0"/>
              <w:autoSpaceDN w:val="0"/>
              <w:adjustRightInd w:val="0"/>
              <w:ind w:left="684" w:hanging="270"/>
              <w:rPr>
                <w:rFonts w:eastAsia="SimSun"/>
                <w:bCs/>
                <w:sz w:val="22"/>
                <w:szCs w:val="22"/>
                <w:lang w:val="es-MX"/>
              </w:rPr>
            </w:pPr>
            <w:r w:rsidRPr="00851C6C">
              <w:rPr>
                <w:rFonts w:eastAsia="SimSun"/>
                <w:sz w:val="22"/>
                <w:szCs w:val="22"/>
                <w:lang w:val="es-MX"/>
              </w:rPr>
              <w:t>crea/representa formas (por ejemplo, dibujo, pintura de dedos, hilo, plastilina, sus cuerpos).</w:t>
            </w:r>
          </w:p>
        </w:tc>
        <w:tc>
          <w:tcPr>
            <w:tcW w:w="3758" w:type="dxa"/>
            <w:shd w:val="clear" w:color="auto" w:fill="DBE5F1"/>
          </w:tcPr>
          <w:p w14:paraId="4A919DDE" w14:textId="77777777" w:rsidR="00E95D41" w:rsidRPr="00851C6C" w:rsidRDefault="00E95D41" w:rsidP="00EB08C2">
            <w:pPr>
              <w:numPr>
                <w:ilvl w:val="0"/>
                <w:numId w:val="113"/>
              </w:numPr>
              <w:rPr>
                <w:rFonts w:eastAsia="SimSun"/>
                <w:sz w:val="22"/>
                <w:szCs w:val="22"/>
                <w:lang w:val="es-MX"/>
              </w:rPr>
            </w:pPr>
            <w:r w:rsidRPr="00851C6C">
              <w:rPr>
                <w:rFonts w:eastAsia="SimSun"/>
                <w:sz w:val="22"/>
                <w:szCs w:val="22"/>
                <w:lang w:val="es-MX"/>
              </w:rPr>
              <w:t>desarrollar la comprensión de las formas básicas (círculo, cuadrado, triángulo, rectángulo) a través de materiales de aula y experiencias de juego.</w:t>
            </w:r>
          </w:p>
          <w:p w14:paraId="4F6220F8" w14:textId="77777777" w:rsidR="00E95D41" w:rsidRPr="00851C6C" w:rsidRDefault="00E95D41" w:rsidP="00EB08C2">
            <w:pPr>
              <w:numPr>
                <w:ilvl w:val="0"/>
                <w:numId w:val="108"/>
              </w:numPr>
              <w:tabs>
                <w:tab w:val="num" w:pos="333"/>
              </w:tabs>
              <w:ind w:left="333" w:hanging="270"/>
              <w:rPr>
                <w:rFonts w:eastAsia="SimSun"/>
                <w:sz w:val="22"/>
                <w:szCs w:val="22"/>
                <w:lang w:val="es-MX"/>
              </w:rPr>
            </w:pPr>
            <w:r w:rsidRPr="00851C6C">
              <w:rPr>
                <w:rFonts w:eastAsia="SimSun"/>
                <w:sz w:val="22"/>
                <w:szCs w:val="22"/>
                <w:lang w:val="es-MX"/>
              </w:rPr>
              <w:t>leer libros sobre formas e introducir nombres de formas básicas y sus características distintivas.</w:t>
            </w:r>
          </w:p>
          <w:p w14:paraId="0297A356" w14:textId="77777777" w:rsidR="00E95D41" w:rsidRPr="00851C6C" w:rsidRDefault="00E95D41" w:rsidP="00EB08C2">
            <w:pPr>
              <w:numPr>
                <w:ilvl w:val="0"/>
                <w:numId w:val="108"/>
              </w:numPr>
              <w:tabs>
                <w:tab w:val="num" w:pos="333"/>
              </w:tabs>
              <w:ind w:left="333" w:hanging="270"/>
              <w:rPr>
                <w:rFonts w:eastAsia="SimSun"/>
                <w:sz w:val="22"/>
                <w:szCs w:val="22"/>
                <w:lang w:val="es-MX"/>
              </w:rPr>
            </w:pPr>
            <w:r w:rsidRPr="00851C6C">
              <w:rPr>
                <w:rFonts w:eastAsia="SimSun"/>
                <w:sz w:val="22"/>
                <w:szCs w:val="22"/>
                <w:lang w:val="es-MX"/>
              </w:rPr>
              <w:t xml:space="preserve">proporcionar bocadillos cortados en varias formas; Pida a los niños que nombren las formas mientras comen. </w:t>
            </w:r>
          </w:p>
          <w:p w14:paraId="0E61DA89" w14:textId="77777777" w:rsidR="00E95D41" w:rsidRPr="00851C6C" w:rsidRDefault="00E95D41" w:rsidP="00EB08C2">
            <w:pPr>
              <w:numPr>
                <w:ilvl w:val="0"/>
                <w:numId w:val="108"/>
              </w:numPr>
              <w:tabs>
                <w:tab w:val="num" w:pos="333"/>
              </w:tabs>
              <w:ind w:left="333" w:hanging="270"/>
              <w:rPr>
                <w:rFonts w:eastAsia="SimSun"/>
                <w:sz w:val="22"/>
                <w:szCs w:val="22"/>
                <w:lang w:val="es-MX"/>
              </w:rPr>
            </w:pPr>
            <w:r w:rsidRPr="00851C6C">
              <w:rPr>
                <w:rFonts w:eastAsia="SimSun"/>
                <w:sz w:val="22"/>
                <w:szCs w:val="22"/>
                <w:lang w:val="es-MX"/>
              </w:rPr>
              <w:t>confirmar o aclarar el reconocimiento de las formas por parte de los niños llamando la atención sobre sus atributos (por ejemplo, "Es un triángulo porque tiene tres lados y tres esquinas". O "¿Cómo sabes que es un rectángulo?").</w:t>
            </w:r>
          </w:p>
          <w:p w14:paraId="5B096767" w14:textId="77777777" w:rsidR="00E95D41" w:rsidRPr="00851C6C" w:rsidRDefault="00E95D41" w:rsidP="00EB08C2">
            <w:pPr>
              <w:numPr>
                <w:ilvl w:val="0"/>
                <w:numId w:val="108"/>
              </w:numPr>
              <w:tabs>
                <w:tab w:val="num" w:pos="333"/>
              </w:tabs>
              <w:ind w:left="333" w:hanging="270"/>
              <w:rPr>
                <w:rFonts w:eastAsia="SimSun"/>
                <w:sz w:val="22"/>
                <w:szCs w:val="22"/>
                <w:lang w:val="es-MX"/>
              </w:rPr>
            </w:pPr>
            <w:r w:rsidRPr="00851C6C">
              <w:rPr>
                <w:rFonts w:eastAsia="SimSun"/>
                <w:sz w:val="22"/>
                <w:szCs w:val="22"/>
                <w:lang w:val="es-MX"/>
              </w:rPr>
              <w:t xml:space="preserve">exponer a los niños a los nombres de formas más complejas a lo largo del tiempo (por ejemplo, paralelogramo, hexágono). </w:t>
            </w:r>
          </w:p>
        </w:tc>
      </w:tr>
      <w:tr w:rsidR="00E95D41" w:rsidRPr="00CA6D76" w14:paraId="732E9215" w14:textId="77777777" w:rsidTr="002C2D53">
        <w:trPr>
          <w:trHeight w:val="350"/>
          <w:jc w:val="center"/>
        </w:trPr>
        <w:tc>
          <w:tcPr>
            <w:tcW w:w="2401" w:type="dxa"/>
            <w:shd w:val="clear" w:color="auto" w:fill="auto"/>
          </w:tcPr>
          <w:p w14:paraId="6CE20B29" w14:textId="328AAE5A" w:rsidR="00E95D41" w:rsidRPr="002C2D53" w:rsidRDefault="00E95D41" w:rsidP="00E95D41">
            <w:pPr>
              <w:rPr>
                <w:rFonts w:eastAsia="SimSun"/>
                <w:sz w:val="22"/>
                <w:szCs w:val="22"/>
                <w:lang w:val="es-MX"/>
              </w:rPr>
            </w:pPr>
            <w:r w:rsidRPr="002C2D53">
              <w:rPr>
                <w:rFonts w:eastAsia="SimSun"/>
                <w:b/>
                <w:sz w:val="22"/>
                <w:szCs w:val="22"/>
                <w:lang w:val="es-MX"/>
              </w:rPr>
              <w:t>K.G.2</w:t>
            </w:r>
            <w:r w:rsidRPr="002C2D53">
              <w:rPr>
                <w:rFonts w:eastAsia="SimSun"/>
                <w:sz w:val="22"/>
                <w:szCs w:val="22"/>
                <w:lang w:val="es-MX"/>
              </w:rPr>
              <w:t>. Nombra correctamente las figuras independientemente de sus orientaciones o tamaño general.</w:t>
            </w:r>
          </w:p>
        </w:tc>
        <w:tc>
          <w:tcPr>
            <w:tcW w:w="4133" w:type="dxa"/>
            <w:shd w:val="clear" w:color="auto" w:fill="auto"/>
          </w:tcPr>
          <w:p w14:paraId="36D32273" w14:textId="49C4A587" w:rsidR="00E95D41" w:rsidRPr="00D6784F" w:rsidRDefault="00E95D41" w:rsidP="00EB08C2">
            <w:pPr>
              <w:numPr>
                <w:ilvl w:val="0"/>
                <w:numId w:val="106"/>
              </w:numPr>
              <w:tabs>
                <w:tab w:val="num" w:pos="315"/>
              </w:tabs>
              <w:ind w:left="317" w:hanging="274"/>
              <w:rPr>
                <w:rFonts w:eastAsia="SimSun"/>
                <w:color w:val="000000"/>
                <w:sz w:val="22"/>
                <w:szCs w:val="22"/>
                <w:lang w:val="es-MX"/>
              </w:rPr>
            </w:pPr>
            <w:r w:rsidRPr="002C2D53">
              <w:rPr>
                <w:rFonts w:eastAsia="SimSun"/>
                <w:color w:val="000000"/>
                <w:sz w:val="22"/>
                <w:szCs w:val="22"/>
                <w:lang w:val="es-MX"/>
              </w:rPr>
              <w:t>jugar juegos que incluyen formas coincidentes en la misma categoría de</w:t>
            </w:r>
            <w:r w:rsidR="00D6784F">
              <w:rPr>
                <w:rFonts w:eastAsia="SimSun"/>
                <w:color w:val="000000"/>
                <w:sz w:val="22"/>
                <w:szCs w:val="22"/>
                <w:lang w:val="es-MX"/>
              </w:rPr>
              <w:t xml:space="preserve"> </w:t>
            </w:r>
            <w:r w:rsidR="0078678C" w:rsidRPr="002C2D53">
              <w:rPr>
                <w:rFonts w:eastAsia="SimSun"/>
                <w:color w:val="000000"/>
                <w:sz w:val="22"/>
                <w:szCs w:val="22"/>
                <w:lang w:val="es-MX"/>
              </w:rPr>
              <w:t>formas,</w:t>
            </w:r>
            <w:r w:rsidRPr="002C2D53">
              <w:rPr>
                <w:rFonts w:eastAsia="SimSun"/>
                <w:color w:val="000000"/>
                <w:sz w:val="22"/>
                <w:szCs w:val="22"/>
                <w:lang w:val="es-MX"/>
              </w:rPr>
              <w:t xml:space="preserve"> pero no idénticas: diferente color, diferente tamaño, diferente </w:t>
            </w:r>
            <w:r w:rsidRPr="00D6784F">
              <w:rPr>
                <w:rFonts w:eastAsia="SimSun"/>
                <w:color w:val="000000"/>
                <w:sz w:val="22"/>
                <w:szCs w:val="22"/>
                <w:lang w:val="es-MX"/>
              </w:rPr>
              <w:t xml:space="preserve">orientación (por ejemplo, bingo de formas, concentración). </w:t>
            </w:r>
          </w:p>
          <w:p w14:paraId="5CDD67AC" w14:textId="5394D922" w:rsidR="00E95D41" w:rsidRPr="00D6784F" w:rsidRDefault="00D6784F" w:rsidP="00EB08C2">
            <w:pPr>
              <w:numPr>
                <w:ilvl w:val="0"/>
                <w:numId w:val="106"/>
              </w:numPr>
              <w:tabs>
                <w:tab w:val="num" w:pos="315"/>
              </w:tabs>
              <w:ind w:left="317" w:hanging="274"/>
              <w:rPr>
                <w:rFonts w:eastAsia="SimSun"/>
                <w:color w:val="000000"/>
                <w:sz w:val="22"/>
                <w:szCs w:val="22"/>
                <w:lang w:val="es-MX"/>
              </w:rPr>
            </w:pPr>
            <w:r w:rsidRPr="00D6784F">
              <w:rPr>
                <w:rFonts w:eastAsia="SimSun"/>
                <w:color w:val="000000"/>
                <w:sz w:val="22"/>
                <w:szCs w:val="22"/>
                <w:lang w:val="es-MX"/>
              </w:rPr>
              <w:t>E</w:t>
            </w:r>
            <w:r w:rsidR="00E95D41" w:rsidRPr="00D6784F">
              <w:rPr>
                <w:rFonts w:eastAsia="SimSun"/>
                <w:color w:val="000000"/>
                <w:sz w:val="22"/>
                <w:szCs w:val="22"/>
                <w:lang w:val="es-MX"/>
              </w:rPr>
              <w:t>l</w:t>
            </w:r>
            <w:r w:rsidRPr="00D6784F">
              <w:rPr>
                <w:rFonts w:eastAsia="SimSun"/>
                <w:color w:val="000000"/>
                <w:sz w:val="22"/>
                <w:szCs w:val="22"/>
                <w:lang w:val="es-MX"/>
              </w:rPr>
              <w:t xml:space="preserve">egir </w:t>
            </w:r>
            <w:r w:rsidR="00E95D41" w:rsidRPr="00D6784F">
              <w:rPr>
                <w:rFonts w:eastAsia="SimSun"/>
                <w:color w:val="000000"/>
                <w:sz w:val="22"/>
                <w:szCs w:val="22"/>
                <w:lang w:val="es-MX"/>
              </w:rPr>
              <w:t>una forma y use materiales de arte para hacer formas pequeñas, medianas y grandes.</w:t>
            </w:r>
          </w:p>
          <w:p w14:paraId="34DF1FC8" w14:textId="07745857" w:rsidR="00E95D41" w:rsidRPr="002C2D53" w:rsidRDefault="00E95D41" w:rsidP="00EB08C2">
            <w:pPr>
              <w:numPr>
                <w:ilvl w:val="0"/>
                <w:numId w:val="106"/>
              </w:numPr>
              <w:tabs>
                <w:tab w:val="num" w:pos="315"/>
              </w:tabs>
              <w:ind w:left="317" w:hanging="274"/>
              <w:rPr>
                <w:rFonts w:eastAsia="SimSun"/>
                <w:color w:val="000000"/>
                <w:sz w:val="22"/>
                <w:szCs w:val="22"/>
                <w:lang w:val="es-MX"/>
              </w:rPr>
            </w:pPr>
            <w:r w:rsidRPr="00D6784F">
              <w:rPr>
                <w:rFonts w:eastAsia="SimSun"/>
                <w:color w:val="000000"/>
                <w:sz w:val="22"/>
                <w:szCs w:val="22"/>
                <w:lang w:val="es-MX"/>
              </w:rPr>
              <w:t>us</w:t>
            </w:r>
            <w:r w:rsidR="00D6784F" w:rsidRPr="00D6784F">
              <w:rPr>
                <w:rFonts w:eastAsia="SimSun"/>
                <w:color w:val="000000"/>
                <w:sz w:val="22"/>
                <w:szCs w:val="22"/>
                <w:lang w:val="es-MX"/>
              </w:rPr>
              <w:t>ar</w:t>
            </w:r>
            <w:r w:rsidRPr="00D6784F">
              <w:rPr>
                <w:rFonts w:eastAsia="SimSun"/>
                <w:color w:val="000000"/>
                <w:sz w:val="22"/>
                <w:szCs w:val="22"/>
                <w:lang w:val="es-MX"/>
              </w:rPr>
              <w:t xml:space="preserve"> plastilina o limpiadores de tuberías para crear varias formas.</w:t>
            </w:r>
          </w:p>
        </w:tc>
        <w:tc>
          <w:tcPr>
            <w:tcW w:w="3690" w:type="dxa"/>
            <w:shd w:val="clear" w:color="auto" w:fill="auto"/>
          </w:tcPr>
          <w:p w14:paraId="6ED2FD84" w14:textId="54D6E67D" w:rsidR="00E95D41" w:rsidRPr="002C2D53" w:rsidRDefault="00D6784F" w:rsidP="00EB08C2">
            <w:pPr>
              <w:widowControl w:val="0"/>
              <w:numPr>
                <w:ilvl w:val="0"/>
                <w:numId w:val="106"/>
              </w:numPr>
              <w:overflowPunct w:val="0"/>
              <w:autoSpaceDE w:val="0"/>
              <w:autoSpaceDN w:val="0"/>
              <w:adjustRightInd w:val="0"/>
              <w:ind w:left="332" w:hanging="298"/>
              <w:rPr>
                <w:rFonts w:eastAsia="SimSun"/>
                <w:color w:val="000000"/>
                <w:sz w:val="22"/>
                <w:szCs w:val="22"/>
                <w:lang w:val="es-MX"/>
              </w:rPr>
            </w:pPr>
            <w:r w:rsidRPr="002C2D53">
              <w:rPr>
                <w:rFonts w:eastAsia="SimSun"/>
                <w:color w:val="000000"/>
                <w:sz w:val="22"/>
                <w:szCs w:val="22"/>
                <w:lang w:val="es-MX"/>
              </w:rPr>
              <w:t>N</w:t>
            </w:r>
            <w:r w:rsidR="00E95D41" w:rsidRPr="002C2D53">
              <w:rPr>
                <w:rFonts w:eastAsia="SimSun"/>
                <w:color w:val="000000"/>
                <w:sz w:val="22"/>
                <w:szCs w:val="22"/>
                <w:lang w:val="es-MX"/>
              </w:rPr>
              <w:t>ombr</w:t>
            </w:r>
            <w:r>
              <w:rPr>
                <w:rFonts w:eastAsia="SimSun"/>
                <w:color w:val="000000"/>
                <w:sz w:val="22"/>
                <w:szCs w:val="22"/>
                <w:lang w:val="es-MX"/>
              </w:rPr>
              <w:t xml:space="preserve">ar </w:t>
            </w:r>
            <w:r w:rsidR="00E95D41" w:rsidRPr="002C2D53">
              <w:rPr>
                <w:rFonts w:eastAsia="SimSun"/>
                <w:color w:val="000000"/>
                <w:sz w:val="22"/>
                <w:szCs w:val="22"/>
                <w:lang w:val="es-MX"/>
              </w:rPr>
              <w:t>forma</w:t>
            </w:r>
            <w:r>
              <w:rPr>
                <w:rFonts w:eastAsia="SimSun"/>
                <w:color w:val="000000"/>
                <w:sz w:val="22"/>
                <w:szCs w:val="22"/>
                <w:lang w:val="es-MX"/>
              </w:rPr>
              <w:t>s</w:t>
            </w:r>
            <w:r w:rsidR="00E95D41" w:rsidRPr="002C2D53">
              <w:rPr>
                <w:rFonts w:eastAsia="SimSun"/>
                <w:color w:val="000000"/>
                <w:sz w:val="22"/>
                <w:szCs w:val="22"/>
                <w:lang w:val="es-MX"/>
              </w:rPr>
              <w:t xml:space="preserve"> correctamente independientemente de la orientación (un triángulo sigue siendo un </w:t>
            </w:r>
            <w:r w:rsidR="0078678C" w:rsidRPr="002C2D53">
              <w:rPr>
                <w:rFonts w:eastAsia="SimSun"/>
                <w:color w:val="000000"/>
                <w:sz w:val="22"/>
                <w:szCs w:val="22"/>
                <w:lang w:val="es-MX"/>
              </w:rPr>
              <w:t>triángulo,</w:t>
            </w:r>
            <w:r w:rsidR="00E95D41" w:rsidRPr="002C2D53">
              <w:rPr>
                <w:rFonts w:eastAsia="SimSun"/>
                <w:color w:val="000000"/>
                <w:sz w:val="22"/>
                <w:szCs w:val="22"/>
                <w:lang w:val="es-MX"/>
              </w:rPr>
              <w:t xml:space="preserve"> aunque esté girado en diferentes direcciones). </w:t>
            </w:r>
          </w:p>
        </w:tc>
        <w:tc>
          <w:tcPr>
            <w:tcW w:w="3758" w:type="dxa"/>
            <w:shd w:val="clear" w:color="auto" w:fill="auto"/>
          </w:tcPr>
          <w:p w14:paraId="2F54A432" w14:textId="77777777" w:rsidR="00E95D41" w:rsidRPr="002C2D53" w:rsidRDefault="00E95D41" w:rsidP="00EB08C2">
            <w:pPr>
              <w:numPr>
                <w:ilvl w:val="0"/>
                <w:numId w:val="108"/>
              </w:numPr>
              <w:tabs>
                <w:tab w:val="num" w:pos="333"/>
              </w:tabs>
              <w:ind w:left="333" w:hanging="270"/>
              <w:rPr>
                <w:rFonts w:eastAsia="SimSun"/>
                <w:sz w:val="22"/>
                <w:szCs w:val="22"/>
                <w:lang w:val="es-MX"/>
              </w:rPr>
            </w:pPr>
            <w:r w:rsidRPr="002C2D53">
              <w:rPr>
                <w:rFonts w:eastAsia="SimSun"/>
                <w:sz w:val="22"/>
                <w:szCs w:val="22"/>
                <w:lang w:val="es-MX"/>
              </w:rPr>
              <w:t>modelar cómo una forma se puede girar de diferentes maneras y seguir siendo la misma forma.</w:t>
            </w:r>
          </w:p>
          <w:p w14:paraId="5D2BD3BA" w14:textId="77777777" w:rsidR="00E95D41" w:rsidRPr="002C2D53" w:rsidRDefault="00E95D41" w:rsidP="00EB08C2">
            <w:pPr>
              <w:numPr>
                <w:ilvl w:val="0"/>
                <w:numId w:val="108"/>
              </w:numPr>
              <w:tabs>
                <w:tab w:val="num" w:pos="333"/>
              </w:tabs>
              <w:ind w:left="333" w:hanging="270"/>
              <w:rPr>
                <w:rFonts w:eastAsia="SimSun"/>
                <w:sz w:val="22"/>
                <w:szCs w:val="22"/>
                <w:lang w:val="es-MX"/>
              </w:rPr>
            </w:pPr>
            <w:r w:rsidRPr="002C2D53">
              <w:rPr>
                <w:rFonts w:eastAsia="SimSun"/>
                <w:sz w:val="22"/>
                <w:szCs w:val="22"/>
                <w:lang w:val="es-MX"/>
              </w:rPr>
              <w:t>proporcionar formas pequeñas, medianas y grandes. Desafíe el pensamiento pidiéndoles a los niños que coloquen su forma en un papel más grande y pregunten si siguen siendo del mismo tamaño; pídales que giren las formas en todas las direcciones y pregúnteles si tienen la misma forma en cada dirección.</w:t>
            </w:r>
          </w:p>
          <w:p w14:paraId="75665DEF" w14:textId="7BBD3BD1" w:rsidR="00E95D41" w:rsidRPr="002C2D53" w:rsidRDefault="00E95D41" w:rsidP="00EB08C2">
            <w:pPr>
              <w:numPr>
                <w:ilvl w:val="0"/>
                <w:numId w:val="108"/>
              </w:numPr>
              <w:tabs>
                <w:tab w:val="num" w:pos="333"/>
              </w:tabs>
              <w:ind w:left="333" w:hanging="270"/>
              <w:rPr>
                <w:rFonts w:eastAsia="SimSun"/>
                <w:sz w:val="22"/>
                <w:szCs w:val="22"/>
                <w:lang w:val="es-MX"/>
              </w:rPr>
            </w:pPr>
            <w:r w:rsidRPr="002C2D53">
              <w:rPr>
                <w:rFonts w:eastAsia="SimSun"/>
                <w:sz w:val="22"/>
                <w:szCs w:val="22"/>
                <w:lang w:val="es-MX"/>
              </w:rPr>
              <w:t>Leer y discutir libros que se centren en las formas (</w:t>
            </w:r>
            <w:r w:rsidR="00D6784F" w:rsidRPr="002C2D53">
              <w:rPr>
                <w:rFonts w:eastAsia="SimSun"/>
                <w:color w:val="000000"/>
                <w:sz w:val="22"/>
                <w:szCs w:val="22"/>
                <w:lang w:val="es-MX"/>
              </w:rPr>
              <w:t xml:space="preserve">por ejemplo, </w:t>
            </w:r>
            <w:r w:rsidR="00D6784F" w:rsidRPr="00851C6C">
              <w:rPr>
                <w:rFonts w:eastAsia="SimSun"/>
                <w:i/>
                <w:iCs/>
                <w:color w:val="000000"/>
                <w:sz w:val="22"/>
                <w:szCs w:val="22"/>
                <w:lang w:val="es-MX"/>
              </w:rPr>
              <w:t>Tantos círculos, Tantos Cuadrados; Formas, Formas, Formas; Círculos, Triángulos y Cuadrados</w:t>
            </w:r>
            <w:r w:rsidR="00D6784F" w:rsidRPr="002C2D53">
              <w:rPr>
                <w:rFonts w:eastAsia="SimSun"/>
                <w:color w:val="000000"/>
                <w:sz w:val="22"/>
                <w:szCs w:val="22"/>
                <w:lang w:val="es-MX"/>
              </w:rPr>
              <w:t xml:space="preserve">, todos de Tana </w:t>
            </w:r>
            <w:proofErr w:type="spellStart"/>
            <w:r w:rsidR="00D6784F" w:rsidRPr="002C2D53">
              <w:rPr>
                <w:rFonts w:eastAsia="SimSun"/>
                <w:color w:val="000000"/>
                <w:sz w:val="22"/>
                <w:szCs w:val="22"/>
                <w:lang w:val="es-MX"/>
              </w:rPr>
              <w:t>Hoban</w:t>
            </w:r>
            <w:proofErr w:type="spellEnd"/>
            <w:r w:rsidR="00D6784F" w:rsidRPr="002C2D53">
              <w:rPr>
                <w:rFonts w:eastAsia="SimSun"/>
                <w:color w:val="000000"/>
                <w:sz w:val="22"/>
                <w:szCs w:val="22"/>
                <w:lang w:val="es-MX"/>
              </w:rPr>
              <w:t xml:space="preserve">, </w:t>
            </w:r>
            <w:r w:rsidR="00D6784F" w:rsidRPr="00851C6C">
              <w:rPr>
                <w:rFonts w:eastAsia="SimSun"/>
                <w:i/>
                <w:iCs/>
                <w:color w:val="000000"/>
                <w:sz w:val="22"/>
                <w:szCs w:val="22"/>
                <w:lang w:val="es-MX"/>
              </w:rPr>
              <w:t>La forma de las cosas</w:t>
            </w:r>
            <w:r w:rsidR="00D6784F" w:rsidRPr="002C2D53">
              <w:rPr>
                <w:rFonts w:eastAsia="SimSun"/>
                <w:color w:val="000000"/>
                <w:sz w:val="22"/>
                <w:szCs w:val="22"/>
                <w:lang w:val="es-MX"/>
              </w:rPr>
              <w:t xml:space="preserve"> de Janine Scott, </w:t>
            </w:r>
            <w:r w:rsidR="00D6784F" w:rsidRPr="00851C6C">
              <w:rPr>
                <w:rFonts w:eastAsia="SimSun"/>
                <w:i/>
                <w:iCs/>
                <w:color w:val="000000"/>
                <w:sz w:val="22"/>
                <w:szCs w:val="22"/>
                <w:lang w:val="es-MX"/>
              </w:rPr>
              <w:t>El triángulo Codicioso</w:t>
            </w:r>
            <w:r w:rsidR="00D6784F" w:rsidRPr="002C2D53">
              <w:rPr>
                <w:rFonts w:eastAsia="SimSun"/>
                <w:color w:val="000000"/>
                <w:sz w:val="22"/>
                <w:szCs w:val="22"/>
                <w:lang w:val="es-MX"/>
              </w:rPr>
              <w:t xml:space="preserve"> de Marilyn Burns, </w:t>
            </w:r>
            <w:r w:rsidR="00D6784F" w:rsidRPr="00851C6C">
              <w:rPr>
                <w:rFonts w:eastAsia="SimSun"/>
                <w:i/>
                <w:iCs/>
                <w:color w:val="000000"/>
                <w:sz w:val="22"/>
                <w:szCs w:val="22"/>
                <w:lang w:val="es-MX"/>
              </w:rPr>
              <w:t>La Pieza Perdida</w:t>
            </w:r>
            <w:r w:rsidR="00D6784F" w:rsidRPr="002C2D53">
              <w:rPr>
                <w:rFonts w:eastAsia="SimSun"/>
                <w:color w:val="000000"/>
                <w:sz w:val="22"/>
                <w:szCs w:val="22"/>
                <w:lang w:val="es-MX"/>
              </w:rPr>
              <w:t xml:space="preserve"> de </w:t>
            </w:r>
            <w:proofErr w:type="spellStart"/>
            <w:r w:rsidR="00D6784F" w:rsidRPr="002C2D53">
              <w:rPr>
                <w:rFonts w:eastAsia="SimSun"/>
                <w:color w:val="000000"/>
                <w:sz w:val="22"/>
                <w:szCs w:val="22"/>
                <w:lang w:val="es-MX"/>
              </w:rPr>
              <w:t>Shel</w:t>
            </w:r>
            <w:proofErr w:type="spellEnd"/>
            <w:r w:rsidR="00D6784F" w:rsidRPr="002C2D53">
              <w:rPr>
                <w:rFonts w:eastAsia="SimSun"/>
                <w:color w:val="000000"/>
                <w:sz w:val="22"/>
                <w:szCs w:val="22"/>
                <w:lang w:val="es-MX"/>
              </w:rPr>
              <w:t xml:space="preserve"> </w:t>
            </w:r>
            <w:proofErr w:type="spellStart"/>
            <w:r w:rsidR="00D6784F" w:rsidRPr="002C2D53">
              <w:rPr>
                <w:rFonts w:eastAsia="SimSun"/>
                <w:color w:val="000000"/>
                <w:sz w:val="22"/>
                <w:szCs w:val="22"/>
                <w:lang w:val="es-MX"/>
              </w:rPr>
              <w:t>Silverstein</w:t>
            </w:r>
            <w:proofErr w:type="spellEnd"/>
            <w:r w:rsidRPr="002C2D53">
              <w:rPr>
                <w:rFonts w:eastAsia="SimSun"/>
                <w:sz w:val="22"/>
                <w:szCs w:val="22"/>
                <w:lang w:val="es-MX"/>
              </w:rPr>
              <w:t>).</w:t>
            </w:r>
          </w:p>
        </w:tc>
      </w:tr>
    </w:tbl>
    <w:p w14:paraId="5CA71DFF" w14:textId="77777777" w:rsidR="002C2D53" w:rsidRPr="00C17380" w:rsidRDefault="002C2D53">
      <w:pPr>
        <w:rPr>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CA6D76" w14:paraId="56E0CA01" w14:textId="77777777" w:rsidTr="002C2D53">
        <w:trPr>
          <w:trHeight w:val="288"/>
          <w:tblHeader/>
          <w:jc w:val="center"/>
        </w:trPr>
        <w:tc>
          <w:tcPr>
            <w:tcW w:w="13982" w:type="dxa"/>
            <w:tcBorders>
              <w:bottom w:val="single" w:sz="4" w:space="0" w:color="auto"/>
            </w:tcBorders>
            <w:shd w:val="clear" w:color="auto" w:fill="CCFFCC"/>
          </w:tcPr>
          <w:p w14:paraId="1236AEE9" w14:textId="77777777" w:rsidR="00E95D41" w:rsidRPr="001825EE" w:rsidRDefault="00E95D41" w:rsidP="008D16C6">
            <w:pPr>
              <w:pStyle w:val="Heading3"/>
              <w:rPr>
                <w:rFonts w:eastAsia="SimSun"/>
                <w:lang w:val="es-MX"/>
              </w:rPr>
            </w:pPr>
            <w:bookmarkStart w:id="76" w:name="_Toc106831424"/>
            <w:r w:rsidRPr="001825EE">
              <w:rPr>
                <w:rFonts w:eastAsia="SimSun"/>
                <w:lang w:val="es-MX"/>
              </w:rPr>
              <w:t>Analiza, Compara, Crea y Compone Figuras</w:t>
            </w:r>
            <w:bookmarkEnd w:id="76"/>
          </w:p>
        </w:tc>
      </w:tr>
    </w:tbl>
    <w:p w14:paraId="08B26C65" w14:textId="77777777" w:rsidR="002C2D53" w:rsidRPr="002C2D53" w:rsidRDefault="002C2D53">
      <w:pPr>
        <w:rPr>
          <w:sz w:val="2"/>
          <w:lang w:val="es-MX"/>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133"/>
        <w:gridCol w:w="3690"/>
        <w:gridCol w:w="3758"/>
      </w:tblGrid>
      <w:tr w:rsidR="00E95D41" w:rsidRPr="00CA6D76" w14:paraId="4DD0CBD6" w14:textId="77777777" w:rsidTr="002C2D53">
        <w:trPr>
          <w:trHeight w:val="20"/>
          <w:tblHeader/>
          <w:jc w:val="center"/>
        </w:trPr>
        <w:tc>
          <w:tcPr>
            <w:tcW w:w="2401" w:type="dxa"/>
            <w:shd w:val="clear" w:color="auto" w:fill="FFFF99"/>
          </w:tcPr>
          <w:p w14:paraId="3FF524F9" w14:textId="77777777" w:rsidR="00E95D41" w:rsidRPr="004035E0" w:rsidRDefault="00E95D41" w:rsidP="004035E0">
            <w:pPr>
              <w:rPr>
                <w:b/>
                <w:sz w:val="22"/>
                <w:szCs w:val="22"/>
                <w:lang w:val="es-MX"/>
              </w:rPr>
            </w:pPr>
            <w:r w:rsidRPr="004035E0">
              <w:rPr>
                <w:b/>
                <w:sz w:val="22"/>
                <w:szCs w:val="22"/>
                <w:lang w:val="es-MX"/>
              </w:rPr>
              <w:t>Estándares</w:t>
            </w:r>
          </w:p>
        </w:tc>
        <w:tc>
          <w:tcPr>
            <w:tcW w:w="4133" w:type="dxa"/>
            <w:shd w:val="clear" w:color="auto" w:fill="FFFF99"/>
          </w:tcPr>
          <w:p w14:paraId="3A984CD5" w14:textId="77777777" w:rsidR="00E95D41" w:rsidRPr="004035E0" w:rsidRDefault="00E95D41" w:rsidP="004035E0">
            <w:pPr>
              <w:rPr>
                <w:b/>
                <w:sz w:val="22"/>
                <w:szCs w:val="22"/>
                <w:lang w:val="es-MX"/>
              </w:rPr>
            </w:pPr>
            <w:r w:rsidRPr="004035E0">
              <w:rPr>
                <w:b/>
                <w:sz w:val="22"/>
                <w:szCs w:val="22"/>
                <w:lang w:val="es-MX"/>
              </w:rPr>
              <w:t>Posibles actividades de aprendizaje:</w:t>
            </w:r>
          </w:p>
          <w:p w14:paraId="7FC86230" w14:textId="77777777" w:rsidR="00E95D41" w:rsidRPr="004035E0" w:rsidRDefault="00E95D41" w:rsidP="004035E0">
            <w:pPr>
              <w:rPr>
                <w:b/>
                <w:sz w:val="22"/>
                <w:szCs w:val="22"/>
                <w:lang w:val="es-MX"/>
              </w:rPr>
            </w:pPr>
            <w:r w:rsidRPr="004035E0">
              <w:rPr>
                <w:b/>
                <w:sz w:val="22"/>
                <w:szCs w:val="22"/>
                <w:lang w:val="es-MX"/>
              </w:rPr>
              <w:t>Los niños podrían...</w:t>
            </w:r>
          </w:p>
        </w:tc>
        <w:tc>
          <w:tcPr>
            <w:tcW w:w="3690" w:type="dxa"/>
            <w:shd w:val="clear" w:color="auto" w:fill="FFFF99"/>
          </w:tcPr>
          <w:p w14:paraId="456BD156" w14:textId="77777777" w:rsidR="00E95D41" w:rsidRPr="004035E0" w:rsidRDefault="00E95D41" w:rsidP="004035E0">
            <w:pPr>
              <w:rPr>
                <w:b/>
                <w:sz w:val="22"/>
                <w:szCs w:val="22"/>
                <w:lang w:val="es-MX"/>
              </w:rPr>
            </w:pPr>
            <w:r w:rsidRPr="004035E0">
              <w:rPr>
                <w:b/>
                <w:sz w:val="22"/>
                <w:szCs w:val="22"/>
                <w:lang w:val="es-MX"/>
              </w:rPr>
              <w:t>Posible evidencia de aprendizaje:</w:t>
            </w:r>
          </w:p>
          <w:p w14:paraId="544A9A7F" w14:textId="77777777" w:rsidR="00E95D41" w:rsidRPr="004035E0" w:rsidRDefault="00E95D41" w:rsidP="004035E0">
            <w:pPr>
              <w:rPr>
                <w:b/>
                <w:sz w:val="22"/>
                <w:szCs w:val="22"/>
                <w:lang w:val="es-MX"/>
              </w:rPr>
            </w:pPr>
            <w:r w:rsidRPr="004035E0">
              <w:rPr>
                <w:b/>
                <w:sz w:val="22"/>
                <w:szCs w:val="22"/>
                <w:lang w:val="es-MX"/>
              </w:rPr>
              <w:t>Los niños pueden...</w:t>
            </w:r>
          </w:p>
        </w:tc>
        <w:tc>
          <w:tcPr>
            <w:tcW w:w="3758" w:type="dxa"/>
            <w:shd w:val="clear" w:color="auto" w:fill="FFFF99"/>
          </w:tcPr>
          <w:p w14:paraId="4D15D433" w14:textId="77777777" w:rsidR="00E95D41" w:rsidRPr="004035E0" w:rsidRDefault="00E95D41" w:rsidP="004035E0">
            <w:pPr>
              <w:rPr>
                <w:b/>
                <w:sz w:val="22"/>
                <w:szCs w:val="22"/>
                <w:lang w:val="es-MX"/>
              </w:rPr>
            </w:pPr>
            <w:r w:rsidRPr="004035E0">
              <w:rPr>
                <w:b/>
                <w:sz w:val="22"/>
                <w:szCs w:val="22"/>
                <w:lang w:val="es-MX"/>
              </w:rPr>
              <w:t>Prácticas de apoyo:</w:t>
            </w:r>
          </w:p>
          <w:p w14:paraId="597A8F1A" w14:textId="77777777" w:rsidR="00E95D41" w:rsidRPr="004035E0" w:rsidRDefault="00E95D41" w:rsidP="004035E0">
            <w:pPr>
              <w:rPr>
                <w:b/>
                <w:sz w:val="22"/>
                <w:szCs w:val="22"/>
                <w:lang w:val="es-MX"/>
              </w:rPr>
            </w:pPr>
            <w:r w:rsidRPr="004035E0">
              <w:rPr>
                <w:b/>
                <w:sz w:val="22"/>
                <w:szCs w:val="22"/>
                <w:lang w:val="es-MX"/>
              </w:rPr>
              <w:t>Los educadores podrían...</w:t>
            </w:r>
          </w:p>
        </w:tc>
      </w:tr>
      <w:tr w:rsidR="00E95D41" w:rsidRPr="00CA6D76" w14:paraId="449CC192" w14:textId="77777777" w:rsidTr="002C2D53">
        <w:trPr>
          <w:trHeight w:val="20"/>
          <w:jc w:val="center"/>
        </w:trPr>
        <w:tc>
          <w:tcPr>
            <w:tcW w:w="2401" w:type="dxa"/>
            <w:shd w:val="clear" w:color="auto" w:fill="DBE5F1"/>
          </w:tcPr>
          <w:p w14:paraId="5E28A017" w14:textId="77777777" w:rsidR="00E95D41" w:rsidRPr="002C2D53" w:rsidRDefault="00E95D41" w:rsidP="00E95D41">
            <w:pPr>
              <w:rPr>
                <w:rFonts w:eastAsia="SimSun"/>
                <w:sz w:val="22"/>
                <w:szCs w:val="22"/>
                <w:lang w:val="es-MX"/>
              </w:rPr>
            </w:pPr>
            <w:r w:rsidRPr="002C2D53">
              <w:rPr>
                <w:rFonts w:eastAsia="SimSun"/>
                <w:b/>
                <w:sz w:val="22"/>
                <w:szCs w:val="22"/>
                <w:lang w:val="es-MX"/>
              </w:rPr>
              <w:t>PK. G.3.</w:t>
            </w:r>
            <w:r w:rsidRPr="002C2D53">
              <w:rPr>
                <w:rFonts w:eastAsia="SimSun"/>
                <w:bCs/>
                <w:sz w:val="22"/>
                <w:szCs w:val="22"/>
                <w:lang w:val="es-MX"/>
              </w:rPr>
              <w:t xml:space="preserve"> Crear y representar formas tridimensionales (bola/esfera, caja/cubo cuadrado, tubo/cilindro) utilizando diversos materiales manipulativos (como palitos de paletas, bloques, limpiadores de tuberías, bloques de patrones).</w:t>
            </w:r>
          </w:p>
        </w:tc>
        <w:tc>
          <w:tcPr>
            <w:tcW w:w="4133" w:type="dxa"/>
            <w:shd w:val="clear" w:color="auto" w:fill="DBE5F1"/>
          </w:tcPr>
          <w:p w14:paraId="579279E8" w14:textId="77777777" w:rsidR="00E95D41" w:rsidRPr="00802C8F" w:rsidRDefault="00E95D41" w:rsidP="00EB08C2">
            <w:pPr>
              <w:widowControl w:val="0"/>
              <w:numPr>
                <w:ilvl w:val="0"/>
                <w:numId w:val="114"/>
              </w:numPr>
              <w:overflowPunct w:val="0"/>
              <w:autoSpaceDE w:val="0"/>
              <w:autoSpaceDN w:val="0"/>
              <w:adjustRightInd w:val="0"/>
              <w:rPr>
                <w:rFonts w:eastAsia="SimSun"/>
                <w:sz w:val="22"/>
                <w:szCs w:val="22"/>
                <w:lang w:val="es-MX"/>
              </w:rPr>
            </w:pPr>
            <w:r w:rsidRPr="00802C8F">
              <w:rPr>
                <w:rFonts w:eastAsia="SimSun"/>
                <w:sz w:val="22"/>
                <w:szCs w:val="22"/>
                <w:lang w:val="es-MX"/>
              </w:rPr>
              <w:t>crear formas bidimensionales y/o tridimensionales utilizando palitos de paletas, limpiadores de tuberías, bloques de unidades, Legos, etc.</w:t>
            </w:r>
            <w:r w:rsidR="005F199E" w:rsidRPr="00802C8F">
              <w:rPr>
                <w:rFonts w:eastAsia="SimSun"/>
                <w:sz w:val="22"/>
                <w:szCs w:val="22"/>
                <w:lang w:val="es-MX"/>
              </w:rPr>
              <w:t xml:space="preserve"> </w:t>
            </w:r>
          </w:p>
          <w:p w14:paraId="295B942C" w14:textId="51084FAF" w:rsidR="00E95D41" w:rsidRPr="00802C8F" w:rsidRDefault="00E95D41" w:rsidP="00EB08C2">
            <w:pPr>
              <w:widowControl w:val="0"/>
              <w:numPr>
                <w:ilvl w:val="0"/>
                <w:numId w:val="114"/>
              </w:numPr>
              <w:overflowPunct w:val="0"/>
              <w:autoSpaceDE w:val="0"/>
              <w:autoSpaceDN w:val="0"/>
              <w:adjustRightInd w:val="0"/>
              <w:rPr>
                <w:rFonts w:eastAsia="SimSun"/>
                <w:sz w:val="22"/>
                <w:szCs w:val="22"/>
                <w:lang w:val="es-MX"/>
              </w:rPr>
            </w:pPr>
            <w:r w:rsidRPr="00802C8F">
              <w:rPr>
                <w:rFonts w:eastAsia="SimSun"/>
                <w:sz w:val="22"/>
                <w:szCs w:val="22"/>
                <w:lang w:val="es-MX"/>
              </w:rPr>
              <w:t>sent</w:t>
            </w:r>
            <w:r w:rsidR="00802C8F" w:rsidRPr="00802C8F">
              <w:rPr>
                <w:rFonts w:eastAsia="SimSun"/>
                <w:sz w:val="22"/>
                <w:szCs w:val="22"/>
                <w:lang w:val="es-MX"/>
              </w:rPr>
              <w:t>ir</w:t>
            </w:r>
            <w:r w:rsidRPr="00802C8F">
              <w:rPr>
                <w:rFonts w:eastAsia="SimSun"/>
                <w:sz w:val="22"/>
                <w:szCs w:val="22"/>
                <w:lang w:val="es-MX"/>
              </w:rPr>
              <w:t xml:space="preserve"> bloques de </w:t>
            </w:r>
            <w:proofErr w:type="spellStart"/>
            <w:r w:rsidRPr="00802C8F">
              <w:rPr>
                <w:rFonts w:eastAsia="SimSun"/>
                <w:sz w:val="22"/>
                <w:szCs w:val="22"/>
                <w:lang w:val="es-MX"/>
              </w:rPr>
              <w:t>parquet</w:t>
            </w:r>
            <w:proofErr w:type="spellEnd"/>
            <w:r w:rsidRPr="00802C8F">
              <w:rPr>
                <w:rFonts w:eastAsia="SimSun"/>
                <w:sz w:val="22"/>
                <w:szCs w:val="22"/>
                <w:lang w:val="es-MX"/>
              </w:rPr>
              <w:t xml:space="preserve"> o bloques de patrones sin mirar, luego trata de representarlos usando </w:t>
            </w:r>
            <w:proofErr w:type="spellStart"/>
            <w:r w:rsidRPr="00802C8F">
              <w:rPr>
                <w:rFonts w:eastAsia="SimSun"/>
                <w:sz w:val="22"/>
                <w:szCs w:val="22"/>
                <w:lang w:val="es-MX"/>
              </w:rPr>
              <w:t>Playdoh</w:t>
            </w:r>
            <w:proofErr w:type="spellEnd"/>
            <w:r w:rsidRPr="00802C8F">
              <w:rPr>
                <w:rFonts w:eastAsia="SimSun"/>
                <w:sz w:val="22"/>
                <w:szCs w:val="22"/>
                <w:lang w:val="es-MX"/>
              </w:rPr>
              <w:t xml:space="preserve">, arcilla o dibujos. </w:t>
            </w:r>
          </w:p>
          <w:p w14:paraId="39501C20" w14:textId="77777777" w:rsidR="00E95D41" w:rsidRPr="00802C8F" w:rsidRDefault="00E95D41" w:rsidP="00EB08C2">
            <w:pPr>
              <w:widowControl w:val="0"/>
              <w:numPr>
                <w:ilvl w:val="0"/>
                <w:numId w:val="114"/>
              </w:numPr>
              <w:overflowPunct w:val="0"/>
              <w:autoSpaceDE w:val="0"/>
              <w:autoSpaceDN w:val="0"/>
              <w:adjustRightInd w:val="0"/>
              <w:rPr>
                <w:rFonts w:eastAsia="SimSun"/>
                <w:sz w:val="22"/>
                <w:szCs w:val="22"/>
                <w:lang w:val="es-MX"/>
              </w:rPr>
            </w:pPr>
            <w:r w:rsidRPr="00802C8F">
              <w:rPr>
                <w:rFonts w:eastAsia="SimSun"/>
                <w:sz w:val="22"/>
                <w:szCs w:val="22"/>
                <w:lang w:val="es-MX"/>
              </w:rPr>
              <w:t>usando un gran lazo de cuerda, un pequeño grupo de niños podría trabajar juntos para estirar y sostener la cuerda en el suelo para crear formas particulares (rectángulo, cuadrado, triángulo).</w:t>
            </w:r>
          </w:p>
          <w:p w14:paraId="5153BDAF" w14:textId="77777777" w:rsidR="00E95D41" w:rsidRPr="00802C8F" w:rsidRDefault="00E95D41" w:rsidP="00EB08C2">
            <w:pPr>
              <w:widowControl w:val="0"/>
              <w:numPr>
                <w:ilvl w:val="0"/>
                <w:numId w:val="114"/>
              </w:numPr>
              <w:overflowPunct w:val="0"/>
              <w:autoSpaceDE w:val="0"/>
              <w:autoSpaceDN w:val="0"/>
              <w:adjustRightInd w:val="0"/>
              <w:rPr>
                <w:rFonts w:eastAsia="SimSun"/>
                <w:sz w:val="22"/>
                <w:szCs w:val="22"/>
                <w:lang w:val="es-MX"/>
              </w:rPr>
            </w:pPr>
            <w:r w:rsidRPr="00802C8F">
              <w:rPr>
                <w:rFonts w:eastAsia="SimSun"/>
                <w:sz w:val="22"/>
                <w:szCs w:val="22"/>
                <w:lang w:val="es-MX"/>
              </w:rPr>
              <w:t xml:space="preserve">formar masa de galletas, arcilla o </w:t>
            </w:r>
            <w:proofErr w:type="spellStart"/>
            <w:r w:rsidRPr="00802C8F">
              <w:rPr>
                <w:rFonts w:eastAsia="SimSun"/>
                <w:sz w:val="22"/>
                <w:szCs w:val="22"/>
                <w:lang w:val="es-MX"/>
              </w:rPr>
              <w:t>Playdoh</w:t>
            </w:r>
            <w:proofErr w:type="spellEnd"/>
            <w:r w:rsidRPr="00802C8F">
              <w:rPr>
                <w:rFonts w:eastAsia="SimSun"/>
                <w:sz w:val="22"/>
                <w:szCs w:val="22"/>
                <w:lang w:val="es-MX"/>
              </w:rPr>
              <w:t xml:space="preserve"> en formas tridimensionales.</w:t>
            </w:r>
          </w:p>
          <w:p w14:paraId="14A0B60C" w14:textId="42097FBC" w:rsidR="00E95D41" w:rsidRPr="00802C8F"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2C8F">
              <w:rPr>
                <w:rFonts w:eastAsia="SimSun"/>
                <w:color w:val="000000"/>
                <w:sz w:val="22"/>
                <w:szCs w:val="22"/>
                <w:lang w:val="es-MX"/>
              </w:rPr>
              <w:t>us</w:t>
            </w:r>
            <w:r w:rsidR="00802C8F" w:rsidRPr="00802C8F">
              <w:rPr>
                <w:rFonts w:eastAsia="SimSun"/>
                <w:color w:val="000000"/>
                <w:sz w:val="22"/>
                <w:szCs w:val="22"/>
                <w:lang w:val="es-MX"/>
              </w:rPr>
              <w:t>ar</w:t>
            </w:r>
            <w:r w:rsidRPr="00802C8F">
              <w:rPr>
                <w:rFonts w:eastAsia="SimSun"/>
                <w:color w:val="000000"/>
                <w:sz w:val="22"/>
                <w:szCs w:val="22"/>
                <w:lang w:val="es-MX"/>
              </w:rPr>
              <w:t xml:space="preserve"> palillos de dientes</w:t>
            </w:r>
            <w:r w:rsidR="00115F9B" w:rsidRPr="00802C8F">
              <w:rPr>
                <w:rFonts w:eastAsia="SimSun"/>
                <w:color w:val="000000"/>
                <w:sz w:val="22"/>
                <w:szCs w:val="22"/>
                <w:lang w:val="es-MX"/>
              </w:rPr>
              <w:t>/</w:t>
            </w:r>
            <w:r w:rsidRPr="00802C8F">
              <w:rPr>
                <w:rFonts w:eastAsia="SimSun"/>
                <w:color w:val="000000"/>
                <w:sz w:val="22"/>
                <w:szCs w:val="22"/>
                <w:lang w:val="es-MX"/>
              </w:rPr>
              <w:t>agitadores de café y malvaviscos</w:t>
            </w:r>
            <w:r w:rsidR="00115F9B" w:rsidRPr="00802C8F">
              <w:rPr>
                <w:rFonts w:eastAsia="SimSun"/>
                <w:color w:val="000000"/>
                <w:sz w:val="22"/>
                <w:szCs w:val="22"/>
                <w:lang w:val="es-MX"/>
              </w:rPr>
              <w:t>/</w:t>
            </w:r>
            <w:r w:rsidRPr="00802C8F">
              <w:rPr>
                <w:rFonts w:eastAsia="SimSun"/>
                <w:color w:val="000000"/>
                <w:sz w:val="22"/>
                <w:szCs w:val="22"/>
                <w:lang w:val="es-MX"/>
              </w:rPr>
              <w:t xml:space="preserve">arcilla para crear formas tridimensionales. O use </w:t>
            </w:r>
            <w:proofErr w:type="spellStart"/>
            <w:r w:rsidRPr="00802C8F">
              <w:rPr>
                <w:rFonts w:eastAsia="SimSun"/>
                <w:color w:val="000000"/>
                <w:sz w:val="22"/>
                <w:szCs w:val="22"/>
                <w:lang w:val="es-MX"/>
              </w:rPr>
              <w:t>MagnaTiles</w:t>
            </w:r>
            <w:proofErr w:type="spellEnd"/>
            <w:r w:rsidRPr="00802C8F">
              <w:rPr>
                <w:rFonts w:eastAsia="SimSun"/>
                <w:color w:val="000000"/>
                <w:sz w:val="22"/>
                <w:szCs w:val="22"/>
                <w:lang w:val="es-MX"/>
              </w:rPr>
              <w:t xml:space="preserve"> u otros materiales de construcción entrelazados para ese propósito.</w:t>
            </w:r>
          </w:p>
          <w:p w14:paraId="7474AB2B" w14:textId="6141442D" w:rsidR="00E95D41" w:rsidRPr="00802C8F"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2C8F">
              <w:rPr>
                <w:rFonts w:eastAsia="SimSun"/>
                <w:color w:val="000000"/>
                <w:sz w:val="22"/>
                <w:szCs w:val="22"/>
                <w:lang w:val="es-MX"/>
              </w:rPr>
              <w:t>(3-D) enroll</w:t>
            </w:r>
            <w:r w:rsidR="00802C8F" w:rsidRPr="00802C8F">
              <w:rPr>
                <w:rFonts w:eastAsia="SimSun"/>
                <w:color w:val="000000"/>
                <w:sz w:val="22"/>
                <w:szCs w:val="22"/>
                <w:lang w:val="es-MX"/>
              </w:rPr>
              <w:t>ar</w:t>
            </w:r>
            <w:r w:rsidRPr="00802C8F">
              <w:rPr>
                <w:rFonts w:eastAsia="SimSun"/>
                <w:color w:val="000000"/>
                <w:sz w:val="22"/>
                <w:szCs w:val="22"/>
                <w:lang w:val="es-MX"/>
              </w:rPr>
              <w:t xml:space="preserve"> el periódico en cilindros apretados y péguelos firmemente, luego conéctelos con cinta adhesiva para crear grandes estructuras tridimensionales y nombrarlos.</w:t>
            </w:r>
          </w:p>
        </w:tc>
        <w:tc>
          <w:tcPr>
            <w:tcW w:w="3690" w:type="dxa"/>
            <w:shd w:val="clear" w:color="auto" w:fill="DBE5F1"/>
          </w:tcPr>
          <w:p w14:paraId="3AD79565" w14:textId="77777777" w:rsidR="00E95D41" w:rsidRPr="00802C8F" w:rsidRDefault="00E95D41" w:rsidP="00EB08C2">
            <w:pPr>
              <w:widowControl w:val="0"/>
              <w:numPr>
                <w:ilvl w:val="0"/>
                <w:numId w:val="115"/>
              </w:numPr>
              <w:overflowPunct w:val="0"/>
              <w:autoSpaceDE w:val="0"/>
              <w:autoSpaceDN w:val="0"/>
              <w:adjustRightInd w:val="0"/>
              <w:rPr>
                <w:rFonts w:eastAsia="SimSun"/>
                <w:bCs/>
                <w:sz w:val="22"/>
                <w:szCs w:val="22"/>
                <w:lang w:val="es-MX"/>
              </w:rPr>
            </w:pPr>
            <w:r w:rsidRPr="00802C8F">
              <w:rPr>
                <w:rFonts w:eastAsia="SimSun"/>
                <w:bCs/>
                <w:sz w:val="22"/>
                <w:szCs w:val="22"/>
                <w:lang w:val="es-MX"/>
              </w:rPr>
              <w:t>representar e identificar formas tridimensionales utilizando diversos materiales o medios.</w:t>
            </w:r>
          </w:p>
        </w:tc>
        <w:tc>
          <w:tcPr>
            <w:tcW w:w="3758" w:type="dxa"/>
            <w:shd w:val="clear" w:color="auto" w:fill="DBE5F1"/>
          </w:tcPr>
          <w:p w14:paraId="7B8B186F" w14:textId="13E7CD42" w:rsidR="00E95D41" w:rsidRPr="00802C8F" w:rsidRDefault="00E95D41" w:rsidP="00EB08C2">
            <w:pPr>
              <w:widowControl w:val="0"/>
              <w:numPr>
                <w:ilvl w:val="0"/>
                <w:numId w:val="115"/>
              </w:numPr>
              <w:overflowPunct w:val="0"/>
              <w:autoSpaceDE w:val="0"/>
              <w:autoSpaceDN w:val="0"/>
              <w:adjustRightInd w:val="0"/>
              <w:rPr>
                <w:rFonts w:eastAsia="SimSun"/>
                <w:color w:val="0000FF"/>
                <w:sz w:val="22"/>
                <w:szCs w:val="22"/>
                <w:lang w:val="es-MX"/>
              </w:rPr>
            </w:pPr>
            <w:r w:rsidRPr="002C2D53">
              <w:rPr>
                <w:rFonts w:eastAsia="SimSun"/>
                <w:sz w:val="22"/>
                <w:szCs w:val="22"/>
                <w:lang w:val="es-MX"/>
              </w:rPr>
              <w:t>Proporcionar materiales y apoyo a los alumnos en la creación</w:t>
            </w:r>
            <w:r w:rsidR="00115F9B">
              <w:rPr>
                <w:rFonts w:eastAsia="SimSun"/>
                <w:sz w:val="22"/>
                <w:szCs w:val="22"/>
                <w:lang w:val="es-MX"/>
              </w:rPr>
              <w:t>/</w:t>
            </w:r>
            <w:r w:rsidRPr="002C2D53">
              <w:rPr>
                <w:rFonts w:eastAsia="SimSun"/>
                <w:sz w:val="22"/>
                <w:szCs w:val="22"/>
                <w:lang w:val="es-MX"/>
              </w:rPr>
              <w:t xml:space="preserve">construcción de formas (por ejemplo, palillos de dientes, palitos de </w:t>
            </w:r>
            <w:r w:rsidRPr="00802C8F">
              <w:rPr>
                <w:rFonts w:eastAsia="SimSun"/>
                <w:sz w:val="22"/>
                <w:szCs w:val="22"/>
                <w:lang w:val="es-MX"/>
              </w:rPr>
              <w:t xml:space="preserve">paletas, formas de espuma, </w:t>
            </w:r>
            <w:proofErr w:type="spellStart"/>
            <w:r w:rsidRPr="00802C8F">
              <w:rPr>
                <w:rFonts w:eastAsia="SimSun"/>
                <w:sz w:val="22"/>
                <w:szCs w:val="22"/>
                <w:lang w:val="es-MX"/>
              </w:rPr>
              <w:t>Playdoh</w:t>
            </w:r>
            <w:proofErr w:type="spellEnd"/>
            <w:r w:rsidRPr="00802C8F">
              <w:rPr>
                <w:rFonts w:eastAsia="SimSun"/>
                <w:sz w:val="22"/>
                <w:szCs w:val="22"/>
                <w:lang w:val="es-MX"/>
              </w:rPr>
              <w:t xml:space="preserve">, pajitas, </w:t>
            </w:r>
            <w:proofErr w:type="spellStart"/>
            <w:r w:rsidRPr="00802C8F">
              <w:rPr>
                <w:rFonts w:eastAsia="SimSun"/>
                <w:sz w:val="22"/>
                <w:szCs w:val="22"/>
                <w:lang w:val="es-MX"/>
              </w:rPr>
              <w:t>Model</w:t>
            </w:r>
            <w:proofErr w:type="spellEnd"/>
            <w:r w:rsidRPr="00802C8F">
              <w:rPr>
                <w:rFonts w:eastAsia="SimSun"/>
                <w:sz w:val="22"/>
                <w:szCs w:val="22"/>
                <w:lang w:val="es-MX"/>
              </w:rPr>
              <w:t xml:space="preserve"> Magic, etc.)</w:t>
            </w:r>
          </w:p>
          <w:p w14:paraId="223544E0" w14:textId="546FCD56" w:rsidR="00E95D41" w:rsidRPr="002C2D53" w:rsidRDefault="00E95D41" w:rsidP="00EB08C2">
            <w:pPr>
              <w:widowControl w:val="0"/>
              <w:numPr>
                <w:ilvl w:val="0"/>
                <w:numId w:val="115"/>
              </w:numPr>
              <w:overflowPunct w:val="0"/>
              <w:autoSpaceDE w:val="0"/>
              <w:autoSpaceDN w:val="0"/>
              <w:adjustRightInd w:val="0"/>
              <w:rPr>
                <w:rFonts w:eastAsia="SimSun"/>
                <w:color w:val="0000FF"/>
                <w:sz w:val="22"/>
                <w:szCs w:val="22"/>
                <w:lang w:val="es-MX"/>
              </w:rPr>
            </w:pPr>
            <w:r w:rsidRPr="00802C8F">
              <w:rPr>
                <w:rFonts w:eastAsia="SimSun"/>
                <w:color w:val="000000"/>
                <w:sz w:val="22"/>
                <w:szCs w:val="22"/>
                <w:lang w:val="es-MX"/>
              </w:rPr>
              <w:t>(3-D) P</w:t>
            </w:r>
            <w:r w:rsidR="00802C8F" w:rsidRPr="00802C8F">
              <w:rPr>
                <w:rFonts w:eastAsia="SimSun"/>
                <w:color w:val="000000"/>
                <w:sz w:val="22"/>
                <w:szCs w:val="22"/>
                <w:lang w:val="es-MX"/>
              </w:rPr>
              <w:t>e</w:t>
            </w:r>
            <w:r w:rsidRPr="00802C8F">
              <w:rPr>
                <w:rFonts w:eastAsia="SimSun"/>
                <w:color w:val="000000"/>
                <w:sz w:val="22"/>
                <w:szCs w:val="22"/>
                <w:lang w:val="es-MX"/>
              </w:rPr>
              <w:t>d</w:t>
            </w:r>
            <w:r w:rsidR="00802C8F" w:rsidRPr="00802C8F">
              <w:rPr>
                <w:rFonts w:eastAsia="SimSun"/>
                <w:color w:val="000000"/>
                <w:sz w:val="22"/>
                <w:szCs w:val="22"/>
                <w:lang w:val="es-MX"/>
              </w:rPr>
              <w:t>ir</w:t>
            </w:r>
            <w:r w:rsidRPr="00802C8F">
              <w:rPr>
                <w:rFonts w:eastAsia="SimSun"/>
                <w:color w:val="000000"/>
                <w:sz w:val="22"/>
                <w:szCs w:val="22"/>
                <w:lang w:val="es-MX"/>
              </w:rPr>
              <w:t xml:space="preserve"> a los niños y a las familias que trabajen juntos para encontrar objetos</w:t>
            </w:r>
            <w:r w:rsidRPr="002C2D53">
              <w:rPr>
                <w:rFonts w:eastAsia="SimSun"/>
                <w:color w:val="000000"/>
                <w:sz w:val="22"/>
                <w:szCs w:val="22"/>
                <w:lang w:val="es-MX"/>
              </w:rPr>
              <w:t xml:space="preserve"> tridimensionales en casa y que lleven el objeto o una fotografía del objeto a la escuela para compartirlos y compararlos. </w:t>
            </w:r>
          </w:p>
          <w:p w14:paraId="70A0043D" w14:textId="77777777" w:rsidR="00E95D41" w:rsidRPr="002C2D53" w:rsidRDefault="00E95D41" w:rsidP="00E95D41">
            <w:pPr>
              <w:widowControl w:val="0"/>
              <w:overflowPunct w:val="0"/>
              <w:autoSpaceDE w:val="0"/>
              <w:autoSpaceDN w:val="0"/>
              <w:adjustRightInd w:val="0"/>
              <w:rPr>
                <w:rFonts w:eastAsia="SimSun"/>
                <w:bCs/>
                <w:sz w:val="22"/>
                <w:szCs w:val="22"/>
                <w:lang w:val="es-MX"/>
              </w:rPr>
            </w:pPr>
          </w:p>
          <w:p w14:paraId="45CF8136" w14:textId="77777777" w:rsidR="00E95D41" w:rsidRPr="002C2D53" w:rsidRDefault="00E95D41" w:rsidP="00E95D41">
            <w:pPr>
              <w:rPr>
                <w:rFonts w:eastAsia="SimSun"/>
                <w:i/>
                <w:sz w:val="22"/>
                <w:szCs w:val="22"/>
                <w:highlight w:val="yellow"/>
                <w:lang w:val="es-MX"/>
              </w:rPr>
            </w:pPr>
            <w:r w:rsidRPr="002C2D53">
              <w:rPr>
                <w:rFonts w:eastAsia="SimSun"/>
                <w:i/>
                <w:sz w:val="22"/>
                <w:szCs w:val="22"/>
                <w:lang w:val="es-MX"/>
              </w:rPr>
              <w:t>*Nota: Aunque este estándar no se refiere a crear y representar formas bidimensionales, los niños deberían hacerlo, así como hacer formas tridimensionales, por lo tanto, se han incluido ejemplos bidimensionales.</w:t>
            </w:r>
            <w:r w:rsidRPr="002C2D53">
              <w:rPr>
                <w:rFonts w:eastAsia="SimSun"/>
                <w:sz w:val="22"/>
                <w:szCs w:val="22"/>
                <w:lang w:val="es-MX"/>
              </w:rPr>
              <w:t xml:space="preserve"> </w:t>
            </w:r>
          </w:p>
        </w:tc>
      </w:tr>
      <w:tr w:rsidR="00E95D41" w:rsidRPr="00CA6D76" w14:paraId="09BD1F30" w14:textId="77777777" w:rsidTr="002C2D53">
        <w:trPr>
          <w:trHeight w:val="20"/>
          <w:jc w:val="center"/>
        </w:trPr>
        <w:tc>
          <w:tcPr>
            <w:tcW w:w="2401" w:type="dxa"/>
            <w:shd w:val="clear" w:color="auto" w:fill="auto"/>
          </w:tcPr>
          <w:p w14:paraId="4CBAC66B" w14:textId="0BEF8B0F" w:rsidR="00E95D41" w:rsidRPr="00802C8F" w:rsidRDefault="00E95D41" w:rsidP="00E95D41">
            <w:pPr>
              <w:rPr>
                <w:rFonts w:eastAsia="SimSun"/>
                <w:bCs/>
                <w:sz w:val="22"/>
                <w:szCs w:val="22"/>
                <w:lang w:val="es-MX"/>
              </w:rPr>
            </w:pPr>
            <w:r w:rsidRPr="00802C8F">
              <w:rPr>
                <w:rFonts w:eastAsia="SimSun"/>
                <w:b/>
                <w:sz w:val="22"/>
                <w:szCs w:val="22"/>
                <w:lang w:val="es-MX"/>
              </w:rPr>
              <w:t>K.G.3.</w:t>
            </w:r>
            <w:r w:rsidRPr="00802C8F">
              <w:rPr>
                <w:rFonts w:eastAsia="SimSun"/>
                <w:bCs/>
                <w:sz w:val="22"/>
                <w:szCs w:val="22"/>
                <w:lang w:val="es-MX"/>
              </w:rPr>
              <w:t>Identifi</w:t>
            </w:r>
            <w:r w:rsidR="00802C8F" w:rsidRPr="00802C8F">
              <w:rPr>
                <w:rFonts w:eastAsia="SimSun"/>
                <w:bCs/>
                <w:sz w:val="22"/>
                <w:szCs w:val="22"/>
                <w:lang w:val="es-MX"/>
              </w:rPr>
              <w:t>ca</w:t>
            </w:r>
            <w:r w:rsidRPr="00802C8F">
              <w:rPr>
                <w:rFonts w:eastAsia="SimSun"/>
                <w:bCs/>
                <w:sz w:val="22"/>
                <w:szCs w:val="22"/>
                <w:lang w:val="es-MX"/>
              </w:rPr>
              <w:t xml:space="preserve"> las formas como bidimensionales (que se encuentran en un plano, "planas" o tridimensionales, "sólidas").</w:t>
            </w:r>
          </w:p>
          <w:p w14:paraId="345AE28B" w14:textId="77777777" w:rsidR="00E95D41" w:rsidRPr="00802C8F" w:rsidRDefault="00E95D41" w:rsidP="00E95D41">
            <w:pPr>
              <w:rPr>
                <w:rFonts w:eastAsia="SimSun"/>
                <w:bCs/>
                <w:sz w:val="22"/>
                <w:szCs w:val="22"/>
                <w:lang w:val="es-MX"/>
              </w:rPr>
            </w:pPr>
          </w:p>
          <w:p w14:paraId="1DB1C903" w14:textId="77777777" w:rsidR="00E95D41" w:rsidRPr="00802C8F" w:rsidRDefault="00E95D41" w:rsidP="00E95D41">
            <w:pPr>
              <w:rPr>
                <w:rFonts w:eastAsia="SimSun"/>
                <w:sz w:val="22"/>
                <w:szCs w:val="22"/>
                <w:lang w:val="es-MX"/>
              </w:rPr>
            </w:pPr>
          </w:p>
        </w:tc>
        <w:tc>
          <w:tcPr>
            <w:tcW w:w="4133" w:type="dxa"/>
            <w:shd w:val="clear" w:color="auto" w:fill="auto"/>
          </w:tcPr>
          <w:p w14:paraId="48793BC0" w14:textId="77777777" w:rsidR="00E95D41" w:rsidRPr="00802C8F"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2C8F">
              <w:rPr>
                <w:rFonts w:eastAsia="SimSun"/>
                <w:color w:val="000000"/>
                <w:sz w:val="22"/>
                <w:szCs w:val="22"/>
                <w:lang w:val="es-MX"/>
              </w:rPr>
              <w:t>encontrar objetos bidimensionales en imágenes y/o alrededor de la habitación e identificar sus formas. Si lo desea, pídales que grafiquen el número de cuadrados, círculos, triángulos, etc.</w:t>
            </w:r>
          </w:p>
          <w:p w14:paraId="6DF60F69" w14:textId="77777777" w:rsidR="00E95D41" w:rsidRPr="00802C8F"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2C8F">
              <w:rPr>
                <w:rFonts w:eastAsia="SimSun"/>
                <w:color w:val="000000"/>
                <w:sz w:val="22"/>
                <w:szCs w:val="22"/>
                <w:lang w:val="es-MX"/>
              </w:rPr>
              <w:t xml:space="preserve">identificar formas tridimensionales básicas, como bloques de </w:t>
            </w:r>
            <w:proofErr w:type="spellStart"/>
            <w:r w:rsidRPr="00802C8F">
              <w:rPr>
                <w:rFonts w:eastAsia="SimSun"/>
                <w:color w:val="000000"/>
                <w:sz w:val="22"/>
                <w:szCs w:val="22"/>
                <w:lang w:val="es-MX"/>
              </w:rPr>
              <w:t>parquet</w:t>
            </w:r>
            <w:proofErr w:type="spellEnd"/>
            <w:r w:rsidRPr="00802C8F">
              <w:rPr>
                <w:rFonts w:eastAsia="SimSun"/>
                <w:color w:val="000000"/>
                <w:sz w:val="22"/>
                <w:szCs w:val="22"/>
                <w:lang w:val="es-MX"/>
              </w:rPr>
              <w:t xml:space="preserve"> en una "caja de fieltro" sin mirar.</w:t>
            </w:r>
          </w:p>
          <w:p w14:paraId="13BA271C" w14:textId="77777777" w:rsidR="00E95D41" w:rsidRPr="00802C8F" w:rsidRDefault="00E95D41" w:rsidP="00EB08C2">
            <w:pPr>
              <w:widowControl w:val="0"/>
              <w:numPr>
                <w:ilvl w:val="0"/>
                <w:numId w:val="114"/>
              </w:numPr>
              <w:overflowPunct w:val="0"/>
              <w:autoSpaceDE w:val="0"/>
              <w:autoSpaceDN w:val="0"/>
              <w:adjustRightInd w:val="0"/>
              <w:rPr>
                <w:rFonts w:eastAsia="SimSun"/>
                <w:sz w:val="22"/>
                <w:szCs w:val="22"/>
                <w:lang w:val="es-MX"/>
              </w:rPr>
            </w:pPr>
            <w:r w:rsidRPr="00802C8F">
              <w:rPr>
                <w:rFonts w:eastAsia="SimSun"/>
                <w:color w:val="000000"/>
                <w:sz w:val="22"/>
                <w:szCs w:val="22"/>
                <w:lang w:val="es-MX"/>
              </w:rPr>
              <w:t>elegir bloques tridimensionales de diferentes formas y compararlos con sus formas bidimensionales (una bola/esfera con un círculo; un bloque/cubo con un cuadrado).</w:t>
            </w:r>
          </w:p>
          <w:p w14:paraId="677B094D" w14:textId="77777777" w:rsidR="00E95D41" w:rsidRPr="00802C8F" w:rsidRDefault="00E95D41" w:rsidP="00EB08C2">
            <w:pPr>
              <w:widowControl w:val="0"/>
              <w:numPr>
                <w:ilvl w:val="0"/>
                <w:numId w:val="114"/>
              </w:numPr>
              <w:overflowPunct w:val="0"/>
              <w:autoSpaceDE w:val="0"/>
              <w:autoSpaceDN w:val="0"/>
              <w:adjustRightInd w:val="0"/>
              <w:rPr>
                <w:rFonts w:eastAsia="SimSun"/>
                <w:sz w:val="22"/>
                <w:szCs w:val="22"/>
                <w:lang w:val="es-MX"/>
              </w:rPr>
            </w:pPr>
            <w:r w:rsidRPr="00802C8F">
              <w:rPr>
                <w:rFonts w:eastAsia="SimSun"/>
                <w:color w:val="000000"/>
                <w:sz w:val="22"/>
                <w:szCs w:val="22"/>
                <w:lang w:val="es-MX"/>
              </w:rPr>
              <w:t>recoger un objeto de una caja o bolsa y determinar si es "plano" o "sólido".</w:t>
            </w:r>
          </w:p>
        </w:tc>
        <w:tc>
          <w:tcPr>
            <w:tcW w:w="3690" w:type="dxa"/>
            <w:shd w:val="clear" w:color="auto" w:fill="auto"/>
          </w:tcPr>
          <w:p w14:paraId="7620CEA6" w14:textId="77777777" w:rsidR="00E95D41" w:rsidRPr="002C2D53" w:rsidRDefault="00E95D41" w:rsidP="00EB08C2">
            <w:pPr>
              <w:widowControl w:val="0"/>
              <w:numPr>
                <w:ilvl w:val="0"/>
                <w:numId w:val="114"/>
              </w:numPr>
              <w:overflowPunct w:val="0"/>
              <w:autoSpaceDE w:val="0"/>
              <w:autoSpaceDN w:val="0"/>
              <w:adjustRightInd w:val="0"/>
              <w:rPr>
                <w:rFonts w:eastAsia="SimSun"/>
                <w:bCs/>
                <w:sz w:val="22"/>
                <w:szCs w:val="22"/>
                <w:lang w:val="es-MX"/>
              </w:rPr>
            </w:pPr>
            <w:r w:rsidRPr="002C2D53">
              <w:rPr>
                <w:rFonts w:eastAsia="SimSun"/>
                <w:color w:val="000000"/>
                <w:sz w:val="22"/>
                <w:szCs w:val="22"/>
                <w:lang w:val="es-MX"/>
              </w:rPr>
              <w:t>separar una colección de objetos bidimensionales y tridimensionales en la categoría apropiada.</w:t>
            </w:r>
          </w:p>
        </w:tc>
        <w:tc>
          <w:tcPr>
            <w:tcW w:w="3758" w:type="dxa"/>
            <w:shd w:val="clear" w:color="auto" w:fill="auto"/>
          </w:tcPr>
          <w:p w14:paraId="63A4A3EC"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2C2D53">
              <w:rPr>
                <w:rFonts w:eastAsia="SimSun"/>
                <w:color w:val="000000"/>
                <w:sz w:val="22"/>
                <w:szCs w:val="22"/>
                <w:lang w:val="es-MX"/>
              </w:rPr>
              <w:t>leer libros e introducir los conceptos y el vocabulario de las formas tridimensionales.</w:t>
            </w:r>
          </w:p>
          <w:p w14:paraId="3E318B0C"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2C2D53">
              <w:rPr>
                <w:rFonts w:eastAsia="SimSun"/>
                <w:color w:val="000000"/>
                <w:sz w:val="22"/>
                <w:szCs w:val="22"/>
                <w:lang w:val="es-MX"/>
              </w:rPr>
              <w:t xml:space="preserve">modelar el uso del lenguaje tridimensional en la descripción de objetos ambientales o construcciones infantiles. </w:t>
            </w:r>
          </w:p>
          <w:p w14:paraId="0DB01DEF"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2C2D53">
              <w:rPr>
                <w:rFonts w:eastAsia="SimSun"/>
                <w:color w:val="000000"/>
                <w:sz w:val="22"/>
                <w:szCs w:val="22"/>
                <w:lang w:val="es-MX"/>
              </w:rPr>
              <w:t>hacer un punto para no usar lenguaje bidimensional para etiquetar objetos tridimensionales (por ejemplo, no llame a una bola un círculo, sino que use la etiqueta tridimensional apropiada de esfera).</w:t>
            </w:r>
          </w:p>
          <w:p w14:paraId="387913BF"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2C2D53">
              <w:rPr>
                <w:rFonts w:eastAsia="SimSun"/>
                <w:color w:val="000000"/>
                <w:sz w:val="22"/>
                <w:szCs w:val="22"/>
                <w:lang w:val="es-MX"/>
              </w:rPr>
              <w:t>dar a los niños representaciones concretas de tridimensional vs. objetos bidimensionales, algunos que son planos y otros que tienen profundidad (por ejemplo, una hoja de papel vs. un libro; un CD versus una lata de sopa; una rebanada de queso vs. una caja de cereales) y ordenarlos como bidimensionales o tridimensionales.</w:t>
            </w:r>
          </w:p>
          <w:p w14:paraId="17F74986" w14:textId="77777777" w:rsidR="00E95D41" w:rsidRPr="002C2D53" w:rsidRDefault="00E95D41" w:rsidP="00E95D41">
            <w:pPr>
              <w:widowControl w:val="0"/>
              <w:overflowPunct w:val="0"/>
              <w:autoSpaceDE w:val="0"/>
              <w:autoSpaceDN w:val="0"/>
              <w:adjustRightInd w:val="0"/>
              <w:rPr>
                <w:rFonts w:eastAsia="SimSun"/>
                <w:color w:val="000000"/>
                <w:sz w:val="22"/>
                <w:szCs w:val="22"/>
                <w:lang w:val="es-MX"/>
              </w:rPr>
            </w:pPr>
          </w:p>
          <w:p w14:paraId="04CC69EF" w14:textId="77777777" w:rsidR="00E95D41" w:rsidRPr="002C2D53" w:rsidRDefault="00E95D41" w:rsidP="00E95D41">
            <w:pPr>
              <w:widowControl w:val="0"/>
              <w:overflowPunct w:val="0"/>
              <w:autoSpaceDE w:val="0"/>
              <w:autoSpaceDN w:val="0"/>
              <w:adjustRightInd w:val="0"/>
              <w:rPr>
                <w:rFonts w:eastAsia="SimSun"/>
                <w:b/>
                <w:sz w:val="22"/>
                <w:szCs w:val="22"/>
                <w:u w:val="single"/>
                <w:lang w:val="es-MX"/>
              </w:rPr>
            </w:pPr>
            <w:r w:rsidRPr="002C2D53">
              <w:rPr>
                <w:rFonts w:eastAsia="SimSun"/>
                <w:i/>
                <w:sz w:val="22"/>
                <w:szCs w:val="22"/>
                <w:lang w:val="es-MX"/>
              </w:rPr>
              <w:t xml:space="preserve">*Nota: </w:t>
            </w:r>
            <w:r w:rsidRPr="002C2D53">
              <w:rPr>
                <w:rFonts w:eastAsia="SimSun"/>
                <w:sz w:val="22"/>
                <w:szCs w:val="22"/>
                <w:lang w:val="es-MX"/>
              </w:rPr>
              <w:t>Otra terminología para nombrar formas tridimensionales puede ser útil, aunque no estén en el estándar, como:</w:t>
            </w:r>
          </w:p>
          <w:p w14:paraId="3108978B" w14:textId="77777777" w:rsidR="00E95D41" w:rsidRPr="002C2D53" w:rsidRDefault="00E95D41" w:rsidP="00EB08C2">
            <w:pPr>
              <w:numPr>
                <w:ilvl w:val="0"/>
                <w:numId w:val="116"/>
              </w:numPr>
              <w:rPr>
                <w:rFonts w:eastAsia="SimSun"/>
                <w:sz w:val="22"/>
                <w:szCs w:val="22"/>
                <w:lang w:val="es-MX"/>
              </w:rPr>
            </w:pPr>
            <w:r w:rsidRPr="002C2D53">
              <w:rPr>
                <w:rFonts w:eastAsia="SimSun"/>
                <w:i/>
                <w:sz w:val="22"/>
                <w:szCs w:val="22"/>
                <w:lang w:val="es-MX"/>
              </w:rPr>
              <w:t>Prisma:</w:t>
            </w:r>
            <w:r w:rsidRPr="002C2D53">
              <w:rPr>
                <w:rFonts w:eastAsia="SimSun"/>
                <w:sz w:val="22"/>
                <w:szCs w:val="22"/>
                <w:lang w:val="es-MX"/>
              </w:rPr>
              <w:t xml:space="preserve"> Si la base y la parte superior de una forma son idénticas y están conectadas por caras rectangulares, entonces tiene un prisma, nombrable por la forma de la base (por ejemplo, una caja de cereales es un prisma rectangular; una tienda de campaña para cachorros es un prisma triangular). Curiosamente, un cilindro no puede llamarse prisma circular, porque tiene una base redonda.</w:t>
            </w:r>
          </w:p>
          <w:p w14:paraId="31AA7F4C" w14:textId="77777777" w:rsidR="00E95D41" w:rsidRPr="002C2D53" w:rsidRDefault="00E95D41" w:rsidP="00EB08C2">
            <w:pPr>
              <w:widowControl w:val="0"/>
              <w:numPr>
                <w:ilvl w:val="0"/>
                <w:numId w:val="116"/>
              </w:numPr>
              <w:overflowPunct w:val="0"/>
              <w:autoSpaceDE w:val="0"/>
              <w:autoSpaceDN w:val="0"/>
              <w:adjustRightInd w:val="0"/>
              <w:rPr>
                <w:rFonts w:eastAsia="SimSun"/>
                <w:bCs/>
                <w:sz w:val="22"/>
                <w:szCs w:val="22"/>
                <w:lang w:val="es-MX"/>
              </w:rPr>
            </w:pPr>
            <w:r w:rsidRPr="002C2D53">
              <w:rPr>
                <w:rFonts w:eastAsia="SimSun"/>
                <w:i/>
                <w:sz w:val="22"/>
                <w:szCs w:val="22"/>
                <w:lang w:val="es-MX"/>
              </w:rPr>
              <w:t>Pirámide:</w:t>
            </w:r>
            <w:r w:rsidRPr="002C2D53">
              <w:rPr>
                <w:rFonts w:eastAsia="SimSun"/>
                <w:sz w:val="22"/>
                <w:szCs w:val="22"/>
                <w:lang w:val="es-MX"/>
              </w:rPr>
              <w:t xml:space="preserve"> Si la forma llega a un punto, entonces es una pirámide, nombrable por su base (por ejemplo, la pirámide en Egipto es una pirámide cuadrada, un trípode es una pirámide triangular). Curiosamente, un cono tampoco puede llamarse pirámide circular, porque tiene una base redonda.</w:t>
            </w:r>
          </w:p>
          <w:p w14:paraId="74E24B3E" w14:textId="77777777" w:rsidR="00E95D41" w:rsidRPr="002C2D53" w:rsidRDefault="00E95D41" w:rsidP="00E95D41">
            <w:pPr>
              <w:tabs>
                <w:tab w:val="left" w:pos="648"/>
                <w:tab w:val="left" w:pos="3222"/>
              </w:tabs>
              <w:ind w:left="360" w:hanging="360"/>
              <w:rPr>
                <w:rFonts w:eastAsia="SimSun"/>
                <w:sz w:val="22"/>
                <w:szCs w:val="22"/>
                <w:lang w:val="es-MX"/>
              </w:rPr>
            </w:pPr>
          </w:p>
          <w:p w14:paraId="286D720D" w14:textId="77777777" w:rsidR="00E95D41" w:rsidRPr="002C2D53" w:rsidRDefault="00E95D41" w:rsidP="001825EE">
            <w:pPr>
              <w:rPr>
                <w:rFonts w:eastAsia="SimSun"/>
                <w:sz w:val="22"/>
                <w:szCs w:val="22"/>
                <w:lang w:val="es-MX"/>
              </w:rPr>
            </w:pPr>
            <w:r w:rsidRPr="002C2D53">
              <w:rPr>
                <w:rFonts w:eastAsia="SimSun"/>
                <w:i/>
                <w:sz w:val="22"/>
                <w:szCs w:val="22"/>
                <w:lang w:val="es-MX"/>
              </w:rPr>
              <w:t>** Nota:</w:t>
            </w:r>
            <w:r w:rsidRPr="002C2D53">
              <w:rPr>
                <w:rFonts w:eastAsia="SimSun"/>
                <w:sz w:val="22"/>
                <w:szCs w:val="22"/>
                <w:lang w:val="es-MX"/>
              </w:rPr>
              <w:t xml:space="preserve"> Algunas formas, como los bloques de patrones, son literalmente tridimensionales y técnicamente deberían denominarse "prismas", pero las estamos usando para referirnos a su cara superior, que es bidimensional, por lo tanto, llamamos al bloque de patrones un hexágono, no un prisma hexagonal.</w:t>
            </w:r>
          </w:p>
        </w:tc>
      </w:tr>
      <w:tr w:rsidR="00E95D41" w:rsidRPr="00E95D41" w14:paraId="3ED7AD82" w14:textId="77777777" w:rsidTr="002C2D53">
        <w:trPr>
          <w:trHeight w:val="20"/>
          <w:jc w:val="center"/>
        </w:trPr>
        <w:tc>
          <w:tcPr>
            <w:tcW w:w="2401" w:type="dxa"/>
            <w:shd w:val="clear" w:color="auto" w:fill="DBE5F1"/>
          </w:tcPr>
          <w:p w14:paraId="37622C56" w14:textId="77777777" w:rsidR="00E95D41" w:rsidRPr="002C2D53" w:rsidRDefault="00E95D41" w:rsidP="00E95D41">
            <w:pPr>
              <w:rPr>
                <w:rFonts w:eastAsia="SimSun"/>
                <w:b/>
                <w:sz w:val="22"/>
                <w:szCs w:val="22"/>
                <w:lang w:val="es-MX"/>
              </w:rPr>
            </w:pPr>
            <w:r w:rsidRPr="002C2D53">
              <w:rPr>
                <w:rFonts w:eastAsia="SimSun"/>
                <w:b/>
                <w:sz w:val="22"/>
                <w:szCs w:val="22"/>
                <w:lang w:val="es-MX"/>
              </w:rPr>
              <w:t xml:space="preserve">NO PK. G.4. </w:t>
            </w:r>
            <w:r w:rsidRPr="002C2D53">
              <w:rPr>
                <w:rFonts w:eastAsia="SimSun"/>
                <w:sz w:val="22"/>
                <w:szCs w:val="22"/>
                <w:lang w:val="es-MX"/>
              </w:rPr>
              <w:t>estándares.</w:t>
            </w:r>
          </w:p>
        </w:tc>
        <w:tc>
          <w:tcPr>
            <w:tcW w:w="4133" w:type="dxa"/>
            <w:shd w:val="clear" w:color="auto" w:fill="DBE5F1"/>
          </w:tcPr>
          <w:p w14:paraId="4C4BA60D" w14:textId="77777777" w:rsidR="00E95D41" w:rsidRPr="002C2D53" w:rsidRDefault="00E95D41" w:rsidP="00E95D41">
            <w:pPr>
              <w:widowControl w:val="0"/>
              <w:overflowPunct w:val="0"/>
              <w:autoSpaceDE w:val="0"/>
              <w:autoSpaceDN w:val="0"/>
              <w:adjustRightInd w:val="0"/>
              <w:ind w:left="360"/>
              <w:rPr>
                <w:rFonts w:eastAsia="SimSun"/>
                <w:color w:val="000000"/>
                <w:sz w:val="22"/>
                <w:szCs w:val="22"/>
                <w:lang w:val="es-MX"/>
              </w:rPr>
            </w:pPr>
          </w:p>
        </w:tc>
        <w:tc>
          <w:tcPr>
            <w:tcW w:w="3690" w:type="dxa"/>
            <w:shd w:val="clear" w:color="auto" w:fill="DBE5F1"/>
          </w:tcPr>
          <w:p w14:paraId="0D2E0D27" w14:textId="77777777" w:rsidR="00E95D41" w:rsidRPr="002C2D53" w:rsidRDefault="00E95D41" w:rsidP="00E95D41">
            <w:pPr>
              <w:tabs>
                <w:tab w:val="left" w:pos="648"/>
                <w:tab w:val="left" w:pos="3222"/>
              </w:tabs>
              <w:ind w:left="234"/>
              <w:rPr>
                <w:rFonts w:eastAsia="SimSun"/>
                <w:sz w:val="22"/>
                <w:szCs w:val="22"/>
                <w:lang w:val="es-MX"/>
              </w:rPr>
            </w:pPr>
          </w:p>
        </w:tc>
        <w:tc>
          <w:tcPr>
            <w:tcW w:w="3758" w:type="dxa"/>
            <w:shd w:val="clear" w:color="auto" w:fill="DBE5F1"/>
          </w:tcPr>
          <w:p w14:paraId="3ABB4F22" w14:textId="77777777" w:rsidR="00E95D41" w:rsidRPr="002C2D53" w:rsidRDefault="00E95D41" w:rsidP="00E95D41">
            <w:pPr>
              <w:tabs>
                <w:tab w:val="left" w:pos="648"/>
                <w:tab w:val="left" w:pos="3222"/>
              </w:tabs>
              <w:ind w:left="234"/>
              <w:rPr>
                <w:rFonts w:eastAsia="SimSun"/>
                <w:sz w:val="22"/>
                <w:szCs w:val="22"/>
                <w:lang w:val="es-MX"/>
              </w:rPr>
            </w:pPr>
          </w:p>
        </w:tc>
      </w:tr>
      <w:tr w:rsidR="00E95D41" w:rsidRPr="00CA6D76" w14:paraId="7C0DA25F" w14:textId="77777777" w:rsidTr="002C2D53">
        <w:trPr>
          <w:trHeight w:val="20"/>
          <w:jc w:val="center"/>
        </w:trPr>
        <w:tc>
          <w:tcPr>
            <w:tcW w:w="2401" w:type="dxa"/>
            <w:shd w:val="clear" w:color="auto" w:fill="auto"/>
          </w:tcPr>
          <w:p w14:paraId="73282C1D" w14:textId="4F6F254B" w:rsidR="00E95D41" w:rsidRPr="002C2D53" w:rsidRDefault="00E95D41" w:rsidP="00E95D41">
            <w:pPr>
              <w:rPr>
                <w:rFonts w:eastAsia="SimSun"/>
                <w:b/>
                <w:sz w:val="22"/>
                <w:szCs w:val="22"/>
                <w:lang w:val="es-MX"/>
              </w:rPr>
            </w:pPr>
            <w:r w:rsidRPr="002C2D53">
              <w:rPr>
                <w:rFonts w:eastAsia="SimSun"/>
                <w:b/>
                <w:sz w:val="22"/>
                <w:szCs w:val="22"/>
                <w:lang w:val="es-MX"/>
              </w:rPr>
              <w:t>K.G.4.</w:t>
            </w:r>
            <w:r w:rsidRPr="002C2D53">
              <w:rPr>
                <w:rFonts w:eastAsia="SimSun"/>
                <w:bCs/>
                <w:sz w:val="22"/>
                <w:szCs w:val="22"/>
                <w:lang w:val="es-MX"/>
              </w:rPr>
              <w:t xml:space="preserve"> Analiza y compara formas bidimensionales y tridimensionales, en diferentes tamaños y orientaciones, utilizando un lenguaje informal para describir sus similitudes, diferencias, partes (por ejemplo, número de lados y vértices</w:t>
            </w:r>
            <w:r w:rsidR="00115F9B">
              <w:rPr>
                <w:rFonts w:eastAsia="SimSun"/>
                <w:bCs/>
                <w:sz w:val="22"/>
                <w:szCs w:val="22"/>
                <w:lang w:val="es-MX"/>
              </w:rPr>
              <w:t>/</w:t>
            </w:r>
            <w:r w:rsidRPr="002C2D53">
              <w:rPr>
                <w:rFonts w:eastAsia="SimSun"/>
                <w:bCs/>
                <w:sz w:val="22"/>
                <w:szCs w:val="22"/>
                <w:lang w:val="es-MX"/>
              </w:rPr>
              <w:t>"esquinas") y otros atributos (por ejemplo, tener lados de igual longitud).</w:t>
            </w:r>
          </w:p>
          <w:p w14:paraId="67315735" w14:textId="77777777" w:rsidR="00E95D41" w:rsidRPr="002C2D53" w:rsidRDefault="00E95D41" w:rsidP="00E95D41">
            <w:pPr>
              <w:rPr>
                <w:rFonts w:eastAsia="SimSun"/>
                <w:b/>
                <w:sz w:val="22"/>
                <w:szCs w:val="22"/>
                <w:lang w:val="es-MX"/>
              </w:rPr>
            </w:pPr>
          </w:p>
          <w:p w14:paraId="6AEB8410" w14:textId="77777777" w:rsidR="00E95D41" w:rsidRPr="002C2D53" w:rsidRDefault="00E95D41" w:rsidP="00E95D41">
            <w:pPr>
              <w:rPr>
                <w:rFonts w:eastAsia="SimSun"/>
                <w:b/>
                <w:sz w:val="22"/>
                <w:szCs w:val="22"/>
                <w:lang w:val="es-MX"/>
              </w:rPr>
            </w:pPr>
          </w:p>
        </w:tc>
        <w:tc>
          <w:tcPr>
            <w:tcW w:w="4133" w:type="dxa"/>
            <w:shd w:val="clear" w:color="auto" w:fill="auto"/>
          </w:tcPr>
          <w:p w14:paraId="683644A8" w14:textId="77777777"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explorar formas geométricas giradas de diferentes maneras</w:t>
            </w:r>
          </w:p>
          <w:p w14:paraId="04F4E223" w14:textId="77777777"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ordenar las formas del papel (triángulos, rectángulos, cuadrados) en grupos.</w:t>
            </w:r>
          </w:p>
          <w:p w14:paraId="41940AEB" w14:textId="77885EC8"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tra</w:t>
            </w:r>
            <w:r w:rsidR="00804B1C" w:rsidRPr="00804B1C">
              <w:rPr>
                <w:rFonts w:eastAsia="SimSun"/>
                <w:color w:val="000000"/>
                <w:sz w:val="22"/>
                <w:szCs w:val="22"/>
                <w:lang w:val="es-MX"/>
              </w:rPr>
              <w:t>er</w:t>
            </w:r>
            <w:r w:rsidRPr="00804B1C">
              <w:rPr>
                <w:rFonts w:eastAsia="SimSun"/>
                <w:color w:val="000000"/>
                <w:sz w:val="22"/>
                <w:szCs w:val="22"/>
                <w:lang w:val="es-MX"/>
              </w:rPr>
              <w:t xml:space="preserve"> ejemplos de casa de formas tridimensionales (por ejemplo, sal cilíndrica, avena o recipientes de café; conos de helado cónicos; bolas esféricas o canicas), luego clasifíquelos y clasifíquelos para crear un "museo de formas".</w:t>
            </w:r>
          </w:p>
          <w:p w14:paraId="6773A7AB" w14:textId="06CCCC1E"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al construir con bloques o usar otros materiales, compar</w:t>
            </w:r>
            <w:r w:rsidR="00804B1C" w:rsidRPr="00804B1C">
              <w:rPr>
                <w:rFonts w:eastAsia="SimSun"/>
                <w:color w:val="000000"/>
                <w:sz w:val="22"/>
                <w:szCs w:val="22"/>
                <w:lang w:val="es-MX"/>
              </w:rPr>
              <w:t>ar</w:t>
            </w:r>
            <w:r w:rsidRPr="00804B1C">
              <w:rPr>
                <w:rFonts w:eastAsia="SimSun"/>
                <w:color w:val="000000"/>
                <w:sz w:val="22"/>
                <w:szCs w:val="22"/>
                <w:lang w:val="es-MX"/>
              </w:rPr>
              <w:t xml:space="preserve"> cuadrados y cubos; círculos y esferas.</w:t>
            </w:r>
          </w:p>
          <w:p w14:paraId="5AF44434" w14:textId="77777777"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comparar objetos (por ejemplo, bloques, hojas, flores) con formas tridimensionales 2- o tridimensionales previamente identificadas según los atributos: planas o sólidas; número de lados, esquinas, longitud, forma, etc.</w:t>
            </w:r>
          </w:p>
          <w:p w14:paraId="67E96D1C" w14:textId="007C9C04" w:rsidR="00E95D41" w:rsidRPr="00804B1C" w:rsidRDefault="00804B1C"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T</w:t>
            </w:r>
            <w:r w:rsidR="00E95D41" w:rsidRPr="00804B1C">
              <w:rPr>
                <w:rFonts w:eastAsia="SimSun"/>
                <w:color w:val="000000"/>
                <w:sz w:val="22"/>
                <w:szCs w:val="22"/>
                <w:lang w:val="es-MX"/>
              </w:rPr>
              <w:t>ra</w:t>
            </w:r>
            <w:r w:rsidRPr="00804B1C">
              <w:rPr>
                <w:rFonts w:eastAsia="SimSun"/>
                <w:color w:val="000000"/>
                <w:sz w:val="22"/>
                <w:szCs w:val="22"/>
                <w:lang w:val="es-MX"/>
              </w:rPr>
              <w:t xml:space="preserve">er </w:t>
            </w:r>
            <w:r w:rsidR="00E95D41" w:rsidRPr="00804B1C">
              <w:rPr>
                <w:rFonts w:eastAsia="SimSun"/>
                <w:color w:val="000000"/>
                <w:sz w:val="22"/>
                <w:szCs w:val="22"/>
                <w:lang w:val="es-MX"/>
              </w:rPr>
              <w:t>ejemplos de casa de formas tridimensionales (por ejemplo, sal cilíndrica, avena o cajas de harina de maíz; conos de helado cónicos; bolas esféricas o canicas) y luego clasifíquelas para crear un "museo de formas".</w:t>
            </w:r>
          </w:p>
        </w:tc>
        <w:tc>
          <w:tcPr>
            <w:tcW w:w="3690" w:type="dxa"/>
            <w:shd w:val="clear" w:color="auto" w:fill="auto"/>
          </w:tcPr>
          <w:p w14:paraId="010BAC6F" w14:textId="77777777" w:rsidR="00E95D41" w:rsidRPr="00804B1C" w:rsidRDefault="00E95D41" w:rsidP="00EB08C2">
            <w:pPr>
              <w:widowControl w:val="0"/>
              <w:numPr>
                <w:ilvl w:val="0"/>
                <w:numId w:val="114"/>
              </w:numPr>
              <w:overflowPunct w:val="0"/>
              <w:autoSpaceDE w:val="0"/>
              <w:autoSpaceDN w:val="0"/>
              <w:adjustRightInd w:val="0"/>
              <w:rPr>
                <w:rFonts w:eastAsia="SimSun"/>
                <w:sz w:val="22"/>
                <w:szCs w:val="22"/>
                <w:lang w:val="es-MX"/>
              </w:rPr>
            </w:pPr>
            <w:r w:rsidRPr="00804B1C">
              <w:rPr>
                <w:rFonts w:eastAsia="SimSun"/>
                <w:sz w:val="22"/>
                <w:szCs w:val="22"/>
                <w:lang w:val="es-MX"/>
              </w:rPr>
              <w:t xml:space="preserve">diferenciar entre formas bidimensionales y tridimensionales (cuadrados y cubos; círculos y esferas), mientras se construye con bloques o se usan otros </w:t>
            </w:r>
            <w:r w:rsidR="005F199E" w:rsidRPr="00804B1C">
              <w:rPr>
                <w:rFonts w:eastAsia="SimSun"/>
                <w:sz w:val="22"/>
                <w:szCs w:val="22"/>
                <w:lang w:val="es-MX"/>
              </w:rPr>
              <w:t xml:space="preserve">objetos reales (por ejemplo, "Eso es un cuadrado porque es plano y tiene cuatro lados de todos modos; " Eso es un cubo porque tiene seis caras cuadradas"). </w:t>
            </w:r>
          </w:p>
          <w:p w14:paraId="37E2C8F6" w14:textId="56E56B81" w:rsidR="00E95D41" w:rsidRPr="00804B1C" w:rsidRDefault="00E95D41" w:rsidP="00EB08C2">
            <w:pPr>
              <w:widowControl w:val="0"/>
              <w:numPr>
                <w:ilvl w:val="0"/>
                <w:numId w:val="114"/>
              </w:numPr>
              <w:overflowPunct w:val="0"/>
              <w:autoSpaceDE w:val="0"/>
              <w:autoSpaceDN w:val="0"/>
              <w:adjustRightInd w:val="0"/>
              <w:rPr>
                <w:rFonts w:eastAsia="SimSun"/>
                <w:sz w:val="22"/>
                <w:szCs w:val="22"/>
                <w:lang w:val="es-MX"/>
              </w:rPr>
            </w:pPr>
            <w:r w:rsidRPr="00804B1C">
              <w:rPr>
                <w:rFonts w:eastAsia="SimSun"/>
                <w:sz w:val="22"/>
                <w:szCs w:val="22"/>
                <w:lang w:val="es-MX"/>
              </w:rPr>
              <w:t>manipular formas bidimensionales y tridimensionales en diferentes orientaciones y usar un lenguaje informal para describir sus partes, atributos, similitudes y diferencias (por ejemplo, lados, vértices</w:t>
            </w:r>
            <w:r w:rsidR="00115F9B" w:rsidRPr="00804B1C">
              <w:rPr>
                <w:rFonts w:eastAsia="SimSun"/>
                <w:sz w:val="22"/>
                <w:szCs w:val="22"/>
                <w:lang w:val="es-MX"/>
              </w:rPr>
              <w:t>/</w:t>
            </w:r>
            <w:r w:rsidRPr="00804B1C">
              <w:rPr>
                <w:rFonts w:eastAsia="SimSun"/>
                <w:sz w:val="22"/>
                <w:szCs w:val="22"/>
                <w:lang w:val="es-MX"/>
              </w:rPr>
              <w:t>"esquinas").</w:t>
            </w:r>
          </w:p>
        </w:tc>
        <w:tc>
          <w:tcPr>
            <w:tcW w:w="3758" w:type="dxa"/>
            <w:shd w:val="clear" w:color="auto" w:fill="auto"/>
          </w:tcPr>
          <w:p w14:paraId="12444669" w14:textId="77777777" w:rsidR="00E95D41" w:rsidRPr="00804B1C" w:rsidRDefault="00E95D41" w:rsidP="00EB08C2">
            <w:pPr>
              <w:widowControl w:val="0"/>
              <w:numPr>
                <w:ilvl w:val="0"/>
                <w:numId w:val="114"/>
              </w:numPr>
              <w:overflowPunct w:val="0"/>
              <w:autoSpaceDE w:val="0"/>
              <w:autoSpaceDN w:val="0"/>
              <w:adjustRightInd w:val="0"/>
              <w:rPr>
                <w:rFonts w:eastAsia="SimSun"/>
                <w:sz w:val="22"/>
                <w:szCs w:val="22"/>
                <w:lang w:val="es-MX"/>
              </w:rPr>
            </w:pPr>
            <w:r w:rsidRPr="00804B1C">
              <w:rPr>
                <w:rFonts w:eastAsia="SimSun"/>
                <w:sz w:val="22"/>
                <w:szCs w:val="22"/>
                <w:lang w:val="es-MX"/>
              </w:rPr>
              <w:t>modelar el uso del lenguaje/vocabulario apropiado, el proceso de reconocer, describir las propiedades y nombrar formas geométricas (segmento de línea, diagonal, ángulo, longitud, anchura, altura)</w:t>
            </w:r>
          </w:p>
          <w:p w14:paraId="604DDC32" w14:textId="77777777" w:rsidR="00E95D41" w:rsidRPr="00804B1C" w:rsidRDefault="00E95D41" w:rsidP="00EB08C2">
            <w:pPr>
              <w:widowControl w:val="0"/>
              <w:numPr>
                <w:ilvl w:val="0"/>
                <w:numId w:val="114"/>
              </w:numPr>
              <w:overflowPunct w:val="0"/>
              <w:autoSpaceDE w:val="0"/>
              <w:autoSpaceDN w:val="0"/>
              <w:adjustRightInd w:val="0"/>
              <w:rPr>
                <w:rFonts w:eastAsia="SimSun"/>
                <w:sz w:val="22"/>
                <w:szCs w:val="22"/>
                <w:lang w:val="es-MX"/>
              </w:rPr>
            </w:pPr>
            <w:r w:rsidRPr="00804B1C">
              <w:rPr>
                <w:rFonts w:eastAsia="SimSun"/>
                <w:sz w:val="22"/>
                <w:szCs w:val="22"/>
                <w:lang w:val="es-MX"/>
              </w:rPr>
              <w:t xml:space="preserve">hacer que los niños dupliquen una forma en un </w:t>
            </w:r>
            <w:proofErr w:type="spellStart"/>
            <w:r w:rsidRPr="00804B1C">
              <w:rPr>
                <w:rFonts w:eastAsia="SimSun"/>
                <w:sz w:val="22"/>
                <w:szCs w:val="22"/>
                <w:lang w:val="es-MX"/>
              </w:rPr>
              <w:t>geoboard</w:t>
            </w:r>
            <w:proofErr w:type="spellEnd"/>
            <w:r w:rsidRPr="00804B1C">
              <w:rPr>
                <w:rFonts w:eastAsia="SimSun"/>
                <w:sz w:val="22"/>
                <w:szCs w:val="22"/>
                <w:lang w:val="es-MX"/>
              </w:rPr>
              <w:t>:</w:t>
            </w:r>
          </w:p>
          <w:p w14:paraId="260550E5" w14:textId="77777777" w:rsidR="00E95D41" w:rsidRPr="00804B1C" w:rsidRDefault="00E95D41" w:rsidP="00EB08C2">
            <w:pPr>
              <w:widowControl w:val="0"/>
              <w:numPr>
                <w:ilvl w:val="1"/>
                <w:numId w:val="114"/>
              </w:numPr>
              <w:overflowPunct w:val="0"/>
              <w:autoSpaceDE w:val="0"/>
              <w:autoSpaceDN w:val="0"/>
              <w:adjustRightInd w:val="0"/>
              <w:ind w:left="594" w:hanging="270"/>
              <w:rPr>
                <w:rFonts w:eastAsia="SimSun"/>
                <w:sz w:val="22"/>
                <w:szCs w:val="22"/>
                <w:lang w:val="es-MX"/>
              </w:rPr>
            </w:pPr>
            <w:r w:rsidRPr="00804B1C">
              <w:rPr>
                <w:rFonts w:eastAsia="SimSun"/>
                <w:sz w:val="22"/>
                <w:szCs w:val="22"/>
                <w:lang w:val="es-MX"/>
              </w:rPr>
              <w:t>"una diapositiva" (traducción): duplicado en una posición diferente en su tablero (es decir, forma idéntica en diferentes clavijas, no giradas o volteadas).</w:t>
            </w:r>
          </w:p>
          <w:p w14:paraId="34FD15CB" w14:textId="77777777" w:rsidR="00E95D41" w:rsidRPr="00804B1C" w:rsidRDefault="00E95D41" w:rsidP="00EB08C2">
            <w:pPr>
              <w:widowControl w:val="0"/>
              <w:numPr>
                <w:ilvl w:val="1"/>
                <w:numId w:val="114"/>
              </w:numPr>
              <w:overflowPunct w:val="0"/>
              <w:autoSpaceDE w:val="0"/>
              <w:autoSpaceDN w:val="0"/>
              <w:adjustRightInd w:val="0"/>
              <w:ind w:left="594" w:hanging="270"/>
              <w:rPr>
                <w:rFonts w:eastAsia="SimSun"/>
                <w:sz w:val="22"/>
                <w:szCs w:val="22"/>
                <w:lang w:val="es-MX"/>
              </w:rPr>
            </w:pPr>
            <w:r w:rsidRPr="00804B1C">
              <w:rPr>
                <w:rFonts w:eastAsia="SimSun"/>
                <w:sz w:val="22"/>
                <w:szCs w:val="22"/>
                <w:lang w:val="es-MX"/>
              </w:rPr>
              <w:t>"un giro" (rotación): duplicar la misma forma pero apuntar en una dirección diferente.</w:t>
            </w:r>
          </w:p>
          <w:p w14:paraId="6C39D3DA" w14:textId="77777777" w:rsidR="00E95D41" w:rsidRPr="00804B1C" w:rsidRDefault="00E95D41" w:rsidP="00EB08C2">
            <w:pPr>
              <w:widowControl w:val="0"/>
              <w:numPr>
                <w:ilvl w:val="1"/>
                <w:numId w:val="114"/>
              </w:numPr>
              <w:overflowPunct w:val="0"/>
              <w:autoSpaceDE w:val="0"/>
              <w:autoSpaceDN w:val="0"/>
              <w:adjustRightInd w:val="0"/>
              <w:ind w:left="594" w:hanging="270"/>
              <w:rPr>
                <w:rFonts w:eastAsia="SimSun"/>
                <w:sz w:val="22"/>
                <w:szCs w:val="22"/>
                <w:lang w:val="es-MX"/>
              </w:rPr>
            </w:pPr>
            <w:r w:rsidRPr="00804B1C">
              <w:rPr>
                <w:rFonts w:eastAsia="SimSun"/>
                <w:sz w:val="22"/>
                <w:szCs w:val="22"/>
                <w:lang w:val="es-MX"/>
              </w:rPr>
              <w:t xml:space="preserve">"a </w:t>
            </w:r>
            <w:proofErr w:type="spellStart"/>
            <w:r w:rsidRPr="00804B1C">
              <w:rPr>
                <w:rFonts w:eastAsia="SimSun"/>
                <w:sz w:val="22"/>
                <w:szCs w:val="22"/>
                <w:lang w:val="es-MX"/>
              </w:rPr>
              <w:t>flip</w:t>
            </w:r>
            <w:proofErr w:type="spellEnd"/>
            <w:r w:rsidRPr="00804B1C">
              <w:rPr>
                <w:rFonts w:eastAsia="SimSun"/>
                <w:sz w:val="22"/>
                <w:szCs w:val="22"/>
                <w:lang w:val="es-MX"/>
              </w:rPr>
              <w:t>" (reflejo): hacer una imagen especular de la forma.</w:t>
            </w:r>
          </w:p>
          <w:p w14:paraId="01813A80" w14:textId="1FA8519E" w:rsidR="00E95D41" w:rsidRPr="00804B1C" w:rsidRDefault="00E95D41" w:rsidP="00EB08C2">
            <w:pPr>
              <w:widowControl w:val="0"/>
              <w:numPr>
                <w:ilvl w:val="0"/>
                <w:numId w:val="114"/>
              </w:numPr>
              <w:overflowPunct w:val="0"/>
              <w:autoSpaceDE w:val="0"/>
              <w:autoSpaceDN w:val="0"/>
              <w:adjustRightInd w:val="0"/>
              <w:rPr>
                <w:rFonts w:eastAsia="SimSun"/>
                <w:sz w:val="22"/>
                <w:szCs w:val="22"/>
                <w:lang w:val="es-MX"/>
              </w:rPr>
            </w:pPr>
            <w:r w:rsidRPr="00804B1C">
              <w:rPr>
                <w:rFonts w:eastAsia="SimSun"/>
                <w:sz w:val="22"/>
                <w:szCs w:val="22"/>
                <w:lang w:val="es-MX"/>
              </w:rPr>
              <w:t>colo</w:t>
            </w:r>
            <w:r w:rsidR="00804B1C" w:rsidRPr="00804B1C">
              <w:rPr>
                <w:rFonts w:eastAsia="SimSun"/>
                <w:sz w:val="22"/>
                <w:szCs w:val="22"/>
                <w:lang w:val="es-MX"/>
              </w:rPr>
              <w:t>car</w:t>
            </w:r>
            <w:r w:rsidRPr="00804B1C">
              <w:rPr>
                <w:rFonts w:eastAsia="SimSun"/>
                <w:sz w:val="22"/>
                <w:szCs w:val="22"/>
                <w:lang w:val="es-MX"/>
              </w:rPr>
              <w:t xml:space="preserve"> contornos de forma en el estante de bloques para que los niños clasifiquen los bloques correctamente cuando los devuelvan. Señale que la silueta es bidimensional y el bloque es tridimensional.</w:t>
            </w:r>
          </w:p>
          <w:p w14:paraId="55ADEDFB" w14:textId="77777777" w:rsidR="00E95D41" w:rsidRPr="00804B1C" w:rsidRDefault="00E95D41" w:rsidP="00E95D41">
            <w:pPr>
              <w:widowControl w:val="0"/>
              <w:overflowPunct w:val="0"/>
              <w:autoSpaceDE w:val="0"/>
              <w:autoSpaceDN w:val="0"/>
              <w:adjustRightInd w:val="0"/>
              <w:rPr>
                <w:rFonts w:eastAsia="SimSun"/>
                <w:sz w:val="22"/>
                <w:szCs w:val="22"/>
                <w:lang w:val="es-MX"/>
              </w:rPr>
            </w:pPr>
          </w:p>
          <w:p w14:paraId="0C8F99D8" w14:textId="77777777" w:rsidR="00E95D41" w:rsidRPr="00804B1C" w:rsidRDefault="00E95D41" w:rsidP="00E95D41">
            <w:pPr>
              <w:widowControl w:val="0"/>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*Nota: Las formas tridimensionales no tienen lados, tienen caras. Las líneas donde se encuentran las caras se llaman aristas.</w:t>
            </w:r>
          </w:p>
        </w:tc>
      </w:tr>
      <w:tr w:rsidR="00E95D41" w:rsidRPr="00CA6D76" w14:paraId="6A0399F4" w14:textId="77777777" w:rsidTr="002C2D53">
        <w:trPr>
          <w:trHeight w:val="20"/>
          <w:jc w:val="center"/>
        </w:trPr>
        <w:tc>
          <w:tcPr>
            <w:tcW w:w="2401" w:type="dxa"/>
            <w:shd w:val="clear" w:color="auto" w:fill="DBE5F1"/>
          </w:tcPr>
          <w:p w14:paraId="321B0B7A" w14:textId="77777777" w:rsidR="00E95D41" w:rsidRPr="002C2D53" w:rsidRDefault="00E95D41" w:rsidP="00E95D41">
            <w:pPr>
              <w:rPr>
                <w:rFonts w:eastAsia="SimSun"/>
                <w:b/>
                <w:sz w:val="22"/>
                <w:szCs w:val="22"/>
                <w:lang w:val="es-MX"/>
              </w:rPr>
            </w:pPr>
            <w:r w:rsidRPr="002C2D53">
              <w:rPr>
                <w:rFonts w:eastAsia="SimSun"/>
                <w:b/>
                <w:sz w:val="22"/>
                <w:szCs w:val="22"/>
                <w:lang w:val="es-MX"/>
              </w:rPr>
              <w:t>NO P.K.G.5 estándar</w:t>
            </w:r>
          </w:p>
        </w:tc>
        <w:tc>
          <w:tcPr>
            <w:tcW w:w="4133" w:type="dxa"/>
            <w:shd w:val="clear" w:color="auto" w:fill="DBE5F1"/>
          </w:tcPr>
          <w:p w14:paraId="52940FA0" w14:textId="77777777" w:rsidR="00E95D41" w:rsidRPr="002C2D53" w:rsidRDefault="00E95D41" w:rsidP="00E95D41">
            <w:pPr>
              <w:tabs>
                <w:tab w:val="left" w:pos="648"/>
                <w:tab w:val="left" w:pos="3222"/>
              </w:tabs>
              <w:ind w:left="234"/>
              <w:rPr>
                <w:rFonts w:eastAsia="SimSun"/>
                <w:sz w:val="22"/>
                <w:szCs w:val="22"/>
                <w:lang w:val="es-MX"/>
              </w:rPr>
            </w:pPr>
          </w:p>
        </w:tc>
        <w:tc>
          <w:tcPr>
            <w:tcW w:w="3690" w:type="dxa"/>
            <w:shd w:val="clear" w:color="auto" w:fill="DBE5F1"/>
          </w:tcPr>
          <w:p w14:paraId="152851D5" w14:textId="77777777" w:rsidR="00E95D41" w:rsidRPr="002C2D53" w:rsidRDefault="00E95D41" w:rsidP="00E95D41">
            <w:pPr>
              <w:tabs>
                <w:tab w:val="left" w:pos="648"/>
                <w:tab w:val="left" w:pos="3222"/>
              </w:tabs>
              <w:ind w:left="234"/>
              <w:rPr>
                <w:rFonts w:eastAsia="SimSun"/>
                <w:sz w:val="22"/>
                <w:szCs w:val="22"/>
                <w:lang w:val="es-MX"/>
              </w:rPr>
            </w:pPr>
          </w:p>
        </w:tc>
        <w:tc>
          <w:tcPr>
            <w:tcW w:w="3758" w:type="dxa"/>
            <w:shd w:val="clear" w:color="auto" w:fill="DBE5F1"/>
          </w:tcPr>
          <w:p w14:paraId="46D810A6" w14:textId="77777777" w:rsidR="00E95D41" w:rsidRPr="002C2D53" w:rsidRDefault="00E95D41" w:rsidP="00E95D41">
            <w:pPr>
              <w:widowControl w:val="0"/>
              <w:overflowPunct w:val="0"/>
              <w:autoSpaceDE w:val="0"/>
              <w:autoSpaceDN w:val="0"/>
              <w:adjustRightInd w:val="0"/>
              <w:ind w:left="360"/>
              <w:rPr>
                <w:rFonts w:eastAsia="SimSun"/>
                <w:color w:val="000000"/>
                <w:sz w:val="22"/>
                <w:szCs w:val="22"/>
                <w:lang w:val="es-MX"/>
              </w:rPr>
            </w:pPr>
          </w:p>
        </w:tc>
      </w:tr>
      <w:tr w:rsidR="00E95D41" w:rsidRPr="00CA6D76" w14:paraId="1225371F" w14:textId="77777777" w:rsidTr="002C2D53">
        <w:trPr>
          <w:trHeight w:val="20"/>
          <w:jc w:val="center"/>
        </w:trPr>
        <w:tc>
          <w:tcPr>
            <w:tcW w:w="2401" w:type="dxa"/>
            <w:shd w:val="clear" w:color="auto" w:fill="auto"/>
          </w:tcPr>
          <w:p w14:paraId="273603D4" w14:textId="174FDD2A" w:rsidR="00E95D41" w:rsidRPr="002C2D53" w:rsidRDefault="00E95D41" w:rsidP="00E95D41">
            <w:pPr>
              <w:rPr>
                <w:rFonts w:eastAsia="SimSun"/>
                <w:color w:val="0000FF"/>
                <w:sz w:val="22"/>
                <w:szCs w:val="22"/>
                <w:lang w:val="es-MX"/>
              </w:rPr>
            </w:pPr>
            <w:r w:rsidRPr="002C2D53">
              <w:rPr>
                <w:rFonts w:eastAsia="SimSun"/>
                <w:b/>
                <w:sz w:val="22"/>
                <w:szCs w:val="22"/>
                <w:lang w:val="es-MX"/>
              </w:rPr>
              <w:t>K.G.5</w:t>
            </w:r>
            <w:r w:rsidRPr="002C2D53">
              <w:rPr>
                <w:rFonts w:eastAsia="SimSun"/>
                <w:sz w:val="22"/>
                <w:szCs w:val="22"/>
                <w:lang w:val="es-MX"/>
              </w:rPr>
              <w:t>. Modela figuras del mundo a partir de componentes (por ejemplo, palos y bolas de arcilla) y dibujarlas.</w:t>
            </w:r>
          </w:p>
          <w:p w14:paraId="5E3D9BDA" w14:textId="77777777" w:rsidR="00E95D41" w:rsidRPr="002C2D53" w:rsidRDefault="00E95D41" w:rsidP="00E95D41">
            <w:pPr>
              <w:rPr>
                <w:rFonts w:eastAsia="SimSun"/>
                <w:sz w:val="22"/>
                <w:szCs w:val="22"/>
                <w:lang w:val="es-MX"/>
              </w:rPr>
            </w:pPr>
          </w:p>
        </w:tc>
        <w:tc>
          <w:tcPr>
            <w:tcW w:w="4133" w:type="dxa"/>
            <w:shd w:val="clear" w:color="auto" w:fill="auto"/>
          </w:tcPr>
          <w:p w14:paraId="7C90F11A" w14:textId="77777777"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 xml:space="preserve">los niños pueden modelar con </w:t>
            </w:r>
            <w:proofErr w:type="spellStart"/>
            <w:r w:rsidRPr="00804B1C">
              <w:rPr>
                <w:rFonts w:eastAsia="SimSun"/>
                <w:color w:val="000000"/>
                <w:sz w:val="22"/>
                <w:szCs w:val="22"/>
                <w:lang w:val="es-MX"/>
              </w:rPr>
              <w:t>Playdoh</w:t>
            </w:r>
            <w:proofErr w:type="spellEnd"/>
            <w:r w:rsidRPr="00804B1C">
              <w:rPr>
                <w:rFonts w:eastAsia="SimSun"/>
                <w:color w:val="000000"/>
                <w:sz w:val="22"/>
                <w:szCs w:val="22"/>
                <w:lang w:val="es-MX"/>
              </w:rPr>
              <w:t xml:space="preserve"> o pintar en el caballete de arte, combinando formas para representar cosas en el entorno.</w:t>
            </w:r>
          </w:p>
          <w:p w14:paraId="5F7E7CC3" w14:textId="77777777"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crear dibujos de dos o tres formas diferentes, recortarlos y luego construir una escultura utilizando las formas.</w:t>
            </w:r>
          </w:p>
          <w:p w14:paraId="12852AAC" w14:textId="77777777"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 xml:space="preserve">pueden tomar bloques de patrones o bloques de </w:t>
            </w:r>
            <w:proofErr w:type="spellStart"/>
            <w:r w:rsidRPr="00804B1C">
              <w:rPr>
                <w:rFonts w:eastAsia="SimSun"/>
                <w:color w:val="000000"/>
                <w:sz w:val="22"/>
                <w:szCs w:val="22"/>
                <w:lang w:val="es-MX"/>
              </w:rPr>
              <w:t>parquet</w:t>
            </w:r>
            <w:proofErr w:type="spellEnd"/>
            <w:r w:rsidRPr="00804B1C">
              <w:rPr>
                <w:rFonts w:eastAsia="SimSun"/>
                <w:color w:val="000000"/>
                <w:sz w:val="22"/>
                <w:szCs w:val="22"/>
                <w:lang w:val="es-MX"/>
              </w:rPr>
              <w:t xml:space="preserve"> y combinarlos para hacer imágenes de las cosas que se encuentran en su mundo.</w:t>
            </w:r>
          </w:p>
          <w:p w14:paraId="19C2B631" w14:textId="77777777"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usar fotografías de objetos comunes en varias áreas (por ejemplo, arte, bloques, manipulativos) para tratar de representar bidimensional o tridimensionalmente, luego explicar las formas que usaron en su construcción.</w:t>
            </w:r>
          </w:p>
        </w:tc>
        <w:tc>
          <w:tcPr>
            <w:tcW w:w="3690" w:type="dxa"/>
            <w:shd w:val="clear" w:color="auto" w:fill="auto"/>
          </w:tcPr>
          <w:p w14:paraId="5DD447FF" w14:textId="77777777" w:rsidR="00E95D41" w:rsidRPr="00804B1C" w:rsidRDefault="00E95D41" w:rsidP="00EB08C2">
            <w:pPr>
              <w:widowControl w:val="0"/>
              <w:numPr>
                <w:ilvl w:val="0"/>
                <w:numId w:val="114"/>
              </w:numPr>
              <w:overflowPunct w:val="0"/>
              <w:autoSpaceDE w:val="0"/>
              <w:autoSpaceDN w:val="0"/>
              <w:adjustRightInd w:val="0"/>
              <w:rPr>
                <w:rFonts w:eastAsia="SimSun"/>
                <w:sz w:val="22"/>
                <w:szCs w:val="22"/>
                <w:lang w:val="es-MX"/>
              </w:rPr>
            </w:pPr>
            <w:r w:rsidRPr="00804B1C">
              <w:rPr>
                <w:rFonts w:eastAsia="SimSun"/>
                <w:color w:val="000000"/>
                <w:sz w:val="22"/>
                <w:szCs w:val="22"/>
                <w:lang w:val="es-MX"/>
              </w:rPr>
              <w:t>utilizar materiales de aula para representar formas observadas en el mundo moldeando, construyendo, dibujando, etc.</w:t>
            </w:r>
          </w:p>
        </w:tc>
        <w:tc>
          <w:tcPr>
            <w:tcW w:w="3758" w:type="dxa"/>
            <w:shd w:val="clear" w:color="auto" w:fill="auto"/>
          </w:tcPr>
          <w:p w14:paraId="33DAE571" w14:textId="74032A69" w:rsidR="00E95D41" w:rsidRPr="00804B1C" w:rsidRDefault="00E95D41" w:rsidP="00EB08C2">
            <w:pPr>
              <w:widowControl w:val="0"/>
              <w:numPr>
                <w:ilvl w:val="0"/>
                <w:numId w:val="114"/>
              </w:numPr>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d</w:t>
            </w:r>
            <w:r w:rsidR="00804B1C" w:rsidRPr="00804B1C">
              <w:rPr>
                <w:rFonts w:eastAsia="SimSun"/>
                <w:color w:val="000000"/>
                <w:sz w:val="22"/>
                <w:szCs w:val="22"/>
                <w:lang w:val="es-MX"/>
              </w:rPr>
              <w:t>ar</w:t>
            </w:r>
            <w:r w:rsidRPr="00804B1C">
              <w:rPr>
                <w:rFonts w:eastAsia="SimSun"/>
                <w:color w:val="000000"/>
                <w:sz w:val="22"/>
                <w:szCs w:val="22"/>
                <w:lang w:val="es-MX"/>
              </w:rPr>
              <w:t xml:space="preserve"> a los niños un número específico de formas bidimensionales o tridimensionales y pídales que creen y nombren tantas cosas como puedan a partir de esas formas.</w:t>
            </w:r>
          </w:p>
          <w:p w14:paraId="6FA0F7CA" w14:textId="77777777" w:rsidR="00E95D41" w:rsidRPr="00804B1C" w:rsidRDefault="00E95D41" w:rsidP="00E95D41">
            <w:pPr>
              <w:widowControl w:val="0"/>
              <w:overflowPunct w:val="0"/>
              <w:autoSpaceDE w:val="0"/>
              <w:autoSpaceDN w:val="0"/>
              <w:adjustRightInd w:val="0"/>
              <w:rPr>
                <w:rFonts w:eastAsia="SimSun"/>
                <w:color w:val="000000"/>
                <w:sz w:val="22"/>
                <w:szCs w:val="22"/>
                <w:lang w:val="es-MX"/>
              </w:rPr>
            </w:pPr>
          </w:p>
          <w:p w14:paraId="0D4EF520" w14:textId="77777777" w:rsidR="00E95D41" w:rsidRPr="00804B1C" w:rsidRDefault="00E95D41" w:rsidP="00E95D41">
            <w:pPr>
              <w:widowControl w:val="0"/>
              <w:overflowPunct w:val="0"/>
              <w:autoSpaceDE w:val="0"/>
              <w:autoSpaceDN w:val="0"/>
              <w:adjustRightInd w:val="0"/>
              <w:rPr>
                <w:rFonts w:eastAsia="SimSun"/>
                <w:color w:val="000000"/>
                <w:sz w:val="22"/>
                <w:szCs w:val="22"/>
                <w:lang w:val="es-MX"/>
              </w:rPr>
            </w:pPr>
            <w:r w:rsidRPr="00804B1C">
              <w:rPr>
                <w:rFonts w:eastAsia="SimSun"/>
                <w:color w:val="000000"/>
                <w:sz w:val="22"/>
                <w:szCs w:val="22"/>
                <w:lang w:val="es-MX"/>
              </w:rPr>
              <w:t>*Nota: Cluster1 sentó las bases, en términos de reconocer y nombrar formas. Ahora esa habilidad se usa para crear, comparar y analizar esas formas y relaciones espaciales.</w:t>
            </w:r>
          </w:p>
          <w:p w14:paraId="291E801A" w14:textId="77777777" w:rsidR="00E95D41" w:rsidRPr="00804B1C" w:rsidRDefault="00E95D41" w:rsidP="00E95D41">
            <w:pPr>
              <w:widowControl w:val="0"/>
              <w:overflowPunct w:val="0"/>
              <w:autoSpaceDE w:val="0"/>
              <w:autoSpaceDN w:val="0"/>
              <w:adjustRightInd w:val="0"/>
              <w:ind w:left="360"/>
              <w:rPr>
                <w:rFonts w:eastAsia="SimSun"/>
                <w:color w:val="000000"/>
                <w:sz w:val="22"/>
                <w:szCs w:val="22"/>
                <w:lang w:val="es-MX"/>
              </w:rPr>
            </w:pPr>
          </w:p>
        </w:tc>
      </w:tr>
      <w:tr w:rsidR="00E95D41" w:rsidRPr="00E95D41" w14:paraId="3D64AAEF" w14:textId="77777777" w:rsidTr="002C2D53">
        <w:trPr>
          <w:trHeight w:val="20"/>
          <w:jc w:val="center"/>
        </w:trPr>
        <w:tc>
          <w:tcPr>
            <w:tcW w:w="2401" w:type="dxa"/>
            <w:shd w:val="clear" w:color="auto" w:fill="DBE5F1"/>
          </w:tcPr>
          <w:p w14:paraId="38C0534A" w14:textId="77777777" w:rsidR="00E95D41" w:rsidRPr="002C2D53" w:rsidRDefault="00E95D41" w:rsidP="00E95D41">
            <w:pPr>
              <w:rPr>
                <w:rFonts w:eastAsia="SimSun"/>
                <w:b/>
                <w:sz w:val="22"/>
                <w:szCs w:val="22"/>
                <w:lang w:val="es-MX"/>
              </w:rPr>
            </w:pPr>
            <w:r w:rsidRPr="002C2D53">
              <w:rPr>
                <w:rFonts w:eastAsia="SimSun"/>
                <w:b/>
                <w:sz w:val="22"/>
                <w:szCs w:val="22"/>
                <w:lang w:val="es-MX"/>
              </w:rPr>
              <w:t>NO PK. Estándar G.6</w:t>
            </w:r>
          </w:p>
        </w:tc>
        <w:tc>
          <w:tcPr>
            <w:tcW w:w="4133" w:type="dxa"/>
            <w:shd w:val="clear" w:color="auto" w:fill="DBE5F1"/>
          </w:tcPr>
          <w:p w14:paraId="45480C1C" w14:textId="77777777" w:rsidR="00E95D41" w:rsidRPr="002C2D53" w:rsidRDefault="00E95D41" w:rsidP="00E95D41">
            <w:pPr>
              <w:tabs>
                <w:tab w:val="left" w:pos="648"/>
                <w:tab w:val="left" w:pos="3222"/>
              </w:tabs>
              <w:ind w:left="234"/>
              <w:rPr>
                <w:rFonts w:eastAsia="SimSun"/>
                <w:sz w:val="22"/>
                <w:szCs w:val="22"/>
                <w:lang w:val="es-MX"/>
              </w:rPr>
            </w:pPr>
          </w:p>
        </w:tc>
        <w:tc>
          <w:tcPr>
            <w:tcW w:w="3690" w:type="dxa"/>
            <w:shd w:val="clear" w:color="auto" w:fill="DBE5F1"/>
          </w:tcPr>
          <w:p w14:paraId="780559EC" w14:textId="77777777" w:rsidR="00E95D41" w:rsidRPr="002C2D53" w:rsidRDefault="00E95D41" w:rsidP="00E95D41">
            <w:pPr>
              <w:tabs>
                <w:tab w:val="left" w:pos="648"/>
                <w:tab w:val="left" w:pos="3222"/>
              </w:tabs>
              <w:ind w:left="234"/>
              <w:rPr>
                <w:rFonts w:eastAsia="SimSun"/>
                <w:sz w:val="22"/>
                <w:szCs w:val="22"/>
                <w:lang w:val="es-MX"/>
              </w:rPr>
            </w:pPr>
          </w:p>
        </w:tc>
        <w:tc>
          <w:tcPr>
            <w:tcW w:w="3758" w:type="dxa"/>
            <w:shd w:val="clear" w:color="auto" w:fill="DBE5F1"/>
          </w:tcPr>
          <w:p w14:paraId="0057A514" w14:textId="77777777" w:rsidR="00E95D41" w:rsidRPr="002C2D53" w:rsidRDefault="00E95D41" w:rsidP="00E95D41">
            <w:pPr>
              <w:tabs>
                <w:tab w:val="left" w:pos="648"/>
                <w:tab w:val="left" w:pos="3222"/>
              </w:tabs>
              <w:ind w:left="234"/>
              <w:rPr>
                <w:rFonts w:eastAsia="SimSun"/>
                <w:sz w:val="22"/>
                <w:szCs w:val="22"/>
                <w:lang w:val="es-MX"/>
              </w:rPr>
            </w:pPr>
          </w:p>
        </w:tc>
      </w:tr>
      <w:tr w:rsidR="00E95D41" w:rsidRPr="00E95D41" w14:paraId="314C44A6" w14:textId="77777777" w:rsidTr="002C2D53">
        <w:trPr>
          <w:trHeight w:val="20"/>
          <w:jc w:val="center"/>
        </w:trPr>
        <w:tc>
          <w:tcPr>
            <w:tcW w:w="2401" w:type="dxa"/>
            <w:shd w:val="clear" w:color="auto" w:fill="auto"/>
          </w:tcPr>
          <w:p w14:paraId="59FE7548" w14:textId="77777777" w:rsidR="00E95D41" w:rsidRPr="00804B1C" w:rsidRDefault="00E95D41" w:rsidP="00E95D41">
            <w:pPr>
              <w:rPr>
                <w:rFonts w:eastAsia="SimSun"/>
                <w:sz w:val="22"/>
                <w:szCs w:val="22"/>
                <w:lang w:val="es-MX"/>
              </w:rPr>
            </w:pPr>
            <w:r w:rsidRPr="00804B1C">
              <w:rPr>
                <w:rFonts w:eastAsia="SimSun"/>
                <w:b/>
                <w:sz w:val="22"/>
                <w:szCs w:val="22"/>
                <w:lang w:val="es-MX"/>
              </w:rPr>
              <w:t>K.G.6</w:t>
            </w:r>
            <w:r w:rsidRPr="00804B1C">
              <w:rPr>
                <w:rFonts w:eastAsia="SimSun"/>
                <w:sz w:val="22"/>
                <w:szCs w:val="22"/>
                <w:lang w:val="es-MX"/>
              </w:rPr>
              <w:t xml:space="preserve">. Compone formas simples para formar formas más grandes. </w:t>
            </w:r>
            <w:r w:rsidRPr="00804B1C">
              <w:rPr>
                <w:rFonts w:eastAsia="SimSun"/>
                <w:bCs/>
                <w:i/>
                <w:iCs/>
                <w:sz w:val="22"/>
                <w:szCs w:val="22"/>
                <w:lang w:val="es-MX"/>
              </w:rPr>
              <w:t>Por ejemplo, "¿Puedes unir estos dos triángulos con los lados completos tocándose para hacer un rectángulo?"</w:t>
            </w:r>
          </w:p>
        </w:tc>
        <w:tc>
          <w:tcPr>
            <w:tcW w:w="4133" w:type="dxa"/>
            <w:shd w:val="clear" w:color="auto" w:fill="auto"/>
          </w:tcPr>
          <w:p w14:paraId="11E626F2" w14:textId="571992D5" w:rsidR="00E95D41" w:rsidRPr="00804B1C" w:rsidRDefault="00E95D41" w:rsidP="00EB08C2">
            <w:pPr>
              <w:numPr>
                <w:ilvl w:val="0"/>
                <w:numId w:val="102"/>
              </w:numPr>
              <w:ind w:left="317" w:hanging="274"/>
              <w:rPr>
                <w:rFonts w:eastAsia="SimSun"/>
                <w:color w:val="000000"/>
                <w:sz w:val="22"/>
                <w:szCs w:val="22"/>
                <w:lang w:val="es-MX"/>
              </w:rPr>
            </w:pPr>
            <w:r w:rsidRPr="00804B1C">
              <w:rPr>
                <w:rFonts w:eastAsia="SimSun"/>
                <w:color w:val="000000"/>
                <w:sz w:val="22"/>
                <w:szCs w:val="22"/>
                <w:lang w:val="es-MX"/>
              </w:rPr>
              <w:t>us</w:t>
            </w:r>
            <w:r w:rsidR="00804B1C" w:rsidRPr="00804B1C">
              <w:rPr>
                <w:rFonts w:eastAsia="SimSun"/>
                <w:color w:val="000000"/>
                <w:sz w:val="22"/>
                <w:szCs w:val="22"/>
                <w:lang w:val="es-MX"/>
              </w:rPr>
              <w:t>ar</w:t>
            </w:r>
            <w:r w:rsidRPr="00804B1C">
              <w:rPr>
                <w:rFonts w:eastAsia="SimSun"/>
                <w:color w:val="000000"/>
                <w:sz w:val="22"/>
                <w:szCs w:val="22"/>
                <w:lang w:val="es-MX"/>
              </w:rPr>
              <w:t xml:space="preserve"> </w:t>
            </w:r>
            <w:proofErr w:type="spellStart"/>
            <w:r w:rsidRPr="00804B1C">
              <w:rPr>
                <w:rFonts w:eastAsia="SimSun"/>
                <w:color w:val="000000"/>
                <w:sz w:val="22"/>
                <w:szCs w:val="22"/>
                <w:lang w:val="es-MX"/>
              </w:rPr>
              <w:t>tangramas</w:t>
            </w:r>
            <w:proofErr w:type="spellEnd"/>
            <w:r w:rsidRPr="00804B1C">
              <w:rPr>
                <w:rFonts w:eastAsia="SimSun"/>
                <w:color w:val="000000"/>
                <w:sz w:val="22"/>
                <w:szCs w:val="22"/>
                <w:lang w:val="es-MX"/>
              </w:rPr>
              <w:t xml:space="preserve"> o bloques de patrones para rellenar siluetas de varias maneras o pídales que muestren tantas formas de hacer que el patrón hexagonal se bloquee usando otros bloques.</w:t>
            </w:r>
          </w:p>
          <w:p w14:paraId="4570D8F2" w14:textId="77777777" w:rsidR="00E95D41" w:rsidRPr="00804B1C" w:rsidRDefault="00E95D41" w:rsidP="00EB08C2">
            <w:pPr>
              <w:numPr>
                <w:ilvl w:val="0"/>
                <w:numId w:val="102"/>
              </w:numPr>
              <w:ind w:left="317" w:hanging="274"/>
              <w:rPr>
                <w:rFonts w:eastAsia="SimSun"/>
                <w:color w:val="000000"/>
                <w:sz w:val="22"/>
                <w:szCs w:val="22"/>
                <w:lang w:val="es-MX"/>
              </w:rPr>
            </w:pPr>
            <w:r w:rsidRPr="00804B1C">
              <w:rPr>
                <w:rFonts w:eastAsia="SimSun"/>
                <w:sz w:val="22"/>
                <w:szCs w:val="22"/>
                <w:lang w:val="es-MX"/>
              </w:rPr>
              <w:t xml:space="preserve">crear varias formas geométricas utilizando varias unidades de bloques, </w:t>
            </w:r>
            <w:proofErr w:type="spellStart"/>
            <w:r w:rsidRPr="00804B1C">
              <w:rPr>
                <w:rFonts w:eastAsia="SimSun"/>
                <w:sz w:val="22"/>
                <w:szCs w:val="22"/>
                <w:lang w:val="es-MX"/>
              </w:rPr>
              <w:t>geoplaquetes</w:t>
            </w:r>
            <w:proofErr w:type="spellEnd"/>
            <w:r w:rsidRPr="00804B1C">
              <w:rPr>
                <w:rFonts w:eastAsia="SimSun"/>
                <w:sz w:val="22"/>
                <w:szCs w:val="22"/>
                <w:lang w:val="es-MX"/>
              </w:rPr>
              <w:t xml:space="preserve"> o bloques de patrones.</w:t>
            </w:r>
          </w:p>
        </w:tc>
        <w:tc>
          <w:tcPr>
            <w:tcW w:w="3690" w:type="dxa"/>
            <w:shd w:val="clear" w:color="auto" w:fill="auto"/>
          </w:tcPr>
          <w:p w14:paraId="153F9D40" w14:textId="77777777" w:rsidR="00E95D41" w:rsidRPr="002C2D53" w:rsidRDefault="00E95D41" w:rsidP="00EB08C2">
            <w:pPr>
              <w:widowControl w:val="0"/>
              <w:numPr>
                <w:ilvl w:val="0"/>
                <w:numId w:val="102"/>
              </w:numPr>
              <w:overflowPunct w:val="0"/>
              <w:autoSpaceDE w:val="0"/>
              <w:autoSpaceDN w:val="0"/>
              <w:adjustRightInd w:val="0"/>
              <w:ind w:left="315" w:hanging="270"/>
              <w:rPr>
                <w:rFonts w:eastAsia="SimSun"/>
                <w:bCs/>
                <w:sz w:val="22"/>
                <w:szCs w:val="22"/>
                <w:lang w:val="es-MX"/>
              </w:rPr>
            </w:pPr>
            <w:r w:rsidRPr="002C2D53">
              <w:rPr>
                <w:rFonts w:eastAsia="SimSun"/>
                <w:bCs/>
                <w:sz w:val="22"/>
                <w:szCs w:val="22"/>
                <w:lang w:val="es-MX"/>
              </w:rPr>
              <w:t xml:space="preserve">mientras exploran el uso de patrones o bloques de </w:t>
            </w:r>
            <w:proofErr w:type="spellStart"/>
            <w:r w:rsidRPr="002C2D53">
              <w:rPr>
                <w:rFonts w:eastAsia="SimSun"/>
                <w:bCs/>
                <w:sz w:val="22"/>
                <w:szCs w:val="22"/>
                <w:lang w:val="es-MX"/>
              </w:rPr>
              <w:t>parquet</w:t>
            </w:r>
            <w:proofErr w:type="spellEnd"/>
            <w:r w:rsidRPr="002C2D53">
              <w:rPr>
                <w:rFonts w:eastAsia="SimSun"/>
                <w:bCs/>
                <w:sz w:val="22"/>
                <w:szCs w:val="22"/>
                <w:lang w:val="es-MX"/>
              </w:rPr>
              <w:t>, los niños notan y nombran las formas que han creado combinando dos o más formas.</w:t>
            </w:r>
          </w:p>
        </w:tc>
        <w:tc>
          <w:tcPr>
            <w:tcW w:w="3758" w:type="dxa"/>
            <w:shd w:val="clear" w:color="auto" w:fill="auto"/>
          </w:tcPr>
          <w:p w14:paraId="448051DA" w14:textId="77777777" w:rsidR="00E95D41" w:rsidRPr="002C2D53" w:rsidRDefault="00E95D41" w:rsidP="00EB08C2">
            <w:pPr>
              <w:widowControl w:val="0"/>
              <w:numPr>
                <w:ilvl w:val="0"/>
                <w:numId w:val="102"/>
              </w:numPr>
              <w:overflowPunct w:val="0"/>
              <w:autoSpaceDE w:val="0"/>
              <w:autoSpaceDN w:val="0"/>
              <w:adjustRightInd w:val="0"/>
              <w:ind w:left="315" w:hanging="270"/>
              <w:rPr>
                <w:rFonts w:eastAsia="SimSun"/>
                <w:bCs/>
                <w:sz w:val="22"/>
                <w:szCs w:val="22"/>
                <w:lang w:val="es-MX"/>
              </w:rPr>
            </w:pPr>
            <w:r w:rsidRPr="002C2D53">
              <w:rPr>
                <w:rFonts w:eastAsia="SimSun"/>
                <w:bCs/>
                <w:sz w:val="22"/>
                <w:szCs w:val="22"/>
                <w:lang w:val="es-MX"/>
              </w:rPr>
              <w:t xml:space="preserve">proporcionar a los niños materiales que puedan manipular para crear varias formas (por ejemplo, a los niños se les dan </w:t>
            </w:r>
            <w:proofErr w:type="spellStart"/>
            <w:r w:rsidRPr="002C2D53">
              <w:rPr>
                <w:rFonts w:eastAsia="SimSun"/>
                <w:bCs/>
                <w:sz w:val="22"/>
                <w:szCs w:val="22"/>
                <w:lang w:val="es-MX"/>
              </w:rPr>
              <w:t>tangramas</w:t>
            </w:r>
            <w:proofErr w:type="spellEnd"/>
            <w:r w:rsidRPr="002C2D53">
              <w:rPr>
                <w:rFonts w:eastAsia="SimSun"/>
                <w:bCs/>
                <w:sz w:val="22"/>
                <w:szCs w:val="22"/>
                <w:lang w:val="es-MX"/>
              </w:rPr>
              <w:t xml:space="preserve"> y se les pide que creen varias formas y las identifiquen).</w:t>
            </w:r>
          </w:p>
          <w:p w14:paraId="09D0FB7B" w14:textId="1583A834" w:rsidR="00E95D41" w:rsidRPr="002C2D53" w:rsidRDefault="00E95D41" w:rsidP="00EB08C2">
            <w:pPr>
              <w:widowControl w:val="0"/>
              <w:numPr>
                <w:ilvl w:val="0"/>
                <w:numId w:val="102"/>
              </w:numPr>
              <w:overflowPunct w:val="0"/>
              <w:autoSpaceDE w:val="0"/>
              <w:autoSpaceDN w:val="0"/>
              <w:adjustRightInd w:val="0"/>
              <w:ind w:left="315" w:hanging="270"/>
              <w:rPr>
                <w:rFonts w:eastAsia="SimSun"/>
                <w:bCs/>
                <w:sz w:val="22"/>
                <w:szCs w:val="22"/>
                <w:lang w:val="es-MX"/>
              </w:rPr>
            </w:pPr>
            <w:r w:rsidRPr="002C2D53">
              <w:rPr>
                <w:rFonts w:eastAsia="SimSun"/>
                <w:bCs/>
                <w:sz w:val="22"/>
                <w:szCs w:val="22"/>
                <w:lang w:val="es-MX"/>
              </w:rPr>
              <w:t xml:space="preserve">proporcionar indicaciones y desafíos abiertos para que los niños los resuelvan mientras usan formas ("¿Qué podrías hacer con...? "¿Cómo podrías hacer </w:t>
            </w:r>
            <w:r w:rsidR="0078678C" w:rsidRPr="002C2D53">
              <w:rPr>
                <w:rFonts w:eastAsia="SimSun"/>
                <w:bCs/>
                <w:sz w:val="22"/>
                <w:szCs w:val="22"/>
                <w:lang w:val="es-MX"/>
              </w:rPr>
              <w:t>un...?</w:t>
            </w:r>
            <w:r w:rsidRPr="002C2D53">
              <w:rPr>
                <w:rFonts w:eastAsia="SimSun"/>
                <w:bCs/>
                <w:sz w:val="22"/>
                <w:szCs w:val="22"/>
                <w:lang w:val="es-MX"/>
              </w:rPr>
              <w:t>).</w:t>
            </w:r>
          </w:p>
        </w:tc>
      </w:tr>
    </w:tbl>
    <w:p w14:paraId="55F2592A" w14:textId="77777777" w:rsidR="00E95D41" w:rsidRDefault="00E95D41" w:rsidP="00572ABF">
      <w:pPr>
        <w:pStyle w:val="BodyText"/>
        <w:rPr>
          <w:rStyle w:val="BodyTextChar"/>
          <w:rFonts w:asciiTheme="minorHAnsi" w:hAnsiTheme="minorHAnsi"/>
          <w:sz w:val="22"/>
          <w:szCs w:val="22"/>
          <w:lang w:val="es-MX"/>
        </w:rPr>
      </w:pPr>
    </w:p>
    <w:p w14:paraId="4D537753" w14:textId="77777777" w:rsidR="001825EE" w:rsidRDefault="001825EE">
      <w:pPr>
        <w:rPr>
          <w:rStyle w:val="BodyTextChar"/>
          <w:rFonts w:asciiTheme="minorHAnsi" w:hAnsiTheme="minorHAnsi"/>
          <w:sz w:val="22"/>
          <w:szCs w:val="22"/>
          <w:lang w:val="es-MX"/>
        </w:rPr>
        <w:sectPr w:rsidR="001825EE" w:rsidSect="008772ED">
          <w:headerReference w:type="default" r:id="rId33"/>
          <w:headerReference w:type="first" r:id="rId34"/>
          <w:pgSz w:w="15840" w:h="12240" w:orient="landscape"/>
          <w:pgMar w:top="864" w:right="864" w:bottom="864" w:left="864" w:header="288" w:footer="720" w:gutter="0"/>
          <w:pgNumType w:chapStyle="1"/>
          <w:cols w:space="720"/>
          <w:titlePg/>
          <w:docGrid w:linePitch="360"/>
        </w:sectPr>
      </w:pPr>
    </w:p>
    <w:p w14:paraId="1615878B" w14:textId="2FF9D3F4" w:rsidR="0090728A" w:rsidRDefault="0090728A" w:rsidP="0090728A">
      <w:pPr>
        <w:pStyle w:val="Heading1"/>
        <w:rPr>
          <w:rFonts w:eastAsia="Arial Unicode MS"/>
          <w:lang w:val="es-MX"/>
        </w:rPr>
      </w:pPr>
      <w:bookmarkStart w:id="77" w:name="_Toc106831425"/>
      <w:r w:rsidRPr="005A0EE0">
        <w:rPr>
          <w:rFonts w:eastAsia="Arial Unicode MS"/>
          <w:lang w:val="es-MX"/>
        </w:rPr>
        <w:t>Ciencias y Tecnología</w:t>
      </w:r>
      <w:r w:rsidR="00115F9B">
        <w:rPr>
          <w:rFonts w:eastAsia="Arial Unicode MS"/>
          <w:lang w:val="es-MX"/>
        </w:rPr>
        <w:t>/</w:t>
      </w:r>
      <w:r w:rsidRPr="005A0EE0">
        <w:rPr>
          <w:rFonts w:eastAsia="Arial Unicode MS"/>
          <w:lang w:val="es-MX"/>
        </w:rPr>
        <w:t>Ingeniería:</w:t>
      </w:r>
      <w:bookmarkEnd w:id="77"/>
    </w:p>
    <w:p w14:paraId="52FD918C" w14:textId="7F1BF5DC" w:rsidR="0090728A" w:rsidRPr="00C17380" w:rsidRDefault="0090728A" w:rsidP="0090728A">
      <w:pPr>
        <w:rPr>
          <w:lang w:val="es-MX"/>
        </w:rPr>
      </w:pPr>
      <w:r w:rsidRPr="00C17380">
        <w:rPr>
          <w:lang w:val="es-MX"/>
        </w:rPr>
        <w:t xml:space="preserve">El </w:t>
      </w:r>
      <w:hyperlink r:id="rId35" w:history="1">
        <w:r w:rsidRPr="007330D8">
          <w:rPr>
            <w:rStyle w:val="Hyperlink"/>
            <w:i/>
            <w:iCs/>
            <w:lang w:val="es-MX"/>
          </w:rPr>
          <w:t xml:space="preserve">Marco Curricular de Ciencia y Tecnología/Ingeniería (STE) </w:t>
        </w:r>
        <w:r w:rsidRPr="007330D8">
          <w:rPr>
            <w:rStyle w:val="Hyperlink"/>
            <w:i/>
            <w:lang w:val="es-MX"/>
          </w:rPr>
          <w:t>de Massachusetts</w:t>
        </w:r>
      </w:hyperlink>
      <w:r w:rsidRPr="007330D8">
        <w:rPr>
          <w:i/>
          <w:lang w:val="es-MX"/>
        </w:rPr>
        <w:t xml:space="preserve"> </w:t>
      </w:r>
      <w:r w:rsidRPr="00C17380">
        <w:rPr>
          <w:lang w:val="es-MX"/>
        </w:rPr>
        <w:t xml:space="preserve">2016 articula pautas estatales para el aprendizaje, la enseñanza y la evaluación de STE. La ciencia y la ingeniería son un enfoque natural para los niños pequeños que están comenzando a desarrollar su propia comprensión del mundo y cómo funciona. Al introducir a los niños a la ciencia y la ingeniería a una edad temprana, apoyamos su curiosidad, promovemos su comprensión y les brindamos las herramientas que necesitan para investigar, diseñar, observar y sacar conclusiones basadas en evidencia sobre el mundo. Los niños que son capaces de pensar críticamente, resolver problemas y basar sus ideas en la evidencia a una edad temprana tendrán una base sólida a medida que se involucran con un mundo que está cada vez más arraigado en la ciencia, la tecnología y la ingeniería. </w:t>
      </w:r>
    </w:p>
    <w:p w14:paraId="64C58E96" w14:textId="77777777" w:rsidR="0090728A" w:rsidRPr="00C17380" w:rsidRDefault="0090728A" w:rsidP="0090728A">
      <w:pPr>
        <w:rPr>
          <w:lang w:val="es-MX"/>
        </w:rPr>
      </w:pPr>
    </w:p>
    <w:p w14:paraId="09FBEB75" w14:textId="491DC745" w:rsidR="0090728A" w:rsidRPr="00C17380" w:rsidRDefault="0090728A" w:rsidP="0090728A">
      <w:pPr>
        <w:pStyle w:val="BodyText"/>
        <w:rPr>
          <w:lang w:val="es-MX"/>
        </w:rPr>
      </w:pPr>
      <w:r w:rsidRPr="00C17380">
        <w:rPr>
          <w:lang w:val="es-MX"/>
        </w:rPr>
        <w:t xml:space="preserve">Las </w:t>
      </w:r>
      <w:r w:rsidR="0078678C">
        <w:rPr>
          <w:lang w:val="es-MX"/>
        </w:rPr>
        <w:t>estándar</w:t>
      </w:r>
      <w:r w:rsidR="0078678C" w:rsidRPr="00C17380">
        <w:rPr>
          <w:lang w:val="es-MX"/>
        </w:rPr>
        <w:t>es</w:t>
      </w:r>
      <w:r w:rsidRPr="00C17380">
        <w:rPr>
          <w:lang w:val="es-MX"/>
        </w:rPr>
        <w:t xml:space="preserve"> STE enfatizan la necesidad de compromiso, relevancia, rigor y coherencia en el currículo y la instrucción. El currículo y la instrucción deben basarse en la maravilla natural que los niños pequeños tienen sobre el mundo que los rodea a través de experiencias de aprendizaje atractivas y emocionantes. Los niños deben desarrollar una pasión por el mundo natural y diseñado y modelar la naturaleza inquisitiva, analítica y escéptica de la ciencia. Estos objetivos solo se pueden lograr a través de un currículo STE rico y variado que incluya actividades prácticas y mentales reflexivas, laboratorios, investigaciones y desafíos de diseño.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7020"/>
        <w:gridCol w:w="7082"/>
      </w:tblGrid>
      <w:tr w:rsidR="0090728A" w:rsidRPr="00C3689A" w14:paraId="28B2EA4E" w14:textId="77777777" w:rsidTr="00A65EDB">
        <w:tc>
          <w:tcPr>
            <w:tcW w:w="2489" w:type="pct"/>
            <w:tcBorders>
              <w:bottom w:val="single" w:sz="4" w:space="0" w:color="auto"/>
            </w:tcBorders>
            <w:shd w:val="clear" w:color="auto" w:fill="D6E3BC" w:themeFill="accent3" w:themeFillTint="66"/>
            <w:vAlign w:val="center"/>
            <w:hideMark/>
          </w:tcPr>
          <w:p w14:paraId="2084AE9D" w14:textId="616E5A1A" w:rsidR="0090728A" w:rsidRPr="00C17380" w:rsidRDefault="0090728A" w:rsidP="0090728A">
            <w:pPr>
              <w:jc w:val="center"/>
              <w:rPr>
                <w:lang w:val="es-MX"/>
              </w:rPr>
            </w:pPr>
            <w:r w:rsidRPr="00B16CF0">
              <w:rPr>
                <w:b/>
                <w:bCs/>
                <w:lang w:val="es-MX"/>
              </w:rPr>
              <w:t>Énfasis en l</w:t>
            </w:r>
            <w:r w:rsidR="00BA09C0">
              <w:rPr>
                <w:b/>
                <w:bCs/>
                <w:lang w:val="es-MX"/>
              </w:rPr>
              <w:t>o</w:t>
            </w:r>
            <w:r w:rsidRPr="00B16CF0">
              <w:rPr>
                <w:b/>
                <w:bCs/>
                <w:lang w:val="es-MX"/>
              </w:rPr>
              <w:t xml:space="preserve">s </w:t>
            </w:r>
            <w:r w:rsidR="00BA09C0">
              <w:rPr>
                <w:b/>
                <w:bCs/>
                <w:lang w:val="es-MX"/>
              </w:rPr>
              <w:t xml:space="preserve">Estándares </w:t>
            </w:r>
            <w:r w:rsidRPr="00B16CF0">
              <w:rPr>
                <w:b/>
                <w:bCs/>
                <w:lang w:val="es-MX"/>
              </w:rPr>
              <w:t>STE</w:t>
            </w:r>
          </w:p>
        </w:tc>
        <w:tc>
          <w:tcPr>
            <w:tcW w:w="2511" w:type="pct"/>
            <w:tcBorders>
              <w:bottom w:val="single" w:sz="4" w:space="0" w:color="auto"/>
            </w:tcBorders>
            <w:shd w:val="clear" w:color="auto" w:fill="D6E3BC" w:themeFill="accent3" w:themeFillTint="66"/>
            <w:vAlign w:val="center"/>
            <w:hideMark/>
          </w:tcPr>
          <w:p w14:paraId="1D2B7EF9" w14:textId="3D2BC979" w:rsidR="0090728A" w:rsidRPr="00C17380" w:rsidRDefault="0090728A" w:rsidP="0090728A">
            <w:pPr>
              <w:jc w:val="center"/>
              <w:rPr>
                <w:lang w:val="es-MX"/>
              </w:rPr>
            </w:pPr>
            <w:r w:rsidRPr="00B16CF0">
              <w:rPr>
                <w:b/>
                <w:bCs/>
                <w:lang w:val="es-MX"/>
              </w:rPr>
              <w:t xml:space="preserve">Implicaciones para el </w:t>
            </w:r>
            <w:r w:rsidR="00BA09C0" w:rsidRPr="00B16CF0">
              <w:rPr>
                <w:b/>
                <w:bCs/>
                <w:lang w:val="es-MX"/>
              </w:rPr>
              <w:t xml:space="preserve">Currículo </w:t>
            </w:r>
            <w:r w:rsidRPr="00B16CF0">
              <w:rPr>
                <w:b/>
                <w:bCs/>
                <w:lang w:val="es-MX"/>
              </w:rPr>
              <w:t xml:space="preserve">y la </w:t>
            </w:r>
            <w:r w:rsidR="00BA09C0" w:rsidRPr="00B16CF0">
              <w:rPr>
                <w:b/>
                <w:bCs/>
                <w:lang w:val="es-MX"/>
              </w:rPr>
              <w:t>Instrucción</w:t>
            </w:r>
          </w:p>
        </w:tc>
      </w:tr>
      <w:tr w:rsidR="0090728A" w:rsidRPr="00C3689A" w14:paraId="04323CF1" w14:textId="77777777" w:rsidTr="00A65EDB">
        <w:tc>
          <w:tcPr>
            <w:tcW w:w="2489" w:type="pct"/>
            <w:shd w:val="clear" w:color="auto" w:fill="FFFFFF" w:themeFill="background1"/>
            <w:vAlign w:val="center"/>
            <w:hideMark/>
          </w:tcPr>
          <w:p w14:paraId="72D36FA0" w14:textId="77777777" w:rsidR="0090728A" w:rsidRPr="00C17380" w:rsidRDefault="0090728A" w:rsidP="0090728A">
            <w:pPr>
              <w:rPr>
                <w:lang w:val="es-MX"/>
              </w:rPr>
            </w:pPr>
            <w:r w:rsidRPr="00B16CF0">
              <w:rPr>
                <w:b/>
                <w:lang w:val="es-MX"/>
              </w:rPr>
              <w:t xml:space="preserve">Relevancia: </w:t>
            </w:r>
            <w:r w:rsidRPr="00BA09C0">
              <w:rPr>
                <w:bCs/>
                <w:lang w:val="es-MX"/>
              </w:rPr>
              <w:t>Organizado en torno a ideas explicativas centrales que explican el mundo que nos rodea</w:t>
            </w:r>
          </w:p>
        </w:tc>
        <w:tc>
          <w:tcPr>
            <w:tcW w:w="2511" w:type="pct"/>
            <w:shd w:val="clear" w:color="auto" w:fill="FFFFFF" w:themeFill="background1"/>
            <w:vAlign w:val="center"/>
            <w:hideMark/>
          </w:tcPr>
          <w:p w14:paraId="346E3D4B" w14:textId="77777777" w:rsidR="0090728A" w:rsidRPr="00C17380" w:rsidRDefault="0090728A" w:rsidP="0090728A">
            <w:pPr>
              <w:rPr>
                <w:lang w:val="es-MX"/>
              </w:rPr>
            </w:pPr>
            <w:r w:rsidRPr="00C17380">
              <w:rPr>
                <w:lang w:val="es-MX"/>
              </w:rPr>
              <w:t>El objetivo de la enseñanza se centra en que los estudiantes analicen y expliquen los fenómenos y la experiencia.</w:t>
            </w:r>
          </w:p>
        </w:tc>
      </w:tr>
      <w:tr w:rsidR="0090728A" w:rsidRPr="00C3689A" w14:paraId="7CD68383" w14:textId="77777777" w:rsidTr="00A65EDB">
        <w:tc>
          <w:tcPr>
            <w:tcW w:w="2489" w:type="pct"/>
            <w:shd w:val="clear" w:color="auto" w:fill="FFFFFF" w:themeFill="background1"/>
            <w:vAlign w:val="center"/>
            <w:hideMark/>
          </w:tcPr>
          <w:p w14:paraId="1658A319" w14:textId="77777777" w:rsidR="0090728A" w:rsidRPr="00C17380" w:rsidRDefault="0090728A" w:rsidP="0090728A">
            <w:pPr>
              <w:rPr>
                <w:lang w:val="es-MX"/>
              </w:rPr>
            </w:pPr>
            <w:r w:rsidRPr="00B16CF0">
              <w:rPr>
                <w:b/>
                <w:lang w:val="es-MX"/>
              </w:rPr>
              <w:t xml:space="preserve">Rigor: </w:t>
            </w:r>
            <w:r w:rsidRPr="00BA09C0">
              <w:rPr>
                <w:bCs/>
                <w:lang w:val="es-MX"/>
              </w:rPr>
              <w:t>Papel central de las prácticas de ciencia e ingeniería con conceptos</w:t>
            </w:r>
          </w:p>
        </w:tc>
        <w:tc>
          <w:tcPr>
            <w:tcW w:w="2511" w:type="pct"/>
            <w:shd w:val="clear" w:color="auto" w:fill="FFFFFF" w:themeFill="background1"/>
            <w:vAlign w:val="center"/>
            <w:hideMark/>
          </w:tcPr>
          <w:p w14:paraId="6175BCBD" w14:textId="77777777" w:rsidR="0090728A" w:rsidRPr="00C17380" w:rsidRDefault="0090728A" w:rsidP="0090728A">
            <w:pPr>
              <w:rPr>
                <w:lang w:val="es-MX"/>
              </w:rPr>
            </w:pPr>
            <w:r w:rsidRPr="00C17380">
              <w:rPr>
                <w:lang w:val="es-MX"/>
              </w:rPr>
              <w:t>El aprendizaje basado en la indagación y el diseño implica un compromiso regular con las prácticas para construir, usar y aplicar el conocimiento.</w:t>
            </w:r>
          </w:p>
        </w:tc>
      </w:tr>
      <w:tr w:rsidR="0090728A" w:rsidRPr="00C3689A" w14:paraId="0AD683C8" w14:textId="77777777" w:rsidTr="00A65EDB">
        <w:tc>
          <w:tcPr>
            <w:tcW w:w="2489" w:type="pct"/>
            <w:shd w:val="clear" w:color="auto" w:fill="FFFFFF" w:themeFill="background1"/>
            <w:vAlign w:val="center"/>
            <w:hideMark/>
          </w:tcPr>
          <w:p w14:paraId="4C802529" w14:textId="77777777" w:rsidR="0090728A" w:rsidRPr="00C17380" w:rsidRDefault="0090728A" w:rsidP="0090728A">
            <w:pPr>
              <w:rPr>
                <w:lang w:val="es-MX"/>
              </w:rPr>
            </w:pPr>
            <w:r w:rsidRPr="00B16CF0">
              <w:rPr>
                <w:b/>
                <w:lang w:val="es-MX"/>
              </w:rPr>
              <w:t xml:space="preserve">Coherencia: </w:t>
            </w:r>
            <w:r w:rsidRPr="00BA09C0">
              <w:rPr>
                <w:bCs/>
                <w:lang w:val="es-MX"/>
              </w:rPr>
              <w:t>Las ideas y prácticas se construyen con el tiempo y entre disciplinas</w:t>
            </w:r>
          </w:p>
        </w:tc>
        <w:tc>
          <w:tcPr>
            <w:tcW w:w="2511" w:type="pct"/>
            <w:shd w:val="clear" w:color="auto" w:fill="FFFFFF" w:themeFill="background1"/>
            <w:vAlign w:val="center"/>
            <w:hideMark/>
          </w:tcPr>
          <w:p w14:paraId="6B1E7760" w14:textId="77777777" w:rsidR="0090728A" w:rsidRPr="00C17380" w:rsidRDefault="0090728A" w:rsidP="0090728A">
            <w:pPr>
              <w:rPr>
                <w:lang w:val="es-MX"/>
              </w:rPr>
            </w:pPr>
            <w:r w:rsidRPr="00C17380">
              <w:rPr>
                <w:lang w:val="es-MX"/>
              </w:rPr>
              <w:t>La enseñanza implica construir una historia coherente a lo largo del tiempo y entre disciplinas.</w:t>
            </w:r>
          </w:p>
        </w:tc>
      </w:tr>
    </w:tbl>
    <w:p w14:paraId="628A4454" w14:textId="77777777" w:rsidR="00B16CF0" w:rsidRPr="00C17380" w:rsidRDefault="00B16CF0" w:rsidP="00B16CF0">
      <w:pPr>
        <w:rPr>
          <w:lang w:val="es-MX"/>
        </w:rPr>
      </w:pPr>
    </w:p>
    <w:p w14:paraId="6D6C3EF4" w14:textId="77777777" w:rsidR="0090728A" w:rsidRPr="00C17380" w:rsidRDefault="0090728A" w:rsidP="00B16CF0">
      <w:pPr>
        <w:rPr>
          <w:lang w:val="es-MX"/>
        </w:rPr>
      </w:pPr>
      <w:r w:rsidRPr="00C17380">
        <w:rPr>
          <w:lang w:val="es-MX"/>
        </w:rPr>
        <w:t>Hay ocho prácticas de ciencia e ingeniería identificadas en el Marco Curricular STE de Massachusetts 2016 Estas prácticas reemplazan las habilidades de investigación y describen las habilidades necesarias para participar en la investigación científica y el diseño de ingeniería. Las prácticas de ciencia e ingeniería incluyen las habilidades necesarias para participar en la investigación científica y el diseño de ingeniería. Es necesario enseñar estos para que los estudiantes desarrollen una comprensión y facilidad con las prácticas en contextos apropiados. El Marco para la Educación Científica K-12 (NRC, 2012) identifica ocho prácticas esenciales de ciencia e ingeniería:</w:t>
      </w:r>
    </w:p>
    <w:p w14:paraId="6CB7FAD1" w14:textId="77777777" w:rsidR="0090728A" w:rsidRPr="00BA09C0" w:rsidRDefault="0090728A" w:rsidP="00EB08C2">
      <w:pPr>
        <w:pStyle w:val="ListParagraph"/>
        <w:widowControl w:val="0"/>
        <w:numPr>
          <w:ilvl w:val="0"/>
          <w:numId w:val="137"/>
        </w:numPr>
        <w:autoSpaceDE w:val="0"/>
        <w:autoSpaceDN w:val="0"/>
        <w:adjustRightInd w:val="0"/>
        <w:ind w:right="720"/>
        <w:rPr>
          <w:lang w:val="es-MX"/>
        </w:rPr>
      </w:pPr>
      <w:r w:rsidRPr="00BA09C0">
        <w:rPr>
          <w:lang w:val="es-MX"/>
        </w:rPr>
        <w:t>Hacer preguntas (para la ciencia) y definir problemas (para la ingeniería).</w:t>
      </w:r>
    </w:p>
    <w:p w14:paraId="691E1E95" w14:textId="48CF60FD" w:rsidR="0090728A" w:rsidRPr="00BA09C0" w:rsidRDefault="00BA09C0" w:rsidP="00EB08C2">
      <w:pPr>
        <w:pStyle w:val="ListParagraph"/>
        <w:widowControl w:val="0"/>
        <w:numPr>
          <w:ilvl w:val="0"/>
          <w:numId w:val="137"/>
        </w:numPr>
        <w:autoSpaceDE w:val="0"/>
        <w:autoSpaceDN w:val="0"/>
        <w:adjustRightInd w:val="0"/>
        <w:ind w:right="720"/>
        <w:rPr>
          <w:lang w:val="es-MX"/>
        </w:rPr>
      </w:pPr>
      <w:r w:rsidRPr="00BA09C0">
        <w:rPr>
          <w:lang w:val="es-MX"/>
        </w:rPr>
        <w:t>Desarrollo</w:t>
      </w:r>
      <w:r w:rsidR="0090728A" w:rsidRPr="00BA09C0">
        <w:rPr>
          <w:lang w:val="es-MX"/>
        </w:rPr>
        <w:t xml:space="preserve"> y us</w:t>
      </w:r>
      <w:r w:rsidRPr="00BA09C0">
        <w:rPr>
          <w:lang w:val="es-MX"/>
        </w:rPr>
        <w:t xml:space="preserve">o de </w:t>
      </w:r>
      <w:r w:rsidR="0090728A" w:rsidRPr="00BA09C0">
        <w:rPr>
          <w:lang w:val="es-MX"/>
        </w:rPr>
        <w:t>modelo.</w:t>
      </w:r>
    </w:p>
    <w:p w14:paraId="4388214E" w14:textId="77777777" w:rsidR="0090728A" w:rsidRPr="00C17380" w:rsidRDefault="0090728A" w:rsidP="00EB08C2">
      <w:pPr>
        <w:pStyle w:val="ListParagraph"/>
        <w:widowControl w:val="0"/>
        <w:numPr>
          <w:ilvl w:val="0"/>
          <w:numId w:val="137"/>
        </w:numPr>
        <w:autoSpaceDE w:val="0"/>
        <w:autoSpaceDN w:val="0"/>
        <w:adjustRightInd w:val="0"/>
        <w:ind w:right="720"/>
        <w:rPr>
          <w:lang w:val="es-MX"/>
        </w:rPr>
      </w:pPr>
      <w:r w:rsidRPr="00BA09C0">
        <w:rPr>
          <w:lang w:val="es-MX"/>
        </w:rPr>
        <w:t>Planificación y realización de investigaciones</w:t>
      </w:r>
      <w:r w:rsidRPr="00C17380">
        <w:rPr>
          <w:lang w:val="es-MX"/>
        </w:rPr>
        <w:t>.</w:t>
      </w:r>
    </w:p>
    <w:p w14:paraId="58728BBF" w14:textId="77777777" w:rsidR="0090728A" w:rsidRPr="00C17380" w:rsidRDefault="0090728A" w:rsidP="00EB08C2">
      <w:pPr>
        <w:pStyle w:val="ListParagraph"/>
        <w:widowControl w:val="0"/>
        <w:numPr>
          <w:ilvl w:val="0"/>
          <w:numId w:val="137"/>
        </w:numPr>
        <w:autoSpaceDE w:val="0"/>
        <w:autoSpaceDN w:val="0"/>
        <w:adjustRightInd w:val="0"/>
        <w:ind w:right="720"/>
        <w:rPr>
          <w:lang w:val="es-MX"/>
        </w:rPr>
      </w:pPr>
      <w:r w:rsidRPr="00C17380">
        <w:rPr>
          <w:lang w:val="es-MX"/>
        </w:rPr>
        <w:t>Análisis e interpretación de los datos.</w:t>
      </w:r>
    </w:p>
    <w:p w14:paraId="3D67F322" w14:textId="77777777" w:rsidR="0090728A" w:rsidRPr="00C17380" w:rsidRDefault="0090728A" w:rsidP="00EB08C2">
      <w:pPr>
        <w:pStyle w:val="ListParagraph"/>
        <w:widowControl w:val="0"/>
        <w:numPr>
          <w:ilvl w:val="0"/>
          <w:numId w:val="137"/>
        </w:numPr>
        <w:autoSpaceDE w:val="0"/>
        <w:autoSpaceDN w:val="0"/>
        <w:adjustRightInd w:val="0"/>
        <w:ind w:right="720"/>
        <w:rPr>
          <w:lang w:val="es-MX"/>
        </w:rPr>
      </w:pPr>
      <w:r w:rsidRPr="00C17380">
        <w:rPr>
          <w:lang w:val="es-MX"/>
        </w:rPr>
        <w:t>Uso de las matemáticas y el pensamiento computacional.</w:t>
      </w:r>
    </w:p>
    <w:p w14:paraId="57E72389" w14:textId="77777777" w:rsidR="0090728A" w:rsidRPr="00C17380" w:rsidRDefault="0090728A" w:rsidP="00EB08C2">
      <w:pPr>
        <w:pStyle w:val="ListParagraph"/>
        <w:widowControl w:val="0"/>
        <w:numPr>
          <w:ilvl w:val="0"/>
          <w:numId w:val="137"/>
        </w:numPr>
        <w:autoSpaceDE w:val="0"/>
        <w:autoSpaceDN w:val="0"/>
        <w:adjustRightInd w:val="0"/>
        <w:ind w:right="720"/>
        <w:rPr>
          <w:lang w:val="es-MX"/>
        </w:rPr>
      </w:pPr>
      <w:r w:rsidRPr="00C17380">
        <w:rPr>
          <w:lang w:val="es-MX"/>
        </w:rPr>
        <w:t>Construcción de explicaciones (para la ciencia) y diseño de soluciones (para la ingeniería).</w:t>
      </w:r>
    </w:p>
    <w:p w14:paraId="594B23D9" w14:textId="77777777" w:rsidR="0090728A" w:rsidRPr="00C17380" w:rsidRDefault="0090728A" w:rsidP="00EB08C2">
      <w:pPr>
        <w:pStyle w:val="ListParagraph"/>
        <w:widowControl w:val="0"/>
        <w:numPr>
          <w:ilvl w:val="0"/>
          <w:numId w:val="137"/>
        </w:numPr>
        <w:autoSpaceDE w:val="0"/>
        <w:autoSpaceDN w:val="0"/>
        <w:adjustRightInd w:val="0"/>
        <w:ind w:right="720"/>
        <w:rPr>
          <w:lang w:val="es-MX"/>
        </w:rPr>
      </w:pPr>
      <w:r w:rsidRPr="00C17380">
        <w:rPr>
          <w:lang w:val="es-MX"/>
        </w:rPr>
        <w:t>Participación en la discusión a partir de las pruebas.</w:t>
      </w:r>
    </w:p>
    <w:p w14:paraId="32AB16F2" w14:textId="77777777" w:rsidR="0090728A" w:rsidRPr="00C17380" w:rsidRDefault="0090728A" w:rsidP="00EB08C2">
      <w:pPr>
        <w:pStyle w:val="ListParagraph"/>
        <w:numPr>
          <w:ilvl w:val="0"/>
          <w:numId w:val="137"/>
        </w:numPr>
        <w:rPr>
          <w:lang w:val="es-MX"/>
        </w:rPr>
      </w:pPr>
      <w:r w:rsidRPr="00C17380">
        <w:rPr>
          <w:lang w:val="es-MX"/>
        </w:rPr>
        <w:t>Obtención, evaluación y comunicación de la información.</w:t>
      </w:r>
    </w:p>
    <w:p w14:paraId="689C16F5" w14:textId="77777777" w:rsidR="0090728A" w:rsidRPr="00C17380" w:rsidRDefault="0090728A" w:rsidP="0090728A">
      <w:pPr>
        <w:rPr>
          <w:lang w:val="es-MX"/>
        </w:rPr>
      </w:pPr>
      <w:r w:rsidRPr="00C17380">
        <w:rPr>
          <w:lang w:val="es-MX"/>
        </w:rPr>
        <w:t>El campo de la educación científica se refiere a estos como "prácticas" en lugar de "procesos científicos" o "habilidades de investigación". Los estándares STE están estructurados para tener estas prácticas de aprendizaje de ciencia e ingeniería incrustadas en ellos. El cambio en los verbos activos utilizados en los estándares de ejemplo a continuación ilustra cómo se integran las prácticas.</w:t>
      </w:r>
    </w:p>
    <w:p w14:paraId="47299510" w14:textId="77777777" w:rsidR="00E628BF" w:rsidRPr="00C17380" w:rsidRDefault="00E628BF" w:rsidP="0090728A">
      <w:pPr>
        <w:rPr>
          <w:lang w:val="es-MX"/>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680"/>
        <w:gridCol w:w="4680"/>
      </w:tblGrid>
      <w:tr w:rsidR="006218A4" w:rsidRPr="00CA6D76" w14:paraId="6FE78164" w14:textId="77777777" w:rsidTr="006218A4">
        <w:trPr>
          <w:jc w:val="center"/>
        </w:trPr>
        <w:tc>
          <w:tcPr>
            <w:tcW w:w="9360" w:type="dxa"/>
            <w:gridSpan w:val="2"/>
          </w:tcPr>
          <w:p w14:paraId="21485B69" w14:textId="0B793D8E" w:rsidR="006218A4" w:rsidRPr="00B16CF0" w:rsidRDefault="006218A4" w:rsidP="006218A4">
            <w:pPr>
              <w:jc w:val="center"/>
              <w:rPr>
                <w:sz w:val="24"/>
                <w:szCs w:val="24"/>
                <w:lang w:val="es-MX"/>
              </w:rPr>
            </w:pPr>
            <w:r w:rsidRPr="00B16CF0">
              <w:rPr>
                <w:sz w:val="24"/>
                <w:szCs w:val="24"/>
                <w:lang w:val="es-MX"/>
              </w:rPr>
              <w:t>Comparación de l</w:t>
            </w:r>
            <w:r w:rsidR="00DC625E">
              <w:rPr>
                <w:sz w:val="24"/>
                <w:szCs w:val="24"/>
                <w:lang w:val="es-MX"/>
              </w:rPr>
              <w:t>os</w:t>
            </w:r>
            <w:r w:rsidRPr="00B16CF0">
              <w:rPr>
                <w:sz w:val="24"/>
                <w:szCs w:val="24"/>
                <w:lang w:val="es-MX"/>
              </w:rPr>
              <w:t xml:space="preserve"> </w:t>
            </w:r>
            <w:r w:rsidR="00DC625E">
              <w:rPr>
                <w:sz w:val="24"/>
                <w:szCs w:val="24"/>
                <w:lang w:val="es-MX"/>
              </w:rPr>
              <w:t xml:space="preserve">Estándares </w:t>
            </w:r>
            <w:r w:rsidRPr="00B16CF0">
              <w:rPr>
                <w:sz w:val="24"/>
                <w:szCs w:val="24"/>
                <w:lang w:val="es-MX"/>
              </w:rPr>
              <w:t>STE de 2001 y 2006</w:t>
            </w:r>
          </w:p>
        </w:tc>
      </w:tr>
      <w:tr w:rsidR="006218A4" w:rsidRPr="00C3689A" w14:paraId="2BB66415" w14:textId="77777777" w:rsidTr="006218A4">
        <w:trPr>
          <w:jc w:val="center"/>
        </w:trPr>
        <w:tc>
          <w:tcPr>
            <w:tcW w:w="4680" w:type="dxa"/>
          </w:tcPr>
          <w:p w14:paraId="1F5BC6A7" w14:textId="389817D6" w:rsidR="006218A4" w:rsidRPr="00B16CF0" w:rsidRDefault="00CA6D76" w:rsidP="006218A4">
            <w:pPr>
              <w:rPr>
                <w:sz w:val="24"/>
                <w:szCs w:val="24"/>
                <w:lang w:val="es-MX"/>
              </w:rPr>
            </w:pPr>
            <w:r>
              <w:rPr>
                <w:sz w:val="24"/>
                <w:szCs w:val="24"/>
                <w:lang w:val="es-MX"/>
              </w:rPr>
              <w:t>Estándar</w:t>
            </w:r>
            <w:r w:rsidR="006218A4" w:rsidRPr="00B16CF0">
              <w:rPr>
                <w:sz w:val="24"/>
                <w:szCs w:val="24"/>
                <w:lang w:val="es-MX"/>
              </w:rPr>
              <w:t xml:space="preserve"> 2001 PreK-2.LS.1 </w:t>
            </w:r>
            <w:r w:rsidR="006218A4" w:rsidRPr="00CA6D76">
              <w:rPr>
                <w:b/>
                <w:bCs/>
                <w:sz w:val="24"/>
                <w:szCs w:val="24"/>
                <w:lang w:val="es-MX"/>
              </w:rPr>
              <w:t>Reconocer</w:t>
            </w:r>
            <w:r w:rsidR="006218A4" w:rsidRPr="00B16CF0">
              <w:rPr>
                <w:sz w:val="24"/>
                <w:szCs w:val="24"/>
                <w:lang w:val="es-MX"/>
              </w:rPr>
              <w:t xml:space="preserve"> que los animales (incluidos los humanos) y las plantas son seres vivos que crecen, se reproducen y necesitan alimentos, aire y agua.</w:t>
            </w:r>
          </w:p>
        </w:tc>
        <w:tc>
          <w:tcPr>
            <w:tcW w:w="4680" w:type="dxa"/>
          </w:tcPr>
          <w:p w14:paraId="1EE0A8BF" w14:textId="519B2DCF" w:rsidR="006218A4" w:rsidRPr="00B16CF0" w:rsidRDefault="006218A4" w:rsidP="006218A4">
            <w:pPr>
              <w:rPr>
                <w:sz w:val="24"/>
                <w:szCs w:val="24"/>
                <w:lang w:val="es-MX"/>
              </w:rPr>
            </w:pPr>
            <w:r w:rsidRPr="00B16CF0">
              <w:rPr>
                <w:sz w:val="24"/>
                <w:szCs w:val="24"/>
                <w:lang w:val="es-MX"/>
              </w:rPr>
              <w:t xml:space="preserve">Estándar 2016 K-LS1-1. </w:t>
            </w:r>
            <w:r w:rsidRPr="00B16CF0">
              <w:rPr>
                <w:b/>
                <w:sz w:val="24"/>
                <w:szCs w:val="24"/>
                <w:lang w:val="es-MX"/>
              </w:rPr>
              <w:t>Observ</w:t>
            </w:r>
            <w:r w:rsidR="00CA6D76">
              <w:rPr>
                <w:b/>
                <w:sz w:val="24"/>
                <w:szCs w:val="24"/>
                <w:lang w:val="es-MX"/>
              </w:rPr>
              <w:t>ar</w:t>
            </w:r>
            <w:r w:rsidRPr="00B16CF0">
              <w:rPr>
                <w:b/>
                <w:sz w:val="24"/>
                <w:szCs w:val="24"/>
                <w:lang w:val="es-MX"/>
              </w:rPr>
              <w:t xml:space="preserve"> y comuni</w:t>
            </w:r>
            <w:r w:rsidR="00CA6D76">
              <w:rPr>
                <w:b/>
                <w:sz w:val="24"/>
                <w:szCs w:val="24"/>
                <w:lang w:val="es-MX"/>
              </w:rPr>
              <w:t>car</w:t>
            </w:r>
            <w:r w:rsidRPr="00B16CF0">
              <w:rPr>
                <w:b/>
                <w:sz w:val="24"/>
                <w:szCs w:val="24"/>
                <w:lang w:val="es-MX"/>
              </w:rPr>
              <w:t>e</w:t>
            </w:r>
            <w:r w:rsidRPr="00B16CF0">
              <w:rPr>
                <w:sz w:val="24"/>
                <w:szCs w:val="24"/>
                <w:lang w:val="es-MX"/>
              </w:rPr>
              <w:t xml:space="preserve"> que los animales (incluidos los humanos) y las plantas necesitan alimentos, agua y aire para sobrevivir. Los animales obtienen alimentos de plantas u otros animales. Las plantas hacen su propio alimento y necesitan luz para vivir y crecer.</w:t>
            </w:r>
          </w:p>
        </w:tc>
      </w:tr>
    </w:tbl>
    <w:p w14:paraId="0F2A320E" w14:textId="77777777" w:rsidR="006218A4" w:rsidRPr="00C17380" w:rsidRDefault="006218A4" w:rsidP="006218A4">
      <w:pPr>
        <w:jc w:val="center"/>
        <w:rPr>
          <w:lang w:val="es-MX"/>
        </w:rPr>
      </w:pPr>
    </w:p>
    <w:p w14:paraId="60CEEDF1" w14:textId="0B79011B" w:rsidR="006218A4" w:rsidRPr="00B16CF0" w:rsidRDefault="006218A4" w:rsidP="006218A4">
      <w:pPr>
        <w:pStyle w:val="Date"/>
        <w:spacing w:before="0" w:beforeAutospacing="0" w:after="0" w:afterAutospacing="0"/>
        <w:rPr>
          <w:rFonts w:ascii="Times New Roman" w:hAnsi="Times New Roman"/>
          <w:color w:val="000000"/>
          <w:lang w:val="es-MX"/>
        </w:rPr>
      </w:pPr>
      <w:r w:rsidRPr="00B16CF0">
        <w:rPr>
          <w:rFonts w:ascii="Times New Roman" w:hAnsi="Times New Roman"/>
          <w:color w:val="000000"/>
          <w:lang w:val="es-MX"/>
        </w:rPr>
        <w:t xml:space="preserve">Los estándares actuales de pre-K piden a los niños que demuestren la capacidad de hacer preguntas, establecer investigaciones simples, analizar evidencia, observaciones y datos para patrones, y usar evidencia para explicar o desarrollar ideas sobre cómo funcionan los fenómenos. Los estándares de </w:t>
      </w:r>
      <w:r w:rsidR="008118D7">
        <w:rPr>
          <w:rFonts w:ascii="Times New Roman" w:hAnsi="Times New Roman"/>
          <w:color w:val="000000"/>
          <w:lang w:val="es-MX"/>
        </w:rPr>
        <w:t>jardín de infantes</w:t>
      </w:r>
      <w:r w:rsidRPr="00B16CF0">
        <w:rPr>
          <w:rFonts w:ascii="Times New Roman" w:hAnsi="Times New Roman"/>
          <w:color w:val="000000"/>
          <w:lang w:val="es-MX"/>
        </w:rPr>
        <w:t xml:space="preserve"> ahora requieren que los niños muestren un mayor desarrollo de las habilidades de investigación y comunicación, así como la aplicación de conceptos científicos para diseñar soluciones a problemas, y que ahora utilicen información obtenida de fuentes de texto y medios. </w:t>
      </w:r>
    </w:p>
    <w:p w14:paraId="7D8B32DA" w14:textId="77777777" w:rsidR="006218A4" w:rsidRPr="00B16CF0" w:rsidRDefault="006218A4" w:rsidP="006218A4">
      <w:pPr>
        <w:pStyle w:val="Date"/>
        <w:spacing w:before="0" w:beforeAutospacing="0" w:after="0" w:afterAutospacing="0"/>
        <w:rPr>
          <w:rFonts w:ascii="Times New Roman" w:hAnsi="Times New Roman"/>
          <w:color w:val="000000"/>
          <w:lang w:val="es-MX"/>
        </w:rPr>
      </w:pPr>
    </w:p>
    <w:p w14:paraId="602AE282" w14:textId="77777777" w:rsidR="006218A4" w:rsidRPr="00B16CF0" w:rsidRDefault="00A0516C" w:rsidP="006218A4">
      <w:pPr>
        <w:pStyle w:val="Date"/>
        <w:spacing w:before="0" w:beforeAutospacing="0" w:after="0" w:afterAutospacing="0"/>
        <w:rPr>
          <w:rFonts w:ascii="Times New Roman" w:hAnsi="Times New Roman"/>
          <w:color w:val="000000"/>
          <w:lang w:val="es-MX"/>
        </w:rPr>
      </w:pPr>
      <w:r w:rsidRPr="00B16CF0">
        <w:rPr>
          <w:rFonts w:ascii="Times New Roman" w:hAnsi="Times New Roman"/>
          <w:color w:val="000000"/>
          <w:lang w:val="es-MX"/>
        </w:rPr>
        <w:t>Véase el Apéndice B: Ciencia y Tecnología/Ingeniería: Estrategias de investigación, (página 155) para un análisis más detallado sobre la investigación y las estrategias que apoyan a los niños pequeños en el aprendizaje de habilidades de ciencia, tecnología e ingeniería.</w:t>
      </w:r>
    </w:p>
    <w:p w14:paraId="6840853E" w14:textId="77777777" w:rsidR="0074550F" w:rsidRDefault="0074550F" w:rsidP="0074550F">
      <w:pPr>
        <w:rPr>
          <w:b/>
          <w:lang w:val="es-MX"/>
        </w:rPr>
      </w:pPr>
    </w:p>
    <w:p w14:paraId="0E448A92" w14:textId="6608B74C" w:rsidR="006218A4" w:rsidRPr="00B16CF0" w:rsidRDefault="006218A4" w:rsidP="0074550F">
      <w:pPr>
        <w:rPr>
          <w:b/>
          <w:lang w:val="es-MX"/>
        </w:rPr>
      </w:pPr>
      <w:r w:rsidRPr="00B16CF0">
        <w:rPr>
          <w:b/>
          <w:lang w:val="es-MX"/>
        </w:rPr>
        <w:t xml:space="preserve">Pre-K: El </w:t>
      </w:r>
      <w:r w:rsidR="00CA6D76" w:rsidRPr="00B16CF0">
        <w:rPr>
          <w:b/>
          <w:lang w:val="es-MX"/>
        </w:rPr>
        <w:t xml:space="preserve">Mundo </w:t>
      </w:r>
      <w:r w:rsidRPr="00B16CF0">
        <w:rPr>
          <w:b/>
          <w:lang w:val="es-MX"/>
        </w:rPr>
        <w:t xml:space="preserve">que me </w:t>
      </w:r>
      <w:r w:rsidR="00CA6D76" w:rsidRPr="00B16CF0">
        <w:rPr>
          <w:b/>
          <w:lang w:val="es-MX"/>
        </w:rPr>
        <w:t>Rodea</w:t>
      </w:r>
    </w:p>
    <w:p w14:paraId="7684BDDB" w14:textId="754EA82D" w:rsidR="006218A4" w:rsidRPr="00B16CF0" w:rsidRDefault="006218A4" w:rsidP="006218A4">
      <w:pPr>
        <w:rPr>
          <w:color w:val="000000"/>
          <w:lang w:val="es-MX"/>
        </w:rPr>
      </w:pPr>
      <w:r w:rsidRPr="00B16CF0">
        <w:rPr>
          <w:color w:val="000000"/>
          <w:lang w:val="es-MX"/>
        </w:rPr>
        <w:t xml:space="preserve">Los niños de </w:t>
      </w:r>
      <w:proofErr w:type="spellStart"/>
      <w:r w:rsidRPr="00B16CF0">
        <w:rPr>
          <w:color w:val="000000"/>
          <w:lang w:val="es-MX"/>
        </w:rPr>
        <w:t>pre-</w:t>
      </w:r>
      <w:r w:rsidR="00CA6D76">
        <w:rPr>
          <w:color w:val="000000"/>
          <w:lang w:val="es-MX"/>
        </w:rPr>
        <w:t>jardín</w:t>
      </w:r>
      <w:proofErr w:type="spellEnd"/>
      <w:r w:rsidR="00CA6D76">
        <w:rPr>
          <w:color w:val="000000"/>
          <w:lang w:val="es-MX"/>
        </w:rPr>
        <w:t xml:space="preserve"> de infantes</w:t>
      </w:r>
      <w:r w:rsidRPr="00B16CF0">
        <w:rPr>
          <w:color w:val="000000"/>
          <w:lang w:val="es-MX"/>
        </w:rPr>
        <w:t xml:space="preserve"> se enfocan en experimentar y hacer observaciones del mundo que los rodea. Están comenzando a aprender sobre su propio entorno mientras observan plantas y animales, la luna y el sol, y el clima diario. Experimentan su mundo a través de sus sentidos y partes del cuerpo y comienzan a reconocer que los animales también usan sus sentidos y partes del cuerpo para satisfacer sus necesidades básicas. Investigan el tono y el volumen, la sombra y la luz, los líquidos y los sólidos, y cómo se mueven las cosas. Clasifican los materiales por propiedades observables simples, como la textura y el color. Comparten su comprensión de estos conceptos a través de la discusión a medida que desarrollan su lenguaje y habilidades cuantitativas. Los niños de Pre-K crean conciencia de la amplia variedad de fenómenos y procesos naturales en el mundo que los rodea.</w:t>
      </w:r>
    </w:p>
    <w:p w14:paraId="5D746AF3" w14:textId="77777777" w:rsidR="006218A4" w:rsidRPr="00B16CF0" w:rsidRDefault="006218A4" w:rsidP="006218A4">
      <w:pPr>
        <w:rPr>
          <w:color w:val="000000"/>
          <w:lang w:val="es-MX"/>
        </w:rPr>
      </w:pPr>
    </w:p>
    <w:p w14:paraId="5637D7CC" w14:textId="3E088DCD" w:rsidR="006218A4" w:rsidRPr="00B16CF0" w:rsidRDefault="008118D7" w:rsidP="006218A4">
      <w:pPr>
        <w:rPr>
          <w:b/>
          <w:color w:val="000000"/>
          <w:lang w:val="es-MX"/>
        </w:rPr>
      </w:pPr>
      <w:r>
        <w:rPr>
          <w:b/>
          <w:color w:val="000000"/>
          <w:lang w:val="es-MX"/>
        </w:rPr>
        <w:t xml:space="preserve">Jardín de </w:t>
      </w:r>
      <w:r w:rsidR="00CA6D76">
        <w:rPr>
          <w:b/>
          <w:color w:val="000000"/>
          <w:lang w:val="es-MX"/>
        </w:rPr>
        <w:t>Infantes</w:t>
      </w:r>
      <w:r w:rsidR="006218A4" w:rsidRPr="00B16CF0">
        <w:rPr>
          <w:b/>
          <w:color w:val="000000"/>
          <w:lang w:val="es-MX"/>
        </w:rPr>
        <w:t xml:space="preserve">: Razones para el </w:t>
      </w:r>
      <w:r w:rsidR="00CA6D76" w:rsidRPr="00B16CF0">
        <w:rPr>
          <w:b/>
          <w:color w:val="000000"/>
          <w:lang w:val="es-MX"/>
        </w:rPr>
        <w:t>Cambio</w:t>
      </w:r>
    </w:p>
    <w:p w14:paraId="375EA00D" w14:textId="77777777" w:rsidR="006218A4" w:rsidRDefault="006218A4">
      <w:pPr>
        <w:rPr>
          <w:rFonts w:asciiTheme="majorHAnsi" w:hAnsiTheme="majorHAnsi"/>
          <w:color w:val="000000"/>
          <w:sz w:val="22"/>
          <w:szCs w:val="22"/>
          <w:lang w:val="es-MX"/>
        </w:rPr>
      </w:pPr>
      <w:r w:rsidRPr="00B16CF0">
        <w:rPr>
          <w:color w:val="000000"/>
          <w:lang w:val="es-MX"/>
        </w:rPr>
        <w:t>En el jardín de infantes, los niños se basan en experiencias tempranas observando el mundo que los rodea. Continúan haciendo observaciones que son de naturaleza más cuantitativa e identifican por qué ocurren algunos cambios. Los niños comienzan a aprender a usar las observaciones como evidencia para apoyar una afirmación a través del crecimiento de las habilidades lingüísticas. Aprenden que todos los animales y plantas necesitan alimentos, agua y aire para crecer y que la diferencia básica entre las plantas y los animales es la capacidad de una planta para producir su propio alimento. Los niños construyen su conocimiento cuantitativo de la temperatura en relación con el clima y su efecto en diferentes materiales. Observan que la cantidad de luz solar que brilla sobre una superficie causa un cambio de temperatura. Diseñan una estructura para reducir los efectos de calentamiento de la luz solar. Investigan los movimientos de los objetos cambiando la fuerza y la dirección de los empujones y tirones. Proporcionan ejemplos de plantas y animales que pueden cambiar su entorno a través de sus interacciones con él. En el jardín de infantes, los niños comienzan a identificar las razones de los cambios en algunos fenómenos comunes.</w:t>
      </w:r>
      <w:r>
        <w:rPr>
          <w:rFonts w:asciiTheme="majorHAnsi" w:hAnsiTheme="majorHAnsi"/>
          <w:color w:val="000000"/>
          <w:sz w:val="22"/>
          <w:szCs w:val="22"/>
          <w:lang w:val="es-MX"/>
        </w:rPr>
        <w:br w:type="page"/>
      </w:r>
    </w:p>
    <w:tbl>
      <w:tblPr>
        <w:tblStyle w:val="TableGrid"/>
        <w:tblW w:w="0" w:type="auto"/>
        <w:jc w:val="center"/>
        <w:tblLook w:val="04A0" w:firstRow="1" w:lastRow="0" w:firstColumn="1" w:lastColumn="0" w:noHBand="0" w:noVBand="1"/>
      </w:tblPr>
      <w:tblGrid>
        <w:gridCol w:w="14102"/>
      </w:tblGrid>
      <w:tr w:rsidR="0090728A" w:rsidRPr="00C3689A" w14:paraId="551F7A0A" w14:textId="77777777" w:rsidTr="0074550F">
        <w:trPr>
          <w:jc w:val="center"/>
        </w:trPr>
        <w:tc>
          <w:tcPr>
            <w:tcW w:w="14102" w:type="dxa"/>
            <w:shd w:val="clear" w:color="auto" w:fill="auto"/>
          </w:tcPr>
          <w:p w14:paraId="442EDEA0" w14:textId="77777777" w:rsidR="0090728A" w:rsidRPr="00C17380" w:rsidRDefault="00451984" w:rsidP="00451984">
            <w:pPr>
              <w:pStyle w:val="Heading2"/>
              <w:outlineLvl w:val="1"/>
              <w:rPr>
                <w:lang w:val="es-MX"/>
              </w:rPr>
            </w:pPr>
            <w:bookmarkStart w:id="78" w:name="_Toc106831426"/>
            <w:r w:rsidRPr="00C17380">
              <w:rPr>
                <w:lang w:val="es-MX"/>
              </w:rPr>
              <w:t>CIENCIAS DE LA TIERRA Y DEL ESPACIO</w:t>
            </w:r>
            <w:bookmarkEnd w:id="78"/>
          </w:p>
        </w:tc>
      </w:tr>
      <w:tr w:rsidR="0090728A" w:rsidRPr="00C3689A" w14:paraId="292614B3" w14:textId="77777777" w:rsidTr="0074550F">
        <w:trPr>
          <w:jc w:val="center"/>
        </w:trPr>
        <w:tc>
          <w:tcPr>
            <w:tcW w:w="14102" w:type="dxa"/>
            <w:shd w:val="clear" w:color="auto" w:fill="CCFFCC"/>
          </w:tcPr>
          <w:p w14:paraId="3399AA46" w14:textId="77777777" w:rsidR="0090728A" w:rsidRPr="00C17380" w:rsidRDefault="0090728A" w:rsidP="008D16C6">
            <w:pPr>
              <w:pStyle w:val="Heading3"/>
              <w:outlineLvl w:val="2"/>
              <w:rPr>
                <w:lang w:val="es-MX"/>
              </w:rPr>
            </w:pPr>
            <w:bookmarkStart w:id="79" w:name="_Toc106831427"/>
            <w:r w:rsidRPr="00C17380">
              <w:rPr>
                <w:lang w:val="es-MX"/>
              </w:rPr>
              <w:t>ESS1 Lugar de la Tierra en el Universo</w:t>
            </w:r>
            <w:bookmarkEnd w:id="79"/>
          </w:p>
        </w:tc>
      </w:tr>
    </w:tbl>
    <w:p w14:paraId="34F4E5A1" w14:textId="77777777" w:rsidR="00451984" w:rsidRPr="00451984" w:rsidRDefault="00451984">
      <w:pPr>
        <w:rPr>
          <w:sz w:val="4"/>
          <w:lang w:val="es-MX"/>
        </w:rPr>
      </w:pPr>
    </w:p>
    <w:tbl>
      <w:tblPr>
        <w:tblStyle w:val="TableGrid"/>
        <w:tblW w:w="0" w:type="auto"/>
        <w:jc w:val="center"/>
        <w:tblLook w:val="04A0" w:firstRow="1" w:lastRow="0" w:firstColumn="1" w:lastColumn="0" w:noHBand="0" w:noVBand="1"/>
      </w:tblPr>
      <w:tblGrid>
        <w:gridCol w:w="3507"/>
        <w:gridCol w:w="3434"/>
        <w:gridCol w:w="3628"/>
        <w:gridCol w:w="3533"/>
      </w:tblGrid>
      <w:tr w:rsidR="0090728A" w:rsidRPr="00C3689A" w14:paraId="4013CA3D" w14:textId="77777777" w:rsidTr="007B2A28">
        <w:trPr>
          <w:tblHeader/>
          <w:jc w:val="center"/>
        </w:trPr>
        <w:tc>
          <w:tcPr>
            <w:tcW w:w="3507" w:type="dxa"/>
            <w:shd w:val="clear" w:color="auto" w:fill="FFFF99"/>
          </w:tcPr>
          <w:p w14:paraId="321A19B8" w14:textId="77777777" w:rsidR="0090728A" w:rsidRPr="0074550F" w:rsidRDefault="0090728A" w:rsidP="0074550F">
            <w:pPr>
              <w:rPr>
                <w:b/>
                <w:lang w:val="es-MX"/>
              </w:rPr>
            </w:pPr>
            <w:r w:rsidRPr="0074550F">
              <w:rPr>
                <w:b/>
                <w:lang w:val="es-MX"/>
              </w:rPr>
              <w:t>Estándar MA</w:t>
            </w:r>
          </w:p>
        </w:tc>
        <w:tc>
          <w:tcPr>
            <w:tcW w:w="3434" w:type="dxa"/>
            <w:shd w:val="clear" w:color="auto" w:fill="FFFF99"/>
          </w:tcPr>
          <w:p w14:paraId="3B666186" w14:textId="50ECFC51" w:rsidR="0090728A" w:rsidRPr="0074550F" w:rsidRDefault="0090728A" w:rsidP="007B2A28">
            <w:pPr>
              <w:rPr>
                <w:b/>
                <w:lang w:val="es-MX"/>
              </w:rPr>
            </w:pPr>
            <w:r w:rsidRPr="0074550F">
              <w:rPr>
                <w:b/>
                <w:lang w:val="es-MX"/>
              </w:rPr>
              <w:t>Posibles actividades de aprendizaje:</w:t>
            </w:r>
            <w:r w:rsidR="007B2A28">
              <w:rPr>
                <w:b/>
                <w:lang w:val="es-MX"/>
              </w:rPr>
              <w:t xml:space="preserve"> </w:t>
            </w:r>
            <w:r w:rsidRPr="0074550F">
              <w:rPr>
                <w:b/>
                <w:lang w:val="es-MX"/>
              </w:rPr>
              <w:t>Los niños podrían...</w:t>
            </w:r>
          </w:p>
        </w:tc>
        <w:tc>
          <w:tcPr>
            <w:tcW w:w="3628" w:type="dxa"/>
            <w:shd w:val="clear" w:color="auto" w:fill="FFFF99"/>
          </w:tcPr>
          <w:p w14:paraId="61B81497" w14:textId="77777777" w:rsidR="0090728A" w:rsidRPr="0074550F" w:rsidRDefault="0090728A" w:rsidP="0074550F">
            <w:pPr>
              <w:rPr>
                <w:b/>
                <w:lang w:val="es-MX"/>
              </w:rPr>
            </w:pPr>
            <w:r w:rsidRPr="0074550F">
              <w:rPr>
                <w:b/>
                <w:lang w:val="es-MX"/>
              </w:rPr>
              <w:t>Posibles evidencias</w:t>
            </w:r>
          </w:p>
          <w:p w14:paraId="6DFAC68F" w14:textId="77777777" w:rsidR="0090728A" w:rsidRPr="0074550F" w:rsidRDefault="0090728A" w:rsidP="0074550F">
            <w:pPr>
              <w:rPr>
                <w:b/>
                <w:lang w:val="es-MX"/>
              </w:rPr>
            </w:pPr>
            <w:r w:rsidRPr="0074550F">
              <w:rPr>
                <w:b/>
                <w:lang w:val="es-MX"/>
              </w:rPr>
              <w:t>Los niños pueden...</w:t>
            </w:r>
          </w:p>
        </w:tc>
        <w:tc>
          <w:tcPr>
            <w:tcW w:w="3533" w:type="dxa"/>
            <w:shd w:val="clear" w:color="auto" w:fill="FFFF99"/>
          </w:tcPr>
          <w:p w14:paraId="48A056C2" w14:textId="77777777" w:rsidR="0090728A" w:rsidRPr="0074550F" w:rsidRDefault="0090728A" w:rsidP="0074550F">
            <w:pPr>
              <w:rPr>
                <w:b/>
                <w:lang w:val="es-MX"/>
              </w:rPr>
            </w:pPr>
            <w:r w:rsidRPr="0074550F">
              <w:rPr>
                <w:b/>
                <w:lang w:val="es-MX"/>
              </w:rPr>
              <w:t>Prácticas de apoyo:</w:t>
            </w:r>
          </w:p>
          <w:p w14:paraId="4A2D1F3A" w14:textId="77777777" w:rsidR="0090728A" w:rsidRPr="0074550F" w:rsidRDefault="0090728A" w:rsidP="0074550F">
            <w:pPr>
              <w:rPr>
                <w:b/>
                <w:lang w:val="es-MX"/>
              </w:rPr>
            </w:pPr>
            <w:r w:rsidRPr="0074550F">
              <w:rPr>
                <w:b/>
                <w:lang w:val="es-MX"/>
              </w:rPr>
              <w:t>Los educadores podrían...</w:t>
            </w:r>
          </w:p>
        </w:tc>
      </w:tr>
      <w:tr w:rsidR="0090728A" w:rsidRPr="00C3689A" w14:paraId="395A807B" w14:textId="77777777" w:rsidTr="007B2A28">
        <w:trPr>
          <w:jc w:val="center"/>
        </w:trPr>
        <w:tc>
          <w:tcPr>
            <w:tcW w:w="3507" w:type="dxa"/>
            <w:shd w:val="clear" w:color="auto" w:fill="DBE5F1" w:themeFill="accent1" w:themeFillTint="33"/>
          </w:tcPr>
          <w:p w14:paraId="52425BA7" w14:textId="77777777" w:rsidR="0090728A" w:rsidRPr="00C227B5" w:rsidRDefault="0090728A" w:rsidP="0090728A">
            <w:pPr>
              <w:tabs>
                <w:tab w:val="left" w:pos="-1800"/>
                <w:tab w:val="left" w:pos="-540"/>
                <w:tab w:val="left" w:pos="-360"/>
                <w:tab w:val="left" w:pos="0"/>
              </w:tabs>
              <w:rPr>
                <w:rFonts w:eastAsia="MS Mincho"/>
                <w:lang w:val="es-MX"/>
              </w:rPr>
            </w:pPr>
            <w:r w:rsidRPr="00C227B5">
              <w:rPr>
                <w:rFonts w:eastAsia="MS Mincho"/>
                <w:b/>
                <w:lang w:val="es-MX"/>
              </w:rPr>
              <w:t>PreK-ESS1-1 (MA).</w:t>
            </w:r>
            <w:r w:rsidRPr="00C227B5">
              <w:rPr>
                <w:rFonts w:eastAsia="MS Mincho"/>
                <w:lang w:val="es-MX"/>
              </w:rPr>
              <w:t xml:space="preserve"> Demostrar conciencia de que la luna se puede ver durante el día y la noche, y de las diferentes formas aparentes de la luna durante un mes. </w:t>
            </w:r>
          </w:p>
          <w:p w14:paraId="56C2F92C" w14:textId="77777777" w:rsidR="0090728A" w:rsidRPr="00C227B5" w:rsidRDefault="0090728A" w:rsidP="0090728A">
            <w:pPr>
              <w:tabs>
                <w:tab w:val="left" w:pos="-1800"/>
                <w:tab w:val="left" w:pos="-540"/>
                <w:tab w:val="left" w:pos="-360"/>
                <w:tab w:val="left" w:pos="0"/>
              </w:tabs>
              <w:rPr>
                <w:rFonts w:eastAsia="Times New Roman"/>
                <w:lang w:val="es-MX"/>
              </w:rPr>
            </w:pPr>
          </w:p>
          <w:p w14:paraId="10DDEF38" w14:textId="77777777" w:rsidR="0090728A" w:rsidRPr="00C227B5" w:rsidRDefault="0090728A" w:rsidP="0074550F">
            <w:pPr>
              <w:tabs>
                <w:tab w:val="left" w:pos="-1800"/>
                <w:tab w:val="left" w:pos="-540"/>
                <w:tab w:val="left" w:pos="-360"/>
                <w:tab w:val="left" w:pos="0"/>
              </w:tabs>
              <w:rPr>
                <w:rFonts w:eastAsia="Times New Roman"/>
                <w:lang w:val="es-MX"/>
              </w:rPr>
            </w:pPr>
            <w:r w:rsidRPr="00C227B5">
              <w:rPr>
                <w:rFonts w:eastAsia="Times New Roman"/>
                <w:lang w:val="es-MX"/>
              </w:rPr>
              <w:t>Declaración de aclaración: No se esperan los nombres de las fases lunares o la secuenciación de las fases lunares.</w:t>
            </w:r>
          </w:p>
        </w:tc>
        <w:tc>
          <w:tcPr>
            <w:tcW w:w="3434" w:type="dxa"/>
            <w:shd w:val="clear" w:color="auto" w:fill="DBE5F1" w:themeFill="accent1" w:themeFillTint="33"/>
          </w:tcPr>
          <w:p w14:paraId="2D2EEFD7" w14:textId="77777777" w:rsidR="0090728A" w:rsidRPr="00C227B5" w:rsidRDefault="0090728A" w:rsidP="00EB08C2">
            <w:pPr>
              <w:numPr>
                <w:ilvl w:val="0"/>
                <w:numId w:val="118"/>
              </w:numPr>
              <w:autoSpaceDE w:val="0"/>
              <w:autoSpaceDN w:val="0"/>
              <w:adjustRightInd w:val="0"/>
              <w:ind w:left="252" w:hanging="252"/>
              <w:rPr>
                <w:lang w:val="es-MX"/>
              </w:rPr>
            </w:pPr>
            <w:r w:rsidRPr="00C227B5">
              <w:rPr>
                <w:lang w:val="es-MX"/>
              </w:rPr>
              <w:t xml:space="preserve">salir al aire libre para observar cuando la luna es visible y el sol está fuera. </w:t>
            </w:r>
          </w:p>
          <w:p w14:paraId="7CB3E34B" w14:textId="189A8DBC" w:rsidR="0090728A" w:rsidRPr="00C227B5" w:rsidRDefault="0090728A" w:rsidP="00EB08C2">
            <w:pPr>
              <w:numPr>
                <w:ilvl w:val="0"/>
                <w:numId w:val="118"/>
              </w:numPr>
              <w:autoSpaceDE w:val="0"/>
              <w:autoSpaceDN w:val="0"/>
              <w:adjustRightInd w:val="0"/>
              <w:ind w:left="252" w:hanging="252"/>
              <w:rPr>
                <w:lang w:val="es-MX"/>
              </w:rPr>
            </w:pPr>
            <w:r w:rsidRPr="00C227B5">
              <w:rPr>
                <w:lang w:val="es-MX"/>
              </w:rPr>
              <w:t>representa</w:t>
            </w:r>
            <w:r w:rsidR="009F009D" w:rsidRPr="00C227B5">
              <w:rPr>
                <w:lang w:val="es-MX"/>
              </w:rPr>
              <w:t>r</w:t>
            </w:r>
            <w:r w:rsidRPr="00C227B5">
              <w:rPr>
                <w:lang w:val="es-MX"/>
              </w:rPr>
              <w:t xml:space="preserve"> sus observaciones de la luna y cómo cambia su forma (círculo completo, medio círculo y media luna) a través de dibujos, pinturas, collage.</w:t>
            </w:r>
          </w:p>
          <w:p w14:paraId="1C23AC6F" w14:textId="77777777" w:rsidR="0090728A" w:rsidRPr="00C227B5" w:rsidRDefault="0090728A" w:rsidP="00EB08C2">
            <w:pPr>
              <w:numPr>
                <w:ilvl w:val="0"/>
                <w:numId w:val="118"/>
              </w:numPr>
              <w:autoSpaceDE w:val="0"/>
              <w:autoSpaceDN w:val="0"/>
              <w:adjustRightInd w:val="0"/>
              <w:ind w:left="252" w:hanging="252"/>
              <w:rPr>
                <w:lang w:val="es-MX"/>
              </w:rPr>
            </w:pPr>
            <w:r w:rsidRPr="00C227B5">
              <w:rPr>
                <w:lang w:val="es-MX"/>
              </w:rPr>
              <w:t>observar e identificar las diferencias entre la noche y el día en función de lo que ven en el cielo.</w:t>
            </w:r>
          </w:p>
        </w:tc>
        <w:tc>
          <w:tcPr>
            <w:tcW w:w="3628" w:type="dxa"/>
            <w:shd w:val="clear" w:color="auto" w:fill="DBE5F1" w:themeFill="accent1" w:themeFillTint="33"/>
          </w:tcPr>
          <w:p w14:paraId="1F9ADF4A" w14:textId="77777777" w:rsidR="0090728A" w:rsidRPr="0074550F" w:rsidRDefault="0090728A" w:rsidP="00EB08C2">
            <w:pPr>
              <w:pStyle w:val="ListParagraph"/>
              <w:numPr>
                <w:ilvl w:val="0"/>
                <w:numId w:val="118"/>
              </w:numPr>
              <w:ind w:left="259" w:hanging="259"/>
              <w:contextualSpacing w:val="0"/>
              <w:rPr>
                <w:bCs/>
                <w:lang w:val="es-MX"/>
              </w:rPr>
            </w:pPr>
            <w:r w:rsidRPr="0074550F">
              <w:rPr>
                <w:bCs/>
                <w:lang w:val="es-MX"/>
              </w:rPr>
              <w:t>expresar o demostrar la conciencia de las formas cambiantes de la luna a medida que aumenta y disminuye cada mes, a través del lenguaje o la representación.</w:t>
            </w:r>
          </w:p>
        </w:tc>
        <w:tc>
          <w:tcPr>
            <w:tcW w:w="3533" w:type="dxa"/>
            <w:shd w:val="clear" w:color="auto" w:fill="DBE5F1" w:themeFill="accent1" w:themeFillTint="33"/>
          </w:tcPr>
          <w:p w14:paraId="1374DFDE" w14:textId="77777777" w:rsidR="0090728A" w:rsidRPr="00C17380" w:rsidRDefault="0090728A" w:rsidP="00EB08C2">
            <w:pPr>
              <w:numPr>
                <w:ilvl w:val="0"/>
                <w:numId w:val="118"/>
              </w:numPr>
              <w:autoSpaceDE w:val="0"/>
              <w:autoSpaceDN w:val="0"/>
              <w:adjustRightInd w:val="0"/>
              <w:ind w:left="252" w:hanging="252"/>
              <w:rPr>
                <w:lang w:val="es-MX"/>
              </w:rPr>
            </w:pPr>
            <w:r w:rsidRPr="00C17380">
              <w:rPr>
                <w:lang w:val="es-MX"/>
              </w:rPr>
              <w:t xml:space="preserve">animar a los niños a volver a contar historias sobre la noche y el día y cosas en el cielo (por ejemplo, </w:t>
            </w:r>
            <w:proofErr w:type="spellStart"/>
            <w:r w:rsidRPr="009F009D">
              <w:rPr>
                <w:i/>
                <w:iCs/>
                <w:lang w:val="es-MX"/>
              </w:rPr>
              <w:t>Happy</w:t>
            </w:r>
            <w:proofErr w:type="spellEnd"/>
            <w:r w:rsidRPr="009F009D">
              <w:rPr>
                <w:i/>
                <w:iCs/>
                <w:lang w:val="es-MX"/>
              </w:rPr>
              <w:t xml:space="preserve"> </w:t>
            </w:r>
            <w:proofErr w:type="spellStart"/>
            <w:r w:rsidRPr="009F009D">
              <w:rPr>
                <w:i/>
                <w:iCs/>
                <w:lang w:val="es-MX"/>
              </w:rPr>
              <w:t>Birthday</w:t>
            </w:r>
            <w:proofErr w:type="spellEnd"/>
            <w:r w:rsidRPr="009F009D">
              <w:rPr>
                <w:i/>
                <w:iCs/>
                <w:lang w:val="es-MX"/>
              </w:rPr>
              <w:t xml:space="preserve"> Moon, </w:t>
            </w:r>
            <w:proofErr w:type="spellStart"/>
            <w:r w:rsidRPr="009F009D">
              <w:rPr>
                <w:i/>
                <w:iCs/>
                <w:lang w:val="es-MX"/>
              </w:rPr>
              <w:t>Moongame</w:t>
            </w:r>
            <w:proofErr w:type="spellEnd"/>
            <w:r w:rsidRPr="009F009D">
              <w:rPr>
                <w:i/>
                <w:iCs/>
                <w:lang w:val="es-MX"/>
              </w:rPr>
              <w:t xml:space="preserve"> y </w:t>
            </w:r>
            <w:proofErr w:type="spellStart"/>
            <w:r w:rsidRPr="009F009D">
              <w:rPr>
                <w:i/>
                <w:iCs/>
                <w:lang w:val="es-MX"/>
              </w:rPr>
              <w:t>Mooncake</w:t>
            </w:r>
            <w:proofErr w:type="spellEnd"/>
            <w:r w:rsidRPr="00C17380">
              <w:rPr>
                <w:lang w:val="es-MX"/>
              </w:rPr>
              <w:t xml:space="preserve"> de Frank Asch, </w:t>
            </w:r>
            <w:r w:rsidRPr="009F009D">
              <w:rPr>
                <w:i/>
                <w:iCs/>
                <w:lang w:val="es-MX"/>
              </w:rPr>
              <w:t xml:space="preserve">Papa </w:t>
            </w:r>
            <w:proofErr w:type="spellStart"/>
            <w:r w:rsidRPr="009F009D">
              <w:rPr>
                <w:i/>
                <w:iCs/>
                <w:lang w:val="es-MX"/>
              </w:rPr>
              <w:t>Please</w:t>
            </w:r>
            <w:proofErr w:type="spellEnd"/>
            <w:r w:rsidRPr="009F009D">
              <w:rPr>
                <w:i/>
                <w:iCs/>
                <w:lang w:val="es-MX"/>
              </w:rPr>
              <w:t xml:space="preserve"> </w:t>
            </w:r>
            <w:proofErr w:type="spellStart"/>
            <w:r w:rsidRPr="009F009D">
              <w:rPr>
                <w:i/>
                <w:iCs/>
                <w:lang w:val="es-MX"/>
              </w:rPr>
              <w:t>Get</w:t>
            </w:r>
            <w:proofErr w:type="spellEnd"/>
            <w:r w:rsidRPr="009F009D">
              <w:rPr>
                <w:i/>
                <w:iCs/>
                <w:lang w:val="es-MX"/>
              </w:rPr>
              <w:t xml:space="preserve"> </w:t>
            </w:r>
            <w:proofErr w:type="spellStart"/>
            <w:r w:rsidRPr="009F009D">
              <w:rPr>
                <w:i/>
                <w:iCs/>
                <w:lang w:val="es-MX"/>
              </w:rPr>
              <w:t>the</w:t>
            </w:r>
            <w:proofErr w:type="spellEnd"/>
            <w:r w:rsidRPr="009F009D">
              <w:rPr>
                <w:i/>
                <w:iCs/>
                <w:lang w:val="es-MX"/>
              </w:rPr>
              <w:t xml:space="preserve"> Moon </w:t>
            </w:r>
            <w:proofErr w:type="spellStart"/>
            <w:r w:rsidRPr="009F009D">
              <w:rPr>
                <w:i/>
                <w:iCs/>
                <w:lang w:val="es-MX"/>
              </w:rPr>
              <w:t>for</w:t>
            </w:r>
            <w:proofErr w:type="spellEnd"/>
            <w:r w:rsidRPr="009F009D">
              <w:rPr>
                <w:i/>
                <w:iCs/>
                <w:lang w:val="es-MX"/>
              </w:rPr>
              <w:t xml:space="preserve"> Me </w:t>
            </w:r>
            <w:r w:rsidRPr="00C17380">
              <w:rPr>
                <w:lang w:val="es-MX"/>
              </w:rPr>
              <w:t xml:space="preserve">de Eric Carle), así como libros informativos sobre la luna (por ejemplo, </w:t>
            </w:r>
            <w:r w:rsidRPr="009F009D">
              <w:rPr>
                <w:i/>
                <w:iCs/>
                <w:lang w:val="es-MX"/>
              </w:rPr>
              <w:t xml:space="preserve">I See </w:t>
            </w:r>
            <w:proofErr w:type="spellStart"/>
            <w:r w:rsidRPr="009F009D">
              <w:rPr>
                <w:i/>
                <w:iCs/>
                <w:lang w:val="es-MX"/>
              </w:rPr>
              <w:t>the</w:t>
            </w:r>
            <w:proofErr w:type="spellEnd"/>
            <w:r w:rsidRPr="009F009D">
              <w:rPr>
                <w:i/>
                <w:iCs/>
                <w:lang w:val="es-MX"/>
              </w:rPr>
              <w:t xml:space="preserve"> Moon</w:t>
            </w:r>
            <w:r w:rsidRPr="00C17380">
              <w:rPr>
                <w:lang w:val="es-MX"/>
              </w:rPr>
              <w:t xml:space="preserve"> de Jacqueline </w:t>
            </w:r>
            <w:proofErr w:type="spellStart"/>
            <w:r w:rsidRPr="00C17380">
              <w:rPr>
                <w:lang w:val="es-MX"/>
              </w:rPr>
              <w:t>Mitton</w:t>
            </w:r>
            <w:proofErr w:type="spellEnd"/>
            <w:r w:rsidRPr="00C17380">
              <w:rPr>
                <w:lang w:val="es-MX"/>
              </w:rPr>
              <w:t xml:space="preserve">; </w:t>
            </w:r>
            <w:proofErr w:type="spellStart"/>
            <w:r w:rsidRPr="009F009D">
              <w:rPr>
                <w:i/>
                <w:iCs/>
                <w:lang w:val="es-MX"/>
              </w:rPr>
              <w:t>One</w:t>
            </w:r>
            <w:proofErr w:type="spellEnd"/>
            <w:r w:rsidRPr="009F009D">
              <w:rPr>
                <w:i/>
                <w:iCs/>
                <w:lang w:val="es-MX"/>
              </w:rPr>
              <w:t xml:space="preserve"> Small Square: El cielo nocturno</w:t>
            </w:r>
            <w:r w:rsidRPr="00C17380">
              <w:rPr>
                <w:lang w:val="es-MX"/>
              </w:rPr>
              <w:t xml:space="preserve"> por Donald M. Plata; </w:t>
            </w:r>
            <w:r w:rsidRPr="009F009D">
              <w:rPr>
                <w:i/>
                <w:iCs/>
                <w:lang w:val="es-MX"/>
              </w:rPr>
              <w:t>Lo que el sol ve/Lo que la luna ve</w:t>
            </w:r>
            <w:r w:rsidRPr="00C17380">
              <w:rPr>
                <w:lang w:val="es-MX"/>
              </w:rPr>
              <w:t xml:space="preserve"> por Nancy </w:t>
            </w:r>
            <w:proofErr w:type="spellStart"/>
            <w:r w:rsidRPr="009F009D">
              <w:rPr>
                <w:i/>
                <w:iCs/>
                <w:lang w:val="es-MX"/>
              </w:rPr>
              <w:t>Tafuri</w:t>
            </w:r>
            <w:proofErr w:type="spellEnd"/>
            <w:r w:rsidRPr="009F009D">
              <w:rPr>
                <w:i/>
                <w:iCs/>
                <w:lang w:val="es-MX"/>
              </w:rPr>
              <w:t xml:space="preserve">, </w:t>
            </w:r>
            <w:proofErr w:type="spellStart"/>
            <w:r w:rsidRPr="009F009D">
              <w:rPr>
                <w:i/>
                <w:iCs/>
                <w:lang w:val="es-MX"/>
              </w:rPr>
              <w:t>Watching</w:t>
            </w:r>
            <w:proofErr w:type="spellEnd"/>
            <w:r w:rsidRPr="009F009D">
              <w:rPr>
                <w:i/>
                <w:iCs/>
                <w:lang w:val="es-MX"/>
              </w:rPr>
              <w:t xml:space="preserve"> </w:t>
            </w:r>
            <w:proofErr w:type="spellStart"/>
            <w:r w:rsidRPr="009F009D">
              <w:rPr>
                <w:i/>
                <w:iCs/>
                <w:lang w:val="es-MX"/>
              </w:rPr>
              <w:t>the</w:t>
            </w:r>
            <w:proofErr w:type="spellEnd"/>
            <w:r w:rsidRPr="009F009D">
              <w:rPr>
                <w:i/>
                <w:iCs/>
                <w:lang w:val="es-MX"/>
              </w:rPr>
              <w:t xml:space="preserve"> Moon</w:t>
            </w:r>
            <w:r w:rsidRPr="00C17380">
              <w:rPr>
                <w:lang w:val="es-MX"/>
              </w:rPr>
              <w:t xml:space="preserve"> por </w:t>
            </w:r>
            <w:proofErr w:type="spellStart"/>
            <w:r w:rsidRPr="00C17380">
              <w:rPr>
                <w:lang w:val="es-MX"/>
              </w:rPr>
              <w:t>Edana</w:t>
            </w:r>
            <w:proofErr w:type="spellEnd"/>
            <w:r w:rsidRPr="00C17380">
              <w:rPr>
                <w:lang w:val="es-MX"/>
              </w:rPr>
              <w:t xml:space="preserve"> Eckart; y </w:t>
            </w:r>
            <w:r w:rsidRPr="009F009D">
              <w:rPr>
                <w:i/>
                <w:iCs/>
                <w:lang w:val="es-MX"/>
              </w:rPr>
              <w:t>¿Por qué la Luna cambia de forma?</w:t>
            </w:r>
            <w:r w:rsidRPr="00C17380">
              <w:rPr>
                <w:lang w:val="es-MX"/>
              </w:rPr>
              <w:t xml:space="preserve"> por Melissa Stewart). </w:t>
            </w:r>
          </w:p>
          <w:p w14:paraId="05BD1427" w14:textId="77777777" w:rsidR="0090728A" w:rsidRPr="00C17380" w:rsidRDefault="0090728A" w:rsidP="00EB08C2">
            <w:pPr>
              <w:numPr>
                <w:ilvl w:val="0"/>
                <w:numId w:val="118"/>
              </w:numPr>
              <w:autoSpaceDE w:val="0"/>
              <w:autoSpaceDN w:val="0"/>
              <w:adjustRightInd w:val="0"/>
              <w:ind w:left="259" w:hanging="259"/>
              <w:rPr>
                <w:lang w:val="es-MX"/>
              </w:rPr>
            </w:pPr>
            <w:r w:rsidRPr="00C17380">
              <w:rPr>
                <w:lang w:val="es-MX"/>
              </w:rPr>
              <w:t>mostrar imágenes del espacio con sol, luna y estrellas, e ilustraciones de fases de la luna.</w:t>
            </w:r>
          </w:p>
          <w:p w14:paraId="41BAE11A" w14:textId="77777777" w:rsidR="0090728A" w:rsidRPr="00C17380" w:rsidRDefault="0090728A" w:rsidP="00EB08C2">
            <w:pPr>
              <w:numPr>
                <w:ilvl w:val="0"/>
                <w:numId w:val="118"/>
              </w:numPr>
              <w:autoSpaceDE w:val="0"/>
              <w:autoSpaceDN w:val="0"/>
              <w:adjustRightInd w:val="0"/>
              <w:ind w:left="259" w:hanging="259"/>
              <w:rPr>
                <w:lang w:val="es-MX"/>
              </w:rPr>
            </w:pPr>
            <w:r w:rsidRPr="00C17380">
              <w:rPr>
                <w:lang w:val="es-MX"/>
              </w:rPr>
              <w:t>proporcionar información y sugerencias a las familias sobre la observación de la luna por la noche.</w:t>
            </w:r>
          </w:p>
        </w:tc>
      </w:tr>
      <w:tr w:rsidR="0090728A" w:rsidRPr="00C3689A" w14:paraId="101016F2" w14:textId="77777777" w:rsidTr="007B2A28">
        <w:trPr>
          <w:jc w:val="center"/>
        </w:trPr>
        <w:tc>
          <w:tcPr>
            <w:tcW w:w="3507" w:type="dxa"/>
            <w:shd w:val="clear" w:color="auto" w:fill="DBE5F1" w:themeFill="accent1" w:themeFillTint="33"/>
          </w:tcPr>
          <w:p w14:paraId="5FFFC6F3" w14:textId="72FF2E85" w:rsidR="0090728A" w:rsidRPr="0074550F" w:rsidRDefault="0090728A" w:rsidP="0090728A">
            <w:pPr>
              <w:rPr>
                <w:b/>
                <w:bCs/>
                <w:lang w:val="es-MX"/>
              </w:rPr>
            </w:pPr>
            <w:r w:rsidRPr="0074550F">
              <w:rPr>
                <w:rFonts w:eastAsia="MS Mincho"/>
                <w:b/>
                <w:lang w:val="es-MX"/>
              </w:rPr>
              <w:t>PreK-ESS1-2 (MA</w:t>
            </w:r>
            <w:r w:rsidRPr="0064558A">
              <w:rPr>
                <w:rFonts w:eastAsia="MS Mincho"/>
                <w:b/>
                <w:lang w:val="es-MX"/>
              </w:rPr>
              <w:t>).</w:t>
            </w:r>
            <w:r w:rsidRPr="0064558A">
              <w:rPr>
                <w:rFonts w:eastAsia="MS Mincho"/>
                <w:lang w:val="es-MX"/>
              </w:rPr>
              <w:t xml:space="preserve"> Observ</w:t>
            </w:r>
            <w:r w:rsidR="0064558A" w:rsidRPr="0064558A">
              <w:rPr>
                <w:rFonts w:eastAsia="MS Mincho"/>
                <w:lang w:val="es-MX"/>
              </w:rPr>
              <w:t>ar</w:t>
            </w:r>
            <w:r w:rsidRPr="0064558A">
              <w:rPr>
                <w:rFonts w:eastAsia="MS Mincho"/>
                <w:lang w:val="es-MX"/>
              </w:rPr>
              <w:t xml:space="preserve"> y us</w:t>
            </w:r>
            <w:r w:rsidR="0064558A" w:rsidRPr="0064558A">
              <w:rPr>
                <w:rFonts w:eastAsia="MS Mincho"/>
                <w:lang w:val="es-MX"/>
              </w:rPr>
              <w:t>ar</w:t>
            </w:r>
            <w:r w:rsidRPr="0064558A">
              <w:rPr>
                <w:rFonts w:eastAsia="MS Mincho"/>
                <w:lang w:val="es-MX"/>
              </w:rPr>
              <w:t xml:space="preserve"> evidencia para describir que el sol está en diferentes lugares del cielo durante el día.</w:t>
            </w:r>
          </w:p>
        </w:tc>
        <w:tc>
          <w:tcPr>
            <w:tcW w:w="3434" w:type="dxa"/>
            <w:shd w:val="clear" w:color="auto" w:fill="DBE5F1" w:themeFill="accent1" w:themeFillTint="33"/>
          </w:tcPr>
          <w:p w14:paraId="72803111" w14:textId="77777777" w:rsidR="0090728A" w:rsidRPr="0064558A" w:rsidRDefault="0090728A" w:rsidP="00EB08C2">
            <w:pPr>
              <w:numPr>
                <w:ilvl w:val="0"/>
                <w:numId w:val="118"/>
              </w:numPr>
              <w:autoSpaceDE w:val="0"/>
              <w:autoSpaceDN w:val="0"/>
              <w:adjustRightInd w:val="0"/>
              <w:ind w:left="252" w:hanging="252"/>
              <w:rPr>
                <w:lang w:val="es-MX"/>
              </w:rPr>
            </w:pPr>
            <w:r w:rsidRPr="00C17380">
              <w:rPr>
                <w:lang w:val="es-MX"/>
              </w:rPr>
              <w:t xml:space="preserve">salir al aire libre en diferentes momentos del día para observar la posición del sol en el cielo y representar sus perspectivas con </w:t>
            </w:r>
            <w:r w:rsidRPr="0064558A">
              <w:rPr>
                <w:lang w:val="es-MX"/>
              </w:rPr>
              <w:t>dibujos.</w:t>
            </w:r>
          </w:p>
          <w:p w14:paraId="3AE73C62" w14:textId="178C432D" w:rsidR="0090728A" w:rsidRPr="00C17380" w:rsidRDefault="0090728A" w:rsidP="00EB08C2">
            <w:pPr>
              <w:numPr>
                <w:ilvl w:val="0"/>
                <w:numId w:val="118"/>
              </w:numPr>
              <w:autoSpaceDE w:val="0"/>
              <w:autoSpaceDN w:val="0"/>
              <w:adjustRightInd w:val="0"/>
              <w:ind w:left="252" w:hanging="252"/>
              <w:rPr>
                <w:lang w:val="es-MX"/>
              </w:rPr>
            </w:pPr>
            <w:r w:rsidRPr="0064558A">
              <w:rPr>
                <w:lang w:val="es-MX"/>
              </w:rPr>
              <w:t>observ</w:t>
            </w:r>
            <w:r w:rsidR="0064558A" w:rsidRPr="0064558A">
              <w:rPr>
                <w:lang w:val="es-MX"/>
              </w:rPr>
              <w:t>ar</w:t>
            </w:r>
            <w:r w:rsidRPr="0064558A">
              <w:rPr>
                <w:lang w:val="es-MX"/>
              </w:rPr>
              <w:t xml:space="preserve"> las sombras de los árboles u otros</w:t>
            </w:r>
            <w:r w:rsidRPr="00C17380">
              <w:rPr>
                <w:lang w:val="es-MX"/>
              </w:rPr>
              <w:t xml:space="preserve"> objetos estacionarios por la mañana y deslícelos con tiza de acera y regrese por la tarde para ver si las sombras han cambiado de alguna manera.</w:t>
            </w:r>
          </w:p>
          <w:p w14:paraId="540441F5" w14:textId="77777777" w:rsidR="0090728A" w:rsidRPr="00C17380" w:rsidRDefault="0090728A" w:rsidP="00EB08C2">
            <w:pPr>
              <w:numPr>
                <w:ilvl w:val="0"/>
                <w:numId w:val="118"/>
              </w:numPr>
              <w:autoSpaceDE w:val="0"/>
              <w:autoSpaceDN w:val="0"/>
              <w:adjustRightInd w:val="0"/>
              <w:ind w:left="252" w:hanging="252"/>
              <w:rPr>
                <w:lang w:val="es-MX"/>
              </w:rPr>
            </w:pPr>
            <w:r w:rsidRPr="00C17380">
              <w:rPr>
                <w:lang w:val="es-MX"/>
              </w:rPr>
              <w:t>trazar el contorno de sus propias sombras en diferentes momentos del día, y luego discutir los cambios y por qué creen que ocurrieron los cambios.</w:t>
            </w:r>
          </w:p>
        </w:tc>
        <w:tc>
          <w:tcPr>
            <w:tcW w:w="3628" w:type="dxa"/>
            <w:shd w:val="clear" w:color="auto" w:fill="DBE5F1" w:themeFill="accent1" w:themeFillTint="33"/>
          </w:tcPr>
          <w:p w14:paraId="42634359" w14:textId="77777777" w:rsidR="0090728A" w:rsidRPr="0074550F" w:rsidRDefault="0090728A" w:rsidP="00EB08C2">
            <w:pPr>
              <w:pStyle w:val="ListParagraph"/>
              <w:numPr>
                <w:ilvl w:val="0"/>
                <w:numId w:val="132"/>
              </w:numPr>
              <w:ind w:left="162" w:hanging="180"/>
              <w:contextualSpacing w:val="0"/>
              <w:rPr>
                <w:b/>
                <w:bCs/>
                <w:lang w:val="es-MX"/>
              </w:rPr>
            </w:pPr>
            <w:r w:rsidRPr="0074550F">
              <w:rPr>
                <w:bCs/>
                <w:lang w:val="es-MX"/>
              </w:rPr>
              <w:t>expresar o demostrar conciencia de que el sol aparece en diferentes lugares durante el día, a través del lenguaje o la representación.</w:t>
            </w:r>
          </w:p>
        </w:tc>
        <w:tc>
          <w:tcPr>
            <w:tcW w:w="3533" w:type="dxa"/>
            <w:shd w:val="clear" w:color="auto" w:fill="DBE5F1" w:themeFill="accent1" w:themeFillTint="33"/>
          </w:tcPr>
          <w:p w14:paraId="751B8405" w14:textId="23E58184" w:rsidR="0090728A" w:rsidRPr="008609B7" w:rsidRDefault="0090728A" w:rsidP="00EB08C2">
            <w:pPr>
              <w:pStyle w:val="ListParagraph"/>
              <w:numPr>
                <w:ilvl w:val="0"/>
                <w:numId w:val="132"/>
              </w:numPr>
              <w:ind w:left="162" w:hanging="180"/>
              <w:contextualSpacing w:val="0"/>
              <w:rPr>
                <w:bCs/>
                <w:lang w:val="es-MX"/>
              </w:rPr>
            </w:pPr>
            <w:r w:rsidRPr="008609B7">
              <w:rPr>
                <w:bCs/>
                <w:lang w:val="es-MX"/>
              </w:rPr>
              <w:t>trabaj</w:t>
            </w:r>
            <w:r w:rsidR="0064558A" w:rsidRPr="008609B7">
              <w:rPr>
                <w:bCs/>
                <w:lang w:val="es-MX"/>
              </w:rPr>
              <w:t>ar</w:t>
            </w:r>
            <w:r w:rsidRPr="008609B7">
              <w:rPr>
                <w:bCs/>
                <w:lang w:val="es-MX"/>
              </w:rPr>
              <w:t xml:space="preserve"> con los niños para crear un reloj de sol, colóquelo al sol, luego salga al exterior en diferentes momentos y registre el movimiento de la sombra del reloj de sol. Anime a los niños a pensar en explicaciones de por qué la sombra se está moviendo.</w:t>
            </w:r>
          </w:p>
          <w:p w14:paraId="3BA4BA17" w14:textId="36A67607" w:rsidR="0090728A" w:rsidRPr="0074550F" w:rsidRDefault="0090728A" w:rsidP="00EB08C2">
            <w:pPr>
              <w:pStyle w:val="ListParagraph"/>
              <w:numPr>
                <w:ilvl w:val="0"/>
                <w:numId w:val="132"/>
              </w:numPr>
              <w:ind w:left="162" w:hanging="180"/>
              <w:contextualSpacing w:val="0"/>
            </w:pPr>
            <w:r w:rsidRPr="008609B7">
              <w:rPr>
                <w:lang w:val="es-MX"/>
              </w:rPr>
              <w:t>lee</w:t>
            </w:r>
            <w:r w:rsidR="0064558A" w:rsidRPr="008609B7">
              <w:rPr>
                <w:lang w:val="es-MX"/>
              </w:rPr>
              <w:t>r</w:t>
            </w:r>
            <w:r w:rsidRPr="008609B7">
              <w:rPr>
                <w:lang w:val="es-MX"/>
              </w:rPr>
              <w:t xml:space="preserve"> cuentos y libros informativos, como </w:t>
            </w:r>
            <w:proofErr w:type="spellStart"/>
            <w:r w:rsidRPr="008609B7">
              <w:rPr>
                <w:i/>
                <w:iCs/>
                <w:lang w:val="es-MX"/>
              </w:rPr>
              <w:t>The</w:t>
            </w:r>
            <w:proofErr w:type="spellEnd"/>
            <w:r w:rsidRPr="0064558A">
              <w:rPr>
                <w:i/>
                <w:iCs/>
              </w:rPr>
              <w:t xml:space="preserve"> Sun is My Favorite Star</w:t>
            </w:r>
            <w:r w:rsidRPr="0074550F">
              <w:t xml:space="preserve"> de Frank Asch, </w:t>
            </w:r>
            <w:r w:rsidRPr="0064558A">
              <w:rPr>
                <w:i/>
                <w:iCs/>
              </w:rPr>
              <w:t>What the Sun</w:t>
            </w:r>
            <w:r w:rsidRPr="0074550F">
              <w:t xml:space="preserve"> </w:t>
            </w:r>
            <w:r w:rsidRPr="0064558A">
              <w:rPr>
                <w:i/>
                <w:iCs/>
              </w:rPr>
              <w:t>Sees/What the Moon Sees</w:t>
            </w:r>
            <w:r w:rsidRPr="0074550F">
              <w:t xml:space="preserve"> de Nancy Tafuri.</w:t>
            </w:r>
          </w:p>
          <w:p w14:paraId="3983CB03" w14:textId="77777777" w:rsidR="0090728A" w:rsidRPr="00C17380" w:rsidRDefault="0090728A" w:rsidP="00EB08C2">
            <w:pPr>
              <w:pStyle w:val="ListParagraph"/>
              <w:numPr>
                <w:ilvl w:val="0"/>
                <w:numId w:val="132"/>
              </w:numPr>
              <w:ind w:left="162" w:hanging="180"/>
              <w:contextualSpacing w:val="0"/>
              <w:rPr>
                <w:lang w:val="es-MX"/>
              </w:rPr>
            </w:pPr>
            <w:r w:rsidRPr="0074550F">
              <w:rPr>
                <w:bCs/>
                <w:lang w:val="es-MX"/>
              </w:rPr>
              <w:t>ayudar a los niños a observar la ubicación del sol relacionada con las rutinas en sus vidas (por ejemplo, ¿dónde está el sol en el cielo cuando se levanta por la mañana? ¿Dónde está cuando llegas a casa de la escuela?"), incluyendo la intensidad y la ubicación de la luz solar que entra en el aula en varios momentos del día.</w:t>
            </w:r>
          </w:p>
        </w:tc>
      </w:tr>
      <w:tr w:rsidR="0090728A" w:rsidRPr="00C3689A" w14:paraId="21763397" w14:textId="77777777" w:rsidTr="007B2A28">
        <w:trPr>
          <w:jc w:val="center"/>
        </w:trPr>
        <w:tc>
          <w:tcPr>
            <w:tcW w:w="3507" w:type="dxa"/>
          </w:tcPr>
          <w:p w14:paraId="544D081F" w14:textId="77777777" w:rsidR="0090728A" w:rsidRPr="0074550F" w:rsidRDefault="0090728A" w:rsidP="0074550F">
            <w:pPr>
              <w:tabs>
                <w:tab w:val="left" w:pos="0"/>
              </w:tabs>
              <w:rPr>
                <w:rFonts w:eastAsia="MS Mincho"/>
                <w:b/>
                <w:lang w:val="es-MX"/>
              </w:rPr>
            </w:pPr>
            <w:r w:rsidRPr="0074550F">
              <w:rPr>
                <w:rFonts w:eastAsia="MS Mincho"/>
                <w:b/>
                <w:lang w:val="es-MX"/>
              </w:rPr>
              <w:t>*Nota: No K-ESS1-1 o –2</w:t>
            </w:r>
          </w:p>
        </w:tc>
        <w:tc>
          <w:tcPr>
            <w:tcW w:w="3434" w:type="dxa"/>
          </w:tcPr>
          <w:p w14:paraId="2A3D6EAC" w14:textId="77777777" w:rsidR="0090728A" w:rsidRPr="0074550F" w:rsidRDefault="0090728A" w:rsidP="0090728A">
            <w:pPr>
              <w:jc w:val="center"/>
              <w:rPr>
                <w:b/>
                <w:bCs/>
                <w:lang w:val="es-MX"/>
              </w:rPr>
            </w:pPr>
          </w:p>
        </w:tc>
        <w:tc>
          <w:tcPr>
            <w:tcW w:w="3628" w:type="dxa"/>
          </w:tcPr>
          <w:p w14:paraId="11CB750F" w14:textId="77777777" w:rsidR="0090728A" w:rsidRPr="0074550F" w:rsidRDefault="0090728A" w:rsidP="0090728A">
            <w:pPr>
              <w:jc w:val="center"/>
              <w:rPr>
                <w:b/>
                <w:bCs/>
                <w:lang w:val="es-MX"/>
              </w:rPr>
            </w:pPr>
          </w:p>
        </w:tc>
        <w:tc>
          <w:tcPr>
            <w:tcW w:w="3533" w:type="dxa"/>
          </w:tcPr>
          <w:p w14:paraId="4556793F" w14:textId="77777777" w:rsidR="0090728A" w:rsidRPr="0074550F" w:rsidRDefault="0090728A" w:rsidP="0090728A">
            <w:pPr>
              <w:jc w:val="center"/>
              <w:rPr>
                <w:b/>
                <w:bCs/>
                <w:lang w:val="es-MX"/>
              </w:rPr>
            </w:pPr>
          </w:p>
        </w:tc>
      </w:tr>
    </w:tbl>
    <w:p w14:paraId="4EA5E931" w14:textId="77777777" w:rsidR="00451984" w:rsidRPr="00C17380" w:rsidRDefault="00451984">
      <w:pPr>
        <w:rPr>
          <w:lang w:val="es-MX"/>
        </w:rPr>
      </w:pPr>
    </w:p>
    <w:tbl>
      <w:tblPr>
        <w:tblStyle w:val="TableGrid"/>
        <w:tblW w:w="0" w:type="auto"/>
        <w:jc w:val="center"/>
        <w:tblLook w:val="04A0" w:firstRow="1" w:lastRow="0" w:firstColumn="1" w:lastColumn="0" w:noHBand="0" w:noVBand="1"/>
      </w:tblPr>
      <w:tblGrid>
        <w:gridCol w:w="14102"/>
      </w:tblGrid>
      <w:tr w:rsidR="0090728A" w:rsidRPr="00C3689A" w14:paraId="07490963" w14:textId="77777777" w:rsidTr="0074550F">
        <w:trPr>
          <w:tblHeader/>
          <w:jc w:val="center"/>
        </w:trPr>
        <w:tc>
          <w:tcPr>
            <w:tcW w:w="14102" w:type="dxa"/>
            <w:tcBorders>
              <w:bottom w:val="single" w:sz="4" w:space="0" w:color="auto"/>
            </w:tcBorders>
            <w:shd w:val="clear" w:color="auto" w:fill="CCFFCC"/>
          </w:tcPr>
          <w:p w14:paraId="4DEFE5A0" w14:textId="77777777" w:rsidR="0090728A" w:rsidRPr="00C17380" w:rsidRDefault="0090728A" w:rsidP="008D16C6">
            <w:pPr>
              <w:pStyle w:val="Heading3"/>
              <w:outlineLvl w:val="2"/>
              <w:rPr>
                <w:lang w:val="es-MX"/>
              </w:rPr>
            </w:pPr>
            <w:bookmarkStart w:id="80" w:name="_Toc106831428"/>
            <w:r w:rsidRPr="00C17380">
              <w:rPr>
                <w:lang w:val="es-MX"/>
              </w:rPr>
              <w:t>ESS2 Sistemas de la Tierra</w:t>
            </w:r>
            <w:bookmarkEnd w:id="80"/>
          </w:p>
        </w:tc>
      </w:tr>
    </w:tbl>
    <w:p w14:paraId="17F9E1C6"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480"/>
        <w:gridCol w:w="3568"/>
        <w:gridCol w:w="3521"/>
        <w:gridCol w:w="3533"/>
      </w:tblGrid>
      <w:tr w:rsidR="0090728A" w:rsidRPr="00C3689A" w14:paraId="5AF1B05D" w14:textId="77777777" w:rsidTr="00451984">
        <w:trPr>
          <w:tblHeader/>
          <w:jc w:val="center"/>
        </w:trPr>
        <w:tc>
          <w:tcPr>
            <w:tcW w:w="3480" w:type="dxa"/>
            <w:shd w:val="clear" w:color="auto" w:fill="FFFF99"/>
          </w:tcPr>
          <w:p w14:paraId="6857355B" w14:textId="77777777" w:rsidR="0090728A" w:rsidRPr="0074550F" w:rsidRDefault="0090728A" w:rsidP="0074550F">
            <w:pPr>
              <w:rPr>
                <w:b/>
                <w:lang w:val="es-MX"/>
              </w:rPr>
            </w:pPr>
            <w:r w:rsidRPr="0074550F">
              <w:rPr>
                <w:b/>
                <w:lang w:val="es-MX"/>
              </w:rPr>
              <w:t>Estándar MA</w:t>
            </w:r>
          </w:p>
        </w:tc>
        <w:tc>
          <w:tcPr>
            <w:tcW w:w="3568" w:type="dxa"/>
            <w:shd w:val="clear" w:color="auto" w:fill="FFFF99"/>
          </w:tcPr>
          <w:p w14:paraId="3D62601F" w14:textId="425F1D04" w:rsidR="0090728A" w:rsidRPr="0074550F" w:rsidRDefault="0090728A" w:rsidP="0064558A">
            <w:pPr>
              <w:rPr>
                <w:b/>
                <w:lang w:val="es-MX"/>
              </w:rPr>
            </w:pPr>
            <w:r w:rsidRPr="0074550F">
              <w:rPr>
                <w:b/>
                <w:lang w:val="es-MX"/>
              </w:rPr>
              <w:t>Posibles actividades de aprendizaje:</w:t>
            </w:r>
            <w:r w:rsidR="0064558A">
              <w:rPr>
                <w:b/>
                <w:lang w:val="es-MX"/>
              </w:rPr>
              <w:t xml:space="preserve"> </w:t>
            </w:r>
            <w:r w:rsidRPr="0074550F">
              <w:rPr>
                <w:b/>
                <w:lang w:val="es-MX"/>
              </w:rPr>
              <w:t>Los niños podrían...</w:t>
            </w:r>
          </w:p>
        </w:tc>
        <w:tc>
          <w:tcPr>
            <w:tcW w:w="3521" w:type="dxa"/>
            <w:shd w:val="clear" w:color="auto" w:fill="FFFF99"/>
          </w:tcPr>
          <w:p w14:paraId="020E5D4E" w14:textId="77777777" w:rsidR="0090728A" w:rsidRPr="0074550F" w:rsidRDefault="0090728A" w:rsidP="0074550F">
            <w:pPr>
              <w:rPr>
                <w:b/>
                <w:lang w:val="es-MX"/>
              </w:rPr>
            </w:pPr>
            <w:r w:rsidRPr="0074550F">
              <w:rPr>
                <w:b/>
                <w:lang w:val="es-MX"/>
              </w:rPr>
              <w:t>Posibles evidencias</w:t>
            </w:r>
          </w:p>
          <w:p w14:paraId="7C1E3D38" w14:textId="77777777" w:rsidR="0090728A" w:rsidRPr="0074550F" w:rsidRDefault="0090728A" w:rsidP="0074550F">
            <w:pPr>
              <w:rPr>
                <w:b/>
                <w:lang w:val="es-MX"/>
              </w:rPr>
            </w:pPr>
            <w:r w:rsidRPr="0074550F">
              <w:rPr>
                <w:b/>
                <w:lang w:val="es-MX"/>
              </w:rPr>
              <w:t>Los niños pueden...</w:t>
            </w:r>
          </w:p>
        </w:tc>
        <w:tc>
          <w:tcPr>
            <w:tcW w:w="3533" w:type="dxa"/>
            <w:shd w:val="clear" w:color="auto" w:fill="FFFF99"/>
          </w:tcPr>
          <w:p w14:paraId="2F1F7CEA" w14:textId="77777777" w:rsidR="0090728A" w:rsidRPr="0074550F" w:rsidRDefault="0090728A" w:rsidP="0074550F">
            <w:pPr>
              <w:rPr>
                <w:b/>
                <w:lang w:val="es-MX"/>
              </w:rPr>
            </w:pPr>
            <w:r w:rsidRPr="0074550F">
              <w:rPr>
                <w:b/>
                <w:lang w:val="es-MX"/>
              </w:rPr>
              <w:t>Prácticas de apoyo:</w:t>
            </w:r>
          </w:p>
          <w:p w14:paraId="6607F93E" w14:textId="77777777" w:rsidR="0090728A" w:rsidRPr="0074550F" w:rsidRDefault="0090728A" w:rsidP="0074550F">
            <w:pPr>
              <w:rPr>
                <w:b/>
                <w:lang w:val="es-MX"/>
              </w:rPr>
            </w:pPr>
            <w:r w:rsidRPr="0074550F">
              <w:rPr>
                <w:b/>
                <w:lang w:val="es-MX"/>
              </w:rPr>
              <w:t>Los educadores podrían...</w:t>
            </w:r>
          </w:p>
        </w:tc>
      </w:tr>
      <w:tr w:rsidR="0090728A" w:rsidRPr="00C3689A" w14:paraId="27E1BEF1" w14:textId="77777777" w:rsidTr="00451984">
        <w:trPr>
          <w:jc w:val="center"/>
        </w:trPr>
        <w:tc>
          <w:tcPr>
            <w:tcW w:w="3480" w:type="dxa"/>
            <w:shd w:val="clear" w:color="auto" w:fill="DBE5F1" w:themeFill="accent1" w:themeFillTint="33"/>
          </w:tcPr>
          <w:p w14:paraId="0507CEC2" w14:textId="63C5AC8F" w:rsidR="0090728A" w:rsidRPr="0074550F" w:rsidRDefault="0090728A" w:rsidP="0074550F">
            <w:pPr>
              <w:tabs>
                <w:tab w:val="left" w:pos="-1800"/>
                <w:tab w:val="left" w:pos="-540"/>
                <w:tab w:val="left" w:pos="-360"/>
                <w:tab w:val="left" w:pos="0"/>
              </w:tabs>
              <w:rPr>
                <w:rFonts w:eastAsia="MS Mincho"/>
                <w:lang w:val="es-MX"/>
              </w:rPr>
            </w:pPr>
            <w:r w:rsidRPr="0074550F">
              <w:rPr>
                <w:rFonts w:eastAsia="MS Mincho"/>
                <w:b/>
                <w:lang w:val="es-MX"/>
              </w:rPr>
              <w:t>PreK-ESS2-1 (MA</w:t>
            </w:r>
            <w:r w:rsidRPr="0064558A">
              <w:rPr>
                <w:rFonts w:eastAsia="MS Mincho"/>
                <w:b/>
                <w:lang w:val="es-MX"/>
              </w:rPr>
              <w:t>).</w:t>
            </w:r>
            <w:r w:rsidRPr="0064558A">
              <w:rPr>
                <w:rFonts w:eastAsia="MS Mincho"/>
                <w:lang w:val="es-MX"/>
              </w:rPr>
              <w:t xml:space="preserve"> Plante</w:t>
            </w:r>
            <w:r w:rsidR="0064558A" w:rsidRPr="0064558A">
              <w:rPr>
                <w:rFonts w:eastAsia="MS Mincho"/>
                <w:lang w:val="es-MX"/>
              </w:rPr>
              <w:t>ar</w:t>
            </w:r>
            <w:r w:rsidRPr="0064558A">
              <w:rPr>
                <w:rFonts w:eastAsia="MS Mincho"/>
                <w:lang w:val="es-MX"/>
              </w:rPr>
              <w:t xml:space="preserve"> preguntas y participe en discusiones sobre cómo los diferentes tipos de entornos locales (incluido el agua) proporcionan hogares para</w:t>
            </w:r>
            <w:r w:rsidRPr="0074550F">
              <w:rPr>
                <w:rFonts w:eastAsia="MS Mincho"/>
                <w:lang w:val="es-MX"/>
              </w:rPr>
              <w:t xml:space="preserve"> diferentes tipos de seres vivos.</w:t>
            </w:r>
          </w:p>
        </w:tc>
        <w:tc>
          <w:tcPr>
            <w:tcW w:w="3568" w:type="dxa"/>
            <w:shd w:val="clear" w:color="auto" w:fill="DBE5F1" w:themeFill="accent1" w:themeFillTint="33"/>
          </w:tcPr>
          <w:p w14:paraId="17939C54" w14:textId="4E237C29" w:rsidR="0090728A" w:rsidRPr="0064558A" w:rsidRDefault="0090728A" w:rsidP="00EB08C2">
            <w:pPr>
              <w:numPr>
                <w:ilvl w:val="0"/>
                <w:numId w:val="119"/>
              </w:numPr>
              <w:autoSpaceDE w:val="0"/>
              <w:autoSpaceDN w:val="0"/>
              <w:adjustRightInd w:val="0"/>
              <w:ind w:left="252" w:hanging="252"/>
              <w:rPr>
                <w:lang w:val="es-MX"/>
              </w:rPr>
            </w:pPr>
            <w:r w:rsidRPr="0064558A">
              <w:rPr>
                <w:lang w:val="es-MX"/>
              </w:rPr>
              <w:t>visit</w:t>
            </w:r>
            <w:r w:rsidR="0064558A" w:rsidRPr="0064558A">
              <w:rPr>
                <w:lang w:val="es-MX"/>
              </w:rPr>
              <w:t>ar</w:t>
            </w:r>
            <w:r w:rsidRPr="0064558A">
              <w:rPr>
                <w:lang w:val="es-MX"/>
              </w:rPr>
              <w:t xml:space="preserve"> las áreas al aire libre locales, haga preguntas sobre el medio ambiente (por ejemplo, ¿Por qué está mojado? ¿Qué vive allí?).</w:t>
            </w:r>
          </w:p>
          <w:p w14:paraId="14E110AB" w14:textId="77777777" w:rsidR="0090728A" w:rsidRPr="0064558A" w:rsidRDefault="0090728A" w:rsidP="00EB08C2">
            <w:pPr>
              <w:numPr>
                <w:ilvl w:val="0"/>
                <w:numId w:val="119"/>
              </w:numPr>
              <w:autoSpaceDE w:val="0"/>
              <w:autoSpaceDN w:val="0"/>
              <w:adjustRightInd w:val="0"/>
              <w:ind w:left="252" w:hanging="252"/>
              <w:rPr>
                <w:lang w:val="es-MX"/>
              </w:rPr>
            </w:pPr>
            <w:r w:rsidRPr="0064558A">
              <w:rPr>
                <w:lang w:val="es-MX"/>
              </w:rPr>
              <w:t>observar, explorar y comparar los hábitats de humanos, perros, gatos, ardillas e insectos. Categorizar imágenes o modelos de animales por sus hábitats.</w:t>
            </w:r>
          </w:p>
          <w:p w14:paraId="194934E8" w14:textId="77777777" w:rsidR="0090728A" w:rsidRPr="00C17380" w:rsidRDefault="0090728A" w:rsidP="00EB08C2">
            <w:pPr>
              <w:numPr>
                <w:ilvl w:val="0"/>
                <w:numId w:val="119"/>
              </w:numPr>
              <w:ind w:left="252" w:hanging="252"/>
              <w:rPr>
                <w:lang w:val="es-MX"/>
              </w:rPr>
            </w:pPr>
            <w:r w:rsidRPr="0064558A">
              <w:rPr>
                <w:lang w:val="es-MX"/>
              </w:rPr>
              <w:t>construir casas y otras estructuras</w:t>
            </w:r>
            <w:r w:rsidRPr="00C17380">
              <w:rPr>
                <w:lang w:val="es-MX"/>
              </w:rPr>
              <w:t xml:space="preserve"> a partir de bloques y otros materiales (para humanos, aves, animales) y proporcionar una razón de por qué cada una es una estructura apropiada para lo que vive en ella. </w:t>
            </w:r>
          </w:p>
          <w:p w14:paraId="287F7862" w14:textId="77777777" w:rsidR="0090728A" w:rsidRPr="00C17380" w:rsidRDefault="0090728A" w:rsidP="00EB08C2">
            <w:pPr>
              <w:numPr>
                <w:ilvl w:val="0"/>
                <w:numId w:val="119"/>
              </w:numPr>
              <w:autoSpaceDE w:val="0"/>
              <w:autoSpaceDN w:val="0"/>
              <w:adjustRightInd w:val="0"/>
              <w:ind w:left="252" w:hanging="252"/>
              <w:rPr>
                <w:lang w:val="es-MX"/>
              </w:rPr>
            </w:pPr>
            <w:r w:rsidRPr="00C17380">
              <w:rPr>
                <w:lang w:val="es-MX"/>
              </w:rPr>
              <w:t>proporcionar oportunidades para que los niños observen organismos en su entorno natural a lo largo del tiempo</w:t>
            </w:r>
          </w:p>
          <w:p w14:paraId="3D3A01BF" w14:textId="77777777" w:rsidR="0090728A" w:rsidRPr="00C17380" w:rsidRDefault="0090728A" w:rsidP="00EB08C2">
            <w:pPr>
              <w:numPr>
                <w:ilvl w:val="0"/>
                <w:numId w:val="119"/>
              </w:numPr>
              <w:ind w:left="252" w:hanging="252"/>
              <w:rPr>
                <w:lang w:val="es-MX"/>
              </w:rPr>
            </w:pPr>
            <w:r w:rsidRPr="00C17380">
              <w:rPr>
                <w:lang w:val="es-MX"/>
              </w:rPr>
              <w:t>dibujar imágenes de hogares para humanos y animales para mostrar su comprensión de cómo los diferentes tipos de entornos locales proporcionan hogares para diferentes tipos de seres vivos.</w:t>
            </w:r>
          </w:p>
          <w:p w14:paraId="7561D46D" w14:textId="77777777" w:rsidR="0090728A" w:rsidRPr="00C17380" w:rsidRDefault="0090728A" w:rsidP="00EB08C2">
            <w:pPr>
              <w:numPr>
                <w:ilvl w:val="0"/>
                <w:numId w:val="119"/>
              </w:numPr>
              <w:ind w:left="252" w:hanging="252"/>
              <w:rPr>
                <w:lang w:val="es-MX"/>
              </w:rPr>
            </w:pPr>
            <w:r w:rsidRPr="00C17380">
              <w:rPr>
                <w:lang w:val="es-MX"/>
              </w:rPr>
              <w:t>crear representaciones de varios tipos de entornos y hábitats en el aula.</w:t>
            </w:r>
          </w:p>
        </w:tc>
        <w:tc>
          <w:tcPr>
            <w:tcW w:w="3521" w:type="dxa"/>
            <w:shd w:val="clear" w:color="auto" w:fill="DBE5F1" w:themeFill="accent1" w:themeFillTint="33"/>
          </w:tcPr>
          <w:p w14:paraId="451F43D9" w14:textId="77777777" w:rsidR="0090728A" w:rsidRPr="0074550F" w:rsidRDefault="0090728A" w:rsidP="00EB08C2">
            <w:pPr>
              <w:pStyle w:val="ListParagraph"/>
              <w:numPr>
                <w:ilvl w:val="0"/>
                <w:numId w:val="119"/>
              </w:numPr>
              <w:ind w:left="259" w:hanging="259"/>
              <w:contextualSpacing w:val="0"/>
              <w:rPr>
                <w:bCs/>
                <w:lang w:val="es-MX"/>
              </w:rPr>
            </w:pPr>
            <w:r w:rsidRPr="0074550F">
              <w:rPr>
                <w:bCs/>
                <w:lang w:val="es-MX"/>
              </w:rPr>
              <w:t>participar activamente en discusiones sobre cómo los entornos locales sirven como hábitats para los seres vivos.</w:t>
            </w:r>
          </w:p>
          <w:p w14:paraId="5B7AA52F" w14:textId="77777777" w:rsidR="0090728A" w:rsidRPr="0074550F" w:rsidRDefault="0090728A" w:rsidP="00EB08C2">
            <w:pPr>
              <w:pStyle w:val="ListParagraph"/>
              <w:numPr>
                <w:ilvl w:val="0"/>
                <w:numId w:val="119"/>
              </w:numPr>
              <w:ind w:left="259" w:hanging="259"/>
              <w:contextualSpacing w:val="0"/>
              <w:rPr>
                <w:bCs/>
                <w:lang w:val="es-MX"/>
              </w:rPr>
            </w:pPr>
            <w:r w:rsidRPr="0074550F">
              <w:rPr>
                <w:bCs/>
                <w:lang w:val="es-MX"/>
              </w:rPr>
              <w:t>demostrar comprensión sobre los seres vivos que se encuentran en el entorno local a través del lenguaje oral o escrito o alguna forma de representación.</w:t>
            </w:r>
          </w:p>
        </w:tc>
        <w:tc>
          <w:tcPr>
            <w:tcW w:w="3533" w:type="dxa"/>
            <w:shd w:val="clear" w:color="auto" w:fill="DBE5F1" w:themeFill="accent1" w:themeFillTint="33"/>
          </w:tcPr>
          <w:p w14:paraId="0B1FF59D" w14:textId="77777777" w:rsidR="0090728A" w:rsidRPr="00C17380" w:rsidRDefault="0090728A" w:rsidP="00EB08C2">
            <w:pPr>
              <w:numPr>
                <w:ilvl w:val="0"/>
                <w:numId w:val="119"/>
              </w:numPr>
              <w:autoSpaceDE w:val="0"/>
              <w:autoSpaceDN w:val="0"/>
              <w:adjustRightInd w:val="0"/>
              <w:ind w:left="252" w:hanging="252"/>
              <w:rPr>
                <w:lang w:val="es-MX"/>
              </w:rPr>
            </w:pPr>
            <w:r w:rsidRPr="00C17380">
              <w:rPr>
                <w:lang w:val="es-MX"/>
              </w:rPr>
              <w:t>crear un hábitat que permita a los niños observar criaturas en su entorno natural (por ejemplo, peces en un acuario; un gusano o una casa de mariposas interior; granja de hormigas; terrario para caracoles o cangrejo ermitaño; un jardín de aves o mariposas al aire libre).</w:t>
            </w:r>
          </w:p>
          <w:p w14:paraId="641E2CF9" w14:textId="77777777" w:rsidR="0090728A" w:rsidRPr="00C17380" w:rsidRDefault="0090728A" w:rsidP="00EB08C2">
            <w:pPr>
              <w:numPr>
                <w:ilvl w:val="0"/>
                <w:numId w:val="119"/>
              </w:numPr>
              <w:autoSpaceDE w:val="0"/>
              <w:autoSpaceDN w:val="0"/>
              <w:adjustRightInd w:val="0"/>
              <w:ind w:left="252" w:hanging="252"/>
              <w:rPr>
                <w:lang w:val="es-MX"/>
              </w:rPr>
            </w:pPr>
            <w:r w:rsidRPr="00C17380">
              <w:rPr>
                <w:lang w:val="es-MX"/>
              </w:rPr>
              <w:t>hacer preguntas sobre varios hábitats (por ejemplo, ¿por qué un animal vive en un entorno en lugar de en otro lugar? ¿Cómo puede un animal sobrevivir allí? ¿Qué proporciona el medio ambiente para el animal? ¿Qué pasaría con el animal si se trasladara a un entorno diferente?).</w:t>
            </w:r>
          </w:p>
          <w:p w14:paraId="74B03B59" w14:textId="77777777" w:rsidR="0090728A" w:rsidRPr="00C17380" w:rsidRDefault="0090728A" w:rsidP="00EB08C2">
            <w:pPr>
              <w:numPr>
                <w:ilvl w:val="0"/>
                <w:numId w:val="119"/>
              </w:numPr>
              <w:autoSpaceDE w:val="0"/>
              <w:autoSpaceDN w:val="0"/>
              <w:adjustRightInd w:val="0"/>
              <w:ind w:left="252" w:hanging="252"/>
              <w:rPr>
                <w:lang w:val="es-MX"/>
              </w:rPr>
            </w:pPr>
            <w:r w:rsidRPr="00C17380">
              <w:rPr>
                <w:lang w:val="es-MX"/>
              </w:rPr>
              <w:t>leer libros que describen varios hábitats y hogares, como nidos, agua y el bosque (por ejemplo, ¿Quién vive aquí?</w:t>
            </w:r>
            <w:r w:rsidRPr="0074550F">
              <w:rPr>
                <w:i/>
                <w:lang w:val="es-MX"/>
              </w:rPr>
              <w:t xml:space="preserve"> Bosque, selva tropical, animales del desierto, </w:t>
            </w:r>
            <w:r w:rsidRPr="0064558A">
              <w:rPr>
                <w:iCs/>
                <w:lang w:val="es-MX"/>
              </w:rPr>
              <w:t>de Deborah Hodge</w:t>
            </w:r>
            <w:r w:rsidRPr="0074550F">
              <w:rPr>
                <w:i/>
                <w:lang w:val="es-MX"/>
              </w:rPr>
              <w:t xml:space="preserve">; Cada ser vivo </w:t>
            </w:r>
            <w:r w:rsidRPr="0064558A">
              <w:rPr>
                <w:iCs/>
                <w:lang w:val="es-MX"/>
              </w:rPr>
              <w:t>de Joanne Ryder</w:t>
            </w:r>
            <w:r w:rsidRPr="0074550F">
              <w:rPr>
                <w:i/>
                <w:lang w:val="es-MX"/>
              </w:rPr>
              <w:t xml:space="preserve">, En lo pequeño; Small </w:t>
            </w:r>
            <w:proofErr w:type="spellStart"/>
            <w:r w:rsidRPr="0074550F">
              <w:rPr>
                <w:i/>
                <w:lang w:val="es-MX"/>
              </w:rPr>
              <w:t>Pond</w:t>
            </w:r>
            <w:proofErr w:type="spellEnd"/>
            <w:r w:rsidRPr="0074550F">
              <w:rPr>
                <w:i/>
                <w:lang w:val="es-MX"/>
              </w:rPr>
              <w:t xml:space="preserve"> </w:t>
            </w:r>
            <w:r w:rsidRPr="0064558A">
              <w:rPr>
                <w:iCs/>
                <w:lang w:val="es-MX"/>
              </w:rPr>
              <w:t>de Denise Fleming</w:t>
            </w:r>
            <w:r w:rsidRPr="0074550F">
              <w:rPr>
                <w:i/>
                <w:lang w:val="es-MX"/>
              </w:rPr>
              <w:t xml:space="preserve">; En el estanque y en el jardín, </w:t>
            </w:r>
            <w:r w:rsidRPr="0064558A">
              <w:rPr>
                <w:iCs/>
                <w:lang w:val="es-MX"/>
              </w:rPr>
              <w:t>ambos</w:t>
            </w:r>
            <w:r w:rsidRPr="0074550F">
              <w:rPr>
                <w:i/>
                <w:lang w:val="es-MX"/>
              </w:rPr>
              <w:t xml:space="preserve"> </w:t>
            </w:r>
            <w:r w:rsidRPr="0064558A">
              <w:rPr>
                <w:iCs/>
                <w:lang w:val="es-MX"/>
              </w:rPr>
              <w:t xml:space="preserve">de Ermanno </w:t>
            </w:r>
            <w:proofErr w:type="spellStart"/>
            <w:r w:rsidRPr="0064558A">
              <w:rPr>
                <w:iCs/>
                <w:lang w:val="es-MX"/>
              </w:rPr>
              <w:t>Cristini</w:t>
            </w:r>
            <w:proofErr w:type="spellEnd"/>
            <w:r w:rsidRPr="0064558A">
              <w:rPr>
                <w:iCs/>
                <w:lang w:val="es-MX"/>
              </w:rPr>
              <w:t xml:space="preserve"> y Luigi </w:t>
            </w:r>
            <w:proofErr w:type="spellStart"/>
            <w:r w:rsidRPr="0064558A">
              <w:rPr>
                <w:iCs/>
                <w:lang w:val="es-MX"/>
              </w:rPr>
              <w:t>Puricelli</w:t>
            </w:r>
            <w:proofErr w:type="spellEnd"/>
            <w:r w:rsidRPr="0064558A">
              <w:rPr>
                <w:iCs/>
                <w:lang w:val="es-MX"/>
              </w:rPr>
              <w:t xml:space="preserve">, Cañizares y </w:t>
            </w:r>
            <w:proofErr w:type="spellStart"/>
            <w:r w:rsidRPr="0064558A">
              <w:rPr>
                <w:iCs/>
                <w:lang w:val="es-MX"/>
              </w:rPr>
              <w:t>Betsey</w:t>
            </w:r>
            <w:proofErr w:type="spellEnd"/>
            <w:r w:rsidRPr="0064558A">
              <w:rPr>
                <w:iCs/>
                <w:lang w:val="es-MX"/>
              </w:rPr>
              <w:t xml:space="preserve"> </w:t>
            </w:r>
            <w:proofErr w:type="spellStart"/>
            <w:r w:rsidRPr="0064558A">
              <w:rPr>
                <w:iCs/>
                <w:lang w:val="es-MX"/>
              </w:rPr>
              <w:t>Chessen</w:t>
            </w:r>
            <w:proofErr w:type="spellEnd"/>
            <w:r w:rsidRPr="0064558A">
              <w:rPr>
                <w:iCs/>
                <w:lang w:val="es-MX"/>
              </w:rPr>
              <w:t>, y</w:t>
            </w:r>
            <w:r w:rsidRPr="0074550F">
              <w:rPr>
                <w:i/>
                <w:lang w:val="es-MX"/>
              </w:rPr>
              <w:t xml:space="preserve"> </w:t>
            </w:r>
            <w:proofErr w:type="spellStart"/>
            <w:r w:rsidRPr="0074550F">
              <w:rPr>
                <w:i/>
                <w:lang w:val="es-MX"/>
              </w:rPr>
              <w:t>We're</w:t>
            </w:r>
            <w:proofErr w:type="spellEnd"/>
            <w:r w:rsidRPr="0074550F">
              <w:rPr>
                <w:i/>
                <w:lang w:val="es-MX"/>
              </w:rPr>
              <w:t xml:space="preserve"> </w:t>
            </w:r>
            <w:proofErr w:type="spellStart"/>
            <w:r w:rsidRPr="0074550F">
              <w:rPr>
                <w:i/>
                <w:lang w:val="es-MX"/>
              </w:rPr>
              <w:t>Going</w:t>
            </w:r>
            <w:proofErr w:type="spellEnd"/>
            <w:r w:rsidRPr="0074550F">
              <w:rPr>
                <w:i/>
                <w:lang w:val="es-MX"/>
              </w:rPr>
              <w:t xml:space="preserve"> </w:t>
            </w:r>
            <w:proofErr w:type="spellStart"/>
            <w:r w:rsidRPr="0074550F">
              <w:rPr>
                <w:i/>
                <w:lang w:val="es-MX"/>
              </w:rPr>
              <w:t>on</w:t>
            </w:r>
            <w:proofErr w:type="spellEnd"/>
            <w:r w:rsidRPr="0074550F">
              <w:rPr>
                <w:i/>
                <w:lang w:val="es-MX"/>
              </w:rPr>
              <w:t xml:space="preserve"> a </w:t>
            </w:r>
            <w:proofErr w:type="spellStart"/>
            <w:r w:rsidRPr="0074550F">
              <w:rPr>
                <w:i/>
                <w:lang w:val="es-MX"/>
              </w:rPr>
              <w:t>Nature</w:t>
            </w:r>
            <w:proofErr w:type="spellEnd"/>
            <w:r w:rsidRPr="0074550F">
              <w:rPr>
                <w:i/>
                <w:lang w:val="es-MX"/>
              </w:rPr>
              <w:t xml:space="preserve"> Hunt </w:t>
            </w:r>
            <w:r w:rsidRPr="0064558A">
              <w:rPr>
                <w:iCs/>
                <w:lang w:val="es-MX"/>
              </w:rPr>
              <w:t xml:space="preserve">de Steve </w:t>
            </w:r>
            <w:proofErr w:type="spellStart"/>
            <w:r w:rsidRPr="0064558A">
              <w:rPr>
                <w:iCs/>
                <w:lang w:val="es-MX"/>
              </w:rPr>
              <w:t>Metzger</w:t>
            </w:r>
            <w:proofErr w:type="spellEnd"/>
            <w:r w:rsidRPr="0074550F">
              <w:rPr>
                <w:i/>
                <w:lang w:val="es-MX"/>
              </w:rPr>
              <w:t>).</w:t>
            </w:r>
          </w:p>
        </w:tc>
      </w:tr>
      <w:tr w:rsidR="0090728A" w:rsidRPr="00C3689A" w14:paraId="667CFF70" w14:textId="77777777" w:rsidTr="00451984">
        <w:trPr>
          <w:jc w:val="center"/>
        </w:trPr>
        <w:tc>
          <w:tcPr>
            <w:tcW w:w="3480" w:type="dxa"/>
          </w:tcPr>
          <w:p w14:paraId="1A66F5E6" w14:textId="1346FA4C" w:rsidR="0090728A" w:rsidRPr="0064558A" w:rsidRDefault="0090728A" w:rsidP="0090728A">
            <w:pPr>
              <w:tabs>
                <w:tab w:val="left" w:pos="0"/>
              </w:tabs>
              <w:rPr>
                <w:lang w:val="es-MX"/>
              </w:rPr>
            </w:pPr>
            <w:r w:rsidRPr="0064558A">
              <w:rPr>
                <w:b/>
                <w:lang w:val="es-MX"/>
              </w:rPr>
              <w:t>K-ESS2-1.</w:t>
            </w:r>
            <w:r w:rsidRPr="0064558A">
              <w:rPr>
                <w:lang w:val="es-MX"/>
              </w:rPr>
              <w:t xml:space="preserve"> Us</w:t>
            </w:r>
            <w:r w:rsidR="0064558A" w:rsidRPr="0064558A">
              <w:rPr>
                <w:lang w:val="es-MX"/>
              </w:rPr>
              <w:t>ar</w:t>
            </w:r>
            <w:r w:rsidRPr="0064558A">
              <w:rPr>
                <w:lang w:val="es-MX"/>
              </w:rPr>
              <w:t xml:space="preserve"> y compart</w:t>
            </w:r>
            <w:r w:rsidR="0064558A" w:rsidRPr="0064558A">
              <w:rPr>
                <w:lang w:val="es-MX"/>
              </w:rPr>
              <w:t>ir</w:t>
            </w:r>
            <w:r w:rsidRPr="0064558A">
              <w:rPr>
                <w:lang w:val="es-MX"/>
              </w:rPr>
              <w:t xml:space="preserve"> observaciones cuantitativas de las condiciones climáticas locales para describir patrones a lo largo del tiempo. </w:t>
            </w:r>
          </w:p>
          <w:p w14:paraId="7AF443EE" w14:textId="77777777" w:rsidR="0090728A" w:rsidRPr="0064558A" w:rsidRDefault="0090728A" w:rsidP="0090728A">
            <w:pPr>
              <w:tabs>
                <w:tab w:val="left" w:pos="0"/>
              </w:tabs>
              <w:rPr>
                <w:bCs/>
                <w:lang w:val="es-MX"/>
              </w:rPr>
            </w:pPr>
            <w:r w:rsidRPr="0064558A">
              <w:rPr>
                <w:bCs/>
                <w:lang w:val="es-MX"/>
              </w:rPr>
              <w:t>[Declaraciones de aclaración:</w:t>
            </w:r>
          </w:p>
          <w:p w14:paraId="07DEF754" w14:textId="77777777" w:rsidR="0090728A" w:rsidRPr="0064558A" w:rsidRDefault="0090728A" w:rsidP="00EB08C2">
            <w:pPr>
              <w:pStyle w:val="ListParagraph"/>
              <w:numPr>
                <w:ilvl w:val="0"/>
                <w:numId w:val="135"/>
              </w:numPr>
              <w:tabs>
                <w:tab w:val="left" w:pos="0"/>
                <w:tab w:val="left" w:pos="270"/>
              </w:tabs>
              <w:ind w:left="270" w:hanging="270"/>
              <w:contextualSpacing w:val="0"/>
              <w:rPr>
                <w:bCs/>
                <w:lang w:val="es-MX"/>
              </w:rPr>
            </w:pPr>
            <w:r w:rsidRPr="0064558A">
              <w:rPr>
                <w:bCs/>
                <w:lang w:val="es-MX"/>
              </w:rPr>
              <w:t xml:space="preserve">Los ejemplos de observaciones cuantitativas podrían incluir el número de días soleados, ventosos y lluviosos en un mes, y la temperatura relativa. </w:t>
            </w:r>
          </w:p>
          <w:p w14:paraId="0FC2FA5B" w14:textId="77777777" w:rsidR="0090728A" w:rsidRPr="0064558A" w:rsidRDefault="0090728A" w:rsidP="00EB08C2">
            <w:pPr>
              <w:pStyle w:val="ListParagraph"/>
              <w:numPr>
                <w:ilvl w:val="0"/>
                <w:numId w:val="135"/>
              </w:numPr>
              <w:tabs>
                <w:tab w:val="left" w:pos="0"/>
              </w:tabs>
              <w:ind w:left="270"/>
              <w:contextualSpacing w:val="0"/>
              <w:rPr>
                <w:bCs/>
                <w:lang w:val="es-MX"/>
              </w:rPr>
            </w:pPr>
            <w:r w:rsidRPr="0064558A">
              <w:rPr>
                <w:bCs/>
                <w:lang w:val="es-MX"/>
              </w:rPr>
              <w:t>Las observaciones cuantitativas deben limitarse a números enteros.]</w:t>
            </w:r>
          </w:p>
        </w:tc>
        <w:tc>
          <w:tcPr>
            <w:tcW w:w="3568" w:type="dxa"/>
          </w:tcPr>
          <w:p w14:paraId="460B284F" w14:textId="77777777" w:rsidR="0090728A" w:rsidRPr="0064558A" w:rsidRDefault="0090728A" w:rsidP="00EB08C2">
            <w:pPr>
              <w:numPr>
                <w:ilvl w:val="0"/>
                <w:numId w:val="119"/>
              </w:numPr>
              <w:ind w:left="252" w:hanging="252"/>
              <w:rPr>
                <w:lang w:val="es-MX"/>
              </w:rPr>
            </w:pPr>
            <w:r w:rsidRPr="0064558A">
              <w:rPr>
                <w:lang w:val="es-MX"/>
              </w:rPr>
              <w:t>crear un gráfico de diferentes elementos del clima (precipitación, nubosidad, temperatura, etc.) de septiembre a febrero. Busque cambios a lo largo del tiempo y/o relaciones (patrones). Analizar los datos recopilados utilizando un lenguaje cuantitativo (por ejemplo, más, menos, lo mismo) y escribir o representar sus observaciones.</w:t>
            </w:r>
          </w:p>
          <w:p w14:paraId="351641D5" w14:textId="1179167A" w:rsidR="0090728A" w:rsidRPr="0064558A" w:rsidRDefault="0090728A" w:rsidP="00EB08C2">
            <w:pPr>
              <w:numPr>
                <w:ilvl w:val="0"/>
                <w:numId w:val="119"/>
              </w:numPr>
              <w:ind w:left="252" w:hanging="252"/>
              <w:rPr>
                <w:lang w:val="es-MX"/>
              </w:rPr>
            </w:pPr>
            <w:r w:rsidRPr="0064558A">
              <w:rPr>
                <w:lang w:val="es-MX"/>
              </w:rPr>
              <w:t>mir</w:t>
            </w:r>
            <w:r w:rsidR="0064558A" w:rsidRPr="0064558A">
              <w:rPr>
                <w:lang w:val="es-MX"/>
              </w:rPr>
              <w:t>ar</w:t>
            </w:r>
            <w:r w:rsidRPr="0064558A">
              <w:rPr>
                <w:lang w:val="es-MX"/>
              </w:rPr>
              <w:t xml:space="preserve"> las predicciones meteorológicas en el periódico, en línea o en la televisión, luego compare las predicciones con lo que realmente sucede. </w:t>
            </w:r>
          </w:p>
        </w:tc>
        <w:tc>
          <w:tcPr>
            <w:tcW w:w="3521" w:type="dxa"/>
          </w:tcPr>
          <w:p w14:paraId="31E847C5" w14:textId="77777777" w:rsidR="0090728A" w:rsidRPr="0074550F" w:rsidRDefault="0090728A" w:rsidP="00EB08C2">
            <w:pPr>
              <w:pStyle w:val="ListParagraph"/>
              <w:numPr>
                <w:ilvl w:val="0"/>
                <w:numId w:val="122"/>
              </w:numPr>
              <w:tabs>
                <w:tab w:val="left" w:pos="3990"/>
              </w:tabs>
              <w:autoSpaceDE w:val="0"/>
              <w:autoSpaceDN w:val="0"/>
              <w:adjustRightInd w:val="0"/>
              <w:ind w:left="252" w:hanging="252"/>
              <w:contextualSpacing w:val="0"/>
              <w:rPr>
                <w:bCs/>
                <w:lang w:val="es-MX"/>
              </w:rPr>
            </w:pPr>
            <w:r w:rsidRPr="0074550F">
              <w:rPr>
                <w:bCs/>
                <w:lang w:val="es-MX"/>
              </w:rPr>
              <w:t>interpretar/explicar datos sobre el tiempo ilustrados en tablas o gráficos.</w:t>
            </w:r>
          </w:p>
        </w:tc>
        <w:tc>
          <w:tcPr>
            <w:tcW w:w="3533" w:type="dxa"/>
          </w:tcPr>
          <w:p w14:paraId="37161DAB" w14:textId="77777777" w:rsidR="0090728A" w:rsidRPr="00C17380" w:rsidRDefault="0090728A" w:rsidP="00EB08C2">
            <w:pPr>
              <w:numPr>
                <w:ilvl w:val="0"/>
                <w:numId w:val="122"/>
              </w:numPr>
              <w:tabs>
                <w:tab w:val="num" w:pos="252"/>
                <w:tab w:val="left" w:pos="3990"/>
              </w:tabs>
              <w:autoSpaceDE w:val="0"/>
              <w:autoSpaceDN w:val="0"/>
              <w:adjustRightInd w:val="0"/>
              <w:ind w:left="252" w:hanging="252"/>
              <w:rPr>
                <w:lang w:val="es-MX"/>
              </w:rPr>
            </w:pPr>
            <w:r w:rsidRPr="0074550F">
              <w:rPr>
                <w:bCs/>
                <w:lang w:val="es-MX"/>
              </w:rPr>
              <w:t xml:space="preserve">leer libros de ficción y no ficción, incluyendo: </w:t>
            </w:r>
            <w:r w:rsidRPr="0064558A">
              <w:rPr>
                <w:bCs/>
                <w:i/>
                <w:iCs/>
                <w:lang w:val="es-MX"/>
              </w:rPr>
              <w:t>¿Cómo será el clima hoy?</w:t>
            </w:r>
            <w:r w:rsidRPr="0074550F">
              <w:rPr>
                <w:bCs/>
                <w:i/>
                <w:lang w:val="es-MX"/>
              </w:rPr>
              <w:t xml:space="preserve"> </w:t>
            </w:r>
            <w:r w:rsidRPr="0074550F">
              <w:rPr>
                <w:bCs/>
                <w:lang w:val="es-MX"/>
              </w:rPr>
              <w:t xml:space="preserve">por Paul Rogers; </w:t>
            </w:r>
            <w:r w:rsidRPr="0064558A">
              <w:rPr>
                <w:bCs/>
                <w:i/>
                <w:iCs/>
                <w:lang w:val="es-MX"/>
              </w:rPr>
              <w:t>Tormentas,</w:t>
            </w:r>
            <w:r w:rsidRPr="0074550F">
              <w:rPr>
                <w:bCs/>
                <w:lang w:val="es-MX"/>
              </w:rPr>
              <w:t xml:space="preserve"> de Susan Cañizares; </w:t>
            </w:r>
            <w:r w:rsidRPr="0064558A">
              <w:rPr>
                <w:bCs/>
                <w:i/>
                <w:iCs/>
                <w:lang w:val="es-MX"/>
              </w:rPr>
              <w:t>El día nevado</w:t>
            </w:r>
            <w:r w:rsidRPr="0074550F">
              <w:rPr>
                <w:bCs/>
                <w:lang w:val="es-MX"/>
              </w:rPr>
              <w:t xml:space="preserve">, de Ezra Jack Keats; </w:t>
            </w:r>
            <w:r w:rsidRPr="0064558A">
              <w:rPr>
                <w:bCs/>
                <w:i/>
                <w:iCs/>
                <w:lang w:val="es-MX"/>
              </w:rPr>
              <w:t>Cuando sopla el viento</w:t>
            </w:r>
            <w:r w:rsidRPr="0074550F">
              <w:rPr>
                <w:bCs/>
                <w:lang w:val="es-MX"/>
              </w:rPr>
              <w:t xml:space="preserve">, de Amy y Richard </w:t>
            </w:r>
            <w:proofErr w:type="spellStart"/>
            <w:r w:rsidRPr="0074550F">
              <w:rPr>
                <w:bCs/>
                <w:lang w:val="es-MX"/>
              </w:rPr>
              <w:t>Hutchings</w:t>
            </w:r>
            <w:proofErr w:type="spellEnd"/>
            <w:r w:rsidRPr="0074550F">
              <w:rPr>
                <w:bCs/>
                <w:lang w:val="es-MX"/>
              </w:rPr>
              <w:t xml:space="preserve">; </w:t>
            </w:r>
            <w:r w:rsidRPr="0064558A">
              <w:rPr>
                <w:bCs/>
                <w:i/>
                <w:iCs/>
                <w:lang w:val="es-MX"/>
              </w:rPr>
              <w:t xml:space="preserve">Un día nublado, un día ventoso </w:t>
            </w:r>
            <w:r w:rsidRPr="0064558A">
              <w:rPr>
                <w:bCs/>
                <w:lang w:val="es-MX"/>
              </w:rPr>
              <w:t>y</w:t>
            </w:r>
            <w:r w:rsidRPr="0064558A">
              <w:rPr>
                <w:bCs/>
                <w:i/>
                <w:iCs/>
                <w:lang w:val="es-MX"/>
              </w:rPr>
              <w:t xml:space="preserve"> un día soleado,</w:t>
            </w:r>
            <w:r w:rsidRPr="0074550F">
              <w:rPr>
                <w:bCs/>
                <w:lang w:val="es-MX"/>
              </w:rPr>
              <w:t xml:space="preserve"> todo por Melvin y Gilda Berger.</w:t>
            </w:r>
          </w:p>
        </w:tc>
      </w:tr>
      <w:tr w:rsidR="0090728A" w:rsidRPr="00CA6D76" w14:paraId="4CF37525" w14:textId="77777777" w:rsidTr="00451984">
        <w:trPr>
          <w:jc w:val="center"/>
        </w:trPr>
        <w:tc>
          <w:tcPr>
            <w:tcW w:w="3480" w:type="dxa"/>
            <w:shd w:val="clear" w:color="auto" w:fill="DBE5F1" w:themeFill="accent1" w:themeFillTint="33"/>
          </w:tcPr>
          <w:p w14:paraId="64604F1E" w14:textId="77777777" w:rsidR="0090728A" w:rsidRPr="0074550F" w:rsidRDefault="0090728A" w:rsidP="0074550F">
            <w:pPr>
              <w:tabs>
                <w:tab w:val="left" w:pos="0"/>
              </w:tabs>
              <w:rPr>
                <w:rFonts w:eastAsia="MS Mincho"/>
                <w:lang w:val="es-MX"/>
              </w:rPr>
            </w:pPr>
            <w:r w:rsidRPr="0074550F">
              <w:rPr>
                <w:rFonts w:eastAsia="MS Mincho"/>
                <w:b/>
                <w:lang w:val="es-MX"/>
              </w:rPr>
              <w:t>PreK-ESS2-2 (</w:t>
            </w:r>
            <w:r w:rsidRPr="0074550F">
              <w:rPr>
                <w:b/>
                <w:lang w:val="es-MX"/>
              </w:rPr>
              <w:t>MA).</w:t>
            </w:r>
            <w:r w:rsidRPr="00C17380">
              <w:rPr>
                <w:lang w:val="es-MX"/>
              </w:rPr>
              <w:t xml:space="preserve"> Observar y clasificar los materiales no vivos, naturales y de fabricación humana, en el entorno local.</w:t>
            </w:r>
          </w:p>
        </w:tc>
        <w:tc>
          <w:tcPr>
            <w:tcW w:w="3568" w:type="dxa"/>
            <w:shd w:val="clear" w:color="auto" w:fill="DBE5F1" w:themeFill="accent1" w:themeFillTint="33"/>
          </w:tcPr>
          <w:p w14:paraId="5DC80D29" w14:textId="77777777" w:rsidR="0090728A" w:rsidRPr="00C17380" w:rsidRDefault="0090728A" w:rsidP="00EB08C2">
            <w:pPr>
              <w:numPr>
                <w:ilvl w:val="0"/>
                <w:numId w:val="128"/>
              </w:numPr>
              <w:autoSpaceDE w:val="0"/>
              <w:autoSpaceDN w:val="0"/>
              <w:adjustRightInd w:val="0"/>
              <w:ind w:left="252" w:hanging="252"/>
              <w:rPr>
                <w:lang w:val="es-MX"/>
              </w:rPr>
            </w:pPr>
            <w:r w:rsidRPr="00C17380">
              <w:rPr>
                <w:lang w:val="es-MX"/>
              </w:rPr>
              <w:t xml:space="preserve">sentir, usar y discutir una variedad de materiales naturales (por ejemplo, madera, algodón, piel, lana, piedra, cuero) y hechos por el hombre (por ejemplo, plástico, espuma de poliestireno, papel) a las características y capacidades de cada uno. Clasifica los materiales en naturales y hechos por el hombre. Discuta los materiales hechos por el hombre que alguna vez vivieron (por ejemplo, cuero, algodón, harina, azúcar). </w:t>
            </w:r>
          </w:p>
          <w:p w14:paraId="5EADC0E0" w14:textId="77777777" w:rsidR="0090728A" w:rsidRPr="00C17380" w:rsidRDefault="0090728A" w:rsidP="00EB08C2">
            <w:pPr>
              <w:numPr>
                <w:ilvl w:val="0"/>
                <w:numId w:val="128"/>
              </w:numPr>
              <w:autoSpaceDE w:val="0"/>
              <w:autoSpaceDN w:val="0"/>
              <w:adjustRightInd w:val="0"/>
              <w:ind w:left="252" w:hanging="252"/>
              <w:rPr>
                <w:lang w:val="es-MX"/>
              </w:rPr>
            </w:pPr>
            <w:r w:rsidRPr="00C17380">
              <w:rPr>
                <w:lang w:val="es-MX"/>
              </w:rPr>
              <w:t xml:space="preserve">tener una búsqueda del tesoro para buscar materiales naturales y hechos por el hombre. </w:t>
            </w:r>
          </w:p>
          <w:p w14:paraId="4ACD2931" w14:textId="77777777" w:rsidR="0090728A" w:rsidRPr="00C17380" w:rsidRDefault="0090728A" w:rsidP="00EB08C2">
            <w:pPr>
              <w:numPr>
                <w:ilvl w:val="0"/>
                <w:numId w:val="128"/>
              </w:numPr>
              <w:autoSpaceDE w:val="0"/>
              <w:autoSpaceDN w:val="0"/>
              <w:adjustRightInd w:val="0"/>
              <w:ind w:left="252" w:hanging="252"/>
              <w:rPr>
                <w:lang w:val="es-MX"/>
              </w:rPr>
            </w:pPr>
            <w:r w:rsidRPr="00C17380">
              <w:rPr>
                <w:lang w:val="es-MX"/>
              </w:rPr>
              <w:t xml:space="preserve">examinar y comparar las características de las rocas. </w:t>
            </w:r>
          </w:p>
          <w:p w14:paraId="3BB21225" w14:textId="77777777" w:rsidR="0090728A" w:rsidRPr="00C17380" w:rsidRDefault="0090728A" w:rsidP="00EB08C2">
            <w:pPr>
              <w:numPr>
                <w:ilvl w:val="0"/>
                <w:numId w:val="128"/>
              </w:numPr>
              <w:autoSpaceDE w:val="0"/>
              <w:autoSpaceDN w:val="0"/>
              <w:adjustRightInd w:val="0"/>
              <w:ind w:left="252" w:hanging="252"/>
              <w:rPr>
                <w:lang w:val="es-MX"/>
              </w:rPr>
            </w:pPr>
            <w:r w:rsidRPr="00C17380">
              <w:rPr>
                <w:lang w:val="es-MX"/>
              </w:rPr>
              <w:t>observar, tocar y manipular una variedad de objetos y materiales y describir y comparar sus propiedades y características (por ejemplo, colores; texturas) y utilizar vocabulario descriptivo como duro, suave, liso, áspero, lleno de baches, nítido, etc.). Por ejemplo, describa cómo la arcilla se siente diferente de la plastilina.</w:t>
            </w:r>
          </w:p>
        </w:tc>
        <w:tc>
          <w:tcPr>
            <w:tcW w:w="3521" w:type="dxa"/>
            <w:shd w:val="clear" w:color="auto" w:fill="DBE5F1" w:themeFill="accent1" w:themeFillTint="33"/>
          </w:tcPr>
          <w:p w14:paraId="396EEB03" w14:textId="77777777" w:rsidR="0090728A" w:rsidRPr="0074550F" w:rsidRDefault="0090728A" w:rsidP="00EB08C2">
            <w:pPr>
              <w:pStyle w:val="ListParagraph"/>
              <w:numPr>
                <w:ilvl w:val="0"/>
                <w:numId w:val="128"/>
              </w:numPr>
              <w:ind w:left="259" w:hanging="259"/>
              <w:contextualSpacing w:val="0"/>
              <w:rPr>
                <w:bCs/>
                <w:lang w:val="es-MX"/>
              </w:rPr>
            </w:pPr>
            <w:r w:rsidRPr="0074550F">
              <w:rPr>
                <w:bCs/>
                <w:lang w:val="es-MX"/>
              </w:rPr>
              <w:t>distinguir o categorizar los materiales no vivos de los materiales vivos.</w:t>
            </w:r>
          </w:p>
        </w:tc>
        <w:tc>
          <w:tcPr>
            <w:tcW w:w="3533" w:type="dxa"/>
            <w:shd w:val="clear" w:color="auto" w:fill="DBE5F1" w:themeFill="accent1" w:themeFillTint="33"/>
          </w:tcPr>
          <w:p w14:paraId="6F3A9632" w14:textId="77777777" w:rsidR="0090728A" w:rsidRPr="00C17380" w:rsidRDefault="0090728A" w:rsidP="00EB08C2">
            <w:pPr>
              <w:numPr>
                <w:ilvl w:val="0"/>
                <w:numId w:val="128"/>
              </w:numPr>
              <w:autoSpaceDE w:val="0"/>
              <w:autoSpaceDN w:val="0"/>
              <w:adjustRightInd w:val="0"/>
              <w:ind w:left="288" w:hanging="180"/>
              <w:rPr>
                <w:lang w:val="es-MX"/>
              </w:rPr>
            </w:pPr>
            <w:r w:rsidRPr="00C17380">
              <w:rPr>
                <w:lang w:val="es-MX"/>
              </w:rPr>
              <w:t xml:space="preserve">proporcionar una variedad de materiales naturales del medio ambiente para que los niños los examinen y comparen usando lupas (por ejemplo, conchas, cáscaras de maíz, bellotas, esponjas naturales, corales, piñas, etc.). </w:t>
            </w:r>
          </w:p>
          <w:p w14:paraId="35A100A3" w14:textId="77777777" w:rsidR="0090728A" w:rsidRPr="0074550F" w:rsidRDefault="0090728A" w:rsidP="00EB08C2">
            <w:pPr>
              <w:pStyle w:val="ListParagraph"/>
              <w:numPr>
                <w:ilvl w:val="0"/>
                <w:numId w:val="128"/>
              </w:numPr>
              <w:ind w:left="288" w:hanging="180"/>
              <w:contextualSpacing w:val="0"/>
              <w:rPr>
                <w:bCs/>
                <w:lang w:val="es-MX"/>
              </w:rPr>
            </w:pPr>
            <w:r w:rsidRPr="0074550F">
              <w:rPr>
                <w:bCs/>
                <w:lang w:val="es-MX"/>
              </w:rPr>
              <w:t xml:space="preserve">leer libros de ficción y no ficción, incluyendo: </w:t>
            </w:r>
            <w:r w:rsidRPr="00FB6CBB">
              <w:rPr>
                <w:bCs/>
                <w:i/>
                <w:iCs/>
                <w:lang w:val="es-MX"/>
              </w:rPr>
              <w:t>¿Cómo se hace un</w:t>
            </w:r>
            <w:r w:rsidRPr="0074550F">
              <w:rPr>
                <w:bCs/>
                <w:lang w:val="es-MX"/>
              </w:rPr>
              <w:t xml:space="preserve"> </w:t>
            </w:r>
            <w:r w:rsidRPr="00FB6CBB">
              <w:rPr>
                <w:bCs/>
                <w:i/>
                <w:iCs/>
                <w:lang w:val="es-MX"/>
              </w:rPr>
              <w:t>crayón?</w:t>
            </w:r>
            <w:r w:rsidRPr="0074550F">
              <w:rPr>
                <w:bCs/>
                <w:lang w:val="es-MX"/>
              </w:rPr>
              <w:t xml:space="preserve"> por Oz Charles; </w:t>
            </w:r>
            <w:r w:rsidRPr="00FB6CBB">
              <w:rPr>
                <w:bCs/>
                <w:i/>
                <w:iCs/>
                <w:lang w:val="es-MX"/>
              </w:rPr>
              <w:t>Charlie necesita una capa</w:t>
            </w:r>
            <w:r w:rsidRPr="0074550F">
              <w:rPr>
                <w:bCs/>
                <w:lang w:val="es-MX"/>
              </w:rPr>
              <w:t xml:space="preserve">, de </w:t>
            </w:r>
            <w:proofErr w:type="spellStart"/>
            <w:r w:rsidRPr="0074550F">
              <w:rPr>
                <w:bCs/>
                <w:lang w:val="es-MX"/>
              </w:rPr>
              <w:t>Tomie</w:t>
            </w:r>
            <w:proofErr w:type="spellEnd"/>
            <w:r w:rsidRPr="0074550F">
              <w:rPr>
                <w:bCs/>
                <w:lang w:val="es-MX"/>
              </w:rPr>
              <w:t xml:space="preserve"> </w:t>
            </w:r>
            <w:proofErr w:type="spellStart"/>
            <w:r w:rsidRPr="0074550F">
              <w:rPr>
                <w:bCs/>
                <w:lang w:val="es-MX"/>
              </w:rPr>
              <w:t>dePaola</w:t>
            </w:r>
            <w:proofErr w:type="spellEnd"/>
            <w:r w:rsidRPr="0074550F">
              <w:rPr>
                <w:bCs/>
                <w:lang w:val="es-MX"/>
              </w:rPr>
              <w:t xml:space="preserve">; </w:t>
            </w:r>
            <w:r w:rsidRPr="00FB6CBB">
              <w:rPr>
                <w:bCs/>
                <w:i/>
                <w:iCs/>
                <w:lang w:val="es-MX"/>
              </w:rPr>
              <w:t>De la arena al vidrio</w:t>
            </w:r>
            <w:r w:rsidRPr="0074550F">
              <w:rPr>
                <w:bCs/>
                <w:lang w:val="es-MX"/>
              </w:rPr>
              <w:t xml:space="preserve"> por Gerry Ellis).</w:t>
            </w:r>
          </w:p>
          <w:p w14:paraId="7CA24C72" w14:textId="77777777" w:rsidR="0090728A" w:rsidRPr="0074550F" w:rsidRDefault="0090728A" w:rsidP="00EB08C2">
            <w:pPr>
              <w:pStyle w:val="ListParagraph"/>
              <w:numPr>
                <w:ilvl w:val="0"/>
                <w:numId w:val="128"/>
              </w:numPr>
              <w:ind w:left="288" w:hanging="180"/>
              <w:contextualSpacing w:val="0"/>
              <w:rPr>
                <w:bCs/>
                <w:lang w:val="es-MX"/>
              </w:rPr>
            </w:pPr>
            <w:r w:rsidRPr="0074550F">
              <w:rPr>
                <w:bCs/>
                <w:lang w:val="es-MX"/>
              </w:rPr>
              <w:t>discutir los recursos naturales que se pueden convertir en otra cosa (hechos por el hombre).</w:t>
            </w:r>
          </w:p>
          <w:p w14:paraId="795BAC71" w14:textId="77777777" w:rsidR="0090728A" w:rsidRPr="0074550F" w:rsidRDefault="0090728A" w:rsidP="00EB08C2">
            <w:pPr>
              <w:pStyle w:val="ListParagraph"/>
              <w:numPr>
                <w:ilvl w:val="0"/>
                <w:numId w:val="128"/>
              </w:numPr>
              <w:ind w:left="288" w:hanging="180"/>
              <w:contextualSpacing w:val="0"/>
              <w:rPr>
                <w:bCs/>
                <w:lang w:val="es-MX"/>
              </w:rPr>
            </w:pPr>
            <w:r w:rsidRPr="0074550F">
              <w:rPr>
                <w:bCs/>
                <w:lang w:val="es-MX"/>
              </w:rPr>
              <w:t>discutir lo que se considera vivir vs. no vivir vs. seres Vivos</w:t>
            </w:r>
          </w:p>
        </w:tc>
      </w:tr>
      <w:tr w:rsidR="0090728A" w:rsidRPr="00CA6D76" w14:paraId="6731F02B" w14:textId="77777777" w:rsidTr="00451984">
        <w:trPr>
          <w:jc w:val="center"/>
        </w:trPr>
        <w:tc>
          <w:tcPr>
            <w:tcW w:w="3480" w:type="dxa"/>
          </w:tcPr>
          <w:p w14:paraId="32E1DD4A" w14:textId="44463668" w:rsidR="0090728A" w:rsidRPr="00FB6CBB" w:rsidRDefault="0090728A" w:rsidP="0090728A">
            <w:pPr>
              <w:tabs>
                <w:tab w:val="left" w:pos="0"/>
              </w:tabs>
              <w:rPr>
                <w:bCs/>
                <w:color w:val="C00000"/>
                <w:lang w:val="es-MX"/>
              </w:rPr>
            </w:pPr>
            <w:r w:rsidRPr="00FB6CBB">
              <w:rPr>
                <w:b/>
                <w:lang w:val="es-MX"/>
              </w:rPr>
              <w:t>K-ESS2-2.</w:t>
            </w:r>
            <w:r w:rsidRPr="00FB6CBB">
              <w:rPr>
                <w:lang w:val="es-MX"/>
              </w:rPr>
              <w:t xml:space="preserve"> Constru</w:t>
            </w:r>
            <w:r w:rsidR="00FB6CBB" w:rsidRPr="00FB6CBB">
              <w:rPr>
                <w:lang w:val="es-MX"/>
              </w:rPr>
              <w:t>ir</w:t>
            </w:r>
            <w:r w:rsidRPr="00FB6CBB">
              <w:rPr>
                <w:lang w:val="es-MX"/>
              </w:rPr>
              <w:t xml:space="preserve"> un argumento respaldado por evidencia de cómo las plantas y los animales (incluidos los humanos) pueden cambiar el medio ambiente. </w:t>
            </w:r>
          </w:p>
          <w:p w14:paraId="1DF33959" w14:textId="77777777" w:rsidR="0090728A" w:rsidRPr="00FB6CBB" w:rsidRDefault="0090728A" w:rsidP="0090728A">
            <w:pPr>
              <w:tabs>
                <w:tab w:val="left" w:pos="0"/>
              </w:tabs>
              <w:rPr>
                <w:bCs/>
                <w:color w:val="FF0000"/>
                <w:lang w:val="es-MX"/>
              </w:rPr>
            </w:pPr>
          </w:p>
          <w:p w14:paraId="16EBE087" w14:textId="77777777" w:rsidR="0090728A" w:rsidRPr="00FB6CBB" w:rsidRDefault="0090728A" w:rsidP="0074550F">
            <w:pPr>
              <w:tabs>
                <w:tab w:val="left" w:pos="0"/>
              </w:tabs>
              <w:rPr>
                <w:bCs/>
                <w:lang w:val="es-MX"/>
              </w:rPr>
            </w:pPr>
            <w:r w:rsidRPr="00FB6CBB">
              <w:rPr>
                <w:bCs/>
                <w:lang w:val="es-MX"/>
              </w:rPr>
              <w:t>Declaración de aclaración: Los ejemplos de plantas y animales que cambian su entorno podrían incluir una ardilla cavando agujeros en el suelo y raíces de árboles que rompen el concreto.</w:t>
            </w:r>
          </w:p>
        </w:tc>
        <w:tc>
          <w:tcPr>
            <w:tcW w:w="3568" w:type="dxa"/>
          </w:tcPr>
          <w:p w14:paraId="721162AC" w14:textId="77777777" w:rsidR="0090728A" w:rsidRPr="00FB6CBB" w:rsidRDefault="0090728A" w:rsidP="00EB08C2">
            <w:pPr>
              <w:numPr>
                <w:ilvl w:val="0"/>
                <w:numId w:val="124"/>
              </w:numPr>
              <w:ind w:left="252" w:hanging="252"/>
              <w:rPr>
                <w:lang w:val="es-MX"/>
              </w:rPr>
            </w:pPr>
            <w:r w:rsidRPr="00FB6CBB">
              <w:rPr>
                <w:lang w:val="es-MX"/>
              </w:rPr>
              <w:t>observar gusanos excavando en el suelo o agujeros de insectos en los árboles, plantas que crecen en grietas en la acera, agujeros de insectos o pájaros, etc. y hablar sobre los efectos de estos cambios en el medio ambiente (el suelo, la acera, el árbol, etc.).</w:t>
            </w:r>
          </w:p>
          <w:p w14:paraId="20035334" w14:textId="0286C5CC" w:rsidR="0090728A" w:rsidRPr="00FB6CBB" w:rsidRDefault="0090728A" w:rsidP="00EB08C2">
            <w:pPr>
              <w:numPr>
                <w:ilvl w:val="0"/>
                <w:numId w:val="124"/>
              </w:numPr>
              <w:ind w:left="252" w:hanging="252"/>
              <w:rPr>
                <w:lang w:val="es-MX"/>
              </w:rPr>
            </w:pPr>
            <w:r w:rsidRPr="00FB6CBB">
              <w:rPr>
                <w:lang w:val="es-MX"/>
              </w:rPr>
              <w:t>compar</w:t>
            </w:r>
            <w:r w:rsidR="00FB6CBB" w:rsidRPr="00FB6CBB">
              <w:rPr>
                <w:lang w:val="es-MX"/>
              </w:rPr>
              <w:t>ar</w:t>
            </w:r>
            <w:r w:rsidRPr="00FB6CBB">
              <w:rPr>
                <w:lang w:val="es-MX"/>
              </w:rPr>
              <w:t xml:space="preserve"> dos entornos locales diferentes (calle y parque; patio y calle) y hable sobre cómo se ha cambiado cada uno y por quién.</w:t>
            </w:r>
          </w:p>
          <w:p w14:paraId="3A9BA8F7" w14:textId="77777777" w:rsidR="0090728A" w:rsidRPr="00FB6CBB" w:rsidRDefault="0090728A" w:rsidP="00EB08C2">
            <w:pPr>
              <w:numPr>
                <w:ilvl w:val="0"/>
                <w:numId w:val="124"/>
              </w:numPr>
              <w:ind w:left="252" w:hanging="252"/>
              <w:rPr>
                <w:lang w:val="es-MX"/>
              </w:rPr>
            </w:pPr>
            <w:r w:rsidRPr="00FB6CBB">
              <w:rPr>
                <w:lang w:val="es-MX"/>
              </w:rPr>
              <w:t>compartir los resultados de la observación de un paseo por la naturaleza sobre cómo las plantas y los animales cambian el medio ambiente.</w:t>
            </w:r>
          </w:p>
        </w:tc>
        <w:tc>
          <w:tcPr>
            <w:tcW w:w="3521" w:type="dxa"/>
          </w:tcPr>
          <w:p w14:paraId="00ADD29E" w14:textId="77777777" w:rsidR="0090728A" w:rsidRPr="00FB6CBB" w:rsidRDefault="0090728A" w:rsidP="00EB08C2">
            <w:pPr>
              <w:pStyle w:val="ListParagraph"/>
              <w:numPr>
                <w:ilvl w:val="0"/>
                <w:numId w:val="124"/>
              </w:numPr>
              <w:ind w:left="259" w:hanging="259"/>
              <w:contextualSpacing w:val="0"/>
              <w:rPr>
                <w:bCs/>
                <w:lang w:val="es-MX"/>
              </w:rPr>
            </w:pPr>
            <w:r w:rsidRPr="00FB6CBB">
              <w:rPr>
                <w:bCs/>
                <w:lang w:val="es-MX"/>
              </w:rPr>
              <w:t>describir uno o más ejemplos de cómo las plantas, los animales o los seres humanos pueden cambiar el medio ambiente.</w:t>
            </w:r>
          </w:p>
        </w:tc>
        <w:tc>
          <w:tcPr>
            <w:tcW w:w="3533" w:type="dxa"/>
          </w:tcPr>
          <w:p w14:paraId="2775A46F" w14:textId="53322D74" w:rsidR="0090728A" w:rsidRPr="00FB6CBB" w:rsidRDefault="0090728A" w:rsidP="00EB08C2">
            <w:pPr>
              <w:pStyle w:val="ListParagraph"/>
              <w:numPr>
                <w:ilvl w:val="0"/>
                <w:numId w:val="124"/>
              </w:numPr>
              <w:spacing w:after="200" w:line="276" w:lineRule="auto"/>
              <w:contextualSpacing w:val="0"/>
              <w:rPr>
                <w:lang w:val="es-MX"/>
              </w:rPr>
            </w:pPr>
            <w:r w:rsidRPr="00FB6CBB">
              <w:rPr>
                <w:lang w:val="es-MX"/>
              </w:rPr>
              <w:t>tom</w:t>
            </w:r>
            <w:r w:rsidR="00FB6CBB" w:rsidRPr="00FB6CBB">
              <w:rPr>
                <w:lang w:val="es-MX"/>
              </w:rPr>
              <w:t>ar</w:t>
            </w:r>
            <w:r w:rsidRPr="00FB6CBB">
              <w:rPr>
                <w:lang w:val="es-MX"/>
              </w:rPr>
              <w:t xml:space="preserve"> paseos por la naturaleza y encuentre ejemplos de cómo las plantas, los animales y los humanos han cambiado el medio ambiente.</w:t>
            </w:r>
          </w:p>
        </w:tc>
      </w:tr>
      <w:tr w:rsidR="0090728A" w:rsidRPr="00CA6D76" w14:paraId="72B0BD00" w14:textId="77777777" w:rsidTr="00451984">
        <w:trPr>
          <w:jc w:val="center"/>
        </w:trPr>
        <w:tc>
          <w:tcPr>
            <w:tcW w:w="3480" w:type="dxa"/>
            <w:shd w:val="clear" w:color="auto" w:fill="DBE5F1" w:themeFill="accent1" w:themeFillTint="33"/>
          </w:tcPr>
          <w:p w14:paraId="01D78FA8" w14:textId="45BC94C3" w:rsidR="0090728A" w:rsidRPr="00FB6CBB" w:rsidRDefault="0090728A" w:rsidP="0074550F">
            <w:pPr>
              <w:rPr>
                <w:bCs/>
                <w:lang w:val="es-MX"/>
              </w:rPr>
            </w:pPr>
            <w:r w:rsidRPr="00FB6CBB">
              <w:rPr>
                <w:b/>
                <w:lang w:val="es-MX"/>
              </w:rPr>
              <w:t xml:space="preserve">PreK-ESS2-3 (MA). </w:t>
            </w:r>
            <w:r w:rsidRPr="00FB6CBB">
              <w:rPr>
                <w:bCs/>
                <w:lang w:val="es-MX"/>
              </w:rPr>
              <w:t>Explor</w:t>
            </w:r>
            <w:r w:rsidR="00FB6CBB" w:rsidRPr="00FB6CBB">
              <w:rPr>
                <w:bCs/>
                <w:lang w:val="es-MX"/>
              </w:rPr>
              <w:t>ar</w:t>
            </w:r>
            <w:r w:rsidRPr="00FB6CBB">
              <w:rPr>
                <w:bCs/>
                <w:lang w:val="es-MX"/>
              </w:rPr>
              <w:t xml:space="preserve"> y describ</w:t>
            </w:r>
            <w:r w:rsidR="00FB6CBB" w:rsidRPr="00FB6CBB">
              <w:rPr>
                <w:bCs/>
                <w:lang w:val="es-MX"/>
              </w:rPr>
              <w:t>ir</w:t>
            </w:r>
            <w:r w:rsidRPr="00FB6CBB">
              <w:rPr>
                <w:bCs/>
                <w:lang w:val="es-MX"/>
              </w:rPr>
              <w:t xml:space="preserve"> diferentes lugares donde el agua se encuentra en el entorno local.</w:t>
            </w:r>
          </w:p>
        </w:tc>
        <w:tc>
          <w:tcPr>
            <w:tcW w:w="3568" w:type="dxa"/>
            <w:shd w:val="clear" w:color="auto" w:fill="DBE5F1" w:themeFill="accent1" w:themeFillTint="33"/>
          </w:tcPr>
          <w:p w14:paraId="45AEDCB9" w14:textId="77777777" w:rsidR="0090728A" w:rsidRPr="00FB6CBB" w:rsidRDefault="0090728A" w:rsidP="00EB08C2">
            <w:pPr>
              <w:numPr>
                <w:ilvl w:val="0"/>
                <w:numId w:val="124"/>
              </w:numPr>
              <w:ind w:left="252" w:hanging="252"/>
              <w:rPr>
                <w:lang w:val="es-MX"/>
              </w:rPr>
            </w:pPr>
            <w:r w:rsidRPr="00FB6CBB">
              <w:rPr>
                <w:lang w:val="es-MX"/>
              </w:rPr>
              <w:t>realizar excursiones para experimentar y observar diferentes cuerpos de agua en el entorno local, si corresponde.</w:t>
            </w:r>
          </w:p>
          <w:p w14:paraId="605683FE" w14:textId="77777777" w:rsidR="0090728A" w:rsidRPr="00FB6CBB" w:rsidRDefault="0090728A" w:rsidP="00EB08C2">
            <w:pPr>
              <w:numPr>
                <w:ilvl w:val="0"/>
                <w:numId w:val="124"/>
              </w:numPr>
              <w:ind w:left="252" w:hanging="252"/>
              <w:rPr>
                <w:lang w:val="es-MX"/>
              </w:rPr>
            </w:pPr>
            <w:r w:rsidRPr="00FB6CBB">
              <w:rPr>
                <w:lang w:val="es-MX"/>
              </w:rPr>
              <w:t>explorar el agua en su estado natural (por ejemplo, charcos, arroyos, estanques, océanos).</w:t>
            </w:r>
          </w:p>
        </w:tc>
        <w:tc>
          <w:tcPr>
            <w:tcW w:w="3521" w:type="dxa"/>
            <w:shd w:val="clear" w:color="auto" w:fill="DBE5F1" w:themeFill="accent1" w:themeFillTint="33"/>
          </w:tcPr>
          <w:p w14:paraId="72128F7F" w14:textId="77777777" w:rsidR="0090728A" w:rsidRPr="00C17380" w:rsidRDefault="0090728A" w:rsidP="00EB08C2">
            <w:pPr>
              <w:numPr>
                <w:ilvl w:val="0"/>
                <w:numId w:val="124"/>
              </w:numPr>
              <w:ind w:left="252" w:hanging="252"/>
              <w:rPr>
                <w:lang w:val="es-MX"/>
              </w:rPr>
            </w:pPr>
            <w:r w:rsidRPr="00C17380">
              <w:rPr>
                <w:lang w:val="es-MX"/>
              </w:rPr>
              <w:t>reconocer y describir diferentes cuerpos de agua en el entorno local.</w:t>
            </w:r>
          </w:p>
          <w:p w14:paraId="4D17EE60" w14:textId="77777777" w:rsidR="0090728A" w:rsidRPr="00C17380" w:rsidRDefault="0090728A" w:rsidP="00EB08C2">
            <w:pPr>
              <w:numPr>
                <w:ilvl w:val="0"/>
                <w:numId w:val="124"/>
              </w:numPr>
              <w:ind w:left="252" w:hanging="252"/>
              <w:rPr>
                <w:lang w:val="es-MX"/>
              </w:rPr>
            </w:pPr>
            <w:r w:rsidRPr="00C17380">
              <w:rPr>
                <w:lang w:val="es-MX"/>
              </w:rPr>
              <w:t>utilizar obras de arte para representar diferentes cuerpos de agua.</w:t>
            </w:r>
          </w:p>
        </w:tc>
        <w:tc>
          <w:tcPr>
            <w:tcW w:w="3533" w:type="dxa"/>
            <w:shd w:val="clear" w:color="auto" w:fill="DBE5F1" w:themeFill="accent1" w:themeFillTint="33"/>
          </w:tcPr>
          <w:p w14:paraId="2A20C0CD" w14:textId="77777777" w:rsidR="0090728A" w:rsidRPr="0074550F" w:rsidRDefault="0090728A" w:rsidP="00EB08C2">
            <w:pPr>
              <w:numPr>
                <w:ilvl w:val="0"/>
                <w:numId w:val="120"/>
              </w:numPr>
              <w:autoSpaceDE w:val="0"/>
              <w:autoSpaceDN w:val="0"/>
              <w:adjustRightInd w:val="0"/>
              <w:ind w:left="252" w:hanging="252"/>
              <w:rPr>
                <w:bCs/>
                <w:lang w:val="es-MX"/>
              </w:rPr>
            </w:pPr>
            <w:r w:rsidRPr="00C17380">
              <w:rPr>
                <w:lang w:val="es-MX"/>
              </w:rPr>
              <w:t>ayudar a los niños a aprender los nombres de ellos: océano, río, arroyo, lago, charco, etc.</w:t>
            </w:r>
          </w:p>
          <w:p w14:paraId="45914FD7" w14:textId="77777777" w:rsidR="0090728A" w:rsidRPr="00C17380" w:rsidRDefault="0090728A" w:rsidP="00EB08C2">
            <w:pPr>
              <w:numPr>
                <w:ilvl w:val="0"/>
                <w:numId w:val="120"/>
              </w:numPr>
              <w:autoSpaceDE w:val="0"/>
              <w:autoSpaceDN w:val="0"/>
              <w:adjustRightInd w:val="0"/>
              <w:ind w:left="252" w:hanging="252"/>
              <w:rPr>
                <w:lang w:val="es-MX"/>
              </w:rPr>
            </w:pPr>
            <w:r w:rsidRPr="00C17380">
              <w:rPr>
                <w:lang w:val="es-MX"/>
              </w:rPr>
              <w:t>proporcionar imágenes que muestren diferentes cuerpos de agua</w:t>
            </w:r>
          </w:p>
        </w:tc>
      </w:tr>
      <w:tr w:rsidR="0090728A" w:rsidRPr="0074550F" w14:paraId="31801953" w14:textId="77777777" w:rsidTr="00451984">
        <w:trPr>
          <w:jc w:val="center"/>
        </w:trPr>
        <w:tc>
          <w:tcPr>
            <w:tcW w:w="3480" w:type="dxa"/>
            <w:shd w:val="clear" w:color="auto" w:fill="auto"/>
          </w:tcPr>
          <w:p w14:paraId="014F974C" w14:textId="77777777" w:rsidR="0090728A" w:rsidRPr="0074550F" w:rsidRDefault="0090728A" w:rsidP="0090728A">
            <w:pPr>
              <w:rPr>
                <w:b/>
                <w:bCs/>
                <w:lang w:val="es-MX"/>
              </w:rPr>
            </w:pPr>
            <w:r w:rsidRPr="0074550F">
              <w:rPr>
                <w:b/>
                <w:bCs/>
                <w:lang w:val="es-MX"/>
              </w:rPr>
              <w:t>*Nota: No K ESS2-3</w:t>
            </w:r>
          </w:p>
        </w:tc>
        <w:tc>
          <w:tcPr>
            <w:tcW w:w="3568" w:type="dxa"/>
            <w:shd w:val="clear" w:color="auto" w:fill="auto"/>
          </w:tcPr>
          <w:p w14:paraId="656C0078" w14:textId="77777777" w:rsidR="0090728A" w:rsidRPr="0074550F" w:rsidRDefault="0090728A" w:rsidP="0090728A">
            <w:pPr>
              <w:jc w:val="center"/>
              <w:rPr>
                <w:b/>
                <w:bCs/>
                <w:lang w:val="es-MX"/>
              </w:rPr>
            </w:pPr>
          </w:p>
        </w:tc>
        <w:tc>
          <w:tcPr>
            <w:tcW w:w="3521" w:type="dxa"/>
            <w:shd w:val="clear" w:color="auto" w:fill="auto"/>
          </w:tcPr>
          <w:p w14:paraId="7B5AEED5" w14:textId="77777777" w:rsidR="0090728A" w:rsidRPr="0074550F" w:rsidRDefault="0090728A" w:rsidP="0090728A">
            <w:pPr>
              <w:jc w:val="center"/>
              <w:rPr>
                <w:b/>
                <w:bCs/>
                <w:lang w:val="es-MX"/>
              </w:rPr>
            </w:pPr>
          </w:p>
        </w:tc>
        <w:tc>
          <w:tcPr>
            <w:tcW w:w="3533" w:type="dxa"/>
            <w:shd w:val="clear" w:color="auto" w:fill="auto"/>
          </w:tcPr>
          <w:p w14:paraId="6A89549E" w14:textId="77777777" w:rsidR="0090728A" w:rsidRPr="0074550F" w:rsidRDefault="0090728A" w:rsidP="0090728A">
            <w:pPr>
              <w:jc w:val="center"/>
              <w:rPr>
                <w:b/>
                <w:bCs/>
                <w:lang w:val="es-MX"/>
              </w:rPr>
            </w:pPr>
          </w:p>
        </w:tc>
      </w:tr>
      <w:tr w:rsidR="0090728A" w:rsidRPr="00CA6D76" w14:paraId="22B61CCC" w14:textId="77777777" w:rsidTr="00451984">
        <w:trPr>
          <w:jc w:val="center"/>
        </w:trPr>
        <w:tc>
          <w:tcPr>
            <w:tcW w:w="3480" w:type="dxa"/>
            <w:shd w:val="clear" w:color="auto" w:fill="DBE5F1" w:themeFill="accent1" w:themeFillTint="33"/>
          </w:tcPr>
          <w:p w14:paraId="1A585C85" w14:textId="0F0BF2CA" w:rsidR="0090728A" w:rsidRPr="00D53BED" w:rsidRDefault="0090728A" w:rsidP="0074550F">
            <w:pPr>
              <w:tabs>
                <w:tab w:val="left" w:pos="-1800"/>
                <w:tab w:val="left" w:pos="-540"/>
                <w:tab w:val="left" w:pos="-360"/>
                <w:tab w:val="left" w:pos="0"/>
              </w:tabs>
              <w:rPr>
                <w:rFonts w:eastAsia="MS Mincho"/>
                <w:lang w:val="es-MX"/>
              </w:rPr>
            </w:pPr>
            <w:r w:rsidRPr="00D53BED">
              <w:rPr>
                <w:rFonts w:eastAsia="MS Mincho"/>
                <w:b/>
                <w:lang w:val="es-MX"/>
              </w:rPr>
              <w:t>PreK-ESS2-4 (MA).</w:t>
            </w:r>
            <w:r w:rsidRPr="00D53BED">
              <w:rPr>
                <w:rFonts w:eastAsia="MS Mincho"/>
                <w:lang w:val="es-MX"/>
              </w:rPr>
              <w:t xml:space="preserve"> Utili</w:t>
            </w:r>
            <w:r w:rsidR="00D53BED" w:rsidRPr="00D53BED">
              <w:rPr>
                <w:rFonts w:eastAsia="MS Mincho"/>
                <w:lang w:val="es-MX"/>
              </w:rPr>
              <w:t>zar</w:t>
            </w:r>
            <w:r w:rsidRPr="00D53BED">
              <w:rPr>
                <w:rFonts w:eastAsia="MS Mincho"/>
                <w:lang w:val="es-MX"/>
              </w:rPr>
              <w:t xml:space="preserve"> instrumentos simples para recopilar y registrar datos sobre elementos del clima diario, incluidos el sol o las nubes, el viento, la nieve o la lluvia, y la temperatura más alta o más baja.</w:t>
            </w:r>
          </w:p>
        </w:tc>
        <w:tc>
          <w:tcPr>
            <w:tcW w:w="3568" w:type="dxa"/>
            <w:shd w:val="clear" w:color="auto" w:fill="DBE5F1" w:themeFill="accent1" w:themeFillTint="33"/>
          </w:tcPr>
          <w:p w14:paraId="4AE22C36" w14:textId="12CF2F6C" w:rsidR="0090728A" w:rsidRPr="00D53BED" w:rsidRDefault="0090728A" w:rsidP="00EB08C2">
            <w:pPr>
              <w:numPr>
                <w:ilvl w:val="0"/>
                <w:numId w:val="124"/>
              </w:numPr>
              <w:ind w:left="252" w:hanging="252"/>
              <w:rPr>
                <w:lang w:val="es-MX"/>
              </w:rPr>
            </w:pPr>
            <w:r w:rsidRPr="00D53BED">
              <w:rPr>
                <w:lang w:val="es-MX"/>
              </w:rPr>
              <w:t>contribuir a un diario de clase con descripciones y</w:t>
            </w:r>
            <w:r w:rsidR="00115F9B" w:rsidRPr="00D53BED">
              <w:rPr>
                <w:lang w:val="es-MX"/>
              </w:rPr>
              <w:t>/</w:t>
            </w:r>
            <w:r w:rsidRPr="00D53BED">
              <w:rPr>
                <w:lang w:val="es-MX"/>
              </w:rPr>
              <w:t>o representaciones de las características climáticas diarias (por ejemplo, temperatura, precipitación, nubes).</w:t>
            </w:r>
          </w:p>
          <w:p w14:paraId="61C701E9" w14:textId="77777777" w:rsidR="0090728A" w:rsidRPr="00D53BED" w:rsidRDefault="0090728A" w:rsidP="00EB08C2">
            <w:pPr>
              <w:numPr>
                <w:ilvl w:val="0"/>
                <w:numId w:val="124"/>
              </w:numPr>
              <w:ind w:left="252" w:hanging="252"/>
              <w:rPr>
                <w:lang w:val="es-MX"/>
              </w:rPr>
            </w:pPr>
            <w:r w:rsidRPr="00D53BED">
              <w:rPr>
                <w:lang w:val="es-MX"/>
              </w:rPr>
              <w:t>observar y comparar las apariencias de diferentes tipos de nubes; luego registre sus características y haga representaciones utilizando pinturas para los dedos, pinturas de caballete, espuma de afeitar, escamas de jabón batido.</w:t>
            </w:r>
          </w:p>
          <w:p w14:paraId="2AA12FDF" w14:textId="77777777" w:rsidR="0090728A" w:rsidRPr="00D53BED" w:rsidRDefault="0090728A" w:rsidP="00EB08C2">
            <w:pPr>
              <w:numPr>
                <w:ilvl w:val="0"/>
                <w:numId w:val="124"/>
              </w:numPr>
              <w:ind w:left="252" w:hanging="252"/>
              <w:rPr>
                <w:lang w:val="es-MX"/>
              </w:rPr>
            </w:pPr>
            <w:r w:rsidRPr="00D53BED">
              <w:rPr>
                <w:lang w:val="es-MX"/>
              </w:rPr>
              <w:t>observar los efectos de la luz solar de varias maneras (por ejemplo, derretimiento del hielo o la nieve, calentamiento de equipos u objetos del patio de recreo al sol, secado del agua en un charco).</w:t>
            </w:r>
          </w:p>
          <w:p w14:paraId="04B64AE4" w14:textId="586DE64E" w:rsidR="0090728A" w:rsidRPr="00D53BED" w:rsidRDefault="0090728A" w:rsidP="00EB08C2">
            <w:pPr>
              <w:numPr>
                <w:ilvl w:val="0"/>
                <w:numId w:val="124"/>
              </w:numPr>
              <w:ind w:left="252" w:hanging="252"/>
              <w:rPr>
                <w:lang w:val="es-MX"/>
              </w:rPr>
            </w:pPr>
            <w:r w:rsidRPr="00D53BED">
              <w:rPr>
                <w:lang w:val="es-MX"/>
              </w:rPr>
              <w:t>camina</w:t>
            </w:r>
            <w:r w:rsidR="00D53BED" w:rsidRPr="00D53BED">
              <w:rPr>
                <w:lang w:val="es-MX"/>
              </w:rPr>
              <w:t>r</w:t>
            </w:r>
            <w:r w:rsidRPr="00D53BED">
              <w:rPr>
                <w:lang w:val="es-MX"/>
              </w:rPr>
              <w:t xml:space="preserve"> bajo la lluvia, el viento, la nieve y la niebla, y usa todos los sentidos para describir las sensaciones.</w:t>
            </w:r>
          </w:p>
          <w:p w14:paraId="6063CE3D" w14:textId="77777777" w:rsidR="0090728A" w:rsidRPr="00D53BED" w:rsidRDefault="0090728A" w:rsidP="00EB08C2">
            <w:pPr>
              <w:numPr>
                <w:ilvl w:val="0"/>
                <w:numId w:val="124"/>
              </w:numPr>
              <w:ind w:left="252" w:hanging="252"/>
              <w:rPr>
                <w:lang w:val="es-MX"/>
              </w:rPr>
            </w:pPr>
            <w:r w:rsidRPr="00D53BED">
              <w:rPr>
                <w:lang w:val="es-MX"/>
              </w:rPr>
              <w:t>utilizar herramientas como un termómetro exterior y un pluviómetro para observar patrones y cambios en el clima.</w:t>
            </w:r>
          </w:p>
        </w:tc>
        <w:tc>
          <w:tcPr>
            <w:tcW w:w="3521" w:type="dxa"/>
            <w:shd w:val="clear" w:color="auto" w:fill="DBE5F1" w:themeFill="accent1" w:themeFillTint="33"/>
          </w:tcPr>
          <w:p w14:paraId="6FEBE9F3" w14:textId="77777777" w:rsidR="0090728A" w:rsidRPr="00D53BED" w:rsidRDefault="0090728A" w:rsidP="00EB08C2">
            <w:pPr>
              <w:pStyle w:val="ListParagraph"/>
              <w:numPr>
                <w:ilvl w:val="0"/>
                <w:numId w:val="120"/>
              </w:numPr>
              <w:ind w:left="259" w:hanging="259"/>
              <w:contextualSpacing w:val="0"/>
              <w:rPr>
                <w:bCs/>
                <w:lang w:val="es-MX"/>
              </w:rPr>
            </w:pPr>
            <w:r w:rsidRPr="00D53BED">
              <w:rPr>
                <w:bCs/>
                <w:lang w:val="es-MX"/>
              </w:rPr>
              <w:t>contribuir a los procesos de recopilación de datos relacionados con la observación del clima diario.</w:t>
            </w:r>
          </w:p>
        </w:tc>
        <w:tc>
          <w:tcPr>
            <w:tcW w:w="3533" w:type="dxa"/>
            <w:shd w:val="clear" w:color="auto" w:fill="DBE5F1" w:themeFill="accent1" w:themeFillTint="33"/>
          </w:tcPr>
          <w:p w14:paraId="487B0FC7" w14:textId="77777777" w:rsidR="0090728A" w:rsidRPr="00D53BED" w:rsidRDefault="0090728A" w:rsidP="00EB08C2">
            <w:pPr>
              <w:numPr>
                <w:ilvl w:val="0"/>
                <w:numId w:val="120"/>
              </w:numPr>
              <w:autoSpaceDE w:val="0"/>
              <w:autoSpaceDN w:val="0"/>
              <w:adjustRightInd w:val="0"/>
              <w:ind w:left="252" w:hanging="252"/>
              <w:rPr>
                <w:lang w:val="es-MX"/>
              </w:rPr>
            </w:pPr>
            <w:r w:rsidRPr="00D53BED">
              <w:rPr>
                <w:lang w:val="es-MX"/>
              </w:rPr>
              <w:t>introducir vocabulario relacionado con el clima.</w:t>
            </w:r>
          </w:p>
          <w:p w14:paraId="341932EA" w14:textId="77777777" w:rsidR="0090728A" w:rsidRPr="00D53BED" w:rsidRDefault="0090728A" w:rsidP="00EB08C2">
            <w:pPr>
              <w:numPr>
                <w:ilvl w:val="0"/>
                <w:numId w:val="120"/>
              </w:numPr>
              <w:autoSpaceDE w:val="0"/>
              <w:autoSpaceDN w:val="0"/>
              <w:adjustRightInd w:val="0"/>
              <w:ind w:left="252" w:hanging="252"/>
              <w:rPr>
                <w:lang w:val="es-MX"/>
              </w:rPr>
            </w:pPr>
            <w:r w:rsidRPr="00D53BED">
              <w:rPr>
                <w:lang w:val="es-MX"/>
              </w:rPr>
              <w:t xml:space="preserve">introducir y explicar el uso de instrumentos como veleta, calcetín de viento y termómetro (y sus propios ojos), para observar el clima. </w:t>
            </w:r>
          </w:p>
          <w:p w14:paraId="66854BB4" w14:textId="77777777" w:rsidR="0090728A" w:rsidRPr="00D53BED" w:rsidRDefault="0090728A" w:rsidP="00EB08C2">
            <w:pPr>
              <w:numPr>
                <w:ilvl w:val="0"/>
                <w:numId w:val="120"/>
              </w:numPr>
              <w:autoSpaceDE w:val="0"/>
              <w:autoSpaceDN w:val="0"/>
              <w:adjustRightInd w:val="0"/>
              <w:ind w:left="252" w:hanging="252"/>
              <w:rPr>
                <w:lang w:val="es-MX"/>
              </w:rPr>
            </w:pPr>
            <w:r w:rsidRPr="00D53BED">
              <w:rPr>
                <w:lang w:val="es-MX"/>
              </w:rPr>
              <w:t xml:space="preserve">leer libros relacionados con el clima y la temperatura, incluyendo: </w:t>
            </w:r>
            <w:proofErr w:type="spellStart"/>
            <w:r w:rsidRPr="00D53BED">
              <w:rPr>
                <w:lang w:val="es-MX"/>
              </w:rPr>
              <w:t>Weather</w:t>
            </w:r>
            <w:proofErr w:type="spellEnd"/>
            <w:r w:rsidRPr="00D53BED">
              <w:rPr>
                <w:lang w:val="es-MX"/>
              </w:rPr>
              <w:t xml:space="preserve"> </w:t>
            </w:r>
            <w:proofErr w:type="spellStart"/>
            <w:r w:rsidRPr="00D53BED">
              <w:rPr>
                <w:lang w:val="es-MX"/>
              </w:rPr>
              <w:t>Words</w:t>
            </w:r>
            <w:proofErr w:type="spellEnd"/>
            <w:r w:rsidRPr="00D53BED">
              <w:rPr>
                <w:lang w:val="es-MX"/>
              </w:rPr>
              <w:t xml:space="preserve"> and </w:t>
            </w:r>
            <w:proofErr w:type="spellStart"/>
            <w:r w:rsidRPr="00D53BED">
              <w:rPr>
                <w:lang w:val="es-MX"/>
              </w:rPr>
              <w:t>What</w:t>
            </w:r>
            <w:proofErr w:type="spellEnd"/>
            <w:r w:rsidRPr="00D53BED">
              <w:rPr>
                <w:lang w:val="es-MX"/>
              </w:rPr>
              <w:t xml:space="preserve"> </w:t>
            </w:r>
            <w:proofErr w:type="spellStart"/>
            <w:r w:rsidRPr="00D53BED">
              <w:rPr>
                <w:lang w:val="es-MX"/>
              </w:rPr>
              <w:t>They</w:t>
            </w:r>
            <w:proofErr w:type="spellEnd"/>
            <w:r w:rsidRPr="00D53BED">
              <w:rPr>
                <w:lang w:val="es-MX"/>
              </w:rPr>
              <w:t xml:space="preserve"> Mean de Gail Gibbons; White Snow Bright Snow de Alvin </w:t>
            </w:r>
            <w:proofErr w:type="spellStart"/>
            <w:r w:rsidRPr="00D53BED">
              <w:rPr>
                <w:lang w:val="es-MX"/>
              </w:rPr>
              <w:t>Tresselt</w:t>
            </w:r>
            <w:proofErr w:type="spellEnd"/>
            <w:r w:rsidRPr="00D53BED">
              <w:rPr>
                <w:lang w:val="es-MX"/>
              </w:rPr>
              <w:t xml:space="preserve">; Observando el tiempo por </w:t>
            </w:r>
            <w:proofErr w:type="spellStart"/>
            <w:r w:rsidRPr="00D53BED">
              <w:rPr>
                <w:lang w:val="es-MX"/>
              </w:rPr>
              <w:t>Edana</w:t>
            </w:r>
            <w:proofErr w:type="spellEnd"/>
            <w:r w:rsidRPr="00D53BED">
              <w:rPr>
                <w:lang w:val="es-MX"/>
              </w:rPr>
              <w:t xml:space="preserve"> Eckart.</w:t>
            </w:r>
          </w:p>
        </w:tc>
      </w:tr>
      <w:tr w:rsidR="0090728A" w:rsidRPr="0074550F" w14:paraId="74BB1111" w14:textId="77777777" w:rsidTr="00451984">
        <w:trPr>
          <w:jc w:val="center"/>
        </w:trPr>
        <w:tc>
          <w:tcPr>
            <w:tcW w:w="3480" w:type="dxa"/>
          </w:tcPr>
          <w:p w14:paraId="3F7B80DF" w14:textId="77777777" w:rsidR="0090728A" w:rsidRPr="0074550F" w:rsidRDefault="0090728A" w:rsidP="0090728A">
            <w:pPr>
              <w:rPr>
                <w:b/>
                <w:bCs/>
                <w:lang w:val="es-MX"/>
              </w:rPr>
            </w:pPr>
            <w:r w:rsidRPr="0074550F">
              <w:rPr>
                <w:b/>
                <w:bCs/>
                <w:lang w:val="es-MX"/>
              </w:rPr>
              <w:t>*Nota: No K-ESS2-4</w:t>
            </w:r>
          </w:p>
        </w:tc>
        <w:tc>
          <w:tcPr>
            <w:tcW w:w="3568" w:type="dxa"/>
          </w:tcPr>
          <w:p w14:paraId="000BBEC9" w14:textId="77777777" w:rsidR="0090728A" w:rsidRPr="0074550F" w:rsidRDefault="0090728A" w:rsidP="0090728A">
            <w:pPr>
              <w:jc w:val="center"/>
              <w:rPr>
                <w:b/>
                <w:bCs/>
                <w:lang w:val="es-MX"/>
              </w:rPr>
            </w:pPr>
          </w:p>
        </w:tc>
        <w:tc>
          <w:tcPr>
            <w:tcW w:w="3521" w:type="dxa"/>
          </w:tcPr>
          <w:p w14:paraId="5DA2DB57" w14:textId="77777777" w:rsidR="0090728A" w:rsidRPr="0074550F" w:rsidRDefault="0090728A" w:rsidP="0090728A">
            <w:pPr>
              <w:jc w:val="center"/>
              <w:rPr>
                <w:b/>
                <w:bCs/>
                <w:lang w:val="es-MX"/>
              </w:rPr>
            </w:pPr>
          </w:p>
        </w:tc>
        <w:tc>
          <w:tcPr>
            <w:tcW w:w="3533" w:type="dxa"/>
          </w:tcPr>
          <w:p w14:paraId="4BC58CE5" w14:textId="77777777" w:rsidR="0090728A" w:rsidRPr="0074550F" w:rsidRDefault="0090728A" w:rsidP="0090728A">
            <w:pPr>
              <w:jc w:val="center"/>
              <w:rPr>
                <w:b/>
                <w:bCs/>
                <w:lang w:val="es-MX"/>
              </w:rPr>
            </w:pPr>
          </w:p>
        </w:tc>
      </w:tr>
      <w:tr w:rsidR="0090728A" w:rsidRPr="00CA6D76" w14:paraId="64F93FBE" w14:textId="77777777" w:rsidTr="00451984">
        <w:trPr>
          <w:jc w:val="center"/>
        </w:trPr>
        <w:tc>
          <w:tcPr>
            <w:tcW w:w="3480" w:type="dxa"/>
            <w:shd w:val="clear" w:color="auto" w:fill="DBE5F1" w:themeFill="accent1" w:themeFillTint="33"/>
          </w:tcPr>
          <w:p w14:paraId="478ABE40" w14:textId="4C98F339" w:rsidR="0090728A" w:rsidRPr="00D53BED" w:rsidRDefault="0090728A" w:rsidP="0090728A">
            <w:pPr>
              <w:tabs>
                <w:tab w:val="left" w:pos="-1800"/>
                <w:tab w:val="left" w:pos="-540"/>
                <w:tab w:val="left" w:pos="-360"/>
                <w:tab w:val="left" w:pos="0"/>
              </w:tabs>
              <w:rPr>
                <w:rFonts w:eastAsia="MS Mincho"/>
                <w:lang w:val="es-MX"/>
              </w:rPr>
            </w:pPr>
            <w:r w:rsidRPr="00D53BED">
              <w:rPr>
                <w:rFonts w:eastAsia="MS Mincho"/>
                <w:b/>
                <w:lang w:val="es-MX"/>
              </w:rPr>
              <w:t>PreK-ESS2-5 (MA).</w:t>
            </w:r>
            <w:r w:rsidRPr="00D53BED">
              <w:rPr>
                <w:rFonts w:eastAsia="MS Mincho"/>
                <w:lang w:val="es-MX"/>
              </w:rPr>
              <w:t xml:space="preserve"> Describ</w:t>
            </w:r>
            <w:r w:rsidR="00D53BED" w:rsidRPr="00D53BED">
              <w:rPr>
                <w:rFonts w:eastAsia="MS Mincho"/>
                <w:lang w:val="es-MX"/>
              </w:rPr>
              <w:t>ir</w:t>
            </w:r>
            <w:r w:rsidRPr="00D53BED">
              <w:rPr>
                <w:rFonts w:eastAsia="MS Mincho"/>
                <w:lang w:val="es-MX"/>
              </w:rPr>
              <w:t xml:space="preserve"> cómo cambia el clima local de un día a otro y a lo largo de las estaciones y reconozca los patrones en esos cambios. </w:t>
            </w:r>
          </w:p>
          <w:p w14:paraId="30B16781" w14:textId="77777777" w:rsidR="0090728A" w:rsidRPr="00D53BED" w:rsidRDefault="0090728A" w:rsidP="0090728A">
            <w:pPr>
              <w:tabs>
                <w:tab w:val="left" w:pos="-1800"/>
                <w:tab w:val="left" w:pos="-540"/>
                <w:tab w:val="left" w:pos="-360"/>
                <w:tab w:val="left" w:pos="0"/>
              </w:tabs>
              <w:rPr>
                <w:rFonts w:eastAsia="Times New Roman"/>
                <w:lang w:val="es-MX"/>
              </w:rPr>
            </w:pPr>
          </w:p>
          <w:p w14:paraId="20DC99EE" w14:textId="77777777" w:rsidR="0090728A" w:rsidRPr="00D53BED" w:rsidRDefault="0090728A" w:rsidP="0090728A">
            <w:pPr>
              <w:tabs>
                <w:tab w:val="left" w:pos="-1800"/>
                <w:tab w:val="left" w:pos="-540"/>
                <w:tab w:val="left" w:pos="-360"/>
                <w:tab w:val="left" w:pos="0"/>
              </w:tabs>
              <w:rPr>
                <w:rFonts w:eastAsia="Times New Roman"/>
                <w:lang w:val="es-MX"/>
              </w:rPr>
            </w:pPr>
            <w:r w:rsidRPr="00D53BED">
              <w:rPr>
                <w:rFonts w:eastAsia="Times New Roman"/>
                <w:lang w:val="es-MX"/>
              </w:rPr>
              <w:t>Declaración de aclaración: Las descripciones del clima pueden incluir soleado, nublado, lluvioso, cálido, ventoso y nevado.</w:t>
            </w:r>
          </w:p>
          <w:p w14:paraId="4A09FFAD" w14:textId="77777777" w:rsidR="0090728A" w:rsidRPr="00D53BED" w:rsidRDefault="0090728A" w:rsidP="0090728A">
            <w:pPr>
              <w:jc w:val="center"/>
              <w:rPr>
                <w:b/>
                <w:bCs/>
                <w:lang w:val="es-MX"/>
              </w:rPr>
            </w:pPr>
          </w:p>
        </w:tc>
        <w:tc>
          <w:tcPr>
            <w:tcW w:w="3568" w:type="dxa"/>
            <w:shd w:val="clear" w:color="auto" w:fill="DBE5F1" w:themeFill="accent1" w:themeFillTint="33"/>
          </w:tcPr>
          <w:p w14:paraId="7CA25CDF" w14:textId="77777777" w:rsidR="0090728A" w:rsidRPr="00D53BED" w:rsidRDefault="0090728A" w:rsidP="00EB08C2">
            <w:pPr>
              <w:numPr>
                <w:ilvl w:val="0"/>
                <w:numId w:val="121"/>
              </w:numPr>
              <w:autoSpaceDE w:val="0"/>
              <w:autoSpaceDN w:val="0"/>
              <w:adjustRightInd w:val="0"/>
              <w:ind w:left="252" w:hanging="252"/>
              <w:rPr>
                <w:lang w:val="es-MX"/>
              </w:rPr>
            </w:pPr>
            <w:r w:rsidRPr="00D53BED">
              <w:rPr>
                <w:lang w:val="es-MX"/>
              </w:rPr>
              <w:t xml:space="preserve">registrar observaciones sobre el clima (por ejemplo, crear gráficos para mostrar el número de días nevados, soleados y nublados; cantidad de nieve). </w:t>
            </w:r>
          </w:p>
          <w:p w14:paraId="7BD1CCB9" w14:textId="4263A55D" w:rsidR="0090728A" w:rsidRPr="00D53BED" w:rsidRDefault="0090728A" w:rsidP="00EB08C2">
            <w:pPr>
              <w:numPr>
                <w:ilvl w:val="0"/>
                <w:numId w:val="121"/>
              </w:numPr>
              <w:autoSpaceDE w:val="0"/>
              <w:autoSpaceDN w:val="0"/>
              <w:adjustRightInd w:val="0"/>
              <w:ind w:left="252" w:hanging="252"/>
              <w:rPr>
                <w:lang w:val="es-MX"/>
              </w:rPr>
            </w:pPr>
            <w:r w:rsidRPr="00D53BED">
              <w:rPr>
                <w:lang w:val="es-MX"/>
              </w:rPr>
              <w:t>compar</w:t>
            </w:r>
            <w:r w:rsidR="00D53BED" w:rsidRPr="00D53BED">
              <w:rPr>
                <w:lang w:val="es-MX"/>
              </w:rPr>
              <w:t>ar</w:t>
            </w:r>
            <w:r w:rsidRPr="00D53BED">
              <w:rPr>
                <w:lang w:val="es-MX"/>
              </w:rPr>
              <w:t xml:space="preserve"> el clima en diferentes estaciones mirando la documentación del clima durante diferentes estaciones. ¿Qué cambios? ¿Qué no ha cambiado?</w:t>
            </w:r>
          </w:p>
          <w:p w14:paraId="3AA7BCD5" w14:textId="77777777" w:rsidR="0090728A" w:rsidRPr="00D53BED" w:rsidRDefault="0090728A" w:rsidP="00EB08C2">
            <w:pPr>
              <w:numPr>
                <w:ilvl w:val="0"/>
                <w:numId w:val="121"/>
              </w:numPr>
              <w:autoSpaceDE w:val="0"/>
              <w:autoSpaceDN w:val="0"/>
              <w:adjustRightInd w:val="0"/>
              <w:ind w:left="252" w:hanging="252"/>
              <w:rPr>
                <w:lang w:val="es-MX"/>
              </w:rPr>
            </w:pPr>
            <w:r w:rsidRPr="00D53BED">
              <w:rPr>
                <w:lang w:val="es-MX"/>
              </w:rPr>
              <w:t>hacer collages/obras de arte de diferentes estaciones.</w:t>
            </w:r>
          </w:p>
          <w:p w14:paraId="5004194F" w14:textId="0C121BF4" w:rsidR="0090728A" w:rsidRPr="00D53BED" w:rsidRDefault="0090728A" w:rsidP="00EB08C2">
            <w:pPr>
              <w:numPr>
                <w:ilvl w:val="0"/>
                <w:numId w:val="121"/>
              </w:numPr>
              <w:autoSpaceDE w:val="0"/>
              <w:autoSpaceDN w:val="0"/>
              <w:adjustRightInd w:val="0"/>
              <w:ind w:left="252" w:hanging="252"/>
              <w:rPr>
                <w:lang w:val="es-MX"/>
              </w:rPr>
            </w:pPr>
            <w:r w:rsidRPr="00D53BED">
              <w:rPr>
                <w:lang w:val="es-MX"/>
              </w:rPr>
              <w:t>representar el papel de un meteorólogo</w:t>
            </w:r>
            <w:r w:rsidR="00115F9B" w:rsidRPr="00D53BED">
              <w:rPr>
                <w:lang w:val="es-MX"/>
              </w:rPr>
              <w:t>/</w:t>
            </w:r>
            <w:r w:rsidRPr="00D53BED">
              <w:rPr>
                <w:lang w:val="es-MX"/>
              </w:rPr>
              <w:t>pronosticador del tiempo día a día.</w:t>
            </w:r>
          </w:p>
        </w:tc>
        <w:tc>
          <w:tcPr>
            <w:tcW w:w="3521" w:type="dxa"/>
            <w:shd w:val="clear" w:color="auto" w:fill="DBE5F1" w:themeFill="accent1" w:themeFillTint="33"/>
          </w:tcPr>
          <w:p w14:paraId="484BD50C" w14:textId="77777777" w:rsidR="0090728A" w:rsidRPr="00D53BED" w:rsidRDefault="0090728A" w:rsidP="00EB08C2">
            <w:pPr>
              <w:numPr>
                <w:ilvl w:val="0"/>
                <w:numId w:val="121"/>
              </w:numPr>
              <w:autoSpaceDE w:val="0"/>
              <w:autoSpaceDN w:val="0"/>
              <w:adjustRightInd w:val="0"/>
              <w:ind w:left="259" w:hanging="259"/>
              <w:rPr>
                <w:b/>
                <w:bCs/>
                <w:lang w:val="es-MX"/>
              </w:rPr>
            </w:pPr>
            <w:r w:rsidRPr="00D53BED">
              <w:rPr>
                <w:lang w:val="es-MX"/>
              </w:rPr>
              <w:t>demostrar el reconocimiento de que hay patrones del clima (por ejemplo, caliente en verano y frío en invierno, etc.) a través de palabras o representación.</w:t>
            </w:r>
          </w:p>
        </w:tc>
        <w:tc>
          <w:tcPr>
            <w:tcW w:w="3533" w:type="dxa"/>
            <w:shd w:val="clear" w:color="auto" w:fill="DBE5F1" w:themeFill="accent1" w:themeFillTint="33"/>
          </w:tcPr>
          <w:p w14:paraId="20391609" w14:textId="2C6E251D" w:rsidR="0090728A" w:rsidRPr="00D53BED" w:rsidRDefault="00D53BED" w:rsidP="00EB08C2">
            <w:pPr>
              <w:numPr>
                <w:ilvl w:val="0"/>
                <w:numId w:val="121"/>
              </w:numPr>
              <w:autoSpaceDE w:val="0"/>
              <w:autoSpaceDN w:val="0"/>
              <w:adjustRightInd w:val="0"/>
              <w:ind w:left="288" w:hanging="270"/>
              <w:rPr>
                <w:lang w:val="es-MX"/>
              </w:rPr>
            </w:pPr>
            <w:r w:rsidRPr="00D53BED">
              <w:rPr>
                <w:lang w:val="es-MX"/>
              </w:rPr>
              <w:t>averiguar</w:t>
            </w:r>
            <w:r w:rsidR="0090728A" w:rsidRPr="00D53BED">
              <w:rPr>
                <w:lang w:val="es-MX"/>
              </w:rPr>
              <w:t xml:space="preserve"> lo que los niños saben sobre las estaciones. Discuta las cuatro estaciones del año y los cambios estacionales. </w:t>
            </w:r>
          </w:p>
          <w:p w14:paraId="490F2798" w14:textId="77777777" w:rsidR="0090728A" w:rsidRPr="00D53BED" w:rsidRDefault="0090728A" w:rsidP="00EB08C2">
            <w:pPr>
              <w:numPr>
                <w:ilvl w:val="0"/>
                <w:numId w:val="121"/>
              </w:numPr>
              <w:autoSpaceDE w:val="0"/>
              <w:autoSpaceDN w:val="0"/>
              <w:adjustRightInd w:val="0"/>
              <w:ind w:left="288" w:hanging="270"/>
              <w:rPr>
                <w:lang w:val="es-MX"/>
              </w:rPr>
            </w:pPr>
            <w:r w:rsidRPr="00D53BED">
              <w:rPr>
                <w:lang w:val="es-MX"/>
              </w:rPr>
              <w:t>utilizar la temporada actual como un tema de aprendizaje para el plan de estudios.</w:t>
            </w:r>
          </w:p>
          <w:p w14:paraId="656EC144" w14:textId="03CBAD37" w:rsidR="0090728A" w:rsidRPr="00D53BED" w:rsidRDefault="0090728A" w:rsidP="00EB08C2">
            <w:pPr>
              <w:numPr>
                <w:ilvl w:val="0"/>
                <w:numId w:val="121"/>
              </w:numPr>
              <w:autoSpaceDE w:val="0"/>
              <w:autoSpaceDN w:val="0"/>
              <w:adjustRightInd w:val="0"/>
              <w:ind w:left="288" w:hanging="270"/>
              <w:rPr>
                <w:lang w:val="es-MX"/>
              </w:rPr>
            </w:pPr>
            <w:r w:rsidRPr="00D53BED">
              <w:rPr>
                <w:lang w:val="es-MX"/>
              </w:rPr>
              <w:t>lee</w:t>
            </w:r>
            <w:r w:rsidR="00D53BED" w:rsidRPr="00D53BED">
              <w:rPr>
                <w:lang w:val="es-MX"/>
              </w:rPr>
              <w:t>r</w:t>
            </w:r>
            <w:r w:rsidRPr="00D53BED">
              <w:rPr>
                <w:lang w:val="es-MX"/>
              </w:rPr>
              <w:t xml:space="preserve"> libros de no ficción e historias de ficción científicamente precisas relacionadas con el clima, como </w:t>
            </w:r>
            <w:proofErr w:type="spellStart"/>
            <w:r w:rsidRPr="00D53BED">
              <w:rPr>
                <w:lang w:val="es-MX"/>
              </w:rPr>
              <w:t>What</w:t>
            </w:r>
            <w:proofErr w:type="spellEnd"/>
            <w:r w:rsidRPr="00D53BED">
              <w:rPr>
                <w:lang w:val="es-MX"/>
              </w:rPr>
              <w:t xml:space="preserve"> </w:t>
            </w:r>
            <w:proofErr w:type="spellStart"/>
            <w:r w:rsidRPr="00D53BED">
              <w:rPr>
                <w:lang w:val="es-MX"/>
              </w:rPr>
              <w:t>Makes</w:t>
            </w:r>
            <w:proofErr w:type="spellEnd"/>
            <w:r w:rsidRPr="00D53BED">
              <w:rPr>
                <w:lang w:val="es-MX"/>
              </w:rPr>
              <w:t xml:space="preserve"> </w:t>
            </w:r>
            <w:proofErr w:type="spellStart"/>
            <w:r w:rsidRPr="00D53BED">
              <w:rPr>
                <w:lang w:val="es-MX"/>
              </w:rPr>
              <w:t>the</w:t>
            </w:r>
            <w:proofErr w:type="spellEnd"/>
            <w:r w:rsidRPr="00D53BED">
              <w:rPr>
                <w:lang w:val="es-MX"/>
              </w:rPr>
              <w:t xml:space="preserve"> </w:t>
            </w:r>
            <w:proofErr w:type="spellStart"/>
            <w:r w:rsidRPr="00D53BED">
              <w:rPr>
                <w:lang w:val="es-MX"/>
              </w:rPr>
              <w:t>Seasons</w:t>
            </w:r>
            <w:proofErr w:type="spellEnd"/>
            <w:r w:rsidRPr="00D53BED">
              <w:rPr>
                <w:lang w:val="es-MX"/>
              </w:rPr>
              <w:t xml:space="preserve"> de Megan Montague Cash.</w:t>
            </w:r>
          </w:p>
        </w:tc>
      </w:tr>
      <w:tr w:rsidR="0090728A" w:rsidRPr="0074550F" w14:paraId="55900F78" w14:textId="77777777" w:rsidTr="00451984">
        <w:trPr>
          <w:jc w:val="center"/>
        </w:trPr>
        <w:tc>
          <w:tcPr>
            <w:tcW w:w="3480" w:type="dxa"/>
          </w:tcPr>
          <w:p w14:paraId="490F4765" w14:textId="77777777" w:rsidR="0090728A" w:rsidRPr="0074550F" w:rsidRDefault="0090728A" w:rsidP="0090728A">
            <w:pPr>
              <w:rPr>
                <w:b/>
                <w:bCs/>
                <w:lang w:val="es-MX"/>
              </w:rPr>
            </w:pPr>
            <w:r w:rsidRPr="0074550F">
              <w:rPr>
                <w:b/>
                <w:bCs/>
                <w:lang w:val="es-MX"/>
              </w:rPr>
              <w:t>*Nota: No K-ESS2-5</w:t>
            </w:r>
          </w:p>
        </w:tc>
        <w:tc>
          <w:tcPr>
            <w:tcW w:w="3568" w:type="dxa"/>
          </w:tcPr>
          <w:p w14:paraId="6A32D2B1" w14:textId="77777777" w:rsidR="0090728A" w:rsidRPr="0074550F" w:rsidRDefault="0090728A" w:rsidP="0090728A">
            <w:pPr>
              <w:jc w:val="center"/>
              <w:rPr>
                <w:b/>
                <w:bCs/>
                <w:lang w:val="es-MX"/>
              </w:rPr>
            </w:pPr>
          </w:p>
        </w:tc>
        <w:tc>
          <w:tcPr>
            <w:tcW w:w="3521" w:type="dxa"/>
          </w:tcPr>
          <w:p w14:paraId="3AC9CACF" w14:textId="77777777" w:rsidR="0090728A" w:rsidRPr="0074550F" w:rsidRDefault="0090728A" w:rsidP="0090728A">
            <w:pPr>
              <w:jc w:val="center"/>
              <w:rPr>
                <w:b/>
                <w:bCs/>
                <w:lang w:val="es-MX"/>
              </w:rPr>
            </w:pPr>
          </w:p>
        </w:tc>
        <w:tc>
          <w:tcPr>
            <w:tcW w:w="3533" w:type="dxa"/>
          </w:tcPr>
          <w:p w14:paraId="6A76405D" w14:textId="77777777" w:rsidR="0090728A" w:rsidRPr="0074550F" w:rsidRDefault="0090728A" w:rsidP="0090728A">
            <w:pPr>
              <w:jc w:val="center"/>
              <w:rPr>
                <w:b/>
                <w:bCs/>
                <w:lang w:val="es-MX"/>
              </w:rPr>
            </w:pPr>
          </w:p>
        </w:tc>
      </w:tr>
      <w:tr w:rsidR="0090728A" w:rsidRPr="00CA6D76" w14:paraId="05865638" w14:textId="77777777" w:rsidTr="00451984">
        <w:trPr>
          <w:jc w:val="center"/>
        </w:trPr>
        <w:tc>
          <w:tcPr>
            <w:tcW w:w="3480" w:type="dxa"/>
            <w:shd w:val="clear" w:color="auto" w:fill="DBE5F1" w:themeFill="accent1" w:themeFillTint="33"/>
          </w:tcPr>
          <w:p w14:paraId="12AE46B6" w14:textId="33477459" w:rsidR="0090728A" w:rsidRPr="00D53BED" w:rsidRDefault="0090728A" w:rsidP="0090728A">
            <w:pPr>
              <w:tabs>
                <w:tab w:val="left" w:pos="-1800"/>
                <w:tab w:val="left" w:pos="-540"/>
                <w:tab w:val="left" w:pos="-360"/>
                <w:tab w:val="left" w:pos="0"/>
              </w:tabs>
              <w:rPr>
                <w:rFonts w:eastAsia="Times New Roman"/>
                <w:lang w:val="es-MX"/>
              </w:rPr>
            </w:pPr>
            <w:r w:rsidRPr="00D53BED">
              <w:rPr>
                <w:rFonts w:eastAsia="MS Mincho"/>
                <w:b/>
                <w:lang w:val="es-MX"/>
              </w:rPr>
              <w:t>PreK-ESS2-6 (MA).</w:t>
            </w:r>
            <w:r w:rsidR="00D53BED" w:rsidRPr="00D53BED">
              <w:rPr>
                <w:rFonts w:eastAsia="MS Mincho"/>
                <w:b/>
                <w:lang w:val="es-MX"/>
              </w:rPr>
              <w:t xml:space="preserve"> </w:t>
            </w:r>
            <w:r w:rsidRPr="00D53BED">
              <w:rPr>
                <w:rFonts w:eastAsia="MS Mincho"/>
                <w:lang w:val="es-MX"/>
              </w:rPr>
              <w:t>Proporcion</w:t>
            </w:r>
            <w:r w:rsidR="00D53BED" w:rsidRPr="00D53BED">
              <w:rPr>
                <w:rFonts w:eastAsia="MS Mincho"/>
                <w:lang w:val="es-MX"/>
              </w:rPr>
              <w:t>ar</w:t>
            </w:r>
            <w:r w:rsidRPr="00D53BED">
              <w:rPr>
                <w:rFonts w:eastAsia="MS Mincho"/>
                <w:lang w:val="es-MX"/>
              </w:rPr>
              <w:t xml:space="preserve"> ejemplos del impacto del clima en los seres vivos. </w:t>
            </w:r>
          </w:p>
          <w:p w14:paraId="42DB7EF9" w14:textId="77777777" w:rsidR="0090728A" w:rsidRPr="00D53BED" w:rsidRDefault="0090728A" w:rsidP="0090728A">
            <w:pPr>
              <w:tabs>
                <w:tab w:val="left" w:pos="-1800"/>
                <w:tab w:val="left" w:pos="-540"/>
                <w:tab w:val="left" w:pos="-360"/>
                <w:tab w:val="left" w:pos="0"/>
              </w:tabs>
              <w:rPr>
                <w:rFonts w:eastAsia="Times New Roman"/>
                <w:lang w:val="es-MX"/>
              </w:rPr>
            </w:pPr>
          </w:p>
          <w:p w14:paraId="79A2DB8A" w14:textId="77777777" w:rsidR="0090728A" w:rsidRPr="00D53BED" w:rsidRDefault="0090728A" w:rsidP="0074550F">
            <w:pPr>
              <w:tabs>
                <w:tab w:val="left" w:pos="-1800"/>
                <w:tab w:val="left" w:pos="-540"/>
                <w:tab w:val="left" w:pos="-360"/>
                <w:tab w:val="left" w:pos="0"/>
              </w:tabs>
              <w:rPr>
                <w:rFonts w:eastAsia="Times New Roman"/>
                <w:lang w:val="es-MX"/>
              </w:rPr>
            </w:pPr>
            <w:r w:rsidRPr="00D53BED">
              <w:rPr>
                <w:rFonts w:eastAsia="Times New Roman"/>
                <w:lang w:val="es-MX"/>
              </w:rPr>
              <w:t>Declaración de aclaración: Haga conexiones entre el clima y lo que usan y pueden hacer y el clima y las necesidades de las plantas y los animales para el agua y el refugio.</w:t>
            </w:r>
          </w:p>
        </w:tc>
        <w:tc>
          <w:tcPr>
            <w:tcW w:w="3568" w:type="dxa"/>
            <w:shd w:val="clear" w:color="auto" w:fill="DBE5F1" w:themeFill="accent1" w:themeFillTint="33"/>
          </w:tcPr>
          <w:p w14:paraId="77CD291A" w14:textId="663E501D" w:rsidR="0090728A" w:rsidRPr="00D53BED" w:rsidRDefault="0090728A" w:rsidP="00EB08C2">
            <w:pPr>
              <w:numPr>
                <w:ilvl w:val="0"/>
                <w:numId w:val="123"/>
              </w:numPr>
              <w:autoSpaceDE w:val="0"/>
              <w:autoSpaceDN w:val="0"/>
              <w:adjustRightInd w:val="0"/>
              <w:ind w:left="252" w:hanging="252"/>
              <w:rPr>
                <w:lang w:val="es-MX"/>
              </w:rPr>
            </w:pPr>
            <w:r w:rsidRPr="00D53BED">
              <w:rPr>
                <w:lang w:val="es-MX"/>
              </w:rPr>
              <w:t xml:space="preserve">observar y documentar los cambios estacionales en un árbol, o en aves o animales (por ejemplo, observar aves mientras llegan al comedero de aves en invierno, o en la primavera mientras recolectan materiales de anidación; </w:t>
            </w:r>
            <w:r w:rsidR="00D53BED" w:rsidRPr="00D53BED">
              <w:rPr>
                <w:lang w:val="es-MX"/>
              </w:rPr>
              <w:t>u</w:t>
            </w:r>
            <w:r w:rsidRPr="00D53BED">
              <w:rPr>
                <w:lang w:val="es-MX"/>
              </w:rPr>
              <w:t xml:space="preserve"> observar ardillas recolectar nueces en otoño).</w:t>
            </w:r>
          </w:p>
          <w:p w14:paraId="14AEC0E9" w14:textId="77777777" w:rsidR="0090728A" w:rsidRPr="00D53BED" w:rsidRDefault="0090728A" w:rsidP="00EB08C2">
            <w:pPr>
              <w:numPr>
                <w:ilvl w:val="0"/>
                <w:numId w:val="123"/>
              </w:numPr>
              <w:autoSpaceDE w:val="0"/>
              <w:autoSpaceDN w:val="0"/>
              <w:adjustRightInd w:val="0"/>
              <w:ind w:left="252" w:hanging="252"/>
              <w:rPr>
                <w:lang w:val="es-MX"/>
              </w:rPr>
            </w:pPr>
            <w:r w:rsidRPr="00D53BED">
              <w:rPr>
                <w:lang w:val="es-MX"/>
              </w:rPr>
              <w:t>discutir y describir el impacto del clima en los seres humanos (por ejemplo, ¿qué hacen usted o su familia en una tormenta; un día frío y helado; una gran tormenta de nieve; un día ventoso?)</w:t>
            </w:r>
          </w:p>
          <w:p w14:paraId="0F2B64DE" w14:textId="2695FCD4" w:rsidR="0090728A" w:rsidRPr="00D53BED" w:rsidRDefault="0090728A" w:rsidP="00EB08C2">
            <w:pPr>
              <w:numPr>
                <w:ilvl w:val="0"/>
                <w:numId w:val="123"/>
              </w:numPr>
              <w:ind w:left="252" w:hanging="252"/>
              <w:rPr>
                <w:lang w:val="es-MX"/>
              </w:rPr>
            </w:pPr>
            <w:r w:rsidRPr="00D53BED">
              <w:rPr>
                <w:lang w:val="es-MX"/>
              </w:rPr>
              <w:t>v</w:t>
            </w:r>
            <w:r w:rsidR="00D53BED" w:rsidRPr="00D53BED">
              <w:rPr>
                <w:lang w:val="es-MX"/>
              </w:rPr>
              <w:t>e</w:t>
            </w:r>
            <w:r w:rsidRPr="00D53BED">
              <w:rPr>
                <w:lang w:val="es-MX"/>
              </w:rPr>
              <w:t>st</w:t>
            </w:r>
            <w:r w:rsidR="00D53BED" w:rsidRPr="00D53BED">
              <w:rPr>
                <w:lang w:val="es-MX"/>
              </w:rPr>
              <w:t>irse</w:t>
            </w:r>
            <w:r w:rsidRPr="00D53BED">
              <w:rPr>
                <w:lang w:val="es-MX"/>
              </w:rPr>
              <w:t xml:space="preserve"> con una variedad de ropa de temporada en el área de juegos dramáticos.</w:t>
            </w:r>
          </w:p>
        </w:tc>
        <w:tc>
          <w:tcPr>
            <w:tcW w:w="3521" w:type="dxa"/>
            <w:shd w:val="clear" w:color="auto" w:fill="DBE5F1" w:themeFill="accent1" w:themeFillTint="33"/>
          </w:tcPr>
          <w:p w14:paraId="0EC9514C" w14:textId="77777777" w:rsidR="0090728A" w:rsidRPr="00C17380" w:rsidRDefault="0090728A" w:rsidP="00EB08C2">
            <w:pPr>
              <w:numPr>
                <w:ilvl w:val="0"/>
                <w:numId w:val="123"/>
              </w:numPr>
              <w:autoSpaceDE w:val="0"/>
              <w:autoSpaceDN w:val="0"/>
              <w:adjustRightInd w:val="0"/>
              <w:ind w:left="252" w:hanging="252"/>
              <w:rPr>
                <w:lang w:val="es-MX"/>
              </w:rPr>
            </w:pPr>
            <w:r w:rsidRPr="00C17380">
              <w:rPr>
                <w:lang w:val="es-MX"/>
              </w:rPr>
              <w:t>describir o representar cómo el clima afecta su vida diaria (por ejemplo, la ropa que usan o las actividades en las que participan; cómo el clima afecta a las plantas y los animales).</w:t>
            </w:r>
          </w:p>
        </w:tc>
        <w:tc>
          <w:tcPr>
            <w:tcW w:w="3533" w:type="dxa"/>
            <w:shd w:val="clear" w:color="auto" w:fill="DBE5F1" w:themeFill="accent1" w:themeFillTint="33"/>
          </w:tcPr>
          <w:p w14:paraId="5C40905F" w14:textId="23CB5EA3" w:rsidR="0090728A" w:rsidRPr="00C17380" w:rsidRDefault="0090728A" w:rsidP="00EB08C2">
            <w:pPr>
              <w:numPr>
                <w:ilvl w:val="0"/>
                <w:numId w:val="123"/>
              </w:numPr>
              <w:autoSpaceDE w:val="0"/>
              <w:autoSpaceDN w:val="0"/>
              <w:adjustRightInd w:val="0"/>
              <w:ind w:left="252" w:hanging="252"/>
              <w:rPr>
                <w:lang w:val="es-MX"/>
              </w:rPr>
            </w:pPr>
            <w:r w:rsidRPr="00C17380">
              <w:rPr>
                <w:lang w:val="es-MX"/>
              </w:rPr>
              <w:t>proporcionar oportunidades para seguir una ruta consistente para caminatas por la naturaleza a medida que cambian las estaciones y recopilar evidencia o tomar fotografías del impacto de los cambios estacionales o el clima en las hojas, flores, hierba, árboles, aves, animales (por ejemplo, nieve, lluvia, viento, hielo, sol) en las plantas y</w:t>
            </w:r>
            <w:r w:rsidR="00115F9B">
              <w:rPr>
                <w:lang w:val="es-MX"/>
              </w:rPr>
              <w:t>/</w:t>
            </w:r>
            <w:r w:rsidRPr="00C17380">
              <w:rPr>
                <w:lang w:val="es-MX"/>
              </w:rPr>
              <w:t>o en el comportamiento de las aves</w:t>
            </w:r>
            <w:r w:rsidR="00115F9B">
              <w:rPr>
                <w:lang w:val="es-MX"/>
              </w:rPr>
              <w:t>/</w:t>
            </w:r>
            <w:r w:rsidRPr="00C17380">
              <w:rPr>
                <w:lang w:val="es-MX"/>
              </w:rPr>
              <w:t>animales en el entorno local.</w:t>
            </w:r>
          </w:p>
          <w:p w14:paraId="33EF7C75" w14:textId="77777777" w:rsidR="0090728A" w:rsidRPr="00C17380" w:rsidRDefault="0090728A" w:rsidP="00EB08C2">
            <w:pPr>
              <w:numPr>
                <w:ilvl w:val="0"/>
                <w:numId w:val="123"/>
              </w:numPr>
              <w:autoSpaceDE w:val="0"/>
              <w:autoSpaceDN w:val="0"/>
              <w:adjustRightInd w:val="0"/>
              <w:ind w:left="252" w:hanging="252"/>
              <w:rPr>
                <w:lang w:val="es-MX"/>
              </w:rPr>
            </w:pPr>
            <w:r w:rsidRPr="00C17380">
              <w:rPr>
                <w:lang w:val="es-MX"/>
              </w:rPr>
              <w:t xml:space="preserve">leer libros sobre el clima y las estaciones y sus efectos en los seres vivos, incluyendo: </w:t>
            </w:r>
            <w:r w:rsidRPr="00D53BED">
              <w:rPr>
                <w:i/>
                <w:iCs/>
                <w:lang w:val="es-MX"/>
              </w:rPr>
              <w:t xml:space="preserve">Big </w:t>
            </w:r>
            <w:proofErr w:type="spellStart"/>
            <w:r w:rsidRPr="00D53BED">
              <w:rPr>
                <w:i/>
                <w:iCs/>
                <w:lang w:val="es-MX"/>
              </w:rPr>
              <w:t>Tracks</w:t>
            </w:r>
            <w:proofErr w:type="spellEnd"/>
            <w:r w:rsidRPr="00D53BED">
              <w:rPr>
                <w:i/>
                <w:iCs/>
                <w:lang w:val="es-MX"/>
              </w:rPr>
              <w:t xml:space="preserve">, Little </w:t>
            </w:r>
            <w:proofErr w:type="spellStart"/>
            <w:r w:rsidRPr="00D53BED">
              <w:rPr>
                <w:i/>
                <w:iCs/>
                <w:lang w:val="es-MX"/>
              </w:rPr>
              <w:t>Tracks</w:t>
            </w:r>
            <w:proofErr w:type="spellEnd"/>
            <w:r w:rsidRPr="00C17380">
              <w:rPr>
                <w:lang w:val="es-MX"/>
              </w:rPr>
              <w:t xml:space="preserve"> de Millicent E. </w:t>
            </w:r>
            <w:proofErr w:type="spellStart"/>
            <w:r w:rsidRPr="00C17380">
              <w:rPr>
                <w:lang w:val="es-MX"/>
              </w:rPr>
              <w:t>Selsam</w:t>
            </w:r>
            <w:proofErr w:type="spellEnd"/>
            <w:r w:rsidRPr="00C17380">
              <w:rPr>
                <w:lang w:val="es-MX"/>
              </w:rPr>
              <w:t xml:space="preserve">; </w:t>
            </w:r>
            <w:r w:rsidRPr="00D53BED">
              <w:rPr>
                <w:i/>
                <w:iCs/>
                <w:lang w:val="es-MX"/>
              </w:rPr>
              <w:t>En la nieve: ¿Quién ha estado aquí?</w:t>
            </w:r>
            <w:r w:rsidRPr="0074550F">
              <w:rPr>
                <w:i/>
                <w:lang w:val="es-MX"/>
              </w:rPr>
              <w:t xml:space="preserve"> </w:t>
            </w:r>
            <w:r w:rsidRPr="00C17380">
              <w:rPr>
                <w:lang w:val="es-MX"/>
              </w:rPr>
              <w:t>por Lindsay Barrett George</w:t>
            </w:r>
          </w:p>
        </w:tc>
      </w:tr>
      <w:tr w:rsidR="0090728A" w:rsidRPr="0074550F" w14:paraId="7B089499" w14:textId="77777777" w:rsidTr="00451984">
        <w:trPr>
          <w:trHeight w:val="144"/>
          <w:jc w:val="center"/>
        </w:trPr>
        <w:tc>
          <w:tcPr>
            <w:tcW w:w="3480" w:type="dxa"/>
          </w:tcPr>
          <w:p w14:paraId="0DA66149" w14:textId="77777777" w:rsidR="0090728A" w:rsidRPr="0074550F" w:rsidRDefault="0090728A" w:rsidP="0090728A">
            <w:pPr>
              <w:tabs>
                <w:tab w:val="left" w:pos="-1800"/>
                <w:tab w:val="left" w:pos="-540"/>
                <w:tab w:val="left" w:pos="-360"/>
                <w:tab w:val="left" w:pos="0"/>
              </w:tabs>
              <w:rPr>
                <w:rFonts w:eastAsia="MS Mincho"/>
                <w:b/>
                <w:lang w:val="es-MX"/>
              </w:rPr>
            </w:pPr>
            <w:r w:rsidRPr="0074550F">
              <w:rPr>
                <w:rFonts w:eastAsia="MS Mincho"/>
                <w:b/>
                <w:lang w:val="es-MX"/>
              </w:rPr>
              <w:t>*Nota: No KESS2-6</w:t>
            </w:r>
          </w:p>
        </w:tc>
        <w:tc>
          <w:tcPr>
            <w:tcW w:w="3568" w:type="dxa"/>
          </w:tcPr>
          <w:p w14:paraId="42EEF72D" w14:textId="77777777" w:rsidR="0090728A" w:rsidRPr="0074550F" w:rsidRDefault="0090728A" w:rsidP="0090728A">
            <w:pPr>
              <w:autoSpaceDE w:val="0"/>
              <w:autoSpaceDN w:val="0"/>
              <w:adjustRightInd w:val="0"/>
              <w:ind w:left="252"/>
            </w:pPr>
          </w:p>
        </w:tc>
        <w:tc>
          <w:tcPr>
            <w:tcW w:w="3521" w:type="dxa"/>
          </w:tcPr>
          <w:p w14:paraId="648D4207" w14:textId="77777777" w:rsidR="0090728A" w:rsidRPr="0074550F" w:rsidRDefault="0090728A" w:rsidP="0090728A">
            <w:pPr>
              <w:autoSpaceDE w:val="0"/>
              <w:autoSpaceDN w:val="0"/>
              <w:adjustRightInd w:val="0"/>
              <w:ind w:left="252"/>
            </w:pPr>
          </w:p>
        </w:tc>
        <w:tc>
          <w:tcPr>
            <w:tcW w:w="3533" w:type="dxa"/>
          </w:tcPr>
          <w:p w14:paraId="1A2AE7BA" w14:textId="77777777" w:rsidR="0090728A" w:rsidRPr="0074550F" w:rsidRDefault="0090728A" w:rsidP="0090728A">
            <w:pPr>
              <w:autoSpaceDE w:val="0"/>
              <w:autoSpaceDN w:val="0"/>
              <w:adjustRightInd w:val="0"/>
              <w:ind w:left="252"/>
            </w:pPr>
          </w:p>
        </w:tc>
      </w:tr>
    </w:tbl>
    <w:p w14:paraId="13399D1B"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CA6D76" w14:paraId="34723EBD" w14:textId="77777777" w:rsidTr="0074550F">
        <w:trPr>
          <w:tblHeader/>
          <w:jc w:val="center"/>
        </w:trPr>
        <w:tc>
          <w:tcPr>
            <w:tcW w:w="14102" w:type="dxa"/>
            <w:tcBorders>
              <w:bottom w:val="single" w:sz="4" w:space="0" w:color="auto"/>
            </w:tcBorders>
            <w:shd w:val="clear" w:color="auto" w:fill="CCFFCC"/>
          </w:tcPr>
          <w:p w14:paraId="244CE176" w14:textId="77777777" w:rsidR="0090728A" w:rsidRPr="00C17380" w:rsidRDefault="0090728A" w:rsidP="008D16C6">
            <w:pPr>
              <w:pStyle w:val="Heading3"/>
              <w:outlineLvl w:val="2"/>
              <w:rPr>
                <w:lang w:val="es-MX"/>
              </w:rPr>
            </w:pPr>
            <w:bookmarkStart w:id="81" w:name="_Toc106831429"/>
            <w:r w:rsidRPr="00C17380">
              <w:rPr>
                <w:lang w:val="es-MX"/>
              </w:rPr>
              <w:t>ESS3 La Tierra y la Actividad Humana</w:t>
            </w:r>
            <w:bookmarkEnd w:id="81"/>
          </w:p>
        </w:tc>
      </w:tr>
    </w:tbl>
    <w:p w14:paraId="1DDDAE75"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487"/>
        <w:gridCol w:w="3542"/>
        <w:gridCol w:w="3513"/>
        <w:gridCol w:w="3560"/>
      </w:tblGrid>
      <w:tr w:rsidR="0090728A" w:rsidRPr="00CA6D76" w14:paraId="2FFB8DFE" w14:textId="77777777" w:rsidTr="00451984">
        <w:trPr>
          <w:tblHeader/>
          <w:jc w:val="center"/>
        </w:trPr>
        <w:tc>
          <w:tcPr>
            <w:tcW w:w="3487" w:type="dxa"/>
            <w:shd w:val="clear" w:color="auto" w:fill="FFFF99"/>
          </w:tcPr>
          <w:p w14:paraId="5C7A7127" w14:textId="77777777" w:rsidR="0090728A" w:rsidRPr="0074550F" w:rsidRDefault="0090728A" w:rsidP="0074550F">
            <w:pPr>
              <w:rPr>
                <w:b/>
                <w:lang w:val="es-MX"/>
              </w:rPr>
            </w:pPr>
            <w:r w:rsidRPr="0074550F">
              <w:rPr>
                <w:b/>
                <w:lang w:val="es-MX"/>
              </w:rPr>
              <w:t>Estándar MA</w:t>
            </w:r>
          </w:p>
        </w:tc>
        <w:tc>
          <w:tcPr>
            <w:tcW w:w="3542" w:type="dxa"/>
            <w:shd w:val="clear" w:color="auto" w:fill="FFFF99"/>
          </w:tcPr>
          <w:p w14:paraId="6053DD47" w14:textId="77777777" w:rsidR="0090728A" w:rsidRPr="0074550F" w:rsidRDefault="0090728A" w:rsidP="0074550F">
            <w:pPr>
              <w:rPr>
                <w:b/>
                <w:lang w:val="es-MX"/>
              </w:rPr>
            </w:pPr>
            <w:r w:rsidRPr="0074550F">
              <w:rPr>
                <w:b/>
                <w:lang w:val="es-MX"/>
              </w:rPr>
              <w:t>Posibles actividades de aprendizaje:</w:t>
            </w:r>
          </w:p>
          <w:p w14:paraId="0C5CCD27" w14:textId="77777777" w:rsidR="0090728A" w:rsidRPr="0074550F" w:rsidRDefault="0090728A" w:rsidP="0074550F">
            <w:pPr>
              <w:rPr>
                <w:b/>
                <w:lang w:val="es-MX"/>
              </w:rPr>
            </w:pPr>
            <w:r w:rsidRPr="0074550F">
              <w:rPr>
                <w:b/>
                <w:lang w:val="es-MX"/>
              </w:rPr>
              <w:t>Los niños podrían...</w:t>
            </w:r>
          </w:p>
        </w:tc>
        <w:tc>
          <w:tcPr>
            <w:tcW w:w="3513" w:type="dxa"/>
            <w:shd w:val="clear" w:color="auto" w:fill="FFFF99"/>
          </w:tcPr>
          <w:p w14:paraId="5F371B45" w14:textId="77777777" w:rsidR="0090728A" w:rsidRPr="0074550F" w:rsidRDefault="0090728A" w:rsidP="0074550F">
            <w:pPr>
              <w:rPr>
                <w:b/>
                <w:lang w:val="es-MX"/>
              </w:rPr>
            </w:pPr>
            <w:r w:rsidRPr="0074550F">
              <w:rPr>
                <w:b/>
                <w:lang w:val="es-MX"/>
              </w:rPr>
              <w:t>Posibles evidencias</w:t>
            </w:r>
          </w:p>
          <w:p w14:paraId="601E188E" w14:textId="77777777" w:rsidR="0090728A" w:rsidRPr="0074550F" w:rsidRDefault="0090728A" w:rsidP="0074550F">
            <w:pPr>
              <w:rPr>
                <w:b/>
                <w:lang w:val="es-MX"/>
              </w:rPr>
            </w:pPr>
            <w:r w:rsidRPr="0074550F">
              <w:rPr>
                <w:b/>
                <w:lang w:val="es-MX"/>
              </w:rPr>
              <w:t>Los niños pueden...</w:t>
            </w:r>
          </w:p>
        </w:tc>
        <w:tc>
          <w:tcPr>
            <w:tcW w:w="3560" w:type="dxa"/>
            <w:shd w:val="clear" w:color="auto" w:fill="FFFF99"/>
          </w:tcPr>
          <w:p w14:paraId="7DA0EE67" w14:textId="77777777" w:rsidR="0090728A" w:rsidRPr="0074550F" w:rsidRDefault="0090728A" w:rsidP="0074550F">
            <w:pPr>
              <w:rPr>
                <w:b/>
                <w:lang w:val="es-MX"/>
              </w:rPr>
            </w:pPr>
            <w:r w:rsidRPr="0074550F">
              <w:rPr>
                <w:b/>
                <w:lang w:val="es-MX"/>
              </w:rPr>
              <w:t>Prácticas de apoyo:</w:t>
            </w:r>
          </w:p>
          <w:p w14:paraId="21E6D80F" w14:textId="77777777" w:rsidR="0090728A" w:rsidRPr="0074550F" w:rsidRDefault="0090728A" w:rsidP="0074550F">
            <w:pPr>
              <w:rPr>
                <w:b/>
                <w:lang w:val="es-MX"/>
              </w:rPr>
            </w:pPr>
            <w:r w:rsidRPr="0074550F">
              <w:rPr>
                <w:b/>
                <w:lang w:val="es-MX"/>
              </w:rPr>
              <w:t>Los educadores podrían...</w:t>
            </w:r>
          </w:p>
        </w:tc>
      </w:tr>
      <w:tr w:rsidR="0090728A" w:rsidRPr="00CA6D76" w14:paraId="06BFE843" w14:textId="77777777" w:rsidTr="00451984">
        <w:trPr>
          <w:jc w:val="center"/>
        </w:trPr>
        <w:tc>
          <w:tcPr>
            <w:tcW w:w="3487" w:type="dxa"/>
            <w:shd w:val="clear" w:color="auto" w:fill="DBE5F1" w:themeFill="accent1" w:themeFillTint="33"/>
          </w:tcPr>
          <w:p w14:paraId="60831B3E" w14:textId="4E5C103D" w:rsidR="0090728A" w:rsidRPr="0074550F" w:rsidRDefault="0090728A" w:rsidP="0074550F">
            <w:pPr>
              <w:tabs>
                <w:tab w:val="left" w:pos="-1800"/>
                <w:tab w:val="left" w:pos="-540"/>
                <w:tab w:val="left" w:pos="-360"/>
                <w:tab w:val="left" w:pos="0"/>
              </w:tabs>
              <w:rPr>
                <w:rFonts w:eastAsia="MS Mincho"/>
                <w:lang w:val="es-MX"/>
              </w:rPr>
            </w:pPr>
            <w:r w:rsidRPr="0074550F">
              <w:rPr>
                <w:rFonts w:eastAsia="MS Mincho"/>
                <w:b/>
                <w:lang w:val="es-MX"/>
              </w:rPr>
              <w:t xml:space="preserve">PreK-ESS3-1 (MA). </w:t>
            </w:r>
            <w:r w:rsidRPr="00252921">
              <w:rPr>
                <w:rFonts w:eastAsia="MS Mincho"/>
                <w:bCs/>
                <w:lang w:val="es-MX"/>
              </w:rPr>
              <w:t>Particip</w:t>
            </w:r>
            <w:r w:rsidR="00252921" w:rsidRPr="00252921">
              <w:rPr>
                <w:rFonts w:eastAsia="MS Mincho"/>
                <w:bCs/>
                <w:lang w:val="es-MX"/>
              </w:rPr>
              <w:t>ar</w:t>
            </w:r>
            <w:r w:rsidRPr="00252921">
              <w:rPr>
                <w:rFonts w:eastAsia="MS Mincho"/>
                <w:bCs/>
                <w:lang w:val="es-MX"/>
              </w:rPr>
              <w:t xml:space="preserve"> en la discusión y plantee preguntas utilizando ejemplos sobre los recursos locales (incluidos el suelo y el agua) que los humanos utilizan para satisfacer sus necesidades.</w:t>
            </w:r>
          </w:p>
        </w:tc>
        <w:tc>
          <w:tcPr>
            <w:tcW w:w="3542" w:type="dxa"/>
            <w:shd w:val="clear" w:color="auto" w:fill="DBE5F1" w:themeFill="accent1" w:themeFillTint="33"/>
          </w:tcPr>
          <w:p w14:paraId="20B90ECA" w14:textId="77777777" w:rsidR="0090728A" w:rsidRPr="00C17380" w:rsidRDefault="0090728A" w:rsidP="00EB08C2">
            <w:pPr>
              <w:numPr>
                <w:ilvl w:val="0"/>
                <w:numId w:val="125"/>
              </w:numPr>
              <w:autoSpaceDE w:val="0"/>
              <w:autoSpaceDN w:val="0"/>
              <w:adjustRightInd w:val="0"/>
              <w:ind w:left="252" w:hanging="252"/>
              <w:rPr>
                <w:lang w:val="es-MX"/>
              </w:rPr>
            </w:pPr>
            <w:r w:rsidRPr="00C17380">
              <w:rPr>
                <w:lang w:val="es-MX"/>
              </w:rPr>
              <w:t>tener discusiones y actividades relacionadas con los recursos locales (por ejemplo, rastrear los pasos de la agricultura o la jardinería, desde la preparación del suelo hasta la recolección y la alimentación).</w:t>
            </w:r>
          </w:p>
          <w:p w14:paraId="7679191F" w14:textId="77777777" w:rsidR="0090728A" w:rsidRPr="00C17380" w:rsidRDefault="0090728A" w:rsidP="00EB08C2">
            <w:pPr>
              <w:numPr>
                <w:ilvl w:val="0"/>
                <w:numId w:val="125"/>
              </w:numPr>
              <w:autoSpaceDE w:val="0"/>
              <w:autoSpaceDN w:val="0"/>
              <w:adjustRightInd w:val="0"/>
              <w:ind w:left="252" w:hanging="252"/>
              <w:rPr>
                <w:lang w:val="es-MX"/>
              </w:rPr>
            </w:pPr>
            <w:r w:rsidRPr="00C17380">
              <w:rPr>
                <w:lang w:val="es-MX"/>
              </w:rPr>
              <w:t>discutir y compartir observaciones del uso local del agua y el suelo para las necesidades humanas.</w:t>
            </w:r>
          </w:p>
        </w:tc>
        <w:tc>
          <w:tcPr>
            <w:tcW w:w="3513" w:type="dxa"/>
            <w:shd w:val="clear" w:color="auto" w:fill="DBE5F1" w:themeFill="accent1" w:themeFillTint="33"/>
          </w:tcPr>
          <w:p w14:paraId="1EC5ADE1" w14:textId="77777777" w:rsidR="0090728A" w:rsidRPr="0074550F" w:rsidRDefault="0090728A" w:rsidP="00EB08C2">
            <w:pPr>
              <w:pStyle w:val="ListParagraph"/>
              <w:numPr>
                <w:ilvl w:val="0"/>
                <w:numId w:val="125"/>
              </w:numPr>
              <w:spacing w:after="200"/>
              <w:ind w:left="252" w:hanging="252"/>
              <w:contextualSpacing w:val="0"/>
              <w:rPr>
                <w:bCs/>
                <w:lang w:val="es-MX"/>
              </w:rPr>
            </w:pPr>
            <w:r w:rsidRPr="0074550F">
              <w:rPr>
                <w:bCs/>
                <w:lang w:val="es-MX"/>
              </w:rPr>
              <w:t>identificar a través de palabras o representación algunos recursos locales que las personas utilizan para satisfacer sus necesidades.</w:t>
            </w:r>
          </w:p>
        </w:tc>
        <w:tc>
          <w:tcPr>
            <w:tcW w:w="3560" w:type="dxa"/>
            <w:shd w:val="clear" w:color="auto" w:fill="DBE5F1" w:themeFill="accent1" w:themeFillTint="33"/>
          </w:tcPr>
          <w:p w14:paraId="20AC4EB5" w14:textId="77777777" w:rsidR="0090728A" w:rsidRPr="00C17380" w:rsidRDefault="0090728A" w:rsidP="00EB08C2">
            <w:pPr>
              <w:numPr>
                <w:ilvl w:val="0"/>
                <w:numId w:val="125"/>
              </w:numPr>
              <w:autoSpaceDE w:val="0"/>
              <w:autoSpaceDN w:val="0"/>
              <w:adjustRightInd w:val="0"/>
              <w:ind w:left="259" w:hanging="259"/>
              <w:rPr>
                <w:lang w:val="es-MX"/>
              </w:rPr>
            </w:pPr>
            <w:r w:rsidRPr="00C17380">
              <w:rPr>
                <w:lang w:val="es-MX"/>
              </w:rPr>
              <w:t>guiar a los niños a formular preguntas sobre qué recursos locales utilizan los humanos para satisfacer sus necesidades.</w:t>
            </w:r>
          </w:p>
          <w:p w14:paraId="0D54318D" w14:textId="77777777" w:rsidR="0090728A" w:rsidRPr="00C17380" w:rsidRDefault="0090728A" w:rsidP="00EB08C2">
            <w:pPr>
              <w:numPr>
                <w:ilvl w:val="0"/>
                <w:numId w:val="125"/>
              </w:numPr>
              <w:autoSpaceDE w:val="0"/>
              <w:autoSpaceDN w:val="0"/>
              <w:adjustRightInd w:val="0"/>
              <w:ind w:left="259" w:hanging="259"/>
              <w:rPr>
                <w:lang w:val="es-MX"/>
              </w:rPr>
            </w:pPr>
            <w:r w:rsidRPr="00C17380">
              <w:rPr>
                <w:lang w:val="es-MX"/>
              </w:rPr>
              <w:t>dar paseos por el vecindario para ver los recursos locales como ríos, lagos y arroyos, etc.</w:t>
            </w:r>
          </w:p>
          <w:p w14:paraId="71FD9FBF" w14:textId="77777777" w:rsidR="0090728A" w:rsidRPr="00C17380" w:rsidRDefault="0090728A" w:rsidP="00EB08C2">
            <w:pPr>
              <w:numPr>
                <w:ilvl w:val="0"/>
                <w:numId w:val="125"/>
              </w:numPr>
              <w:autoSpaceDE w:val="0"/>
              <w:autoSpaceDN w:val="0"/>
              <w:adjustRightInd w:val="0"/>
              <w:ind w:left="259" w:hanging="259"/>
              <w:rPr>
                <w:lang w:val="es-MX"/>
              </w:rPr>
            </w:pPr>
            <w:r w:rsidRPr="00C17380">
              <w:rPr>
                <w:lang w:val="es-MX"/>
              </w:rPr>
              <w:t>organizar una excursión para visitar las granjas locales para ver el uso del suelo.</w:t>
            </w:r>
          </w:p>
          <w:p w14:paraId="29E66510" w14:textId="77777777" w:rsidR="0090728A" w:rsidRPr="00C17380" w:rsidRDefault="0090728A" w:rsidP="00EB08C2">
            <w:pPr>
              <w:numPr>
                <w:ilvl w:val="0"/>
                <w:numId w:val="125"/>
              </w:numPr>
              <w:autoSpaceDE w:val="0"/>
              <w:autoSpaceDN w:val="0"/>
              <w:adjustRightInd w:val="0"/>
              <w:ind w:left="259" w:hanging="259"/>
              <w:rPr>
                <w:lang w:val="es-MX"/>
              </w:rPr>
            </w:pPr>
            <w:r w:rsidRPr="00C17380">
              <w:rPr>
                <w:lang w:val="es-MX"/>
              </w:rPr>
              <w:t xml:space="preserve">leer en voz alta libros sobre el uso/creación de recursos: </w:t>
            </w:r>
            <w:r w:rsidRPr="00252921">
              <w:rPr>
                <w:i/>
                <w:iCs/>
                <w:lang w:val="es-MX"/>
              </w:rPr>
              <w:t>Flores para mi madre</w:t>
            </w:r>
            <w:r w:rsidRPr="00C17380">
              <w:rPr>
                <w:lang w:val="es-MX"/>
              </w:rPr>
              <w:t xml:space="preserve"> de Denise Fleming; </w:t>
            </w:r>
            <w:r w:rsidRPr="00252921">
              <w:rPr>
                <w:i/>
                <w:iCs/>
                <w:lang w:val="es-MX"/>
              </w:rPr>
              <w:t xml:space="preserve">Cómo se construye una casa </w:t>
            </w:r>
            <w:r w:rsidRPr="00C17380">
              <w:rPr>
                <w:lang w:val="es-MX"/>
              </w:rPr>
              <w:t xml:space="preserve">por Gail Gibbons; </w:t>
            </w:r>
            <w:proofErr w:type="spellStart"/>
            <w:r w:rsidRPr="00252921">
              <w:rPr>
                <w:i/>
                <w:iCs/>
                <w:lang w:val="es-MX"/>
              </w:rPr>
              <w:t>The</w:t>
            </w:r>
            <w:proofErr w:type="spellEnd"/>
            <w:r w:rsidRPr="00252921">
              <w:rPr>
                <w:i/>
                <w:iCs/>
                <w:lang w:val="es-MX"/>
              </w:rPr>
              <w:t xml:space="preserve"> </w:t>
            </w:r>
            <w:proofErr w:type="spellStart"/>
            <w:r w:rsidRPr="00252921">
              <w:rPr>
                <w:i/>
                <w:iCs/>
                <w:lang w:val="es-MX"/>
              </w:rPr>
              <w:t>Diggers</w:t>
            </w:r>
            <w:proofErr w:type="spellEnd"/>
            <w:r w:rsidRPr="00252921">
              <w:rPr>
                <w:i/>
                <w:iCs/>
                <w:lang w:val="es-MX"/>
              </w:rPr>
              <w:t xml:space="preserve"> </w:t>
            </w:r>
            <w:r w:rsidRPr="00C17380">
              <w:rPr>
                <w:lang w:val="es-MX"/>
              </w:rPr>
              <w:t xml:space="preserve">de Margaret </w:t>
            </w:r>
            <w:proofErr w:type="spellStart"/>
            <w:r w:rsidRPr="00C17380">
              <w:rPr>
                <w:lang w:val="es-MX"/>
              </w:rPr>
              <w:t>Wise</w:t>
            </w:r>
            <w:proofErr w:type="spellEnd"/>
            <w:r w:rsidRPr="00C17380">
              <w:rPr>
                <w:lang w:val="es-MX"/>
              </w:rPr>
              <w:t xml:space="preserve"> Brown; </w:t>
            </w:r>
            <w:r w:rsidRPr="00252921">
              <w:rPr>
                <w:i/>
                <w:iCs/>
                <w:lang w:val="es-MX"/>
              </w:rPr>
              <w:t>Charlie necesita una capa</w:t>
            </w:r>
            <w:r w:rsidRPr="00C17380">
              <w:rPr>
                <w:lang w:val="es-MX"/>
              </w:rPr>
              <w:t xml:space="preserve"> de </w:t>
            </w:r>
            <w:proofErr w:type="spellStart"/>
            <w:r w:rsidRPr="00C17380">
              <w:rPr>
                <w:lang w:val="es-MX"/>
              </w:rPr>
              <w:t>Tomie</w:t>
            </w:r>
            <w:proofErr w:type="spellEnd"/>
            <w:r w:rsidRPr="00C17380">
              <w:rPr>
                <w:lang w:val="es-MX"/>
              </w:rPr>
              <w:t xml:space="preserve"> </w:t>
            </w:r>
            <w:proofErr w:type="spellStart"/>
            <w:r w:rsidRPr="00C17380">
              <w:rPr>
                <w:lang w:val="es-MX"/>
              </w:rPr>
              <w:t>dePaola</w:t>
            </w:r>
            <w:proofErr w:type="spellEnd"/>
            <w:r w:rsidRPr="00C17380">
              <w:rPr>
                <w:lang w:val="es-MX"/>
              </w:rPr>
              <w:t>.</w:t>
            </w:r>
          </w:p>
        </w:tc>
      </w:tr>
      <w:tr w:rsidR="0090728A" w:rsidRPr="00CA6D76" w14:paraId="5D8D1E16" w14:textId="77777777" w:rsidTr="00451984">
        <w:trPr>
          <w:trHeight w:val="20"/>
          <w:jc w:val="center"/>
        </w:trPr>
        <w:tc>
          <w:tcPr>
            <w:tcW w:w="3487" w:type="dxa"/>
            <w:shd w:val="clear" w:color="auto" w:fill="auto"/>
          </w:tcPr>
          <w:p w14:paraId="0B3E16D4" w14:textId="77777777" w:rsidR="0090728A" w:rsidRPr="0074550F" w:rsidRDefault="0090728A" w:rsidP="0090728A">
            <w:pPr>
              <w:rPr>
                <w:b/>
                <w:bCs/>
                <w:lang w:val="es-MX"/>
              </w:rPr>
            </w:pPr>
            <w:r w:rsidRPr="0074550F">
              <w:rPr>
                <w:b/>
                <w:lang w:val="es-MX"/>
              </w:rPr>
              <w:t>*Nota: K-ESS3-1 de NGSS no está incluido.</w:t>
            </w:r>
          </w:p>
        </w:tc>
        <w:tc>
          <w:tcPr>
            <w:tcW w:w="3542" w:type="dxa"/>
            <w:shd w:val="clear" w:color="auto" w:fill="auto"/>
          </w:tcPr>
          <w:p w14:paraId="67FE773D" w14:textId="77777777" w:rsidR="0090728A" w:rsidRPr="0074550F" w:rsidRDefault="0090728A" w:rsidP="0090728A">
            <w:pPr>
              <w:jc w:val="center"/>
              <w:rPr>
                <w:b/>
                <w:bCs/>
                <w:lang w:val="es-MX"/>
              </w:rPr>
            </w:pPr>
          </w:p>
        </w:tc>
        <w:tc>
          <w:tcPr>
            <w:tcW w:w="3513" w:type="dxa"/>
            <w:shd w:val="clear" w:color="auto" w:fill="auto"/>
          </w:tcPr>
          <w:p w14:paraId="28315027" w14:textId="77777777" w:rsidR="0090728A" w:rsidRPr="0074550F" w:rsidRDefault="0090728A" w:rsidP="0090728A">
            <w:pPr>
              <w:jc w:val="center"/>
              <w:rPr>
                <w:b/>
                <w:bCs/>
                <w:lang w:val="es-MX"/>
              </w:rPr>
            </w:pPr>
          </w:p>
        </w:tc>
        <w:tc>
          <w:tcPr>
            <w:tcW w:w="3560" w:type="dxa"/>
            <w:shd w:val="clear" w:color="auto" w:fill="auto"/>
          </w:tcPr>
          <w:p w14:paraId="06DCBEB7" w14:textId="77777777" w:rsidR="0090728A" w:rsidRPr="0074550F" w:rsidRDefault="0090728A" w:rsidP="0090728A">
            <w:pPr>
              <w:jc w:val="center"/>
              <w:rPr>
                <w:b/>
                <w:bCs/>
                <w:lang w:val="es-MX"/>
              </w:rPr>
            </w:pPr>
          </w:p>
        </w:tc>
      </w:tr>
      <w:tr w:rsidR="0090728A" w:rsidRPr="00CA6D76" w14:paraId="1E8B5CF3" w14:textId="77777777" w:rsidTr="00451984">
        <w:trPr>
          <w:jc w:val="center"/>
        </w:trPr>
        <w:tc>
          <w:tcPr>
            <w:tcW w:w="3487" w:type="dxa"/>
            <w:shd w:val="clear" w:color="auto" w:fill="DBE5F1" w:themeFill="accent1" w:themeFillTint="33"/>
          </w:tcPr>
          <w:p w14:paraId="09C82742" w14:textId="77777777" w:rsidR="0090728A" w:rsidRPr="00162B9A" w:rsidRDefault="0090728A" w:rsidP="0090728A">
            <w:pPr>
              <w:tabs>
                <w:tab w:val="left" w:pos="-1800"/>
                <w:tab w:val="left" w:pos="-540"/>
                <w:tab w:val="left" w:pos="-360"/>
                <w:tab w:val="left" w:pos="0"/>
              </w:tabs>
              <w:rPr>
                <w:rFonts w:eastAsia="MS Mincho"/>
                <w:bCs/>
                <w:lang w:val="es-MX"/>
              </w:rPr>
            </w:pPr>
            <w:r w:rsidRPr="0074550F">
              <w:rPr>
                <w:rFonts w:eastAsia="MS Mincho"/>
                <w:b/>
                <w:lang w:val="es-MX"/>
              </w:rPr>
              <w:t xml:space="preserve">PreK-ESS3-2 (MA). </w:t>
            </w:r>
            <w:r w:rsidRPr="00162B9A">
              <w:rPr>
                <w:rFonts w:eastAsia="MS Mincho"/>
                <w:bCs/>
                <w:lang w:val="es-MX"/>
              </w:rPr>
              <w:t>Observar y discutir el impacto de las actividades de las personas en el medio ambiente local.</w:t>
            </w:r>
          </w:p>
          <w:p w14:paraId="5E96CCB7" w14:textId="77777777" w:rsidR="0090728A" w:rsidRPr="0074550F" w:rsidRDefault="0090728A" w:rsidP="0090728A">
            <w:pPr>
              <w:jc w:val="center"/>
              <w:rPr>
                <w:b/>
                <w:bCs/>
                <w:lang w:val="es-MX"/>
              </w:rPr>
            </w:pPr>
          </w:p>
        </w:tc>
        <w:tc>
          <w:tcPr>
            <w:tcW w:w="3542" w:type="dxa"/>
            <w:shd w:val="clear" w:color="auto" w:fill="DBE5F1" w:themeFill="accent1" w:themeFillTint="33"/>
          </w:tcPr>
          <w:p w14:paraId="5A387C18" w14:textId="77777777" w:rsidR="0090728A" w:rsidRPr="00C17380" w:rsidRDefault="0090728A" w:rsidP="00EB08C2">
            <w:pPr>
              <w:numPr>
                <w:ilvl w:val="0"/>
                <w:numId w:val="124"/>
              </w:numPr>
              <w:ind w:left="252" w:hanging="252"/>
              <w:rPr>
                <w:lang w:val="es-MX"/>
              </w:rPr>
            </w:pPr>
            <w:r w:rsidRPr="00C17380">
              <w:rPr>
                <w:lang w:val="es-MX"/>
              </w:rPr>
              <w:t>observar y discutir lo que la gente puede hacer para reducir la basura y reciclar. Establecer un centro de reciclaje en el aula para papel, plástico, metales, etc. Recoja la basura y los artículos para reciclarlos en el patio de recreo o en el vecindario.</w:t>
            </w:r>
            <w:r w:rsidR="00A7331B" w:rsidRPr="00C17380">
              <w:rPr>
                <w:lang w:val="es-MX"/>
              </w:rPr>
              <w:t xml:space="preserve"> </w:t>
            </w:r>
          </w:p>
          <w:p w14:paraId="43FD88F9" w14:textId="77777777" w:rsidR="0090728A" w:rsidRPr="00C17380" w:rsidRDefault="0090728A" w:rsidP="00EB08C2">
            <w:pPr>
              <w:numPr>
                <w:ilvl w:val="0"/>
                <w:numId w:val="124"/>
              </w:numPr>
              <w:ind w:left="252" w:hanging="252"/>
              <w:rPr>
                <w:lang w:val="es-MX"/>
              </w:rPr>
            </w:pPr>
            <w:r w:rsidRPr="00C17380">
              <w:rPr>
                <w:lang w:val="es-MX"/>
              </w:rPr>
              <w:t>entablar una conversación sobre por qué es importante conservar el agua o la energía.</w:t>
            </w:r>
          </w:p>
          <w:p w14:paraId="707C93A4" w14:textId="77777777" w:rsidR="0090728A" w:rsidRPr="00C17380" w:rsidRDefault="0090728A" w:rsidP="00EB08C2">
            <w:pPr>
              <w:numPr>
                <w:ilvl w:val="0"/>
                <w:numId w:val="124"/>
              </w:numPr>
              <w:ind w:left="252" w:hanging="252"/>
              <w:rPr>
                <w:lang w:val="es-MX"/>
              </w:rPr>
            </w:pPr>
            <w:r w:rsidRPr="00C17380">
              <w:rPr>
                <w:lang w:val="es-MX"/>
              </w:rPr>
              <w:t xml:space="preserve">observar y discutir lo que la gente puede hacer para reducir la basura y reciclar. </w:t>
            </w:r>
          </w:p>
          <w:p w14:paraId="7638FCF3" w14:textId="77777777" w:rsidR="0090728A" w:rsidRPr="00C17380" w:rsidRDefault="0090728A" w:rsidP="00EB08C2">
            <w:pPr>
              <w:numPr>
                <w:ilvl w:val="0"/>
                <w:numId w:val="124"/>
              </w:numPr>
              <w:ind w:left="252" w:hanging="252"/>
              <w:rPr>
                <w:lang w:val="es-MX"/>
              </w:rPr>
            </w:pPr>
            <w:r w:rsidRPr="00C17380">
              <w:rPr>
                <w:lang w:val="es-MX"/>
              </w:rPr>
              <w:t xml:space="preserve">discutir los efectos positivos y negativos de la tala de árboles, el reciclaje, etc. </w:t>
            </w:r>
          </w:p>
        </w:tc>
        <w:tc>
          <w:tcPr>
            <w:tcW w:w="3513" w:type="dxa"/>
            <w:shd w:val="clear" w:color="auto" w:fill="DBE5F1" w:themeFill="accent1" w:themeFillTint="33"/>
          </w:tcPr>
          <w:p w14:paraId="034CF895" w14:textId="77777777" w:rsidR="0090728A" w:rsidRPr="0074550F" w:rsidRDefault="0090728A" w:rsidP="00EB08C2">
            <w:pPr>
              <w:numPr>
                <w:ilvl w:val="0"/>
                <w:numId w:val="124"/>
              </w:numPr>
              <w:ind w:left="259" w:hanging="259"/>
              <w:rPr>
                <w:bCs/>
                <w:lang w:val="es-MX"/>
              </w:rPr>
            </w:pPr>
            <w:r w:rsidRPr="0074550F">
              <w:rPr>
                <w:bCs/>
                <w:lang w:val="es-MX"/>
              </w:rPr>
              <w:t>describir o ilustrar una o más formas en que las acciones de las personas impactan el medio ambiente local.</w:t>
            </w:r>
          </w:p>
        </w:tc>
        <w:tc>
          <w:tcPr>
            <w:tcW w:w="3560" w:type="dxa"/>
            <w:shd w:val="clear" w:color="auto" w:fill="DBE5F1" w:themeFill="accent1" w:themeFillTint="33"/>
          </w:tcPr>
          <w:p w14:paraId="3AE91ACF" w14:textId="4DB42A08" w:rsidR="0090728A" w:rsidRPr="00C17380" w:rsidRDefault="0090728A" w:rsidP="00EB08C2">
            <w:pPr>
              <w:numPr>
                <w:ilvl w:val="0"/>
                <w:numId w:val="125"/>
              </w:numPr>
              <w:autoSpaceDE w:val="0"/>
              <w:autoSpaceDN w:val="0"/>
              <w:adjustRightInd w:val="0"/>
              <w:ind w:left="252" w:hanging="252"/>
              <w:rPr>
                <w:lang w:val="es-MX"/>
              </w:rPr>
            </w:pPr>
            <w:r w:rsidRPr="00162B9A">
              <w:rPr>
                <w:lang w:val="es-MX"/>
              </w:rPr>
              <w:t>camin</w:t>
            </w:r>
            <w:r w:rsidR="00162B9A" w:rsidRPr="00162B9A">
              <w:rPr>
                <w:lang w:val="es-MX"/>
              </w:rPr>
              <w:t>ar</w:t>
            </w:r>
            <w:r w:rsidRPr="00162B9A">
              <w:rPr>
                <w:lang w:val="es-MX"/>
              </w:rPr>
              <w:t xml:space="preserve"> por el vecindario y enc</w:t>
            </w:r>
            <w:r w:rsidR="00162B9A" w:rsidRPr="00162B9A">
              <w:rPr>
                <w:lang w:val="es-MX"/>
              </w:rPr>
              <w:t>o</w:t>
            </w:r>
            <w:r w:rsidRPr="00162B9A">
              <w:rPr>
                <w:lang w:val="es-MX"/>
              </w:rPr>
              <w:t>ntr</w:t>
            </w:r>
            <w:r w:rsidR="00162B9A" w:rsidRPr="00162B9A">
              <w:rPr>
                <w:lang w:val="es-MX"/>
              </w:rPr>
              <w:t>ar</w:t>
            </w:r>
            <w:r w:rsidRPr="00162B9A">
              <w:rPr>
                <w:lang w:val="es-MX"/>
              </w:rPr>
              <w:t xml:space="preserve"> cosas que la gente ha afectado</w:t>
            </w:r>
            <w:r w:rsidRPr="00C17380">
              <w:rPr>
                <w:lang w:val="es-MX"/>
              </w:rPr>
              <w:t xml:space="preserve"> y el impacto (por ejemplo, basura en el suelo, la arquitectura de un edificio).</w:t>
            </w:r>
          </w:p>
          <w:p w14:paraId="1BB65743" w14:textId="77777777" w:rsidR="0090728A" w:rsidRPr="00C17380" w:rsidRDefault="0090728A" w:rsidP="00EB08C2">
            <w:pPr>
              <w:numPr>
                <w:ilvl w:val="0"/>
                <w:numId w:val="125"/>
              </w:numPr>
              <w:autoSpaceDE w:val="0"/>
              <w:autoSpaceDN w:val="0"/>
              <w:adjustRightInd w:val="0"/>
              <w:ind w:left="252" w:hanging="252"/>
              <w:rPr>
                <w:lang w:val="es-MX"/>
              </w:rPr>
            </w:pPr>
            <w:r w:rsidRPr="00C17380">
              <w:rPr>
                <w:lang w:val="es-MX"/>
              </w:rPr>
              <w:t xml:space="preserve">discutir libros relacionados con el impacto de las personas en el medio ambiente (por ejemplo, </w:t>
            </w:r>
            <w:proofErr w:type="spellStart"/>
            <w:r w:rsidRPr="00162B9A">
              <w:rPr>
                <w:i/>
                <w:iCs/>
                <w:lang w:val="es-MX"/>
              </w:rPr>
              <w:t>If</w:t>
            </w:r>
            <w:proofErr w:type="spellEnd"/>
            <w:r w:rsidRPr="00162B9A">
              <w:rPr>
                <w:i/>
                <w:iCs/>
                <w:lang w:val="es-MX"/>
              </w:rPr>
              <w:t xml:space="preserve"> </w:t>
            </w:r>
            <w:proofErr w:type="spellStart"/>
            <w:r w:rsidRPr="00162B9A">
              <w:rPr>
                <w:i/>
                <w:iCs/>
                <w:lang w:val="es-MX"/>
              </w:rPr>
              <w:t>Everybody</w:t>
            </w:r>
            <w:proofErr w:type="spellEnd"/>
            <w:r w:rsidRPr="00162B9A">
              <w:rPr>
                <w:i/>
                <w:iCs/>
                <w:lang w:val="es-MX"/>
              </w:rPr>
              <w:t xml:space="preserve"> </w:t>
            </w:r>
            <w:proofErr w:type="spellStart"/>
            <w:r w:rsidRPr="00162B9A">
              <w:rPr>
                <w:i/>
                <w:iCs/>
                <w:lang w:val="es-MX"/>
              </w:rPr>
              <w:t>Did</w:t>
            </w:r>
            <w:proofErr w:type="spellEnd"/>
            <w:r w:rsidRPr="00C17380">
              <w:rPr>
                <w:lang w:val="es-MX"/>
              </w:rPr>
              <w:t xml:space="preserve"> de Jo Ann </w:t>
            </w:r>
            <w:proofErr w:type="spellStart"/>
            <w:r w:rsidRPr="00C17380">
              <w:rPr>
                <w:lang w:val="es-MX"/>
              </w:rPr>
              <w:t>Stover</w:t>
            </w:r>
            <w:proofErr w:type="spellEnd"/>
            <w:r w:rsidRPr="00C17380">
              <w:rPr>
                <w:lang w:val="es-MX"/>
              </w:rPr>
              <w:t xml:space="preserve">; </w:t>
            </w:r>
            <w:r w:rsidRPr="00162B9A">
              <w:rPr>
                <w:i/>
                <w:iCs/>
                <w:lang w:val="es-MX"/>
              </w:rPr>
              <w:t>¿Qué pasaría si todos hicieran eso?</w:t>
            </w:r>
            <w:r w:rsidRPr="00C17380">
              <w:rPr>
                <w:lang w:val="es-MX"/>
              </w:rPr>
              <w:t xml:space="preserve"> por Ellen </w:t>
            </w:r>
            <w:proofErr w:type="spellStart"/>
            <w:r w:rsidRPr="00C17380">
              <w:rPr>
                <w:lang w:val="es-MX"/>
              </w:rPr>
              <w:t>Javernick</w:t>
            </w:r>
            <w:proofErr w:type="spellEnd"/>
            <w:r w:rsidRPr="00C17380">
              <w:rPr>
                <w:lang w:val="es-MX"/>
              </w:rPr>
              <w:t xml:space="preserve">; </w:t>
            </w:r>
            <w:r w:rsidRPr="00162B9A">
              <w:rPr>
                <w:i/>
                <w:iCs/>
                <w:lang w:val="es-MX"/>
              </w:rPr>
              <w:t>Larga vida a la Tierra</w:t>
            </w:r>
            <w:r w:rsidRPr="00C17380">
              <w:rPr>
                <w:lang w:val="es-MX"/>
              </w:rPr>
              <w:t xml:space="preserve">, de </w:t>
            </w:r>
            <w:proofErr w:type="spellStart"/>
            <w:r w:rsidRPr="00C17380">
              <w:rPr>
                <w:lang w:val="es-MX"/>
              </w:rPr>
              <w:t>Meighan</w:t>
            </w:r>
            <w:proofErr w:type="spellEnd"/>
            <w:r w:rsidRPr="00C17380">
              <w:rPr>
                <w:lang w:val="es-MX"/>
              </w:rPr>
              <w:t xml:space="preserve"> Morrison; </w:t>
            </w:r>
            <w:r w:rsidRPr="00162B9A">
              <w:rPr>
                <w:i/>
                <w:iCs/>
                <w:lang w:val="es-MX"/>
              </w:rPr>
              <w:t xml:space="preserve">Construyendo una carretera </w:t>
            </w:r>
            <w:r w:rsidRPr="00C17380">
              <w:rPr>
                <w:lang w:val="es-MX"/>
              </w:rPr>
              <w:t xml:space="preserve">por </w:t>
            </w:r>
            <w:proofErr w:type="spellStart"/>
            <w:r w:rsidRPr="00C17380">
              <w:rPr>
                <w:lang w:val="es-MX"/>
              </w:rPr>
              <w:t>JoAnn</w:t>
            </w:r>
            <w:proofErr w:type="spellEnd"/>
            <w:r w:rsidRPr="00C17380">
              <w:rPr>
                <w:lang w:val="es-MX"/>
              </w:rPr>
              <w:t xml:space="preserve"> </w:t>
            </w:r>
            <w:proofErr w:type="spellStart"/>
            <w:r w:rsidRPr="00C17380">
              <w:rPr>
                <w:lang w:val="es-MX"/>
              </w:rPr>
              <w:t>Early</w:t>
            </w:r>
            <w:proofErr w:type="spellEnd"/>
            <w:r w:rsidRPr="00C17380">
              <w:rPr>
                <w:lang w:val="es-MX"/>
              </w:rPr>
              <w:t xml:space="preserve"> </w:t>
            </w:r>
            <w:proofErr w:type="spellStart"/>
            <w:r w:rsidRPr="00C17380">
              <w:rPr>
                <w:lang w:val="es-MX"/>
              </w:rPr>
              <w:t>Macken</w:t>
            </w:r>
            <w:proofErr w:type="spellEnd"/>
            <w:r w:rsidRPr="00C17380">
              <w:rPr>
                <w:lang w:val="es-MX"/>
              </w:rPr>
              <w:t xml:space="preserve">; </w:t>
            </w:r>
            <w:proofErr w:type="spellStart"/>
            <w:r w:rsidRPr="00162B9A">
              <w:rPr>
                <w:i/>
                <w:iCs/>
                <w:lang w:val="es-MX"/>
              </w:rPr>
              <w:t>The</w:t>
            </w:r>
            <w:proofErr w:type="spellEnd"/>
            <w:r w:rsidRPr="00162B9A">
              <w:rPr>
                <w:i/>
                <w:iCs/>
                <w:lang w:val="es-MX"/>
              </w:rPr>
              <w:t xml:space="preserve"> Great </w:t>
            </w:r>
            <w:proofErr w:type="spellStart"/>
            <w:r w:rsidRPr="00162B9A">
              <w:rPr>
                <w:i/>
                <w:iCs/>
                <w:lang w:val="es-MX"/>
              </w:rPr>
              <w:t>Trash</w:t>
            </w:r>
            <w:proofErr w:type="spellEnd"/>
            <w:r w:rsidRPr="00162B9A">
              <w:rPr>
                <w:i/>
                <w:iCs/>
                <w:lang w:val="es-MX"/>
              </w:rPr>
              <w:t xml:space="preserve"> </w:t>
            </w:r>
            <w:proofErr w:type="spellStart"/>
            <w:r w:rsidRPr="00162B9A">
              <w:rPr>
                <w:i/>
                <w:iCs/>
                <w:lang w:val="es-MX"/>
              </w:rPr>
              <w:t>Bash</w:t>
            </w:r>
            <w:proofErr w:type="spellEnd"/>
            <w:r w:rsidRPr="00C17380">
              <w:rPr>
                <w:lang w:val="es-MX"/>
              </w:rPr>
              <w:t xml:space="preserve"> de Loreen </w:t>
            </w:r>
            <w:proofErr w:type="spellStart"/>
            <w:r w:rsidRPr="00C17380">
              <w:rPr>
                <w:lang w:val="es-MX"/>
              </w:rPr>
              <w:t>Leedy</w:t>
            </w:r>
            <w:proofErr w:type="spellEnd"/>
            <w:r w:rsidRPr="00C17380">
              <w:rPr>
                <w:lang w:val="es-MX"/>
              </w:rPr>
              <w:t>).</w:t>
            </w:r>
          </w:p>
          <w:p w14:paraId="3D3E6A93" w14:textId="77777777" w:rsidR="0090728A" w:rsidRPr="00C17380" w:rsidRDefault="0090728A" w:rsidP="00EB08C2">
            <w:pPr>
              <w:numPr>
                <w:ilvl w:val="0"/>
                <w:numId w:val="125"/>
              </w:numPr>
              <w:autoSpaceDE w:val="0"/>
              <w:autoSpaceDN w:val="0"/>
              <w:adjustRightInd w:val="0"/>
              <w:ind w:left="252" w:hanging="252"/>
              <w:rPr>
                <w:lang w:val="es-MX"/>
              </w:rPr>
            </w:pPr>
            <w:r w:rsidRPr="00C17380">
              <w:rPr>
                <w:lang w:val="es-MX"/>
              </w:rPr>
              <w:t xml:space="preserve">discutir cómo las personas cambian su entorno para satisfacer sus necesidades y el impacto (beneficios y costos) en el medio ambiente de diversas acciones humanas (por ejemplo, tirar a la basura versus reutilizar). Use contextos significativos como el papel que los niños y las familias pueden tener en el impacto del medio ambiente. </w:t>
            </w:r>
          </w:p>
        </w:tc>
      </w:tr>
      <w:tr w:rsidR="0090728A" w:rsidRPr="00CA6D76" w14:paraId="523EF1F4" w14:textId="77777777" w:rsidTr="00451984">
        <w:trPr>
          <w:jc w:val="center"/>
        </w:trPr>
        <w:tc>
          <w:tcPr>
            <w:tcW w:w="3487" w:type="dxa"/>
          </w:tcPr>
          <w:p w14:paraId="63799E0F" w14:textId="04838D46" w:rsidR="0090728A" w:rsidRPr="00162B9A" w:rsidRDefault="0090728A" w:rsidP="0074550F">
            <w:pPr>
              <w:tabs>
                <w:tab w:val="left" w:pos="0"/>
              </w:tabs>
              <w:rPr>
                <w:bCs/>
                <w:lang w:val="es-MX"/>
              </w:rPr>
            </w:pPr>
            <w:r w:rsidRPr="00162B9A">
              <w:rPr>
                <w:b/>
                <w:lang w:val="es-MX"/>
              </w:rPr>
              <w:t>K-ESS3-2.</w:t>
            </w:r>
            <w:r w:rsidRPr="00162B9A">
              <w:rPr>
                <w:lang w:val="es-MX"/>
              </w:rPr>
              <w:t xml:space="preserve"> Obten</w:t>
            </w:r>
            <w:r w:rsidR="00162B9A" w:rsidRPr="00162B9A">
              <w:rPr>
                <w:lang w:val="es-MX"/>
              </w:rPr>
              <w:t>er</w:t>
            </w:r>
            <w:r w:rsidRPr="00162B9A">
              <w:rPr>
                <w:lang w:val="es-MX"/>
              </w:rPr>
              <w:t xml:space="preserve"> y us</w:t>
            </w:r>
            <w:r w:rsidR="00162B9A" w:rsidRPr="00162B9A">
              <w:rPr>
                <w:lang w:val="es-MX"/>
              </w:rPr>
              <w:t>ar</w:t>
            </w:r>
            <w:r w:rsidRPr="00162B9A">
              <w:rPr>
                <w:lang w:val="es-MX"/>
              </w:rPr>
              <w:t xml:space="preserve"> información sobre el pronóstico del tiempo para prepararse y responder a los diferentes tipos de clima local. </w:t>
            </w:r>
          </w:p>
        </w:tc>
        <w:tc>
          <w:tcPr>
            <w:tcW w:w="3542" w:type="dxa"/>
          </w:tcPr>
          <w:p w14:paraId="4BB17FBD" w14:textId="5BE4010F" w:rsidR="0090728A" w:rsidRPr="00162B9A" w:rsidRDefault="0090728A" w:rsidP="0090728A">
            <w:pPr>
              <w:pStyle w:val="ListBullet"/>
              <w:tabs>
                <w:tab w:val="clear" w:pos="720"/>
                <w:tab w:val="clear" w:pos="1080"/>
                <w:tab w:val="num" w:pos="252"/>
              </w:tabs>
              <w:spacing w:before="0" w:after="0"/>
              <w:ind w:left="259" w:hanging="259"/>
              <w:rPr>
                <w:szCs w:val="22"/>
                <w:lang w:val="es-MX"/>
              </w:rPr>
            </w:pPr>
            <w:r w:rsidRPr="00162B9A">
              <w:rPr>
                <w:szCs w:val="22"/>
                <w:lang w:val="es-MX"/>
              </w:rPr>
              <w:t>usar información sobre el clima de periódicos, transmisiones de televisión y</w:t>
            </w:r>
            <w:r w:rsidR="00115F9B" w:rsidRPr="00162B9A">
              <w:rPr>
                <w:szCs w:val="22"/>
                <w:lang w:val="es-MX"/>
              </w:rPr>
              <w:t>/</w:t>
            </w:r>
            <w:r w:rsidRPr="00162B9A">
              <w:rPr>
                <w:szCs w:val="22"/>
                <w:lang w:val="es-MX"/>
              </w:rPr>
              <w:t xml:space="preserve">o Internet. Discuta por qué las personas quieren saber el clima con anticipación y su impacto en los niños (por ejemplo, días de nieve, planificación de una fiesta de natación). </w:t>
            </w:r>
          </w:p>
          <w:p w14:paraId="737E4AC7" w14:textId="6681CCC3" w:rsidR="0090728A" w:rsidRPr="00162B9A" w:rsidRDefault="0090728A" w:rsidP="0090728A">
            <w:pPr>
              <w:pStyle w:val="ListBullet"/>
              <w:tabs>
                <w:tab w:val="clear" w:pos="720"/>
                <w:tab w:val="clear" w:pos="1080"/>
                <w:tab w:val="num" w:pos="252"/>
              </w:tabs>
              <w:spacing w:before="0" w:after="0"/>
              <w:ind w:left="259" w:hanging="259"/>
              <w:rPr>
                <w:szCs w:val="22"/>
                <w:lang w:val="es-MX"/>
              </w:rPr>
            </w:pPr>
            <w:r w:rsidRPr="00162B9A">
              <w:rPr>
                <w:szCs w:val="22"/>
                <w:lang w:val="es-MX"/>
              </w:rPr>
              <w:t>discutir la preparación para tormentas (ropa, seguridad</w:t>
            </w:r>
            <w:r w:rsidR="00115F9B" w:rsidRPr="00162B9A">
              <w:rPr>
                <w:szCs w:val="22"/>
                <w:lang w:val="es-MX"/>
              </w:rPr>
              <w:t>/</w:t>
            </w:r>
            <w:r w:rsidRPr="00162B9A">
              <w:rPr>
                <w:szCs w:val="22"/>
                <w:lang w:val="es-MX"/>
              </w:rPr>
              <w:t>preparación para emergencias, alimentos). Haga gráficos o dibujos para compartir con sus familias sobre cómo pueden prepararse (por ejemplo, kits de emergencia familiares, un suministro de baterías, etc.).</w:t>
            </w:r>
          </w:p>
          <w:p w14:paraId="4F079B52" w14:textId="77777777" w:rsidR="0090728A" w:rsidRPr="00162B9A" w:rsidRDefault="0090728A" w:rsidP="0090728A">
            <w:pPr>
              <w:pStyle w:val="ListBullet"/>
              <w:tabs>
                <w:tab w:val="clear" w:pos="720"/>
                <w:tab w:val="clear" w:pos="1080"/>
                <w:tab w:val="num" w:pos="252"/>
              </w:tabs>
              <w:spacing w:before="0" w:after="0"/>
              <w:ind w:left="259" w:hanging="259"/>
              <w:rPr>
                <w:szCs w:val="22"/>
                <w:lang w:val="es-MX"/>
              </w:rPr>
            </w:pPr>
            <w:r w:rsidRPr="00162B9A">
              <w:rPr>
                <w:szCs w:val="22"/>
                <w:lang w:val="es-MX"/>
              </w:rPr>
              <w:t xml:space="preserve">predecir el clima para más tarde en el día basado en la observación y escribir o dictar una razón para la predicción. </w:t>
            </w:r>
          </w:p>
          <w:p w14:paraId="71DE6956" w14:textId="77777777" w:rsidR="0090728A" w:rsidRPr="00162B9A" w:rsidRDefault="0090728A" w:rsidP="00451984">
            <w:pPr>
              <w:pStyle w:val="ListBullet"/>
              <w:tabs>
                <w:tab w:val="clear" w:pos="720"/>
                <w:tab w:val="clear" w:pos="1080"/>
                <w:tab w:val="num" w:pos="252"/>
              </w:tabs>
              <w:spacing w:before="0" w:after="0"/>
              <w:ind w:left="259" w:hanging="259"/>
              <w:rPr>
                <w:szCs w:val="22"/>
                <w:lang w:val="es-MX"/>
              </w:rPr>
            </w:pPr>
            <w:r w:rsidRPr="00162B9A">
              <w:rPr>
                <w:szCs w:val="22"/>
                <w:lang w:val="es-MX"/>
              </w:rPr>
              <w:t>considerar la ropa (por ejemplo, un suéter, impermeable, paraguas) necesaria para el clima pronosticado; o discutir actividades asociadas con el clima pronosticado (por ejemplo, rastrillar hojas, poner el automóvil en el garaje, meter al perro o gato adentro).</w:t>
            </w:r>
          </w:p>
        </w:tc>
        <w:tc>
          <w:tcPr>
            <w:tcW w:w="3513" w:type="dxa"/>
          </w:tcPr>
          <w:p w14:paraId="7C7BEC31" w14:textId="77777777" w:rsidR="0090728A" w:rsidRPr="0074550F" w:rsidRDefault="0090728A" w:rsidP="00EB08C2">
            <w:pPr>
              <w:pStyle w:val="ListParagraph"/>
              <w:numPr>
                <w:ilvl w:val="0"/>
                <w:numId w:val="133"/>
              </w:numPr>
              <w:contextualSpacing w:val="0"/>
              <w:rPr>
                <w:bCs/>
                <w:lang w:val="es-MX"/>
              </w:rPr>
            </w:pPr>
            <w:r w:rsidRPr="0074550F">
              <w:rPr>
                <w:bCs/>
                <w:lang w:val="es-MX"/>
              </w:rPr>
              <w:t>describir cómo el pronóstico del tiempo puede ayudar a las personas a prepararse o responder a los cambios inminentes.</w:t>
            </w:r>
          </w:p>
        </w:tc>
        <w:tc>
          <w:tcPr>
            <w:tcW w:w="3560" w:type="dxa"/>
          </w:tcPr>
          <w:p w14:paraId="39211FFE" w14:textId="77777777" w:rsidR="0090728A" w:rsidRPr="0074550F" w:rsidRDefault="0090728A" w:rsidP="0090728A">
            <w:pPr>
              <w:pStyle w:val="ListBullet"/>
              <w:tabs>
                <w:tab w:val="clear" w:pos="720"/>
                <w:tab w:val="clear" w:pos="1080"/>
                <w:tab w:val="num" w:pos="252"/>
              </w:tabs>
              <w:spacing w:before="0" w:after="0"/>
              <w:ind w:left="259" w:hanging="259"/>
              <w:rPr>
                <w:szCs w:val="22"/>
                <w:lang w:val="es-MX"/>
              </w:rPr>
            </w:pPr>
            <w:r w:rsidRPr="0074550F">
              <w:rPr>
                <w:szCs w:val="22"/>
                <w:lang w:val="es-MX"/>
              </w:rPr>
              <w:t>discutir la importancia del pronóstico del tiempo para prepararse y responder a los diferentes tipos de clima local.</w:t>
            </w:r>
          </w:p>
          <w:p w14:paraId="46D5276B" w14:textId="77777777" w:rsidR="0090728A" w:rsidRPr="0074550F" w:rsidRDefault="0090728A" w:rsidP="0090728A">
            <w:pPr>
              <w:pStyle w:val="ListBullet"/>
              <w:tabs>
                <w:tab w:val="clear" w:pos="720"/>
                <w:tab w:val="clear" w:pos="1080"/>
                <w:tab w:val="num" w:pos="252"/>
              </w:tabs>
              <w:spacing w:before="0" w:after="0"/>
              <w:ind w:left="259" w:hanging="259"/>
              <w:rPr>
                <w:szCs w:val="22"/>
                <w:lang w:val="es-MX"/>
              </w:rPr>
            </w:pPr>
            <w:r w:rsidRPr="0074550F">
              <w:rPr>
                <w:szCs w:val="22"/>
                <w:lang w:val="es-MX"/>
              </w:rPr>
              <w:t xml:space="preserve">usar recursos en línea sobre el clima, tales como: sitio web de </w:t>
            </w:r>
            <w:proofErr w:type="spellStart"/>
            <w:r w:rsidRPr="0074550F">
              <w:rPr>
                <w:szCs w:val="22"/>
                <w:lang w:val="es-MX"/>
              </w:rPr>
              <w:t>United</w:t>
            </w:r>
            <w:proofErr w:type="spellEnd"/>
            <w:r w:rsidRPr="0074550F">
              <w:rPr>
                <w:szCs w:val="22"/>
                <w:lang w:val="es-MX"/>
              </w:rPr>
              <w:t xml:space="preserve"> </w:t>
            </w:r>
            <w:proofErr w:type="spellStart"/>
            <w:r w:rsidRPr="0074550F">
              <w:rPr>
                <w:szCs w:val="22"/>
                <w:lang w:val="es-MX"/>
              </w:rPr>
              <w:t>Streaming</w:t>
            </w:r>
            <w:proofErr w:type="spellEnd"/>
            <w:r w:rsidRPr="0074550F">
              <w:rPr>
                <w:szCs w:val="22"/>
                <w:lang w:val="es-MX"/>
              </w:rPr>
              <w:t xml:space="preserve">; Aplicación </w:t>
            </w:r>
            <w:proofErr w:type="spellStart"/>
            <w:r w:rsidRPr="0074550F">
              <w:rPr>
                <w:szCs w:val="22"/>
                <w:lang w:val="es-MX"/>
              </w:rPr>
              <w:t>Mooncast</w:t>
            </w:r>
            <w:proofErr w:type="spellEnd"/>
            <w:r w:rsidRPr="0074550F">
              <w:rPr>
                <w:szCs w:val="22"/>
                <w:lang w:val="es-MX"/>
              </w:rPr>
              <w:t xml:space="preserve">, Reading </w:t>
            </w:r>
            <w:proofErr w:type="spellStart"/>
            <w:r w:rsidRPr="0074550F">
              <w:rPr>
                <w:szCs w:val="22"/>
                <w:lang w:val="es-MX"/>
              </w:rPr>
              <w:t>Rainbow</w:t>
            </w:r>
            <w:proofErr w:type="spellEnd"/>
            <w:r w:rsidRPr="0074550F">
              <w:rPr>
                <w:szCs w:val="22"/>
                <w:lang w:val="es-MX"/>
              </w:rPr>
              <w:t>; El hombre que plantó árboles (video/animación).</w:t>
            </w:r>
          </w:p>
          <w:p w14:paraId="7A560D08" w14:textId="77777777" w:rsidR="0090728A" w:rsidRPr="0074550F" w:rsidRDefault="0090728A" w:rsidP="0090728A">
            <w:pPr>
              <w:pStyle w:val="ListBullet"/>
              <w:tabs>
                <w:tab w:val="clear" w:pos="720"/>
                <w:tab w:val="clear" w:pos="1080"/>
                <w:tab w:val="num" w:pos="252"/>
              </w:tabs>
              <w:spacing w:before="0" w:after="0"/>
              <w:ind w:left="259" w:hanging="259"/>
              <w:rPr>
                <w:szCs w:val="22"/>
                <w:lang w:val="es-MX"/>
              </w:rPr>
            </w:pPr>
            <w:r w:rsidRPr="0074550F">
              <w:rPr>
                <w:szCs w:val="22"/>
                <w:lang w:val="es-MX"/>
              </w:rPr>
              <w:t>ayudar a los niños a crear una estación meteorológica y practicar la entrega de informes meteorológicos.</w:t>
            </w:r>
          </w:p>
        </w:tc>
      </w:tr>
      <w:tr w:rsidR="0090728A" w:rsidRPr="00CA6D76" w14:paraId="63D25525" w14:textId="77777777" w:rsidTr="00451984">
        <w:trPr>
          <w:jc w:val="center"/>
        </w:trPr>
        <w:tc>
          <w:tcPr>
            <w:tcW w:w="3487" w:type="dxa"/>
            <w:shd w:val="clear" w:color="auto" w:fill="DBE5F1" w:themeFill="accent1" w:themeFillTint="33"/>
          </w:tcPr>
          <w:p w14:paraId="53D4F5D5" w14:textId="77777777" w:rsidR="0090728A" w:rsidRPr="0074550F" w:rsidRDefault="0090728A" w:rsidP="0090728A">
            <w:pPr>
              <w:rPr>
                <w:b/>
                <w:bCs/>
                <w:lang w:val="es-MX"/>
              </w:rPr>
            </w:pPr>
            <w:r w:rsidRPr="0074550F">
              <w:rPr>
                <w:b/>
                <w:bCs/>
                <w:lang w:val="es-MX"/>
              </w:rPr>
              <w:t>*Nota: No Hay PreK-ESS3-3</w:t>
            </w:r>
          </w:p>
        </w:tc>
        <w:tc>
          <w:tcPr>
            <w:tcW w:w="3542" w:type="dxa"/>
            <w:shd w:val="clear" w:color="auto" w:fill="DBE5F1" w:themeFill="accent1" w:themeFillTint="33"/>
          </w:tcPr>
          <w:p w14:paraId="2BE7BE34" w14:textId="77777777" w:rsidR="0090728A" w:rsidRPr="0074550F" w:rsidRDefault="0090728A" w:rsidP="0090728A">
            <w:pPr>
              <w:jc w:val="center"/>
              <w:rPr>
                <w:b/>
                <w:bCs/>
                <w:lang w:val="es-MX"/>
              </w:rPr>
            </w:pPr>
          </w:p>
        </w:tc>
        <w:tc>
          <w:tcPr>
            <w:tcW w:w="3513" w:type="dxa"/>
            <w:shd w:val="clear" w:color="auto" w:fill="DBE5F1" w:themeFill="accent1" w:themeFillTint="33"/>
          </w:tcPr>
          <w:p w14:paraId="747891DA" w14:textId="77777777" w:rsidR="0090728A" w:rsidRPr="0074550F" w:rsidRDefault="0090728A" w:rsidP="0090728A">
            <w:pPr>
              <w:jc w:val="center"/>
              <w:rPr>
                <w:b/>
                <w:bCs/>
                <w:lang w:val="es-MX"/>
              </w:rPr>
            </w:pPr>
          </w:p>
        </w:tc>
        <w:tc>
          <w:tcPr>
            <w:tcW w:w="3560" w:type="dxa"/>
            <w:shd w:val="clear" w:color="auto" w:fill="DBE5F1" w:themeFill="accent1" w:themeFillTint="33"/>
          </w:tcPr>
          <w:p w14:paraId="5080448A" w14:textId="77777777" w:rsidR="0090728A" w:rsidRPr="0074550F" w:rsidRDefault="0090728A" w:rsidP="0090728A">
            <w:pPr>
              <w:jc w:val="center"/>
              <w:rPr>
                <w:b/>
                <w:bCs/>
                <w:lang w:val="es-MX"/>
              </w:rPr>
            </w:pPr>
          </w:p>
        </w:tc>
      </w:tr>
      <w:tr w:rsidR="0090728A" w:rsidRPr="00CA6D76" w14:paraId="336E53F0" w14:textId="77777777" w:rsidTr="00451984">
        <w:trPr>
          <w:jc w:val="center"/>
        </w:trPr>
        <w:tc>
          <w:tcPr>
            <w:tcW w:w="3487" w:type="dxa"/>
          </w:tcPr>
          <w:p w14:paraId="171965AE" w14:textId="77777777" w:rsidR="0090728A" w:rsidRPr="00C17380" w:rsidRDefault="0090728A" w:rsidP="0090728A">
            <w:pPr>
              <w:tabs>
                <w:tab w:val="left" w:pos="0"/>
              </w:tabs>
              <w:rPr>
                <w:lang w:val="es-MX"/>
              </w:rPr>
            </w:pPr>
            <w:r w:rsidRPr="0074550F">
              <w:rPr>
                <w:b/>
                <w:lang w:val="es-MX"/>
              </w:rPr>
              <w:t xml:space="preserve">K-ESS3-3. </w:t>
            </w:r>
            <w:r w:rsidRPr="00162B9A">
              <w:rPr>
                <w:bCs/>
                <w:lang w:val="es-MX"/>
              </w:rPr>
              <w:t>Comunicar soluciones para reducir la cantidad de recursos naturales que utiliza un individuo. *</w:t>
            </w:r>
          </w:p>
          <w:p w14:paraId="445E73A4" w14:textId="77777777" w:rsidR="0090728A" w:rsidRPr="0074550F" w:rsidRDefault="0090728A" w:rsidP="0090728A">
            <w:pPr>
              <w:tabs>
                <w:tab w:val="left" w:pos="0"/>
              </w:tabs>
              <w:rPr>
                <w:bCs/>
                <w:lang w:val="es-MX"/>
              </w:rPr>
            </w:pPr>
          </w:p>
          <w:p w14:paraId="76873397" w14:textId="77777777" w:rsidR="0090728A" w:rsidRPr="00C17380" w:rsidRDefault="0090728A" w:rsidP="0074550F">
            <w:pPr>
              <w:tabs>
                <w:tab w:val="left" w:pos="0"/>
              </w:tabs>
              <w:rPr>
                <w:lang w:val="es-MX"/>
              </w:rPr>
            </w:pPr>
            <w:r w:rsidRPr="0074550F">
              <w:rPr>
                <w:bCs/>
                <w:lang w:val="es-MX"/>
              </w:rPr>
              <w:t>Declaración de aclaración: Ejemplos de soluciones podrían incluir la reutilización de papel para reducir el número de árboles talados y el reciclaje de latas y botellas para reducir la cantidad de plástico o metal utilizado.</w:t>
            </w:r>
          </w:p>
        </w:tc>
        <w:tc>
          <w:tcPr>
            <w:tcW w:w="3542" w:type="dxa"/>
          </w:tcPr>
          <w:p w14:paraId="3BD31FF7" w14:textId="77777777" w:rsidR="0090728A" w:rsidRPr="00C17380" w:rsidRDefault="0090728A" w:rsidP="00EB08C2">
            <w:pPr>
              <w:numPr>
                <w:ilvl w:val="0"/>
                <w:numId w:val="126"/>
              </w:numPr>
              <w:ind w:left="252" w:hanging="252"/>
              <w:rPr>
                <w:lang w:val="es-MX"/>
              </w:rPr>
            </w:pPr>
            <w:r w:rsidRPr="00C17380">
              <w:rPr>
                <w:lang w:val="es-MX"/>
              </w:rPr>
              <w:t>generar ideas para conservar, reciclar y reutilizar recursos comunes en el hogar o en el aula (por ejemplo, cerrar el grifo de agua; apagar las luces cuando no sean necesarias; reutilizar cartones de papel o leche para proyectos de arte; cómo desperdiciar menos alimentos en casa o en la cafetería; qué artículos en el aula podrían compartirse o reutilizarse).</w:t>
            </w:r>
          </w:p>
          <w:p w14:paraId="2D7E272A" w14:textId="77777777" w:rsidR="0090728A" w:rsidRPr="00C17380" w:rsidRDefault="0090728A" w:rsidP="00EB08C2">
            <w:pPr>
              <w:numPr>
                <w:ilvl w:val="0"/>
                <w:numId w:val="126"/>
              </w:numPr>
              <w:ind w:left="252" w:hanging="252"/>
              <w:rPr>
                <w:lang w:val="es-MX"/>
              </w:rPr>
            </w:pPr>
            <w:r w:rsidRPr="00C17380">
              <w:rPr>
                <w:lang w:val="es-MX"/>
              </w:rPr>
              <w:t>discutir y hacer listas de formas de reducir el uso de recursos naturales en el aula, en el hogar y en la comunidad.</w:t>
            </w:r>
          </w:p>
        </w:tc>
        <w:tc>
          <w:tcPr>
            <w:tcW w:w="3513" w:type="dxa"/>
          </w:tcPr>
          <w:p w14:paraId="5BB14754" w14:textId="77777777" w:rsidR="0090728A" w:rsidRPr="00C17380" w:rsidRDefault="0090728A" w:rsidP="00EB08C2">
            <w:pPr>
              <w:numPr>
                <w:ilvl w:val="0"/>
                <w:numId w:val="126"/>
              </w:numPr>
              <w:ind w:left="259" w:hanging="259"/>
              <w:rPr>
                <w:lang w:val="es-MX"/>
              </w:rPr>
            </w:pPr>
            <w:r w:rsidRPr="00C17380">
              <w:rPr>
                <w:lang w:val="es-MX"/>
              </w:rPr>
              <w:t>identificar una o más formas en que pueden conservar los recursos naturales.</w:t>
            </w:r>
          </w:p>
        </w:tc>
        <w:tc>
          <w:tcPr>
            <w:tcW w:w="3560" w:type="dxa"/>
          </w:tcPr>
          <w:p w14:paraId="3B0A4FE3" w14:textId="77777777" w:rsidR="0090728A" w:rsidRPr="00162B9A" w:rsidRDefault="0090728A" w:rsidP="00EB08C2">
            <w:pPr>
              <w:numPr>
                <w:ilvl w:val="0"/>
                <w:numId w:val="126"/>
              </w:numPr>
              <w:ind w:left="252" w:hanging="252"/>
              <w:rPr>
                <w:lang w:val="es-MX"/>
              </w:rPr>
            </w:pPr>
            <w:r w:rsidRPr="00C17380">
              <w:rPr>
                <w:lang w:val="es-MX"/>
              </w:rPr>
              <w:t xml:space="preserve">discutir la importancia del agua y otros recursos naturales para la vida </w:t>
            </w:r>
            <w:r w:rsidRPr="00162B9A">
              <w:rPr>
                <w:lang w:val="es-MX"/>
              </w:rPr>
              <w:t xml:space="preserve">de las plantas y los animales. </w:t>
            </w:r>
          </w:p>
          <w:p w14:paraId="15A7804C" w14:textId="11E46CE5" w:rsidR="0090728A" w:rsidRPr="00C17380" w:rsidRDefault="0090728A" w:rsidP="00EB08C2">
            <w:pPr>
              <w:numPr>
                <w:ilvl w:val="0"/>
                <w:numId w:val="126"/>
              </w:numPr>
              <w:ind w:left="252" w:hanging="252"/>
              <w:rPr>
                <w:lang w:val="es-MX"/>
              </w:rPr>
            </w:pPr>
            <w:r w:rsidRPr="00162B9A">
              <w:rPr>
                <w:lang w:val="es-MX"/>
              </w:rPr>
              <w:t>invit</w:t>
            </w:r>
            <w:r w:rsidR="00162B9A" w:rsidRPr="00162B9A">
              <w:rPr>
                <w:lang w:val="es-MX"/>
              </w:rPr>
              <w:t>ar</w:t>
            </w:r>
            <w:r w:rsidRPr="00162B9A">
              <w:rPr>
                <w:lang w:val="es-MX"/>
              </w:rPr>
              <w:t xml:space="preserve"> a los huéspedes a hablar con los niños sobre las necesidades locales y las formas de conservar</w:t>
            </w:r>
            <w:r w:rsidRPr="00C17380">
              <w:rPr>
                <w:lang w:val="es-MX"/>
              </w:rPr>
              <w:t xml:space="preserve"> los recursos naturales.</w:t>
            </w:r>
          </w:p>
          <w:p w14:paraId="55F1AC5D" w14:textId="77777777" w:rsidR="0090728A" w:rsidRPr="00C17380" w:rsidRDefault="0090728A" w:rsidP="00EB08C2">
            <w:pPr>
              <w:numPr>
                <w:ilvl w:val="0"/>
                <w:numId w:val="126"/>
              </w:numPr>
              <w:ind w:left="252" w:hanging="252"/>
              <w:rPr>
                <w:lang w:val="es-MX"/>
              </w:rPr>
            </w:pPr>
            <w:r w:rsidRPr="00C17380">
              <w:rPr>
                <w:lang w:val="es-MX"/>
              </w:rPr>
              <w:t xml:space="preserve">leer libros sobre reciclaje y reutilización (por ejemplo, </w:t>
            </w:r>
            <w:proofErr w:type="spellStart"/>
            <w:r w:rsidRPr="00162B9A">
              <w:rPr>
                <w:i/>
                <w:iCs/>
                <w:lang w:val="es-MX"/>
              </w:rPr>
              <w:t>The</w:t>
            </w:r>
            <w:proofErr w:type="spellEnd"/>
            <w:r w:rsidRPr="00162B9A">
              <w:rPr>
                <w:i/>
                <w:iCs/>
                <w:lang w:val="es-MX"/>
              </w:rPr>
              <w:t xml:space="preserve"> </w:t>
            </w:r>
            <w:proofErr w:type="spellStart"/>
            <w:r w:rsidRPr="00162B9A">
              <w:rPr>
                <w:i/>
                <w:iCs/>
                <w:lang w:val="es-MX"/>
              </w:rPr>
              <w:t>Earth</w:t>
            </w:r>
            <w:proofErr w:type="spellEnd"/>
            <w:r w:rsidRPr="00162B9A">
              <w:rPr>
                <w:i/>
                <w:iCs/>
                <w:lang w:val="es-MX"/>
              </w:rPr>
              <w:t xml:space="preserve"> Book</w:t>
            </w:r>
            <w:r w:rsidRPr="00C17380">
              <w:rPr>
                <w:lang w:val="es-MX"/>
              </w:rPr>
              <w:t xml:space="preserve"> de Todd </w:t>
            </w:r>
            <w:proofErr w:type="spellStart"/>
            <w:r w:rsidRPr="00C17380">
              <w:rPr>
                <w:lang w:val="es-MX"/>
              </w:rPr>
              <w:t>Parr</w:t>
            </w:r>
            <w:proofErr w:type="spellEnd"/>
            <w:r w:rsidRPr="00C17380">
              <w:rPr>
                <w:lang w:val="es-MX"/>
              </w:rPr>
              <w:t xml:space="preserve">; </w:t>
            </w:r>
            <w:r w:rsidRPr="00162B9A">
              <w:rPr>
                <w:i/>
                <w:iCs/>
                <w:lang w:val="es-MX"/>
              </w:rPr>
              <w:t>¡Dora celebra el Día de la Tierra!</w:t>
            </w:r>
            <w:r w:rsidRPr="00C17380">
              <w:rPr>
                <w:lang w:val="es-MX"/>
              </w:rPr>
              <w:t xml:space="preserve"> por Emily </w:t>
            </w:r>
            <w:proofErr w:type="spellStart"/>
            <w:r w:rsidRPr="00C17380">
              <w:rPr>
                <w:lang w:val="es-MX"/>
              </w:rPr>
              <w:t>Sollinger</w:t>
            </w:r>
            <w:proofErr w:type="spellEnd"/>
            <w:r w:rsidRPr="00C17380">
              <w:rPr>
                <w:lang w:val="es-MX"/>
              </w:rPr>
              <w:t xml:space="preserve">; </w:t>
            </w:r>
            <w:r w:rsidRPr="0074550F">
              <w:rPr>
                <w:i/>
                <w:lang w:val="es-MX"/>
              </w:rPr>
              <w:t xml:space="preserve">10 cosas que puedo hacer para ayudar a mi mundo </w:t>
            </w:r>
            <w:r w:rsidRPr="00162B9A">
              <w:rPr>
                <w:iCs/>
                <w:lang w:val="es-MX"/>
              </w:rPr>
              <w:t>por Melanie Walsh).</w:t>
            </w:r>
          </w:p>
        </w:tc>
      </w:tr>
    </w:tbl>
    <w:p w14:paraId="2A96E419" w14:textId="77777777" w:rsidR="00451984" w:rsidRPr="00C17380" w:rsidRDefault="00451984">
      <w:pPr>
        <w:rPr>
          <w:lang w:val="es-MX"/>
        </w:rPr>
      </w:pPr>
    </w:p>
    <w:tbl>
      <w:tblPr>
        <w:tblStyle w:val="TableGrid"/>
        <w:tblW w:w="0" w:type="auto"/>
        <w:jc w:val="center"/>
        <w:tblLook w:val="04A0" w:firstRow="1" w:lastRow="0" w:firstColumn="1" w:lastColumn="0" w:noHBand="0" w:noVBand="1"/>
      </w:tblPr>
      <w:tblGrid>
        <w:gridCol w:w="14102"/>
      </w:tblGrid>
      <w:tr w:rsidR="0090728A" w:rsidRPr="0074550F" w14:paraId="56896E74" w14:textId="77777777" w:rsidTr="0074550F">
        <w:trPr>
          <w:trHeight w:val="210"/>
          <w:tblHeader/>
          <w:jc w:val="center"/>
        </w:trPr>
        <w:tc>
          <w:tcPr>
            <w:tcW w:w="14102" w:type="dxa"/>
          </w:tcPr>
          <w:p w14:paraId="79B9589D" w14:textId="77777777" w:rsidR="0090728A" w:rsidRPr="00451984" w:rsidRDefault="003E6936" w:rsidP="00451984">
            <w:pPr>
              <w:pStyle w:val="Heading2"/>
              <w:outlineLvl w:val="1"/>
            </w:pPr>
            <w:bookmarkStart w:id="82" w:name="_Toc106831430"/>
            <w:r>
              <w:t>CIENCIAS DE LA VIDA</w:t>
            </w:r>
            <w:bookmarkEnd w:id="82"/>
          </w:p>
        </w:tc>
      </w:tr>
      <w:tr w:rsidR="0090728A" w:rsidRPr="00CA6D76" w14:paraId="6CA2B521" w14:textId="77777777" w:rsidTr="0074550F">
        <w:trPr>
          <w:trHeight w:val="210"/>
          <w:tblHeader/>
          <w:jc w:val="center"/>
        </w:trPr>
        <w:tc>
          <w:tcPr>
            <w:tcW w:w="14102" w:type="dxa"/>
            <w:tcBorders>
              <w:bottom w:val="single" w:sz="4" w:space="0" w:color="auto"/>
            </w:tcBorders>
            <w:shd w:val="clear" w:color="auto" w:fill="CCFFCC"/>
          </w:tcPr>
          <w:p w14:paraId="715F35E0" w14:textId="77777777" w:rsidR="0090728A" w:rsidRPr="00C17380" w:rsidRDefault="0090728A" w:rsidP="008D16C6">
            <w:pPr>
              <w:pStyle w:val="Heading3"/>
              <w:outlineLvl w:val="2"/>
              <w:rPr>
                <w:lang w:val="es-MX"/>
              </w:rPr>
            </w:pPr>
            <w:bookmarkStart w:id="83" w:name="_Toc106831431"/>
            <w:r w:rsidRPr="00C17380">
              <w:rPr>
                <w:lang w:val="es-MX"/>
              </w:rPr>
              <w:t>LS1 De Moléculas a Organismos: Estructuras y Procesos</w:t>
            </w:r>
            <w:bookmarkEnd w:id="83"/>
          </w:p>
        </w:tc>
      </w:tr>
    </w:tbl>
    <w:p w14:paraId="390B9C6A"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487"/>
        <w:gridCol w:w="3510"/>
        <w:gridCol w:w="3511"/>
        <w:gridCol w:w="3594"/>
      </w:tblGrid>
      <w:tr w:rsidR="0090728A" w:rsidRPr="00CA6D76" w14:paraId="4C007024" w14:textId="77777777" w:rsidTr="00451984">
        <w:trPr>
          <w:trHeight w:val="205"/>
          <w:tblHeader/>
          <w:jc w:val="center"/>
        </w:trPr>
        <w:tc>
          <w:tcPr>
            <w:tcW w:w="3487" w:type="dxa"/>
            <w:shd w:val="clear" w:color="auto" w:fill="FFFF99"/>
          </w:tcPr>
          <w:p w14:paraId="0D7C57DE" w14:textId="77777777" w:rsidR="0090728A" w:rsidRPr="0074550F" w:rsidRDefault="0090728A" w:rsidP="0074550F">
            <w:pPr>
              <w:rPr>
                <w:b/>
                <w:lang w:val="es-MX"/>
              </w:rPr>
            </w:pPr>
            <w:r w:rsidRPr="0074550F">
              <w:rPr>
                <w:b/>
                <w:lang w:val="es-MX"/>
              </w:rPr>
              <w:t>Estándar MA</w:t>
            </w:r>
          </w:p>
        </w:tc>
        <w:tc>
          <w:tcPr>
            <w:tcW w:w="3510" w:type="dxa"/>
            <w:shd w:val="clear" w:color="auto" w:fill="FFFF99"/>
          </w:tcPr>
          <w:p w14:paraId="18702FCF" w14:textId="3ACDA773" w:rsidR="0090728A" w:rsidRPr="0074550F" w:rsidRDefault="0090728A" w:rsidP="00162B9A">
            <w:pPr>
              <w:rPr>
                <w:b/>
                <w:lang w:val="es-MX"/>
              </w:rPr>
            </w:pPr>
            <w:r w:rsidRPr="0074550F">
              <w:rPr>
                <w:b/>
                <w:lang w:val="es-MX"/>
              </w:rPr>
              <w:t>Posibles actividades de aprendizaje:</w:t>
            </w:r>
            <w:r w:rsidR="00162B9A">
              <w:rPr>
                <w:b/>
                <w:lang w:val="es-MX"/>
              </w:rPr>
              <w:t xml:space="preserve"> </w:t>
            </w:r>
            <w:r w:rsidRPr="0074550F">
              <w:rPr>
                <w:b/>
                <w:lang w:val="es-MX"/>
              </w:rPr>
              <w:t>Los niños podrían...</w:t>
            </w:r>
          </w:p>
        </w:tc>
        <w:tc>
          <w:tcPr>
            <w:tcW w:w="3511" w:type="dxa"/>
            <w:shd w:val="clear" w:color="auto" w:fill="FFFF99"/>
          </w:tcPr>
          <w:p w14:paraId="22E6E0CF" w14:textId="77777777" w:rsidR="0090728A" w:rsidRPr="0074550F" w:rsidRDefault="0090728A" w:rsidP="0074550F">
            <w:pPr>
              <w:rPr>
                <w:b/>
                <w:lang w:val="es-MX"/>
              </w:rPr>
            </w:pPr>
            <w:r w:rsidRPr="0074550F">
              <w:rPr>
                <w:b/>
                <w:lang w:val="es-MX"/>
              </w:rPr>
              <w:t>Posibles evidencias</w:t>
            </w:r>
          </w:p>
          <w:p w14:paraId="0E4B190E" w14:textId="77777777" w:rsidR="0090728A" w:rsidRPr="0074550F" w:rsidRDefault="0090728A" w:rsidP="0074550F">
            <w:pPr>
              <w:rPr>
                <w:b/>
                <w:lang w:val="es-MX"/>
              </w:rPr>
            </w:pPr>
            <w:r w:rsidRPr="0074550F">
              <w:rPr>
                <w:b/>
                <w:lang w:val="es-MX"/>
              </w:rPr>
              <w:t>Los niños pueden...</w:t>
            </w:r>
          </w:p>
        </w:tc>
        <w:tc>
          <w:tcPr>
            <w:tcW w:w="3594" w:type="dxa"/>
            <w:shd w:val="clear" w:color="auto" w:fill="FFFF99"/>
          </w:tcPr>
          <w:p w14:paraId="720CD5DF" w14:textId="77777777" w:rsidR="0090728A" w:rsidRPr="0074550F" w:rsidRDefault="0090728A" w:rsidP="0074550F">
            <w:pPr>
              <w:rPr>
                <w:b/>
                <w:lang w:val="es-MX"/>
              </w:rPr>
            </w:pPr>
            <w:r w:rsidRPr="0074550F">
              <w:rPr>
                <w:b/>
                <w:lang w:val="es-MX"/>
              </w:rPr>
              <w:t>Prácticas de apoyo:</w:t>
            </w:r>
          </w:p>
          <w:p w14:paraId="7175B728" w14:textId="77777777" w:rsidR="0090728A" w:rsidRPr="0074550F" w:rsidRDefault="0090728A" w:rsidP="0074550F">
            <w:pPr>
              <w:rPr>
                <w:b/>
                <w:lang w:val="es-MX"/>
              </w:rPr>
            </w:pPr>
            <w:r w:rsidRPr="0074550F">
              <w:rPr>
                <w:b/>
                <w:lang w:val="es-MX"/>
              </w:rPr>
              <w:t>Los educadores podrían...</w:t>
            </w:r>
          </w:p>
        </w:tc>
      </w:tr>
      <w:tr w:rsidR="0090728A" w:rsidRPr="00CA6D76" w14:paraId="01929A98" w14:textId="77777777" w:rsidTr="00451984">
        <w:trPr>
          <w:trHeight w:val="20"/>
          <w:jc w:val="center"/>
        </w:trPr>
        <w:tc>
          <w:tcPr>
            <w:tcW w:w="3487" w:type="dxa"/>
            <w:shd w:val="clear" w:color="auto" w:fill="DBE5F1" w:themeFill="accent1" w:themeFillTint="33"/>
          </w:tcPr>
          <w:p w14:paraId="47DB0399" w14:textId="78022C21" w:rsidR="0090728A" w:rsidRPr="0074550F" w:rsidRDefault="0090728A" w:rsidP="00162B9A">
            <w:pPr>
              <w:tabs>
                <w:tab w:val="left" w:pos="-1800"/>
                <w:tab w:val="left" w:pos="-540"/>
                <w:tab w:val="left" w:pos="-360"/>
                <w:tab w:val="left" w:pos="0"/>
              </w:tabs>
              <w:rPr>
                <w:rFonts w:eastAsia="MS Mincho"/>
                <w:lang w:val="es-MX"/>
              </w:rPr>
            </w:pPr>
            <w:r w:rsidRPr="0074550F">
              <w:rPr>
                <w:rFonts w:eastAsia="MS Mincho"/>
                <w:b/>
                <w:lang w:val="es-MX"/>
              </w:rPr>
              <w:t xml:space="preserve">Pre-K-LS1-1 (MA). </w:t>
            </w:r>
            <w:r w:rsidRPr="00162B9A">
              <w:rPr>
                <w:rFonts w:eastAsia="MS Mincho"/>
                <w:bCs/>
                <w:lang w:val="es-MX"/>
              </w:rPr>
              <w:t>Compar</w:t>
            </w:r>
            <w:r w:rsidR="00162B9A" w:rsidRPr="00162B9A">
              <w:rPr>
                <w:rFonts w:eastAsia="MS Mincho"/>
                <w:bCs/>
                <w:lang w:val="es-MX"/>
              </w:rPr>
              <w:t>ar</w:t>
            </w:r>
            <w:r w:rsidRPr="00162B9A">
              <w:rPr>
                <w:rFonts w:eastAsia="MS Mincho"/>
                <w:bCs/>
                <w:lang w:val="es-MX"/>
              </w:rPr>
              <w:t>, utilizando descripciones y dibujos, las partes externas del cuerpo de los animales (incluidos los humanos) y las plantas y explique las funciones de algunas de las partes observables del cuerpo.</w:t>
            </w:r>
          </w:p>
          <w:p w14:paraId="3825DB5A" w14:textId="77777777" w:rsidR="0090728A" w:rsidRPr="00C17380" w:rsidRDefault="0090728A" w:rsidP="0090728A">
            <w:pPr>
              <w:tabs>
                <w:tab w:val="left" w:pos="-1800"/>
                <w:tab w:val="left" w:pos="-540"/>
                <w:tab w:val="left" w:pos="-360"/>
                <w:tab w:val="left" w:pos="0"/>
              </w:tabs>
              <w:rPr>
                <w:lang w:val="es-MX"/>
              </w:rPr>
            </w:pPr>
          </w:p>
          <w:p w14:paraId="1F5CCC36" w14:textId="77777777" w:rsidR="0090728A" w:rsidRPr="00C17380" w:rsidRDefault="0090728A" w:rsidP="0090728A">
            <w:pPr>
              <w:tabs>
                <w:tab w:val="left" w:pos="-1800"/>
                <w:tab w:val="left" w:pos="-540"/>
                <w:tab w:val="left" w:pos="-360"/>
                <w:tab w:val="left" w:pos="0"/>
              </w:tabs>
              <w:rPr>
                <w:lang w:val="es-MX"/>
              </w:rPr>
            </w:pPr>
            <w:r w:rsidRPr="00C17380">
              <w:rPr>
                <w:lang w:val="es-MX"/>
              </w:rPr>
              <w:t xml:space="preserve">Declaración de aclaración: Los ejemplos pueden incluir la comparación de humanos que tienen dos patas y caballos cuatro, pero ambos usan piernas para moverse. </w:t>
            </w:r>
          </w:p>
        </w:tc>
        <w:tc>
          <w:tcPr>
            <w:tcW w:w="3510" w:type="dxa"/>
            <w:shd w:val="clear" w:color="auto" w:fill="DBE5F1" w:themeFill="accent1" w:themeFillTint="33"/>
          </w:tcPr>
          <w:p w14:paraId="4612F627"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observar, discutir y documentar (dibujar, contar, trazar, escribir, recortar imágenes, fotografiar) criaturas vivientes en su entorno natural (por ejemplo, hormigas, arañas, insectos, gusanos, ranas, pájaros).</w:t>
            </w:r>
          </w:p>
          <w:p w14:paraId="607A1B65"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observar, comparar y describir o representar formas en que los animales, aves e insectos usan varias partes del cuerpo para realizar tareas y formas en que las personas realizarían una tarea similar (por ejemplo, atrapar, agarrar o cortar alimentos)</w:t>
            </w:r>
          </w:p>
          <w:p w14:paraId="4779DABE"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discutir y representar comportamientos o movimientos de plantas, humanos, animales e insectos (por ejemplo, la forma en que las aves o las ardillas comen semillas; cómo se deslizan las serpientes, los conejos saltan, los pájaros vuelan).</w:t>
            </w:r>
          </w:p>
        </w:tc>
        <w:tc>
          <w:tcPr>
            <w:tcW w:w="3511" w:type="dxa"/>
            <w:shd w:val="clear" w:color="auto" w:fill="DBE5F1" w:themeFill="accent1" w:themeFillTint="33"/>
          </w:tcPr>
          <w:p w14:paraId="28C977D4"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demostrar comprensión de la terminología mediante la identificación de varias partes del cuerpo (por ejemplo, nombrar o señalar) como las piernas.</w:t>
            </w:r>
          </w:p>
          <w:p w14:paraId="5406BA75"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identificar (por ejemplo, nombrar o señalar) partes externas del cuerpo de plantas y animales que tienen funciones particulares.</w:t>
            </w:r>
          </w:p>
          <w:p w14:paraId="212C0E6C" w14:textId="3C755150"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ofrecer explicaciones simples de cómo las partes de diferentes animales</w:t>
            </w:r>
            <w:r w:rsidR="00115F9B">
              <w:rPr>
                <w:lang w:val="es-MX"/>
              </w:rPr>
              <w:t>/</w:t>
            </w:r>
            <w:r w:rsidRPr="00C17380">
              <w:rPr>
                <w:lang w:val="es-MX"/>
              </w:rPr>
              <w:t>plantas son similares o diferentes.</w:t>
            </w:r>
          </w:p>
          <w:p w14:paraId="3231F8A3"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explicar o demostrar cómo los humanos realizan funciones particulares (por ejemplo, agarrar, comer, moverse) en comparación con los animales.</w:t>
            </w:r>
          </w:p>
        </w:tc>
        <w:tc>
          <w:tcPr>
            <w:tcW w:w="3594" w:type="dxa"/>
            <w:shd w:val="clear" w:color="auto" w:fill="DBE5F1" w:themeFill="accent1" w:themeFillTint="33"/>
          </w:tcPr>
          <w:p w14:paraId="421C4FEB" w14:textId="77777777" w:rsidR="0090728A" w:rsidRPr="00162B9A"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 xml:space="preserve">introducir y discutir nombres y </w:t>
            </w:r>
            <w:r w:rsidRPr="00162B9A">
              <w:rPr>
                <w:lang w:val="es-MX"/>
              </w:rPr>
              <w:t>funciones de partes de plantas.</w:t>
            </w:r>
          </w:p>
          <w:p w14:paraId="5332C7E1" w14:textId="54522E79"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162B9A">
              <w:rPr>
                <w:lang w:val="es-MX"/>
              </w:rPr>
              <w:t>us</w:t>
            </w:r>
            <w:r w:rsidR="00162B9A" w:rsidRPr="00162B9A">
              <w:rPr>
                <w:lang w:val="es-MX"/>
              </w:rPr>
              <w:t>ar</w:t>
            </w:r>
            <w:r w:rsidRPr="00162B9A">
              <w:rPr>
                <w:lang w:val="es-MX"/>
              </w:rPr>
              <w:t xml:space="preserve"> canciones y movimiento para ayudar</w:t>
            </w:r>
            <w:r w:rsidRPr="00C17380">
              <w:rPr>
                <w:lang w:val="es-MX"/>
              </w:rPr>
              <w:t xml:space="preserve"> a los niños a aprender los nombres de las partes del cuerpo y las funciones de los seres humanos y los animales.</w:t>
            </w:r>
          </w:p>
          <w:p w14:paraId="5E2AF6F3"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hacer preguntas para evaluar lo que los niños saben sobre las partes del cuerpo, especialmente los niños de diferentes orígenes lingüísticos y culturales. Introducir los nombres y funciones de las partes del cuerpo en base a esta evaluación, para relacionar el conocimiento previo de los niños con el nuevo concepto.</w:t>
            </w:r>
          </w:p>
          <w:p w14:paraId="3150BDEA" w14:textId="77777777" w:rsidR="0090728A" w:rsidRPr="00C17380" w:rsidRDefault="0090728A" w:rsidP="00EB08C2">
            <w:pPr>
              <w:pStyle w:val="ListParagraph"/>
              <w:numPr>
                <w:ilvl w:val="0"/>
                <w:numId w:val="129"/>
              </w:numPr>
              <w:autoSpaceDE w:val="0"/>
              <w:autoSpaceDN w:val="0"/>
              <w:adjustRightInd w:val="0"/>
              <w:ind w:left="260" w:hanging="274"/>
              <w:contextualSpacing w:val="0"/>
              <w:rPr>
                <w:lang w:val="es-MX"/>
              </w:rPr>
            </w:pPr>
            <w:r w:rsidRPr="00C17380">
              <w:rPr>
                <w:lang w:val="es-MX"/>
              </w:rPr>
              <w:t>ayudar a los niños a comparar y contrastar las funciones de varias partes del cuerpo de humanos y animales (por ejemplo, las aves usan alas para moverse; los caracoles usan antenas para detectar sus entornos; los picos de algunas aves tienen la forma de abrir semillas y nueces, mientras que un humano usa un cascanueces; un tigre rasga la comida con sus dientes, mientras que una persona usa un tenedor y un cuchillo).</w:t>
            </w:r>
          </w:p>
        </w:tc>
      </w:tr>
      <w:tr w:rsidR="0090728A" w:rsidRPr="00CA6D76" w14:paraId="696AD93E" w14:textId="77777777" w:rsidTr="00451984">
        <w:trPr>
          <w:trHeight w:val="20"/>
          <w:jc w:val="center"/>
        </w:trPr>
        <w:tc>
          <w:tcPr>
            <w:tcW w:w="3487" w:type="dxa"/>
          </w:tcPr>
          <w:p w14:paraId="704171DD" w14:textId="1F9DF5A1" w:rsidR="0090728A" w:rsidRPr="00C17380" w:rsidRDefault="0090728A" w:rsidP="0090728A">
            <w:pPr>
              <w:rPr>
                <w:lang w:val="es-MX"/>
              </w:rPr>
            </w:pPr>
            <w:r w:rsidRPr="0074550F">
              <w:rPr>
                <w:b/>
                <w:lang w:val="es-MX"/>
              </w:rPr>
              <w:t>K-LS1-1</w:t>
            </w:r>
            <w:r w:rsidRPr="00162B9A">
              <w:rPr>
                <w:b/>
                <w:lang w:val="es-MX"/>
              </w:rPr>
              <w:t>.</w:t>
            </w:r>
            <w:r w:rsidRPr="00162B9A">
              <w:rPr>
                <w:lang w:val="es-MX"/>
              </w:rPr>
              <w:t xml:space="preserve"> Observ</w:t>
            </w:r>
            <w:r w:rsidR="00162B9A" w:rsidRPr="00162B9A">
              <w:rPr>
                <w:lang w:val="es-MX"/>
              </w:rPr>
              <w:t>ar</w:t>
            </w:r>
            <w:r w:rsidRPr="00162B9A">
              <w:rPr>
                <w:lang w:val="es-MX"/>
              </w:rPr>
              <w:t xml:space="preserve"> y comuni</w:t>
            </w:r>
            <w:r w:rsidR="00162B9A" w:rsidRPr="00162B9A">
              <w:rPr>
                <w:lang w:val="es-MX"/>
              </w:rPr>
              <w:t>car</w:t>
            </w:r>
            <w:r w:rsidRPr="00162B9A">
              <w:rPr>
                <w:lang w:val="es-MX"/>
              </w:rPr>
              <w:t xml:space="preserve"> que los animales (incluidos los humanos) y las plantas necesitan alimentos, agua y aire para sobrevivir</w:t>
            </w:r>
            <w:r w:rsidRPr="00C17380">
              <w:rPr>
                <w:lang w:val="es-MX"/>
              </w:rPr>
              <w:t>. Los animales obtienen alimentos de plantas u otros animales. Las plantas hacen su propio alimento y necesitan luz para vivir y crecer.</w:t>
            </w:r>
          </w:p>
          <w:p w14:paraId="19BA116B" w14:textId="77777777" w:rsidR="0090728A" w:rsidRPr="00C17380" w:rsidRDefault="0090728A" w:rsidP="0090728A">
            <w:pPr>
              <w:ind w:left="312"/>
              <w:rPr>
                <w:lang w:val="es-MX"/>
              </w:rPr>
            </w:pPr>
          </w:p>
        </w:tc>
        <w:tc>
          <w:tcPr>
            <w:tcW w:w="3510" w:type="dxa"/>
          </w:tcPr>
          <w:p w14:paraId="123AE4B4" w14:textId="2224FB2A" w:rsidR="0090728A" w:rsidRPr="00162B9A" w:rsidRDefault="0090728A" w:rsidP="0090728A">
            <w:pPr>
              <w:pStyle w:val="ListBullet"/>
              <w:tabs>
                <w:tab w:val="clear" w:pos="720"/>
                <w:tab w:val="clear" w:pos="1080"/>
                <w:tab w:val="num" w:pos="270"/>
                <w:tab w:val="num" w:pos="306"/>
              </w:tabs>
              <w:spacing w:before="0" w:after="0"/>
              <w:ind w:left="317" w:hanging="274"/>
              <w:rPr>
                <w:szCs w:val="22"/>
                <w:lang w:val="es-MX"/>
              </w:rPr>
            </w:pPr>
            <w:r w:rsidRPr="00162B9A">
              <w:rPr>
                <w:szCs w:val="22"/>
                <w:lang w:val="es-MX"/>
              </w:rPr>
              <w:t>plant</w:t>
            </w:r>
            <w:r w:rsidR="00162B9A" w:rsidRPr="00162B9A">
              <w:rPr>
                <w:szCs w:val="22"/>
                <w:lang w:val="es-MX"/>
              </w:rPr>
              <w:t>ar</w:t>
            </w:r>
            <w:r w:rsidRPr="00162B9A">
              <w:rPr>
                <w:szCs w:val="22"/>
                <w:lang w:val="es-MX"/>
              </w:rPr>
              <w:t xml:space="preserve"> diferentes semillas y luego cre</w:t>
            </w:r>
            <w:r w:rsidR="00162B9A" w:rsidRPr="00162B9A">
              <w:rPr>
                <w:szCs w:val="22"/>
                <w:lang w:val="es-MX"/>
              </w:rPr>
              <w:t>ar</w:t>
            </w:r>
            <w:r w:rsidRPr="00162B9A">
              <w:rPr>
                <w:szCs w:val="22"/>
                <w:lang w:val="es-MX"/>
              </w:rPr>
              <w:t xml:space="preserve"> revistas científicas con gráficos y dibujos simples que registren las observaciones del crecimiento de las plantas.</w:t>
            </w:r>
          </w:p>
          <w:p w14:paraId="78649505" w14:textId="77777777" w:rsidR="0090728A" w:rsidRPr="00162B9A" w:rsidRDefault="0090728A" w:rsidP="0090728A">
            <w:pPr>
              <w:pStyle w:val="ListBullet"/>
              <w:tabs>
                <w:tab w:val="clear" w:pos="720"/>
                <w:tab w:val="clear" w:pos="1080"/>
                <w:tab w:val="num" w:pos="270"/>
              </w:tabs>
              <w:spacing w:before="0" w:after="0"/>
              <w:ind w:left="346" w:hanging="274"/>
              <w:rPr>
                <w:szCs w:val="22"/>
                <w:lang w:val="es-MX"/>
              </w:rPr>
            </w:pPr>
            <w:r w:rsidRPr="00162B9A">
              <w:rPr>
                <w:szCs w:val="22"/>
                <w:lang w:val="es-MX"/>
              </w:rPr>
              <w:t>experimentar con la interrupción de las condiciones para el crecimiento o la supervivencia de las plantas en una variedad de formas (por ejemplo, ¿qué pasaría si una planta viviera en un armario oscuro? ¿Qué pasaría si una planta siguiera recibiendo demasiada agua, o no lo suficiente? ¿Qué pasaría si pusiéramos una planta en arena en lugar de tierra?) a continuación, registre los resultados.</w:t>
            </w:r>
          </w:p>
          <w:p w14:paraId="45B5D388" w14:textId="77777777" w:rsidR="0090728A" w:rsidRPr="00162B9A" w:rsidRDefault="0090728A" w:rsidP="0090728A">
            <w:pPr>
              <w:pStyle w:val="ListBullet"/>
              <w:tabs>
                <w:tab w:val="clear" w:pos="720"/>
                <w:tab w:val="clear" w:pos="1080"/>
                <w:tab w:val="num" w:pos="270"/>
              </w:tabs>
              <w:spacing w:before="0" w:after="0"/>
              <w:ind w:left="630"/>
              <w:rPr>
                <w:szCs w:val="22"/>
                <w:lang w:val="es-MX"/>
              </w:rPr>
            </w:pPr>
            <w:r w:rsidRPr="00162B9A">
              <w:rPr>
                <w:szCs w:val="22"/>
                <w:lang w:val="es-MX"/>
              </w:rPr>
              <w:t>observar y comparar el crecimiento de las plantas en lugares soleados y profundamente sombreados para aprender el impacto de la luz solar en la vida vegetal.</w:t>
            </w:r>
          </w:p>
          <w:p w14:paraId="6B80E5D7" w14:textId="4E793299" w:rsidR="0090728A" w:rsidRPr="00162B9A" w:rsidRDefault="0090728A" w:rsidP="0090728A">
            <w:pPr>
              <w:pStyle w:val="ListBullet"/>
              <w:numPr>
                <w:ilvl w:val="0"/>
                <w:numId w:val="0"/>
              </w:numPr>
              <w:spacing w:before="0" w:after="0"/>
              <w:rPr>
                <w:szCs w:val="22"/>
                <w:lang w:val="es-MX"/>
              </w:rPr>
            </w:pPr>
            <w:r w:rsidRPr="00162B9A">
              <w:rPr>
                <w:szCs w:val="22"/>
                <w:lang w:val="es-MX"/>
              </w:rPr>
              <w:t>discutir las necesidades que tienen en común con las plantas y</w:t>
            </w:r>
            <w:r w:rsidR="00162B9A">
              <w:rPr>
                <w:szCs w:val="22"/>
                <w:lang w:val="es-MX"/>
              </w:rPr>
              <w:t xml:space="preserve"> a</w:t>
            </w:r>
            <w:r w:rsidRPr="00162B9A">
              <w:rPr>
                <w:szCs w:val="22"/>
                <w:lang w:val="es-MX"/>
              </w:rPr>
              <w:t>nimales.</w:t>
            </w:r>
          </w:p>
        </w:tc>
        <w:tc>
          <w:tcPr>
            <w:tcW w:w="3511" w:type="dxa"/>
          </w:tcPr>
          <w:p w14:paraId="4AFE565A" w14:textId="77777777" w:rsidR="0090728A" w:rsidRPr="00162B9A" w:rsidRDefault="0090728A" w:rsidP="00EB08C2">
            <w:pPr>
              <w:pStyle w:val="ListBullet"/>
              <w:numPr>
                <w:ilvl w:val="0"/>
                <w:numId w:val="134"/>
              </w:numPr>
              <w:tabs>
                <w:tab w:val="clear" w:pos="1080"/>
              </w:tabs>
              <w:spacing w:before="0" w:after="0"/>
              <w:ind w:left="346" w:hanging="346"/>
              <w:rPr>
                <w:szCs w:val="22"/>
                <w:lang w:val="es-MX"/>
              </w:rPr>
            </w:pPr>
            <w:r w:rsidRPr="00162B9A">
              <w:rPr>
                <w:szCs w:val="22"/>
                <w:lang w:val="es-MX"/>
              </w:rPr>
              <w:t>describir o representar lo que las plantas y los animales necesitan para sobrevivir.</w:t>
            </w:r>
          </w:p>
        </w:tc>
        <w:tc>
          <w:tcPr>
            <w:tcW w:w="3594" w:type="dxa"/>
          </w:tcPr>
          <w:p w14:paraId="1A438E3E" w14:textId="77777777" w:rsidR="0090728A" w:rsidRPr="0074550F" w:rsidRDefault="0090728A" w:rsidP="0090728A">
            <w:pPr>
              <w:pStyle w:val="ListBullet"/>
              <w:tabs>
                <w:tab w:val="clear" w:pos="720"/>
                <w:tab w:val="clear" w:pos="1080"/>
                <w:tab w:val="num" w:pos="270"/>
              </w:tabs>
              <w:spacing w:before="0" w:after="0"/>
              <w:ind w:left="346" w:hanging="274"/>
              <w:rPr>
                <w:szCs w:val="22"/>
                <w:lang w:val="es-MX"/>
              </w:rPr>
            </w:pPr>
            <w:r w:rsidRPr="0074550F">
              <w:rPr>
                <w:szCs w:val="22"/>
                <w:lang w:val="es-MX"/>
              </w:rPr>
              <w:t>investigar, intercambiar ideas y comparar formas apropiadas de cuidar a los seres humanos, los animales y las plantas.</w:t>
            </w:r>
          </w:p>
          <w:p w14:paraId="2CB4A84E" w14:textId="7FC42CD5" w:rsidR="0090728A" w:rsidRPr="0074550F" w:rsidRDefault="0090728A" w:rsidP="0090728A">
            <w:pPr>
              <w:pStyle w:val="ListBullet"/>
              <w:tabs>
                <w:tab w:val="clear" w:pos="720"/>
                <w:tab w:val="clear" w:pos="1080"/>
                <w:tab w:val="num" w:pos="270"/>
                <w:tab w:val="num" w:pos="342"/>
              </w:tabs>
              <w:spacing w:before="0" w:after="0"/>
              <w:ind w:left="346" w:hanging="274"/>
              <w:rPr>
                <w:szCs w:val="22"/>
                <w:lang w:val="es-MX"/>
              </w:rPr>
            </w:pPr>
            <w:r w:rsidRPr="0074550F">
              <w:rPr>
                <w:szCs w:val="22"/>
                <w:lang w:val="es-MX"/>
              </w:rPr>
              <w:t>proporcionar oportunidades para que los niños observen, discutan y demuestren cómo cuidar a los humanos, los animales y las plantas (por ejemplo, grafique qué y cuánto come una mascota del aula cada día; en el área de juegos dramáticos establecida como consultorio de un médico</w:t>
            </w:r>
            <w:r w:rsidR="00115F9B">
              <w:rPr>
                <w:szCs w:val="22"/>
                <w:lang w:val="es-MX"/>
              </w:rPr>
              <w:t>/</w:t>
            </w:r>
            <w:r w:rsidR="00162B9A">
              <w:rPr>
                <w:szCs w:val="22"/>
                <w:lang w:val="es-MX"/>
              </w:rPr>
              <w:t xml:space="preserve"> </w:t>
            </w:r>
            <w:r w:rsidRPr="0074550F">
              <w:rPr>
                <w:szCs w:val="22"/>
                <w:lang w:val="es-MX"/>
              </w:rPr>
              <w:t>veterinario, finja examinar y diagnosticar las necesidades de los animales de peluche; trabaje en un jardín real o simulado; juegue con tierra en la mesa de arena).</w:t>
            </w:r>
          </w:p>
          <w:p w14:paraId="29A992A0" w14:textId="77777777" w:rsidR="0090728A" w:rsidRPr="0074550F" w:rsidRDefault="0090728A" w:rsidP="0074550F">
            <w:pPr>
              <w:pStyle w:val="ListBullet"/>
              <w:tabs>
                <w:tab w:val="clear" w:pos="720"/>
                <w:tab w:val="clear" w:pos="1080"/>
                <w:tab w:val="num" w:pos="270"/>
              </w:tabs>
              <w:spacing w:before="0" w:after="0"/>
              <w:ind w:left="346" w:hanging="274"/>
              <w:rPr>
                <w:szCs w:val="22"/>
                <w:lang w:val="es-MX"/>
              </w:rPr>
            </w:pPr>
            <w:r w:rsidRPr="0074550F">
              <w:rPr>
                <w:szCs w:val="22"/>
                <w:lang w:val="es-MX"/>
              </w:rPr>
              <w:t xml:space="preserve">alentar a las familias a reforzar los conceptos sobre las condiciones en el hogar que apoyan las necesidades humanas diarias y el crecimiento (por ejemplo, alimentos y agua, aire fresco, etc.). </w:t>
            </w:r>
          </w:p>
        </w:tc>
      </w:tr>
      <w:tr w:rsidR="0090728A" w:rsidRPr="00CA6D76" w14:paraId="4D295C88" w14:textId="77777777" w:rsidTr="00451984">
        <w:trPr>
          <w:trHeight w:val="4752"/>
          <w:jc w:val="center"/>
        </w:trPr>
        <w:tc>
          <w:tcPr>
            <w:tcW w:w="3487" w:type="dxa"/>
            <w:shd w:val="clear" w:color="auto" w:fill="DBE5F1" w:themeFill="accent1" w:themeFillTint="33"/>
          </w:tcPr>
          <w:p w14:paraId="431D068D" w14:textId="77777777" w:rsidR="0090728A" w:rsidRPr="00EA0545" w:rsidRDefault="0090728A" w:rsidP="0090728A">
            <w:pPr>
              <w:rPr>
                <w:b/>
                <w:lang w:val="es-MX"/>
              </w:rPr>
            </w:pPr>
            <w:r w:rsidRPr="00EA0545">
              <w:rPr>
                <w:b/>
                <w:lang w:val="es-MX"/>
              </w:rPr>
              <w:t>PreK-LS1-2 (MA)</w:t>
            </w:r>
          </w:p>
          <w:p w14:paraId="4B911FB2" w14:textId="5CBC8709" w:rsidR="0090728A" w:rsidRPr="00C17380" w:rsidRDefault="0090728A" w:rsidP="0090728A">
            <w:pPr>
              <w:rPr>
                <w:lang w:val="es-MX"/>
              </w:rPr>
            </w:pPr>
            <w:r w:rsidRPr="00EA0545">
              <w:rPr>
                <w:lang w:val="es-MX"/>
              </w:rPr>
              <w:t>Expli</w:t>
            </w:r>
            <w:r w:rsidR="00EA0545" w:rsidRPr="00EA0545">
              <w:rPr>
                <w:lang w:val="es-MX"/>
              </w:rPr>
              <w:t>car</w:t>
            </w:r>
            <w:r w:rsidRPr="00EA0545">
              <w:rPr>
                <w:lang w:val="es-MX"/>
              </w:rPr>
              <w:t xml:space="preserve"> que la mayoría de los animales tienen cinco sentidos que utilizan para recopilar información sobre el mundo</w:t>
            </w:r>
            <w:r w:rsidRPr="00C17380">
              <w:rPr>
                <w:lang w:val="es-MX"/>
              </w:rPr>
              <w:t xml:space="preserve"> que los rodea.</w:t>
            </w:r>
          </w:p>
        </w:tc>
        <w:tc>
          <w:tcPr>
            <w:tcW w:w="3510" w:type="dxa"/>
            <w:shd w:val="clear" w:color="auto" w:fill="DBE5F1" w:themeFill="accent1" w:themeFillTint="33"/>
          </w:tcPr>
          <w:p w14:paraId="1979CCA7" w14:textId="7777777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observar a los animales en diferentes momentos del día, documentar y discutir cómo usan sus sentidos de diferentes maneras dependiendo de la hora del día (por ejemplo, cámaras web, observación con binoculares).</w:t>
            </w:r>
          </w:p>
          <w:p w14:paraId="70ACE61A" w14:textId="3A44275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observ</w:t>
            </w:r>
            <w:r w:rsidR="00EA0545">
              <w:rPr>
                <w:szCs w:val="22"/>
                <w:lang w:val="es-MX"/>
              </w:rPr>
              <w:t>ar</w:t>
            </w:r>
            <w:r w:rsidRPr="0074550F">
              <w:rPr>
                <w:szCs w:val="22"/>
                <w:lang w:val="es-MX"/>
              </w:rPr>
              <w:t xml:space="preserve"> a las mascotas de la clase y</w:t>
            </w:r>
            <w:r w:rsidR="00115F9B">
              <w:rPr>
                <w:szCs w:val="22"/>
                <w:lang w:val="es-MX"/>
              </w:rPr>
              <w:t>/</w:t>
            </w:r>
            <w:r w:rsidRPr="0074550F">
              <w:rPr>
                <w:szCs w:val="22"/>
                <w:lang w:val="es-MX"/>
              </w:rPr>
              <w:t>o mascotas en casa y discut</w:t>
            </w:r>
            <w:r w:rsidR="00EA0545">
              <w:rPr>
                <w:szCs w:val="22"/>
                <w:lang w:val="es-MX"/>
              </w:rPr>
              <w:t>ir</w:t>
            </w:r>
            <w:r w:rsidRPr="0074550F">
              <w:rPr>
                <w:szCs w:val="22"/>
                <w:lang w:val="es-MX"/>
              </w:rPr>
              <w:t xml:space="preserve"> las formas en que usan sus sentidos.</w:t>
            </w:r>
          </w:p>
          <w:p w14:paraId="34045F91" w14:textId="77777777" w:rsidR="0090728A" w:rsidRPr="0074550F" w:rsidRDefault="0090728A" w:rsidP="0090728A">
            <w:pPr>
              <w:pStyle w:val="ListBullet"/>
              <w:numPr>
                <w:ilvl w:val="0"/>
                <w:numId w:val="0"/>
              </w:numPr>
              <w:spacing w:before="0" w:after="0"/>
              <w:ind w:left="306"/>
              <w:rPr>
                <w:szCs w:val="22"/>
                <w:lang w:val="es-MX"/>
              </w:rPr>
            </w:pPr>
            <w:r w:rsidRPr="0074550F">
              <w:rPr>
                <w:szCs w:val="22"/>
                <w:lang w:val="es-MX"/>
              </w:rPr>
              <w:t>observar a los animales en sus entornos naturales (por ejemplo, videos, cámaras web), luego documentar (graficar, dibujar, escribir) y discutir comportamientos que demuestren cómo los animales usan sus sentidos para vivir en su entorno (por ejemplo, "¿Qué viste que te dijo que el animal está usando su sentido del oído?")</w:t>
            </w:r>
          </w:p>
        </w:tc>
        <w:tc>
          <w:tcPr>
            <w:tcW w:w="3511" w:type="dxa"/>
            <w:shd w:val="clear" w:color="auto" w:fill="DBE5F1" w:themeFill="accent1" w:themeFillTint="33"/>
          </w:tcPr>
          <w:p w14:paraId="26D31BB6" w14:textId="77777777" w:rsidR="0090728A" w:rsidRPr="0074550F" w:rsidRDefault="0090728A" w:rsidP="0090728A">
            <w:pPr>
              <w:pStyle w:val="ListBullet"/>
              <w:tabs>
                <w:tab w:val="clear" w:pos="720"/>
                <w:tab w:val="clear" w:pos="1080"/>
                <w:tab w:val="num" w:pos="270"/>
              </w:tabs>
              <w:ind w:left="306" w:hanging="270"/>
              <w:rPr>
                <w:szCs w:val="22"/>
                <w:lang w:val="es-MX"/>
              </w:rPr>
            </w:pPr>
            <w:r w:rsidRPr="0074550F">
              <w:rPr>
                <w:szCs w:val="22"/>
                <w:lang w:val="es-MX"/>
              </w:rPr>
              <w:t>nombrar o identificar los cinco sentidos de la mayoría de los animales y cómo se utilizan para aprender sobre su mundo.</w:t>
            </w:r>
          </w:p>
        </w:tc>
        <w:tc>
          <w:tcPr>
            <w:tcW w:w="3594" w:type="dxa"/>
            <w:shd w:val="clear" w:color="auto" w:fill="DBE5F1" w:themeFill="accent1" w:themeFillTint="33"/>
          </w:tcPr>
          <w:p w14:paraId="0BDAED63" w14:textId="7777777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modelar y reforzar el vocabulario relacionado con los nombres de las partes del cuerpo asociadas con los sentidos y sus funciones.</w:t>
            </w:r>
          </w:p>
          <w:p w14:paraId="68D1A164" w14:textId="77777777" w:rsidR="0090728A" w:rsidRPr="0074550F" w:rsidRDefault="0090728A" w:rsidP="0074550F">
            <w:pPr>
              <w:pStyle w:val="ListBullet"/>
              <w:tabs>
                <w:tab w:val="clear" w:pos="720"/>
                <w:tab w:val="clear" w:pos="1080"/>
                <w:tab w:val="num" w:pos="270"/>
              </w:tabs>
              <w:spacing w:before="0" w:after="0"/>
              <w:ind w:left="306" w:hanging="270"/>
              <w:rPr>
                <w:szCs w:val="22"/>
                <w:lang w:val="es-MX"/>
              </w:rPr>
            </w:pPr>
            <w:r w:rsidRPr="0074550F">
              <w:rPr>
                <w:szCs w:val="22"/>
                <w:lang w:val="es-MX"/>
              </w:rPr>
              <w:t>involucrar a los niños en canciones y actividades de movimiento asociadas con los sentidos organizar excursiones para observar animales en su entorno natural.</w:t>
            </w:r>
          </w:p>
        </w:tc>
      </w:tr>
      <w:tr w:rsidR="0090728A" w:rsidRPr="00CA6D76" w14:paraId="3BD7CB78" w14:textId="77777777" w:rsidTr="00451984">
        <w:trPr>
          <w:trHeight w:val="205"/>
          <w:jc w:val="center"/>
        </w:trPr>
        <w:tc>
          <w:tcPr>
            <w:tcW w:w="3487" w:type="dxa"/>
          </w:tcPr>
          <w:p w14:paraId="46CFBA21" w14:textId="77777777" w:rsidR="0090728A" w:rsidRPr="0074550F" w:rsidRDefault="0090728A" w:rsidP="0090728A">
            <w:pPr>
              <w:rPr>
                <w:b/>
                <w:lang w:val="es-MX"/>
              </w:rPr>
            </w:pPr>
            <w:r w:rsidRPr="0074550F">
              <w:rPr>
                <w:b/>
                <w:lang w:val="es-MX"/>
              </w:rPr>
              <w:t>K-LS1-2 (MA)</w:t>
            </w:r>
          </w:p>
          <w:p w14:paraId="2A244CF8" w14:textId="46CE870A" w:rsidR="0090728A" w:rsidRPr="00C17380" w:rsidRDefault="0090728A" w:rsidP="0090728A">
            <w:pPr>
              <w:rPr>
                <w:lang w:val="es-MX"/>
              </w:rPr>
            </w:pPr>
            <w:r w:rsidRPr="00EA0545">
              <w:rPr>
                <w:lang w:val="es-MX"/>
              </w:rPr>
              <w:t>Recono</w:t>
            </w:r>
            <w:r w:rsidR="00EA0545" w:rsidRPr="00EA0545">
              <w:rPr>
                <w:lang w:val="es-MX"/>
              </w:rPr>
              <w:t xml:space="preserve">cer </w:t>
            </w:r>
            <w:r w:rsidRPr="00EA0545">
              <w:rPr>
                <w:lang w:val="es-MX"/>
              </w:rPr>
              <w:t>que todas las plantas y animales crecen y cambian con el tiempo.</w:t>
            </w:r>
          </w:p>
        </w:tc>
        <w:tc>
          <w:tcPr>
            <w:tcW w:w="3510" w:type="dxa"/>
          </w:tcPr>
          <w:p w14:paraId="4DA99CC9" w14:textId="77777777" w:rsidR="0090728A" w:rsidRPr="0074550F" w:rsidRDefault="0090728A" w:rsidP="0090728A">
            <w:pPr>
              <w:pStyle w:val="ListBullet"/>
              <w:tabs>
                <w:tab w:val="clear" w:pos="720"/>
                <w:tab w:val="clear" w:pos="1080"/>
                <w:tab w:val="num" w:pos="270"/>
              </w:tabs>
              <w:spacing w:before="0" w:after="0"/>
              <w:ind w:left="346" w:hanging="274"/>
              <w:rPr>
                <w:szCs w:val="22"/>
                <w:lang w:val="es-MX"/>
              </w:rPr>
            </w:pPr>
            <w:r w:rsidRPr="0074550F">
              <w:rPr>
                <w:szCs w:val="22"/>
                <w:lang w:val="es-MX"/>
              </w:rPr>
              <w:t>compartir fotografías o hacer dibujos de cuando eran bebés, luego observar y discutir las formas en que han crecido y cambiado.</w:t>
            </w:r>
          </w:p>
          <w:p w14:paraId="7EF0AAED" w14:textId="77777777" w:rsidR="0090728A" w:rsidRPr="0074550F" w:rsidRDefault="0090728A" w:rsidP="0090728A">
            <w:pPr>
              <w:pStyle w:val="ListBullet"/>
              <w:tabs>
                <w:tab w:val="clear" w:pos="720"/>
                <w:tab w:val="clear" w:pos="1080"/>
                <w:tab w:val="num" w:pos="270"/>
              </w:tabs>
              <w:spacing w:before="0" w:after="0"/>
              <w:ind w:left="346" w:hanging="274"/>
              <w:rPr>
                <w:szCs w:val="22"/>
                <w:lang w:val="es-MX"/>
              </w:rPr>
            </w:pPr>
            <w:r w:rsidRPr="0074550F">
              <w:rPr>
                <w:szCs w:val="22"/>
                <w:lang w:val="es-MX"/>
              </w:rPr>
              <w:t>observar animales (o fotos o videos de animales) y discutir las formas en que crecen y cambian.</w:t>
            </w:r>
          </w:p>
          <w:p w14:paraId="71DA331E" w14:textId="77777777" w:rsidR="0090728A" w:rsidRPr="0074550F" w:rsidRDefault="0090728A" w:rsidP="0090728A">
            <w:pPr>
              <w:pStyle w:val="ListBullet"/>
              <w:tabs>
                <w:tab w:val="clear" w:pos="720"/>
                <w:tab w:val="clear" w:pos="1080"/>
                <w:tab w:val="num" w:pos="270"/>
              </w:tabs>
              <w:spacing w:before="0" w:after="0"/>
              <w:ind w:left="346" w:hanging="274"/>
              <w:rPr>
                <w:szCs w:val="22"/>
                <w:lang w:val="es-MX"/>
              </w:rPr>
            </w:pPr>
            <w:r w:rsidRPr="0074550F">
              <w:rPr>
                <w:szCs w:val="22"/>
                <w:lang w:val="es-MX"/>
              </w:rPr>
              <w:t>plantar semillas y observar y documentar cómo crecen y cambian con el tiempo.</w:t>
            </w:r>
          </w:p>
          <w:p w14:paraId="5AE7EAD3" w14:textId="77777777" w:rsidR="0090728A" w:rsidRPr="0074550F" w:rsidRDefault="0090728A" w:rsidP="0074550F">
            <w:pPr>
              <w:pStyle w:val="ListBullet"/>
              <w:tabs>
                <w:tab w:val="clear" w:pos="720"/>
                <w:tab w:val="clear" w:pos="1080"/>
                <w:tab w:val="num" w:pos="270"/>
              </w:tabs>
              <w:spacing w:before="0" w:after="0"/>
              <w:ind w:left="346" w:hanging="274"/>
              <w:rPr>
                <w:szCs w:val="22"/>
                <w:lang w:val="es-MX"/>
              </w:rPr>
            </w:pPr>
            <w:r w:rsidRPr="0074550F">
              <w:rPr>
                <w:szCs w:val="22"/>
                <w:lang w:val="es-MX"/>
              </w:rPr>
              <w:t>comparar el crecimiento y los cambios en las plantas, los seres humanos y otros animales.</w:t>
            </w:r>
          </w:p>
        </w:tc>
        <w:tc>
          <w:tcPr>
            <w:tcW w:w="3511" w:type="dxa"/>
          </w:tcPr>
          <w:p w14:paraId="0E289445" w14:textId="77777777" w:rsidR="0090728A" w:rsidRPr="0074550F" w:rsidRDefault="0090728A" w:rsidP="0090728A">
            <w:pPr>
              <w:pStyle w:val="ListBullet"/>
              <w:tabs>
                <w:tab w:val="clear" w:pos="720"/>
                <w:tab w:val="clear" w:pos="1080"/>
                <w:tab w:val="num" w:pos="270"/>
              </w:tabs>
              <w:spacing w:before="0" w:after="0"/>
              <w:ind w:left="346" w:hanging="274"/>
              <w:rPr>
                <w:szCs w:val="22"/>
                <w:lang w:val="es-MX"/>
              </w:rPr>
            </w:pPr>
            <w:r w:rsidRPr="0074550F">
              <w:rPr>
                <w:szCs w:val="22"/>
                <w:lang w:val="es-MX"/>
              </w:rPr>
              <w:t>hacer coincidir imágenes de animales adultos con sus bebés.</w:t>
            </w:r>
          </w:p>
          <w:p w14:paraId="45CCD8F5" w14:textId="77777777" w:rsidR="0090728A" w:rsidRPr="0074550F" w:rsidRDefault="0090728A" w:rsidP="0074550F">
            <w:pPr>
              <w:pStyle w:val="ListBullet"/>
              <w:tabs>
                <w:tab w:val="clear" w:pos="720"/>
                <w:tab w:val="clear" w:pos="1080"/>
                <w:tab w:val="num" w:pos="270"/>
              </w:tabs>
              <w:spacing w:before="0" w:after="0"/>
              <w:ind w:left="346" w:hanging="274"/>
              <w:rPr>
                <w:szCs w:val="22"/>
                <w:lang w:val="es-MX"/>
              </w:rPr>
            </w:pPr>
            <w:r w:rsidRPr="0074550F">
              <w:rPr>
                <w:szCs w:val="22"/>
                <w:lang w:val="es-MX"/>
              </w:rPr>
              <w:t>representar los ciclos de vida de animales y plantas (por ejemplo, una semilla que crece en una flor; una oruga que se transforma en una mariposa).</w:t>
            </w:r>
          </w:p>
        </w:tc>
        <w:tc>
          <w:tcPr>
            <w:tcW w:w="3594" w:type="dxa"/>
          </w:tcPr>
          <w:p w14:paraId="5EAC0A31" w14:textId="66096765" w:rsidR="0090728A" w:rsidRPr="0074550F" w:rsidRDefault="0090728A" w:rsidP="0090728A">
            <w:pPr>
              <w:pStyle w:val="ListBullet"/>
              <w:tabs>
                <w:tab w:val="clear" w:pos="720"/>
                <w:tab w:val="clear" w:pos="1080"/>
                <w:tab w:val="num" w:pos="270"/>
              </w:tabs>
              <w:spacing w:before="0" w:after="0"/>
              <w:ind w:left="346" w:hanging="346"/>
              <w:rPr>
                <w:szCs w:val="22"/>
                <w:lang w:val="es-MX"/>
              </w:rPr>
            </w:pPr>
            <w:r w:rsidRPr="0074550F">
              <w:rPr>
                <w:szCs w:val="22"/>
                <w:lang w:val="es-MX"/>
              </w:rPr>
              <w:t>proporcionar imágenes de animales y plantas en varias etapas</w:t>
            </w:r>
            <w:r w:rsidR="00115F9B">
              <w:rPr>
                <w:szCs w:val="22"/>
                <w:lang w:val="es-MX"/>
              </w:rPr>
              <w:t>/</w:t>
            </w:r>
            <w:r w:rsidRPr="0074550F">
              <w:rPr>
                <w:szCs w:val="22"/>
                <w:lang w:val="es-MX"/>
              </w:rPr>
              <w:t>secuencias de la vida y discutir y comparar su crecimiento y cambios a lo largo del tiempo.</w:t>
            </w:r>
          </w:p>
          <w:p w14:paraId="090FD5D1" w14:textId="77777777" w:rsidR="0090728A" w:rsidRPr="0074550F" w:rsidRDefault="0090728A" w:rsidP="0090728A">
            <w:pPr>
              <w:pStyle w:val="ListBullet"/>
              <w:tabs>
                <w:tab w:val="clear" w:pos="720"/>
                <w:tab w:val="clear" w:pos="1080"/>
                <w:tab w:val="num" w:pos="270"/>
              </w:tabs>
              <w:spacing w:before="0" w:after="0"/>
              <w:ind w:left="317" w:hanging="274"/>
              <w:rPr>
                <w:szCs w:val="22"/>
                <w:lang w:val="es-MX"/>
              </w:rPr>
            </w:pPr>
            <w:r w:rsidRPr="0074550F">
              <w:rPr>
                <w:szCs w:val="22"/>
                <w:lang w:val="es-MX"/>
              </w:rPr>
              <w:t xml:space="preserve">guiar a los niños a observar, describir/registrar los cambios estacionales en animales y plantas (por ejemplo, hibernación, color, comportamiento, alimentación/alimentación). Luego pueden compararlos con los cambios estacionales que hacen las personas (por ejemplo, vestimenta, actividades). </w:t>
            </w:r>
          </w:p>
          <w:p w14:paraId="3F8A6880" w14:textId="77777777" w:rsidR="0090728A" w:rsidRPr="0074550F" w:rsidRDefault="0090728A" w:rsidP="0074550F">
            <w:pPr>
              <w:pStyle w:val="ListBullet"/>
              <w:tabs>
                <w:tab w:val="clear" w:pos="720"/>
                <w:tab w:val="clear" w:pos="1080"/>
                <w:tab w:val="num" w:pos="270"/>
              </w:tabs>
              <w:spacing w:before="0" w:after="0"/>
              <w:ind w:left="317" w:hanging="274"/>
              <w:rPr>
                <w:szCs w:val="22"/>
                <w:lang w:val="es-MX"/>
              </w:rPr>
            </w:pPr>
            <w:r w:rsidRPr="0074550F">
              <w:rPr>
                <w:szCs w:val="22"/>
                <w:lang w:val="es-MX"/>
              </w:rPr>
              <w:t xml:space="preserve">usar libros, fotografías o videos de no ficción para introducir conceptos relacionados con los cambios estacionales en la apariencia o los comportamientos de las criaturas vivientes (por ejemplo, </w:t>
            </w:r>
            <w:r w:rsidRPr="00B9496D">
              <w:rPr>
                <w:i/>
                <w:iCs/>
                <w:szCs w:val="22"/>
                <w:lang w:val="es-MX"/>
              </w:rPr>
              <w:t xml:space="preserve">Summer </w:t>
            </w:r>
            <w:proofErr w:type="spellStart"/>
            <w:r w:rsidRPr="00B9496D">
              <w:rPr>
                <w:i/>
                <w:iCs/>
                <w:szCs w:val="22"/>
                <w:lang w:val="es-MX"/>
              </w:rPr>
              <w:t>Coat</w:t>
            </w:r>
            <w:proofErr w:type="spellEnd"/>
            <w:r w:rsidRPr="00B9496D">
              <w:rPr>
                <w:i/>
                <w:iCs/>
                <w:szCs w:val="22"/>
                <w:lang w:val="es-MX"/>
              </w:rPr>
              <w:t xml:space="preserve">, Winter </w:t>
            </w:r>
            <w:proofErr w:type="spellStart"/>
            <w:r w:rsidRPr="00B9496D">
              <w:rPr>
                <w:i/>
                <w:iCs/>
                <w:szCs w:val="22"/>
                <w:lang w:val="es-MX"/>
              </w:rPr>
              <w:t>Coat</w:t>
            </w:r>
            <w:proofErr w:type="spellEnd"/>
            <w:r w:rsidRPr="00B9496D">
              <w:rPr>
                <w:i/>
                <w:iCs/>
                <w:szCs w:val="22"/>
                <w:lang w:val="es-MX"/>
              </w:rPr>
              <w:t xml:space="preserve">: </w:t>
            </w:r>
            <w:proofErr w:type="spellStart"/>
            <w:r w:rsidRPr="00B9496D">
              <w:rPr>
                <w:i/>
                <w:iCs/>
                <w:szCs w:val="22"/>
                <w:lang w:val="es-MX"/>
              </w:rPr>
              <w:t>The</w:t>
            </w:r>
            <w:proofErr w:type="spellEnd"/>
            <w:r w:rsidRPr="00B9496D">
              <w:rPr>
                <w:i/>
                <w:iCs/>
                <w:szCs w:val="22"/>
                <w:lang w:val="es-MX"/>
              </w:rPr>
              <w:t xml:space="preserve"> </w:t>
            </w:r>
            <w:proofErr w:type="spellStart"/>
            <w:r w:rsidRPr="00B9496D">
              <w:rPr>
                <w:i/>
                <w:iCs/>
                <w:szCs w:val="22"/>
                <w:lang w:val="es-MX"/>
              </w:rPr>
              <w:t>Story</w:t>
            </w:r>
            <w:proofErr w:type="spellEnd"/>
            <w:r w:rsidRPr="00B9496D">
              <w:rPr>
                <w:i/>
                <w:iCs/>
                <w:szCs w:val="22"/>
                <w:lang w:val="es-MX"/>
              </w:rPr>
              <w:t xml:space="preserve"> </w:t>
            </w:r>
            <w:proofErr w:type="spellStart"/>
            <w:r w:rsidRPr="00B9496D">
              <w:rPr>
                <w:i/>
                <w:iCs/>
                <w:szCs w:val="22"/>
                <w:lang w:val="es-MX"/>
              </w:rPr>
              <w:t>of</w:t>
            </w:r>
            <w:proofErr w:type="spellEnd"/>
            <w:r w:rsidRPr="00B9496D">
              <w:rPr>
                <w:i/>
                <w:iCs/>
                <w:szCs w:val="22"/>
                <w:lang w:val="es-MX"/>
              </w:rPr>
              <w:t xml:space="preserve"> a </w:t>
            </w:r>
            <w:proofErr w:type="spellStart"/>
            <w:r w:rsidRPr="00B9496D">
              <w:rPr>
                <w:i/>
                <w:iCs/>
                <w:szCs w:val="22"/>
                <w:lang w:val="es-MX"/>
              </w:rPr>
              <w:t>Snowshoe</w:t>
            </w:r>
            <w:proofErr w:type="spellEnd"/>
            <w:r w:rsidRPr="0074550F">
              <w:rPr>
                <w:szCs w:val="22"/>
                <w:lang w:val="es-MX"/>
              </w:rPr>
              <w:t xml:space="preserve"> Hare de Boyle).</w:t>
            </w:r>
          </w:p>
        </w:tc>
      </w:tr>
      <w:tr w:rsidR="0090728A" w:rsidRPr="00CA6D76" w14:paraId="32F4569F" w14:textId="77777777" w:rsidTr="00451984">
        <w:trPr>
          <w:trHeight w:val="205"/>
          <w:jc w:val="center"/>
        </w:trPr>
        <w:tc>
          <w:tcPr>
            <w:tcW w:w="3487" w:type="dxa"/>
            <w:shd w:val="clear" w:color="auto" w:fill="DBE5F1" w:themeFill="accent1" w:themeFillTint="33"/>
          </w:tcPr>
          <w:p w14:paraId="60A593AF" w14:textId="16C6A3B5" w:rsidR="0090728A" w:rsidRPr="00B9496D" w:rsidRDefault="0090728A" w:rsidP="0090728A">
            <w:pPr>
              <w:rPr>
                <w:lang w:val="es-MX"/>
              </w:rPr>
            </w:pPr>
            <w:r w:rsidRPr="00B9496D">
              <w:rPr>
                <w:b/>
                <w:lang w:val="es-MX"/>
              </w:rPr>
              <w:t xml:space="preserve">PreK-LS1-3 (MA). </w:t>
            </w:r>
            <w:r w:rsidRPr="00B9496D">
              <w:rPr>
                <w:bCs/>
                <w:lang w:val="es-MX"/>
              </w:rPr>
              <w:t>Usa</w:t>
            </w:r>
            <w:r w:rsidR="00B9496D" w:rsidRPr="00B9496D">
              <w:rPr>
                <w:bCs/>
                <w:lang w:val="es-MX"/>
              </w:rPr>
              <w:t>r</w:t>
            </w:r>
            <w:r w:rsidRPr="00B9496D">
              <w:rPr>
                <w:bCs/>
                <w:lang w:val="es-MX"/>
              </w:rPr>
              <w:t xml:space="preserve"> sus cinco sentidos en su exploración y juego para recopilar información.</w:t>
            </w:r>
          </w:p>
        </w:tc>
        <w:tc>
          <w:tcPr>
            <w:tcW w:w="3510" w:type="dxa"/>
            <w:shd w:val="clear" w:color="auto" w:fill="DBE5F1" w:themeFill="accent1" w:themeFillTint="33"/>
          </w:tcPr>
          <w:p w14:paraId="4B1F794A" w14:textId="3D83747F" w:rsidR="0090728A" w:rsidRPr="00B9496D" w:rsidRDefault="0090728A" w:rsidP="0090728A">
            <w:pPr>
              <w:pStyle w:val="ListBullet"/>
              <w:tabs>
                <w:tab w:val="clear" w:pos="720"/>
                <w:tab w:val="clear" w:pos="1080"/>
                <w:tab w:val="num" w:pos="270"/>
              </w:tabs>
              <w:spacing w:before="0" w:after="0"/>
              <w:ind w:left="306" w:hanging="270"/>
              <w:rPr>
                <w:szCs w:val="22"/>
                <w:lang w:val="es-MX"/>
              </w:rPr>
            </w:pPr>
            <w:r w:rsidRPr="00B9496D">
              <w:rPr>
                <w:szCs w:val="22"/>
                <w:lang w:val="es-MX"/>
              </w:rPr>
              <w:t>us</w:t>
            </w:r>
            <w:r w:rsidR="00B9496D" w:rsidRPr="00B9496D">
              <w:rPr>
                <w:szCs w:val="22"/>
                <w:lang w:val="es-MX"/>
              </w:rPr>
              <w:t>ar</w:t>
            </w:r>
            <w:r w:rsidRPr="00B9496D">
              <w:rPr>
                <w:szCs w:val="22"/>
                <w:lang w:val="es-MX"/>
              </w:rPr>
              <w:t xml:space="preserve"> el sentido del oído para hacer coincidir los sonidos de pares de "frascos de escucha" sellados llenos de materiales como clips, arroz, nueces de metal, grava, etc.</w:t>
            </w:r>
          </w:p>
          <w:p w14:paraId="117CE81F" w14:textId="131BBB1F" w:rsidR="0090728A" w:rsidRPr="00B9496D" w:rsidRDefault="0090728A" w:rsidP="0090728A">
            <w:pPr>
              <w:pStyle w:val="ListBullet"/>
              <w:tabs>
                <w:tab w:val="clear" w:pos="720"/>
                <w:tab w:val="clear" w:pos="1080"/>
                <w:tab w:val="num" w:pos="270"/>
              </w:tabs>
              <w:spacing w:before="0" w:after="0"/>
              <w:ind w:left="306" w:hanging="270"/>
              <w:rPr>
                <w:szCs w:val="22"/>
                <w:lang w:val="es-MX"/>
              </w:rPr>
            </w:pPr>
            <w:r w:rsidRPr="00B9496D">
              <w:rPr>
                <w:szCs w:val="22"/>
                <w:lang w:val="es-MX"/>
              </w:rPr>
              <w:t>utiliza</w:t>
            </w:r>
            <w:r w:rsidR="00B9496D" w:rsidRPr="00B9496D">
              <w:rPr>
                <w:szCs w:val="22"/>
                <w:lang w:val="es-MX"/>
              </w:rPr>
              <w:t>r</w:t>
            </w:r>
            <w:r w:rsidRPr="00B9496D">
              <w:rPr>
                <w:szCs w:val="22"/>
                <w:lang w:val="es-MX"/>
              </w:rPr>
              <w:t xml:space="preserve"> su sentido del tacto para explorar, describir, comparar y contrastar diversas texturas como ladrillos, telas, papeles texturizados, paredes, rocas, conchas, hojas, plumas, mascotas, muebles, juguetes.</w:t>
            </w:r>
          </w:p>
          <w:p w14:paraId="7FE1B7BD" w14:textId="77777777" w:rsidR="0090728A" w:rsidRPr="00B9496D" w:rsidRDefault="0090728A" w:rsidP="0090728A">
            <w:pPr>
              <w:pStyle w:val="ListBullet"/>
              <w:tabs>
                <w:tab w:val="clear" w:pos="720"/>
                <w:tab w:val="clear" w:pos="1080"/>
                <w:tab w:val="num" w:pos="270"/>
              </w:tabs>
              <w:spacing w:before="0" w:after="0"/>
              <w:ind w:left="306" w:hanging="270"/>
              <w:rPr>
                <w:szCs w:val="22"/>
                <w:lang w:val="es-MX"/>
              </w:rPr>
            </w:pPr>
            <w:r w:rsidRPr="00B9496D">
              <w:rPr>
                <w:szCs w:val="22"/>
                <w:lang w:val="es-MX"/>
              </w:rPr>
              <w:t>graficar los sabores de los bocadillos (por ejemplo, dulces, salados, ácidos, amargos) y discutir los sabores y olores.</w:t>
            </w:r>
          </w:p>
          <w:p w14:paraId="1152BCA2" w14:textId="77777777" w:rsidR="0090728A" w:rsidRPr="00B9496D" w:rsidRDefault="0090728A" w:rsidP="0090728A">
            <w:pPr>
              <w:pStyle w:val="ListBullet"/>
              <w:tabs>
                <w:tab w:val="clear" w:pos="720"/>
                <w:tab w:val="clear" w:pos="1080"/>
                <w:tab w:val="num" w:pos="270"/>
              </w:tabs>
              <w:spacing w:before="0" w:after="0"/>
              <w:ind w:left="306" w:hanging="270"/>
              <w:rPr>
                <w:szCs w:val="22"/>
                <w:lang w:val="es-MX"/>
              </w:rPr>
            </w:pPr>
            <w:r w:rsidRPr="00B9496D">
              <w:rPr>
                <w:szCs w:val="22"/>
                <w:lang w:val="es-MX"/>
              </w:rPr>
              <w:t>registrar datos sobre las vistas, los sonidos, las texturas y los olores en diferentes momentos del día o en diferentes áreas del aula o en una excursión, y comparar datos.</w:t>
            </w:r>
          </w:p>
        </w:tc>
        <w:tc>
          <w:tcPr>
            <w:tcW w:w="3511" w:type="dxa"/>
            <w:shd w:val="clear" w:color="auto" w:fill="DBE5F1" w:themeFill="accent1" w:themeFillTint="33"/>
          </w:tcPr>
          <w:p w14:paraId="2E1B46C7" w14:textId="77777777" w:rsidR="0090728A" w:rsidRPr="00B9496D" w:rsidRDefault="0090728A" w:rsidP="0090728A">
            <w:pPr>
              <w:pStyle w:val="ListBullet"/>
              <w:tabs>
                <w:tab w:val="clear" w:pos="720"/>
                <w:tab w:val="clear" w:pos="1080"/>
                <w:tab w:val="num" w:pos="270"/>
              </w:tabs>
              <w:spacing w:before="0" w:after="0"/>
              <w:ind w:left="306" w:hanging="270"/>
              <w:rPr>
                <w:szCs w:val="22"/>
                <w:lang w:val="es-MX"/>
              </w:rPr>
            </w:pPr>
            <w:r w:rsidRPr="00B9496D">
              <w:rPr>
                <w:szCs w:val="22"/>
                <w:lang w:val="es-MX"/>
              </w:rPr>
              <w:t>utilizar vocabulario sensorial para describir y comparar observaciones sobre su entorno.</w:t>
            </w:r>
          </w:p>
          <w:p w14:paraId="67771569" w14:textId="77777777" w:rsidR="0090728A" w:rsidRPr="00B9496D" w:rsidRDefault="0090728A" w:rsidP="0090728A">
            <w:pPr>
              <w:pStyle w:val="ListBullet"/>
              <w:tabs>
                <w:tab w:val="clear" w:pos="720"/>
                <w:tab w:val="clear" w:pos="1080"/>
                <w:tab w:val="num" w:pos="270"/>
              </w:tabs>
              <w:spacing w:before="0" w:after="0"/>
              <w:ind w:left="306" w:hanging="270"/>
              <w:rPr>
                <w:szCs w:val="22"/>
                <w:lang w:val="es-MX"/>
              </w:rPr>
            </w:pPr>
            <w:r w:rsidRPr="00B9496D">
              <w:rPr>
                <w:szCs w:val="22"/>
                <w:lang w:val="es-MX"/>
              </w:rPr>
              <w:t>hacer coincidir las partes del cuerpo con sentidos específicos.</w:t>
            </w:r>
          </w:p>
          <w:p w14:paraId="5E7D442B" w14:textId="77777777" w:rsidR="0090728A" w:rsidRPr="00B9496D" w:rsidRDefault="0090728A" w:rsidP="0090728A">
            <w:pPr>
              <w:pStyle w:val="ListBullet"/>
              <w:tabs>
                <w:tab w:val="clear" w:pos="720"/>
                <w:tab w:val="clear" w:pos="1080"/>
                <w:tab w:val="num" w:pos="270"/>
              </w:tabs>
              <w:spacing w:before="0" w:after="0"/>
              <w:ind w:left="306" w:hanging="270"/>
              <w:rPr>
                <w:b/>
                <w:szCs w:val="22"/>
                <w:lang w:val="es-MX"/>
              </w:rPr>
            </w:pPr>
            <w:r w:rsidRPr="00B9496D">
              <w:rPr>
                <w:szCs w:val="22"/>
                <w:lang w:val="es-MX"/>
              </w:rPr>
              <w:t xml:space="preserve">discriminar entre diversos objetos y materiales utilizando los sentidos. </w:t>
            </w:r>
          </w:p>
          <w:p w14:paraId="06AD1C76" w14:textId="77777777" w:rsidR="0090728A" w:rsidRPr="00B9496D" w:rsidRDefault="0090728A" w:rsidP="0090728A">
            <w:pPr>
              <w:pStyle w:val="Heading4"/>
              <w:outlineLvl w:val="3"/>
              <w:rPr>
                <w:rFonts w:ascii="Times New Roman" w:hAnsi="Times New Roman" w:cs="Times New Roman"/>
                <w:lang w:val="es-MX"/>
              </w:rPr>
            </w:pPr>
          </w:p>
        </w:tc>
        <w:tc>
          <w:tcPr>
            <w:tcW w:w="3594" w:type="dxa"/>
            <w:shd w:val="clear" w:color="auto" w:fill="DBE5F1" w:themeFill="accent1" w:themeFillTint="33"/>
          </w:tcPr>
          <w:p w14:paraId="3A29917E" w14:textId="7777777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presentar y discutir el significado de las palabras de vocabulario relacionadas con los cinco sentidos que experimentan en la vida cotidiana.</w:t>
            </w:r>
          </w:p>
          <w:p w14:paraId="67BF5235" w14:textId="7777777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proporcionar una amplia variedad de experiencias sensoriales para que los niños investiguen y describan (por ejemplo, arena, agua, nieve, hielo, barro, "</w:t>
            </w:r>
            <w:proofErr w:type="spellStart"/>
            <w:r w:rsidRPr="0074550F">
              <w:rPr>
                <w:szCs w:val="22"/>
                <w:lang w:val="es-MX"/>
              </w:rPr>
              <w:t>oobleck</w:t>
            </w:r>
            <w:proofErr w:type="spellEnd"/>
            <w:r w:rsidRPr="0074550F">
              <w:rPr>
                <w:szCs w:val="22"/>
                <w:lang w:val="es-MX"/>
              </w:rPr>
              <w:t>", etc.).</w:t>
            </w:r>
          </w:p>
          <w:p w14:paraId="31C1A760" w14:textId="7777777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proporcionar "frascos con olor" sellados con agujeros perforados en las tapas, que contengan materiales con aromas familiares (por ejemplo, corteza de naranja, chocolate, jugo de uva, menta) para que los niños documenten y discutan.</w:t>
            </w:r>
          </w:p>
          <w:p w14:paraId="6D3EEBD5" w14:textId="7777777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proporcionar materiales con diferentes texturas para que los niños pinten (por ejemplo, crema de afeitar, almidón líquido, pintura con los dedos con arena o sal agregada).</w:t>
            </w:r>
          </w:p>
          <w:p w14:paraId="21EA420B" w14:textId="77777777" w:rsidR="0090728A" w:rsidRPr="0074550F" w:rsidRDefault="0090728A" w:rsidP="0090728A">
            <w:pPr>
              <w:pStyle w:val="ListBullet"/>
              <w:tabs>
                <w:tab w:val="clear" w:pos="720"/>
                <w:tab w:val="clear" w:pos="1080"/>
                <w:tab w:val="num" w:pos="270"/>
              </w:tabs>
              <w:spacing w:before="0" w:after="0"/>
              <w:ind w:left="306" w:hanging="270"/>
              <w:rPr>
                <w:szCs w:val="22"/>
                <w:lang w:val="es-MX"/>
              </w:rPr>
            </w:pPr>
            <w:r w:rsidRPr="0074550F">
              <w:rPr>
                <w:szCs w:val="22"/>
                <w:lang w:val="es-MX"/>
              </w:rPr>
              <w:t xml:space="preserve">organizar actividades de "exclusión sensorial", en las que los niños experimentan un entorno sin uno de sus sentidos (por ejemplo, escuchar sonidos de animales con los ojos vendados; ver un video sin el sonido; usar una caja sensible para identificar objetos o combinar texturas tocando sin mirar). </w:t>
            </w:r>
          </w:p>
        </w:tc>
      </w:tr>
    </w:tbl>
    <w:p w14:paraId="62ABD532" w14:textId="77777777" w:rsidR="00451984" w:rsidRPr="00C17380" w:rsidRDefault="00451984">
      <w:pPr>
        <w:rPr>
          <w:lang w:val="es-MX"/>
        </w:rPr>
      </w:pPr>
    </w:p>
    <w:tbl>
      <w:tblPr>
        <w:tblStyle w:val="TableGrid"/>
        <w:tblW w:w="0" w:type="auto"/>
        <w:jc w:val="center"/>
        <w:tblLook w:val="04A0" w:firstRow="1" w:lastRow="0" w:firstColumn="1" w:lastColumn="0" w:noHBand="0" w:noVBand="1"/>
      </w:tblPr>
      <w:tblGrid>
        <w:gridCol w:w="14102"/>
      </w:tblGrid>
      <w:tr w:rsidR="0090728A" w:rsidRPr="00CA6D76" w14:paraId="39698D7B" w14:textId="77777777" w:rsidTr="00451984">
        <w:trPr>
          <w:trHeight w:val="205"/>
          <w:jc w:val="center"/>
        </w:trPr>
        <w:tc>
          <w:tcPr>
            <w:tcW w:w="14102" w:type="dxa"/>
            <w:tcBorders>
              <w:bottom w:val="single" w:sz="4" w:space="0" w:color="auto"/>
            </w:tcBorders>
            <w:shd w:val="clear" w:color="auto" w:fill="CCFFCC"/>
          </w:tcPr>
          <w:p w14:paraId="751ECB48" w14:textId="77777777" w:rsidR="0090728A" w:rsidRPr="00C17380" w:rsidRDefault="0090728A" w:rsidP="008D16C6">
            <w:pPr>
              <w:pStyle w:val="Heading3"/>
              <w:outlineLvl w:val="2"/>
              <w:rPr>
                <w:lang w:val="es-MX"/>
              </w:rPr>
            </w:pPr>
            <w:bookmarkStart w:id="84" w:name="_Toc106831432"/>
            <w:r w:rsidRPr="00C17380">
              <w:rPr>
                <w:lang w:val="es-MX"/>
              </w:rPr>
              <w:t>LS2 Ecosistemas: Interacciones, Energía y Dinámica</w:t>
            </w:r>
            <w:bookmarkEnd w:id="84"/>
          </w:p>
        </w:tc>
      </w:tr>
    </w:tbl>
    <w:p w14:paraId="21657922"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527"/>
        <w:gridCol w:w="3521"/>
        <w:gridCol w:w="3521"/>
        <w:gridCol w:w="3533"/>
      </w:tblGrid>
      <w:tr w:rsidR="0090728A" w:rsidRPr="00CA6D76" w14:paraId="25B7AF5E" w14:textId="77777777" w:rsidTr="00451984">
        <w:trPr>
          <w:trHeight w:val="205"/>
          <w:tblHeader/>
          <w:jc w:val="center"/>
        </w:trPr>
        <w:tc>
          <w:tcPr>
            <w:tcW w:w="3527" w:type="dxa"/>
            <w:shd w:val="clear" w:color="auto" w:fill="FFFF99"/>
          </w:tcPr>
          <w:p w14:paraId="4CE4D1D6" w14:textId="77777777" w:rsidR="0090728A" w:rsidRPr="0074550F" w:rsidRDefault="0090728A" w:rsidP="0074550F">
            <w:pPr>
              <w:rPr>
                <w:b/>
                <w:lang w:val="es-MX"/>
              </w:rPr>
            </w:pPr>
            <w:r w:rsidRPr="0074550F">
              <w:rPr>
                <w:b/>
                <w:lang w:val="es-MX"/>
              </w:rPr>
              <w:t>Estándar MA</w:t>
            </w:r>
          </w:p>
        </w:tc>
        <w:tc>
          <w:tcPr>
            <w:tcW w:w="3521" w:type="dxa"/>
            <w:shd w:val="clear" w:color="auto" w:fill="FFFF99"/>
          </w:tcPr>
          <w:p w14:paraId="62685C81" w14:textId="01E7F482" w:rsidR="0090728A" w:rsidRPr="0074550F" w:rsidRDefault="0090728A" w:rsidP="00B9496D">
            <w:pPr>
              <w:rPr>
                <w:b/>
                <w:lang w:val="es-MX"/>
              </w:rPr>
            </w:pPr>
            <w:r w:rsidRPr="0074550F">
              <w:rPr>
                <w:b/>
                <w:lang w:val="es-MX"/>
              </w:rPr>
              <w:t>Posibles actividades de aprendizaje:</w:t>
            </w:r>
            <w:r w:rsidR="00B9496D">
              <w:rPr>
                <w:b/>
                <w:lang w:val="es-MX"/>
              </w:rPr>
              <w:t xml:space="preserve"> </w:t>
            </w:r>
            <w:r w:rsidRPr="0074550F">
              <w:rPr>
                <w:b/>
                <w:lang w:val="es-MX"/>
              </w:rPr>
              <w:t>Los niños podrían...</w:t>
            </w:r>
          </w:p>
        </w:tc>
        <w:tc>
          <w:tcPr>
            <w:tcW w:w="3521" w:type="dxa"/>
            <w:shd w:val="clear" w:color="auto" w:fill="FFFF99"/>
          </w:tcPr>
          <w:p w14:paraId="58B1BDC5" w14:textId="77777777" w:rsidR="0090728A" w:rsidRPr="0074550F" w:rsidRDefault="0090728A" w:rsidP="0074550F">
            <w:pPr>
              <w:rPr>
                <w:b/>
                <w:lang w:val="es-MX"/>
              </w:rPr>
            </w:pPr>
            <w:r w:rsidRPr="0074550F">
              <w:rPr>
                <w:b/>
                <w:lang w:val="es-MX"/>
              </w:rPr>
              <w:t>Posibles evidencias</w:t>
            </w:r>
          </w:p>
          <w:p w14:paraId="35CA0C01" w14:textId="77777777" w:rsidR="0090728A" w:rsidRPr="0074550F" w:rsidRDefault="0090728A" w:rsidP="0074550F">
            <w:pPr>
              <w:rPr>
                <w:b/>
                <w:lang w:val="es-MX"/>
              </w:rPr>
            </w:pPr>
            <w:r w:rsidRPr="0074550F">
              <w:rPr>
                <w:b/>
                <w:lang w:val="es-MX"/>
              </w:rPr>
              <w:t>Los niños pueden...</w:t>
            </w:r>
          </w:p>
        </w:tc>
        <w:tc>
          <w:tcPr>
            <w:tcW w:w="3533" w:type="dxa"/>
            <w:shd w:val="clear" w:color="auto" w:fill="FFFF99"/>
          </w:tcPr>
          <w:p w14:paraId="233B493F" w14:textId="77777777" w:rsidR="0090728A" w:rsidRPr="0074550F" w:rsidRDefault="0090728A" w:rsidP="0074550F">
            <w:pPr>
              <w:rPr>
                <w:b/>
                <w:lang w:val="es-MX"/>
              </w:rPr>
            </w:pPr>
            <w:r w:rsidRPr="0074550F">
              <w:rPr>
                <w:b/>
                <w:lang w:val="es-MX"/>
              </w:rPr>
              <w:t>Prácticas de apoyo:</w:t>
            </w:r>
          </w:p>
          <w:p w14:paraId="3475C948" w14:textId="77777777" w:rsidR="0090728A" w:rsidRPr="0074550F" w:rsidRDefault="0090728A" w:rsidP="0074550F">
            <w:pPr>
              <w:rPr>
                <w:b/>
                <w:lang w:val="es-MX"/>
              </w:rPr>
            </w:pPr>
            <w:r w:rsidRPr="0074550F">
              <w:rPr>
                <w:b/>
                <w:lang w:val="es-MX"/>
              </w:rPr>
              <w:t>Los educadores podrían...</w:t>
            </w:r>
          </w:p>
        </w:tc>
      </w:tr>
      <w:tr w:rsidR="0090728A" w:rsidRPr="00CA6D76" w14:paraId="56560578" w14:textId="77777777" w:rsidTr="00451984">
        <w:trPr>
          <w:trHeight w:val="205"/>
          <w:jc w:val="center"/>
        </w:trPr>
        <w:tc>
          <w:tcPr>
            <w:tcW w:w="3527" w:type="dxa"/>
            <w:shd w:val="clear" w:color="auto" w:fill="DBE5F1" w:themeFill="accent1" w:themeFillTint="33"/>
          </w:tcPr>
          <w:p w14:paraId="12CF6552" w14:textId="18B9CA97" w:rsidR="0090728A" w:rsidRPr="00C17380" w:rsidRDefault="0090728A" w:rsidP="0074550F">
            <w:pPr>
              <w:rPr>
                <w:lang w:val="es-MX"/>
              </w:rPr>
            </w:pPr>
            <w:r w:rsidRPr="0074550F">
              <w:rPr>
                <w:b/>
                <w:lang w:val="es-MX"/>
              </w:rPr>
              <w:t>PK-LS2-1 (</w:t>
            </w:r>
            <w:r w:rsidRPr="00C92244">
              <w:rPr>
                <w:b/>
                <w:lang w:val="es-MX"/>
              </w:rPr>
              <w:t xml:space="preserve">MA). </w:t>
            </w:r>
            <w:r w:rsidRPr="00C92244">
              <w:rPr>
                <w:lang w:val="es-MX"/>
              </w:rPr>
              <w:t>Us</w:t>
            </w:r>
            <w:r w:rsidR="00C92244" w:rsidRPr="00C92244">
              <w:rPr>
                <w:lang w:val="es-MX"/>
              </w:rPr>
              <w:t>ar</w:t>
            </w:r>
            <w:r w:rsidRPr="00C92244">
              <w:rPr>
                <w:lang w:val="es-MX"/>
              </w:rPr>
              <w:t xml:space="preserve"> la evidencia de animales y plantas para definir varias características de los seres vivos que los distinguen de los no vivos.</w:t>
            </w:r>
          </w:p>
        </w:tc>
        <w:tc>
          <w:tcPr>
            <w:tcW w:w="3521" w:type="dxa"/>
            <w:shd w:val="clear" w:color="auto" w:fill="DBE5F1" w:themeFill="accent1" w:themeFillTint="33"/>
          </w:tcPr>
          <w:p w14:paraId="396EA8CC" w14:textId="77777777" w:rsidR="0090728A" w:rsidRPr="00C92244" w:rsidRDefault="0090728A" w:rsidP="0090728A">
            <w:pPr>
              <w:pStyle w:val="ListBullet"/>
              <w:tabs>
                <w:tab w:val="clear" w:pos="720"/>
                <w:tab w:val="clear" w:pos="1080"/>
                <w:tab w:val="num" w:pos="270"/>
              </w:tabs>
              <w:spacing w:before="0" w:after="0"/>
              <w:ind w:left="216" w:hanging="216"/>
              <w:rPr>
                <w:szCs w:val="22"/>
                <w:lang w:val="es-MX"/>
              </w:rPr>
            </w:pPr>
            <w:r w:rsidRPr="00C92244">
              <w:rPr>
                <w:szCs w:val="22"/>
                <w:lang w:val="es-MX"/>
              </w:rPr>
              <w:t>clasificar modelos o fotografías en seres vivos y no vivos. Discuta por qué ponen las cosas en diferentes categorías.</w:t>
            </w:r>
          </w:p>
          <w:p w14:paraId="654E61D0" w14:textId="302307BA" w:rsidR="0090728A" w:rsidRPr="00C92244" w:rsidRDefault="0090728A" w:rsidP="0090728A">
            <w:pPr>
              <w:pStyle w:val="ListBullet"/>
              <w:tabs>
                <w:tab w:val="clear" w:pos="720"/>
                <w:tab w:val="clear" w:pos="1080"/>
                <w:tab w:val="num" w:pos="270"/>
              </w:tabs>
              <w:spacing w:before="0" w:after="0"/>
              <w:ind w:left="216" w:hanging="216"/>
              <w:rPr>
                <w:szCs w:val="22"/>
                <w:lang w:val="es-MX"/>
              </w:rPr>
            </w:pPr>
            <w:r w:rsidRPr="00C92244">
              <w:rPr>
                <w:szCs w:val="22"/>
                <w:lang w:val="es-MX"/>
              </w:rPr>
              <w:t>ha</w:t>
            </w:r>
            <w:r w:rsidR="00C92244" w:rsidRPr="00C92244">
              <w:rPr>
                <w:szCs w:val="22"/>
                <w:lang w:val="es-MX"/>
              </w:rPr>
              <w:t>cer</w:t>
            </w:r>
            <w:r w:rsidRPr="00C92244">
              <w:rPr>
                <w:szCs w:val="22"/>
                <w:lang w:val="es-MX"/>
              </w:rPr>
              <w:t xml:space="preserve"> una tabla que enumere las características de los seres vivos y no vivos, y luego cree un mural de clase o una obra de arte individual sobre los seres vivos y no vivos.</w:t>
            </w:r>
          </w:p>
          <w:p w14:paraId="0B0B6240" w14:textId="77777777" w:rsidR="0090728A" w:rsidRPr="00C92244" w:rsidRDefault="0090728A" w:rsidP="0074550F">
            <w:pPr>
              <w:pStyle w:val="ListBullet"/>
              <w:tabs>
                <w:tab w:val="clear" w:pos="720"/>
                <w:tab w:val="clear" w:pos="1080"/>
                <w:tab w:val="num" w:pos="270"/>
              </w:tabs>
              <w:spacing w:before="0" w:after="0"/>
              <w:ind w:left="216" w:hanging="216"/>
              <w:rPr>
                <w:szCs w:val="22"/>
                <w:lang w:val="es-MX"/>
              </w:rPr>
            </w:pPr>
            <w:r w:rsidRPr="00C92244">
              <w:rPr>
                <w:szCs w:val="22"/>
                <w:lang w:val="es-MX"/>
              </w:rPr>
              <w:t>ir a un paseo por la naturaleza, recoger o tomar fotografías de los seres vivos y no vivos descubiertos en el paseo, luego clasificar los objetos o fotografías en categorías "vivos", "una vez vivos (muertos)" y "nunca vivos" o categorías de categorías naturales, hechas por el hombre o ambas.</w:t>
            </w:r>
          </w:p>
        </w:tc>
        <w:tc>
          <w:tcPr>
            <w:tcW w:w="3521" w:type="dxa"/>
            <w:shd w:val="clear" w:color="auto" w:fill="DBE5F1" w:themeFill="accent1" w:themeFillTint="33"/>
          </w:tcPr>
          <w:p w14:paraId="4EC4E420" w14:textId="77777777" w:rsidR="0090728A" w:rsidRPr="00C92244" w:rsidRDefault="0090728A" w:rsidP="00EB08C2">
            <w:pPr>
              <w:pStyle w:val="ListBullet"/>
              <w:numPr>
                <w:ilvl w:val="0"/>
                <w:numId w:val="134"/>
              </w:numPr>
              <w:tabs>
                <w:tab w:val="clear" w:pos="1080"/>
              </w:tabs>
              <w:spacing w:before="0" w:after="0"/>
              <w:ind w:left="252" w:hanging="252"/>
              <w:rPr>
                <w:szCs w:val="22"/>
                <w:lang w:val="es-MX"/>
              </w:rPr>
            </w:pPr>
            <w:r w:rsidRPr="00C92244">
              <w:rPr>
                <w:szCs w:val="22"/>
                <w:lang w:val="es-MX"/>
              </w:rPr>
              <w:t>identificar o etiquetar objetos o imágenes de objetos como vivos o no vivos.</w:t>
            </w:r>
          </w:p>
          <w:p w14:paraId="72708646" w14:textId="77777777" w:rsidR="0090728A" w:rsidRPr="00C92244" w:rsidRDefault="0090728A" w:rsidP="00EB08C2">
            <w:pPr>
              <w:pStyle w:val="ListBullet"/>
              <w:numPr>
                <w:ilvl w:val="0"/>
                <w:numId w:val="134"/>
              </w:numPr>
              <w:tabs>
                <w:tab w:val="clear" w:pos="1080"/>
              </w:tabs>
              <w:spacing w:before="0" w:after="0"/>
              <w:ind w:left="252" w:hanging="252"/>
              <w:rPr>
                <w:szCs w:val="22"/>
                <w:lang w:val="es-MX"/>
              </w:rPr>
            </w:pPr>
            <w:r w:rsidRPr="00C92244">
              <w:rPr>
                <w:szCs w:val="22"/>
                <w:lang w:val="es-MX"/>
              </w:rPr>
              <w:t>describir o representar algunas características que distinguen a los seres vivos de los no vivos.</w:t>
            </w:r>
          </w:p>
        </w:tc>
        <w:tc>
          <w:tcPr>
            <w:tcW w:w="3533" w:type="dxa"/>
            <w:shd w:val="clear" w:color="auto" w:fill="DBE5F1" w:themeFill="accent1" w:themeFillTint="33"/>
          </w:tcPr>
          <w:p w14:paraId="61DC25C9" w14:textId="77777777" w:rsidR="0090728A" w:rsidRPr="00C92244" w:rsidRDefault="0090728A" w:rsidP="0090728A">
            <w:pPr>
              <w:pStyle w:val="ListBullet"/>
              <w:tabs>
                <w:tab w:val="clear" w:pos="720"/>
                <w:tab w:val="clear" w:pos="1080"/>
                <w:tab w:val="num" w:pos="270"/>
              </w:tabs>
              <w:spacing w:before="0" w:after="0"/>
              <w:ind w:left="216" w:hanging="216"/>
              <w:rPr>
                <w:szCs w:val="22"/>
                <w:lang w:val="es-MX"/>
              </w:rPr>
            </w:pPr>
            <w:r w:rsidRPr="00C92244">
              <w:rPr>
                <w:szCs w:val="22"/>
                <w:lang w:val="es-MX"/>
              </w:rPr>
              <w:t>discutir las diferencias entre los seres vivos y los no vivos,</w:t>
            </w:r>
          </w:p>
          <w:p w14:paraId="55A281AF" w14:textId="77777777" w:rsidR="0090728A" w:rsidRPr="00C92244" w:rsidRDefault="0090728A" w:rsidP="0090728A">
            <w:pPr>
              <w:pStyle w:val="ListBullet"/>
              <w:tabs>
                <w:tab w:val="clear" w:pos="720"/>
                <w:tab w:val="clear" w:pos="1080"/>
                <w:tab w:val="num" w:pos="270"/>
              </w:tabs>
              <w:spacing w:before="0" w:after="0"/>
              <w:ind w:left="216" w:hanging="216"/>
              <w:rPr>
                <w:szCs w:val="22"/>
                <w:lang w:val="es-MX"/>
              </w:rPr>
            </w:pPr>
            <w:r w:rsidRPr="00C92244">
              <w:rPr>
                <w:szCs w:val="22"/>
                <w:lang w:val="es-MX"/>
              </w:rPr>
              <w:t>plantear preguntas a los niños sobre qué evidencia conocen sobre las diferencias entre los seres vivos y los no vivos.</w:t>
            </w:r>
          </w:p>
        </w:tc>
      </w:tr>
      <w:tr w:rsidR="0090728A" w:rsidRPr="0074550F" w14:paraId="31C4CFD9" w14:textId="77777777" w:rsidTr="00E628BF">
        <w:trPr>
          <w:trHeight w:val="20"/>
          <w:jc w:val="center"/>
        </w:trPr>
        <w:tc>
          <w:tcPr>
            <w:tcW w:w="3527" w:type="dxa"/>
          </w:tcPr>
          <w:p w14:paraId="3D1C9FD7" w14:textId="77777777" w:rsidR="0090728A" w:rsidRPr="0074550F" w:rsidRDefault="0090728A" w:rsidP="00E628BF">
            <w:pPr>
              <w:rPr>
                <w:b/>
                <w:lang w:val="es-MX"/>
              </w:rPr>
            </w:pPr>
            <w:r w:rsidRPr="0074550F">
              <w:rPr>
                <w:b/>
                <w:lang w:val="es-MX"/>
              </w:rPr>
              <w:t>Nota: * No K-LS2-1</w:t>
            </w:r>
          </w:p>
        </w:tc>
        <w:tc>
          <w:tcPr>
            <w:tcW w:w="3521" w:type="dxa"/>
          </w:tcPr>
          <w:p w14:paraId="0E2CCD61" w14:textId="77777777" w:rsidR="0090728A" w:rsidRPr="0074550F" w:rsidRDefault="0090728A" w:rsidP="00E628BF">
            <w:pPr>
              <w:pStyle w:val="ListBullet"/>
              <w:numPr>
                <w:ilvl w:val="0"/>
                <w:numId w:val="0"/>
              </w:numPr>
              <w:spacing w:before="0" w:after="0"/>
              <w:ind w:left="360"/>
              <w:rPr>
                <w:szCs w:val="22"/>
                <w:lang w:val="es-MX"/>
              </w:rPr>
            </w:pPr>
          </w:p>
        </w:tc>
        <w:tc>
          <w:tcPr>
            <w:tcW w:w="3521" w:type="dxa"/>
          </w:tcPr>
          <w:p w14:paraId="67CFC6A5" w14:textId="77777777" w:rsidR="0090728A" w:rsidRPr="0074550F" w:rsidRDefault="0090728A" w:rsidP="00E628BF">
            <w:pPr>
              <w:pStyle w:val="ListBullet"/>
              <w:numPr>
                <w:ilvl w:val="0"/>
                <w:numId w:val="0"/>
              </w:numPr>
              <w:spacing w:before="0" w:after="0"/>
              <w:ind w:left="1080" w:hanging="360"/>
              <w:rPr>
                <w:szCs w:val="22"/>
                <w:lang w:val="es-MX"/>
              </w:rPr>
            </w:pPr>
          </w:p>
        </w:tc>
        <w:tc>
          <w:tcPr>
            <w:tcW w:w="3533" w:type="dxa"/>
          </w:tcPr>
          <w:p w14:paraId="2904A1ED" w14:textId="77777777" w:rsidR="0090728A" w:rsidRPr="0074550F" w:rsidRDefault="0090728A" w:rsidP="00E628BF">
            <w:pPr>
              <w:pStyle w:val="ListBullet"/>
              <w:numPr>
                <w:ilvl w:val="0"/>
                <w:numId w:val="0"/>
              </w:numPr>
              <w:spacing w:before="0" w:after="0"/>
              <w:ind w:left="360"/>
              <w:rPr>
                <w:szCs w:val="22"/>
                <w:lang w:val="es-MX"/>
              </w:rPr>
            </w:pPr>
          </w:p>
        </w:tc>
      </w:tr>
      <w:tr w:rsidR="0090728A" w:rsidRPr="00CA6D76" w14:paraId="316EEFDF" w14:textId="77777777" w:rsidTr="00451984">
        <w:trPr>
          <w:trHeight w:val="205"/>
          <w:jc w:val="center"/>
        </w:trPr>
        <w:tc>
          <w:tcPr>
            <w:tcW w:w="3527" w:type="dxa"/>
            <w:shd w:val="clear" w:color="auto" w:fill="DBE5F1" w:themeFill="accent1" w:themeFillTint="33"/>
          </w:tcPr>
          <w:p w14:paraId="66668DFF" w14:textId="77777777" w:rsidR="0090728A" w:rsidRPr="007D5A82" w:rsidRDefault="0090728A" w:rsidP="0090728A">
            <w:pPr>
              <w:rPr>
                <w:b/>
                <w:lang w:val="es-MX"/>
              </w:rPr>
            </w:pPr>
            <w:r w:rsidRPr="0074550F">
              <w:rPr>
                <w:b/>
                <w:lang w:val="es-MX"/>
              </w:rPr>
              <w:t xml:space="preserve">PK-LS2-2 (MA). </w:t>
            </w:r>
            <w:r w:rsidRPr="00C92244">
              <w:rPr>
                <w:bCs/>
                <w:lang w:val="es-MX"/>
              </w:rPr>
              <w:t xml:space="preserve">Usar evidencia del entorno local para explicar cómo las plantas y animales familiares satisfacen sus </w:t>
            </w:r>
            <w:r w:rsidRPr="007D5A82">
              <w:rPr>
                <w:bCs/>
                <w:lang w:val="es-MX"/>
              </w:rPr>
              <w:t>necesidades donde viven.</w:t>
            </w:r>
          </w:p>
          <w:p w14:paraId="07626B7F" w14:textId="77777777" w:rsidR="0090728A" w:rsidRPr="007D5A82" w:rsidRDefault="0090728A" w:rsidP="0090728A">
            <w:pPr>
              <w:rPr>
                <w:lang w:val="es-MX"/>
              </w:rPr>
            </w:pPr>
          </w:p>
          <w:p w14:paraId="65C2A447" w14:textId="77777777" w:rsidR="0090728A" w:rsidRPr="007D5A82" w:rsidRDefault="0090728A" w:rsidP="0090728A">
            <w:pPr>
              <w:rPr>
                <w:lang w:val="es-MX"/>
              </w:rPr>
            </w:pPr>
            <w:r w:rsidRPr="007D5A82">
              <w:rPr>
                <w:lang w:val="es-MX"/>
              </w:rPr>
              <w:t>Aclaraciones:</w:t>
            </w:r>
          </w:p>
          <w:p w14:paraId="77251A05" w14:textId="77777777" w:rsidR="0090728A" w:rsidRPr="0074550F" w:rsidRDefault="0090728A" w:rsidP="0090728A">
            <w:pPr>
              <w:pStyle w:val="ListBullet"/>
              <w:tabs>
                <w:tab w:val="clear" w:pos="720"/>
                <w:tab w:val="clear" w:pos="1080"/>
                <w:tab w:val="num" w:pos="270"/>
              </w:tabs>
              <w:spacing w:before="0" w:after="0"/>
              <w:ind w:left="630"/>
              <w:rPr>
                <w:b/>
                <w:szCs w:val="22"/>
                <w:lang w:val="es-MX"/>
              </w:rPr>
            </w:pPr>
            <w:r w:rsidRPr="007D5A82">
              <w:rPr>
                <w:szCs w:val="22"/>
                <w:lang w:val="es-MX"/>
              </w:rPr>
              <w:t>Las necesidades básicas incluyen agua, alimentos, aire, refugio y, para la mayoría de las</w:t>
            </w:r>
            <w:r w:rsidRPr="0074550F">
              <w:rPr>
                <w:szCs w:val="22"/>
                <w:lang w:val="es-MX"/>
              </w:rPr>
              <w:t xml:space="preserve"> plantas, luz. </w:t>
            </w:r>
          </w:p>
          <w:p w14:paraId="65643709" w14:textId="77777777" w:rsidR="0090728A" w:rsidRPr="0074550F" w:rsidRDefault="0090728A" w:rsidP="0090728A">
            <w:pPr>
              <w:pStyle w:val="ListBullet"/>
              <w:tabs>
                <w:tab w:val="clear" w:pos="720"/>
                <w:tab w:val="clear" w:pos="1080"/>
                <w:tab w:val="num" w:pos="270"/>
              </w:tabs>
              <w:spacing w:before="0" w:after="0"/>
              <w:ind w:left="630"/>
              <w:rPr>
                <w:b/>
                <w:szCs w:val="22"/>
                <w:lang w:val="es-MX"/>
              </w:rPr>
            </w:pPr>
            <w:r w:rsidRPr="0074550F">
              <w:rPr>
                <w:szCs w:val="22"/>
                <w:lang w:val="es-MX"/>
              </w:rPr>
              <w:t xml:space="preserve">Ejemplos de evidencia pueden incluir ardillas recolectando nueces para el invierno y plantas que crecen en presencia de sol y agua. </w:t>
            </w:r>
          </w:p>
          <w:p w14:paraId="50A052F9" w14:textId="77777777" w:rsidR="0090728A" w:rsidRPr="0074550F" w:rsidRDefault="0090728A" w:rsidP="0090728A">
            <w:pPr>
              <w:pStyle w:val="ListBullet"/>
              <w:tabs>
                <w:tab w:val="clear" w:pos="720"/>
                <w:tab w:val="clear" w:pos="1080"/>
                <w:tab w:val="num" w:pos="270"/>
              </w:tabs>
              <w:spacing w:before="0" w:after="0"/>
              <w:ind w:left="630"/>
              <w:rPr>
                <w:b/>
                <w:szCs w:val="22"/>
                <w:lang w:val="es-MX"/>
              </w:rPr>
            </w:pPr>
            <w:r w:rsidRPr="0074550F">
              <w:rPr>
                <w:szCs w:val="22"/>
                <w:lang w:val="es-MX"/>
              </w:rPr>
              <w:t xml:space="preserve">El entorno local incluye el área alrededor de la escuela, el hogar o la comunidad adyacente del estudiante. </w:t>
            </w:r>
          </w:p>
        </w:tc>
        <w:tc>
          <w:tcPr>
            <w:tcW w:w="3521" w:type="dxa"/>
            <w:shd w:val="clear" w:color="auto" w:fill="DBE5F1" w:themeFill="accent1" w:themeFillTint="33"/>
          </w:tcPr>
          <w:p w14:paraId="319BFA37"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hacer coincidir imágenes de animales con imágenes de sus entornos naturales.</w:t>
            </w:r>
          </w:p>
          <w:p w14:paraId="47DAEF10"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considerar el entorno local y discutir qué necesidades de los seres humanos y otros animales son satisfechas por ese entorno (por ejemplo, los jardines proporcionan alimentos, los nidos proporcionan refugio, los arroyos proporcionan agua, el sol proporciona luz y calor, etc.).</w:t>
            </w:r>
          </w:p>
          <w:p w14:paraId="351225E9"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discutir las características del entorno local que no serían adecuadas para plantas o animales particulares.</w:t>
            </w:r>
          </w:p>
        </w:tc>
        <w:tc>
          <w:tcPr>
            <w:tcW w:w="3521" w:type="dxa"/>
            <w:shd w:val="clear" w:color="auto" w:fill="DBE5F1" w:themeFill="accent1" w:themeFillTint="33"/>
          </w:tcPr>
          <w:p w14:paraId="1445211B" w14:textId="77777777" w:rsidR="0090728A" w:rsidRPr="007D5A82" w:rsidRDefault="0090728A" w:rsidP="0090728A">
            <w:pPr>
              <w:pStyle w:val="ListBullet"/>
              <w:tabs>
                <w:tab w:val="clear" w:pos="720"/>
                <w:tab w:val="clear" w:pos="1080"/>
                <w:tab w:val="num" w:pos="270"/>
              </w:tabs>
              <w:spacing w:before="0" w:after="0"/>
              <w:ind w:left="216" w:hanging="216"/>
              <w:rPr>
                <w:szCs w:val="22"/>
                <w:lang w:val="es-MX"/>
              </w:rPr>
            </w:pPr>
            <w:r w:rsidRPr="007D5A82">
              <w:rPr>
                <w:szCs w:val="22"/>
                <w:lang w:val="es-MX"/>
              </w:rPr>
              <w:t>identificar o representar una o más formas en que el entorno local satisface las necesidades de los animales o las plantas.</w:t>
            </w:r>
          </w:p>
        </w:tc>
        <w:tc>
          <w:tcPr>
            <w:tcW w:w="3533" w:type="dxa"/>
            <w:shd w:val="clear" w:color="auto" w:fill="DBE5F1" w:themeFill="accent1" w:themeFillTint="33"/>
          </w:tcPr>
          <w:p w14:paraId="3B13CAE5" w14:textId="5E95D617" w:rsidR="0090728A" w:rsidRPr="007D5A82" w:rsidRDefault="0090728A" w:rsidP="0090728A">
            <w:pPr>
              <w:pStyle w:val="ListBullet"/>
              <w:tabs>
                <w:tab w:val="clear" w:pos="720"/>
                <w:tab w:val="clear" w:pos="1080"/>
                <w:tab w:val="num" w:pos="270"/>
              </w:tabs>
              <w:spacing w:before="0" w:after="0"/>
              <w:ind w:left="216" w:hanging="216"/>
              <w:rPr>
                <w:szCs w:val="22"/>
                <w:lang w:val="es-MX"/>
              </w:rPr>
            </w:pPr>
            <w:r w:rsidRPr="007D5A82">
              <w:rPr>
                <w:szCs w:val="22"/>
                <w:lang w:val="es-MX"/>
              </w:rPr>
              <w:t>visit</w:t>
            </w:r>
            <w:r w:rsidR="007D5A82" w:rsidRPr="007D5A82">
              <w:rPr>
                <w:szCs w:val="22"/>
                <w:lang w:val="es-MX"/>
              </w:rPr>
              <w:t>ar</w:t>
            </w:r>
            <w:r w:rsidRPr="007D5A82">
              <w:rPr>
                <w:szCs w:val="22"/>
                <w:lang w:val="es-MX"/>
              </w:rPr>
              <w:t xml:space="preserve"> un bosque local, estanque, orilla del mar o museo de la naturaleza (o vea un video o cámara web) para observar las características que las aves y los animales utilizan para sobrevivir en sus hábitats naturales (por ejemplo, garras para trepar, aletas o pies palmeados para nadar, alas para volar, espinas para protección) y luego describa cómo el animal (o planta) observado satisface una de sus necesidades en el entorno observado.</w:t>
            </w:r>
          </w:p>
          <w:p w14:paraId="015B94FA" w14:textId="77777777" w:rsidR="0090728A" w:rsidRPr="007D5A82" w:rsidRDefault="0090728A" w:rsidP="0090728A">
            <w:pPr>
              <w:pStyle w:val="ListBullet"/>
              <w:tabs>
                <w:tab w:val="clear" w:pos="720"/>
                <w:tab w:val="clear" w:pos="1080"/>
                <w:tab w:val="num" w:pos="270"/>
              </w:tabs>
              <w:spacing w:before="0" w:after="0"/>
              <w:ind w:left="216" w:hanging="216"/>
              <w:rPr>
                <w:szCs w:val="22"/>
                <w:lang w:val="es-MX"/>
              </w:rPr>
            </w:pPr>
            <w:r w:rsidRPr="007D5A82">
              <w:rPr>
                <w:szCs w:val="22"/>
                <w:lang w:val="es-MX"/>
              </w:rPr>
              <w:t xml:space="preserve">leer libros sobre hábitats de animales y humanos en todo el mundo (por ejemplo, </w:t>
            </w:r>
            <w:proofErr w:type="spellStart"/>
            <w:r w:rsidRPr="007D5A82">
              <w:rPr>
                <w:i/>
                <w:iCs/>
                <w:szCs w:val="22"/>
                <w:lang w:val="es-MX"/>
              </w:rPr>
              <w:t>Wildlife</w:t>
            </w:r>
            <w:proofErr w:type="spellEnd"/>
            <w:r w:rsidRPr="007D5A82">
              <w:rPr>
                <w:i/>
                <w:iCs/>
                <w:szCs w:val="22"/>
                <w:lang w:val="es-MX"/>
              </w:rPr>
              <w:t xml:space="preserve"> </w:t>
            </w:r>
            <w:proofErr w:type="spellStart"/>
            <w:r w:rsidRPr="007D5A82">
              <w:rPr>
                <w:i/>
                <w:iCs/>
                <w:szCs w:val="22"/>
                <w:lang w:val="es-MX"/>
              </w:rPr>
              <w:t>Refuge</w:t>
            </w:r>
            <w:proofErr w:type="spellEnd"/>
            <w:r w:rsidRPr="007D5A82">
              <w:rPr>
                <w:i/>
                <w:iCs/>
                <w:szCs w:val="22"/>
                <w:lang w:val="es-MX"/>
              </w:rPr>
              <w:t xml:space="preserve">: A </w:t>
            </w:r>
            <w:proofErr w:type="spellStart"/>
            <w:r w:rsidRPr="007D5A82">
              <w:rPr>
                <w:i/>
                <w:iCs/>
                <w:szCs w:val="22"/>
                <w:lang w:val="es-MX"/>
              </w:rPr>
              <w:t>Classroom</w:t>
            </w:r>
            <w:proofErr w:type="spellEnd"/>
            <w:r w:rsidRPr="007D5A82">
              <w:rPr>
                <w:i/>
                <w:iCs/>
                <w:szCs w:val="22"/>
                <w:lang w:val="es-MX"/>
              </w:rPr>
              <w:t xml:space="preserve"> Adventure</w:t>
            </w:r>
            <w:r w:rsidRPr="007D5A82">
              <w:rPr>
                <w:szCs w:val="22"/>
                <w:lang w:val="es-MX"/>
              </w:rPr>
              <w:t xml:space="preserve"> de Lorraine Ward; </w:t>
            </w:r>
            <w:r w:rsidRPr="007D5A82">
              <w:rPr>
                <w:i/>
                <w:iCs/>
                <w:szCs w:val="22"/>
                <w:lang w:val="es-MX"/>
              </w:rPr>
              <w:t xml:space="preserve">Animal </w:t>
            </w:r>
            <w:proofErr w:type="spellStart"/>
            <w:r w:rsidRPr="007D5A82">
              <w:rPr>
                <w:i/>
                <w:iCs/>
                <w:szCs w:val="22"/>
                <w:lang w:val="es-MX"/>
              </w:rPr>
              <w:t>Habitats</w:t>
            </w:r>
            <w:proofErr w:type="spellEnd"/>
            <w:r w:rsidRPr="007D5A82">
              <w:rPr>
                <w:i/>
                <w:iCs/>
                <w:szCs w:val="22"/>
                <w:lang w:val="es-MX"/>
              </w:rPr>
              <w:t xml:space="preserve">: </w:t>
            </w:r>
            <w:proofErr w:type="spellStart"/>
            <w:r w:rsidRPr="007D5A82">
              <w:rPr>
                <w:i/>
                <w:iCs/>
                <w:szCs w:val="22"/>
                <w:lang w:val="es-MX"/>
              </w:rPr>
              <w:t>Discovering</w:t>
            </w:r>
            <w:proofErr w:type="spellEnd"/>
            <w:r w:rsidRPr="007D5A82">
              <w:rPr>
                <w:i/>
                <w:iCs/>
                <w:szCs w:val="22"/>
                <w:lang w:val="es-MX"/>
              </w:rPr>
              <w:t xml:space="preserve"> </w:t>
            </w:r>
            <w:proofErr w:type="spellStart"/>
            <w:r w:rsidRPr="007D5A82">
              <w:rPr>
                <w:i/>
                <w:iCs/>
                <w:szCs w:val="22"/>
                <w:lang w:val="es-MX"/>
              </w:rPr>
              <w:t>How</w:t>
            </w:r>
            <w:proofErr w:type="spellEnd"/>
            <w:r w:rsidRPr="007D5A82">
              <w:rPr>
                <w:i/>
                <w:iCs/>
                <w:szCs w:val="22"/>
                <w:lang w:val="es-MX"/>
              </w:rPr>
              <w:t xml:space="preserve"> </w:t>
            </w:r>
            <w:proofErr w:type="spellStart"/>
            <w:r w:rsidRPr="007D5A82">
              <w:rPr>
                <w:i/>
                <w:iCs/>
                <w:szCs w:val="22"/>
                <w:lang w:val="es-MX"/>
              </w:rPr>
              <w:t>Animals</w:t>
            </w:r>
            <w:proofErr w:type="spellEnd"/>
            <w:r w:rsidRPr="007D5A82">
              <w:rPr>
                <w:i/>
                <w:iCs/>
                <w:szCs w:val="22"/>
                <w:lang w:val="es-MX"/>
              </w:rPr>
              <w:t xml:space="preserve"> Live in </w:t>
            </w:r>
            <w:proofErr w:type="spellStart"/>
            <w:r w:rsidRPr="007D5A82">
              <w:rPr>
                <w:i/>
                <w:iCs/>
                <w:szCs w:val="22"/>
                <w:lang w:val="es-MX"/>
              </w:rPr>
              <w:t>the</w:t>
            </w:r>
            <w:proofErr w:type="spellEnd"/>
            <w:r w:rsidRPr="007D5A82">
              <w:rPr>
                <w:i/>
                <w:iCs/>
                <w:szCs w:val="22"/>
                <w:lang w:val="es-MX"/>
              </w:rPr>
              <w:t xml:space="preserve"> Wild</w:t>
            </w:r>
            <w:r w:rsidRPr="007D5A82">
              <w:rPr>
                <w:szCs w:val="22"/>
                <w:lang w:val="es-MX"/>
              </w:rPr>
              <w:t xml:space="preserve"> por Tony Hare).</w:t>
            </w:r>
          </w:p>
        </w:tc>
      </w:tr>
      <w:tr w:rsidR="0090728A" w:rsidRPr="00E628BF" w14:paraId="065D6577" w14:textId="77777777" w:rsidTr="00451984">
        <w:trPr>
          <w:trHeight w:val="205"/>
          <w:jc w:val="center"/>
        </w:trPr>
        <w:tc>
          <w:tcPr>
            <w:tcW w:w="3527" w:type="dxa"/>
          </w:tcPr>
          <w:p w14:paraId="07F50892" w14:textId="77777777" w:rsidR="0090728A" w:rsidRPr="0074550F" w:rsidRDefault="0090728A" w:rsidP="0090728A">
            <w:pPr>
              <w:rPr>
                <w:b/>
                <w:lang w:val="es-MX"/>
              </w:rPr>
            </w:pPr>
            <w:r w:rsidRPr="0074550F">
              <w:rPr>
                <w:b/>
                <w:lang w:val="es-MX"/>
              </w:rPr>
              <w:t>Nota: *No K-LS2-2</w:t>
            </w:r>
          </w:p>
        </w:tc>
        <w:tc>
          <w:tcPr>
            <w:tcW w:w="3521" w:type="dxa"/>
          </w:tcPr>
          <w:p w14:paraId="5E567DC0" w14:textId="77777777" w:rsidR="0090728A" w:rsidRPr="00E628BF" w:rsidRDefault="0090728A" w:rsidP="00E628BF">
            <w:pPr>
              <w:rPr>
                <w:b/>
                <w:lang w:val="es-MX"/>
              </w:rPr>
            </w:pPr>
          </w:p>
        </w:tc>
        <w:tc>
          <w:tcPr>
            <w:tcW w:w="3521" w:type="dxa"/>
          </w:tcPr>
          <w:p w14:paraId="3723137E" w14:textId="77777777" w:rsidR="0090728A" w:rsidRPr="00E628BF" w:rsidRDefault="0090728A" w:rsidP="00E628BF">
            <w:pPr>
              <w:rPr>
                <w:b/>
                <w:lang w:val="es-MX"/>
              </w:rPr>
            </w:pPr>
          </w:p>
        </w:tc>
        <w:tc>
          <w:tcPr>
            <w:tcW w:w="3533" w:type="dxa"/>
          </w:tcPr>
          <w:p w14:paraId="57AF97BF" w14:textId="77777777" w:rsidR="0090728A" w:rsidRPr="00E628BF" w:rsidRDefault="0090728A" w:rsidP="00E628BF">
            <w:pPr>
              <w:rPr>
                <w:b/>
                <w:lang w:val="es-MX"/>
              </w:rPr>
            </w:pPr>
          </w:p>
        </w:tc>
      </w:tr>
      <w:tr w:rsidR="0090728A" w:rsidRPr="00CA6D76" w14:paraId="71F1C25E" w14:textId="77777777" w:rsidTr="00451984">
        <w:trPr>
          <w:trHeight w:val="205"/>
          <w:jc w:val="center"/>
        </w:trPr>
        <w:tc>
          <w:tcPr>
            <w:tcW w:w="3527" w:type="dxa"/>
            <w:shd w:val="clear" w:color="auto" w:fill="DBE5F1" w:themeFill="accent1" w:themeFillTint="33"/>
          </w:tcPr>
          <w:p w14:paraId="480A28FF" w14:textId="5FEBD9C5" w:rsidR="0090728A" w:rsidRPr="007D5A82" w:rsidRDefault="0090728A" w:rsidP="0090728A">
            <w:pPr>
              <w:rPr>
                <w:lang w:val="es-MX"/>
              </w:rPr>
            </w:pPr>
            <w:r w:rsidRPr="007D5A82">
              <w:rPr>
                <w:b/>
                <w:lang w:val="es-MX"/>
              </w:rPr>
              <w:t>PK-LS2-3 (MA).</w:t>
            </w:r>
            <w:r w:rsidRPr="007D5A82">
              <w:rPr>
                <w:lang w:val="es-MX"/>
              </w:rPr>
              <w:t xml:space="preserve"> D</w:t>
            </w:r>
            <w:r w:rsidR="007D5A82" w:rsidRPr="007D5A82">
              <w:rPr>
                <w:lang w:val="es-MX"/>
              </w:rPr>
              <w:t>ar</w:t>
            </w:r>
            <w:r w:rsidRPr="007D5A82">
              <w:rPr>
                <w:lang w:val="es-MX"/>
              </w:rPr>
              <w:t xml:space="preserve"> ejemplos del entorno local de cómo los animales y las plantas dependen unos de otros para satisfacer sus necesidades básicas.</w:t>
            </w:r>
          </w:p>
        </w:tc>
        <w:tc>
          <w:tcPr>
            <w:tcW w:w="3521" w:type="dxa"/>
            <w:shd w:val="clear" w:color="auto" w:fill="DBE5F1" w:themeFill="accent1" w:themeFillTint="33"/>
          </w:tcPr>
          <w:p w14:paraId="48D3A344" w14:textId="77777777" w:rsidR="0090728A" w:rsidRPr="007D5A82" w:rsidRDefault="0090728A" w:rsidP="0090728A">
            <w:pPr>
              <w:pStyle w:val="ListBullet"/>
              <w:tabs>
                <w:tab w:val="clear" w:pos="720"/>
                <w:tab w:val="clear" w:pos="1080"/>
                <w:tab w:val="num" w:pos="270"/>
              </w:tabs>
              <w:spacing w:before="0" w:after="0"/>
              <w:ind w:left="216" w:hanging="216"/>
              <w:rPr>
                <w:szCs w:val="22"/>
                <w:lang w:val="es-MX"/>
              </w:rPr>
            </w:pPr>
            <w:r w:rsidRPr="007D5A82">
              <w:rPr>
                <w:szCs w:val="22"/>
                <w:lang w:val="es-MX"/>
              </w:rPr>
              <w:t>hacer coincidir imágenes de varios animales con elementos que necesitan en sus entornos (por ejemplo, una abeja necesita una flor; un pájaro necesita un árbol).</w:t>
            </w:r>
          </w:p>
          <w:p w14:paraId="7A2B3F5E" w14:textId="5F8A5783" w:rsidR="0090728A" w:rsidRPr="007D5A82" w:rsidRDefault="0090728A" w:rsidP="0090728A">
            <w:pPr>
              <w:pStyle w:val="ListBullet"/>
              <w:tabs>
                <w:tab w:val="clear" w:pos="720"/>
                <w:tab w:val="clear" w:pos="1080"/>
                <w:tab w:val="num" w:pos="270"/>
              </w:tabs>
              <w:spacing w:before="0" w:after="0"/>
              <w:ind w:left="216" w:hanging="216"/>
              <w:rPr>
                <w:szCs w:val="22"/>
                <w:lang w:val="es-MX"/>
              </w:rPr>
            </w:pPr>
            <w:r w:rsidRPr="007D5A82">
              <w:rPr>
                <w:szCs w:val="22"/>
                <w:lang w:val="es-MX"/>
              </w:rPr>
              <w:t>plant</w:t>
            </w:r>
            <w:r w:rsidR="007D5A82" w:rsidRPr="007D5A82">
              <w:rPr>
                <w:szCs w:val="22"/>
                <w:lang w:val="es-MX"/>
              </w:rPr>
              <w:t>ar</w:t>
            </w:r>
            <w:r w:rsidRPr="007D5A82">
              <w:rPr>
                <w:szCs w:val="22"/>
                <w:lang w:val="es-MX"/>
              </w:rPr>
              <w:t xml:space="preserve"> un jardín y reúna evidencia de que las frutas y verduras son consumidas por humanos, insectos, aves y</w:t>
            </w:r>
            <w:r w:rsidR="00115F9B" w:rsidRPr="007D5A82">
              <w:rPr>
                <w:szCs w:val="22"/>
                <w:lang w:val="es-MX"/>
              </w:rPr>
              <w:t>/</w:t>
            </w:r>
            <w:r w:rsidRPr="007D5A82">
              <w:rPr>
                <w:szCs w:val="22"/>
                <w:lang w:val="es-MX"/>
              </w:rPr>
              <w:t>u otros animales.</w:t>
            </w:r>
          </w:p>
          <w:p w14:paraId="682AE6EB" w14:textId="77777777" w:rsidR="0090728A" w:rsidRPr="007D5A82" w:rsidRDefault="0090728A" w:rsidP="0090728A">
            <w:pPr>
              <w:pStyle w:val="ListBullet"/>
              <w:tabs>
                <w:tab w:val="clear" w:pos="720"/>
                <w:tab w:val="clear" w:pos="1080"/>
                <w:tab w:val="num" w:pos="270"/>
              </w:tabs>
              <w:spacing w:before="0" w:after="0"/>
              <w:ind w:left="216" w:hanging="216"/>
              <w:rPr>
                <w:szCs w:val="22"/>
                <w:lang w:val="es-MX"/>
              </w:rPr>
            </w:pPr>
            <w:r w:rsidRPr="007D5A82">
              <w:rPr>
                <w:szCs w:val="22"/>
                <w:lang w:val="es-MX"/>
              </w:rPr>
              <w:t>crear una caja de compostaje con gusanos y tierra, luego discutir cómo esto se utiliza para enriquecer jardines y campos para cultivar alimentos.</w:t>
            </w:r>
          </w:p>
        </w:tc>
        <w:tc>
          <w:tcPr>
            <w:tcW w:w="3521" w:type="dxa"/>
            <w:shd w:val="clear" w:color="auto" w:fill="DBE5F1" w:themeFill="accent1" w:themeFillTint="33"/>
          </w:tcPr>
          <w:p w14:paraId="50E9A341"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identificar o representar una o más formas en que los animales y plantas locales satisfacen las necesidades de los demás.</w:t>
            </w:r>
          </w:p>
        </w:tc>
        <w:tc>
          <w:tcPr>
            <w:tcW w:w="3533" w:type="dxa"/>
            <w:shd w:val="clear" w:color="auto" w:fill="DBE5F1" w:themeFill="accent1" w:themeFillTint="33"/>
          </w:tcPr>
          <w:p w14:paraId="2E28E54F"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observar (en vivo o a través de video o cámara web) cómo los animales y las plantas interactúan en sus entornos para sobrevivir (por ejemplo, las abejas polinizan las flores mientras recolectan néctar para hacer miel; las aves comen semillas como alimento y también distribuyen semillas que resultan en nuevas plantas).</w:t>
            </w:r>
          </w:p>
        </w:tc>
      </w:tr>
      <w:tr w:rsidR="0090728A" w:rsidRPr="00E628BF" w14:paraId="32230117" w14:textId="77777777" w:rsidTr="00451984">
        <w:trPr>
          <w:trHeight w:val="296"/>
          <w:jc w:val="center"/>
        </w:trPr>
        <w:tc>
          <w:tcPr>
            <w:tcW w:w="3527" w:type="dxa"/>
            <w:tcBorders>
              <w:bottom w:val="single" w:sz="4" w:space="0" w:color="auto"/>
            </w:tcBorders>
          </w:tcPr>
          <w:p w14:paraId="62BA729A" w14:textId="77777777" w:rsidR="0090728A" w:rsidRPr="0074550F" w:rsidRDefault="0090728A" w:rsidP="0090728A">
            <w:pPr>
              <w:rPr>
                <w:b/>
                <w:lang w:val="es-MX"/>
              </w:rPr>
            </w:pPr>
            <w:r w:rsidRPr="0074550F">
              <w:rPr>
                <w:b/>
                <w:lang w:val="es-MX"/>
              </w:rPr>
              <w:t>Nota: *No K-LS2-3</w:t>
            </w:r>
          </w:p>
        </w:tc>
        <w:tc>
          <w:tcPr>
            <w:tcW w:w="3521" w:type="dxa"/>
            <w:tcBorders>
              <w:bottom w:val="single" w:sz="4" w:space="0" w:color="auto"/>
            </w:tcBorders>
          </w:tcPr>
          <w:p w14:paraId="25CB71DC" w14:textId="77777777" w:rsidR="0090728A" w:rsidRPr="00E628BF" w:rsidRDefault="0090728A" w:rsidP="00E628BF">
            <w:pPr>
              <w:rPr>
                <w:b/>
                <w:lang w:val="es-MX"/>
              </w:rPr>
            </w:pPr>
          </w:p>
        </w:tc>
        <w:tc>
          <w:tcPr>
            <w:tcW w:w="3521" w:type="dxa"/>
            <w:tcBorders>
              <w:bottom w:val="single" w:sz="4" w:space="0" w:color="auto"/>
            </w:tcBorders>
          </w:tcPr>
          <w:p w14:paraId="08DBDEB1" w14:textId="77777777" w:rsidR="0090728A" w:rsidRPr="00E628BF" w:rsidRDefault="0090728A" w:rsidP="00E628BF">
            <w:pPr>
              <w:rPr>
                <w:b/>
                <w:lang w:val="es-MX"/>
              </w:rPr>
            </w:pPr>
          </w:p>
        </w:tc>
        <w:tc>
          <w:tcPr>
            <w:tcW w:w="3533" w:type="dxa"/>
            <w:tcBorders>
              <w:bottom w:val="single" w:sz="4" w:space="0" w:color="auto"/>
            </w:tcBorders>
          </w:tcPr>
          <w:p w14:paraId="75FAD0A3" w14:textId="77777777" w:rsidR="0090728A" w:rsidRPr="00E628BF" w:rsidRDefault="0090728A" w:rsidP="00E628BF">
            <w:pPr>
              <w:rPr>
                <w:b/>
                <w:lang w:val="es-MX"/>
              </w:rPr>
            </w:pPr>
          </w:p>
        </w:tc>
      </w:tr>
    </w:tbl>
    <w:p w14:paraId="03ED9D36"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74550F" w14:paraId="2BA420A1" w14:textId="77777777" w:rsidTr="00451984">
        <w:trPr>
          <w:trHeight w:val="205"/>
          <w:jc w:val="center"/>
        </w:trPr>
        <w:tc>
          <w:tcPr>
            <w:tcW w:w="14102" w:type="dxa"/>
            <w:tcBorders>
              <w:bottom w:val="single" w:sz="4" w:space="0" w:color="auto"/>
            </w:tcBorders>
            <w:shd w:val="clear" w:color="auto" w:fill="CCFFCC"/>
          </w:tcPr>
          <w:p w14:paraId="4DB4C987" w14:textId="77777777" w:rsidR="0090728A" w:rsidRPr="007D5A82" w:rsidRDefault="0090728A" w:rsidP="008D16C6">
            <w:pPr>
              <w:pStyle w:val="Heading3"/>
              <w:outlineLvl w:val="2"/>
              <w:rPr>
                <w:lang w:val="es-MX"/>
              </w:rPr>
            </w:pPr>
            <w:bookmarkStart w:id="85" w:name="_Toc106831433"/>
            <w:r w:rsidRPr="007D5A82">
              <w:rPr>
                <w:lang w:val="es-MX"/>
              </w:rPr>
              <w:t>LS3 Variación de Rasgos</w:t>
            </w:r>
            <w:bookmarkEnd w:id="85"/>
          </w:p>
        </w:tc>
      </w:tr>
    </w:tbl>
    <w:p w14:paraId="52847922"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493"/>
        <w:gridCol w:w="3542"/>
        <w:gridCol w:w="3534"/>
        <w:gridCol w:w="3533"/>
      </w:tblGrid>
      <w:tr w:rsidR="0090728A" w:rsidRPr="00CA6D76" w14:paraId="6A063262" w14:textId="77777777" w:rsidTr="00451984">
        <w:trPr>
          <w:trHeight w:val="205"/>
          <w:tblHeader/>
          <w:jc w:val="center"/>
        </w:trPr>
        <w:tc>
          <w:tcPr>
            <w:tcW w:w="3493" w:type="dxa"/>
            <w:shd w:val="clear" w:color="auto" w:fill="FFFF99"/>
          </w:tcPr>
          <w:p w14:paraId="3F27F37B" w14:textId="77777777" w:rsidR="0090728A" w:rsidRPr="0074550F" w:rsidRDefault="0090728A" w:rsidP="0074550F">
            <w:pPr>
              <w:rPr>
                <w:b/>
                <w:lang w:val="es-MX"/>
              </w:rPr>
            </w:pPr>
            <w:r w:rsidRPr="0074550F">
              <w:rPr>
                <w:b/>
                <w:lang w:val="es-MX"/>
              </w:rPr>
              <w:t>Estándar MA</w:t>
            </w:r>
          </w:p>
        </w:tc>
        <w:tc>
          <w:tcPr>
            <w:tcW w:w="3542" w:type="dxa"/>
            <w:shd w:val="clear" w:color="auto" w:fill="FFFF99"/>
          </w:tcPr>
          <w:p w14:paraId="79831569" w14:textId="5C2CB045" w:rsidR="0090728A" w:rsidRPr="0074550F" w:rsidRDefault="0090728A" w:rsidP="007D5A82">
            <w:pPr>
              <w:rPr>
                <w:b/>
                <w:lang w:val="es-MX"/>
              </w:rPr>
            </w:pPr>
            <w:r w:rsidRPr="0074550F">
              <w:rPr>
                <w:b/>
                <w:lang w:val="es-MX"/>
              </w:rPr>
              <w:t>Posibles actividades de aprendizaje:</w:t>
            </w:r>
            <w:r w:rsidR="007D5A82">
              <w:rPr>
                <w:b/>
                <w:lang w:val="es-MX"/>
              </w:rPr>
              <w:t xml:space="preserve"> </w:t>
            </w:r>
            <w:r w:rsidRPr="0074550F">
              <w:rPr>
                <w:b/>
                <w:lang w:val="es-MX"/>
              </w:rPr>
              <w:t>Los niños podrían...</w:t>
            </w:r>
          </w:p>
        </w:tc>
        <w:tc>
          <w:tcPr>
            <w:tcW w:w="3534" w:type="dxa"/>
            <w:shd w:val="clear" w:color="auto" w:fill="FFFF99"/>
          </w:tcPr>
          <w:p w14:paraId="34D968E3" w14:textId="77777777" w:rsidR="0090728A" w:rsidRPr="0074550F" w:rsidRDefault="0090728A" w:rsidP="0074550F">
            <w:pPr>
              <w:rPr>
                <w:b/>
                <w:lang w:val="es-MX"/>
              </w:rPr>
            </w:pPr>
            <w:r w:rsidRPr="0074550F">
              <w:rPr>
                <w:b/>
                <w:lang w:val="es-MX"/>
              </w:rPr>
              <w:t>Posibles evidencias:</w:t>
            </w:r>
          </w:p>
          <w:p w14:paraId="13999D2A" w14:textId="77777777" w:rsidR="0090728A" w:rsidRPr="0074550F" w:rsidRDefault="0090728A" w:rsidP="0074550F">
            <w:pPr>
              <w:rPr>
                <w:b/>
                <w:lang w:val="es-MX"/>
              </w:rPr>
            </w:pPr>
            <w:r w:rsidRPr="0074550F">
              <w:rPr>
                <w:b/>
                <w:lang w:val="es-MX"/>
              </w:rPr>
              <w:t>Los niños pueden...</w:t>
            </w:r>
          </w:p>
        </w:tc>
        <w:tc>
          <w:tcPr>
            <w:tcW w:w="3533" w:type="dxa"/>
            <w:shd w:val="clear" w:color="auto" w:fill="FFFF99"/>
          </w:tcPr>
          <w:p w14:paraId="072F1FCA" w14:textId="77777777" w:rsidR="0090728A" w:rsidRPr="0074550F" w:rsidRDefault="0090728A" w:rsidP="0074550F">
            <w:pPr>
              <w:rPr>
                <w:b/>
                <w:lang w:val="es-MX"/>
              </w:rPr>
            </w:pPr>
            <w:r w:rsidRPr="0074550F">
              <w:rPr>
                <w:b/>
                <w:lang w:val="es-MX"/>
              </w:rPr>
              <w:t>Prácticas de apoyo:</w:t>
            </w:r>
          </w:p>
          <w:p w14:paraId="35E33F75" w14:textId="77777777" w:rsidR="0090728A" w:rsidRPr="0074550F" w:rsidRDefault="0090728A" w:rsidP="0074550F">
            <w:pPr>
              <w:rPr>
                <w:b/>
                <w:lang w:val="es-MX"/>
              </w:rPr>
            </w:pPr>
            <w:r w:rsidRPr="0074550F">
              <w:rPr>
                <w:b/>
                <w:lang w:val="es-MX"/>
              </w:rPr>
              <w:t>Los educadores podrían...</w:t>
            </w:r>
          </w:p>
        </w:tc>
      </w:tr>
      <w:tr w:rsidR="0090728A" w:rsidRPr="00CA6D76" w14:paraId="4024F379" w14:textId="77777777" w:rsidTr="00451984">
        <w:trPr>
          <w:trHeight w:val="205"/>
          <w:jc w:val="center"/>
        </w:trPr>
        <w:tc>
          <w:tcPr>
            <w:tcW w:w="3493" w:type="dxa"/>
            <w:shd w:val="clear" w:color="auto" w:fill="DBE5F1" w:themeFill="accent1" w:themeFillTint="33"/>
          </w:tcPr>
          <w:p w14:paraId="0AC7D35D" w14:textId="25DFB4D4" w:rsidR="0090728A" w:rsidRPr="0074550F" w:rsidRDefault="0090728A" w:rsidP="0090728A">
            <w:pPr>
              <w:pStyle w:val="CommentText"/>
              <w:rPr>
                <w:sz w:val="22"/>
                <w:szCs w:val="22"/>
                <w:lang w:val="es-MX"/>
              </w:rPr>
            </w:pPr>
            <w:r w:rsidRPr="0074550F">
              <w:rPr>
                <w:b/>
                <w:sz w:val="22"/>
                <w:szCs w:val="22"/>
                <w:lang w:val="es-MX"/>
              </w:rPr>
              <w:t>PreK-LS3-1 (MA</w:t>
            </w:r>
            <w:r w:rsidRPr="008609B7">
              <w:rPr>
                <w:b/>
                <w:sz w:val="22"/>
                <w:szCs w:val="22"/>
                <w:lang w:val="es-MX"/>
              </w:rPr>
              <w:t>).</w:t>
            </w:r>
            <w:r w:rsidRPr="008609B7">
              <w:rPr>
                <w:sz w:val="22"/>
                <w:szCs w:val="22"/>
                <w:lang w:val="es-MX"/>
              </w:rPr>
              <w:t xml:space="preserve"> Us</w:t>
            </w:r>
            <w:r w:rsidR="00792CE5" w:rsidRPr="008609B7">
              <w:rPr>
                <w:sz w:val="22"/>
                <w:szCs w:val="22"/>
                <w:lang w:val="es-MX"/>
              </w:rPr>
              <w:t>ar</w:t>
            </w:r>
            <w:r w:rsidRPr="008609B7">
              <w:rPr>
                <w:sz w:val="22"/>
                <w:szCs w:val="22"/>
                <w:lang w:val="es-MX"/>
              </w:rPr>
              <w:t xml:space="preserve"> observaciones para explicar que las plantas y los animales jóvenes son como sus padres, pero no exactamente como ellos.</w:t>
            </w:r>
            <w:r w:rsidRPr="0074550F">
              <w:rPr>
                <w:sz w:val="22"/>
                <w:szCs w:val="22"/>
                <w:lang w:val="es-MX"/>
              </w:rPr>
              <w:t xml:space="preserve"> </w:t>
            </w:r>
          </w:p>
          <w:p w14:paraId="2F0450A2" w14:textId="77777777" w:rsidR="0090728A" w:rsidRPr="0074550F" w:rsidRDefault="0090728A" w:rsidP="0090728A">
            <w:pPr>
              <w:pStyle w:val="CommentText"/>
              <w:rPr>
                <w:sz w:val="22"/>
                <w:szCs w:val="22"/>
                <w:lang w:val="es-MX"/>
              </w:rPr>
            </w:pPr>
          </w:p>
          <w:p w14:paraId="53961305" w14:textId="43D9CECD" w:rsidR="0090728A" w:rsidRPr="0074550F" w:rsidRDefault="0090728A" w:rsidP="0090728A">
            <w:pPr>
              <w:pStyle w:val="CommentText"/>
              <w:rPr>
                <w:sz w:val="22"/>
                <w:szCs w:val="22"/>
                <w:lang w:val="es-MX"/>
              </w:rPr>
            </w:pPr>
            <w:r w:rsidRPr="0074550F">
              <w:rPr>
                <w:sz w:val="22"/>
                <w:szCs w:val="22"/>
                <w:lang w:val="es-MX"/>
              </w:rPr>
              <w:t xml:space="preserve">Declaración de aclaración: Los ejemplos de observaciones incluyen cachorros que se ven </w:t>
            </w:r>
            <w:r w:rsidR="00792CE5" w:rsidRPr="0074550F">
              <w:rPr>
                <w:sz w:val="22"/>
                <w:szCs w:val="22"/>
                <w:lang w:val="es-MX"/>
              </w:rPr>
              <w:t>similares,</w:t>
            </w:r>
            <w:r w:rsidRPr="0074550F">
              <w:rPr>
                <w:sz w:val="22"/>
                <w:szCs w:val="22"/>
                <w:lang w:val="es-MX"/>
              </w:rPr>
              <w:t xml:space="preserve"> pero no exactamente iguales a sus padres. </w:t>
            </w:r>
          </w:p>
        </w:tc>
        <w:tc>
          <w:tcPr>
            <w:tcW w:w="3542" w:type="dxa"/>
            <w:shd w:val="clear" w:color="auto" w:fill="DBE5F1" w:themeFill="accent1" w:themeFillTint="33"/>
          </w:tcPr>
          <w:p w14:paraId="3F647B30"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observar a la descendencia de varios tipos de animales (de primera mano si es posible, o en fotografías o películas de bebés animales reales y sus padres). Discuta cómo son iguales o diferentes de sus padres.</w:t>
            </w:r>
          </w:p>
          <w:p w14:paraId="0CD6A826"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observar variaciones sutiles entre las crías de individuos de la misma especie (por ejemplo, ¿son las crías de ballenas, petirrojos, gatos, tulipanes, tomates, exactamente como sus padres? ¿En qué se diferencian?).</w:t>
            </w:r>
          </w:p>
          <w:p w14:paraId="21FD66C4"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 xml:space="preserve">utilizar diagramas de </w:t>
            </w:r>
            <w:proofErr w:type="spellStart"/>
            <w:r w:rsidRPr="0074550F">
              <w:rPr>
                <w:szCs w:val="22"/>
                <w:lang w:val="es-MX"/>
              </w:rPr>
              <w:t>Venn</w:t>
            </w:r>
            <w:proofErr w:type="spellEnd"/>
            <w:r w:rsidRPr="0074550F">
              <w:rPr>
                <w:szCs w:val="22"/>
                <w:lang w:val="es-MX"/>
              </w:rPr>
              <w:t xml:space="preserve"> para comparar/contrastar los ciclos de vida de dos plantas o animales diferentes.</w:t>
            </w:r>
          </w:p>
        </w:tc>
        <w:tc>
          <w:tcPr>
            <w:tcW w:w="3534" w:type="dxa"/>
            <w:shd w:val="clear" w:color="auto" w:fill="DBE5F1" w:themeFill="accent1" w:themeFillTint="33"/>
          </w:tcPr>
          <w:p w14:paraId="115C2015"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hacer coincidir imágenes de animales adultos con sus bebés.</w:t>
            </w:r>
          </w:p>
          <w:p w14:paraId="164785EC"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describir algunas formas en que los animales o las plantas se parecen mucho a sus padres.</w:t>
            </w:r>
          </w:p>
          <w:p w14:paraId="50E95C5D" w14:textId="77777777" w:rsidR="0090728A" w:rsidRPr="0074550F" w:rsidRDefault="0090728A" w:rsidP="0090728A">
            <w:pPr>
              <w:pStyle w:val="ListBullet"/>
              <w:numPr>
                <w:ilvl w:val="0"/>
                <w:numId w:val="0"/>
              </w:numPr>
              <w:spacing w:before="0" w:after="0"/>
              <w:ind w:left="360" w:hanging="360"/>
              <w:rPr>
                <w:szCs w:val="22"/>
                <w:lang w:val="es-MX"/>
              </w:rPr>
            </w:pPr>
          </w:p>
          <w:p w14:paraId="23894D61" w14:textId="77777777" w:rsidR="0090728A" w:rsidRPr="0074550F" w:rsidRDefault="0090728A" w:rsidP="0090728A">
            <w:pPr>
              <w:pStyle w:val="ListBullet"/>
              <w:numPr>
                <w:ilvl w:val="0"/>
                <w:numId w:val="0"/>
              </w:numPr>
              <w:spacing w:before="0" w:after="0"/>
              <w:ind w:left="360" w:hanging="360"/>
              <w:rPr>
                <w:szCs w:val="22"/>
                <w:lang w:val="es-MX"/>
              </w:rPr>
            </w:pPr>
            <w:r w:rsidRPr="0074550F">
              <w:rPr>
                <w:szCs w:val="22"/>
                <w:lang w:val="es-MX"/>
              </w:rPr>
              <w:t>*Nota: ser sensible a las implicaciones de la semejanza humana de los niños con los padres.</w:t>
            </w:r>
            <w:r w:rsidRPr="0074550F">
              <w:rPr>
                <w:i/>
                <w:iCs/>
                <w:szCs w:val="22"/>
                <w:lang w:val="es-MX"/>
              </w:rPr>
              <w:t xml:space="preserve"> Los niños pueden no parecer padres, incluidos, entre otros, algunos niños que son adoptados o que son multirraciales.</w:t>
            </w:r>
          </w:p>
        </w:tc>
        <w:tc>
          <w:tcPr>
            <w:tcW w:w="3533" w:type="dxa"/>
            <w:shd w:val="clear" w:color="auto" w:fill="DBE5F1" w:themeFill="accent1" w:themeFillTint="33"/>
          </w:tcPr>
          <w:p w14:paraId="656A43CC"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mostrar imágenes que ilustran los ciclos de vida (por ejemplo, huevos eclosionando, gatito a gato, oruga a polilla o mariposa, renacuajo a rana, semilla a planta).</w:t>
            </w:r>
          </w:p>
          <w:p w14:paraId="38B7E6D7"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introducir y reforzar el vocabulario sobre las etapas de varios ciclos de vida.</w:t>
            </w:r>
          </w:p>
          <w:p w14:paraId="021F9802"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proporcionar recursos para que los niños encuentren respuestas.</w:t>
            </w:r>
          </w:p>
          <w:p w14:paraId="1117264C" w14:textId="77777777" w:rsidR="0090728A" w:rsidRPr="0074550F" w:rsidRDefault="0090728A" w:rsidP="0074550F">
            <w:pPr>
              <w:pStyle w:val="ListBullet"/>
              <w:tabs>
                <w:tab w:val="clear" w:pos="720"/>
                <w:tab w:val="clear" w:pos="1080"/>
                <w:tab w:val="num" w:pos="270"/>
              </w:tabs>
              <w:spacing w:before="0" w:after="0"/>
              <w:ind w:left="216" w:hanging="216"/>
              <w:rPr>
                <w:szCs w:val="22"/>
                <w:lang w:val="es-MX"/>
              </w:rPr>
            </w:pPr>
            <w:r w:rsidRPr="0074550F">
              <w:rPr>
                <w:szCs w:val="22"/>
                <w:lang w:val="es-MX"/>
              </w:rPr>
              <w:t>cultive plantas familiares a partir de semillas y observe similitudes y diferencias entre las plántulas y las plantas maduras.</w:t>
            </w:r>
          </w:p>
        </w:tc>
      </w:tr>
      <w:tr w:rsidR="0090728A" w:rsidRPr="00E628BF" w14:paraId="6248B23A" w14:textId="77777777" w:rsidTr="00451984">
        <w:trPr>
          <w:trHeight w:val="205"/>
          <w:jc w:val="center"/>
        </w:trPr>
        <w:tc>
          <w:tcPr>
            <w:tcW w:w="3493" w:type="dxa"/>
          </w:tcPr>
          <w:p w14:paraId="649D4CD6" w14:textId="77777777" w:rsidR="0090728A" w:rsidRPr="0074550F" w:rsidRDefault="0090728A" w:rsidP="00E628BF">
            <w:pPr>
              <w:rPr>
                <w:b/>
                <w:lang w:val="es-MX"/>
              </w:rPr>
            </w:pPr>
            <w:r w:rsidRPr="0074550F">
              <w:rPr>
                <w:b/>
                <w:lang w:val="es-MX"/>
              </w:rPr>
              <w:t>Nota: * No K-LS3-1</w:t>
            </w:r>
          </w:p>
        </w:tc>
        <w:tc>
          <w:tcPr>
            <w:tcW w:w="3542" w:type="dxa"/>
          </w:tcPr>
          <w:p w14:paraId="01998C75" w14:textId="77777777" w:rsidR="0090728A" w:rsidRPr="00E628BF" w:rsidRDefault="0090728A" w:rsidP="00E628BF">
            <w:pPr>
              <w:rPr>
                <w:b/>
                <w:lang w:val="es-MX"/>
              </w:rPr>
            </w:pPr>
          </w:p>
        </w:tc>
        <w:tc>
          <w:tcPr>
            <w:tcW w:w="3534" w:type="dxa"/>
          </w:tcPr>
          <w:p w14:paraId="7AAE0864" w14:textId="77777777" w:rsidR="0090728A" w:rsidRPr="00E628BF" w:rsidRDefault="0090728A" w:rsidP="00E628BF">
            <w:pPr>
              <w:rPr>
                <w:b/>
                <w:lang w:val="es-MX"/>
              </w:rPr>
            </w:pPr>
          </w:p>
        </w:tc>
        <w:tc>
          <w:tcPr>
            <w:tcW w:w="3533" w:type="dxa"/>
          </w:tcPr>
          <w:p w14:paraId="0184E4C3" w14:textId="77777777" w:rsidR="0090728A" w:rsidRPr="00E628BF" w:rsidRDefault="0090728A" w:rsidP="00E628BF">
            <w:pPr>
              <w:rPr>
                <w:b/>
                <w:lang w:val="es-MX"/>
              </w:rPr>
            </w:pPr>
          </w:p>
        </w:tc>
      </w:tr>
      <w:tr w:rsidR="0090728A" w:rsidRPr="00CA6D76" w14:paraId="6A283AA6" w14:textId="77777777" w:rsidTr="00451984">
        <w:trPr>
          <w:trHeight w:val="205"/>
          <w:jc w:val="center"/>
        </w:trPr>
        <w:tc>
          <w:tcPr>
            <w:tcW w:w="3493" w:type="dxa"/>
            <w:shd w:val="clear" w:color="auto" w:fill="DBE5F1" w:themeFill="accent1" w:themeFillTint="33"/>
          </w:tcPr>
          <w:p w14:paraId="19EA4D6A" w14:textId="5241F88A" w:rsidR="0090728A" w:rsidRPr="0074550F" w:rsidRDefault="0090728A" w:rsidP="0090728A">
            <w:pPr>
              <w:pStyle w:val="CommentText"/>
              <w:rPr>
                <w:sz w:val="22"/>
                <w:szCs w:val="22"/>
                <w:lang w:val="es-MX"/>
              </w:rPr>
            </w:pPr>
            <w:r w:rsidRPr="0074550F">
              <w:rPr>
                <w:b/>
                <w:sz w:val="22"/>
                <w:szCs w:val="22"/>
                <w:lang w:val="es-MX"/>
              </w:rPr>
              <w:t xml:space="preserve">PreK-LS3-2 (MA). </w:t>
            </w:r>
            <w:r w:rsidRPr="002D0ECF">
              <w:rPr>
                <w:bCs/>
                <w:sz w:val="22"/>
                <w:szCs w:val="22"/>
                <w:lang w:val="es-MX"/>
              </w:rPr>
              <w:t>Us</w:t>
            </w:r>
            <w:r w:rsidR="002D0ECF" w:rsidRPr="002D0ECF">
              <w:rPr>
                <w:bCs/>
                <w:sz w:val="22"/>
                <w:szCs w:val="22"/>
                <w:lang w:val="es-MX"/>
              </w:rPr>
              <w:t>ar</w:t>
            </w:r>
            <w:r w:rsidRPr="002D0ECF">
              <w:rPr>
                <w:bCs/>
                <w:sz w:val="22"/>
                <w:szCs w:val="22"/>
                <w:lang w:val="es-MX"/>
              </w:rPr>
              <w:t xml:space="preserve"> las observaciones para reconocer las diferencias y similitudes entre ellos y sus amigos.</w:t>
            </w:r>
          </w:p>
        </w:tc>
        <w:tc>
          <w:tcPr>
            <w:tcW w:w="3542" w:type="dxa"/>
            <w:shd w:val="clear" w:color="auto" w:fill="DBE5F1" w:themeFill="accent1" w:themeFillTint="33"/>
          </w:tcPr>
          <w:p w14:paraId="4CA8A17E"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observarse y compararse con un compañero, y luego con un pequeño grupo o clase para diferencias y similitudes.</w:t>
            </w:r>
          </w:p>
          <w:p w14:paraId="7C482B46"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ayudar a los niños a hacer una lista de similitudes y diferencias en las características físicas.</w:t>
            </w:r>
          </w:p>
        </w:tc>
        <w:tc>
          <w:tcPr>
            <w:tcW w:w="3534" w:type="dxa"/>
            <w:shd w:val="clear" w:color="auto" w:fill="DBE5F1" w:themeFill="accent1" w:themeFillTint="33"/>
          </w:tcPr>
          <w:p w14:paraId="77B107B9" w14:textId="77777777" w:rsidR="0090728A" w:rsidRPr="0074550F" w:rsidRDefault="0090728A" w:rsidP="0090728A">
            <w:pPr>
              <w:pStyle w:val="ListBullet"/>
              <w:tabs>
                <w:tab w:val="clear" w:pos="720"/>
                <w:tab w:val="clear" w:pos="1080"/>
                <w:tab w:val="num" w:pos="270"/>
              </w:tabs>
              <w:spacing w:before="0" w:after="0"/>
              <w:ind w:left="216" w:hanging="216"/>
              <w:rPr>
                <w:szCs w:val="22"/>
                <w:lang w:val="es-MX"/>
              </w:rPr>
            </w:pPr>
            <w:r w:rsidRPr="0074550F">
              <w:rPr>
                <w:szCs w:val="22"/>
                <w:lang w:val="es-MX"/>
              </w:rPr>
              <w:t>describir algunas formas en que los niños son similares o diferentes de sus compañeros de clase en apariencia observada.</w:t>
            </w:r>
          </w:p>
        </w:tc>
        <w:tc>
          <w:tcPr>
            <w:tcW w:w="3533" w:type="dxa"/>
            <w:shd w:val="clear" w:color="auto" w:fill="DBE5F1" w:themeFill="accent1" w:themeFillTint="33"/>
          </w:tcPr>
          <w:p w14:paraId="5D82489B" w14:textId="77777777" w:rsidR="0090728A" w:rsidRPr="0074550F" w:rsidRDefault="0090728A" w:rsidP="0074550F">
            <w:pPr>
              <w:pStyle w:val="ListBullet"/>
              <w:tabs>
                <w:tab w:val="clear" w:pos="720"/>
                <w:tab w:val="clear" w:pos="1080"/>
                <w:tab w:val="num" w:pos="270"/>
              </w:tabs>
              <w:spacing w:before="0" w:after="0"/>
              <w:ind w:left="216" w:hanging="216"/>
              <w:rPr>
                <w:szCs w:val="22"/>
                <w:lang w:val="es-MX"/>
              </w:rPr>
            </w:pPr>
            <w:r w:rsidRPr="0074550F">
              <w:rPr>
                <w:szCs w:val="22"/>
                <w:lang w:val="es-MX"/>
              </w:rPr>
              <w:t>mostrar imágenes de los niños en la clase y guiar a los niños en la identificación de características físicas, como el color del cabello, el color de los ojos, la altura, etc.</w:t>
            </w:r>
          </w:p>
        </w:tc>
      </w:tr>
      <w:tr w:rsidR="0090728A" w:rsidRPr="00E628BF" w14:paraId="109E5222" w14:textId="77777777" w:rsidTr="00451984">
        <w:trPr>
          <w:trHeight w:val="205"/>
          <w:jc w:val="center"/>
        </w:trPr>
        <w:tc>
          <w:tcPr>
            <w:tcW w:w="3493" w:type="dxa"/>
          </w:tcPr>
          <w:p w14:paraId="245ED211" w14:textId="77777777" w:rsidR="0090728A" w:rsidRPr="0074550F" w:rsidRDefault="0090728A" w:rsidP="00E628BF">
            <w:pPr>
              <w:rPr>
                <w:b/>
                <w:lang w:val="es-MX"/>
              </w:rPr>
            </w:pPr>
            <w:r w:rsidRPr="0074550F">
              <w:rPr>
                <w:b/>
                <w:lang w:val="es-MX"/>
              </w:rPr>
              <w:t>Nota: * No K-LS3-2</w:t>
            </w:r>
          </w:p>
        </w:tc>
        <w:tc>
          <w:tcPr>
            <w:tcW w:w="3542" w:type="dxa"/>
          </w:tcPr>
          <w:p w14:paraId="64AD8EE5" w14:textId="77777777" w:rsidR="0090728A" w:rsidRPr="00E628BF" w:rsidRDefault="0090728A" w:rsidP="00E628BF">
            <w:pPr>
              <w:rPr>
                <w:b/>
                <w:lang w:val="es-MX"/>
              </w:rPr>
            </w:pPr>
          </w:p>
        </w:tc>
        <w:tc>
          <w:tcPr>
            <w:tcW w:w="3534" w:type="dxa"/>
          </w:tcPr>
          <w:p w14:paraId="714FD449" w14:textId="77777777" w:rsidR="0090728A" w:rsidRPr="00E628BF" w:rsidRDefault="0090728A" w:rsidP="00E628BF">
            <w:pPr>
              <w:rPr>
                <w:b/>
                <w:lang w:val="es-MX"/>
              </w:rPr>
            </w:pPr>
          </w:p>
        </w:tc>
        <w:tc>
          <w:tcPr>
            <w:tcW w:w="3533" w:type="dxa"/>
          </w:tcPr>
          <w:p w14:paraId="1E8FE058" w14:textId="77777777" w:rsidR="0090728A" w:rsidRPr="00E628BF" w:rsidRDefault="0090728A" w:rsidP="00E628BF">
            <w:pPr>
              <w:rPr>
                <w:b/>
                <w:lang w:val="es-MX"/>
              </w:rPr>
            </w:pPr>
          </w:p>
        </w:tc>
      </w:tr>
    </w:tbl>
    <w:p w14:paraId="24C1A4BD" w14:textId="77777777" w:rsidR="00451984" w:rsidRDefault="00451984"/>
    <w:tbl>
      <w:tblPr>
        <w:tblStyle w:val="TableGrid"/>
        <w:tblW w:w="0" w:type="auto"/>
        <w:jc w:val="center"/>
        <w:tblLook w:val="04A0" w:firstRow="1" w:lastRow="0" w:firstColumn="1" w:lastColumn="0" w:noHBand="0" w:noVBand="1"/>
      </w:tblPr>
      <w:tblGrid>
        <w:gridCol w:w="14102"/>
      </w:tblGrid>
      <w:tr w:rsidR="0090728A" w14:paraId="43590492" w14:textId="77777777" w:rsidTr="00451984">
        <w:trPr>
          <w:trHeight w:val="288"/>
          <w:jc w:val="center"/>
        </w:trPr>
        <w:tc>
          <w:tcPr>
            <w:tcW w:w="14102" w:type="dxa"/>
            <w:tcBorders>
              <w:bottom w:val="single" w:sz="4" w:space="0" w:color="auto"/>
            </w:tcBorders>
          </w:tcPr>
          <w:p w14:paraId="33D9BDF4" w14:textId="40DC44FF" w:rsidR="0090728A" w:rsidRPr="00451984" w:rsidRDefault="003E6936" w:rsidP="00451984">
            <w:pPr>
              <w:pStyle w:val="Heading2"/>
              <w:outlineLvl w:val="1"/>
            </w:pPr>
            <w:bookmarkStart w:id="86" w:name="_Toc106831434"/>
            <w:r>
              <w:t>CIENCIAS FÍSICA</w:t>
            </w:r>
            <w:r w:rsidR="00B12882">
              <w:t>S</w:t>
            </w:r>
            <w:bookmarkEnd w:id="86"/>
          </w:p>
        </w:tc>
      </w:tr>
      <w:tr w:rsidR="0090728A" w:rsidRPr="00CA6D76" w14:paraId="312F5735" w14:textId="77777777" w:rsidTr="00451984">
        <w:trPr>
          <w:trHeight w:val="205"/>
          <w:jc w:val="center"/>
        </w:trPr>
        <w:tc>
          <w:tcPr>
            <w:tcW w:w="14102" w:type="dxa"/>
            <w:tcBorders>
              <w:bottom w:val="single" w:sz="4" w:space="0" w:color="auto"/>
            </w:tcBorders>
            <w:shd w:val="clear" w:color="auto" w:fill="CCFFCC"/>
          </w:tcPr>
          <w:p w14:paraId="49112117" w14:textId="77777777" w:rsidR="0090728A" w:rsidRPr="00C17380" w:rsidRDefault="0090728A" w:rsidP="008D16C6">
            <w:pPr>
              <w:pStyle w:val="Heading3"/>
              <w:outlineLvl w:val="2"/>
              <w:rPr>
                <w:lang w:val="es-MX"/>
              </w:rPr>
            </w:pPr>
            <w:bookmarkStart w:id="87" w:name="_Toc106831435"/>
            <w:r w:rsidRPr="00C17380">
              <w:rPr>
                <w:lang w:val="es-MX"/>
              </w:rPr>
              <w:t>PS1 La Materia y Sus Interacciones</w:t>
            </w:r>
            <w:bookmarkEnd w:id="87"/>
          </w:p>
        </w:tc>
      </w:tr>
    </w:tbl>
    <w:p w14:paraId="00315CA8"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536"/>
        <w:gridCol w:w="3527"/>
        <w:gridCol w:w="3506"/>
        <w:gridCol w:w="3533"/>
      </w:tblGrid>
      <w:tr w:rsidR="0090728A" w:rsidRPr="00CA6D76" w14:paraId="3C05362A" w14:textId="77777777" w:rsidTr="00451984">
        <w:trPr>
          <w:trHeight w:val="205"/>
          <w:tblHeader/>
          <w:jc w:val="center"/>
        </w:trPr>
        <w:tc>
          <w:tcPr>
            <w:tcW w:w="3536" w:type="dxa"/>
            <w:shd w:val="clear" w:color="auto" w:fill="FFFF99"/>
          </w:tcPr>
          <w:p w14:paraId="00BC48B1" w14:textId="77777777" w:rsidR="0090728A" w:rsidRPr="0074550F" w:rsidRDefault="0090728A" w:rsidP="0074550F">
            <w:pPr>
              <w:rPr>
                <w:b/>
                <w:lang w:val="es-MX"/>
              </w:rPr>
            </w:pPr>
            <w:r w:rsidRPr="0074550F">
              <w:rPr>
                <w:b/>
                <w:lang w:val="es-MX"/>
              </w:rPr>
              <w:t>Estándar MA</w:t>
            </w:r>
          </w:p>
        </w:tc>
        <w:tc>
          <w:tcPr>
            <w:tcW w:w="3527" w:type="dxa"/>
            <w:shd w:val="clear" w:color="auto" w:fill="FFFF99"/>
          </w:tcPr>
          <w:p w14:paraId="151F8EE6" w14:textId="44EBA6FF" w:rsidR="0090728A" w:rsidRPr="0074550F" w:rsidRDefault="0090728A" w:rsidP="002D0ECF">
            <w:pPr>
              <w:rPr>
                <w:b/>
                <w:lang w:val="es-MX"/>
              </w:rPr>
            </w:pPr>
            <w:r w:rsidRPr="0074550F">
              <w:rPr>
                <w:b/>
                <w:lang w:val="es-MX"/>
              </w:rPr>
              <w:t>Posibles actividades de aprendizaje:</w:t>
            </w:r>
            <w:r w:rsidR="002D0ECF">
              <w:rPr>
                <w:b/>
                <w:lang w:val="es-MX"/>
              </w:rPr>
              <w:t xml:space="preserve"> </w:t>
            </w:r>
            <w:r w:rsidRPr="0074550F">
              <w:rPr>
                <w:b/>
                <w:lang w:val="es-MX"/>
              </w:rPr>
              <w:t>Los niños podrían...</w:t>
            </w:r>
          </w:p>
        </w:tc>
        <w:tc>
          <w:tcPr>
            <w:tcW w:w="3506" w:type="dxa"/>
            <w:shd w:val="clear" w:color="auto" w:fill="FFFF99"/>
          </w:tcPr>
          <w:p w14:paraId="76B9B87C" w14:textId="77777777" w:rsidR="0090728A" w:rsidRPr="0074550F" w:rsidRDefault="0090728A" w:rsidP="0074550F">
            <w:pPr>
              <w:rPr>
                <w:b/>
                <w:lang w:val="es-MX"/>
              </w:rPr>
            </w:pPr>
            <w:r w:rsidRPr="0074550F">
              <w:rPr>
                <w:b/>
                <w:lang w:val="es-MX"/>
              </w:rPr>
              <w:t>Posibles evidencias:</w:t>
            </w:r>
          </w:p>
          <w:p w14:paraId="4DE77052" w14:textId="77777777" w:rsidR="0090728A" w:rsidRPr="0074550F" w:rsidRDefault="0090728A" w:rsidP="0074550F">
            <w:pPr>
              <w:rPr>
                <w:b/>
                <w:lang w:val="es-MX"/>
              </w:rPr>
            </w:pPr>
            <w:r w:rsidRPr="0074550F">
              <w:rPr>
                <w:b/>
                <w:lang w:val="es-MX"/>
              </w:rPr>
              <w:t>Los niños pueden...</w:t>
            </w:r>
          </w:p>
        </w:tc>
        <w:tc>
          <w:tcPr>
            <w:tcW w:w="3533" w:type="dxa"/>
            <w:shd w:val="clear" w:color="auto" w:fill="FFFF99"/>
          </w:tcPr>
          <w:p w14:paraId="42CCDC9F" w14:textId="77777777" w:rsidR="0090728A" w:rsidRPr="0074550F" w:rsidRDefault="0090728A" w:rsidP="0074550F">
            <w:pPr>
              <w:rPr>
                <w:b/>
                <w:lang w:val="es-MX"/>
              </w:rPr>
            </w:pPr>
            <w:r w:rsidRPr="0074550F">
              <w:rPr>
                <w:b/>
                <w:lang w:val="es-MX"/>
              </w:rPr>
              <w:t>Prácticas de apoyo:</w:t>
            </w:r>
          </w:p>
          <w:p w14:paraId="483889A4" w14:textId="77777777" w:rsidR="0090728A" w:rsidRPr="0074550F" w:rsidRDefault="0090728A" w:rsidP="0074550F">
            <w:pPr>
              <w:rPr>
                <w:b/>
                <w:lang w:val="es-MX"/>
              </w:rPr>
            </w:pPr>
            <w:r w:rsidRPr="0074550F">
              <w:rPr>
                <w:b/>
                <w:lang w:val="es-MX"/>
              </w:rPr>
              <w:t>Los educadores podrían...</w:t>
            </w:r>
          </w:p>
        </w:tc>
      </w:tr>
      <w:tr w:rsidR="0090728A" w:rsidRPr="00CA6D76" w14:paraId="0C8C48DC" w14:textId="77777777" w:rsidTr="00451984">
        <w:trPr>
          <w:trHeight w:val="205"/>
          <w:jc w:val="center"/>
        </w:trPr>
        <w:tc>
          <w:tcPr>
            <w:tcW w:w="3536" w:type="dxa"/>
            <w:shd w:val="clear" w:color="auto" w:fill="DBE5F1" w:themeFill="accent1" w:themeFillTint="33"/>
          </w:tcPr>
          <w:p w14:paraId="2EFBBE14" w14:textId="49A01CF5" w:rsidR="0090728A" w:rsidRPr="00C17380" w:rsidRDefault="0090728A" w:rsidP="0090728A">
            <w:pPr>
              <w:pStyle w:val="BodyTextIndent"/>
              <w:ind w:left="0"/>
              <w:rPr>
                <w:lang w:val="es-MX"/>
              </w:rPr>
            </w:pPr>
            <w:r w:rsidRPr="00451984">
              <w:rPr>
                <w:b/>
                <w:lang w:val="es-MX"/>
              </w:rPr>
              <w:t>PreK-PS1-1 (MA</w:t>
            </w:r>
            <w:r w:rsidRPr="002D0ECF">
              <w:rPr>
                <w:b/>
                <w:lang w:val="es-MX"/>
              </w:rPr>
              <w:t>).</w:t>
            </w:r>
            <w:r w:rsidRPr="002D0ECF">
              <w:rPr>
                <w:lang w:val="es-MX"/>
              </w:rPr>
              <w:t xml:space="preserve"> Plante</w:t>
            </w:r>
            <w:r w:rsidR="002D0ECF" w:rsidRPr="002D0ECF">
              <w:rPr>
                <w:lang w:val="es-MX"/>
              </w:rPr>
              <w:t>ar</w:t>
            </w:r>
            <w:r w:rsidRPr="002D0ECF">
              <w:rPr>
                <w:lang w:val="es-MX"/>
              </w:rPr>
              <w:t xml:space="preserve"> preguntas e investigue las diferencias entre líquidos y sólidos y desarrolle la conciencia de que un líquido puede convertirse en un sólido y viceversa.</w:t>
            </w:r>
          </w:p>
          <w:p w14:paraId="0AB7D06C" w14:textId="77777777" w:rsidR="0090728A" w:rsidRPr="00451984" w:rsidRDefault="0090728A" w:rsidP="0090728A">
            <w:pPr>
              <w:pStyle w:val="CommentText"/>
              <w:rPr>
                <w:b/>
                <w:sz w:val="22"/>
                <w:szCs w:val="22"/>
                <w:lang w:val="es-MX"/>
              </w:rPr>
            </w:pPr>
          </w:p>
        </w:tc>
        <w:tc>
          <w:tcPr>
            <w:tcW w:w="3527" w:type="dxa"/>
            <w:shd w:val="clear" w:color="auto" w:fill="DBE5F1" w:themeFill="accent1" w:themeFillTint="33"/>
          </w:tcPr>
          <w:p w14:paraId="48C379D4" w14:textId="77777777" w:rsidR="0090728A" w:rsidRPr="002D0ECF" w:rsidRDefault="0090728A" w:rsidP="0090728A">
            <w:pPr>
              <w:pStyle w:val="ListBullet"/>
              <w:tabs>
                <w:tab w:val="clear" w:pos="720"/>
                <w:tab w:val="clear" w:pos="1080"/>
                <w:tab w:val="num" w:pos="270"/>
              </w:tabs>
              <w:spacing w:before="0" w:after="0"/>
              <w:ind w:left="216" w:hanging="216"/>
              <w:rPr>
                <w:szCs w:val="22"/>
                <w:lang w:val="es-MX"/>
              </w:rPr>
            </w:pPr>
            <w:r w:rsidRPr="002D0ECF">
              <w:rPr>
                <w:szCs w:val="22"/>
                <w:lang w:val="es-MX"/>
              </w:rPr>
              <w:t>examinar, clasificar y clasificar los materiales comunes del aula.</w:t>
            </w:r>
          </w:p>
          <w:p w14:paraId="0E259582" w14:textId="77777777" w:rsidR="0090728A" w:rsidRPr="002D0ECF" w:rsidRDefault="0090728A" w:rsidP="0090728A">
            <w:pPr>
              <w:pStyle w:val="ListBullet"/>
              <w:tabs>
                <w:tab w:val="clear" w:pos="720"/>
                <w:tab w:val="clear" w:pos="1080"/>
                <w:tab w:val="num" w:pos="270"/>
              </w:tabs>
              <w:spacing w:before="0" w:after="0"/>
              <w:ind w:left="216" w:hanging="216"/>
              <w:rPr>
                <w:szCs w:val="22"/>
                <w:lang w:val="es-MX"/>
              </w:rPr>
            </w:pPr>
            <w:r w:rsidRPr="002D0ECF">
              <w:rPr>
                <w:szCs w:val="22"/>
                <w:lang w:val="es-MX"/>
              </w:rPr>
              <w:t>categorizar diferentes sustancias como líquidas o sólidas (por ejemplo, rocas, madera, aceite, agua, arena, hielo, nieve). Manipular y describir materiales como agua, arena, arcilla, plastilina y categorizarlos como líquidos o sólidos.</w:t>
            </w:r>
          </w:p>
          <w:p w14:paraId="52E54762" w14:textId="39DF5321" w:rsidR="0090728A" w:rsidRPr="002D0ECF" w:rsidRDefault="0090728A" w:rsidP="0074550F">
            <w:pPr>
              <w:pStyle w:val="ListBullet"/>
              <w:tabs>
                <w:tab w:val="clear" w:pos="720"/>
                <w:tab w:val="clear" w:pos="1080"/>
                <w:tab w:val="num" w:pos="270"/>
              </w:tabs>
              <w:spacing w:before="0" w:after="0"/>
              <w:ind w:left="216" w:hanging="216"/>
              <w:rPr>
                <w:szCs w:val="22"/>
                <w:lang w:val="es-MX"/>
              </w:rPr>
            </w:pPr>
            <w:r w:rsidRPr="002D0ECF">
              <w:rPr>
                <w:szCs w:val="22"/>
                <w:lang w:val="es-MX"/>
              </w:rPr>
              <w:t>con la facilitación de los educadores, experiment</w:t>
            </w:r>
            <w:r w:rsidR="002D0ECF" w:rsidRPr="002D0ECF">
              <w:rPr>
                <w:szCs w:val="22"/>
                <w:lang w:val="es-MX"/>
              </w:rPr>
              <w:t>ar</w:t>
            </w:r>
            <w:r w:rsidRPr="002D0ECF">
              <w:rPr>
                <w:szCs w:val="22"/>
                <w:lang w:val="es-MX"/>
              </w:rPr>
              <w:t xml:space="preserve"> con mezclas de materiales comunes (por ejemplo, harina, bicarbonato de sodio, almidón de maíz, agua, sal, vinagre, colorante alimentario), observe los resultados y luego describa sus experimentos a otros.</w:t>
            </w:r>
          </w:p>
        </w:tc>
        <w:tc>
          <w:tcPr>
            <w:tcW w:w="3506" w:type="dxa"/>
            <w:shd w:val="clear" w:color="auto" w:fill="DBE5F1" w:themeFill="accent1" w:themeFillTint="33"/>
          </w:tcPr>
          <w:p w14:paraId="40F06C6B" w14:textId="77777777" w:rsidR="0090728A" w:rsidRPr="002D0ECF" w:rsidRDefault="0090728A" w:rsidP="0090728A">
            <w:pPr>
              <w:pStyle w:val="ListBullet"/>
              <w:tabs>
                <w:tab w:val="clear" w:pos="720"/>
                <w:tab w:val="clear" w:pos="1080"/>
                <w:tab w:val="num" w:pos="270"/>
              </w:tabs>
              <w:spacing w:before="0" w:after="0"/>
              <w:ind w:left="216" w:hanging="216"/>
              <w:rPr>
                <w:szCs w:val="22"/>
                <w:lang w:val="es-MX"/>
              </w:rPr>
            </w:pPr>
            <w:r w:rsidRPr="002D0ECF">
              <w:rPr>
                <w:szCs w:val="22"/>
                <w:lang w:val="es-MX"/>
              </w:rPr>
              <w:t>identificar los materiales como líquidos o sólidos.</w:t>
            </w:r>
          </w:p>
          <w:p w14:paraId="627C1B56" w14:textId="77777777" w:rsidR="0090728A" w:rsidRPr="002D0ECF" w:rsidRDefault="0090728A" w:rsidP="0090728A">
            <w:pPr>
              <w:pStyle w:val="ListBullet"/>
              <w:tabs>
                <w:tab w:val="clear" w:pos="720"/>
                <w:tab w:val="clear" w:pos="1080"/>
                <w:tab w:val="num" w:pos="270"/>
              </w:tabs>
              <w:spacing w:before="0" w:after="0"/>
              <w:ind w:left="216" w:hanging="216"/>
              <w:rPr>
                <w:szCs w:val="22"/>
                <w:lang w:val="es-MX"/>
              </w:rPr>
            </w:pPr>
            <w:r w:rsidRPr="002D0ECF">
              <w:rPr>
                <w:szCs w:val="22"/>
                <w:lang w:val="es-MX"/>
              </w:rPr>
              <w:t>usar términos apropiados para describir cómo un líquido se vuelve sólido y viceversa (es decir, congelar, fundir).</w:t>
            </w:r>
          </w:p>
        </w:tc>
        <w:tc>
          <w:tcPr>
            <w:tcW w:w="3533" w:type="dxa"/>
            <w:shd w:val="clear" w:color="auto" w:fill="DBE5F1" w:themeFill="accent1" w:themeFillTint="33"/>
          </w:tcPr>
          <w:p w14:paraId="4E31A39C"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introducir vocabulario apropiado. Discuta qué es líquido, qué es sólido y sus diferencias.</w:t>
            </w:r>
          </w:p>
          <w:p w14:paraId="615E6AB1"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proporcionar diferentes materiales o imágenes de materiales para que los niños los observen y manipulen.</w:t>
            </w:r>
          </w:p>
          <w:p w14:paraId="7E2FEC07" w14:textId="17343E1C"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organizar oportunidades de aprendizaje para que los niños exploren formas en que los materiales se pueden cambiar congelando</w:t>
            </w:r>
            <w:r w:rsidR="00115F9B">
              <w:rPr>
                <w:szCs w:val="22"/>
                <w:lang w:val="es-MX"/>
              </w:rPr>
              <w:t>/</w:t>
            </w:r>
            <w:r w:rsidRPr="00451984">
              <w:rPr>
                <w:szCs w:val="22"/>
                <w:lang w:val="es-MX"/>
              </w:rPr>
              <w:t>derritiendo, disolviendo (por ejemplo, cristales de azúcar o gelatina en agua) y combinando materiales (por ejemplo, tierra + agua = barro).</w:t>
            </w:r>
          </w:p>
          <w:p w14:paraId="0F7EBFAF" w14:textId="77777777"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451984">
              <w:rPr>
                <w:szCs w:val="22"/>
                <w:lang w:val="es-MX"/>
              </w:rPr>
              <w:t>repetir, reiterar y recordar a los niños la terminología sobre los materiales comunes y sus propiedades durante el juego o las experiencias de aprendizaje (por ejemplo, cocinar, jugar sensorialmente).</w:t>
            </w:r>
          </w:p>
        </w:tc>
      </w:tr>
      <w:tr w:rsidR="0090728A" w:rsidRPr="00CA6D76" w14:paraId="0CE9270D" w14:textId="77777777" w:rsidTr="00451984">
        <w:trPr>
          <w:trHeight w:val="205"/>
          <w:jc w:val="center"/>
        </w:trPr>
        <w:tc>
          <w:tcPr>
            <w:tcW w:w="3536" w:type="dxa"/>
          </w:tcPr>
          <w:p w14:paraId="7CD3E0CE" w14:textId="77777777" w:rsidR="0090728A" w:rsidRPr="00451984" w:rsidRDefault="0090728A" w:rsidP="0090728A">
            <w:pPr>
              <w:tabs>
                <w:tab w:val="left" w:pos="1152"/>
              </w:tabs>
              <w:rPr>
                <w:bCs/>
                <w:lang w:val="es-MX"/>
              </w:rPr>
            </w:pPr>
            <w:r w:rsidRPr="00451984">
              <w:rPr>
                <w:b/>
                <w:lang w:val="es-MX"/>
              </w:rPr>
              <w:t>K-PS1-1 (MA).</w:t>
            </w:r>
            <w:r w:rsidRPr="00C17380">
              <w:rPr>
                <w:lang w:val="es-MX"/>
              </w:rPr>
              <w:t xml:space="preserve"> Investigar y comunicar la idea de que diferentes tipos de materiales pueden ser sólidos o líquidos dependiendo de la temperatura. </w:t>
            </w:r>
          </w:p>
          <w:p w14:paraId="67644A93" w14:textId="77777777" w:rsidR="0090728A" w:rsidRPr="00451984" w:rsidRDefault="0090728A" w:rsidP="0090728A">
            <w:pPr>
              <w:tabs>
                <w:tab w:val="left" w:pos="1152"/>
              </w:tabs>
              <w:rPr>
                <w:bCs/>
                <w:lang w:val="es-MX"/>
              </w:rPr>
            </w:pPr>
          </w:p>
          <w:p w14:paraId="0D8DE078" w14:textId="77777777" w:rsidR="0090728A" w:rsidRPr="00451984" w:rsidRDefault="0090728A" w:rsidP="0090728A">
            <w:pPr>
              <w:tabs>
                <w:tab w:val="left" w:pos="1152"/>
              </w:tabs>
              <w:rPr>
                <w:bCs/>
                <w:lang w:val="es-MX"/>
              </w:rPr>
            </w:pPr>
            <w:r w:rsidRPr="00451984">
              <w:rPr>
                <w:bCs/>
                <w:lang w:val="es-MX"/>
              </w:rPr>
              <w:t>Aclaraciones:</w:t>
            </w:r>
          </w:p>
          <w:p w14:paraId="16E900C3" w14:textId="2404CF71" w:rsidR="0090728A" w:rsidRPr="00451984" w:rsidRDefault="0090728A" w:rsidP="0090728A">
            <w:pPr>
              <w:pStyle w:val="ListBullet"/>
              <w:tabs>
                <w:tab w:val="clear" w:pos="720"/>
                <w:tab w:val="clear" w:pos="1080"/>
                <w:tab w:val="num" w:pos="270"/>
              </w:tabs>
              <w:spacing w:before="0" w:after="0"/>
              <w:ind w:left="630"/>
              <w:rPr>
                <w:szCs w:val="22"/>
                <w:lang w:val="es-MX"/>
              </w:rPr>
            </w:pPr>
            <w:r w:rsidRPr="00451984">
              <w:rPr>
                <w:szCs w:val="22"/>
                <w:lang w:val="es-MX"/>
              </w:rPr>
              <w:t xml:space="preserve">Los materiales elegidos deben exhibir estados sólidos y líquidos en un rango de temperatura razonable para los estudiantes de </w:t>
            </w:r>
            <w:r w:rsidR="008118D7">
              <w:rPr>
                <w:szCs w:val="22"/>
                <w:lang w:val="es-MX"/>
              </w:rPr>
              <w:t>Jardín de infantes</w:t>
            </w:r>
            <w:r w:rsidRPr="00451984">
              <w:rPr>
                <w:szCs w:val="22"/>
                <w:lang w:val="es-MX"/>
              </w:rPr>
              <w:t xml:space="preserve"> (por ejemplo, 0-80 ° F), como agua, crayones o barras de pegamento. </w:t>
            </w:r>
          </w:p>
          <w:p w14:paraId="03CEEFEB" w14:textId="77777777" w:rsidR="0090728A" w:rsidRPr="00451984" w:rsidRDefault="0090728A" w:rsidP="0074550F">
            <w:pPr>
              <w:pStyle w:val="ListBullet"/>
              <w:tabs>
                <w:tab w:val="clear" w:pos="720"/>
                <w:tab w:val="clear" w:pos="1080"/>
                <w:tab w:val="num" w:pos="270"/>
              </w:tabs>
              <w:spacing w:before="0" w:after="0"/>
              <w:ind w:left="630"/>
              <w:rPr>
                <w:szCs w:val="22"/>
                <w:lang w:val="es-MX"/>
              </w:rPr>
            </w:pPr>
            <w:r w:rsidRPr="00451984">
              <w:rPr>
                <w:szCs w:val="22"/>
                <w:lang w:val="es-MX"/>
              </w:rPr>
              <w:t xml:space="preserve">Solo se espera una descripción cualitativa de la temperatura, como caliente, cálida y fría. </w:t>
            </w:r>
          </w:p>
        </w:tc>
        <w:tc>
          <w:tcPr>
            <w:tcW w:w="3527" w:type="dxa"/>
          </w:tcPr>
          <w:p w14:paraId="34D6AAE4"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observar y discutir las características de la nieve y el hielo.</w:t>
            </w:r>
          </w:p>
          <w:p w14:paraId="2A66C03A"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diseñar y realizar experimentos de congelación y fusión de sustancias como agua y cubitos de hielo, nieve, mantequilla, chocolate, crayones, helados. Registre y comparta información a través de fotografías, diarios, dibujos.</w:t>
            </w:r>
          </w:p>
          <w:p w14:paraId="42E92AEA" w14:textId="499AFCDA"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451984">
              <w:rPr>
                <w:szCs w:val="22"/>
                <w:lang w:val="es-MX"/>
              </w:rPr>
              <w:t>discut</w:t>
            </w:r>
            <w:r w:rsidR="002D0ECF">
              <w:rPr>
                <w:szCs w:val="22"/>
                <w:lang w:val="es-MX"/>
              </w:rPr>
              <w:t>ir</w:t>
            </w:r>
            <w:r w:rsidRPr="00451984">
              <w:rPr>
                <w:szCs w:val="22"/>
                <w:lang w:val="es-MX"/>
              </w:rPr>
              <w:t xml:space="preserve"> las razones por las que el hielo, la nieve o la mantequilla se derriten.</w:t>
            </w:r>
          </w:p>
        </w:tc>
        <w:tc>
          <w:tcPr>
            <w:tcW w:w="3506" w:type="dxa"/>
          </w:tcPr>
          <w:p w14:paraId="0620358B" w14:textId="7D28BB73"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usar el vocabulario apropiado para describir cómo se transforma un material de líquido a sólido o de sólido a líquido (por ejemplo, congelar, fundir) y por qué (la temperatura se calentó</w:t>
            </w:r>
            <w:r w:rsidR="00115F9B">
              <w:rPr>
                <w:szCs w:val="22"/>
                <w:lang w:val="es-MX"/>
              </w:rPr>
              <w:t>/</w:t>
            </w:r>
            <w:r w:rsidRPr="00451984">
              <w:rPr>
                <w:szCs w:val="22"/>
                <w:lang w:val="es-MX"/>
              </w:rPr>
              <w:t>enfrió).</w:t>
            </w:r>
          </w:p>
        </w:tc>
        <w:tc>
          <w:tcPr>
            <w:tcW w:w="3533" w:type="dxa"/>
          </w:tcPr>
          <w:p w14:paraId="1CB2C381"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introducir y ayudar a los niños a usar vocabulario descriptivo para describir varios sólidos y líquidos (por ejemplo, congelados, duros, derretidos, calientes, resbaladizos, </w:t>
            </w:r>
            <w:proofErr w:type="spellStart"/>
            <w:r w:rsidRPr="00451984">
              <w:rPr>
                <w:szCs w:val="22"/>
                <w:lang w:val="es-MX"/>
              </w:rPr>
              <w:t>moqueantes</w:t>
            </w:r>
            <w:proofErr w:type="spellEnd"/>
            <w:r w:rsidRPr="00451984">
              <w:rPr>
                <w:szCs w:val="22"/>
                <w:lang w:val="es-MX"/>
              </w:rPr>
              <w:t xml:space="preserve"> y rompibles).</w:t>
            </w:r>
          </w:p>
          <w:p w14:paraId="1102F393"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ayudar a los niños a formular preguntas que puedan ser probadas (por ejemplo, "¿cuándo/cómo cambia una sustancia en particular de líquido a sólido o viceversa? Entonces, ¿cómo podríamos averiguarlo?</w:t>
            </w:r>
          </w:p>
          <w:p w14:paraId="3946FB5C" w14:textId="7A1599CA"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ofrecer una lista de preguntas "¿qué pasaría si...?" (por ejemplo, ¿qué pasaría si dejáramos una sartén de agua afuera durante la noche en enero? Si... dejamos crayones al aire libre al sol en junio</w:t>
            </w:r>
            <w:r w:rsidR="00115F9B">
              <w:rPr>
                <w:szCs w:val="22"/>
                <w:lang w:val="es-MX"/>
              </w:rPr>
              <w:t>/</w:t>
            </w:r>
            <w:r w:rsidRPr="00451984">
              <w:rPr>
                <w:szCs w:val="22"/>
                <w:lang w:val="es-MX"/>
              </w:rPr>
              <w:t>en enero?). Ha</w:t>
            </w:r>
            <w:r w:rsidR="002D0ECF">
              <w:rPr>
                <w:szCs w:val="22"/>
                <w:lang w:val="es-MX"/>
              </w:rPr>
              <w:t>cer</w:t>
            </w:r>
            <w:r w:rsidRPr="00451984">
              <w:rPr>
                <w:szCs w:val="22"/>
                <w:lang w:val="es-MX"/>
              </w:rPr>
              <w:t xml:space="preserve"> un seguimiento con experimentos individualmente o en grupos pequeños.</w:t>
            </w:r>
          </w:p>
          <w:p w14:paraId="7325D1A9" w14:textId="51A45AE2"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leer libros que introducen estados cambiantes de la materia como </w:t>
            </w:r>
            <w:proofErr w:type="spellStart"/>
            <w:r w:rsidRPr="002D0ECF">
              <w:rPr>
                <w:i/>
                <w:iCs/>
                <w:szCs w:val="22"/>
                <w:lang w:val="es-MX"/>
              </w:rPr>
              <w:t>Sadie</w:t>
            </w:r>
            <w:proofErr w:type="spellEnd"/>
            <w:r w:rsidRPr="002D0ECF">
              <w:rPr>
                <w:i/>
                <w:iCs/>
                <w:szCs w:val="22"/>
                <w:lang w:val="es-MX"/>
              </w:rPr>
              <w:t xml:space="preserve"> y el muñeco de nieve</w:t>
            </w:r>
            <w:r w:rsidRPr="00451984">
              <w:rPr>
                <w:szCs w:val="22"/>
                <w:lang w:val="es-MX"/>
              </w:rPr>
              <w:t xml:space="preserve"> de Allen Morgan y Brenda Clark; </w:t>
            </w:r>
            <w:r w:rsidRPr="002D0ECF">
              <w:rPr>
                <w:i/>
                <w:iCs/>
                <w:szCs w:val="22"/>
                <w:lang w:val="es-MX"/>
              </w:rPr>
              <w:t>El día nevado</w:t>
            </w:r>
            <w:r w:rsidRPr="00451984">
              <w:rPr>
                <w:szCs w:val="22"/>
                <w:lang w:val="es-MX"/>
              </w:rPr>
              <w:t xml:space="preserve"> por Ezra Jack Keats. Discut</w:t>
            </w:r>
            <w:r w:rsidR="002D0ECF">
              <w:rPr>
                <w:szCs w:val="22"/>
                <w:lang w:val="es-MX"/>
              </w:rPr>
              <w:t>ir</w:t>
            </w:r>
            <w:r w:rsidRPr="00451984">
              <w:rPr>
                <w:szCs w:val="22"/>
                <w:lang w:val="es-MX"/>
              </w:rPr>
              <w:t xml:space="preserve"> cómo los líquidos cambian a sólidos y los sólidos cambian a líquidos.</w:t>
            </w:r>
          </w:p>
        </w:tc>
      </w:tr>
      <w:tr w:rsidR="0090728A" w:rsidRPr="00CA6D76" w14:paraId="477188B2" w14:textId="77777777" w:rsidTr="00451984">
        <w:trPr>
          <w:trHeight w:val="205"/>
          <w:jc w:val="center"/>
        </w:trPr>
        <w:tc>
          <w:tcPr>
            <w:tcW w:w="3536" w:type="dxa"/>
            <w:shd w:val="clear" w:color="auto" w:fill="DBE5F1" w:themeFill="accent1" w:themeFillTint="33"/>
          </w:tcPr>
          <w:p w14:paraId="678BCB80" w14:textId="7F156823" w:rsidR="0090728A" w:rsidRPr="00451984" w:rsidRDefault="0090728A" w:rsidP="0074550F">
            <w:pPr>
              <w:ind w:left="-18" w:firstLine="18"/>
              <w:rPr>
                <w:rFonts w:eastAsia="MS Mincho"/>
                <w:lang w:val="es-MX"/>
              </w:rPr>
            </w:pPr>
            <w:r w:rsidRPr="00451984">
              <w:rPr>
                <w:rFonts w:eastAsia="MS Mincho"/>
                <w:b/>
                <w:lang w:val="es-MX"/>
              </w:rPr>
              <w:t>PreK-PS1-2 (MA).</w:t>
            </w:r>
            <w:r w:rsidRPr="00451984">
              <w:rPr>
                <w:rFonts w:eastAsia="MS Mincho"/>
                <w:lang w:val="es-MX"/>
              </w:rPr>
              <w:t xml:space="preserve"> Investigar objetos naturales y hechos por el hombre para describir, comparar, clasificar y clasificar objetos en función de las características físicas observables, los usos y si algo se fabrica </w:t>
            </w:r>
            <w:r w:rsidR="002D0ECF" w:rsidRPr="00451984">
              <w:rPr>
                <w:rFonts w:eastAsia="MS Mincho"/>
                <w:lang w:val="es-MX"/>
              </w:rPr>
              <w:t>u</w:t>
            </w:r>
            <w:r w:rsidRPr="00451984">
              <w:rPr>
                <w:rFonts w:eastAsia="MS Mincho"/>
                <w:lang w:val="es-MX"/>
              </w:rPr>
              <w:t xml:space="preserve"> ocurre en la naturaleza.</w:t>
            </w:r>
          </w:p>
        </w:tc>
        <w:tc>
          <w:tcPr>
            <w:tcW w:w="3527" w:type="dxa"/>
            <w:shd w:val="clear" w:color="auto" w:fill="DBE5F1" w:themeFill="accent1" w:themeFillTint="33"/>
          </w:tcPr>
          <w:p w14:paraId="790AED06"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observar las diferencias entre varios objetos, naturales y artificiales, que se utilizan en actividades como la pintura, la construcción y el agua y la arena. </w:t>
            </w:r>
          </w:p>
          <w:p w14:paraId="3334053A"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sentir, describir y utilizar una variedad de materiales naturales (por ejemplo, madera, algodón, piel, lana, piedra, cuero) y hechos por el hombre (por ejemplo, plástico, espuma de poliestireno) para aprender sus características. </w:t>
            </w:r>
          </w:p>
          <w:p w14:paraId="6DB95A42" w14:textId="15995A44"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expresar y registrar pensamientos e ideas sobre por qué ciertos materiales son</w:t>
            </w:r>
            <w:r w:rsidR="00115F9B">
              <w:rPr>
                <w:szCs w:val="22"/>
                <w:lang w:val="es-MX"/>
              </w:rPr>
              <w:t>/</w:t>
            </w:r>
            <w:r w:rsidRPr="00451984">
              <w:rPr>
                <w:szCs w:val="22"/>
                <w:lang w:val="es-MX"/>
              </w:rPr>
              <w:t>no son apropiados para hacer varios objetos (por ejemplo, ¿de qué está hecha la tabla? ¿Por qué está hecho de madera y no de espuma de poliestireno?).</w:t>
            </w:r>
          </w:p>
          <w:p w14:paraId="7AC88E29" w14:textId="77777777"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crear colecciones de objetos que comparten una propiedad común (por ejemplo, cosas que son suaves, ásperas, pequeñas, pesadas, etc.). </w:t>
            </w:r>
          </w:p>
        </w:tc>
        <w:tc>
          <w:tcPr>
            <w:tcW w:w="3506" w:type="dxa"/>
            <w:shd w:val="clear" w:color="auto" w:fill="DBE5F1" w:themeFill="accent1" w:themeFillTint="33"/>
          </w:tcPr>
          <w:p w14:paraId="7B02A238" w14:textId="77777777"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451984">
              <w:rPr>
                <w:szCs w:val="22"/>
                <w:lang w:val="es-MX"/>
              </w:rPr>
              <w:t>describir, ordenar, agrupar o clasificar objetos de manera significativa en función de una o más propiedades (por ejemplo, tamaño, forma, color, peso, textura).</w:t>
            </w:r>
          </w:p>
        </w:tc>
        <w:tc>
          <w:tcPr>
            <w:tcW w:w="3533" w:type="dxa"/>
            <w:shd w:val="clear" w:color="auto" w:fill="DBE5F1" w:themeFill="accent1" w:themeFillTint="33"/>
          </w:tcPr>
          <w:p w14:paraId="2F162AC4"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proporcionar materiales ricos para que los niños observen y manipulen, incluidos los materiales naturales y manufacturados.</w:t>
            </w:r>
          </w:p>
          <w:p w14:paraId="007374C1"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explicar la definición de materiales naturales y manufacturados y hacer una lluvia de ideas sobre elementos observables para cada categoría.</w:t>
            </w:r>
          </w:p>
          <w:p w14:paraId="6852B187"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armar un contenedor de objetos que podrían clasificarse de diferentes maneras y hacer que los niños usen aros para crear diagramas de </w:t>
            </w:r>
            <w:proofErr w:type="spellStart"/>
            <w:r w:rsidRPr="00451984">
              <w:rPr>
                <w:szCs w:val="22"/>
                <w:lang w:val="es-MX"/>
              </w:rPr>
              <w:t>Venn</w:t>
            </w:r>
            <w:proofErr w:type="spellEnd"/>
            <w:r w:rsidRPr="00451984">
              <w:rPr>
                <w:szCs w:val="22"/>
                <w:lang w:val="es-MX"/>
              </w:rPr>
              <w:t xml:space="preserve"> para comparar, ordenar, discutir y etiquetar las propiedades de los elementos ordenados.</w:t>
            </w:r>
          </w:p>
        </w:tc>
      </w:tr>
      <w:tr w:rsidR="0090728A" w:rsidRPr="00451984" w14:paraId="23DDA43A" w14:textId="77777777" w:rsidTr="00451984">
        <w:trPr>
          <w:trHeight w:val="205"/>
          <w:jc w:val="center"/>
        </w:trPr>
        <w:tc>
          <w:tcPr>
            <w:tcW w:w="3536" w:type="dxa"/>
          </w:tcPr>
          <w:p w14:paraId="6995F53F" w14:textId="77777777" w:rsidR="0090728A" w:rsidRPr="00451984" w:rsidRDefault="0090728A" w:rsidP="0090728A">
            <w:pPr>
              <w:rPr>
                <w:rFonts w:eastAsia="MS Mincho"/>
                <w:b/>
                <w:lang w:val="es-MX"/>
              </w:rPr>
            </w:pPr>
            <w:r w:rsidRPr="00451984">
              <w:rPr>
                <w:rFonts w:eastAsia="MS Mincho"/>
                <w:b/>
                <w:lang w:val="es-MX"/>
              </w:rPr>
              <w:t>Nota: * No K-PS1-2</w:t>
            </w:r>
          </w:p>
        </w:tc>
        <w:tc>
          <w:tcPr>
            <w:tcW w:w="3527" w:type="dxa"/>
          </w:tcPr>
          <w:p w14:paraId="38EE50E6" w14:textId="77777777" w:rsidR="0090728A" w:rsidRPr="00451984" w:rsidRDefault="0090728A" w:rsidP="0090728A">
            <w:pPr>
              <w:pStyle w:val="ListParagraph"/>
              <w:autoSpaceDE w:val="0"/>
              <w:autoSpaceDN w:val="0"/>
              <w:adjustRightInd w:val="0"/>
              <w:ind w:left="252"/>
            </w:pPr>
          </w:p>
        </w:tc>
        <w:tc>
          <w:tcPr>
            <w:tcW w:w="3506" w:type="dxa"/>
          </w:tcPr>
          <w:p w14:paraId="29A24752" w14:textId="77777777" w:rsidR="0090728A" w:rsidRPr="00451984" w:rsidRDefault="0090728A" w:rsidP="0090728A">
            <w:pPr>
              <w:pStyle w:val="ListBullet"/>
              <w:numPr>
                <w:ilvl w:val="0"/>
                <w:numId w:val="0"/>
              </w:numPr>
              <w:spacing w:before="0" w:after="0"/>
              <w:ind w:left="1080"/>
              <w:rPr>
                <w:szCs w:val="22"/>
                <w:lang w:val="es-MX"/>
              </w:rPr>
            </w:pPr>
          </w:p>
        </w:tc>
        <w:tc>
          <w:tcPr>
            <w:tcW w:w="3533" w:type="dxa"/>
          </w:tcPr>
          <w:p w14:paraId="5196DE5E" w14:textId="77777777" w:rsidR="0090728A" w:rsidRPr="00451984" w:rsidRDefault="0090728A" w:rsidP="0090728A">
            <w:pPr>
              <w:pStyle w:val="ListParagraph"/>
              <w:autoSpaceDE w:val="0"/>
              <w:autoSpaceDN w:val="0"/>
              <w:adjustRightInd w:val="0"/>
              <w:ind w:left="252"/>
            </w:pPr>
          </w:p>
        </w:tc>
      </w:tr>
      <w:tr w:rsidR="0090728A" w:rsidRPr="00CA6D76" w14:paraId="182BDB4D" w14:textId="77777777" w:rsidTr="00451984">
        <w:trPr>
          <w:trHeight w:val="205"/>
          <w:jc w:val="center"/>
        </w:trPr>
        <w:tc>
          <w:tcPr>
            <w:tcW w:w="3536" w:type="dxa"/>
            <w:shd w:val="clear" w:color="auto" w:fill="DBE5F1" w:themeFill="accent1" w:themeFillTint="33"/>
          </w:tcPr>
          <w:p w14:paraId="08F20404" w14:textId="77777777" w:rsidR="0090728A" w:rsidRPr="00451984" w:rsidRDefault="0090728A" w:rsidP="0074550F">
            <w:pPr>
              <w:rPr>
                <w:rFonts w:eastAsia="MS Mincho"/>
                <w:lang w:val="es-MX"/>
              </w:rPr>
            </w:pPr>
            <w:r w:rsidRPr="00451984">
              <w:rPr>
                <w:rFonts w:eastAsia="MS Mincho"/>
                <w:b/>
                <w:lang w:val="es-MX"/>
              </w:rPr>
              <w:t>PreK-PS1-3 (MA).</w:t>
            </w:r>
            <w:r w:rsidRPr="00451984">
              <w:rPr>
                <w:rFonts w:eastAsia="MS Mincho"/>
                <w:lang w:val="es-MX"/>
              </w:rPr>
              <w:t xml:space="preserve"> Diferenciar entre las propiedades de un objeto y las del material del que está hecho.</w:t>
            </w:r>
          </w:p>
        </w:tc>
        <w:tc>
          <w:tcPr>
            <w:tcW w:w="3527" w:type="dxa"/>
            <w:shd w:val="clear" w:color="auto" w:fill="DBE5F1" w:themeFill="accent1" w:themeFillTint="33"/>
          </w:tcPr>
          <w:p w14:paraId="4790B0BF"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construir estructuras en el aula y discutir similitudes y diferencias en los materiales de construcción (por ejemplo, Legos, cartones de leche de plástico, madera, etc.).</w:t>
            </w:r>
          </w:p>
        </w:tc>
        <w:tc>
          <w:tcPr>
            <w:tcW w:w="3506" w:type="dxa"/>
            <w:shd w:val="clear" w:color="auto" w:fill="DBE5F1" w:themeFill="accent1" w:themeFillTint="33"/>
          </w:tcPr>
          <w:p w14:paraId="14D95812"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describir los materiales utilizados para hacer varios objetos y conectar el material con sus propiedades (por ejemplo, la madera es dura; la tela es suave).</w:t>
            </w:r>
          </w:p>
        </w:tc>
        <w:tc>
          <w:tcPr>
            <w:tcW w:w="3533" w:type="dxa"/>
            <w:shd w:val="clear" w:color="auto" w:fill="DBE5F1" w:themeFill="accent1" w:themeFillTint="33"/>
          </w:tcPr>
          <w:p w14:paraId="7114655B" w14:textId="3050B060" w:rsidR="0090728A" w:rsidRPr="00BA2DBF"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proporcionar materiales ricos para ayudar a los niños a explorar y hacer conexiones de objetos y los materiales de los que están hechos (por ejemplo, una mesa hecha de madera, mantel hecho de tela) y discutir similitudes y diferencias </w:t>
            </w:r>
            <w:r w:rsidRPr="00BA2DBF">
              <w:rPr>
                <w:szCs w:val="22"/>
                <w:lang w:val="es-MX"/>
              </w:rPr>
              <w:t>en sus propiedades (por ejemplo, duro</w:t>
            </w:r>
            <w:r w:rsidR="00115F9B" w:rsidRPr="00BA2DBF">
              <w:rPr>
                <w:szCs w:val="22"/>
                <w:lang w:val="es-MX"/>
              </w:rPr>
              <w:t>/</w:t>
            </w:r>
            <w:r w:rsidRPr="00BA2DBF">
              <w:rPr>
                <w:szCs w:val="22"/>
                <w:lang w:val="es-MX"/>
              </w:rPr>
              <w:t>blando; flexible</w:t>
            </w:r>
            <w:r w:rsidR="00115F9B" w:rsidRPr="00BA2DBF">
              <w:rPr>
                <w:szCs w:val="22"/>
                <w:lang w:val="es-MX"/>
              </w:rPr>
              <w:t>/</w:t>
            </w:r>
            <w:r w:rsidRPr="00BA2DBF">
              <w:rPr>
                <w:szCs w:val="22"/>
                <w:lang w:val="es-MX"/>
              </w:rPr>
              <w:t>rígido, etc.).</w:t>
            </w:r>
          </w:p>
          <w:p w14:paraId="36814474" w14:textId="50E95628"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BA2DBF">
              <w:rPr>
                <w:szCs w:val="22"/>
                <w:lang w:val="es-MX"/>
              </w:rPr>
              <w:t>lee</w:t>
            </w:r>
            <w:r w:rsidR="002D0ECF" w:rsidRPr="00BA2DBF">
              <w:rPr>
                <w:szCs w:val="22"/>
                <w:lang w:val="es-MX"/>
              </w:rPr>
              <w:t>r</w:t>
            </w:r>
            <w:r w:rsidRPr="00BA2DBF">
              <w:rPr>
                <w:szCs w:val="22"/>
                <w:lang w:val="es-MX"/>
              </w:rPr>
              <w:t xml:space="preserve"> </w:t>
            </w:r>
            <w:r w:rsidRPr="00BA2DBF">
              <w:rPr>
                <w:i/>
                <w:iCs/>
                <w:szCs w:val="22"/>
                <w:lang w:val="es-MX"/>
              </w:rPr>
              <w:t>Los tres cerditos: un cuento arquitectónico</w:t>
            </w:r>
            <w:r w:rsidRPr="00451984">
              <w:rPr>
                <w:szCs w:val="22"/>
                <w:lang w:val="es-MX"/>
              </w:rPr>
              <w:t xml:space="preserve">, de Steven </w:t>
            </w:r>
            <w:proofErr w:type="spellStart"/>
            <w:r w:rsidRPr="00451984">
              <w:rPr>
                <w:szCs w:val="22"/>
                <w:lang w:val="es-MX"/>
              </w:rPr>
              <w:t>Guarnaccia</w:t>
            </w:r>
            <w:proofErr w:type="spellEnd"/>
            <w:r w:rsidRPr="00451984">
              <w:rPr>
                <w:szCs w:val="22"/>
                <w:lang w:val="es-MX"/>
              </w:rPr>
              <w:t xml:space="preserve"> (u otra versión) y compara</w:t>
            </w:r>
            <w:r w:rsidR="002D0ECF">
              <w:rPr>
                <w:szCs w:val="22"/>
                <w:lang w:val="es-MX"/>
              </w:rPr>
              <w:t>r</w:t>
            </w:r>
            <w:r w:rsidRPr="00451984">
              <w:rPr>
                <w:szCs w:val="22"/>
                <w:lang w:val="es-MX"/>
              </w:rPr>
              <w:t xml:space="preserve"> las características de los materiales utilizados para construir cada casa con las características de las casas.</w:t>
            </w:r>
          </w:p>
        </w:tc>
      </w:tr>
      <w:tr w:rsidR="0090728A" w:rsidRPr="00E628BF" w14:paraId="4B9F5233" w14:textId="77777777" w:rsidTr="00451984">
        <w:trPr>
          <w:trHeight w:val="205"/>
          <w:jc w:val="center"/>
        </w:trPr>
        <w:tc>
          <w:tcPr>
            <w:tcW w:w="3536" w:type="dxa"/>
          </w:tcPr>
          <w:p w14:paraId="6588E58C" w14:textId="77777777" w:rsidR="0090728A" w:rsidRPr="00E628BF" w:rsidRDefault="0090728A" w:rsidP="00E628BF">
            <w:pPr>
              <w:rPr>
                <w:b/>
                <w:lang w:val="es-MX"/>
              </w:rPr>
            </w:pPr>
            <w:r w:rsidRPr="00E628BF">
              <w:rPr>
                <w:b/>
                <w:lang w:val="es-MX"/>
              </w:rPr>
              <w:t>Nota: * No K-PS1-3</w:t>
            </w:r>
          </w:p>
        </w:tc>
        <w:tc>
          <w:tcPr>
            <w:tcW w:w="3527" w:type="dxa"/>
          </w:tcPr>
          <w:p w14:paraId="4FDB1E20" w14:textId="77777777" w:rsidR="0090728A" w:rsidRPr="00E628BF" w:rsidRDefault="0090728A" w:rsidP="00E628BF">
            <w:pPr>
              <w:rPr>
                <w:b/>
                <w:lang w:val="es-MX"/>
              </w:rPr>
            </w:pPr>
          </w:p>
        </w:tc>
        <w:tc>
          <w:tcPr>
            <w:tcW w:w="3506" w:type="dxa"/>
          </w:tcPr>
          <w:p w14:paraId="241F8B8A" w14:textId="77777777" w:rsidR="0090728A" w:rsidRPr="00E628BF" w:rsidRDefault="0090728A" w:rsidP="00E628BF">
            <w:pPr>
              <w:rPr>
                <w:b/>
                <w:lang w:val="es-MX"/>
              </w:rPr>
            </w:pPr>
          </w:p>
        </w:tc>
        <w:tc>
          <w:tcPr>
            <w:tcW w:w="3533" w:type="dxa"/>
          </w:tcPr>
          <w:p w14:paraId="693905C5" w14:textId="77777777" w:rsidR="0090728A" w:rsidRPr="00E628BF" w:rsidRDefault="0090728A" w:rsidP="00E628BF">
            <w:pPr>
              <w:rPr>
                <w:b/>
                <w:lang w:val="es-MX"/>
              </w:rPr>
            </w:pPr>
          </w:p>
        </w:tc>
      </w:tr>
      <w:tr w:rsidR="0090728A" w:rsidRPr="00CA6D76" w14:paraId="25AC3D59" w14:textId="77777777" w:rsidTr="00451984">
        <w:trPr>
          <w:trHeight w:val="205"/>
          <w:jc w:val="center"/>
        </w:trPr>
        <w:tc>
          <w:tcPr>
            <w:tcW w:w="3536" w:type="dxa"/>
            <w:shd w:val="clear" w:color="auto" w:fill="DBE5F1" w:themeFill="accent1" w:themeFillTint="33"/>
          </w:tcPr>
          <w:p w14:paraId="3A213D21" w14:textId="77777777" w:rsidR="0090728A" w:rsidRPr="00451984" w:rsidRDefault="0090728A" w:rsidP="0090728A">
            <w:pPr>
              <w:tabs>
                <w:tab w:val="left" w:pos="-1800"/>
                <w:tab w:val="left" w:pos="-540"/>
                <w:tab w:val="left" w:pos="-360"/>
                <w:tab w:val="left" w:pos="0"/>
              </w:tabs>
              <w:rPr>
                <w:rFonts w:eastAsia="MS Mincho"/>
                <w:lang w:val="es-MX"/>
              </w:rPr>
            </w:pPr>
            <w:r w:rsidRPr="00451984">
              <w:rPr>
                <w:rFonts w:eastAsia="MS Mincho"/>
                <w:b/>
                <w:lang w:val="es-MX"/>
              </w:rPr>
              <w:t>PreK-PS1-4 (MA).</w:t>
            </w:r>
            <w:r w:rsidRPr="00451984">
              <w:rPr>
                <w:rFonts w:eastAsia="MS Mincho"/>
                <w:lang w:val="es-MX"/>
              </w:rPr>
              <w:t xml:space="preserve"> Reconocer a través de la investigación que los objetos físicos y los materiales pueden cambiar en diferentes circunstancias. </w:t>
            </w:r>
          </w:p>
          <w:p w14:paraId="2832E339" w14:textId="77777777" w:rsidR="0090728A" w:rsidRPr="00451984" w:rsidRDefault="0090728A" w:rsidP="0090728A">
            <w:pPr>
              <w:tabs>
                <w:tab w:val="left" w:pos="-1800"/>
                <w:tab w:val="left" w:pos="-540"/>
                <w:tab w:val="left" w:pos="-360"/>
                <w:tab w:val="left" w:pos="0"/>
              </w:tabs>
              <w:rPr>
                <w:rFonts w:eastAsia="MS Mincho"/>
                <w:lang w:val="es-MX"/>
              </w:rPr>
            </w:pPr>
          </w:p>
          <w:p w14:paraId="4343B914" w14:textId="77777777" w:rsidR="0090728A" w:rsidRPr="00451984" w:rsidRDefault="0090728A" w:rsidP="0090728A">
            <w:pPr>
              <w:tabs>
                <w:tab w:val="left" w:pos="-1800"/>
                <w:tab w:val="left" w:pos="-540"/>
                <w:tab w:val="left" w:pos="-360"/>
                <w:tab w:val="left" w:pos="0"/>
              </w:tabs>
              <w:rPr>
                <w:rFonts w:eastAsia="MS Mincho"/>
                <w:lang w:val="es-MX"/>
              </w:rPr>
            </w:pPr>
            <w:r w:rsidRPr="00451984">
              <w:rPr>
                <w:rFonts w:eastAsia="MS Mincho"/>
                <w:lang w:val="es-MX"/>
              </w:rPr>
              <w:t>Declaración de aclaración: Los cambios incluyen construir o romper, mezclar, disolver o cambiar de estado.</w:t>
            </w:r>
          </w:p>
        </w:tc>
        <w:tc>
          <w:tcPr>
            <w:tcW w:w="3527" w:type="dxa"/>
            <w:shd w:val="clear" w:color="auto" w:fill="DBE5F1" w:themeFill="accent1" w:themeFillTint="33"/>
          </w:tcPr>
          <w:p w14:paraId="18201706"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explorar formas en que los materiales se pueden cambiar congelando, derritiendo, disolviendo (por ejemplo, cristales de azúcar o gelatina en agua); combinar materiales (por ejemplo, tierra + agua = barro); y fuerza física (por ejemplo, empujar, tirar, golpear, estirar materiales como plastilina o arcilla).</w:t>
            </w:r>
          </w:p>
          <w:p w14:paraId="22200418"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experimentar con mezclas de materiales comunes (por ejemplo, harina, bicarbonato de sodio, almidón de maíz, agua, sal, vinagre, colorante alimentario), observar los resultados y luego describir los experimentos a otros.</w:t>
            </w:r>
          </w:p>
          <w:p w14:paraId="4149C810"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investigar para confirmar o refutar sus hipótesis sobre las preguntas de "qué pasaría si" a través de la experimentación de primera mano (por ejemplo, "¿qué pasará si ponemos más agua en la receta de plastilina?").</w:t>
            </w:r>
          </w:p>
        </w:tc>
        <w:tc>
          <w:tcPr>
            <w:tcW w:w="3506" w:type="dxa"/>
            <w:shd w:val="clear" w:color="auto" w:fill="DBE5F1" w:themeFill="accent1" w:themeFillTint="33"/>
          </w:tcPr>
          <w:p w14:paraId="468CE242" w14:textId="3664531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2D0ECF">
              <w:rPr>
                <w:szCs w:val="22"/>
                <w:lang w:val="es-MX"/>
              </w:rPr>
              <w:t>us</w:t>
            </w:r>
            <w:r w:rsidR="002D0ECF" w:rsidRPr="002D0ECF">
              <w:rPr>
                <w:szCs w:val="22"/>
                <w:lang w:val="es-MX"/>
              </w:rPr>
              <w:t>ar</w:t>
            </w:r>
            <w:r w:rsidRPr="002D0ECF">
              <w:rPr>
                <w:szCs w:val="22"/>
                <w:lang w:val="es-MX"/>
              </w:rPr>
              <w:t xml:space="preserve"> términos apropiados para describir</w:t>
            </w:r>
            <w:r w:rsidRPr="00451984">
              <w:rPr>
                <w:szCs w:val="22"/>
                <w:lang w:val="es-MX"/>
              </w:rPr>
              <w:t xml:space="preserve"> cómo y por qué los materiales pueden cambiar (por ejemplo, el agua puede congelarse, el chocolate puede derretirse).</w:t>
            </w:r>
          </w:p>
        </w:tc>
        <w:tc>
          <w:tcPr>
            <w:tcW w:w="3533" w:type="dxa"/>
            <w:shd w:val="clear" w:color="auto" w:fill="DBE5F1" w:themeFill="accent1" w:themeFillTint="33"/>
          </w:tcPr>
          <w:p w14:paraId="25D0CCA7"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animar a los niños a investigar cómo cambian los objetos a través de la investigación (por ejemplo, una paleta se derrite a temperatura ambiente, la fruta se puede cortar para hacer ensalada).</w:t>
            </w:r>
          </w:p>
          <w:p w14:paraId="5647F1DE" w14:textId="14AC7A94"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leer en voz alta y discutir libros relacionados con las propiedades de la materia como </w:t>
            </w:r>
            <w:r w:rsidR="002D0ECF" w:rsidRPr="002D0ECF">
              <w:rPr>
                <w:i/>
                <w:iCs/>
                <w:szCs w:val="22"/>
                <w:lang w:val="es-MX"/>
              </w:rPr>
              <w:t>¡Cá</w:t>
            </w:r>
            <w:r w:rsidR="002D0ECF">
              <w:rPr>
                <w:i/>
                <w:iCs/>
                <w:szCs w:val="22"/>
                <w:lang w:val="es-MX"/>
              </w:rPr>
              <w:t>mbialo</w:t>
            </w:r>
            <w:r w:rsidRPr="002D0ECF">
              <w:rPr>
                <w:i/>
                <w:iCs/>
                <w:szCs w:val="22"/>
                <w:lang w:val="es-MX"/>
              </w:rPr>
              <w:t xml:space="preserve">! Sólidos, líquidos, gases y </w:t>
            </w:r>
            <w:r w:rsidRPr="002D0ECF">
              <w:rPr>
                <w:szCs w:val="22"/>
                <w:lang w:val="es-MX"/>
              </w:rPr>
              <w:t>tú por Mason</w:t>
            </w:r>
            <w:r w:rsidRPr="00451984">
              <w:rPr>
                <w:i/>
                <w:szCs w:val="22"/>
                <w:lang w:val="es-MX"/>
              </w:rPr>
              <w:t xml:space="preserve">, sólidos, líquidos y gases </w:t>
            </w:r>
            <w:r w:rsidRPr="002D0ECF">
              <w:rPr>
                <w:iCs/>
                <w:szCs w:val="22"/>
                <w:lang w:val="es-MX"/>
              </w:rPr>
              <w:t>por Garrett</w:t>
            </w:r>
            <w:r w:rsidRPr="00451984">
              <w:rPr>
                <w:i/>
                <w:szCs w:val="22"/>
                <w:lang w:val="es-MX"/>
              </w:rPr>
              <w:t xml:space="preserve">, ¿de qué está hecho el mundo? </w:t>
            </w:r>
            <w:r w:rsidRPr="002D0ECF">
              <w:rPr>
                <w:iCs/>
                <w:szCs w:val="22"/>
                <w:lang w:val="es-MX"/>
              </w:rPr>
              <w:t xml:space="preserve">por </w:t>
            </w:r>
            <w:proofErr w:type="spellStart"/>
            <w:r w:rsidRPr="002D0ECF">
              <w:rPr>
                <w:iCs/>
                <w:szCs w:val="22"/>
                <w:lang w:val="es-MX"/>
              </w:rPr>
              <w:t>Zoehfeld</w:t>
            </w:r>
            <w:proofErr w:type="spellEnd"/>
            <w:r w:rsidRPr="00451984">
              <w:rPr>
                <w:i/>
                <w:szCs w:val="22"/>
                <w:lang w:val="es-MX"/>
              </w:rPr>
              <w:t>.</w:t>
            </w:r>
          </w:p>
          <w:p w14:paraId="2116AB44"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proporcionar manzanas y puré de manzana para la merienda y pedir a los niños que discutan sus similitudes y diferencias, y por qué; ¿qué pasó para transformar las manzanas?</w:t>
            </w:r>
          </w:p>
          <w:p w14:paraId="7DB50C77"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utilizar experiencias culinarias para observar cambios en materiales como batir crema, hacer mantequilla, hacer gelatina, etc.</w:t>
            </w:r>
          </w:p>
        </w:tc>
      </w:tr>
      <w:tr w:rsidR="0090728A" w:rsidRPr="00451984" w14:paraId="7F4A79A0" w14:textId="77777777" w:rsidTr="00451984">
        <w:trPr>
          <w:trHeight w:val="20"/>
          <w:jc w:val="center"/>
        </w:trPr>
        <w:tc>
          <w:tcPr>
            <w:tcW w:w="3536" w:type="dxa"/>
          </w:tcPr>
          <w:p w14:paraId="5BBA4C95" w14:textId="77777777" w:rsidR="0090728A" w:rsidRPr="00451984" w:rsidRDefault="0090728A" w:rsidP="0090728A">
            <w:pPr>
              <w:tabs>
                <w:tab w:val="left" w:pos="-1800"/>
                <w:tab w:val="left" w:pos="-540"/>
                <w:tab w:val="left" w:pos="-360"/>
                <w:tab w:val="left" w:pos="0"/>
              </w:tabs>
              <w:rPr>
                <w:rFonts w:eastAsia="MS Mincho"/>
                <w:b/>
                <w:lang w:val="es-MX"/>
              </w:rPr>
            </w:pPr>
            <w:r w:rsidRPr="00451984">
              <w:rPr>
                <w:rFonts w:eastAsia="MS Mincho"/>
                <w:b/>
                <w:lang w:val="es-MX"/>
              </w:rPr>
              <w:t>Nota: *No K-PS1-4</w:t>
            </w:r>
          </w:p>
        </w:tc>
        <w:tc>
          <w:tcPr>
            <w:tcW w:w="3527" w:type="dxa"/>
          </w:tcPr>
          <w:p w14:paraId="1518D463" w14:textId="77777777" w:rsidR="0090728A" w:rsidRPr="00451984" w:rsidRDefault="0090728A" w:rsidP="00451984">
            <w:pPr>
              <w:tabs>
                <w:tab w:val="left" w:pos="-1800"/>
                <w:tab w:val="left" w:pos="-540"/>
                <w:tab w:val="left" w:pos="-360"/>
                <w:tab w:val="left" w:pos="0"/>
              </w:tabs>
              <w:rPr>
                <w:rFonts w:eastAsia="MS Mincho"/>
                <w:b/>
                <w:lang w:val="es-MX"/>
              </w:rPr>
            </w:pPr>
          </w:p>
        </w:tc>
        <w:tc>
          <w:tcPr>
            <w:tcW w:w="3506" w:type="dxa"/>
          </w:tcPr>
          <w:p w14:paraId="74988EC9" w14:textId="77777777" w:rsidR="0090728A" w:rsidRPr="00451984" w:rsidRDefault="0090728A" w:rsidP="00451984">
            <w:pPr>
              <w:tabs>
                <w:tab w:val="left" w:pos="-1800"/>
                <w:tab w:val="left" w:pos="-540"/>
                <w:tab w:val="left" w:pos="-360"/>
                <w:tab w:val="left" w:pos="0"/>
              </w:tabs>
              <w:rPr>
                <w:rFonts w:eastAsia="MS Mincho"/>
                <w:b/>
                <w:lang w:val="es-MX"/>
              </w:rPr>
            </w:pPr>
          </w:p>
        </w:tc>
        <w:tc>
          <w:tcPr>
            <w:tcW w:w="3533" w:type="dxa"/>
          </w:tcPr>
          <w:p w14:paraId="1BAAB766" w14:textId="77777777" w:rsidR="0090728A" w:rsidRPr="00451984" w:rsidRDefault="0090728A" w:rsidP="00451984">
            <w:pPr>
              <w:tabs>
                <w:tab w:val="left" w:pos="-1800"/>
                <w:tab w:val="left" w:pos="-540"/>
                <w:tab w:val="left" w:pos="-360"/>
                <w:tab w:val="left" w:pos="0"/>
              </w:tabs>
              <w:rPr>
                <w:rFonts w:eastAsia="MS Mincho"/>
                <w:b/>
                <w:lang w:val="es-MX"/>
              </w:rPr>
            </w:pPr>
          </w:p>
        </w:tc>
      </w:tr>
    </w:tbl>
    <w:p w14:paraId="6728EA74"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CA6D76" w14:paraId="417A56AD" w14:textId="77777777" w:rsidTr="00451984">
        <w:trPr>
          <w:trHeight w:val="205"/>
          <w:jc w:val="center"/>
        </w:trPr>
        <w:tc>
          <w:tcPr>
            <w:tcW w:w="14102" w:type="dxa"/>
            <w:tcBorders>
              <w:bottom w:val="single" w:sz="4" w:space="0" w:color="auto"/>
            </w:tcBorders>
            <w:shd w:val="clear" w:color="auto" w:fill="CCFFCC"/>
          </w:tcPr>
          <w:p w14:paraId="27B763BF" w14:textId="77777777" w:rsidR="0090728A" w:rsidRPr="00334E29" w:rsidRDefault="0090728A" w:rsidP="008D16C6">
            <w:pPr>
              <w:pStyle w:val="Heading3"/>
              <w:outlineLvl w:val="2"/>
              <w:rPr>
                <w:lang w:val="es-MX"/>
              </w:rPr>
            </w:pPr>
            <w:bookmarkStart w:id="88" w:name="_Toc106831436"/>
            <w:r w:rsidRPr="00334E29">
              <w:rPr>
                <w:lang w:val="es-MX"/>
              </w:rPr>
              <w:t>PS2 Movimiento y Estabilidad: Fuerzas e Interacciones</w:t>
            </w:r>
            <w:bookmarkEnd w:id="88"/>
          </w:p>
        </w:tc>
      </w:tr>
    </w:tbl>
    <w:p w14:paraId="0D5BFED8"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536"/>
        <w:gridCol w:w="3536"/>
        <w:gridCol w:w="3515"/>
        <w:gridCol w:w="3515"/>
      </w:tblGrid>
      <w:tr w:rsidR="0090728A" w:rsidRPr="00CA6D76" w14:paraId="7DC03307" w14:textId="77777777" w:rsidTr="00451984">
        <w:trPr>
          <w:trHeight w:val="205"/>
          <w:tblHeader/>
          <w:jc w:val="center"/>
        </w:trPr>
        <w:tc>
          <w:tcPr>
            <w:tcW w:w="3536" w:type="dxa"/>
            <w:shd w:val="clear" w:color="auto" w:fill="FFFF99"/>
          </w:tcPr>
          <w:p w14:paraId="1D4C6FB3" w14:textId="77777777" w:rsidR="0090728A" w:rsidRPr="00451984" w:rsidRDefault="0090728A" w:rsidP="0074550F">
            <w:pPr>
              <w:rPr>
                <w:b/>
                <w:lang w:val="es-MX"/>
              </w:rPr>
            </w:pPr>
            <w:r w:rsidRPr="00451984">
              <w:rPr>
                <w:b/>
                <w:lang w:val="es-MX"/>
              </w:rPr>
              <w:t>Estándar MA</w:t>
            </w:r>
          </w:p>
        </w:tc>
        <w:tc>
          <w:tcPr>
            <w:tcW w:w="3536" w:type="dxa"/>
            <w:shd w:val="clear" w:color="auto" w:fill="FFFF99"/>
          </w:tcPr>
          <w:p w14:paraId="1865E798" w14:textId="77777777" w:rsidR="0090728A" w:rsidRPr="00451984" w:rsidRDefault="0090728A" w:rsidP="0074550F">
            <w:pPr>
              <w:rPr>
                <w:b/>
                <w:lang w:val="es-MX"/>
              </w:rPr>
            </w:pPr>
            <w:r w:rsidRPr="00451984">
              <w:rPr>
                <w:b/>
                <w:lang w:val="es-MX"/>
              </w:rPr>
              <w:t>Posibles actividades de aprendizaje:</w:t>
            </w:r>
          </w:p>
          <w:p w14:paraId="18726339" w14:textId="77777777" w:rsidR="0090728A" w:rsidRPr="00451984" w:rsidRDefault="0090728A" w:rsidP="0074550F">
            <w:pPr>
              <w:rPr>
                <w:b/>
                <w:lang w:val="es-MX"/>
              </w:rPr>
            </w:pPr>
            <w:r w:rsidRPr="00451984">
              <w:rPr>
                <w:b/>
                <w:lang w:val="es-MX"/>
              </w:rPr>
              <w:t>Los niños podrían...</w:t>
            </w:r>
          </w:p>
        </w:tc>
        <w:tc>
          <w:tcPr>
            <w:tcW w:w="3515" w:type="dxa"/>
            <w:shd w:val="clear" w:color="auto" w:fill="FFFF99"/>
          </w:tcPr>
          <w:p w14:paraId="7755539A" w14:textId="77777777" w:rsidR="0090728A" w:rsidRPr="00451984" w:rsidRDefault="0090728A" w:rsidP="0074550F">
            <w:pPr>
              <w:rPr>
                <w:b/>
                <w:lang w:val="es-MX"/>
              </w:rPr>
            </w:pPr>
            <w:r w:rsidRPr="00451984">
              <w:rPr>
                <w:b/>
                <w:lang w:val="es-MX"/>
              </w:rPr>
              <w:t>Posibles evidencias:</w:t>
            </w:r>
          </w:p>
          <w:p w14:paraId="1F75293E" w14:textId="77777777" w:rsidR="0090728A" w:rsidRPr="00451984" w:rsidRDefault="0090728A" w:rsidP="0074550F">
            <w:pPr>
              <w:rPr>
                <w:b/>
                <w:lang w:val="es-MX"/>
              </w:rPr>
            </w:pPr>
            <w:r w:rsidRPr="00451984">
              <w:rPr>
                <w:b/>
                <w:lang w:val="es-MX"/>
              </w:rPr>
              <w:t>Los niños pueden...</w:t>
            </w:r>
          </w:p>
        </w:tc>
        <w:tc>
          <w:tcPr>
            <w:tcW w:w="3515" w:type="dxa"/>
            <w:shd w:val="clear" w:color="auto" w:fill="FFFF99"/>
          </w:tcPr>
          <w:p w14:paraId="6CBBF162" w14:textId="77777777" w:rsidR="0090728A" w:rsidRPr="00451984" w:rsidRDefault="0090728A" w:rsidP="0074550F">
            <w:pPr>
              <w:rPr>
                <w:b/>
                <w:lang w:val="es-MX"/>
              </w:rPr>
            </w:pPr>
            <w:r w:rsidRPr="00451984">
              <w:rPr>
                <w:b/>
                <w:lang w:val="es-MX"/>
              </w:rPr>
              <w:t>Prácticas de apoyo:</w:t>
            </w:r>
          </w:p>
          <w:p w14:paraId="01282FD8" w14:textId="77777777" w:rsidR="0090728A" w:rsidRPr="00451984" w:rsidRDefault="0090728A" w:rsidP="0074550F">
            <w:pPr>
              <w:rPr>
                <w:b/>
                <w:lang w:val="es-MX"/>
              </w:rPr>
            </w:pPr>
            <w:r w:rsidRPr="00451984">
              <w:rPr>
                <w:b/>
                <w:lang w:val="es-MX"/>
              </w:rPr>
              <w:t>Los educadores podrían...</w:t>
            </w:r>
          </w:p>
        </w:tc>
      </w:tr>
      <w:tr w:rsidR="0090728A" w:rsidRPr="00CA6D76" w14:paraId="0B86055E" w14:textId="77777777" w:rsidTr="00451984">
        <w:trPr>
          <w:trHeight w:val="205"/>
          <w:jc w:val="center"/>
        </w:trPr>
        <w:tc>
          <w:tcPr>
            <w:tcW w:w="3536" w:type="dxa"/>
            <w:shd w:val="clear" w:color="auto" w:fill="DBE5F1" w:themeFill="accent1" w:themeFillTint="33"/>
          </w:tcPr>
          <w:p w14:paraId="51729146" w14:textId="1E26DEAC" w:rsidR="0090728A" w:rsidRPr="00451984" w:rsidRDefault="0090728A" w:rsidP="0090728A">
            <w:pPr>
              <w:rPr>
                <w:rFonts w:eastAsia="MS Mincho"/>
                <w:lang w:val="es-MX"/>
              </w:rPr>
            </w:pPr>
            <w:r w:rsidRPr="00451984">
              <w:rPr>
                <w:rFonts w:eastAsia="MS Mincho"/>
                <w:b/>
                <w:lang w:val="es-MX"/>
              </w:rPr>
              <w:t>PreK-PS2-1 (MA).</w:t>
            </w:r>
            <w:r w:rsidRPr="00451984">
              <w:rPr>
                <w:rFonts w:eastAsia="MS Mincho"/>
                <w:lang w:val="es-MX"/>
              </w:rPr>
              <w:t xml:space="preserve"> Usando evidencia, </w:t>
            </w:r>
            <w:r w:rsidRPr="00467561">
              <w:rPr>
                <w:rFonts w:eastAsia="MS Mincho"/>
                <w:lang w:val="es-MX"/>
              </w:rPr>
              <w:t>discut</w:t>
            </w:r>
            <w:r w:rsidR="00467561" w:rsidRPr="00467561">
              <w:rPr>
                <w:rFonts w:eastAsia="MS Mincho"/>
                <w:lang w:val="es-MX"/>
              </w:rPr>
              <w:t>ir</w:t>
            </w:r>
            <w:r w:rsidRPr="00467561">
              <w:rPr>
                <w:rFonts w:eastAsia="MS Mincho"/>
                <w:lang w:val="es-MX"/>
              </w:rPr>
              <w:t xml:space="preserve"> ideas sobre lo que está haciendo que algo se mueva de la manera en que lo hace y cómo se pueden controlar algunos</w:t>
            </w:r>
            <w:r w:rsidRPr="00451984">
              <w:rPr>
                <w:rFonts w:eastAsia="MS Mincho"/>
                <w:lang w:val="es-MX"/>
              </w:rPr>
              <w:t xml:space="preserve"> movimientos.</w:t>
            </w:r>
          </w:p>
        </w:tc>
        <w:tc>
          <w:tcPr>
            <w:tcW w:w="3536" w:type="dxa"/>
            <w:shd w:val="clear" w:color="auto" w:fill="DBE5F1" w:themeFill="accent1" w:themeFillTint="33"/>
          </w:tcPr>
          <w:p w14:paraId="333C07DE"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responder a términos y frases relacionadas con el movimiento de objetos (por ejemplo, hacer rodar la pelota, girar la tapa).</w:t>
            </w:r>
          </w:p>
          <w:p w14:paraId="21069688" w14:textId="3DFB4F76"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con la facilitación de los educadores, establec</w:t>
            </w:r>
            <w:r w:rsidR="00467561" w:rsidRPr="00467561">
              <w:rPr>
                <w:szCs w:val="22"/>
                <w:lang w:val="es-MX"/>
              </w:rPr>
              <w:t>er</w:t>
            </w:r>
            <w:r w:rsidRPr="00467561">
              <w:rPr>
                <w:szCs w:val="22"/>
                <w:lang w:val="es-MX"/>
              </w:rPr>
              <w:t xml:space="preserve"> experimentos y observaciones al aire libre (por ejemplo, enrolle objetos por el tobogán; empuje o tire de juguetes a través del pavimento, la hierba, la arena; o suba y baje una colina).</w:t>
            </w:r>
          </w:p>
          <w:p w14:paraId="14C9B2CE" w14:textId="6D2433E9"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explora</w:t>
            </w:r>
            <w:r w:rsidR="00467561" w:rsidRPr="00467561">
              <w:rPr>
                <w:szCs w:val="22"/>
                <w:lang w:val="es-MX"/>
              </w:rPr>
              <w:t>r</w:t>
            </w:r>
            <w:r w:rsidRPr="00467561">
              <w:rPr>
                <w:szCs w:val="22"/>
                <w:lang w:val="es-MX"/>
              </w:rPr>
              <w:t xml:space="preserve"> cometas y pancartas y discute qué las hace moverse.</w:t>
            </w:r>
          </w:p>
          <w:p w14:paraId="18DD42AF" w14:textId="434435E0"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monta</w:t>
            </w:r>
            <w:r w:rsidR="00467561" w:rsidRPr="00467561">
              <w:rPr>
                <w:szCs w:val="22"/>
                <w:lang w:val="es-MX"/>
              </w:rPr>
              <w:t>r</w:t>
            </w:r>
            <w:r w:rsidRPr="00467561">
              <w:rPr>
                <w:szCs w:val="22"/>
                <w:lang w:val="es-MX"/>
              </w:rPr>
              <w:t xml:space="preserve"> triciclos y discut</w:t>
            </w:r>
            <w:r w:rsidR="00467561" w:rsidRPr="00467561">
              <w:rPr>
                <w:szCs w:val="22"/>
                <w:lang w:val="es-MX"/>
              </w:rPr>
              <w:t>ir</w:t>
            </w:r>
            <w:r w:rsidRPr="00467561">
              <w:rPr>
                <w:szCs w:val="22"/>
                <w:lang w:val="es-MX"/>
              </w:rPr>
              <w:t xml:space="preserve"> cómo controlar el movimiento para hacer giros o evitar a otro ciclista.</w:t>
            </w:r>
          </w:p>
          <w:p w14:paraId="7B53EFBD"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usar el movimiento o la danza para representar varias formas en que los objetos se pueden mover.</w:t>
            </w:r>
          </w:p>
        </w:tc>
        <w:tc>
          <w:tcPr>
            <w:tcW w:w="3515" w:type="dxa"/>
            <w:shd w:val="clear" w:color="auto" w:fill="DBE5F1" w:themeFill="accent1" w:themeFillTint="33"/>
          </w:tcPr>
          <w:p w14:paraId="5E212064"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nombrar o identificar métodos para mover un objeto (por ejemplo, empujar, tirar, soplar, ondear, rodar, girar, girar).</w:t>
            </w:r>
          </w:p>
          <w:p w14:paraId="37E48A8C"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demostrar cómo pueden controlar algunos movimientos de los objetos.</w:t>
            </w:r>
          </w:p>
          <w:p w14:paraId="55A3FE1E" w14:textId="4F5384C2" w:rsidR="0090728A" w:rsidRPr="00467561" w:rsidRDefault="0090728A" w:rsidP="0074550F">
            <w:pPr>
              <w:pStyle w:val="ListBullet"/>
              <w:tabs>
                <w:tab w:val="clear" w:pos="720"/>
                <w:tab w:val="clear" w:pos="1080"/>
                <w:tab w:val="num" w:pos="270"/>
              </w:tabs>
              <w:spacing w:before="0" w:after="0"/>
              <w:ind w:left="216" w:hanging="216"/>
              <w:rPr>
                <w:szCs w:val="22"/>
                <w:lang w:val="es-MX"/>
              </w:rPr>
            </w:pPr>
            <w:r w:rsidRPr="00467561">
              <w:rPr>
                <w:szCs w:val="22"/>
                <w:lang w:val="es-MX"/>
              </w:rPr>
              <w:t>representar diferentes formas en que los objetos</w:t>
            </w:r>
            <w:r w:rsidR="00115F9B" w:rsidRPr="00467561">
              <w:rPr>
                <w:szCs w:val="22"/>
                <w:lang w:val="es-MX"/>
              </w:rPr>
              <w:t>/</w:t>
            </w:r>
            <w:r w:rsidRPr="00467561">
              <w:rPr>
                <w:szCs w:val="22"/>
                <w:lang w:val="es-MX"/>
              </w:rPr>
              <w:t xml:space="preserve">cuerpos pueden moverse (por ejemplo, rápido, lento, arriba, abajo, recto, </w:t>
            </w:r>
            <w:proofErr w:type="spellStart"/>
            <w:r w:rsidRPr="00467561">
              <w:rPr>
                <w:szCs w:val="22"/>
                <w:lang w:val="es-MX"/>
              </w:rPr>
              <w:t>zig</w:t>
            </w:r>
            <w:proofErr w:type="spellEnd"/>
            <w:r w:rsidRPr="00467561">
              <w:rPr>
                <w:szCs w:val="22"/>
                <w:lang w:val="es-MX"/>
              </w:rPr>
              <w:t xml:space="preserve"> </w:t>
            </w:r>
            <w:proofErr w:type="spellStart"/>
            <w:r w:rsidRPr="00467561">
              <w:rPr>
                <w:szCs w:val="22"/>
                <w:lang w:val="es-MX"/>
              </w:rPr>
              <w:t>zag</w:t>
            </w:r>
            <w:proofErr w:type="spellEnd"/>
            <w:r w:rsidRPr="00467561">
              <w:rPr>
                <w:szCs w:val="22"/>
                <w:lang w:val="es-MX"/>
              </w:rPr>
              <w:t>, rodando, etc.)</w:t>
            </w:r>
          </w:p>
        </w:tc>
        <w:tc>
          <w:tcPr>
            <w:tcW w:w="3515" w:type="dxa"/>
            <w:shd w:val="clear" w:color="auto" w:fill="DBE5F1" w:themeFill="accent1" w:themeFillTint="33"/>
          </w:tcPr>
          <w:p w14:paraId="0F5895E6"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introducir términos y frases relacionadas con el movimiento de objetos (por ejemplo, hacer rodar la pelota, girar la tapa).</w:t>
            </w:r>
          </w:p>
          <w:p w14:paraId="547B5997"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 xml:space="preserve">organizar experimentos para que los niños observen, comparen, experimenten, predigan y describan el comportamiento de varios objetos en diferentes superficies o pendientes (por ejemplo, rodar autos pequeños por rampas cubiertas con diferentes materiales o mover objetos como bolas de algodón, corchos, plumas y bufandas en </w:t>
            </w:r>
            <w:proofErr w:type="spellStart"/>
            <w:r w:rsidRPr="00467561">
              <w:rPr>
                <w:szCs w:val="22"/>
                <w:lang w:val="es-MX"/>
              </w:rPr>
              <w:t>slick</w:t>
            </w:r>
            <w:proofErr w:type="spellEnd"/>
            <w:r w:rsidRPr="00467561">
              <w:rPr>
                <w:szCs w:val="22"/>
                <w:lang w:val="es-MX"/>
              </w:rPr>
              <w:t xml:space="preserve"> vs. superficies no acondicionadas</w:t>
            </w:r>
          </w:p>
          <w:p w14:paraId="1B28E92C" w14:textId="66443410" w:rsidR="0090728A" w:rsidRPr="00467561" w:rsidRDefault="0090728A" w:rsidP="0074550F">
            <w:pPr>
              <w:pStyle w:val="ListBullet"/>
              <w:tabs>
                <w:tab w:val="clear" w:pos="720"/>
                <w:tab w:val="clear" w:pos="1080"/>
                <w:tab w:val="num" w:pos="270"/>
              </w:tabs>
              <w:spacing w:before="0" w:after="0"/>
              <w:ind w:left="216" w:hanging="216"/>
              <w:rPr>
                <w:szCs w:val="22"/>
                <w:lang w:val="es-MX"/>
              </w:rPr>
            </w:pPr>
            <w:r w:rsidRPr="00467561">
              <w:rPr>
                <w:szCs w:val="22"/>
                <w:lang w:val="es-MX"/>
              </w:rPr>
              <w:t>us</w:t>
            </w:r>
            <w:r w:rsidR="00467561" w:rsidRPr="00467561">
              <w:rPr>
                <w:szCs w:val="22"/>
                <w:lang w:val="es-MX"/>
              </w:rPr>
              <w:t>ar</w:t>
            </w:r>
            <w:r w:rsidRPr="00467561">
              <w:rPr>
                <w:szCs w:val="22"/>
                <w:lang w:val="es-MX"/>
              </w:rPr>
              <w:t xml:space="preserve"> equipos de juegos infantiles como </w:t>
            </w:r>
            <w:proofErr w:type="spellStart"/>
            <w:r w:rsidRPr="00467561">
              <w:rPr>
                <w:szCs w:val="22"/>
                <w:lang w:val="es-MX"/>
              </w:rPr>
              <w:t>scooters</w:t>
            </w:r>
            <w:proofErr w:type="spellEnd"/>
            <w:r w:rsidRPr="00467561">
              <w:rPr>
                <w:szCs w:val="22"/>
                <w:lang w:val="es-MX"/>
              </w:rPr>
              <w:t xml:space="preserve"> para hablar sobre las formas en que hacemos que las cosas se muevan.</w:t>
            </w:r>
          </w:p>
        </w:tc>
      </w:tr>
      <w:tr w:rsidR="0090728A" w:rsidRPr="00CA6D76" w14:paraId="0E4B2F64" w14:textId="77777777" w:rsidTr="00451984">
        <w:trPr>
          <w:trHeight w:val="205"/>
          <w:jc w:val="center"/>
        </w:trPr>
        <w:tc>
          <w:tcPr>
            <w:tcW w:w="3536" w:type="dxa"/>
          </w:tcPr>
          <w:p w14:paraId="2F88AC75" w14:textId="1F823A09" w:rsidR="0090728A" w:rsidRPr="00467561" w:rsidRDefault="0090728A" w:rsidP="0090728A">
            <w:pPr>
              <w:pStyle w:val="MediumList2-Accent41"/>
              <w:spacing w:after="0" w:line="240" w:lineRule="auto"/>
              <w:ind w:left="0"/>
              <w:rPr>
                <w:rFonts w:ascii="Times New Roman" w:hAnsi="Times New Roman" w:cs="Times New Roman"/>
                <w:b/>
                <w:lang w:val="es-MX"/>
              </w:rPr>
            </w:pPr>
            <w:bookmarkStart w:id="89" w:name="OLE_LINK49"/>
            <w:r w:rsidRPr="00467561">
              <w:rPr>
                <w:rFonts w:ascii="Times New Roman" w:hAnsi="Times New Roman" w:cs="Times New Roman"/>
                <w:b/>
                <w:lang w:val="es-MX"/>
              </w:rPr>
              <w:t xml:space="preserve">K-PS2-1. </w:t>
            </w:r>
            <w:r w:rsidRPr="00467561">
              <w:rPr>
                <w:rFonts w:ascii="Times New Roman" w:hAnsi="Times New Roman" w:cs="Times New Roman"/>
                <w:lang w:val="es-MX"/>
              </w:rPr>
              <w:t>Compar</w:t>
            </w:r>
            <w:r w:rsidR="00467561" w:rsidRPr="00467561">
              <w:rPr>
                <w:rFonts w:ascii="Times New Roman" w:hAnsi="Times New Roman" w:cs="Times New Roman"/>
                <w:lang w:val="es-MX"/>
              </w:rPr>
              <w:t>ar</w:t>
            </w:r>
            <w:r w:rsidRPr="00467561">
              <w:rPr>
                <w:rFonts w:ascii="Times New Roman" w:hAnsi="Times New Roman" w:cs="Times New Roman"/>
                <w:lang w:val="es-MX"/>
              </w:rPr>
              <w:t xml:space="preserve"> los efectos de diferentes fuerzas o diferentes direcciones de empujes y tirones en el movimiento de un objeto.</w:t>
            </w:r>
            <w:r w:rsidRPr="00467561">
              <w:rPr>
                <w:rFonts w:ascii="Times New Roman" w:hAnsi="Times New Roman" w:cs="Times New Roman"/>
                <w:b/>
                <w:lang w:val="es-MX"/>
              </w:rPr>
              <w:t xml:space="preserve"> </w:t>
            </w:r>
          </w:p>
          <w:p w14:paraId="294CDF05" w14:textId="77777777" w:rsidR="0090728A" w:rsidRPr="00467561" w:rsidRDefault="0090728A" w:rsidP="0090728A">
            <w:pPr>
              <w:pStyle w:val="MediumList2-Accent41"/>
              <w:spacing w:after="0" w:line="240" w:lineRule="auto"/>
              <w:ind w:left="0"/>
              <w:rPr>
                <w:rFonts w:ascii="Times New Roman" w:hAnsi="Times New Roman" w:cs="Times New Roman"/>
                <w:bCs/>
                <w:lang w:val="es-MX"/>
              </w:rPr>
            </w:pPr>
          </w:p>
          <w:p w14:paraId="0514867B" w14:textId="77777777" w:rsidR="0090728A" w:rsidRPr="00467561" w:rsidRDefault="0090728A" w:rsidP="0090728A">
            <w:pPr>
              <w:pStyle w:val="MediumList2-Accent41"/>
              <w:spacing w:after="0" w:line="240" w:lineRule="auto"/>
              <w:ind w:left="0"/>
              <w:rPr>
                <w:rFonts w:ascii="Times New Roman" w:hAnsi="Times New Roman" w:cs="Times New Roman"/>
                <w:bCs/>
                <w:lang w:val="es-MX"/>
              </w:rPr>
            </w:pPr>
            <w:r w:rsidRPr="00467561">
              <w:rPr>
                <w:rFonts w:ascii="Times New Roman" w:hAnsi="Times New Roman" w:cs="Times New Roman"/>
                <w:bCs/>
                <w:lang w:val="es-MX"/>
              </w:rPr>
              <w:t>Aclaraciones:</w:t>
            </w:r>
          </w:p>
          <w:p w14:paraId="7F77D0FB" w14:textId="77777777" w:rsidR="0090728A" w:rsidRPr="00467561" w:rsidRDefault="0090728A" w:rsidP="0090728A">
            <w:pPr>
              <w:pStyle w:val="ListBullet"/>
              <w:tabs>
                <w:tab w:val="clear" w:pos="720"/>
                <w:tab w:val="clear" w:pos="1080"/>
                <w:tab w:val="num" w:pos="270"/>
              </w:tabs>
              <w:spacing w:before="0" w:after="0"/>
              <w:ind w:left="630"/>
              <w:rPr>
                <w:b/>
                <w:szCs w:val="22"/>
                <w:lang w:val="es-MX"/>
              </w:rPr>
            </w:pPr>
            <w:r w:rsidRPr="00467561">
              <w:rPr>
                <w:szCs w:val="22"/>
                <w:lang w:val="es-MX"/>
              </w:rPr>
              <w:t>Los ejemplos de empujones o tirones podrían incluir una cuerda unida a un objeto que se tira, una persona que empuja un objeto, una persona que detiene una bola rodante y dos objetos que chocan y se empujan entre sí.</w:t>
            </w:r>
          </w:p>
          <w:p w14:paraId="32992525" w14:textId="77777777" w:rsidR="0090728A" w:rsidRPr="00467561" w:rsidRDefault="0090728A" w:rsidP="0090728A">
            <w:pPr>
              <w:pStyle w:val="ListBullet"/>
              <w:tabs>
                <w:tab w:val="clear" w:pos="720"/>
                <w:tab w:val="clear" w:pos="1080"/>
                <w:tab w:val="num" w:pos="270"/>
              </w:tabs>
              <w:spacing w:before="0" w:after="0"/>
              <w:ind w:left="630"/>
              <w:rPr>
                <w:b/>
                <w:szCs w:val="22"/>
                <w:lang w:val="es-MX"/>
              </w:rPr>
            </w:pPr>
            <w:r w:rsidRPr="00467561">
              <w:rPr>
                <w:szCs w:val="22"/>
                <w:lang w:val="es-MX"/>
              </w:rPr>
              <w:t xml:space="preserve">Las comparaciones deben ser en diferentes fortalezas relativas o diferentes direcciones, no en ambas al mismo tiempo. </w:t>
            </w:r>
          </w:p>
          <w:p w14:paraId="3832CEF0" w14:textId="77777777" w:rsidR="0090728A" w:rsidRPr="00467561" w:rsidRDefault="0090728A" w:rsidP="0090728A">
            <w:pPr>
              <w:pStyle w:val="ListBullet"/>
              <w:tabs>
                <w:tab w:val="clear" w:pos="720"/>
                <w:tab w:val="clear" w:pos="1080"/>
                <w:tab w:val="num" w:pos="270"/>
              </w:tabs>
              <w:spacing w:before="0" w:after="0"/>
              <w:ind w:left="630"/>
              <w:rPr>
                <w:b/>
                <w:szCs w:val="22"/>
                <w:lang w:val="es-MX"/>
              </w:rPr>
            </w:pPr>
            <w:r w:rsidRPr="00467561">
              <w:rPr>
                <w:szCs w:val="22"/>
                <w:lang w:val="es-MX"/>
              </w:rPr>
              <w:t>No se esperan empujones o tirones sin contacto como los producidos por los imanes.]</w:t>
            </w:r>
            <w:bookmarkEnd w:id="89"/>
          </w:p>
        </w:tc>
        <w:tc>
          <w:tcPr>
            <w:tcW w:w="3536" w:type="dxa"/>
          </w:tcPr>
          <w:p w14:paraId="1039A681" w14:textId="1E37628D"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construir, comparar y equilibrar torres</w:t>
            </w:r>
            <w:r w:rsidR="00115F9B" w:rsidRPr="00467561">
              <w:rPr>
                <w:szCs w:val="22"/>
                <w:lang w:val="es-MX"/>
              </w:rPr>
              <w:t>/</w:t>
            </w:r>
            <w:r w:rsidRPr="00467561">
              <w:rPr>
                <w:szCs w:val="22"/>
                <w:lang w:val="es-MX"/>
              </w:rPr>
              <w:t>estructuras utilizando bloques de diferentes formas (cilindros, conos, cubos, esferas, arcos) u otros materiales.</w:t>
            </w:r>
          </w:p>
          <w:p w14:paraId="0EB56A20"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representar formas o patrones en los que los objetos se mueven (por ejemplo, a través de dibujos, descripciones orales, danza o dramatización).</w:t>
            </w:r>
          </w:p>
          <w:p w14:paraId="60B4F722"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hacer predicciones sobre cómo se moverán algunos objetos bajo diversas condiciones, luego registrar los movimientos reales de los objetos.</w:t>
            </w:r>
          </w:p>
        </w:tc>
        <w:tc>
          <w:tcPr>
            <w:tcW w:w="3515" w:type="dxa"/>
          </w:tcPr>
          <w:p w14:paraId="1979C552" w14:textId="77777777"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451984">
              <w:rPr>
                <w:szCs w:val="22"/>
                <w:lang w:val="es-MX"/>
              </w:rPr>
              <w:t>demostrar cómo las diferencias de fuerza afectan el movimiento de un objeto (por ejemplo, empujar un automóvil o una canica con más fuerza).</w:t>
            </w:r>
          </w:p>
        </w:tc>
        <w:tc>
          <w:tcPr>
            <w:tcW w:w="3515" w:type="dxa"/>
          </w:tcPr>
          <w:p w14:paraId="6F9398D4"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facilitar soluciones de lluvia de ideas para mover algo pesado (por ejemplo, una bolsa de arena para la mesa de arena, un cubo de agua para llenar la pecera o la capa freática), luego pruebe algunas de las ideas.</w:t>
            </w:r>
          </w:p>
          <w:p w14:paraId="0C5AE625" w14:textId="77777777" w:rsidR="0090728A" w:rsidRPr="00451984" w:rsidRDefault="0090728A" w:rsidP="0090728A">
            <w:pPr>
              <w:pStyle w:val="ListBullet"/>
              <w:tabs>
                <w:tab w:val="clear" w:pos="720"/>
                <w:tab w:val="clear" w:pos="1080"/>
                <w:tab w:val="num" w:pos="270"/>
              </w:tabs>
              <w:spacing w:before="0" w:after="0"/>
              <w:ind w:left="216" w:hanging="216"/>
              <w:rPr>
                <w:szCs w:val="22"/>
                <w:lang w:val="es-MX"/>
              </w:rPr>
            </w:pPr>
            <w:r w:rsidRPr="00451984">
              <w:rPr>
                <w:szCs w:val="22"/>
                <w:lang w:val="es-MX"/>
              </w:rPr>
              <w:t xml:space="preserve">organizar actividades para que los niños observen y experimenten con cómo se mueven varios objetos (por ejemplo, canicas, tops, columpios, cometas). Discuta y describa diferentes tipos de movimientos (hacia adelante, hacia atrás, hacia adelante y hacia atrás, rápido, lento, recto, en zigzag). </w:t>
            </w:r>
          </w:p>
          <w:p w14:paraId="163BC6ED" w14:textId="77777777" w:rsidR="0090728A" w:rsidRPr="00451984" w:rsidRDefault="0090728A" w:rsidP="0074550F">
            <w:pPr>
              <w:pStyle w:val="ListBullet"/>
              <w:tabs>
                <w:tab w:val="clear" w:pos="720"/>
                <w:tab w:val="clear" w:pos="1080"/>
                <w:tab w:val="num" w:pos="270"/>
              </w:tabs>
              <w:spacing w:before="0" w:after="0"/>
              <w:ind w:left="216" w:hanging="216"/>
              <w:rPr>
                <w:szCs w:val="22"/>
                <w:lang w:val="es-MX"/>
              </w:rPr>
            </w:pPr>
            <w:r w:rsidRPr="00451984">
              <w:rPr>
                <w:szCs w:val="22"/>
                <w:lang w:val="es-MX"/>
              </w:rPr>
              <w:t>animar a los niños a demostrar fuerza sobre un objeto (por ejemplo, soplar, empujar, tirar, levantar) y comparar los efectos, por ejemplo, empujar objetos a través del agua o la arena, o sobre una barrera y observar los efectos.</w:t>
            </w:r>
          </w:p>
        </w:tc>
      </w:tr>
      <w:tr w:rsidR="0090728A" w:rsidRPr="00CA6D76" w14:paraId="05EC2AF2" w14:textId="77777777" w:rsidTr="00451984">
        <w:trPr>
          <w:trHeight w:val="205"/>
          <w:jc w:val="center"/>
        </w:trPr>
        <w:tc>
          <w:tcPr>
            <w:tcW w:w="3536" w:type="dxa"/>
            <w:shd w:val="clear" w:color="auto" w:fill="DBE5F1" w:themeFill="accent1" w:themeFillTint="33"/>
          </w:tcPr>
          <w:p w14:paraId="7565D921" w14:textId="7CF5C2F2" w:rsidR="0090728A" w:rsidRPr="00467561" w:rsidRDefault="0090728A" w:rsidP="0090728A">
            <w:pPr>
              <w:tabs>
                <w:tab w:val="left" w:pos="-1800"/>
                <w:tab w:val="left" w:pos="-540"/>
                <w:tab w:val="left" w:pos="-360"/>
                <w:tab w:val="left" w:pos="0"/>
              </w:tabs>
              <w:rPr>
                <w:rFonts w:eastAsia="MS Mincho"/>
                <w:lang w:val="es-MX"/>
              </w:rPr>
            </w:pPr>
            <w:r w:rsidRPr="00467561">
              <w:rPr>
                <w:rFonts w:eastAsia="MS Mincho"/>
                <w:b/>
                <w:lang w:val="es-MX"/>
              </w:rPr>
              <w:t xml:space="preserve">PreK-PS2-2 (MA). </w:t>
            </w:r>
            <w:r w:rsidRPr="00467561">
              <w:rPr>
                <w:rFonts w:eastAsia="MS Mincho"/>
                <w:lang w:val="es-MX"/>
              </w:rPr>
              <w:t>A través de la experiencia, desarroll</w:t>
            </w:r>
            <w:r w:rsidR="00467561" w:rsidRPr="00467561">
              <w:rPr>
                <w:rFonts w:eastAsia="MS Mincho"/>
                <w:lang w:val="es-MX"/>
              </w:rPr>
              <w:t>ar</w:t>
            </w:r>
            <w:r w:rsidRPr="00467561">
              <w:rPr>
                <w:rFonts w:eastAsia="MS Mincho"/>
                <w:lang w:val="es-MX"/>
              </w:rPr>
              <w:t xml:space="preserve"> la conciencia de los factores que influyen en si las cosas se mantienen o caen. </w:t>
            </w:r>
          </w:p>
          <w:p w14:paraId="5F47C3F8" w14:textId="77777777" w:rsidR="0090728A" w:rsidRPr="00467561" w:rsidRDefault="0090728A" w:rsidP="0090728A">
            <w:pPr>
              <w:tabs>
                <w:tab w:val="left" w:pos="-1800"/>
                <w:tab w:val="left" w:pos="-540"/>
                <w:tab w:val="left" w:pos="-360"/>
                <w:tab w:val="left" w:pos="0"/>
              </w:tabs>
              <w:rPr>
                <w:rFonts w:eastAsia="MS Mincho"/>
                <w:lang w:val="es-MX"/>
              </w:rPr>
            </w:pPr>
          </w:p>
          <w:p w14:paraId="5F35DA08" w14:textId="77777777" w:rsidR="0090728A" w:rsidRPr="00467561" w:rsidRDefault="0090728A" w:rsidP="0074550F">
            <w:pPr>
              <w:tabs>
                <w:tab w:val="left" w:pos="-1800"/>
                <w:tab w:val="left" w:pos="-540"/>
                <w:tab w:val="left" w:pos="-360"/>
                <w:tab w:val="left" w:pos="0"/>
              </w:tabs>
              <w:rPr>
                <w:rFonts w:eastAsia="MS Mincho"/>
                <w:lang w:val="es-MX"/>
              </w:rPr>
            </w:pPr>
            <w:r w:rsidRPr="00467561">
              <w:rPr>
                <w:rFonts w:eastAsia="MS Mincho"/>
                <w:lang w:val="es-MX"/>
              </w:rPr>
              <w:t>Declaración de aclaración: Los ejemplos de factores en el juego de construcción de los niños incluyen el uso de una base amplia al construir, considerar la resistencia de los materiales y usar una distribución equilibrada del peso en un edificio de bloques.</w:t>
            </w:r>
          </w:p>
        </w:tc>
        <w:tc>
          <w:tcPr>
            <w:tcW w:w="3536" w:type="dxa"/>
            <w:shd w:val="clear" w:color="auto" w:fill="DBE5F1" w:themeFill="accent1" w:themeFillTint="33"/>
          </w:tcPr>
          <w:p w14:paraId="2FFA560D" w14:textId="399106E2"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experiment</w:t>
            </w:r>
            <w:r w:rsidR="00467561" w:rsidRPr="00467561">
              <w:rPr>
                <w:szCs w:val="22"/>
                <w:lang w:val="es-MX"/>
              </w:rPr>
              <w:t>ar</w:t>
            </w:r>
            <w:r w:rsidRPr="00467561">
              <w:rPr>
                <w:szCs w:val="22"/>
                <w:lang w:val="es-MX"/>
              </w:rPr>
              <w:t xml:space="preserve"> con el equilibrio de varios tipos de objetos, observando cómo los cambios en la posición o el peso impactan el equilibrio.</w:t>
            </w:r>
          </w:p>
          <w:p w14:paraId="31C3EED7" w14:textId="17D8F762"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us</w:t>
            </w:r>
            <w:r w:rsidR="00467561" w:rsidRPr="00467561">
              <w:rPr>
                <w:szCs w:val="22"/>
                <w:lang w:val="es-MX"/>
              </w:rPr>
              <w:t>ar</w:t>
            </w:r>
            <w:r w:rsidRPr="00467561">
              <w:rPr>
                <w:szCs w:val="22"/>
                <w:lang w:val="es-MX"/>
              </w:rPr>
              <w:t xml:space="preserve"> el movimiento corporal para explorar el equilibrio (por ejemplo, usando un rayo de equilibrio o una tabla), luego describa las sensaciones.</w:t>
            </w:r>
          </w:p>
          <w:p w14:paraId="44AE77D6" w14:textId="2F51B22C"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us</w:t>
            </w:r>
            <w:r w:rsidR="00467561" w:rsidRPr="00467561">
              <w:rPr>
                <w:szCs w:val="22"/>
                <w:lang w:val="es-MX"/>
              </w:rPr>
              <w:t>ar</w:t>
            </w:r>
            <w:r w:rsidRPr="00467561">
              <w:rPr>
                <w:szCs w:val="22"/>
                <w:lang w:val="es-MX"/>
              </w:rPr>
              <w:t xml:space="preserve"> una variedad de formas y tamaños de bloques de construcción para explorar el equilibrio, incluidos triángulos, cubos, arcos, cilindros, conos. Documente los resultados y etiquete, discuta y revise el vocabulario específico (por ejemplo, estable, estable, uniforme, desigual, igual, pesado, ligero).</w:t>
            </w:r>
          </w:p>
          <w:p w14:paraId="74381C63" w14:textId="5233BE4B" w:rsidR="0090728A" w:rsidRPr="00467561" w:rsidRDefault="0090728A" w:rsidP="0074550F">
            <w:pPr>
              <w:pStyle w:val="ListBullet"/>
              <w:tabs>
                <w:tab w:val="clear" w:pos="720"/>
                <w:tab w:val="clear" w:pos="1080"/>
                <w:tab w:val="num" w:pos="270"/>
              </w:tabs>
              <w:spacing w:before="0" w:after="0"/>
              <w:ind w:left="216" w:hanging="216"/>
              <w:rPr>
                <w:szCs w:val="22"/>
                <w:lang w:val="es-MX"/>
              </w:rPr>
            </w:pPr>
            <w:r w:rsidRPr="00467561">
              <w:rPr>
                <w:szCs w:val="22"/>
                <w:lang w:val="es-MX"/>
              </w:rPr>
              <w:t>us</w:t>
            </w:r>
            <w:r w:rsidR="00467561" w:rsidRPr="00467561">
              <w:rPr>
                <w:szCs w:val="22"/>
                <w:lang w:val="es-MX"/>
              </w:rPr>
              <w:t>ar</w:t>
            </w:r>
            <w:r w:rsidRPr="00467561">
              <w:rPr>
                <w:szCs w:val="22"/>
                <w:lang w:val="es-MX"/>
              </w:rPr>
              <w:t xml:space="preserve"> una tabla de equilibrio o una balanza para manipular objetos, determinar cuándo las cosas están equilibradas y estudiar cómo el peso y la posición afectan el equilibrio.</w:t>
            </w:r>
          </w:p>
        </w:tc>
        <w:tc>
          <w:tcPr>
            <w:tcW w:w="3515" w:type="dxa"/>
            <w:shd w:val="clear" w:color="auto" w:fill="DBE5F1" w:themeFill="accent1" w:themeFillTint="33"/>
          </w:tcPr>
          <w:p w14:paraId="27A60564" w14:textId="77777777" w:rsidR="0090728A" w:rsidRPr="00467561" w:rsidRDefault="0090728A" w:rsidP="0074550F">
            <w:pPr>
              <w:pStyle w:val="ListBullet"/>
              <w:tabs>
                <w:tab w:val="clear" w:pos="720"/>
                <w:tab w:val="clear" w:pos="1080"/>
                <w:tab w:val="num" w:pos="270"/>
              </w:tabs>
              <w:spacing w:before="0" w:after="0"/>
              <w:ind w:left="216" w:hanging="216"/>
              <w:rPr>
                <w:szCs w:val="22"/>
                <w:lang w:val="es-MX"/>
              </w:rPr>
            </w:pPr>
            <w:r w:rsidRPr="00467561">
              <w:rPr>
                <w:szCs w:val="22"/>
                <w:lang w:val="es-MX"/>
              </w:rPr>
              <w:t>explicar o demostrar las formas en que los objetos pueden/no pueden mantenerse en pie o equilibrarse.</w:t>
            </w:r>
          </w:p>
        </w:tc>
        <w:tc>
          <w:tcPr>
            <w:tcW w:w="3515" w:type="dxa"/>
            <w:shd w:val="clear" w:color="auto" w:fill="DBE5F1" w:themeFill="accent1" w:themeFillTint="33"/>
          </w:tcPr>
          <w:p w14:paraId="272997E2" w14:textId="77777777" w:rsidR="0090728A" w:rsidRPr="00467561" w:rsidRDefault="0090728A" w:rsidP="0090728A">
            <w:pPr>
              <w:pStyle w:val="ListBullet"/>
              <w:tabs>
                <w:tab w:val="clear" w:pos="720"/>
                <w:tab w:val="clear" w:pos="1080"/>
                <w:tab w:val="num" w:pos="270"/>
              </w:tabs>
              <w:spacing w:before="0" w:after="0"/>
              <w:ind w:left="216" w:hanging="216"/>
              <w:rPr>
                <w:szCs w:val="22"/>
                <w:lang w:val="es-MX"/>
              </w:rPr>
            </w:pPr>
            <w:r w:rsidRPr="00467561">
              <w:rPr>
                <w:szCs w:val="22"/>
                <w:lang w:val="es-MX"/>
              </w:rPr>
              <w:t>proporcionar materiales y oportunidades para que los niños construyan construcciones con varios tipos de bloques u otros materiales (por ejemplo, espuma, cartón, madera, hueco, bloques de gofres, paneles de construcción), luego considere y discuta qué diseño y qué materiales fueron más efectivos para hacer que un edificio sea alto o fuerte y por qué.</w:t>
            </w:r>
          </w:p>
          <w:p w14:paraId="01B488AE" w14:textId="18F8E62E" w:rsidR="0090728A" w:rsidRPr="00467561" w:rsidRDefault="0090728A" w:rsidP="0074550F">
            <w:pPr>
              <w:pStyle w:val="ListBullet"/>
              <w:tabs>
                <w:tab w:val="clear" w:pos="720"/>
                <w:tab w:val="clear" w:pos="1080"/>
                <w:tab w:val="num" w:pos="270"/>
              </w:tabs>
              <w:spacing w:before="0" w:after="0"/>
              <w:ind w:left="216" w:hanging="216"/>
              <w:rPr>
                <w:szCs w:val="22"/>
                <w:lang w:val="es-MX"/>
              </w:rPr>
            </w:pPr>
            <w:r w:rsidRPr="00467561">
              <w:rPr>
                <w:szCs w:val="22"/>
                <w:lang w:val="es-MX"/>
              </w:rPr>
              <w:t>presenta</w:t>
            </w:r>
            <w:r w:rsidR="00467561" w:rsidRPr="00467561">
              <w:rPr>
                <w:szCs w:val="22"/>
                <w:lang w:val="es-MX"/>
              </w:rPr>
              <w:t>r</w:t>
            </w:r>
            <w:r w:rsidRPr="00467561">
              <w:rPr>
                <w:szCs w:val="22"/>
                <w:lang w:val="es-MX"/>
              </w:rPr>
              <w:t xml:space="preserve"> desafíos de construcción como "¿Puedes hacer un puente para que los autos lleguen de aquí para allá?" o "¿Quién puede construir una torre que sea más alta que su cuerpo?".</w:t>
            </w:r>
          </w:p>
        </w:tc>
      </w:tr>
      <w:tr w:rsidR="0090728A" w:rsidRPr="00CA6D76" w14:paraId="0DB39923" w14:textId="77777777" w:rsidTr="00451984">
        <w:trPr>
          <w:trHeight w:val="205"/>
          <w:jc w:val="center"/>
        </w:trPr>
        <w:tc>
          <w:tcPr>
            <w:tcW w:w="3536" w:type="dxa"/>
          </w:tcPr>
          <w:p w14:paraId="50382E14" w14:textId="77777777" w:rsidR="0090728A" w:rsidRPr="00451984" w:rsidRDefault="0090728A" w:rsidP="0090728A">
            <w:pPr>
              <w:rPr>
                <w:b/>
                <w:lang w:val="es-MX"/>
              </w:rPr>
            </w:pPr>
            <w:r w:rsidRPr="00451984">
              <w:rPr>
                <w:b/>
                <w:lang w:val="es-MX"/>
              </w:rPr>
              <w:t>*Nota: K-PS2-2 de NGSS no está incluido.</w:t>
            </w:r>
          </w:p>
        </w:tc>
        <w:tc>
          <w:tcPr>
            <w:tcW w:w="3536" w:type="dxa"/>
          </w:tcPr>
          <w:p w14:paraId="164C8D86" w14:textId="77777777" w:rsidR="0090728A" w:rsidRPr="00E628BF" w:rsidRDefault="0090728A" w:rsidP="00E628BF">
            <w:pPr>
              <w:rPr>
                <w:b/>
                <w:lang w:val="es-MX"/>
              </w:rPr>
            </w:pPr>
          </w:p>
        </w:tc>
        <w:tc>
          <w:tcPr>
            <w:tcW w:w="3515" w:type="dxa"/>
          </w:tcPr>
          <w:p w14:paraId="11DE1730" w14:textId="77777777" w:rsidR="0090728A" w:rsidRPr="00E628BF" w:rsidRDefault="0090728A" w:rsidP="00E628BF">
            <w:pPr>
              <w:rPr>
                <w:b/>
                <w:lang w:val="es-MX"/>
              </w:rPr>
            </w:pPr>
          </w:p>
        </w:tc>
        <w:tc>
          <w:tcPr>
            <w:tcW w:w="3515" w:type="dxa"/>
          </w:tcPr>
          <w:p w14:paraId="102C472F" w14:textId="77777777" w:rsidR="0090728A" w:rsidRPr="00E628BF" w:rsidRDefault="0090728A" w:rsidP="00E628BF">
            <w:pPr>
              <w:rPr>
                <w:b/>
                <w:lang w:val="es-MX"/>
              </w:rPr>
            </w:pPr>
          </w:p>
        </w:tc>
      </w:tr>
    </w:tbl>
    <w:p w14:paraId="3E069CFF" w14:textId="77777777" w:rsidR="00451984" w:rsidRPr="00334E29" w:rsidRDefault="00451984">
      <w:pPr>
        <w:rPr>
          <w:lang w:val="es-MX"/>
        </w:rPr>
      </w:pPr>
    </w:p>
    <w:tbl>
      <w:tblPr>
        <w:tblStyle w:val="TableGrid"/>
        <w:tblW w:w="0" w:type="auto"/>
        <w:jc w:val="center"/>
        <w:tblLook w:val="04A0" w:firstRow="1" w:lastRow="0" w:firstColumn="1" w:lastColumn="0" w:noHBand="0" w:noVBand="1"/>
      </w:tblPr>
      <w:tblGrid>
        <w:gridCol w:w="14102"/>
      </w:tblGrid>
      <w:tr w:rsidR="0090728A" w:rsidRPr="00451984" w14:paraId="075D3D89" w14:textId="77777777" w:rsidTr="00451984">
        <w:trPr>
          <w:trHeight w:val="205"/>
          <w:jc w:val="center"/>
        </w:trPr>
        <w:tc>
          <w:tcPr>
            <w:tcW w:w="14102" w:type="dxa"/>
            <w:tcBorders>
              <w:bottom w:val="single" w:sz="4" w:space="0" w:color="auto"/>
            </w:tcBorders>
            <w:shd w:val="clear" w:color="auto" w:fill="CCFFCC"/>
          </w:tcPr>
          <w:p w14:paraId="1EC1AED7" w14:textId="06CA3F0A" w:rsidR="0090728A" w:rsidRPr="00451984" w:rsidRDefault="0090728A" w:rsidP="008D16C6">
            <w:pPr>
              <w:pStyle w:val="Heading3"/>
              <w:outlineLvl w:val="2"/>
              <w:rPr>
                <w:rFonts w:eastAsia="MS Mincho"/>
                <w:lang w:val="es-MX"/>
              </w:rPr>
            </w:pPr>
            <w:bookmarkStart w:id="90" w:name="_Toc106831437"/>
            <w:r w:rsidRPr="00451984">
              <w:rPr>
                <w:rFonts w:eastAsia="MS Mincho"/>
                <w:lang w:val="es-MX"/>
              </w:rPr>
              <w:t xml:space="preserve">PS3 </w:t>
            </w:r>
            <w:r w:rsidR="00467561" w:rsidRPr="00451984">
              <w:rPr>
                <w:rFonts w:eastAsia="MS Mincho"/>
                <w:lang w:val="es-MX"/>
              </w:rPr>
              <w:t>Energía</w:t>
            </w:r>
            <w:bookmarkEnd w:id="90"/>
            <w:r w:rsidRPr="00451984">
              <w:rPr>
                <w:rFonts w:eastAsia="MS Mincho"/>
                <w:lang w:val="es-MX"/>
              </w:rPr>
              <w:t xml:space="preserve"> </w:t>
            </w:r>
          </w:p>
        </w:tc>
      </w:tr>
    </w:tbl>
    <w:p w14:paraId="1F0E5291" w14:textId="77777777" w:rsidR="00451984" w:rsidRPr="00451984" w:rsidRDefault="00451984">
      <w:pPr>
        <w:rPr>
          <w:sz w:val="2"/>
          <w:lang w:val="es-MX"/>
        </w:rPr>
      </w:pPr>
    </w:p>
    <w:tbl>
      <w:tblPr>
        <w:tblStyle w:val="TableGrid"/>
        <w:tblW w:w="0" w:type="auto"/>
        <w:jc w:val="center"/>
        <w:tblLook w:val="04A0" w:firstRow="1" w:lastRow="0" w:firstColumn="1" w:lastColumn="0" w:noHBand="0" w:noVBand="1"/>
      </w:tblPr>
      <w:tblGrid>
        <w:gridCol w:w="3527"/>
        <w:gridCol w:w="3521"/>
        <w:gridCol w:w="3521"/>
        <w:gridCol w:w="3533"/>
      </w:tblGrid>
      <w:tr w:rsidR="0090728A" w:rsidRPr="00CA6D76" w14:paraId="1FF01FC3" w14:textId="77777777" w:rsidTr="00451984">
        <w:trPr>
          <w:trHeight w:val="205"/>
          <w:tblHeader/>
          <w:jc w:val="center"/>
        </w:trPr>
        <w:tc>
          <w:tcPr>
            <w:tcW w:w="3527" w:type="dxa"/>
            <w:shd w:val="clear" w:color="auto" w:fill="FFFF99"/>
          </w:tcPr>
          <w:p w14:paraId="03823515" w14:textId="77777777" w:rsidR="0090728A" w:rsidRPr="00451984" w:rsidRDefault="0090728A" w:rsidP="0074550F">
            <w:pPr>
              <w:rPr>
                <w:b/>
                <w:lang w:val="es-MX"/>
              </w:rPr>
            </w:pPr>
            <w:r w:rsidRPr="00451984">
              <w:rPr>
                <w:b/>
                <w:lang w:val="es-MX"/>
              </w:rPr>
              <w:t>Estándar MA</w:t>
            </w:r>
          </w:p>
        </w:tc>
        <w:tc>
          <w:tcPr>
            <w:tcW w:w="3521" w:type="dxa"/>
            <w:shd w:val="clear" w:color="auto" w:fill="FFFF99"/>
          </w:tcPr>
          <w:p w14:paraId="395978FA" w14:textId="40E7771C" w:rsidR="0090728A" w:rsidRPr="00451984" w:rsidRDefault="0090728A" w:rsidP="00BF4E94">
            <w:pPr>
              <w:rPr>
                <w:b/>
                <w:lang w:val="es-MX"/>
              </w:rPr>
            </w:pPr>
            <w:r w:rsidRPr="00451984">
              <w:rPr>
                <w:b/>
                <w:lang w:val="es-MX"/>
              </w:rPr>
              <w:t>Posibles actividades de aprendizaje:</w:t>
            </w:r>
            <w:r w:rsidR="00BF4E94">
              <w:rPr>
                <w:b/>
                <w:lang w:val="es-MX"/>
              </w:rPr>
              <w:t xml:space="preserve"> </w:t>
            </w:r>
            <w:r w:rsidRPr="00451984">
              <w:rPr>
                <w:b/>
                <w:lang w:val="es-MX"/>
              </w:rPr>
              <w:t>Los niños podrían...</w:t>
            </w:r>
          </w:p>
        </w:tc>
        <w:tc>
          <w:tcPr>
            <w:tcW w:w="3521" w:type="dxa"/>
            <w:shd w:val="clear" w:color="auto" w:fill="FFFF99"/>
          </w:tcPr>
          <w:p w14:paraId="3882F40D" w14:textId="77777777" w:rsidR="0090728A" w:rsidRPr="00451984" w:rsidRDefault="0090728A" w:rsidP="0074550F">
            <w:pPr>
              <w:rPr>
                <w:b/>
                <w:lang w:val="es-MX"/>
              </w:rPr>
            </w:pPr>
            <w:r w:rsidRPr="00451984">
              <w:rPr>
                <w:b/>
                <w:lang w:val="es-MX"/>
              </w:rPr>
              <w:t>Posibles evidencias:</w:t>
            </w:r>
          </w:p>
          <w:p w14:paraId="12D95969" w14:textId="77777777" w:rsidR="0090728A" w:rsidRPr="00451984" w:rsidRDefault="0090728A" w:rsidP="0074550F">
            <w:pPr>
              <w:rPr>
                <w:b/>
                <w:lang w:val="es-MX"/>
              </w:rPr>
            </w:pPr>
            <w:r w:rsidRPr="00451984">
              <w:rPr>
                <w:b/>
                <w:lang w:val="es-MX"/>
              </w:rPr>
              <w:t>Los niños pueden...</w:t>
            </w:r>
          </w:p>
        </w:tc>
        <w:tc>
          <w:tcPr>
            <w:tcW w:w="3533" w:type="dxa"/>
            <w:shd w:val="clear" w:color="auto" w:fill="FFFF99"/>
          </w:tcPr>
          <w:p w14:paraId="3747DDF2" w14:textId="77777777" w:rsidR="0090728A" w:rsidRPr="00451984" w:rsidRDefault="0090728A" w:rsidP="0074550F">
            <w:pPr>
              <w:rPr>
                <w:b/>
                <w:lang w:val="es-MX"/>
              </w:rPr>
            </w:pPr>
            <w:r w:rsidRPr="00451984">
              <w:rPr>
                <w:b/>
                <w:lang w:val="es-MX"/>
              </w:rPr>
              <w:t>Prácticas de apoyo:</w:t>
            </w:r>
          </w:p>
          <w:p w14:paraId="5B1A6DB8" w14:textId="77777777" w:rsidR="0090728A" w:rsidRPr="00451984" w:rsidRDefault="0090728A" w:rsidP="0074550F">
            <w:pPr>
              <w:rPr>
                <w:b/>
                <w:lang w:val="es-MX"/>
              </w:rPr>
            </w:pPr>
            <w:r w:rsidRPr="00451984">
              <w:rPr>
                <w:b/>
                <w:lang w:val="es-MX"/>
              </w:rPr>
              <w:t>Los educadores podrían...</w:t>
            </w:r>
          </w:p>
        </w:tc>
      </w:tr>
      <w:tr w:rsidR="0090728A" w:rsidRPr="00CA6D76" w14:paraId="69B2AF75" w14:textId="77777777" w:rsidTr="00451984">
        <w:trPr>
          <w:trHeight w:val="205"/>
          <w:jc w:val="center"/>
        </w:trPr>
        <w:tc>
          <w:tcPr>
            <w:tcW w:w="3527" w:type="dxa"/>
            <w:shd w:val="clear" w:color="auto" w:fill="DBE5F1" w:themeFill="accent1" w:themeFillTint="33"/>
          </w:tcPr>
          <w:p w14:paraId="59FF2F3D" w14:textId="77777777" w:rsidR="0090728A" w:rsidRPr="00451984" w:rsidRDefault="0090728A" w:rsidP="00451984">
            <w:pPr>
              <w:ind w:hanging="18"/>
              <w:rPr>
                <w:b/>
                <w:lang w:val="es-MX"/>
              </w:rPr>
            </w:pPr>
            <w:r w:rsidRPr="00451984">
              <w:rPr>
                <w:b/>
                <w:lang w:val="es-MX"/>
              </w:rPr>
              <w:t>*Nota: No hay PreK-PS3-1 o –2</w:t>
            </w:r>
          </w:p>
        </w:tc>
        <w:tc>
          <w:tcPr>
            <w:tcW w:w="3521" w:type="dxa"/>
            <w:shd w:val="clear" w:color="auto" w:fill="DBE5F1" w:themeFill="accent1" w:themeFillTint="33"/>
          </w:tcPr>
          <w:p w14:paraId="2DC4283A" w14:textId="77777777" w:rsidR="0090728A" w:rsidRPr="00334E29" w:rsidRDefault="0090728A" w:rsidP="0090728A">
            <w:pPr>
              <w:pStyle w:val="ListParagraph"/>
              <w:autoSpaceDE w:val="0"/>
              <w:autoSpaceDN w:val="0"/>
              <w:adjustRightInd w:val="0"/>
              <w:ind w:left="252"/>
              <w:rPr>
                <w:lang w:val="es-MX"/>
              </w:rPr>
            </w:pPr>
          </w:p>
        </w:tc>
        <w:tc>
          <w:tcPr>
            <w:tcW w:w="3521" w:type="dxa"/>
            <w:shd w:val="clear" w:color="auto" w:fill="DBE5F1" w:themeFill="accent1" w:themeFillTint="33"/>
          </w:tcPr>
          <w:p w14:paraId="59481694" w14:textId="77777777" w:rsidR="0090728A" w:rsidRPr="00334E29" w:rsidRDefault="0090728A" w:rsidP="0090728A">
            <w:pPr>
              <w:pStyle w:val="ListParagraph"/>
              <w:autoSpaceDE w:val="0"/>
              <w:autoSpaceDN w:val="0"/>
              <w:adjustRightInd w:val="0"/>
              <w:ind w:left="252"/>
              <w:rPr>
                <w:lang w:val="es-MX"/>
              </w:rPr>
            </w:pPr>
          </w:p>
        </w:tc>
        <w:tc>
          <w:tcPr>
            <w:tcW w:w="3533" w:type="dxa"/>
            <w:shd w:val="clear" w:color="auto" w:fill="DBE5F1" w:themeFill="accent1" w:themeFillTint="33"/>
          </w:tcPr>
          <w:p w14:paraId="3D971FFB" w14:textId="77777777" w:rsidR="0090728A" w:rsidRPr="00334E29" w:rsidRDefault="0090728A" w:rsidP="0090728A">
            <w:pPr>
              <w:ind w:left="312"/>
              <w:rPr>
                <w:lang w:val="es-MX"/>
              </w:rPr>
            </w:pPr>
          </w:p>
        </w:tc>
      </w:tr>
      <w:tr w:rsidR="0090728A" w:rsidRPr="00CA6D76" w14:paraId="37AC542F" w14:textId="77777777" w:rsidTr="00451984">
        <w:trPr>
          <w:trHeight w:val="205"/>
          <w:jc w:val="center"/>
        </w:trPr>
        <w:tc>
          <w:tcPr>
            <w:tcW w:w="3527" w:type="dxa"/>
          </w:tcPr>
          <w:p w14:paraId="0701FC17" w14:textId="2DDD475E" w:rsidR="0090728A" w:rsidRPr="00925213" w:rsidRDefault="0090728A" w:rsidP="0090728A">
            <w:pPr>
              <w:ind w:hanging="18"/>
              <w:rPr>
                <w:b/>
                <w:lang w:val="es-MX"/>
              </w:rPr>
            </w:pPr>
            <w:bookmarkStart w:id="91" w:name="OLE_LINK50"/>
            <w:r w:rsidRPr="00925213">
              <w:rPr>
                <w:b/>
                <w:lang w:val="es-MX"/>
              </w:rPr>
              <w:t>K-PS3-1.</w:t>
            </w:r>
            <w:r w:rsidRPr="00925213">
              <w:rPr>
                <w:lang w:val="es-MX"/>
              </w:rPr>
              <w:t xml:space="preserve"> Ha</w:t>
            </w:r>
            <w:r w:rsidR="00925213" w:rsidRPr="00925213">
              <w:rPr>
                <w:lang w:val="es-MX"/>
              </w:rPr>
              <w:t>cer</w:t>
            </w:r>
            <w:r w:rsidRPr="00925213">
              <w:rPr>
                <w:lang w:val="es-MX"/>
              </w:rPr>
              <w:t xml:space="preserve"> observaciones para determinar que la luz solar calienta los materiales en la superficie de la Tierra.</w:t>
            </w:r>
          </w:p>
          <w:p w14:paraId="7230B700" w14:textId="77777777" w:rsidR="0090728A" w:rsidRPr="00925213" w:rsidRDefault="0090728A" w:rsidP="0090728A">
            <w:pPr>
              <w:ind w:hanging="18"/>
              <w:rPr>
                <w:b/>
                <w:lang w:val="es-MX"/>
              </w:rPr>
            </w:pPr>
          </w:p>
          <w:p w14:paraId="51E96120" w14:textId="37AB5018" w:rsidR="0090728A" w:rsidRPr="00925213" w:rsidRDefault="0090728A" w:rsidP="0074550F">
            <w:pPr>
              <w:ind w:hanging="18"/>
              <w:rPr>
                <w:bCs/>
                <w:lang w:val="es-MX"/>
              </w:rPr>
            </w:pPr>
            <w:r w:rsidRPr="00925213">
              <w:rPr>
                <w:bCs/>
                <w:lang w:val="es-MX"/>
              </w:rPr>
              <w:t>Declaración de aclaración: Los ejemplos de materiales en la superficie de la Tierra podrían incluir arena, suelo, rocas y agua. Límite de evaluación: La evaluación de la temperatura se limita a medidas relativas como más cálido</w:t>
            </w:r>
            <w:r w:rsidR="00115F9B" w:rsidRPr="00925213">
              <w:rPr>
                <w:bCs/>
                <w:lang w:val="es-MX"/>
              </w:rPr>
              <w:t>/</w:t>
            </w:r>
            <w:r w:rsidRPr="00925213">
              <w:rPr>
                <w:bCs/>
                <w:lang w:val="es-MX"/>
              </w:rPr>
              <w:t xml:space="preserve">más frío. </w:t>
            </w:r>
            <w:bookmarkEnd w:id="91"/>
          </w:p>
        </w:tc>
        <w:tc>
          <w:tcPr>
            <w:tcW w:w="3521" w:type="dxa"/>
          </w:tcPr>
          <w:p w14:paraId="013FF8A6" w14:textId="0EF3D51C" w:rsidR="0090728A" w:rsidRPr="00925213" w:rsidRDefault="0090728A" w:rsidP="00EB08C2">
            <w:pPr>
              <w:pStyle w:val="BodyText"/>
              <w:numPr>
                <w:ilvl w:val="0"/>
                <w:numId w:val="130"/>
              </w:numPr>
              <w:ind w:left="252" w:hanging="270"/>
              <w:rPr>
                <w:bCs/>
                <w:lang w:val="es-MX"/>
              </w:rPr>
            </w:pPr>
            <w:r w:rsidRPr="00925213">
              <w:rPr>
                <w:bCs/>
                <w:lang w:val="es-MX"/>
              </w:rPr>
              <w:t>experiment</w:t>
            </w:r>
            <w:r w:rsidR="00925213" w:rsidRPr="00925213">
              <w:rPr>
                <w:bCs/>
                <w:lang w:val="es-MX"/>
              </w:rPr>
              <w:t>ar</w:t>
            </w:r>
            <w:r w:rsidRPr="00925213">
              <w:rPr>
                <w:bCs/>
                <w:lang w:val="es-MX"/>
              </w:rPr>
              <w:t xml:space="preserve"> con la colocación de objetos y materiales en diferentes lugares para comparar qué tan cálidos o fríos son, por ejemplo, sombra profunda, sombra moderada y al sol.</w:t>
            </w:r>
          </w:p>
          <w:p w14:paraId="0E329AA0" w14:textId="77777777" w:rsidR="0090728A" w:rsidRPr="00925213" w:rsidRDefault="0090728A" w:rsidP="00EB08C2">
            <w:pPr>
              <w:pStyle w:val="BodyText"/>
              <w:numPr>
                <w:ilvl w:val="0"/>
                <w:numId w:val="130"/>
              </w:numPr>
              <w:ind w:left="252" w:hanging="270"/>
              <w:rPr>
                <w:bCs/>
                <w:lang w:val="es-MX"/>
              </w:rPr>
            </w:pPr>
            <w:r w:rsidRPr="00925213">
              <w:rPr>
                <w:bCs/>
                <w:lang w:val="es-MX"/>
              </w:rPr>
              <w:t>hacer observaciones sobre el grado de calor o frescura de los objetos y materiales en varios momentos durante el día cuando están a la luz del sol.</w:t>
            </w:r>
          </w:p>
        </w:tc>
        <w:tc>
          <w:tcPr>
            <w:tcW w:w="3521" w:type="dxa"/>
          </w:tcPr>
          <w:p w14:paraId="4662A6F2" w14:textId="77777777" w:rsidR="0090728A" w:rsidRPr="00925213" w:rsidRDefault="0090728A" w:rsidP="00EB08C2">
            <w:pPr>
              <w:pStyle w:val="BodyText"/>
              <w:numPr>
                <w:ilvl w:val="0"/>
                <w:numId w:val="130"/>
              </w:numPr>
              <w:ind w:left="252" w:hanging="270"/>
              <w:rPr>
                <w:lang w:val="es-MX"/>
              </w:rPr>
            </w:pPr>
            <w:r w:rsidRPr="00925213">
              <w:rPr>
                <w:bCs/>
                <w:lang w:val="es-MX"/>
              </w:rPr>
              <w:t>demostrar el reconocimiento de que los objetos al aire libre han sido calentados por el sol.</w:t>
            </w:r>
          </w:p>
        </w:tc>
        <w:tc>
          <w:tcPr>
            <w:tcW w:w="3533" w:type="dxa"/>
          </w:tcPr>
          <w:p w14:paraId="51AB6772" w14:textId="77777777" w:rsidR="0090728A" w:rsidRPr="00451984" w:rsidRDefault="0090728A" w:rsidP="00EB08C2">
            <w:pPr>
              <w:pStyle w:val="BodyText"/>
              <w:numPr>
                <w:ilvl w:val="0"/>
                <w:numId w:val="130"/>
              </w:numPr>
              <w:ind w:left="252" w:hanging="270"/>
              <w:rPr>
                <w:bCs/>
                <w:lang w:val="es-MX"/>
              </w:rPr>
            </w:pPr>
            <w:r w:rsidRPr="00451984">
              <w:rPr>
                <w:bCs/>
                <w:lang w:val="es-MX"/>
              </w:rPr>
              <w:t xml:space="preserve">facilitar las discusiones sobre si la luz solar calienta los materiales; hacer predicciones y comprobar las temperaturas de los objetos en lugares bajo el sol y fuera del sol. </w:t>
            </w:r>
          </w:p>
        </w:tc>
      </w:tr>
      <w:tr w:rsidR="0090728A" w:rsidRPr="00CA6D76" w14:paraId="66A6343F" w14:textId="77777777" w:rsidTr="00451984">
        <w:trPr>
          <w:trHeight w:val="205"/>
          <w:jc w:val="center"/>
        </w:trPr>
        <w:tc>
          <w:tcPr>
            <w:tcW w:w="3527" w:type="dxa"/>
          </w:tcPr>
          <w:p w14:paraId="69266BC2" w14:textId="2BE36F22" w:rsidR="0090728A" w:rsidRPr="00925213" w:rsidRDefault="0090728A" w:rsidP="0074550F">
            <w:pPr>
              <w:pStyle w:val="BodyTextIndent3"/>
              <w:ind w:left="0"/>
              <w:rPr>
                <w:b/>
                <w:sz w:val="22"/>
                <w:szCs w:val="22"/>
                <w:lang w:val="es-MX"/>
              </w:rPr>
            </w:pPr>
            <w:r w:rsidRPr="00925213">
              <w:rPr>
                <w:sz w:val="22"/>
                <w:szCs w:val="22"/>
                <w:lang w:val="es-MX"/>
              </w:rPr>
              <w:t>K-PS3-2. Us</w:t>
            </w:r>
            <w:r w:rsidR="00925213" w:rsidRPr="00925213">
              <w:rPr>
                <w:sz w:val="22"/>
                <w:szCs w:val="22"/>
                <w:lang w:val="es-MX"/>
              </w:rPr>
              <w:t>ar</w:t>
            </w:r>
            <w:r w:rsidRPr="00925213">
              <w:rPr>
                <w:sz w:val="22"/>
                <w:szCs w:val="22"/>
                <w:lang w:val="es-MX"/>
              </w:rPr>
              <w:t xml:space="preserve"> herramientas y materiales para diseñar y construir una estructura que reduzca el efecto de calentamiento de la luz solar en un área. *</w:t>
            </w:r>
          </w:p>
        </w:tc>
        <w:tc>
          <w:tcPr>
            <w:tcW w:w="3521" w:type="dxa"/>
          </w:tcPr>
          <w:p w14:paraId="0200E5C5" w14:textId="2CF13BE8" w:rsidR="0090728A" w:rsidRPr="00925213" w:rsidRDefault="0090728A" w:rsidP="00EB08C2">
            <w:pPr>
              <w:pStyle w:val="ListParagraph"/>
              <w:numPr>
                <w:ilvl w:val="0"/>
                <w:numId w:val="131"/>
              </w:numPr>
              <w:ind w:left="252" w:hanging="252"/>
              <w:contextualSpacing w:val="0"/>
              <w:rPr>
                <w:lang w:val="es-MX"/>
              </w:rPr>
            </w:pPr>
            <w:r w:rsidRPr="00925213">
              <w:rPr>
                <w:lang w:val="es-MX"/>
              </w:rPr>
              <w:t>us</w:t>
            </w:r>
            <w:r w:rsidR="00925213" w:rsidRPr="00925213">
              <w:rPr>
                <w:lang w:val="es-MX"/>
              </w:rPr>
              <w:t>ar</w:t>
            </w:r>
            <w:r w:rsidRPr="00925213">
              <w:rPr>
                <w:lang w:val="es-MX"/>
              </w:rPr>
              <w:t xml:space="preserve"> sábanas y muebles para diseñar y construir una tienda de campaña cerca de la ventana del aula para bloquear la luz solar y mantenerse fresco.</w:t>
            </w:r>
          </w:p>
          <w:p w14:paraId="777B6671" w14:textId="77777777" w:rsidR="0090728A" w:rsidRPr="00925213" w:rsidRDefault="0090728A" w:rsidP="00EB08C2">
            <w:pPr>
              <w:pStyle w:val="ListParagraph"/>
              <w:numPr>
                <w:ilvl w:val="0"/>
                <w:numId w:val="131"/>
              </w:numPr>
              <w:ind w:left="252" w:hanging="252"/>
              <w:contextualSpacing w:val="0"/>
              <w:rPr>
                <w:lang w:val="es-MX"/>
              </w:rPr>
            </w:pPr>
            <w:r w:rsidRPr="00925213">
              <w:rPr>
                <w:lang w:val="es-MX"/>
              </w:rPr>
              <w:t>use bloques para diseñar y construir casas de muñecas o graneros para proteger muñecas o animales de granja.</w:t>
            </w:r>
          </w:p>
        </w:tc>
        <w:tc>
          <w:tcPr>
            <w:tcW w:w="3521" w:type="dxa"/>
          </w:tcPr>
          <w:p w14:paraId="5415FFE1" w14:textId="77777777" w:rsidR="0090728A" w:rsidRPr="00925213" w:rsidRDefault="0090728A" w:rsidP="00EB08C2">
            <w:pPr>
              <w:pStyle w:val="ListParagraph"/>
              <w:numPr>
                <w:ilvl w:val="0"/>
                <w:numId w:val="131"/>
              </w:numPr>
              <w:ind w:left="252" w:hanging="252"/>
              <w:contextualSpacing w:val="0"/>
              <w:rPr>
                <w:lang w:val="es-MX"/>
              </w:rPr>
            </w:pPr>
            <w:r w:rsidRPr="00925213">
              <w:rPr>
                <w:lang w:val="es-MX"/>
              </w:rPr>
              <w:t>demostrar métodos lógicos para reducir el efecto de calentamiento de la luz solar.</w:t>
            </w:r>
          </w:p>
        </w:tc>
        <w:tc>
          <w:tcPr>
            <w:tcW w:w="3533" w:type="dxa"/>
          </w:tcPr>
          <w:p w14:paraId="6B062AD6" w14:textId="77777777" w:rsidR="0090728A" w:rsidRPr="00925213" w:rsidRDefault="0090728A" w:rsidP="0090728A">
            <w:pPr>
              <w:pStyle w:val="ListBullet"/>
              <w:tabs>
                <w:tab w:val="clear" w:pos="720"/>
                <w:tab w:val="clear" w:pos="1080"/>
                <w:tab w:val="num" w:pos="270"/>
              </w:tabs>
              <w:spacing w:before="0" w:after="0"/>
              <w:ind w:left="288" w:hanging="288"/>
              <w:rPr>
                <w:szCs w:val="22"/>
                <w:lang w:val="es-MX"/>
              </w:rPr>
            </w:pPr>
            <w:r w:rsidRPr="00925213">
              <w:rPr>
                <w:szCs w:val="22"/>
                <w:lang w:val="es-MX"/>
              </w:rPr>
              <w:t>facilitar la lluvia de ideas y las discusiones colaborativas para diseñar y construir un dispositivo que proteja contra el efecto de calentamiento del sol (por ejemplo, ¿cómo podemos evitar que el deslizamiento, los columpios o el banco se calienten? ¿Cómo podemos evitar que nuestro muñeco de nieve se derrita?).</w:t>
            </w:r>
          </w:p>
        </w:tc>
      </w:tr>
    </w:tbl>
    <w:p w14:paraId="112F534B" w14:textId="77777777" w:rsidR="00451984" w:rsidRPr="00334E29" w:rsidRDefault="00451984">
      <w:pPr>
        <w:rPr>
          <w:lang w:val="es-MX"/>
        </w:rPr>
      </w:pPr>
    </w:p>
    <w:tbl>
      <w:tblPr>
        <w:tblStyle w:val="TableGrid"/>
        <w:tblW w:w="0" w:type="auto"/>
        <w:jc w:val="center"/>
        <w:tblLook w:val="04A0" w:firstRow="1" w:lastRow="0" w:firstColumn="1" w:lastColumn="0" w:noHBand="0" w:noVBand="1"/>
      </w:tblPr>
      <w:tblGrid>
        <w:gridCol w:w="14102"/>
      </w:tblGrid>
      <w:tr w:rsidR="0090728A" w:rsidRPr="00CA6D76" w14:paraId="5E5F698E" w14:textId="77777777" w:rsidTr="00451984">
        <w:trPr>
          <w:trHeight w:val="205"/>
          <w:jc w:val="center"/>
        </w:trPr>
        <w:tc>
          <w:tcPr>
            <w:tcW w:w="14102" w:type="dxa"/>
            <w:shd w:val="clear" w:color="auto" w:fill="CCFFCC"/>
          </w:tcPr>
          <w:p w14:paraId="5F9B2821" w14:textId="77777777" w:rsidR="0090728A" w:rsidRPr="00334E29" w:rsidRDefault="0090728A" w:rsidP="008D16C6">
            <w:pPr>
              <w:pStyle w:val="Heading3"/>
              <w:outlineLvl w:val="2"/>
              <w:rPr>
                <w:lang w:val="es-MX"/>
              </w:rPr>
            </w:pPr>
            <w:bookmarkStart w:id="92" w:name="_Toc106831438"/>
            <w:r w:rsidRPr="00334E29">
              <w:rPr>
                <w:lang w:val="es-MX"/>
              </w:rPr>
              <w:t>PS4 Ondas y Sus Aplicaciones en Tecnologías de Transferencia de Información</w:t>
            </w:r>
            <w:bookmarkEnd w:id="92"/>
          </w:p>
        </w:tc>
      </w:tr>
    </w:tbl>
    <w:p w14:paraId="0D615830" w14:textId="77777777" w:rsidR="00451984" w:rsidRPr="00451984" w:rsidRDefault="00451984">
      <w:pPr>
        <w:rPr>
          <w:sz w:val="2"/>
          <w:lang w:val="es-MX"/>
        </w:rPr>
      </w:pPr>
    </w:p>
    <w:tbl>
      <w:tblPr>
        <w:tblStyle w:val="TableGrid"/>
        <w:tblW w:w="5000" w:type="pct"/>
        <w:jc w:val="center"/>
        <w:tblLook w:val="04A0" w:firstRow="1" w:lastRow="0" w:firstColumn="1" w:lastColumn="0" w:noHBand="0" w:noVBand="1"/>
      </w:tblPr>
      <w:tblGrid>
        <w:gridCol w:w="3507"/>
        <w:gridCol w:w="3558"/>
        <w:gridCol w:w="3514"/>
        <w:gridCol w:w="3523"/>
      </w:tblGrid>
      <w:tr w:rsidR="0090728A" w:rsidRPr="00CA6D76" w14:paraId="2F2A9C6E" w14:textId="77777777" w:rsidTr="008772ED">
        <w:trPr>
          <w:trHeight w:val="205"/>
          <w:tblHeader/>
          <w:jc w:val="center"/>
        </w:trPr>
        <w:tc>
          <w:tcPr>
            <w:tcW w:w="1243" w:type="pct"/>
            <w:shd w:val="clear" w:color="auto" w:fill="FFFF99"/>
          </w:tcPr>
          <w:p w14:paraId="6A80D69E" w14:textId="77777777" w:rsidR="0090728A" w:rsidRPr="00451984" w:rsidRDefault="0090728A" w:rsidP="0074550F">
            <w:pPr>
              <w:rPr>
                <w:b/>
                <w:lang w:val="es-MX"/>
              </w:rPr>
            </w:pPr>
            <w:r w:rsidRPr="00451984">
              <w:rPr>
                <w:b/>
                <w:lang w:val="es-MX"/>
              </w:rPr>
              <w:t>Estándar MA</w:t>
            </w:r>
          </w:p>
        </w:tc>
        <w:tc>
          <w:tcPr>
            <w:tcW w:w="1261" w:type="pct"/>
            <w:shd w:val="clear" w:color="auto" w:fill="FFFF99"/>
          </w:tcPr>
          <w:p w14:paraId="4D9603C9" w14:textId="746C088F" w:rsidR="0090728A" w:rsidRPr="00451984" w:rsidRDefault="0090728A" w:rsidP="00925213">
            <w:pPr>
              <w:rPr>
                <w:b/>
                <w:lang w:val="es-MX"/>
              </w:rPr>
            </w:pPr>
            <w:r w:rsidRPr="00451984">
              <w:rPr>
                <w:b/>
                <w:lang w:val="es-MX"/>
              </w:rPr>
              <w:t>Posibles actividades de aprendizaje:</w:t>
            </w:r>
            <w:r w:rsidR="00925213">
              <w:rPr>
                <w:b/>
                <w:lang w:val="es-MX"/>
              </w:rPr>
              <w:t xml:space="preserve"> </w:t>
            </w:r>
            <w:r w:rsidRPr="00451984">
              <w:rPr>
                <w:b/>
                <w:lang w:val="es-MX"/>
              </w:rPr>
              <w:t>Los niños podrían...</w:t>
            </w:r>
          </w:p>
        </w:tc>
        <w:tc>
          <w:tcPr>
            <w:tcW w:w="1246" w:type="pct"/>
            <w:shd w:val="clear" w:color="auto" w:fill="FFFF99"/>
          </w:tcPr>
          <w:p w14:paraId="0F1C0B37" w14:textId="77777777" w:rsidR="0090728A" w:rsidRPr="00451984" w:rsidRDefault="0090728A" w:rsidP="0074550F">
            <w:pPr>
              <w:rPr>
                <w:b/>
                <w:lang w:val="es-MX"/>
              </w:rPr>
            </w:pPr>
            <w:r w:rsidRPr="00451984">
              <w:rPr>
                <w:b/>
                <w:lang w:val="es-MX"/>
              </w:rPr>
              <w:t>Posibles evidencias:</w:t>
            </w:r>
          </w:p>
          <w:p w14:paraId="41E7049D" w14:textId="77777777" w:rsidR="0090728A" w:rsidRPr="00451984" w:rsidRDefault="0090728A" w:rsidP="0074550F">
            <w:pPr>
              <w:rPr>
                <w:b/>
                <w:lang w:val="es-MX"/>
              </w:rPr>
            </w:pPr>
            <w:r w:rsidRPr="00451984">
              <w:rPr>
                <w:b/>
                <w:lang w:val="es-MX"/>
              </w:rPr>
              <w:t>Los niños pueden...</w:t>
            </w:r>
          </w:p>
        </w:tc>
        <w:tc>
          <w:tcPr>
            <w:tcW w:w="1249" w:type="pct"/>
            <w:shd w:val="clear" w:color="auto" w:fill="FFFF99"/>
          </w:tcPr>
          <w:p w14:paraId="56A8C763" w14:textId="77777777" w:rsidR="0090728A" w:rsidRPr="00451984" w:rsidRDefault="0090728A" w:rsidP="0074550F">
            <w:pPr>
              <w:rPr>
                <w:b/>
                <w:lang w:val="es-MX"/>
              </w:rPr>
            </w:pPr>
            <w:r w:rsidRPr="00451984">
              <w:rPr>
                <w:b/>
                <w:lang w:val="es-MX"/>
              </w:rPr>
              <w:t>Prácticas de apoyo:</w:t>
            </w:r>
          </w:p>
          <w:p w14:paraId="23F5FE54" w14:textId="77777777" w:rsidR="0090728A" w:rsidRPr="00451984" w:rsidRDefault="0090728A" w:rsidP="0074550F">
            <w:pPr>
              <w:rPr>
                <w:b/>
                <w:lang w:val="es-MX"/>
              </w:rPr>
            </w:pPr>
            <w:r w:rsidRPr="00451984">
              <w:rPr>
                <w:b/>
                <w:lang w:val="es-MX"/>
              </w:rPr>
              <w:t>Los educadores podrían...</w:t>
            </w:r>
          </w:p>
        </w:tc>
      </w:tr>
      <w:tr w:rsidR="0090728A" w:rsidRPr="00451984" w14:paraId="18752DA0" w14:textId="77777777" w:rsidTr="008772ED">
        <w:trPr>
          <w:trHeight w:val="205"/>
          <w:jc w:val="center"/>
        </w:trPr>
        <w:tc>
          <w:tcPr>
            <w:tcW w:w="1243" w:type="pct"/>
          </w:tcPr>
          <w:p w14:paraId="10BFFF7B" w14:textId="77777777" w:rsidR="0090728A" w:rsidRPr="00451984" w:rsidRDefault="0090728A" w:rsidP="0090728A">
            <w:pPr>
              <w:tabs>
                <w:tab w:val="left" w:pos="-1800"/>
                <w:tab w:val="left" w:pos="-540"/>
                <w:tab w:val="left" w:pos="-360"/>
                <w:tab w:val="left" w:pos="0"/>
              </w:tabs>
              <w:rPr>
                <w:rFonts w:eastAsia="MS Mincho"/>
                <w:b/>
                <w:lang w:val="es-MX"/>
              </w:rPr>
            </w:pPr>
            <w:r w:rsidRPr="00451984">
              <w:rPr>
                <w:rFonts w:eastAsia="MS Mincho"/>
                <w:b/>
                <w:lang w:val="es-MX"/>
              </w:rPr>
              <w:t>Nota: *No K-PS4-1</w:t>
            </w:r>
          </w:p>
        </w:tc>
        <w:tc>
          <w:tcPr>
            <w:tcW w:w="1261" w:type="pct"/>
          </w:tcPr>
          <w:p w14:paraId="30B8CB28" w14:textId="77777777" w:rsidR="0090728A" w:rsidRPr="00451984" w:rsidRDefault="0090728A" w:rsidP="0090728A">
            <w:pPr>
              <w:pStyle w:val="ListParagraph"/>
              <w:autoSpaceDE w:val="0"/>
              <w:autoSpaceDN w:val="0"/>
              <w:adjustRightInd w:val="0"/>
              <w:ind w:left="252"/>
              <w:rPr>
                <w:sz w:val="20"/>
                <w:szCs w:val="20"/>
                <w:lang w:val="es-MX"/>
              </w:rPr>
            </w:pPr>
          </w:p>
        </w:tc>
        <w:tc>
          <w:tcPr>
            <w:tcW w:w="1246" w:type="pct"/>
          </w:tcPr>
          <w:p w14:paraId="3C567D39" w14:textId="77777777" w:rsidR="0090728A" w:rsidRPr="00451984" w:rsidRDefault="0090728A" w:rsidP="0090728A">
            <w:pPr>
              <w:pStyle w:val="ListParagraph"/>
              <w:autoSpaceDE w:val="0"/>
              <w:autoSpaceDN w:val="0"/>
              <w:adjustRightInd w:val="0"/>
              <w:ind w:left="252"/>
              <w:rPr>
                <w:sz w:val="20"/>
                <w:szCs w:val="20"/>
                <w:lang w:val="es-MX"/>
              </w:rPr>
            </w:pPr>
          </w:p>
        </w:tc>
        <w:tc>
          <w:tcPr>
            <w:tcW w:w="1249" w:type="pct"/>
          </w:tcPr>
          <w:p w14:paraId="5D0EB651" w14:textId="77777777" w:rsidR="0090728A" w:rsidRPr="00451984" w:rsidRDefault="0090728A" w:rsidP="0090728A">
            <w:pPr>
              <w:pStyle w:val="ListBullet"/>
              <w:numPr>
                <w:ilvl w:val="0"/>
                <w:numId w:val="0"/>
              </w:numPr>
              <w:spacing w:before="0" w:after="0"/>
              <w:ind w:left="288"/>
              <w:rPr>
                <w:sz w:val="20"/>
                <w:lang w:val="es-MX"/>
              </w:rPr>
            </w:pPr>
          </w:p>
        </w:tc>
      </w:tr>
      <w:tr w:rsidR="0090728A" w:rsidRPr="00CA6D76" w14:paraId="1484A08D" w14:textId="77777777" w:rsidTr="008772ED">
        <w:trPr>
          <w:trHeight w:val="205"/>
          <w:jc w:val="center"/>
        </w:trPr>
        <w:tc>
          <w:tcPr>
            <w:tcW w:w="1243" w:type="pct"/>
            <w:shd w:val="clear" w:color="auto" w:fill="DBE5F1" w:themeFill="accent1" w:themeFillTint="33"/>
          </w:tcPr>
          <w:p w14:paraId="626411B0" w14:textId="5E757805" w:rsidR="0090728A" w:rsidRPr="00925213" w:rsidRDefault="0090728A" w:rsidP="0090728A">
            <w:pPr>
              <w:tabs>
                <w:tab w:val="left" w:pos="-1800"/>
                <w:tab w:val="left" w:pos="-540"/>
                <w:tab w:val="left" w:pos="-360"/>
                <w:tab w:val="left" w:pos="0"/>
              </w:tabs>
              <w:rPr>
                <w:rFonts w:eastAsia="MS Mincho"/>
                <w:lang w:val="es-MX"/>
              </w:rPr>
            </w:pPr>
            <w:r w:rsidRPr="00925213">
              <w:rPr>
                <w:rFonts w:eastAsia="MS Mincho"/>
                <w:b/>
                <w:lang w:val="es-MX"/>
              </w:rPr>
              <w:t xml:space="preserve">PreK-PS4-1 (MA). </w:t>
            </w:r>
            <w:r w:rsidRPr="00925213">
              <w:rPr>
                <w:rFonts w:eastAsia="MS Mincho"/>
                <w:lang w:val="es-MX"/>
              </w:rPr>
              <w:t>Investig</w:t>
            </w:r>
            <w:r w:rsidR="00925213" w:rsidRPr="00925213">
              <w:rPr>
                <w:rFonts w:eastAsia="MS Mincho"/>
                <w:lang w:val="es-MX"/>
              </w:rPr>
              <w:t>ar</w:t>
            </w:r>
            <w:r w:rsidRPr="00925213">
              <w:rPr>
                <w:rFonts w:eastAsia="MS Mincho"/>
                <w:lang w:val="es-MX"/>
              </w:rPr>
              <w:t xml:space="preserve"> los sonidos producidos por diferentes objetos y materiales y discuta las explicaciones sobre lo que está causando los sonidos. A través del juego y las investigaciones, identifique formas de manipular diferentes objetos y materiales que hacen sonido para cambiar el volumen y el tono.</w:t>
            </w:r>
          </w:p>
        </w:tc>
        <w:tc>
          <w:tcPr>
            <w:tcW w:w="1261" w:type="pct"/>
            <w:shd w:val="clear" w:color="auto" w:fill="DBE5F1" w:themeFill="accent1" w:themeFillTint="33"/>
          </w:tcPr>
          <w:p w14:paraId="3407807A" w14:textId="5B8A535F" w:rsidR="0090728A" w:rsidRPr="00925213" w:rsidRDefault="0090728A" w:rsidP="00EB08C2">
            <w:pPr>
              <w:pStyle w:val="ListParagraph"/>
              <w:numPr>
                <w:ilvl w:val="0"/>
                <w:numId w:val="131"/>
              </w:numPr>
              <w:ind w:left="252" w:hanging="252"/>
              <w:contextualSpacing w:val="0"/>
              <w:rPr>
                <w:lang w:val="es-MX"/>
              </w:rPr>
            </w:pPr>
            <w:r w:rsidRPr="00925213">
              <w:rPr>
                <w:lang w:val="es-MX"/>
              </w:rPr>
              <w:t>Investiga</w:t>
            </w:r>
            <w:r w:rsidR="00925213" w:rsidRPr="00925213">
              <w:rPr>
                <w:lang w:val="es-MX"/>
              </w:rPr>
              <w:t>r</w:t>
            </w:r>
            <w:r w:rsidRPr="00925213">
              <w:rPr>
                <w:lang w:val="es-MX"/>
              </w:rPr>
              <w:t xml:space="preserve"> los sonidos que se pueden hacer con sus propios cuerpos (aplaudir, silbar, hacer clic, estampar, cantar, hablar, etc.) y explorar formas de cambiar el tono y el volumen.</w:t>
            </w:r>
          </w:p>
          <w:p w14:paraId="1ED8A59C" w14:textId="64AD5181" w:rsidR="0090728A" w:rsidRPr="00925213" w:rsidRDefault="0090728A" w:rsidP="00EB08C2">
            <w:pPr>
              <w:pStyle w:val="ListParagraph"/>
              <w:numPr>
                <w:ilvl w:val="0"/>
                <w:numId w:val="131"/>
              </w:numPr>
              <w:ind w:left="252" w:hanging="252"/>
              <w:contextualSpacing w:val="0"/>
              <w:rPr>
                <w:lang w:val="es-MX"/>
              </w:rPr>
            </w:pPr>
            <w:r w:rsidRPr="00925213">
              <w:rPr>
                <w:lang w:val="es-MX"/>
              </w:rPr>
              <w:t>Investiga</w:t>
            </w:r>
            <w:r w:rsidR="00925213" w:rsidRPr="00925213">
              <w:rPr>
                <w:lang w:val="es-MX"/>
              </w:rPr>
              <w:t>r</w:t>
            </w:r>
            <w:r w:rsidRPr="00925213">
              <w:rPr>
                <w:lang w:val="es-MX"/>
              </w:rPr>
              <w:t xml:space="preserve"> diferentes instrumentos musicales y los diferentes sonidos que hacen.</w:t>
            </w:r>
          </w:p>
          <w:p w14:paraId="78560A9D" w14:textId="65DC04E6" w:rsidR="0090728A" w:rsidRPr="00925213" w:rsidRDefault="0090728A" w:rsidP="00EB08C2">
            <w:pPr>
              <w:pStyle w:val="ListParagraph"/>
              <w:numPr>
                <w:ilvl w:val="0"/>
                <w:numId w:val="131"/>
              </w:numPr>
              <w:ind w:left="252" w:hanging="252"/>
              <w:contextualSpacing w:val="0"/>
              <w:rPr>
                <w:lang w:val="es-MX"/>
              </w:rPr>
            </w:pPr>
            <w:r w:rsidRPr="00925213">
              <w:rPr>
                <w:lang w:val="es-MX"/>
              </w:rPr>
              <w:t>Crea</w:t>
            </w:r>
            <w:r w:rsidR="00925213" w:rsidRPr="00925213">
              <w:rPr>
                <w:lang w:val="es-MX"/>
              </w:rPr>
              <w:t>r</w:t>
            </w:r>
            <w:r w:rsidRPr="00925213">
              <w:rPr>
                <w:lang w:val="es-MX"/>
              </w:rPr>
              <w:t xml:space="preserve"> una pared de música usando una cerca y una variedad de objetos en el aula.</w:t>
            </w:r>
          </w:p>
        </w:tc>
        <w:tc>
          <w:tcPr>
            <w:tcW w:w="1246" w:type="pct"/>
            <w:shd w:val="clear" w:color="auto" w:fill="DBE5F1" w:themeFill="accent1" w:themeFillTint="33"/>
          </w:tcPr>
          <w:p w14:paraId="17E22B0A" w14:textId="77777777" w:rsidR="0090728A" w:rsidRPr="00925213" w:rsidRDefault="0090728A" w:rsidP="00EB08C2">
            <w:pPr>
              <w:pStyle w:val="ListParagraph"/>
              <w:numPr>
                <w:ilvl w:val="0"/>
                <w:numId w:val="131"/>
              </w:numPr>
              <w:ind w:left="252" w:hanging="252"/>
              <w:contextualSpacing w:val="0"/>
              <w:rPr>
                <w:lang w:val="es-MX"/>
              </w:rPr>
            </w:pPr>
            <w:r w:rsidRPr="00925213">
              <w:rPr>
                <w:lang w:val="es-MX"/>
              </w:rPr>
              <w:t xml:space="preserve">crear instrumentos a partir de artículos para el hogar (peines, rollos de toallas de papel, latas, bandas elásticas, recipientes pequeños, etc.) y explorar formas de cambiar el tono y el volumen. </w:t>
            </w:r>
          </w:p>
        </w:tc>
        <w:tc>
          <w:tcPr>
            <w:tcW w:w="1249" w:type="pct"/>
            <w:shd w:val="clear" w:color="auto" w:fill="DBE5F1" w:themeFill="accent1" w:themeFillTint="33"/>
          </w:tcPr>
          <w:p w14:paraId="5A99D7CD" w14:textId="6B6C2728" w:rsidR="0090728A" w:rsidRPr="00925213" w:rsidRDefault="0090728A" w:rsidP="00EB08C2">
            <w:pPr>
              <w:pStyle w:val="ListParagraph"/>
              <w:numPr>
                <w:ilvl w:val="0"/>
                <w:numId w:val="131"/>
              </w:numPr>
              <w:ind w:left="252" w:hanging="252"/>
              <w:contextualSpacing w:val="0"/>
              <w:rPr>
                <w:lang w:val="es-MX"/>
              </w:rPr>
            </w:pPr>
            <w:r w:rsidRPr="00925213">
              <w:rPr>
                <w:lang w:val="es-MX"/>
              </w:rPr>
              <w:t>camina</w:t>
            </w:r>
            <w:r w:rsidR="00925213" w:rsidRPr="00925213">
              <w:rPr>
                <w:lang w:val="es-MX"/>
              </w:rPr>
              <w:t>r</w:t>
            </w:r>
            <w:r w:rsidRPr="00925213">
              <w:rPr>
                <w:lang w:val="es-MX"/>
              </w:rPr>
              <w:t xml:space="preserve"> y escucha</w:t>
            </w:r>
            <w:r w:rsidR="00925213" w:rsidRPr="00925213">
              <w:rPr>
                <w:lang w:val="es-MX"/>
              </w:rPr>
              <w:t>r</w:t>
            </w:r>
            <w:r w:rsidRPr="00925213">
              <w:rPr>
                <w:lang w:val="es-MX"/>
              </w:rPr>
              <w:t xml:space="preserve"> sonidos al aire libre. Genere una lista de los sonidos que se escucharon y lo que los causó.</w:t>
            </w:r>
          </w:p>
          <w:p w14:paraId="5AF8C403" w14:textId="77777777" w:rsidR="0090728A" w:rsidRPr="00925213" w:rsidRDefault="0090728A" w:rsidP="00EB08C2">
            <w:pPr>
              <w:pStyle w:val="ListParagraph"/>
              <w:numPr>
                <w:ilvl w:val="0"/>
                <w:numId w:val="131"/>
              </w:numPr>
              <w:ind w:left="252" w:hanging="252"/>
              <w:contextualSpacing w:val="0"/>
              <w:rPr>
                <w:lang w:val="es-MX"/>
              </w:rPr>
            </w:pPr>
            <w:r w:rsidRPr="00925213">
              <w:rPr>
                <w:lang w:val="es-MX"/>
              </w:rPr>
              <w:t>proporcionar instrumentos musicales sencillos para que los niños jueguen e introducir sus nombres, por ejemplo. tambores, coctelera, panderetas, etc.</w:t>
            </w:r>
          </w:p>
        </w:tc>
      </w:tr>
      <w:tr w:rsidR="0090728A" w:rsidRPr="00CA6D76" w14:paraId="737BF115" w14:textId="77777777" w:rsidTr="008772ED">
        <w:trPr>
          <w:trHeight w:val="205"/>
          <w:jc w:val="center"/>
        </w:trPr>
        <w:tc>
          <w:tcPr>
            <w:tcW w:w="1243" w:type="pct"/>
            <w:shd w:val="clear" w:color="auto" w:fill="DBE5F1" w:themeFill="accent1" w:themeFillTint="33"/>
          </w:tcPr>
          <w:p w14:paraId="3F10058F" w14:textId="3CBF9A9E" w:rsidR="0090728A" w:rsidRPr="008040D4" w:rsidRDefault="0090728A" w:rsidP="0090728A">
            <w:pPr>
              <w:tabs>
                <w:tab w:val="left" w:pos="-1800"/>
                <w:tab w:val="left" w:pos="-540"/>
                <w:tab w:val="left" w:pos="-360"/>
                <w:tab w:val="left" w:pos="0"/>
              </w:tabs>
              <w:rPr>
                <w:rFonts w:eastAsia="MS Mincho"/>
                <w:lang w:val="es-MX"/>
              </w:rPr>
            </w:pPr>
            <w:r w:rsidRPr="008040D4">
              <w:rPr>
                <w:rFonts w:eastAsia="MS Mincho"/>
                <w:b/>
                <w:lang w:val="es-MX"/>
              </w:rPr>
              <w:t>PreK-PS4-2 (MA).</w:t>
            </w:r>
            <w:r w:rsidRPr="008040D4">
              <w:rPr>
                <w:rFonts w:eastAsia="MS Mincho"/>
                <w:lang w:val="es-MX"/>
              </w:rPr>
              <w:t xml:space="preserve"> Conect</w:t>
            </w:r>
            <w:r w:rsidR="00925213" w:rsidRPr="008040D4">
              <w:rPr>
                <w:rFonts w:eastAsia="MS Mincho"/>
                <w:lang w:val="es-MX"/>
              </w:rPr>
              <w:t>ar</w:t>
            </w:r>
            <w:r w:rsidRPr="008040D4">
              <w:rPr>
                <w:rFonts w:eastAsia="MS Mincho"/>
                <w:lang w:val="es-MX"/>
              </w:rPr>
              <w:t xml:space="preserve"> la experiencia diaria y las investigaciones para demostrar las relaciones entre el tamaño y la forma de las sombras, los objetos que crean la sombra y la fuente de luz. </w:t>
            </w:r>
          </w:p>
        </w:tc>
        <w:tc>
          <w:tcPr>
            <w:tcW w:w="1261" w:type="pct"/>
            <w:shd w:val="clear" w:color="auto" w:fill="DBE5F1" w:themeFill="accent1" w:themeFillTint="33"/>
          </w:tcPr>
          <w:p w14:paraId="64B20B99" w14:textId="77777777" w:rsidR="0090728A" w:rsidRPr="008040D4" w:rsidRDefault="0090728A" w:rsidP="00EB08C2">
            <w:pPr>
              <w:pStyle w:val="ListParagraph"/>
              <w:numPr>
                <w:ilvl w:val="0"/>
                <w:numId w:val="131"/>
              </w:numPr>
              <w:ind w:left="252" w:hanging="252"/>
              <w:contextualSpacing w:val="0"/>
              <w:rPr>
                <w:lang w:val="es-MX"/>
              </w:rPr>
            </w:pPr>
            <w:r w:rsidRPr="008040D4">
              <w:rPr>
                <w:lang w:val="es-MX"/>
              </w:rPr>
              <w:t>trazar los contornos de sus propias sombras y compararlas/contrastarlas. Regresa más tarde y trata de identificar de quién es la sombra.</w:t>
            </w:r>
          </w:p>
          <w:p w14:paraId="1D73E5D2" w14:textId="77777777" w:rsidR="0090728A" w:rsidRPr="008040D4" w:rsidRDefault="0090728A" w:rsidP="00EB08C2">
            <w:pPr>
              <w:pStyle w:val="ListParagraph"/>
              <w:numPr>
                <w:ilvl w:val="0"/>
                <w:numId w:val="131"/>
              </w:numPr>
              <w:ind w:left="252" w:hanging="252"/>
              <w:contextualSpacing w:val="0"/>
              <w:rPr>
                <w:lang w:val="es-MX"/>
              </w:rPr>
            </w:pPr>
            <w:r w:rsidRPr="008040D4">
              <w:rPr>
                <w:lang w:val="es-MX"/>
              </w:rPr>
              <w:t xml:space="preserve">experimentar con formas de "perder" sus sombras o cambiar la forma de sus sombras. </w:t>
            </w:r>
          </w:p>
          <w:p w14:paraId="024458B9" w14:textId="77777777" w:rsidR="0090728A" w:rsidRPr="008040D4" w:rsidRDefault="0090728A" w:rsidP="00EB08C2">
            <w:pPr>
              <w:pStyle w:val="ListParagraph"/>
              <w:numPr>
                <w:ilvl w:val="0"/>
                <w:numId w:val="131"/>
              </w:numPr>
              <w:ind w:left="252" w:hanging="252"/>
              <w:contextualSpacing w:val="0"/>
              <w:rPr>
                <w:lang w:val="es-MX"/>
              </w:rPr>
            </w:pPr>
            <w:r w:rsidRPr="008040D4">
              <w:rPr>
                <w:lang w:val="es-MX"/>
              </w:rPr>
              <w:t>crear sombras utilizando una fuente de luz y explorar cómo las sombras cambian de forma y tamaño. Explora las sombras creadas por títeres de sombras, manos, etc.</w:t>
            </w:r>
          </w:p>
        </w:tc>
        <w:tc>
          <w:tcPr>
            <w:tcW w:w="1246" w:type="pct"/>
            <w:shd w:val="clear" w:color="auto" w:fill="DBE5F1" w:themeFill="accent1" w:themeFillTint="33"/>
          </w:tcPr>
          <w:p w14:paraId="130C63DD" w14:textId="68841314" w:rsidR="0090728A" w:rsidRPr="008040D4" w:rsidRDefault="0090728A" w:rsidP="00EB08C2">
            <w:pPr>
              <w:pStyle w:val="ListParagraph"/>
              <w:numPr>
                <w:ilvl w:val="0"/>
                <w:numId w:val="131"/>
              </w:numPr>
              <w:ind w:left="252" w:hanging="252"/>
              <w:contextualSpacing w:val="0"/>
              <w:rPr>
                <w:lang w:val="es-MX"/>
              </w:rPr>
            </w:pPr>
            <w:r w:rsidRPr="008040D4">
              <w:rPr>
                <w:lang w:val="es-MX"/>
              </w:rPr>
              <w:t>usando el movimiento del cuerpo, dem</w:t>
            </w:r>
            <w:r w:rsidR="008040D4" w:rsidRPr="008040D4">
              <w:rPr>
                <w:lang w:val="es-MX"/>
              </w:rPr>
              <w:t>o</w:t>
            </w:r>
            <w:r w:rsidRPr="008040D4">
              <w:rPr>
                <w:lang w:val="es-MX"/>
              </w:rPr>
              <w:t>str</w:t>
            </w:r>
            <w:r w:rsidR="00925213" w:rsidRPr="008040D4">
              <w:rPr>
                <w:lang w:val="es-MX"/>
              </w:rPr>
              <w:t>ar</w:t>
            </w:r>
            <w:r w:rsidRPr="008040D4">
              <w:rPr>
                <w:lang w:val="es-MX"/>
              </w:rPr>
              <w:t xml:space="preserve"> el reconocimiento de cómo hacer que su sombra sea más grande o más pequeña.</w:t>
            </w:r>
          </w:p>
        </w:tc>
        <w:tc>
          <w:tcPr>
            <w:tcW w:w="1249" w:type="pct"/>
            <w:shd w:val="clear" w:color="auto" w:fill="DBE5F1" w:themeFill="accent1" w:themeFillTint="33"/>
          </w:tcPr>
          <w:p w14:paraId="5D5FC0AB" w14:textId="77777777" w:rsidR="0090728A" w:rsidRPr="00451984" w:rsidRDefault="0090728A" w:rsidP="00EB08C2">
            <w:pPr>
              <w:pStyle w:val="ListBullet"/>
              <w:numPr>
                <w:ilvl w:val="0"/>
                <w:numId w:val="131"/>
              </w:numPr>
              <w:tabs>
                <w:tab w:val="clear" w:pos="1080"/>
              </w:tabs>
              <w:spacing w:before="0" w:after="0"/>
              <w:ind w:left="252" w:hanging="252"/>
              <w:rPr>
                <w:rFonts w:eastAsiaTheme="minorHAnsi"/>
                <w:szCs w:val="22"/>
                <w:lang w:val="es-MX"/>
              </w:rPr>
            </w:pPr>
            <w:r w:rsidRPr="00451984">
              <w:rPr>
                <w:rFonts w:eastAsiaTheme="minorHAnsi"/>
                <w:szCs w:val="22"/>
                <w:lang w:val="es-MX"/>
              </w:rPr>
              <w:t>facilitar a los niños explorar y discutir objetos que sean transparentes, translúcidos u opacos para crear diferentes tipos de sombras.</w:t>
            </w:r>
          </w:p>
          <w:p w14:paraId="3D6F577B" w14:textId="77777777" w:rsidR="0090728A" w:rsidRPr="00451984" w:rsidRDefault="0090728A" w:rsidP="00EB08C2">
            <w:pPr>
              <w:pStyle w:val="ListBullet"/>
              <w:numPr>
                <w:ilvl w:val="0"/>
                <w:numId w:val="131"/>
              </w:numPr>
              <w:tabs>
                <w:tab w:val="clear" w:pos="1080"/>
              </w:tabs>
              <w:spacing w:before="0" w:after="0"/>
              <w:ind w:left="252" w:hanging="252"/>
              <w:rPr>
                <w:rFonts w:eastAsiaTheme="minorHAnsi"/>
                <w:szCs w:val="22"/>
                <w:lang w:val="es-MX"/>
              </w:rPr>
            </w:pPr>
            <w:r w:rsidRPr="00451984">
              <w:rPr>
                <w:rFonts w:eastAsiaTheme="minorHAnsi"/>
                <w:szCs w:val="22"/>
                <w:lang w:val="es-MX"/>
              </w:rPr>
              <w:t xml:space="preserve">leer historias apropiadas para la edad y científicamente precisas relacionadas con la luz solar y las sombras (por ejemplo, Luz, Sombras, Espejo y Arco Iris de </w:t>
            </w:r>
            <w:proofErr w:type="spellStart"/>
            <w:r w:rsidRPr="00451984">
              <w:rPr>
                <w:rFonts w:eastAsiaTheme="minorHAnsi"/>
                <w:szCs w:val="22"/>
                <w:lang w:val="es-MX"/>
              </w:rPr>
              <w:t>Rosinsky</w:t>
            </w:r>
            <w:proofErr w:type="spellEnd"/>
            <w:r w:rsidRPr="00451984">
              <w:rPr>
                <w:rFonts w:eastAsiaTheme="minorHAnsi"/>
                <w:szCs w:val="22"/>
                <w:lang w:val="es-MX"/>
              </w:rPr>
              <w:t>; Adivina de quién es la sombra de Swinburne; Lo que hace una sombra de Bulla).</w:t>
            </w:r>
          </w:p>
        </w:tc>
      </w:tr>
      <w:tr w:rsidR="00451984" w:rsidRPr="00CA6D76" w14:paraId="0F180839" w14:textId="77777777" w:rsidTr="008772ED">
        <w:trPr>
          <w:trHeight w:val="205"/>
          <w:jc w:val="center"/>
        </w:trPr>
        <w:tc>
          <w:tcPr>
            <w:tcW w:w="1243" w:type="pct"/>
            <w:shd w:val="clear" w:color="auto" w:fill="auto"/>
          </w:tcPr>
          <w:p w14:paraId="74DCA5F1" w14:textId="77777777" w:rsidR="00451984" w:rsidRPr="00451984" w:rsidRDefault="00451984" w:rsidP="0090728A">
            <w:pPr>
              <w:tabs>
                <w:tab w:val="left" w:pos="-1800"/>
                <w:tab w:val="left" w:pos="-540"/>
                <w:tab w:val="left" w:pos="-360"/>
                <w:tab w:val="left" w:pos="0"/>
              </w:tabs>
              <w:rPr>
                <w:rFonts w:eastAsia="MS Mincho"/>
                <w:b/>
                <w:lang w:val="es-MX"/>
              </w:rPr>
            </w:pPr>
            <w:r w:rsidRPr="00451984">
              <w:rPr>
                <w:rFonts w:eastAsia="MS Mincho"/>
                <w:b/>
                <w:lang w:val="es-MX"/>
              </w:rPr>
              <w:t>Nota: *No K-PS4-1 o –2</w:t>
            </w:r>
          </w:p>
        </w:tc>
        <w:tc>
          <w:tcPr>
            <w:tcW w:w="1261" w:type="pct"/>
            <w:shd w:val="clear" w:color="auto" w:fill="auto"/>
          </w:tcPr>
          <w:p w14:paraId="4FD6FD5E" w14:textId="77777777" w:rsidR="00451984" w:rsidRPr="00334E29" w:rsidRDefault="00451984" w:rsidP="00EB08C2">
            <w:pPr>
              <w:pStyle w:val="ListParagraph"/>
              <w:numPr>
                <w:ilvl w:val="0"/>
                <w:numId w:val="131"/>
              </w:numPr>
              <w:ind w:left="252" w:hanging="252"/>
              <w:contextualSpacing w:val="0"/>
              <w:rPr>
                <w:lang w:val="es-MX"/>
              </w:rPr>
            </w:pPr>
          </w:p>
        </w:tc>
        <w:tc>
          <w:tcPr>
            <w:tcW w:w="1246" w:type="pct"/>
            <w:shd w:val="clear" w:color="auto" w:fill="auto"/>
          </w:tcPr>
          <w:p w14:paraId="05C2F1DE" w14:textId="77777777" w:rsidR="00451984" w:rsidRPr="00334E29" w:rsidRDefault="00451984" w:rsidP="00EB08C2">
            <w:pPr>
              <w:pStyle w:val="ListParagraph"/>
              <w:numPr>
                <w:ilvl w:val="0"/>
                <w:numId w:val="131"/>
              </w:numPr>
              <w:ind w:left="252" w:hanging="252"/>
              <w:contextualSpacing w:val="0"/>
              <w:rPr>
                <w:lang w:val="es-MX"/>
              </w:rPr>
            </w:pPr>
          </w:p>
        </w:tc>
        <w:tc>
          <w:tcPr>
            <w:tcW w:w="1249" w:type="pct"/>
            <w:shd w:val="clear" w:color="auto" w:fill="auto"/>
          </w:tcPr>
          <w:p w14:paraId="22C588A6" w14:textId="77777777" w:rsidR="00451984" w:rsidRPr="00451984" w:rsidRDefault="00451984" w:rsidP="00EB08C2">
            <w:pPr>
              <w:pStyle w:val="ListBullet"/>
              <w:numPr>
                <w:ilvl w:val="0"/>
                <w:numId w:val="131"/>
              </w:numPr>
              <w:tabs>
                <w:tab w:val="clear" w:pos="1080"/>
              </w:tabs>
              <w:spacing w:before="0" w:after="0"/>
              <w:ind w:left="252" w:hanging="252"/>
              <w:rPr>
                <w:rFonts w:eastAsiaTheme="minorHAnsi"/>
                <w:szCs w:val="22"/>
                <w:lang w:val="es-MX"/>
              </w:rPr>
            </w:pPr>
          </w:p>
        </w:tc>
      </w:tr>
    </w:tbl>
    <w:p w14:paraId="280023DD" w14:textId="77777777" w:rsidR="0074550F" w:rsidRPr="00451984" w:rsidRDefault="0074550F" w:rsidP="00572ABF">
      <w:pPr>
        <w:pStyle w:val="BodyText"/>
        <w:rPr>
          <w:rStyle w:val="BodyTextChar"/>
          <w:sz w:val="22"/>
          <w:szCs w:val="22"/>
          <w:lang w:val="es-MX"/>
        </w:rPr>
        <w:sectPr w:rsidR="0074550F" w:rsidRPr="00451984" w:rsidSect="008772ED">
          <w:headerReference w:type="default" r:id="rId36"/>
          <w:headerReference w:type="first" r:id="rId37"/>
          <w:pgSz w:w="15840" w:h="12240" w:orient="landscape"/>
          <w:pgMar w:top="864" w:right="864" w:bottom="864" w:left="864" w:header="288" w:footer="720" w:gutter="0"/>
          <w:pgNumType w:chapStyle="1"/>
          <w:cols w:space="720"/>
          <w:titlePg/>
          <w:docGrid w:linePitch="360"/>
        </w:sectPr>
      </w:pPr>
    </w:p>
    <w:p w14:paraId="286C8EC2" w14:textId="77777777" w:rsidR="00E50370" w:rsidRPr="00334E29" w:rsidRDefault="00E50370" w:rsidP="00B92617">
      <w:pPr>
        <w:pStyle w:val="Heading1"/>
        <w:rPr>
          <w:lang w:val="es-MX"/>
        </w:rPr>
      </w:pPr>
      <w:bookmarkStart w:id="93" w:name="_Toc106831439"/>
      <w:r w:rsidRPr="00334E29">
        <w:rPr>
          <w:lang w:val="es-MX"/>
        </w:rPr>
        <w:t>Historia y Ciencias Sociales</w:t>
      </w:r>
      <w:bookmarkEnd w:id="93"/>
    </w:p>
    <w:p w14:paraId="67AD682A" w14:textId="33978883" w:rsidR="00E50370" w:rsidRPr="00334E29" w:rsidRDefault="00E50370" w:rsidP="00E50370">
      <w:pPr>
        <w:jc w:val="center"/>
        <w:rPr>
          <w:lang w:val="es-MX"/>
        </w:rPr>
      </w:pPr>
      <w:r w:rsidRPr="00334E29">
        <w:rPr>
          <w:lang w:val="es-MX"/>
        </w:rPr>
        <w:t>Pre</w:t>
      </w:r>
      <w:r w:rsidR="00494F04">
        <w:rPr>
          <w:lang w:val="es-MX"/>
        </w:rPr>
        <w:t>-</w:t>
      </w:r>
      <w:r w:rsidR="00494F04" w:rsidRPr="00334E29">
        <w:rPr>
          <w:lang w:val="es-MX"/>
        </w:rPr>
        <w:t xml:space="preserve">Jardín de Infantes </w:t>
      </w:r>
      <w:r w:rsidRPr="00334E29">
        <w:rPr>
          <w:lang w:val="es-MX"/>
        </w:rPr>
        <w:t xml:space="preserve">y </w:t>
      </w:r>
      <w:r w:rsidR="00494F04" w:rsidRPr="00334E29">
        <w:rPr>
          <w:lang w:val="es-MX"/>
        </w:rPr>
        <w:t>Jardín</w:t>
      </w:r>
      <w:r w:rsidRPr="00334E29">
        <w:rPr>
          <w:lang w:val="es-MX"/>
        </w:rPr>
        <w:t xml:space="preserve"> de Infantes</w:t>
      </w:r>
    </w:p>
    <w:p w14:paraId="0281FC3D" w14:textId="77777777" w:rsidR="00E50370" w:rsidRPr="00334E29" w:rsidRDefault="00E50370" w:rsidP="00E50370">
      <w:pPr>
        <w:jc w:val="center"/>
        <w:rPr>
          <w:lang w:val="es-MX"/>
        </w:rPr>
      </w:pPr>
      <w:r w:rsidRPr="00334E29">
        <w:rPr>
          <w:lang w:val="es-MX"/>
        </w:rPr>
        <w:t>Vivir, aprender y trabajar juntos</w:t>
      </w:r>
    </w:p>
    <w:p w14:paraId="4FB64FA1" w14:textId="77777777" w:rsidR="00E50370" w:rsidRPr="00B92617" w:rsidRDefault="00E50370" w:rsidP="00E50370">
      <w:pPr>
        <w:pStyle w:val="BodyText"/>
        <w:rPr>
          <w:rFonts w:eastAsia="Times New Roman"/>
          <w:b/>
          <w:i/>
          <w:iCs/>
          <w:sz w:val="22"/>
          <w:szCs w:val="22"/>
          <w:lang w:val="es-MX"/>
        </w:rPr>
      </w:pPr>
      <w:r w:rsidRPr="00B92617">
        <w:rPr>
          <w:rFonts w:eastAsia="Times New Roman"/>
          <w:b/>
          <w:i/>
          <w:iCs/>
          <w:sz w:val="22"/>
          <w:szCs w:val="22"/>
          <w:lang w:val="es-MX"/>
        </w:rPr>
        <w:t>Introducción</w:t>
      </w:r>
    </w:p>
    <w:p w14:paraId="2019B86C" w14:textId="77777777" w:rsidR="00E50370" w:rsidRPr="00B92617" w:rsidRDefault="00E50370" w:rsidP="00E50370">
      <w:pPr>
        <w:pStyle w:val="BodyText"/>
        <w:rPr>
          <w:rFonts w:eastAsia="Times New Roman"/>
          <w:iCs/>
          <w:sz w:val="22"/>
          <w:szCs w:val="22"/>
          <w:lang w:val="es-MX"/>
        </w:rPr>
      </w:pPr>
      <w:r w:rsidRPr="00B92617">
        <w:rPr>
          <w:rFonts w:eastAsia="Times New Roman"/>
          <w:iCs/>
          <w:sz w:val="22"/>
          <w:szCs w:val="22"/>
          <w:lang w:val="es-MX"/>
        </w:rPr>
        <w:t>Los niños comienzan a desarrollar un sentido de identidad y un sentido de su ser social e individual en los primeros años de la infancia. El desarrollo de la competencia social, la capacidad de participar en interacciones exitosas con otros y con la familia, los amigos, la escuela y la comunidad, es una parte integral del desarrollo de los niños. La investigación indica que, ya en el preescolar y el jardín de infantes, la fuerza de la competencia social y la autorregulación de un niño son fuertes predictores de la competencia social y académica en años posteriores.</w:t>
      </w:r>
    </w:p>
    <w:p w14:paraId="15C4C50E" w14:textId="2D691ED9" w:rsidR="00E50370" w:rsidRPr="00B92617" w:rsidRDefault="00AF7EEB" w:rsidP="00E50370">
      <w:pPr>
        <w:pStyle w:val="BodyText"/>
        <w:rPr>
          <w:rFonts w:eastAsia="Times New Roman"/>
          <w:iCs/>
          <w:sz w:val="22"/>
          <w:szCs w:val="22"/>
          <w:lang w:val="es-MX"/>
        </w:rPr>
      </w:pPr>
      <w:r w:rsidRPr="00494F04">
        <w:rPr>
          <w:rFonts w:eastAsiaTheme="minorEastAsia"/>
          <w:i/>
          <w:sz w:val="22"/>
          <w:szCs w:val="22"/>
          <w:lang w:val="es-MX"/>
        </w:rPr>
        <w:br/>
      </w:r>
      <w:hyperlink r:id="rId38" w:history="1">
        <w:r w:rsidRPr="00494F04">
          <w:rPr>
            <w:rStyle w:val="Hyperlink"/>
            <w:rFonts w:eastAsiaTheme="minorEastAsia"/>
            <w:i/>
            <w:sz w:val="22"/>
            <w:szCs w:val="22"/>
            <w:lang w:val="es-MX"/>
          </w:rPr>
          <w:t>El Marco Curricular</w:t>
        </w:r>
        <w:r w:rsidR="00E50370" w:rsidRPr="00494F04">
          <w:rPr>
            <w:rStyle w:val="Hyperlink"/>
            <w:rFonts w:eastAsiaTheme="minorEastAsia"/>
            <w:i/>
            <w:sz w:val="22"/>
            <w:szCs w:val="22"/>
            <w:lang w:val="es-MX"/>
          </w:rPr>
          <w:t xml:space="preserve"> de Historia y Ciencias Sociales de Massachusetts</w:t>
        </w:r>
      </w:hyperlink>
      <w:r w:rsidR="00E50370" w:rsidRPr="00494F04">
        <w:rPr>
          <w:rFonts w:eastAsiaTheme="minorEastAsia"/>
          <w:i/>
          <w:sz w:val="22"/>
          <w:szCs w:val="22"/>
          <w:lang w:val="es-MX"/>
        </w:rPr>
        <w:t xml:space="preserve"> establece que "a nivel preescolar y de jardín de infantes, el aprendizaje en historia y ciencias sociales se basa en las experiencias de los niños en sus familias, escuela, comunidad, estado y país ..." Un propósito central de este Marco es preparar a los estudiantes para convertirse en ciudadanos de un mundo culturalmente diverso e interdependiente y para participar plenamente en una sociedad democrática.</w:t>
      </w:r>
    </w:p>
    <w:p w14:paraId="38C857F1" w14:textId="77777777" w:rsidR="00E50370" w:rsidRPr="00B92617" w:rsidRDefault="00E50370" w:rsidP="00E50370">
      <w:pPr>
        <w:pStyle w:val="BodyText"/>
        <w:rPr>
          <w:rFonts w:eastAsia="Times New Roman"/>
          <w:iCs/>
          <w:sz w:val="22"/>
          <w:szCs w:val="22"/>
          <w:lang w:val="es-MX"/>
        </w:rPr>
      </w:pPr>
    </w:p>
    <w:p w14:paraId="78E298AE" w14:textId="4FD3B890" w:rsidR="00E50370" w:rsidRPr="00B92617" w:rsidRDefault="00E50370" w:rsidP="00E50370">
      <w:pPr>
        <w:pStyle w:val="BodyText"/>
        <w:rPr>
          <w:rFonts w:eastAsia="Times New Roman"/>
          <w:b/>
          <w:i/>
          <w:iCs/>
          <w:sz w:val="22"/>
          <w:szCs w:val="22"/>
          <w:lang w:val="es-MX"/>
        </w:rPr>
      </w:pPr>
      <w:r w:rsidRPr="00B92617">
        <w:rPr>
          <w:rFonts w:eastAsia="Times New Roman"/>
          <w:b/>
          <w:i/>
          <w:iCs/>
          <w:sz w:val="22"/>
          <w:szCs w:val="22"/>
          <w:lang w:val="es-MX"/>
        </w:rPr>
        <w:t xml:space="preserve">Prácticas y </w:t>
      </w:r>
      <w:r w:rsidR="00494F04" w:rsidRPr="00B92617">
        <w:rPr>
          <w:rFonts w:eastAsia="Times New Roman"/>
          <w:b/>
          <w:i/>
          <w:iCs/>
          <w:sz w:val="22"/>
          <w:szCs w:val="22"/>
          <w:lang w:val="es-MX"/>
        </w:rPr>
        <w:t xml:space="preserve">Estrategias </w:t>
      </w:r>
      <w:r w:rsidRPr="00B92617">
        <w:rPr>
          <w:rFonts w:eastAsia="Times New Roman"/>
          <w:b/>
          <w:i/>
          <w:iCs/>
          <w:sz w:val="22"/>
          <w:szCs w:val="22"/>
          <w:lang w:val="es-MX"/>
        </w:rPr>
        <w:t xml:space="preserve">en el </w:t>
      </w:r>
      <w:r w:rsidR="00494F04" w:rsidRPr="00B92617">
        <w:rPr>
          <w:rFonts w:eastAsia="Times New Roman"/>
          <w:b/>
          <w:i/>
          <w:iCs/>
          <w:sz w:val="22"/>
          <w:szCs w:val="22"/>
          <w:lang w:val="es-MX"/>
        </w:rPr>
        <w:t>Aula</w:t>
      </w:r>
    </w:p>
    <w:p w14:paraId="28084D23" w14:textId="77777777" w:rsidR="00E50370" w:rsidRPr="00B92617" w:rsidRDefault="00E50370" w:rsidP="00E50370">
      <w:pPr>
        <w:pStyle w:val="BodyText"/>
        <w:rPr>
          <w:rFonts w:eastAsia="Times New Roman"/>
          <w:iCs/>
          <w:sz w:val="22"/>
          <w:szCs w:val="22"/>
          <w:lang w:val="es-MX"/>
        </w:rPr>
      </w:pPr>
      <w:r w:rsidRPr="00B92617">
        <w:rPr>
          <w:rFonts w:eastAsia="Times New Roman"/>
          <w:iCs/>
          <w:sz w:val="22"/>
          <w:szCs w:val="22"/>
          <w:lang w:val="es-MX"/>
        </w:rPr>
        <w:t xml:space="preserve">Debido a que muchos de los conceptos relacionados con la historia y las ciencias sociales son abstractos, los niños pequeños necesitan desarrollar la comprensión a través de experiencias que sean significativas y estén conectadas con sus experiencias personales. Los educadores deben considerar la introducción de la historia y las ciencias sociales a través de un plan de estudios integrado, a través de los dominios del desarrollo. La enseñanza efectiva de la historia y las ciencias sociales incluye muchas oportunidades para que los niños toquen, vean, escuchen, descubran, experimenten y reflexionen. </w:t>
      </w:r>
    </w:p>
    <w:p w14:paraId="6184105A" w14:textId="77777777" w:rsidR="00E50370" w:rsidRPr="00B92617" w:rsidRDefault="00E50370" w:rsidP="00E50370">
      <w:pPr>
        <w:pStyle w:val="BodyText"/>
        <w:rPr>
          <w:sz w:val="22"/>
          <w:szCs w:val="22"/>
          <w:lang w:val="es-MX"/>
        </w:rPr>
      </w:pPr>
    </w:p>
    <w:p w14:paraId="22744854" w14:textId="0EDF71E0" w:rsidR="00E50370" w:rsidRPr="00B92617" w:rsidRDefault="00E50370" w:rsidP="00E50370">
      <w:pPr>
        <w:pStyle w:val="BodyText"/>
        <w:rPr>
          <w:rFonts w:eastAsia="Times New Roman"/>
          <w:b/>
          <w:i/>
          <w:iCs/>
          <w:sz w:val="22"/>
          <w:szCs w:val="22"/>
          <w:lang w:val="es-MX"/>
        </w:rPr>
      </w:pPr>
      <w:bookmarkStart w:id="94" w:name="_Toc197167505"/>
      <w:r w:rsidRPr="00B92617">
        <w:rPr>
          <w:rFonts w:eastAsia="Times New Roman"/>
          <w:b/>
          <w:i/>
          <w:iCs/>
          <w:sz w:val="22"/>
          <w:szCs w:val="22"/>
          <w:lang w:val="es-MX"/>
        </w:rPr>
        <w:t xml:space="preserve">Preguntas para que los </w:t>
      </w:r>
      <w:r w:rsidR="00494F04" w:rsidRPr="00B92617">
        <w:rPr>
          <w:rFonts w:eastAsia="Times New Roman"/>
          <w:b/>
          <w:i/>
          <w:iCs/>
          <w:sz w:val="22"/>
          <w:szCs w:val="22"/>
          <w:lang w:val="es-MX"/>
        </w:rPr>
        <w:t xml:space="preserve">Educadores </w:t>
      </w:r>
      <w:r w:rsidRPr="00B92617">
        <w:rPr>
          <w:rFonts w:eastAsia="Times New Roman"/>
          <w:b/>
          <w:i/>
          <w:iCs/>
          <w:sz w:val="22"/>
          <w:szCs w:val="22"/>
          <w:lang w:val="es-MX"/>
        </w:rPr>
        <w:t xml:space="preserve">se </w:t>
      </w:r>
      <w:r w:rsidR="00494F04" w:rsidRPr="00B92617">
        <w:rPr>
          <w:rFonts w:eastAsia="Times New Roman"/>
          <w:b/>
          <w:i/>
          <w:iCs/>
          <w:sz w:val="22"/>
          <w:szCs w:val="22"/>
          <w:lang w:val="es-MX"/>
        </w:rPr>
        <w:t xml:space="preserve">Hagan </w:t>
      </w:r>
      <w:r w:rsidRPr="00B92617">
        <w:rPr>
          <w:rFonts w:eastAsia="Times New Roman"/>
          <w:b/>
          <w:i/>
          <w:iCs/>
          <w:sz w:val="22"/>
          <w:szCs w:val="22"/>
          <w:lang w:val="es-MX"/>
        </w:rPr>
        <w:t xml:space="preserve">a sí </w:t>
      </w:r>
      <w:r w:rsidR="00494F04" w:rsidRPr="00B92617">
        <w:rPr>
          <w:rFonts w:eastAsia="Times New Roman"/>
          <w:b/>
          <w:i/>
          <w:iCs/>
          <w:sz w:val="22"/>
          <w:szCs w:val="22"/>
          <w:lang w:val="es-MX"/>
        </w:rPr>
        <w:t>Mismos</w:t>
      </w:r>
      <w:bookmarkEnd w:id="94"/>
    </w:p>
    <w:p w14:paraId="62078D1D" w14:textId="77777777" w:rsidR="00E50370" w:rsidRPr="00B92617" w:rsidRDefault="00E50370" w:rsidP="00EA0DB5">
      <w:pPr>
        <w:pStyle w:val="BodyText"/>
        <w:numPr>
          <w:ilvl w:val="0"/>
          <w:numId w:val="151"/>
        </w:numPr>
        <w:rPr>
          <w:rFonts w:eastAsia="Times New Roman"/>
          <w:iCs/>
          <w:sz w:val="22"/>
          <w:szCs w:val="22"/>
          <w:lang w:val="es-MX"/>
        </w:rPr>
      </w:pPr>
      <w:r w:rsidRPr="00B92617">
        <w:rPr>
          <w:rFonts w:eastAsia="Times New Roman"/>
          <w:iCs/>
          <w:sz w:val="22"/>
          <w:szCs w:val="22"/>
          <w:lang w:val="es-MX"/>
        </w:rPr>
        <w:t xml:space="preserve">¿Ayudo a los niños a desarrollar un sentido positivo de sí mismos y relaciones con su familia y su comunidad? </w:t>
      </w:r>
    </w:p>
    <w:p w14:paraId="56BD8021" w14:textId="77777777" w:rsidR="00E50370" w:rsidRPr="00B92617" w:rsidRDefault="00E50370" w:rsidP="00EA0DB5">
      <w:pPr>
        <w:pStyle w:val="BodyText"/>
        <w:numPr>
          <w:ilvl w:val="0"/>
          <w:numId w:val="151"/>
        </w:numPr>
        <w:rPr>
          <w:rFonts w:eastAsia="Times New Roman"/>
          <w:iCs/>
          <w:sz w:val="22"/>
          <w:szCs w:val="22"/>
          <w:lang w:val="es-MX"/>
        </w:rPr>
      </w:pPr>
      <w:r w:rsidRPr="00B92617">
        <w:rPr>
          <w:rFonts w:eastAsia="Times New Roman"/>
          <w:iCs/>
          <w:sz w:val="22"/>
          <w:szCs w:val="22"/>
          <w:lang w:val="es-MX"/>
        </w:rPr>
        <w:t xml:space="preserve">¿Guío y amplío el conocimiento y la comprensión de los niños sobre la comunidad y el mundo físico? </w:t>
      </w:r>
    </w:p>
    <w:p w14:paraId="3EE94FB9" w14:textId="77777777" w:rsidR="00E50370" w:rsidRPr="00B92617" w:rsidRDefault="00E50370" w:rsidP="00EA0DB5">
      <w:pPr>
        <w:pStyle w:val="BodyText"/>
        <w:numPr>
          <w:ilvl w:val="0"/>
          <w:numId w:val="151"/>
        </w:numPr>
        <w:rPr>
          <w:rFonts w:eastAsia="Times New Roman"/>
          <w:iCs/>
          <w:sz w:val="22"/>
          <w:szCs w:val="22"/>
          <w:lang w:val="es-MX"/>
        </w:rPr>
      </w:pPr>
      <w:r w:rsidRPr="00B92617">
        <w:rPr>
          <w:rFonts w:eastAsia="Times New Roman"/>
          <w:iCs/>
          <w:sz w:val="22"/>
          <w:szCs w:val="22"/>
          <w:lang w:val="es-MX"/>
        </w:rPr>
        <w:t xml:space="preserve">¿Ayudo a los niños a desarrollar el respeto y la consideración de los demás cuyas perspectivas y experiencias pueden ser diferentes de las suyas? </w:t>
      </w:r>
    </w:p>
    <w:p w14:paraId="17A44EF7" w14:textId="50000692" w:rsidR="00E50370" w:rsidRPr="00B92617" w:rsidRDefault="00E50370" w:rsidP="00EA0DB5">
      <w:pPr>
        <w:pStyle w:val="BodyText"/>
        <w:numPr>
          <w:ilvl w:val="0"/>
          <w:numId w:val="151"/>
        </w:numPr>
        <w:rPr>
          <w:rFonts w:eastAsia="Times New Roman"/>
          <w:iCs/>
          <w:sz w:val="22"/>
          <w:szCs w:val="22"/>
          <w:lang w:val="es-MX"/>
        </w:rPr>
      </w:pPr>
      <w:r w:rsidRPr="00B92617">
        <w:rPr>
          <w:rFonts w:eastAsia="Times New Roman"/>
          <w:iCs/>
          <w:sz w:val="22"/>
          <w:szCs w:val="22"/>
          <w:lang w:val="es-MX"/>
        </w:rPr>
        <w:t>¿Fomente el desarrollo social</w:t>
      </w:r>
      <w:r w:rsidR="00115F9B">
        <w:rPr>
          <w:rFonts w:eastAsia="Times New Roman"/>
          <w:iCs/>
          <w:sz w:val="22"/>
          <w:szCs w:val="22"/>
          <w:lang w:val="es-MX"/>
        </w:rPr>
        <w:t>/</w:t>
      </w:r>
      <w:r w:rsidRPr="00B92617">
        <w:rPr>
          <w:rFonts w:eastAsia="Times New Roman"/>
          <w:iCs/>
          <w:sz w:val="22"/>
          <w:szCs w:val="22"/>
          <w:lang w:val="es-MX"/>
        </w:rPr>
        <w:t xml:space="preserve">emocional ayudando a los niños a aprender a regular sus propias emociones y comportamiento, desarrollar habilidades sociales con compañeros y adultos, y negociar situaciones y conflictos sociales? </w:t>
      </w:r>
    </w:p>
    <w:p w14:paraId="15761CA5" w14:textId="77777777" w:rsidR="00E50370" w:rsidRPr="00B92617" w:rsidRDefault="00E50370" w:rsidP="00EA0DB5">
      <w:pPr>
        <w:pStyle w:val="BodyText"/>
        <w:numPr>
          <w:ilvl w:val="0"/>
          <w:numId w:val="151"/>
        </w:numPr>
        <w:rPr>
          <w:rFonts w:eastAsia="Times New Roman"/>
          <w:iCs/>
          <w:sz w:val="22"/>
          <w:szCs w:val="22"/>
          <w:lang w:val="es-MX"/>
        </w:rPr>
      </w:pPr>
      <w:r w:rsidRPr="00B92617">
        <w:rPr>
          <w:rFonts w:eastAsia="Times New Roman"/>
          <w:iCs/>
          <w:sz w:val="22"/>
          <w:szCs w:val="22"/>
          <w:lang w:val="es-MX"/>
        </w:rPr>
        <w:t xml:space="preserve">¿Integro y construyo un plan de estudios basado en el juego y la dramatización para promover el dominio de las habilidades sociales de los niños y una comprensión emergente de su hogar, escuela y comunidad? </w:t>
      </w:r>
    </w:p>
    <w:p w14:paraId="6F35A148" w14:textId="77777777" w:rsidR="00E50370" w:rsidRPr="00B92617" w:rsidRDefault="00E50370" w:rsidP="00E50370">
      <w:pPr>
        <w:pStyle w:val="BodyText"/>
        <w:rPr>
          <w:b/>
          <w:i/>
          <w:sz w:val="22"/>
          <w:szCs w:val="22"/>
          <w:lang w:val="es-MX"/>
        </w:rPr>
      </w:pPr>
    </w:p>
    <w:p w14:paraId="777941F6" w14:textId="77777777" w:rsidR="00E50370" w:rsidRPr="00B92617" w:rsidRDefault="00E50370" w:rsidP="00E50370">
      <w:pPr>
        <w:pStyle w:val="BodyText"/>
        <w:rPr>
          <w:rFonts w:eastAsia="Times New Roman"/>
          <w:b/>
          <w:i/>
          <w:iCs/>
          <w:sz w:val="22"/>
          <w:szCs w:val="22"/>
          <w:lang w:val="es-MX"/>
        </w:rPr>
      </w:pPr>
      <w:r w:rsidRPr="00B92617">
        <w:rPr>
          <w:rFonts w:eastAsia="Times New Roman"/>
          <w:b/>
          <w:i/>
          <w:iCs/>
          <w:sz w:val="22"/>
          <w:szCs w:val="22"/>
          <w:lang w:val="es-MX"/>
        </w:rPr>
        <w:t>Organización de Experiencias de Aprendizaje de Historia y Ciencias Sociales</w:t>
      </w:r>
    </w:p>
    <w:p w14:paraId="01E46F7C" w14:textId="52CCD2F4" w:rsidR="00E50370" w:rsidRDefault="00E50370" w:rsidP="00E50370">
      <w:pPr>
        <w:pStyle w:val="BodyText"/>
        <w:rPr>
          <w:rFonts w:eastAsia="Times New Roman"/>
          <w:iCs/>
          <w:sz w:val="22"/>
          <w:szCs w:val="22"/>
          <w:lang w:val="es-MX"/>
        </w:rPr>
      </w:pPr>
      <w:r w:rsidRPr="00B92617">
        <w:rPr>
          <w:rFonts w:eastAsia="Times New Roman"/>
          <w:iCs/>
          <w:sz w:val="22"/>
          <w:szCs w:val="22"/>
          <w:lang w:val="es-MX"/>
        </w:rPr>
        <w:t xml:space="preserve">El Marco Curricular de Historia y Ciencias Sociales de Massachusetts no se ha actualizado desde su publicación original en 2003. Los conceptos y habilidades del Marco y los estándares de aprendizaje para </w:t>
      </w:r>
      <w:proofErr w:type="spellStart"/>
      <w:r w:rsidRPr="00B92617">
        <w:rPr>
          <w:rFonts w:eastAsia="Times New Roman"/>
          <w:iCs/>
          <w:sz w:val="22"/>
          <w:szCs w:val="22"/>
          <w:lang w:val="es-MX"/>
        </w:rPr>
        <w:t>pre-</w:t>
      </w:r>
      <w:r w:rsidR="008118D7">
        <w:rPr>
          <w:rFonts w:eastAsia="Times New Roman"/>
          <w:iCs/>
          <w:sz w:val="22"/>
          <w:szCs w:val="22"/>
          <w:lang w:val="es-MX"/>
        </w:rPr>
        <w:t>jardín</w:t>
      </w:r>
      <w:proofErr w:type="spellEnd"/>
      <w:r w:rsidR="008118D7">
        <w:rPr>
          <w:rFonts w:eastAsia="Times New Roman"/>
          <w:iCs/>
          <w:sz w:val="22"/>
          <w:szCs w:val="22"/>
          <w:lang w:val="es-MX"/>
        </w:rPr>
        <w:t xml:space="preserve"> de infantes</w:t>
      </w:r>
      <w:r w:rsidRPr="00B92617">
        <w:rPr>
          <w:rFonts w:eastAsia="Times New Roman"/>
          <w:iCs/>
          <w:sz w:val="22"/>
          <w:szCs w:val="22"/>
          <w:lang w:val="es-MX"/>
        </w:rPr>
        <w:t xml:space="preserve"> y </w:t>
      </w:r>
      <w:r w:rsidR="008118D7">
        <w:rPr>
          <w:rFonts w:eastAsia="Times New Roman"/>
          <w:iCs/>
          <w:sz w:val="22"/>
          <w:szCs w:val="22"/>
          <w:lang w:val="es-MX"/>
        </w:rPr>
        <w:t>jardín de infantes</w:t>
      </w:r>
      <w:r w:rsidRPr="00B92617">
        <w:rPr>
          <w:rFonts w:eastAsia="Times New Roman"/>
          <w:iCs/>
          <w:sz w:val="22"/>
          <w:szCs w:val="22"/>
          <w:lang w:val="es-MX"/>
        </w:rPr>
        <w:t xml:space="preserve"> (</w:t>
      </w:r>
      <w:proofErr w:type="spellStart"/>
      <w:r w:rsidRPr="00B92617">
        <w:rPr>
          <w:rFonts w:eastAsia="Times New Roman"/>
          <w:iCs/>
          <w:sz w:val="22"/>
          <w:szCs w:val="22"/>
          <w:lang w:val="es-MX"/>
        </w:rPr>
        <w:t>PreK</w:t>
      </w:r>
      <w:proofErr w:type="spellEnd"/>
      <w:r w:rsidRPr="00B92617">
        <w:rPr>
          <w:rFonts w:eastAsia="Times New Roman"/>
          <w:iCs/>
          <w:sz w:val="22"/>
          <w:szCs w:val="22"/>
          <w:lang w:val="es-MX"/>
        </w:rPr>
        <w:t>-K</w:t>
      </w:r>
      <w:r w:rsidR="00494F04">
        <w:rPr>
          <w:rFonts w:eastAsia="Times New Roman"/>
          <w:iCs/>
          <w:sz w:val="22"/>
          <w:szCs w:val="22"/>
          <w:lang w:val="es-MX"/>
        </w:rPr>
        <w:t xml:space="preserve"> por sus siglas en inglés</w:t>
      </w:r>
      <w:r w:rsidRPr="00B92617">
        <w:rPr>
          <w:rFonts w:eastAsia="Times New Roman"/>
          <w:iCs/>
          <w:sz w:val="22"/>
          <w:szCs w:val="22"/>
          <w:lang w:val="es-MX"/>
        </w:rPr>
        <w:t xml:space="preserve">) definen lo que los estudiantes saben y deben ser capaces de hacer al final del </w:t>
      </w:r>
      <w:r w:rsidR="008118D7">
        <w:rPr>
          <w:rFonts w:eastAsia="Times New Roman"/>
          <w:iCs/>
          <w:sz w:val="22"/>
          <w:szCs w:val="22"/>
          <w:lang w:val="es-MX"/>
        </w:rPr>
        <w:t>jardín de infantes</w:t>
      </w:r>
      <w:r w:rsidRPr="00B92617">
        <w:rPr>
          <w:rFonts w:eastAsia="Times New Roman"/>
          <w:iCs/>
          <w:sz w:val="22"/>
          <w:szCs w:val="22"/>
          <w:lang w:val="es-MX"/>
        </w:rPr>
        <w:t xml:space="preserve">. La versión de 2003 de las </w:t>
      </w:r>
      <w:r w:rsidR="007D5A82">
        <w:rPr>
          <w:rFonts w:eastAsia="Times New Roman"/>
          <w:iCs/>
          <w:sz w:val="22"/>
          <w:szCs w:val="22"/>
          <w:lang w:val="es-MX"/>
        </w:rPr>
        <w:t>Pautas</w:t>
      </w:r>
      <w:r w:rsidRPr="00B92617">
        <w:rPr>
          <w:rFonts w:eastAsia="Times New Roman"/>
          <w:iCs/>
          <w:sz w:val="22"/>
          <w:szCs w:val="22"/>
          <w:lang w:val="es-MX"/>
        </w:rPr>
        <w:t xml:space="preserve"> para las experiencias de aprendizaje preescolar vinculaba las </w:t>
      </w:r>
      <w:r w:rsidR="007D5A82">
        <w:rPr>
          <w:rFonts w:eastAsia="Times New Roman"/>
          <w:iCs/>
          <w:sz w:val="22"/>
          <w:szCs w:val="22"/>
          <w:lang w:val="es-MX"/>
        </w:rPr>
        <w:t>Pautas</w:t>
      </w:r>
      <w:r w:rsidRPr="00B92617">
        <w:rPr>
          <w:rFonts w:eastAsia="Times New Roman"/>
          <w:iCs/>
          <w:sz w:val="22"/>
          <w:szCs w:val="22"/>
          <w:lang w:val="es-MX"/>
        </w:rPr>
        <w:t xml:space="preserve"> de aprendizaje con el concepto y las aptitudes y </w:t>
      </w:r>
      <w:r w:rsidR="00BA2DBF" w:rsidRPr="00B92617">
        <w:rPr>
          <w:rFonts w:eastAsia="Times New Roman"/>
          <w:iCs/>
          <w:sz w:val="22"/>
          <w:szCs w:val="22"/>
          <w:lang w:val="es-MX"/>
        </w:rPr>
        <w:t>los estándares</w:t>
      </w:r>
      <w:r w:rsidRPr="00B92617">
        <w:rPr>
          <w:rFonts w:eastAsia="Times New Roman"/>
          <w:iCs/>
          <w:sz w:val="22"/>
          <w:szCs w:val="22"/>
          <w:lang w:val="es-MX"/>
        </w:rPr>
        <w:t xml:space="preserve"> de aprendizaje. La versión de 2008 de las Experiencias de Aprendizaje de </w:t>
      </w:r>
      <w:r w:rsidR="008118D7">
        <w:rPr>
          <w:rFonts w:eastAsia="Times New Roman"/>
          <w:iCs/>
          <w:sz w:val="22"/>
          <w:szCs w:val="22"/>
          <w:lang w:val="es-MX"/>
        </w:rPr>
        <w:t>Jardín de infantes</w:t>
      </w:r>
      <w:r w:rsidRPr="00B92617">
        <w:rPr>
          <w:rFonts w:eastAsia="Times New Roman"/>
          <w:iCs/>
          <w:sz w:val="22"/>
          <w:szCs w:val="22"/>
          <w:lang w:val="es-MX"/>
        </w:rPr>
        <w:t xml:space="preserve"> contenía dos secciones, Concepto y Habilidades y Estándares de Aprendizaje. En este documento combinado se enumeran los Conceptos y Habilidades y Estándares de Aprendizaje para </w:t>
      </w:r>
      <w:proofErr w:type="spellStart"/>
      <w:r w:rsidRPr="00B92617">
        <w:rPr>
          <w:rFonts w:eastAsia="Times New Roman"/>
          <w:iCs/>
          <w:sz w:val="22"/>
          <w:szCs w:val="22"/>
          <w:lang w:val="es-MX"/>
        </w:rPr>
        <w:t>PreK</w:t>
      </w:r>
      <w:proofErr w:type="spellEnd"/>
      <w:r w:rsidRPr="00B92617">
        <w:rPr>
          <w:rFonts w:eastAsia="Times New Roman"/>
          <w:iCs/>
          <w:sz w:val="22"/>
          <w:szCs w:val="22"/>
          <w:lang w:val="es-MX"/>
        </w:rPr>
        <w:t xml:space="preserve">-K, seguidos de ejemplos de posibles actividades para promover el aprendizaje, posible evidencia de que los niños están aprendiendo y prácticas de enseñanza de apoyo. Estos ejemplos abordan las líneas de Historia, Geografía, Cívica y Gobierno, y Economía para </w:t>
      </w:r>
      <w:proofErr w:type="spellStart"/>
      <w:r w:rsidRPr="00B92617">
        <w:rPr>
          <w:rFonts w:eastAsia="Times New Roman"/>
          <w:iCs/>
          <w:sz w:val="22"/>
          <w:szCs w:val="22"/>
          <w:lang w:val="es-MX"/>
        </w:rPr>
        <w:t>PreK</w:t>
      </w:r>
      <w:proofErr w:type="spellEnd"/>
      <w:r w:rsidRPr="00B92617">
        <w:rPr>
          <w:rFonts w:eastAsia="Times New Roman"/>
          <w:iCs/>
          <w:sz w:val="22"/>
          <w:szCs w:val="22"/>
          <w:lang w:val="es-MX"/>
        </w:rPr>
        <w:t>-K en su conjunto en lugar de por conceptos y habilidades individuales y estándares de aprendizaje.</w:t>
      </w:r>
    </w:p>
    <w:p w14:paraId="339597ED" w14:textId="77777777" w:rsidR="00980E8C" w:rsidRDefault="00980E8C" w:rsidP="00E50370">
      <w:pPr>
        <w:pStyle w:val="BodyText"/>
        <w:rPr>
          <w:rFonts w:eastAsia="Times New Roman"/>
          <w:iCs/>
          <w:sz w:val="22"/>
          <w:szCs w:val="22"/>
          <w:lang w:val="es-MX"/>
        </w:rPr>
      </w:pPr>
    </w:p>
    <w:p w14:paraId="0CF23B91" w14:textId="77777777" w:rsidR="00980E8C" w:rsidRPr="00B92617" w:rsidRDefault="00980E8C" w:rsidP="00E50370">
      <w:pPr>
        <w:pStyle w:val="BodyText"/>
        <w:rPr>
          <w:rFonts w:eastAsia="Times New Roman"/>
          <w:iCs/>
          <w:sz w:val="22"/>
          <w:szCs w:val="22"/>
          <w:lang w:val="es-MX"/>
        </w:rPr>
      </w:pPr>
    </w:p>
    <w:p w14:paraId="43E3D356" w14:textId="77777777" w:rsidR="00E50370" w:rsidRPr="00B92617" w:rsidRDefault="00E50370" w:rsidP="00E50370">
      <w:pPr>
        <w:pStyle w:val="BodyText"/>
        <w:jc w:val="center"/>
        <w:rPr>
          <w:sz w:val="22"/>
          <w:szCs w:val="22"/>
          <w:lang w:val="es-MX"/>
        </w:rPr>
      </w:pPr>
    </w:p>
    <w:p w14:paraId="162F63C9" w14:textId="5BD6E255" w:rsidR="00E50370" w:rsidRPr="00B92617" w:rsidRDefault="00E50370" w:rsidP="00E50370">
      <w:pPr>
        <w:rPr>
          <w:b/>
          <w:i/>
          <w:lang w:val="es-MX"/>
        </w:rPr>
      </w:pPr>
      <w:r w:rsidRPr="00B92617">
        <w:rPr>
          <w:b/>
          <w:i/>
          <w:lang w:val="es-MX"/>
        </w:rPr>
        <w:t>Conceptos y habilidades de Pre-</w:t>
      </w:r>
      <w:r w:rsidR="008118D7">
        <w:rPr>
          <w:b/>
          <w:i/>
          <w:lang w:val="es-MX"/>
        </w:rPr>
        <w:t>Jardín de infantes</w:t>
      </w:r>
      <w:r w:rsidRPr="00B92617">
        <w:rPr>
          <w:b/>
          <w:i/>
          <w:lang w:val="es-MX"/>
        </w:rPr>
        <w:t xml:space="preserve"> y </w:t>
      </w:r>
      <w:r w:rsidR="008118D7">
        <w:rPr>
          <w:b/>
          <w:i/>
          <w:lang w:val="es-MX"/>
        </w:rPr>
        <w:t>Jardín de infantes</w:t>
      </w:r>
    </w:p>
    <w:p w14:paraId="3313CBD2" w14:textId="77777777" w:rsidR="00E50370" w:rsidRPr="00B92617" w:rsidRDefault="00E50370" w:rsidP="00E50370">
      <w:pPr>
        <w:pStyle w:val="BodyText"/>
        <w:rPr>
          <w:rFonts w:eastAsia="Times New Roman"/>
          <w:iCs/>
          <w:sz w:val="22"/>
          <w:szCs w:val="22"/>
          <w:lang w:val="es-MX"/>
        </w:rPr>
      </w:pPr>
      <w:r w:rsidRPr="00B92617">
        <w:rPr>
          <w:rFonts w:eastAsia="Times New Roman"/>
          <w:iCs/>
          <w:sz w:val="22"/>
          <w:szCs w:val="22"/>
          <w:lang w:val="es-MX"/>
        </w:rPr>
        <w:t>Con la guía del educador, los estudiantes deben ser capaces de:</w:t>
      </w:r>
    </w:p>
    <w:p w14:paraId="197EFACD" w14:textId="77777777" w:rsidR="00E50370" w:rsidRPr="00494F04" w:rsidRDefault="00E50370" w:rsidP="00E50370">
      <w:pPr>
        <w:pStyle w:val="BodyText"/>
        <w:rPr>
          <w:rFonts w:eastAsia="Times New Roman"/>
          <w:iCs/>
          <w:sz w:val="22"/>
          <w:szCs w:val="22"/>
          <w:lang w:val="es-MX"/>
        </w:rPr>
      </w:pPr>
      <w:r w:rsidRPr="00B92617">
        <w:rPr>
          <w:rFonts w:eastAsia="Times New Roman"/>
          <w:iCs/>
          <w:sz w:val="22"/>
          <w:szCs w:val="22"/>
          <w:lang w:val="es-MX"/>
        </w:rPr>
        <w:t xml:space="preserve">Historia y </w:t>
      </w:r>
      <w:r w:rsidRPr="00494F04">
        <w:rPr>
          <w:rFonts w:eastAsia="Times New Roman"/>
          <w:iCs/>
          <w:sz w:val="22"/>
          <w:szCs w:val="22"/>
          <w:lang w:val="es-MX"/>
        </w:rPr>
        <w:t>Geografía</w:t>
      </w:r>
    </w:p>
    <w:p w14:paraId="37685733" w14:textId="0C85DD39" w:rsidR="00E50370" w:rsidRPr="00494F04" w:rsidRDefault="00E50370"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Identifi</w:t>
      </w:r>
      <w:r w:rsidR="00494F04" w:rsidRPr="00494F04">
        <w:rPr>
          <w:rFonts w:eastAsia="Times New Roman"/>
          <w:iCs/>
          <w:sz w:val="22"/>
          <w:szCs w:val="22"/>
          <w:lang w:val="es-MX"/>
        </w:rPr>
        <w:t>car</w:t>
      </w:r>
      <w:r w:rsidRPr="00494F04">
        <w:rPr>
          <w:rFonts w:eastAsia="Times New Roman"/>
          <w:iCs/>
          <w:sz w:val="22"/>
          <w:szCs w:val="22"/>
          <w:lang w:val="es-MX"/>
        </w:rPr>
        <w:t xml:space="preserve"> acciones secuenciales, como primero, siguiente, último, en historias y utilícelas para describir experiencias personales. (H)</w:t>
      </w:r>
    </w:p>
    <w:p w14:paraId="38E6195E" w14:textId="7502E3BF" w:rsidR="00E50370" w:rsidRPr="00494F04" w:rsidRDefault="00E50370"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Us</w:t>
      </w:r>
      <w:r w:rsidR="00494F04" w:rsidRPr="00494F04">
        <w:rPr>
          <w:rFonts w:eastAsia="Times New Roman"/>
          <w:iCs/>
          <w:sz w:val="22"/>
          <w:szCs w:val="22"/>
          <w:lang w:val="es-MX"/>
        </w:rPr>
        <w:t>ar</w:t>
      </w:r>
      <w:r w:rsidRPr="00494F04">
        <w:rPr>
          <w:rFonts w:eastAsia="Times New Roman"/>
          <w:iCs/>
          <w:sz w:val="22"/>
          <w:szCs w:val="22"/>
          <w:lang w:val="es-MX"/>
        </w:rPr>
        <w:t xml:space="preserve"> correctamente palabras y frases relacionadas con la cronología y el tiempo (ahora, hace mucho tiempo, antes, después; mañana, tarde, noche; hoy, mañana, ayer; última o próxima semana, mes, año; y tiempos presentes, pasados y futuros de los verbos). (H)</w:t>
      </w:r>
    </w:p>
    <w:p w14:paraId="6E67FCD1" w14:textId="0AE80DD3" w:rsidR="00E50370" w:rsidRPr="00494F04" w:rsidRDefault="00E50370"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Usa</w:t>
      </w:r>
      <w:r w:rsidR="00494F04" w:rsidRPr="00494F04">
        <w:rPr>
          <w:rFonts w:eastAsia="Times New Roman"/>
          <w:iCs/>
          <w:sz w:val="22"/>
          <w:szCs w:val="22"/>
          <w:lang w:val="es-MX"/>
        </w:rPr>
        <w:t>r</w:t>
      </w:r>
      <w:r w:rsidRPr="00494F04">
        <w:rPr>
          <w:rFonts w:eastAsia="Times New Roman"/>
          <w:iCs/>
          <w:sz w:val="22"/>
          <w:szCs w:val="22"/>
          <w:lang w:val="es-MX"/>
        </w:rPr>
        <w:t xml:space="preserve"> correctamente la palabra porque en el contexto de historias o experiencias personales. (H)</w:t>
      </w:r>
    </w:p>
    <w:p w14:paraId="265ADDAE" w14:textId="6B7CD09B" w:rsidR="00E50370" w:rsidRPr="00494F04" w:rsidRDefault="00E50370"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Us</w:t>
      </w:r>
      <w:r w:rsidR="00494F04" w:rsidRPr="00494F04">
        <w:rPr>
          <w:rFonts w:eastAsia="Times New Roman"/>
          <w:iCs/>
          <w:sz w:val="22"/>
          <w:szCs w:val="22"/>
          <w:lang w:val="es-MX"/>
        </w:rPr>
        <w:t>ar</w:t>
      </w:r>
      <w:r w:rsidRPr="00494F04">
        <w:rPr>
          <w:rFonts w:eastAsia="Times New Roman"/>
          <w:iCs/>
          <w:sz w:val="22"/>
          <w:szCs w:val="22"/>
          <w:lang w:val="es-MX"/>
        </w:rPr>
        <w:t xml:space="preserve"> correctamente palabras y frases que indiquen la ubicación y la dirección, como arriba, abajo, cerca, lejos, izquierda, derecha, recta, atrás, detrás y delante. (G)</w:t>
      </w:r>
    </w:p>
    <w:p w14:paraId="06F72A84" w14:textId="261D6484" w:rsidR="00E50370" w:rsidRPr="00B92617" w:rsidRDefault="00E50370"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D</w:t>
      </w:r>
      <w:r w:rsidR="00494F04" w:rsidRPr="00494F04">
        <w:rPr>
          <w:rFonts w:eastAsia="Times New Roman"/>
          <w:iCs/>
          <w:sz w:val="22"/>
          <w:szCs w:val="22"/>
          <w:lang w:val="es-MX"/>
        </w:rPr>
        <w:t>ecir</w:t>
      </w:r>
      <w:r w:rsidRPr="00494F04">
        <w:rPr>
          <w:rFonts w:eastAsia="Times New Roman"/>
          <w:iCs/>
          <w:sz w:val="22"/>
          <w:szCs w:val="22"/>
          <w:lang w:val="es-MX"/>
        </w:rPr>
        <w:t xml:space="preserve"> o m</w:t>
      </w:r>
      <w:r w:rsidR="00494F04" w:rsidRPr="00494F04">
        <w:rPr>
          <w:rFonts w:eastAsia="Times New Roman"/>
          <w:iCs/>
          <w:sz w:val="22"/>
          <w:szCs w:val="22"/>
          <w:lang w:val="es-MX"/>
        </w:rPr>
        <w:t>o</w:t>
      </w:r>
      <w:r w:rsidRPr="00494F04">
        <w:rPr>
          <w:rFonts w:eastAsia="Times New Roman"/>
          <w:iCs/>
          <w:sz w:val="22"/>
          <w:szCs w:val="22"/>
          <w:lang w:val="es-MX"/>
        </w:rPr>
        <w:t>str</w:t>
      </w:r>
      <w:r w:rsidR="00494F04" w:rsidRPr="00494F04">
        <w:rPr>
          <w:rFonts w:eastAsia="Times New Roman"/>
          <w:iCs/>
          <w:sz w:val="22"/>
          <w:szCs w:val="22"/>
          <w:lang w:val="es-MX"/>
        </w:rPr>
        <w:t>ar</w:t>
      </w:r>
      <w:r w:rsidRPr="00B92617">
        <w:rPr>
          <w:rFonts w:eastAsia="Times New Roman"/>
          <w:iCs/>
          <w:sz w:val="22"/>
          <w:szCs w:val="22"/>
          <w:lang w:val="es-MX"/>
        </w:rPr>
        <w:t xml:space="preserve"> qué es un mapa y qué es un globo terráqueo. (G)</w:t>
      </w:r>
    </w:p>
    <w:p w14:paraId="5326B64F" w14:textId="77777777" w:rsidR="00E50370" w:rsidRPr="00B92617" w:rsidRDefault="00E50370" w:rsidP="00E50370">
      <w:pPr>
        <w:pStyle w:val="BodyText"/>
        <w:rPr>
          <w:rFonts w:eastAsia="Times New Roman"/>
          <w:iCs/>
          <w:sz w:val="22"/>
          <w:szCs w:val="22"/>
          <w:lang w:val="es-MX"/>
        </w:rPr>
      </w:pPr>
      <w:r w:rsidRPr="00B92617">
        <w:rPr>
          <w:rFonts w:eastAsia="Times New Roman"/>
          <w:iCs/>
          <w:sz w:val="22"/>
          <w:szCs w:val="22"/>
          <w:lang w:val="es-MX"/>
        </w:rPr>
        <w:t>Cívica y Gobierno</w:t>
      </w:r>
    </w:p>
    <w:p w14:paraId="0F2CE2EC" w14:textId="45BE70B1" w:rsidR="00E50370" w:rsidRPr="00B92617" w:rsidRDefault="00494F04"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D</w:t>
      </w:r>
      <w:r>
        <w:rPr>
          <w:rFonts w:eastAsia="Times New Roman"/>
          <w:iCs/>
          <w:sz w:val="22"/>
          <w:szCs w:val="22"/>
          <w:lang w:val="es-MX"/>
        </w:rPr>
        <w:t>ar</w:t>
      </w:r>
      <w:r w:rsidRPr="00494F04">
        <w:rPr>
          <w:rFonts w:eastAsia="Times New Roman"/>
          <w:iCs/>
          <w:sz w:val="22"/>
          <w:szCs w:val="22"/>
          <w:lang w:val="es-MX"/>
        </w:rPr>
        <w:t xml:space="preserve"> ejemplos que muestren el significado de los siguientes conceptos: autoridad, equidad, justicia, responsabilidad y reglas. </w:t>
      </w:r>
      <w:r w:rsidR="00E50370" w:rsidRPr="00B92617">
        <w:rPr>
          <w:rFonts w:eastAsia="Times New Roman"/>
          <w:iCs/>
          <w:sz w:val="22"/>
          <w:szCs w:val="22"/>
          <w:lang w:val="es-MX"/>
        </w:rPr>
        <w:t>(C)</w:t>
      </w:r>
    </w:p>
    <w:p w14:paraId="480A32A1" w14:textId="77777777" w:rsidR="00E50370" w:rsidRPr="00494F04" w:rsidRDefault="00E50370" w:rsidP="00E50370">
      <w:pPr>
        <w:pStyle w:val="BodyText"/>
        <w:rPr>
          <w:rFonts w:eastAsia="Times New Roman"/>
          <w:iCs/>
          <w:sz w:val="22"/>
          <w:szCs w:val="22"/>
          <w:lang w:val="es-MX"/>
        </w:rPr>
      </w:pPr>
      <w:r w:rsidRPr="00494F04">
        <w:rPr>
          <w:rFonts w:eastAsia="Times New Roman"/>
          <w:iCs/>
          <w:sz w:val="22"/>
          <w:szCs w:val="22"/>
          <w:lang w:val="es-MX"/>
        </w:rPr>
        <w:t>Economía</w:t>
      </w:r>
    </w:p>
    <w:p w14:paraId="4A451B7C" w14:textId="090E35DD" w:rsidR="00E50370" w:rsidRPr="00494F04" w:rsidRDefault="00E50370"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Us</w:t>
      </w:r>
      <w:r w:rsidR="00494F04" w:rsidRPr="00494F04">
        <w:rPr>
          <w:rFonts w:eastAsia="Times New Roman"/>
          <w:iCs/>
          <w:sz w:val="22"/>
          <w:szCs w:val="22"/>
          <w:lang w:val="es-MX"/>
        </w:rPr>
        <w:t>ar</w:t>
      </w:r>
      <w:r w:rsidRPr="00494F04">
        <w:rPr>
          <w:rFonts w:eastAsia="Times New Roman"/>
          <w:iCs/>
          <w:sz w:val="22"/>
          <w:szCs w:val="22"/>
          <w:lang w:val="es-MX"/>
        </w:rPr>
        <w:t xml:space="preserve"> palabras relacionadas con el trabajo, como trabajos, dinero, compra y venta. (E)</w:t>
      </w:r>
    </w:p>
    <w:p w14:paraId="583C4B72" w14:textId="1E772D88" w:rsidR="00E50370" w:rsidRPr="00B92617" w:rsidRDefault="00E50370" w:rsidP="00EA0DB5">
      <w:pPr>
        <w:pStyle w:val="BodyText"/>
        <w:numPr>
          <w:ilvl w:val="0"/>
          <w:numId w:val="152"/>
        </w:numPr>
        <w:rPr>
          <w:rFonts w:eastAsia="Times New Roman"/>
          <w:iCs/>
          <w:sz w:val="22"/>
          <w:szCs w:val="22"/>
          <w:lang w:val="es-MX"/>
        </w:rPr>
      </w:pPr>
      <w:r w:rsidRPr="00494F04">
        <w:rPr>
          <w:rFonts w:eastAsia="Times New Roman"/>
          <w:iCs/>
          <w:sz w:val="22"/>
          <w:szCs w:val="22"/>
          <w:lang w:val="es-MX"/>
        </w:rPr>
        <w:t>D</w:t>
      </w:r>
      <w:r w:rsidR="00494F04" w:rsidRPr="00494F04">
        <w:rPr>
          <w:rFonts w:eastAsia="Times New Roman"/>
          <w:iCs/>
          <w:sz w:val="22"/>
          <w:szCs w:val="22"/>
          <w:lang w:val="es-MX"/>
        </w:rPr>
        <w:t>ar</w:t>
      </w:r>
      <w:r w:rsidRPr="00494F04">
        <w:rPr>
          <w:rFonts w:eastAsia="Times New Roman"/>
          <w:iCs/>
          <w:sz w:val="22"/>
          <w:szCs w:val="22"/>
          <w:lang w:val="es-MX"/>
        </w:rPr>
        <w:t xml:space="preserve"> ejemplos de cómo los miembros de la familia, amigos o conocidos usan el dinero directa o indirectamente (por ejemplo, tarjeta de crédito o cheque) para comprar cosas</w:t>
      </w:r>
      <w:r w:rsidRPr="00B92617">
        <w:rPr>
          <w:rFonts w:eastAsia="Times New Roman"/>
          <w:iCs/>
          <w:sz w:val="22"/>
          <w:szCs w:val="22"/>
          <w:lang w:val="es-MX"/>
        </w:rPr>
        <w:t xml:space="preserve"> que desean. (E)</w:t>
      </w:r>
    </w:p>
    <w:p w14:paraId="1C2747BB" w14:textId="77777777" w:rsidR="00E50370" w:rsidRPr="00494F04" w:rsidRDefault="00E50370" w:rsidP="00E50370">
      <w:pPr>
        <w:rPr>
          <w:lang w:val="es-MX"/>
        </w:rPr>
      </w:pPr>
    </w:p>
    <w:tbl>
      <w:tblPr>
        <w:tblStyle w:val="TableGrid"/>
        <w:tblW w:w="5000" w:type="pct"/>
        <w:tblLook w:val="04A0" w:firstRow="1" w:lastRow="0" w:firstColumn="1" w:lastColumn="0" w:noHBand="0" w:noVBand="1"/>
      </w:tblPr>
      <w:tblGrid>
        <w:gridCol w:w="14102"/>
      </w:tblGrid>
      <w:tr w:rsidR="00B92617" w14:paraId="1AC17DBD" w14:textId="77777777" w:rsidTr="008772ED">
        <w:tc>
          <w:tcPr>
            <w:tcW w:w="5000" w:type="pct"/>
          </w:tcPr>
          <w:p w14:paraId="29F79951" w14:textId="77777777" w:rsidR="00B92617" w:rsidRPr="00B92617" w:rsidRDefault="008772ED" w:rsidP="00B92617">
            <w:pPr>
              <w:pStyle w:val="Heading2"/>
              <w:outlineLvl w:val="1"/>
            </w:pPr>
            <w:bookmarkStart w:id="95" w:name="_Toc106831440"/>
            <w:r>
              <w:t>HISTORIA</w:t>
            </w:r>
            <w:bookmarkEnd w:id="95"/>
            <w:r>
              <w:t xml:space="preserve"> </w:t>
            </w:r>
          </w:p>
        </w:tc>
      </w:tr>
      <w:tr w:rsidR="00B92617" w14:paraId="470C184E" w14:textId="77777777" w:rsidTr="008772ED">
        <w:tc>
          <w:tcPr>
            <w:tcW w:w="5000" w:type="pct"/>
          </w:tcPr>
          <w:p w14:paraId="0C016FD0" w14:textId="77777777" w:rsidR="00B92617" w:rsidRPr="00334E29" w:rsidRDefault="00B92617" w:rsidP="00B92617">
            <w:pPr>
              <w:pStyle w:val="BodyText"/>
              <w:rPr>
                <w:lang w:val="es-MX"/>
              </w:rPr>
            </w:pPr>
            <w:r w:rsidRPr="00334E29">
              <w:rPr>
                <w:lang w:val="es-MX"/>
              </w:rPr>
              <w:t xml:space="preserve">La comprensión de la historia comienza con los niños desarrollando un sentido del tiempo y la cronología, la secuencia, la comprensión de los conceptos del pasado, presente y futuro, y los conceptos de causa y efecto en sus propias vidas. La comprensión del tiempo histórico comienza con las rutinas y eventos del aula, los cambios estacionales y los niños revisando y documentando los recuerdos de lo que han hecho en la escuela y en el hogar. </w:t>
            </w:r>
          </w:p>
          <w:p w14:paraId="2E2B4239" w14:textId="77777777" w:rsidR="00B92617" w:rsidRPr="00334E29" w:rsidRDefault="00B92617" w:rsidP="00B92617">
            <w:pPr>
              <w:pStyle w:val="BodyText"/>
              <w:rPr>
                <w:lang w:val="es-MX"/>
              </w:rPr>
            </w:pPr>
          </w:p>
          <w:p w14:paraId="4C985F5F" w14:textId="6CD7F189" w:rsidR="00B92617" w:rsidRPr="00334E29" w:rsidRDefault="00B92617" w:rsidP="00B92617">
            <w:pPr>
              <w:pStyle w:val="BodyText"/>
              <w:spacing w:after="240"/>
              <w:rPr>
                <w:lang w:val="es-MX"/>
              </w:rPr>
            </w:pPr>
            <w:r w:rsidRPr="00334E29">
              <w:rPr>
                <w:lang w:val="es-MX"/>
              </w:rPr>
              <w:t>La historia se basa en relatos fácticos, así como en historias, algunas verdaderas, otras parcialmente verdaderas y otras falsas o que han cambiado con el tiempo. Los educadores deben presentar una visión equilibrada y</w:t>
            </w:r>
            <w:r w:rsidR="00115F9B">
              <w:rPr>
                <w:lang w:val="es-MX"/>
              </w:rPr>
              <w:t>/</w:t>
            </w:r>
            <w:r w:rsidRPr="00334E29">
              <w:rPr>
                <w:lang w:val="es-MX"/>
              </w:rPr>
              <w:t xml:space="preserve">o diferentes puntos de vista, dependiendo del tema, y enmarcar las actividades de aprendizaje en términos de precisión histórica y sensibilidad cultural. Las fiestas y tradiciones deben abordarse con sensibilidad y cierta precaución. Aprender sobre varias tradiciones y celebraciones ayuda a los niños a desarrollar un sentido de conexión con los demás. Con diversos grupos étnicos y religiosos en el aula, pueden existir varias culturas y valores diferentes. Para reconocer estas diferencias, las fiestas y otras tradiciones deben reconocerse de manera que ayuden a los niños a comprender los conceptos subyacentes de paz, unidad y diversidad de maneras no estereotipadas, enfatizando el cuidado de los demás, reconociendo la justicia y la injusticia, y celebrando con familiares y amigos. </w:t>
            </w:r>
          </w:p>
          <w:p w14:paraId="0C8F911D" w14:textId="249A33E1" w:rsidR="00B92617" w:rsidRPr="00B92617" w:rsidRDefault="00B92617" w:rsidP="00B92617">
            <w:pPr>
              <w:rPr>
                <w:b/>
                <w:i/>
                <w:lang w:val="es-MX"/>
              </w:rPr>
            </w:pPr>
            <w:r w:rsidRPr="00B92617">
              <w:rPr>
                <w:b/>
                <w:i/>
                <w:lang w:val="es-MX"/>
              </w:rPr>
              <w:t xml:space="preserve">Estándares de </w:t>
            </w:r>
            <w:r w:rsidR="008017AD" w:rsidRPr="00B92617">
              <w:rPr>
                <w:b/>
                <w:i/>
                <w:lang w:val="es-MX"/>
              </w:rPr>
              <w:t xml:space="preserve">Aprendizaje </w:t>
            </w:r>
            <w:r w:rsidRPr="00B92617">
              <w:rPr>
                <w:b/>
                <w:i/>
                <w:lang w:val="es-MX"/>
              </w:rPr>
              <w:t xml:space="preserve">de </w:t>
            </w:r>
            <w:r w:rsidR="008017AD">
              <w:rPr>
                <w:b/>
                <w:i/>
                <w:lang w:val="es-MX"/>
              </w:rPr>
              <w:t>Pre-</w:t>
            </w:r>
            <w:r w:rsidR="008017AD" w:rsidRPr="00B92617">
              <w:rPr>
                <w:b/>
                <w:i/>
                <w:lang w:val="es-MX"/>
              </w:rPr>
              <w:t xml:space="preserve">Jardín de Infantes </w:t>
            </w:r>
            <w:r w:rsidRPr="00B92617">
              <w:rPr>
                <w:b/>
                <w:i/>
                <w:lang w:val="es-MX"/>
              </w:rPr>
              <w:t xml:space="preserve">a </w:t>
            </w:r>
            <w:r w:rsidR="008017AD" w:rsidRPr="00B92617">
              <w:rPr>
                <w:b/>
                <w:i/>
                <w:lang w:val="es-MX"/>
              </w:rPr>
              <w:t xml:space="preserve">Jardín </w:t>
            </w:r>
            <w:r w:rsidRPr="00B92617">
              <w:rPr>
                <w:b/>
                <w:i/>
                <w:lang w:val="es-MX"/>
              </w:rPr>
              <w:t xml:space="preserve">de </w:t>
            </w:r>
            <w:r w:rsidR="008017AD" w:rsidRPr="00B92617">
              <w:rPr>
                <w:b/>
                <w:i/>
                <w:lang w:val="es-MX"/>
              </w:rPr>
              <w:t xml:space="preserve">Infantes </w:t>
            </w:r>
          </w:p>
          <w:p w14:paraId="7ABEB197" w14:textId="77777777" w:rsidR="00B92617" w:rsidRPr="00B92617" w:rsidRDefault="00B92617" w:rsidP="00B92617">
            <w:pPr>
              <w:pStyle w:val="BodyText"/>
              <w:rPr>
                <w:rFonts w:eastAsia="Times New Roman"/>
                <w:iCs/>
                <w:lang w:val="es-MX"/>
              </w:rPr>
            </w:pPr>
            <w:r w:rsidRPr="00B92617">
              <w:rPr>
                <w:rFonts w:eastAsia="Times New Roman"/>
                <w:iCs/>
                <w:lang w:val="es-MX"/>
              </w:rPr>
              <w:t>Con la guía del educador, los estudiantes deben ser capaces de:</w:t>
            </w:r>
          </w:p>
          <w:p w14:paraId="00AFE692" w14:textId="77777777" w:rsidR="00B92617" w:rsidRPr="00B92617" w:rsidRDefault="00B92617" w:rsidP="00B92617">
            <w:pPr>
              <w:pStyle w:val="BodyText"/>
              <w:rPr>
                <w:rFonts w:eastAsia="Times New Roman"/>
                <w:iCs/>
                <w:lang w:val="es-MX"/>
              </w:rPr>
            </w:pPr>
            <w:r w:rsidRPr="00B92617">
              <w:rPr>
                <w:rFonts w:eastAsia="Times New Roman"/>
                <w:b/>
                <w:iCs/>
                <w:lang w:val="es-MX"/>
              </w:rPr>
              <w:t>PreK-K.1</w:t>
            </w:r>
            <w:r w:rsidRPr="00B92617">
              <w:rPr>
                <w:rFonts w:eastAsia="Times New Roman"/>
                <w:iCs/>
                <w:lang w:val="es-MX"/>
              </w:rPr>
              <w:t xml:space="preserve"> Identifique y describa los eventos o personas que se celebran durante las fiestas nacionales de los Estados Unidos y por qué los celebramos. (H)</w:t>
            </w:r>
          </w:p>
          <w:p w14:paraId="6C6D152F" w14:textId="3CCF6F02" w:rsidR="008017AD" w:rsidRDefault="00B92617" w:rsidP="00B22365">
            <w:pPr>
              <w:pStyle w:val="BodyText"/>
              <w:numPr>
                <w:ilvl w:val="0"/>
                <w:numId w:val="153"/>
              </w:numPr>
              <w:rPr>
                <w:rFonts w:eastAsia="Times New Roman"/>
                <w:iCs/>
                <w:lang w:val="es-MX"/>
              </w:rPr>
            </w:pPr>
            <w:r w:rsidRPr="008017AD">
              <w:rPr>
                <w:rFonts w:eastAsia="Times New Roman"/>
                <w:iCs/>
                <w:lang w:val="es-MX"/>
              </w:rPr>
              <w:t>Día del</w:t>
            </w:r>
            <w:r w:rsidR="008017AD" w:rsidRPr="008017AD">
              <w:rPr>
                <w:rFonts w:eastAsia="Times New Roman"/>
                <w:iCs/>
                <w:lang w:val="es-MX"/>
              </w:rPr>
              <w:t xml:space="preserve"> Cristóbal Colón </w:t>
            </w:r>
          </w:p>
          <w:p w14:paraId="176A0C76" w14:textId="0296C0BF" w:rsidR="00B92617" w:rsidRPr="008017AD" w:rsidRDefault="00B92617" w:rsidP="00B22365">
            <w:pPr>
              <w:pStyle w:val="BodyText"/>
              <w:numPr>
                <w:ilvl w:val="0"/>
                <w:numId w:val="153"/>
              </w:numPr>
              <w:rPr>
                <w:rFonts w:eastAsia="Times New Roman"/>
                <w:iCs/>
                <w:lang w:val="es-MX"/>
              </w:rPr>
            </w:pPr>
            <w:r w:rsidRPr="008017AD">
              <w:rPr>
                <w:rFonts w:eastAsia="Times New Roman"/>
                <w:iCs/>
                <w:lang w:val="es-MX"/>
              </w:rPr>
              <w:t>Día de la Independencia</w:t>
            </w:r>
          </w:p>
          <w:p w14:paraId="5A6CBB0B" w14:textId="77777777" w:rsidR="00B92617" w:rsidRPr="00B92617" w:rsidRDefault="00B92617" w:rsidP="00EA0DB5">
            <w:pPr>
              <w:pStyle w:val="BodyText"/>
              <w:numPr>
                <w:ilvl w:val="0"/>
                <w:numId w:val="153"/>
              </w:numPr>
              <w:rPr>
                <w:rFonts w:eastAsia="Times New Roman"/>
                <w:iCs/>
                <w:lang w:val="es-MX"/>
              </w:rPr>
            </w:pPr>
            <w:r w:rsidRPr="00B92617">
              <w:rPr>
                <w:rFonts w:eastAsia="Times New Roman"/>
                <w:iCs/>
                <w:lang w:val="es-MX"/>
              </w:rPr>
              <w:t xml:space="preserve">Día de Martin Luther King Jr. </w:t>
            </w:r>
          </w:p>
          <w:p w14:paraId="18508D55" w14:textId="77777777" w:rsidR="00B92617" w:rsidRPr="00B92617" w:rsidRDefault="00B92617" w:rsidP="00EA0DB5">
            <w:pPr>
              <w:pStyle w:val="BodyText"/>
              <w:numPr>
                <w:ilvl w:val="0"/>
                <w:numId w:val="153"/>
              </w:numPr>
              <w:rPr>
                <w:rFonts w:eastAsia="Times New Roman"/>
                <w:iCs/>
                <w:lang w:val="es-MX"/>
              </w:rPr>
            </w:pPr>
            <w:r w:rsidRPr="00B92617">
              <w:rPr>
                <w:rFonts w:eastAsia="Times New Roman"/>
                <w:iCs/>
                <w:lang w:val="es-MX"/>
              </w:rPr>
              <w:t>Día de los Presidentes</w:t>
            </w:r>
          </w:p>
          <w:p w14:paraId="654AC4C7" w14:textId="77777777" w:rsidR="00B92617" w:rsidRPr="00B92617" w:rsidRDefault="00B92617" w:rsidP="00EA0DB5">
            <w:pPr>
              <w:pStyle w:val="BodyText"/>
              <w:numPr>
                <w:ilvl w:val="0"/>
                <w:numId w:val="153"/>
              </w:numPr>
              <w:rPr>
                <w:rFonts w:eastAsia="Times New Roman"/>
                <w:iCs/>
                <w:lang w:val="es-MX"/>
              </w:rPr>
            </w:pPr>
            <w:r w:rsidRPr="00B92617">
              <w:rPr>
                <w:rFonts w:eastAsia="Times New Roman"/>
                <w:iCs/>
                <w:lang w:val="es-MX"/>
              </w:rPr>
              <w:t>Día de Acción de Gracias</w:t>
            </w:r>
          </w:p>
          <w:p w14:paraId="006BEA67" w14:textId="77777777" w:rsidR="00B92617" w:rsidRPr="00B92617" w:rsidRDefault="00B92617" w:rsidP="00B92617">
            <w:pPr>
              <w:pStyle w:val="BodyText"/>
              <w:rPr>
                <w:rFonts w:eastAsia="Times New Roman"/>
                <w:iCs/>
                <w:lang w:val="es-MX"/>
              </w:rPr>
            </w:pPr>
            <w:r w:rsidRPr="00B92617">
              <w:rPr>
                <w:rFonts w:eastAsia="Times New Roman"/>
                <w:b/>
                <w:iCs/>
                <w:lang w:val="es-MX"/>
              </w:rPr>
              <w:t>PreK-K.2</w:t>
            </w:r>
            <w:r w:rsidRPr="00B92617">
              <w:rPr>
                <w:rFonts w:eastAsia="Times New Roman"/>
                <w:iCs/>
                <w:lang w:val="es-MX"/>
              </w:rPr>
              <w:t xml:space="preserve"> Poner los eventos en su propia vida y la de sus familias en orden temporal. (H)</w:t>
            </w:r>
          </w:p>
        </w:tc>
      </w:tr>
    </w:tbl>
    <w:p w14:paraId="360D4C98" w14:textId="77777777" w:rsidR="008772ED" w:rsidRPr="008772ED" w:rsidRDefault="008772ED">
      <w:pPr>
        <w:rPr>
          <w:sz w:val="2"/>
          <w:lang w:val="es-MX"/>
        </w:rPr>
      </w:pPr>
    </w:p>
    <w:tbl>
      <w:tblPr>
        <w:tblStyle w:val="TableGrid"/>
        <w:tblW w:w="5000" w:type="pct"/>
        <w:tblLook w:val="04A0" w:firstRow="1" w:lastRow="0" w:firstColumn="1" w:lastColumn="0" w:noHBand="0" w:noVBand="1"/>
      </w:tblPr>
      <w:tblGrid>
        <w:gridCol w:w="4701"/>
        <w:gridCol w:w="4702"/>
        <w:gridCol w:w="4699"/>
      </w:tblGrid>
      <w:tr w:rsidR="00E50370" w:rsidRPr="00CA6D76" w14:paraId="7CDC3A0A" w14:textId="77777777" w:rsidTr="008772ED">
        <w:trPr>
          <w:trHeight w:val="70"/>
          <w:tblHeader/>
        </w:trPr>
        <w:tc>
          <w:tcPr>
            <w:tcW w:w="1667" w:type="pct"/>
            <w:shd w:val="clear" w:color="auto" w:fill="FFFF99"/>
          </w:tcPr>
          <w:p w14:paraId="37402382" w14:textId="77777777" w:rsidR="00E50370" w:rsidRPr="00B92617" w:rsidRDefault="00E50370" w:rsidP="00B92617">
            <w:pPr>
              <w:rPr>
                <w:b/>
                <w:lang w:val="es-MX"/>
              </w:rPr>
            </w:pPr>
            <w:r w:rsidRPr="00B92617">
              <w:rPr>
                <w:b/>
                <w:lang w:val="es-MX"/>
              </w:rPr>
              <w:t>Posibles actividades de aprendizaje</w:t>
            </w:r>
          </w:p>
          <w:p w14:paraId="329F0639" w14:textId="77777777" w:rsidR="00E50370" w:rsidRPr="00B92617" w:rsidRDefault="00E50370" w:rsidP="00B92617">
            <w:pPr>
              <w:rPr>
                <w:b/>
                <w:lang w:val="es-MX"/>
              </w:rPr>
            </w:pPr>
            <w:r w:rsidRPr="00B92617">
              <w:rPr>
                <w:b/>
                <w:lang w:val="es-MX"/>
              </w:rPr>
              <w:t>Los niños podrían....</w:t>
            </w:r>
          </w:p>
        </w:tc>
        <w:tc>
          <w:tcPr>
            <w:tcW w:w="1667" w:type="pct"/>
            <w:shd w:val="clear" w:color="auto" w:fill="FFFF99"/>
          </w:tcPr>
          <w:p w14:paraId="19BE83F0" w14:textId="77777777" w:rsidR="00E50370" w:rsidRPr="00B92617" w:rsidRDefault="00E50370" w:rsidP="00B92617">
            <w:pPr>
              <w:rPr>
                <w:b/>
                <w:lang w:val="es-MX"/>
              </w:rPr>
            </w:pPr>
            <w:r w:rsidRPr="00B92617">
              <w:rPr>
                <w:b/>
                <w:lang w:val="es-MX"/>
              </w:rPr>
              <w:t>Posible evidencia de aprendizaje</w:t>
            </w:r>
          </w:p>
          <w:p w14:paraId="3CD84FC0" w14:textId="0C1E16D1" w:rsidR="00E50370" w:rsidRPr="00B92617" w:rsidRDefault="00E50370" w:rsidP="00B92617">
            <w:pPr>
              <w:rPr>
                <w:b/>
                <w:lang w:val="es-MX"/>
              </w:rPr>
            </w:pPr>
            <w:r w:rsidRPr="00B92617">
              <w:rPr>
                <w:b/>
                <w:lang w:val="es-MX"/>
              </w:rPr>
              <w:t xml:space="preserve">Los niños </w:t>
            </w:r>
            <w:r w:rsidR="008040D4">
              <w:rPr>
                <w:b/>
                <w:lang w:val="es-MX"/>
              </w:rPr>
              <w:t>podrían</w:t>
            </w:r>
            <w:r w:rsidRPr="00B92617">
              <w:rPr>
                <w:b/>
                <w:lang w:val="es-MX"/>
              </w:rPr>
              <w:t>...</w:t>
            </w:r>
          </w:p>
        </w:tc>
        <w:tc>
          <w:tcPr>
            <w:tcW w:w="1666" w:type="pct"/>
            <w:shd w:val="clear" w:color="auto" w:fill="FFFF99"/>
          </w:tcPr>
          <w:p w14:paraId="5178501E" w14:textId="77777777" w:rsidR="00E50370" w:rsidRPr="00B92617" w:rsidRDefault="00E50370" w:rsidP="00B92617">
            <w:pPr>
              <w:rPr>
                <w:b/>
                <w:lang w:val="es-MX"/>
              </w:rPr>
            </w:pPr>
            <w:r w:rsidRPr="00B92617">
              <w:rPr>
                <w:b/>
                <w:lang w:val="es-MX"/>
              </w:rPr>
              <w:t>Prácticas de apoyo:</w:t>
            </w:r>
          </w:p>
          <w:p w14:paraId="0FA660CC" w14:textId="77777777" w:rsidR="00E50370" w:rsidRPr="00B92617" w:rsidRDefault="00E50370" w:rsidP="00B92617">
            <w:pPr>
              <w:rPr>
                <w:b/>
                <w:lang w:val="es-MX"/>
              </w:rPr>
            </w:pPr>
            <w:r w:rsidRPr="00B92617">
              <w:rPr>
                <w:b/>
                <w:lang w:val="es-MX"/>
              </w:rPr>
              <w:t>Los educadores podrían...</w:t>
            </w:r>
          </w:p>
        </w:tc>
      </w:tr>
      <w:tr w:rsidR="00E50370" w:rsidRPr="00CA6D76" w14:paraId="3847C270" w14:textId="77777777" w:rsidTr="008772ED">
        <w:trPr>
          <w:trHeight w:val="70"/>
        </w:trPr>
        <w:tc>
          <w:tcPr>
            <w:tcW w:w="1667" w:type="pct"/>
          </w:tcPr>
          <w:p w14:paraId="27AB79DC" w14:textId="004D0008"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escuch</w:t>
            </w:r>
            <w:r w:rsidR="008017AD" w:rsidRPr="008017AD">
              <w:rPr>
                <w:lang w:val="es-MX"/>
              </w:rPr>
              <w:t>ar</w:t>
            </w:r>
            <w:r w:rsidRPr="008017AD">
              <w:rPr>
                <w:lang w:val="es-MX"/>
              </w:rPr>
              <w:t xml:space="preserve"> historias apropiadas para su edad sobre cifras nacionales y días festivos.</w:t>
            </w:r>
          </w:p>
          <w:p w14:paraId="786EB9DF"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participar en eventos y actividades significativas y apropiadas para el desarrollo relacionadas con los días festivos nacionales, como el Día de Colón, el Día de Acción de Gracias, el Día de Martin Luther King, Jr., el Día de los Presidentes y el Día de la Independencia.</w:t>
            </w:r>
          </w:p>
          <w:p w14:paraId="4ADD8EC1"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traer fotografías para ilustrar y contar historias o eventos familiares en orden cronológico.</w:t>
            </w:r>
          </w:p>
          <w:p w14:paraId="30BA6DF0" w14:textId="0054D786"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ha</w:t>
            </w:r>
            <w:r w:rsidR="008017AD" w:rsidRPr="008017AD">
              <w:rPr>
                <w:lang w:val="es-MX"/>
              </w:rPr>
              <w:t>cer</w:t>
            </w:r>
            <w:r w:rsidRPr="008017AD">
              <w:rPr>
                <w:lang w:val="es-MX"/>
              </w:rPr>
              <w:t xml:space="preserve"> una línea de tiempo de clase que comience con una foto de la clase el primer día de clases, agregue imágenes y fechas durante todo el año.</w:t>
            </w:r>
          </w:p>
        </w:tc>
        <w:tc>
          <w:tcPr>
            <w:tcW w:w="1667" w:type="pct"/>
          </w:tcPr>
          <w:p w14:paraId="7B185245"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describir cómo celebraron un día festivo.</w:t>
            </w:r>
          </w:p>
          <w:p w14:paraId="6F192935" w14:textId="22703FCB"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dibujar, escribir</w:t>
            </w:r>
            <w:r w:rsidR="00115F9B" w:rsidRPr="008017AD">
              <w:rPr>
                <w:lang w:val="es-MX"/>
              </w:rPr>
              <w:t>/</w:t>
            </w:r>
            <w:r w:rsidRPr="008017AD">
              <w:rPr>
                <w:lang w:val="es-MX"/>
              </w:rPr>
              <w:t>dictar o discutir las tradiciones observadas en varios días festivos, por qué y cómo se celebra un día festivo.</w:t>
            </w:r>
          </w:p>
          <w:p w14:paraId="334ED81B" w14:textId="41CDDAC9" w:rsidR="00E50370" w:rsidRPr="00281E6E" w:rsidRDefault="00E50370" w:rsidP="00EA0DB5">
            <w:pPr>
              <w:pStyle w:val="ListParagraph"/>
              <w:widowControl w:val="0"/>
              <w:numPr>
                <w:ilvl w:val="0"/>
                <w:numId w:val="149"/>
              </w:numPr>
              <w:overflowPunct w:val="0"/>
              <w:autoSpaceDE w:val="0"/>
              <w:autoSpaceDN w:val="0"/>
              <w:adjustRightInd w:val="0"/>
              <w:ind w:left="337" w:hanging="180"/>
              <w:rPr>
                <w:lang w:val="es-MX"/>
              </w:rPr>
            </w:pPr>
            <w:r w:rsidRPr="008017AD">
              <w:rPr>
                <w:lang w:val="es-MX"/>
              </w:rPr>
              <w:t>mir</w:t>
            </w:r>
            <w:r w:rsidR="008017AD" w:rsidRPr="008017AD">
              <w:rPr>
                <w:lang w:val="es-MX"/>
              </w:rPr>
              <w:t>ar</w:t>
            </w:r>
            <w:r w:rsidRPr="008017AD">
              <w:rPr>
                <w:lang w:val="es-MX"/>
              </w:rPr>
              <w:t xml:space="preserve"> las imágenes recopiladas de personas haciendo cosas que celebran fiestas nacionales específicas e identifique qué festividad se ilustra y explique </w:t>
            </w:r>
            <w:r w:rsidRPr="00281E6E">
              <w:rPr>
                <w:lang w:val="es-MX"/>
              </w:rPr>
              <w:t>cómo lo saben.</w:t>
            </w:r>
          </w:p>
          <w:p w14:paraId="72C55567" w14:textId="095C4C82" w:rsidR="00E50370" w:rsidRPr="00281E6E" w:rsidRDefault="00E50370" w:rsidP="00EA0DB5">
            <w:pPr>
              <w:pStyle w:val="ListParagraph"/>
              <w:widowControl w:val="0"/>
              <w:numPr>
                <w:ilvl w:val="0"/>
                <w:numId w:val="149"/>
              </w:numPr>
              <w:ind w:left="337" w:hanging="180"/>
              <w:contextualSpacing w:val="0"/>
              <w:rPr>
                <w:lang w:val="es-MX"/>
              </w:rPr>
            </w:pPr>
            <w:r w:rsidRPr="00281E6E">
              <w:rPr>
                <w:lang w:val="es-MX"/>
              </w:rPr>
              <w:t>resp</w:t>
            </w:r>
            <w:r w:rsidR="008017AD" w:rsidRPr="00281E6E">
              <w:rPr>
                <w:lang w:val="es-MX"/>
              </w:rPr>
              <w:t>onder</w:t>
            </w:r>
            <w:r w:rsidRPr="00281E6E">
              <w:rPr>
                <w:lang w:val="es-MX"/>
              </w:rPr>
              <w:t xml:space="preserve"> "¿qué viene después"?</w:t>
            </w:r>
          </w:p>
          <w:p w14:paraId="176A4935" w14:textId="4E288666" w:rsidR="00E50370" w:rsidRPr="008017AD" w:rsidRDefault="00E50370" w:rsidP="00EA0DB5">
            <w:pPr>
              <w:pStyle w:val="ListParagraph"/>
              <w:widowControl w:val="0"/>
              <w:numPr>
                <w:ilvl w:val="0"/>
                <w:numId w:val="149"/>
              </w:numPr>
              <w:ind w:left="337" w:hanging="180"/>
              <w:contextualSpacing w:val="0"/>
              <w:rPr>
                <w:lang w:val="es-MX"/>
              </w:rPr>
            </w:pPr>
            <w:r w:rsidRPr="00281E6E">
              <w:rPr>
                <w:lang w:val="es-MX"/>
              </w:rPr>
              <w:t>describir a un visitante o a un niño que estuvo ausente cuál es el orden de las actividades planificadas</w:t>
            </w:r>
            <w:r w:rsidR="00115F9B" w:rsidRPr="00281E6E">
              <w:rPr>
                <w:lang w:val="es-MX"/>
              </w:rPr>
              <w:t>/</w:t>
            </w:r>
            <w:r w:rsidRPr="00281E6E">
              <w:rPr>
                <w:lang w:val="es-MX"/>
              </w:rPr>
              <w:t>la secuencia en</w:t>
            </w:r>
            <w:r w:rsidRPr="008017AD">
              <w:rPr>
                <w:lang w:val="es-MX"/>
              </w:rPr>
              <w:t xml:space="preserve"> una rutina típica.</w:t>
            </w:r>
          </w:p>
          <w:p w14:paraId="6387223C"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enumerar e ilustrar/ representar eventos clave en su día o mantener un registro continuo que ilustre los eventos en el día y año escolar en un mural.</w:t>
            </w:r>
          </w:p>
        </w:tc>
        <w:tc>
          <w:tcPr>
            <w:tcW w:w="1666" w:type="pct"/>
          </w:tcPr>
          <w:p w14:paraId="5239498A"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asegurarse de que la literatura, los recursos y los materiales reflejen las diversidades, las culturas y los idiomas de todos los niños. </w:t>
            </w:r>
          </w:p>
          <w:p w14:paraId="7AC702A1"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señalar los días festivos próximos y recientemente aprobados en el calendario y discutir con los niños lo que ellos u otros han visto o hecho relacionados con ese día festivo o cualquier día festivo que celebre su familia, y cuáles podrían ser algunas de las razones por las que se hace.</w:t>
            </w:r>
          </w:p>
          <w:p w14:paraId="3FBCCFFA"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leer libros apropiados para el desarrollo sobre las vacaciones.</w:t>
            </w:r>
          </w:p>
          <w:p w14:paraId="49837C77" w14:textId="72C2C260"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reflexionar sobre los valores de los antecedentes culturales personales y tomar medidas concretas para incluir la diversidad en la </w:t>
            </w:r>
            <w:hyperlink r:id="rId39" w:history="1">
              <w:r w:rsidRPr="008017AD">
                <w:rPr>
                  <w:rStyle w:val="Hyperlink"/>
                  <w:lang w:val="es-MX"/>
                </w:rPr>
                <w:t>literatura</w:t>
              </w:r>
            </w:hyperlink>
            <w:r w:rsidRPr="008017AD">
              <w:rPr>
                <w:lang w:val="es-MX"/>
              </w:rPr>
              <w:t xml:space="preserve"> y las actividades del aula.</w:t>
            </w:r>
          </w:p>
          <w:p w14:paraId="544AC87B"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usar horarios de imágenes de las rutinas diarias.</w:t>
            </w:r>
          </w:p>
          <w:p w14:paraId="53F9FC10"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usar fotografías como tarjetas de secuenciación para describir las rutinas y eventos diarios de los niños, como excursiones (describiendo lo que vino primero, después, último).</w:t>
            </w:r>
          </w:p>
        </w:tc>
      </w:tr>
    </w:tbl>
    <w:p w14:paraId="33FB073F" w14:textId="77777777" w:rsidR="008772ED" w:rsidRPr="00334E29" w:rsidRDefault="008772ED">
      <w:pPr>
        <w:rPr>
          <w:lang w:val="es-MX"/>
        </w:rPr>
      </w:pPr>
    </w:p>
    <w:tbl>
      <w:tblPr>
        <w:tblStyle w:val="TableGrid"/>
        <w:tblW w:w="5000" w:type="pct"/>
        <w:tblLook w:val="04A0" w:firstRow="1" w:lastRow="0" w:firstColumn="1" w:lastColumn="0" w:noHBand="0" w:noVBand="1"/>
      </w:tblPr>
      <w:tblGrid>
        <w:gridCol w:w="14102"/>
      </w:tblGrid>
      <w:tr w:rsidR="00B92617" w14:paraId="1FA924ED" w14:textId="77777777" w:rsidTr="008772ED">
        <w:tc>
          <w:tcPr>
            <w:tcW w:w="5000" w:type="pct"/>
          </w:tcPr>
          <w:p w14:paraId="4051DD72" w14:textId="77777777" w:rsidR="00B92617" w:rsidRDefault="00B92617" w:rsidP="00B92617">
            <w:pPr>
              <w:pStyle w:val="Heading2"/>
              <w:outlineLvl w:val="1"/>
              <w:rPr>
                <w:sz w:val="22"/>
                <w:szCs w:val="22"/>
                <w:lang w:val="es-MX"/>
              </w:rPr>
            </w:pPr>
            <w:bookmarkStart w:id="96" w:name="_Toc106831441"/>
            <w:r w:rsidRPr="00B92617">
              <w:t>GEOGRAFÍA</w:t>
            </w:r>
            <w:bookmarkEnd w:id="96"/>
          </w:p>
        </w:tc>
      </w:tr>
      <w:tr w:rsidR="00B92617" w:rsidRPr="008017AD" w14:paraId="38735752" w14:textId="77777777" w:rsidTr="008772ED">
        <w:tc>
          <w:tcPr>
            <w:tcW w:w="5000" w:type="pct"/>
          </w:tcPr>
          <w:p w14:paraId="36FA48A7" w14:textId="77777777" w:rsidR="00B92617" w:rsidRPr="00334E29" w:rsidRDefault="00B92617" w:rsidP="00B92617">
            <w:pPr>
              <w:pStyle w:val="BodyText"/>
              <w:spacing w:after="240"/>
              <w:rPr>
                <w:lang w:val="es-MX"/>
              </w:rPr>
            </w:pPr>
            <w:r w:rsidRPr="00334E29">
              <w:rPr>
                <w:lang w:val="es-MX"/>
              </w:rPr>
              <w:t>La comprensión de la geografía comienza con los conceptos de ubicación y dirección, las experiencias físicas de moverse por el espacio y la exploración del entorno. Estos conceptos se pueden avanzar creando mapas y representaciones del espacio físico que sean manejables y significativos para las experiencias de los niños. Los niños pueden identificar las características del lugar donde viven y las formas en que las personas afectan la tierra que los rodea. Incluso los niños pequeños desarrollan la comprensión y el respeto por los demás al aprender sobre culturas, idiomas, personas y lugares más allá de su hogar, familia y entornos comunitarios inmediatos. Cuando estudie culturas o celebraciones, sea respetuoso y desarrolle experiencias de aprendizaje que se basen en las culturas de la clase o las comunidades cercanas.</w:t>
            </w:r>
          </w:p>
          <w:p w14:paraId="0976E66F" w14:textId="77777777" w:rsidR="008017AD" w:rsidRPr="00B92617" w:rsidRDefault="008017AD" w:rsidP="008017AD">
            <w:pPr>
              <w:rPr>
                <w:b/>
                <w:i/>
                <w:lang w:val="es-MX"/>
              </w:rPr>
            </w:pPr>
            <w:r w:rsidRPr="00B92617">
              <w:rPr>
                <w:b/>
                <w:i/>
                <w:lang w:val="es-MX"/>
              </w:rPr>
              <w:t xml:space="preserve">Estándares de Aprendizaje de </w:t>
            </w:r>
            <w:r>
              <w:rPr>
                <w:b/>
                <w:i/>
                <w:lang w:val="es-MX"/>
              </w:rPr>
              <w:t>Pre-</w:t>
            </w:r>
            <w:r w:rsidRPr="00B92617">
              <w:rPr>
                <w:b/>
                <w:i/>
                <w:lang w:val="es-MX"/>
              </w:rPr>
              <w:t xml:space="preserve">Jardín de Infantes a Jardín de Infantes </w:t>
            </w:r>
          </w:p>
          <w:p w14:paraId="3F18488E" w14:textId="41211C60" w:rsidR="00B92617" w:rsidRPr="00B92617" w:rsidRDefault="00B92617" w:rsidP="00B92617">
            <w:pPr>
              <w:pStyle w:val="BodyText"/>
              <w:rPr>
                <w:rFonts w:eastAsia="Times New Roman"/>
                <w:iCs/>
                <w:lang w:val="es-MX"/>
              </w:rPr>
            </w:pPr>
            <w:r w:rsidRPr="00B92617">
              <w:rPr>
                <w:rFonts w:eastAsia="Times New Roman"/>
                <w:b/>
                <w:iCs/>
                <w:lang w:val="es-MX"/>
              </w:rPr>
              <w:t>PreK-K.3</w:t>
            </w:r>
            <w:r w:rsidRPr="00B92617">
              <w:rPr>
                <w:rFonts w:eastAsia="Times New Roman"/>
                <w:iCs/>
                <w:lang w:val="es-MX"/>
              </w:rPr>
              <w:t xml:space="preserve"> Identifi</w:t>
            </w:r>
            <w:r w:rsidR="008017AD">
              <w:rPr>
                <w:rFonts w:eastAsia="Times New Roman"/>
                <w:iCs/>
                <w:lang w:val="es-MX"/>
              </w:rPr>
              <w:t>car</w:t>
            </w:r>
            <w:r w:rsidRPr="00B92617">
              <w:rPr>
                <w:rFonts w:eastAsia="Times New Roman"/>
                <w:iCs/>
                <w:lang w:val="es-MX"/>
              </w:rPr>
              <w:t xml:space="preserve"> la dirección, ciudad o pueblo del estudiante, y Massachusetts como el estado y los Estados Unidos como el país en el que vive. Identifi</w:t>
            </w:r>
            <w:r w:rsidR="008017AD">
              <w:rPr>
                <w:rFonts w:eastAsia="Times New Roman"/>
                <w:iCs/>
                <w:lang w:val="es-MX"/>
              </w:rPr>
              <w:t>car</w:t>
            </w:r>
            <w:r w:rsidRPr="00B92617">
              <w:rPr>
                <w:rFonts w:eastAsia="Times New Roman"/>
                <w:iCs/>
                <w:lang w:val="es-MX"/>
              </w:rPr>
              <w:t xml:space="preserve"> el nombre de la escuela del estudiante y la ciudad o pueblo en el que se encuentra. (G)</w:t>
            </w:r>
          </w:p>
          <w:p w14:paraId="21A45591" w14:textId="76F7A395" w:rsidR="00B92617" w:rsidRPr="00B92617" w:rsidRDefault="00B92617" w:rsidP="00B92617">
            <w:pPr>
              <w:pStyle w:val="BodyText"/>
              <w:rPr>
                <w:rFonts w:eastAsia="Times New Roman"/>
                <w:iCs/>
                <w:lang w:val="es-MX"/>
              </w:rPr>
            </w:pPr>
            <w:r w:rsidRPr="00B92617">
              <w:rPr>
                <w:rFonts w:eastAsia="Times New Roman"/>
                <w:b/>
                <w:iCs/>
                <w:lang w:val="es-MX"/>
              </w:rPr>
              <w:t>PreK-K.4</w:t>
            </w:r>
            <w:r w:rsidRPr="00B92617">
              <w:rPr>
                <w:rFonts w:eastAsia="Times New Roman"/>
                <w:iCs/>
                <w:lang w:val="es-MX"/>
              </w:rPr>
              <w:t xml:space="preserve"> Describ</w:t>
            </w:r>
            <w:r w:rsidR="008017AD">
              <w:rPr>
                <w:rFonts w:eastAsia="Times New Roman"/>
                <w:iCs/>
                <w:lang w:val="es-MX"/>
              </w:rPr>
              <w:t>ir</w:t>
            </w:r>
            <w:r w:rsidRPr="00B92617">
              <w:rPr>
                <w:rFonts w:eastAsia="Times New Roman"/>
                <w:iCs/>
                <w:lang w:val="es-MX"/>
              </w:rPr>
              <w:t xml:space="preserve"> la ubicación y las características de los lugares en el vecindario inmediato de la casa o escuela del estudiante. (G)</w:t>
            </w:r>
          </w:p>
        </w:tc>
      </w:tr>
    </w:tbl>
    <w:p w14:paraId="3BE9AEBE" w14:textId="77777777" w:rsidR="008772ED" w:rsidRPr="008772ED" w:rsidRDefault="008772ED">
      <w:pPr>
        <w:rPr>
          <w:sz w:val="2"/>
          <w:lang w:val="es-MX"/>
        </w:rPr>
      </w:pPr>
    </w:p>
    <w:tbl>
      <w:tblPr>
        <w:tblStyle w:val="TableGrid"/>
        <w:tblW w:w="5000" w:type="pct"/>
        <w:tblLook w:val="04A0" w:firstRow="1" w:lastRow="0" w:firstColumn="1" w:lastColumn="0" w:noHBand="0" w:noVBand="1"/>
      </w:tblPr>
      <w:tblGrid>
        <w:gridCol w:w="4701"/>
        <w:gridCol w:w="4702"/>
        <w:gridCol w:w="4699"/>
      </w:tblGrid>
      <w:tr w:rsidR="00E50370" w:rsidRPr="00CA6D76" w14:paraId="56754BFD" w14:textId="77777777" w:rsidTr="008772ED">
        <w:trPr>
          <w:tblHeader/>
        </w:trPr>
        <w:tc>
          <w:tcPr>
            <w:tcW w:w="1667" w:type="pct"/>
            <w:shd w:val="clear" w:color="auto" w:fill="FFFF99"/>
          </w:tcPr>
          <w:p w14:paraId="0EE19395" w14:textId="77777777" w:rsidR="00E50370" w:rsidRPr="00B92617" w:rsidRDefault="00E50370" w:rsidP="00B92617">
            <w:pPr>
              <w:rPr>
                <w:b/>
                <w:lang w:val="es-MX"/>
              </w:rPr>
            </w:pPr>
            <w:r w:rsidRPr="00B92617">
              <w:rPr>
                <w:b/>
                <w:lang w:val="es-MX"/>
              </w:rPr>
              <w:t>Posibles actividades de aprendizaje:</w:t>
            </w:r>
          </w:p>
          <w:p w14:paraId="7EE76576" w14:textId="77777777" w:rsidR="00E50370" w:rsidRPr="00B92617" w:rsidRDefault="00E50370" w:rsidP="00B92617">
            <w:pPr>
              <w:rPr>
                <w:b/>
                <w:lang w:val="es-MX"/>
              </w:rPr>
            </w:pPr>
            <w:r w:rsidRPr="00B92617">
              <w:rPr>
                <w:b/>
                <w:lang w:val="es-MX"/>
              </w:rPr>
              <w:t>Los niños podrían:</w:t>
            </w:r>
          </w:p>
        </w:tc>
        <w:tc>
          <w:tcPr>
            <w:tcW w:w="1667" w:type="pct"/>
            <w:shd w:val="clear" w:color="auto" w:fill="FFFF99"/>
          </w:tcPr>
          <w:p w14:paraId="0E2C51C3" w14:textId="77777777" w:rsidR="00E50370" w:rsidRPr="00B92617" w:rsidRDefault="00E50370" w:rsidP="00B92617">
            <w:pPr>
              <w:rPr>
                <w:b/>
                <w:lang w:val="es-MX"/>
              </w:rPr>
            </w:pPr>
            <w:r w:rsidRPr="00B92617">
              <w:rPr>
                <w:b/>
                <w:lang w:val="es-MX"/>
              </w:rPr>
              <w:t>Posible evidencia de aprendizaje:</w:t>
            </w:r>
          </w:p>
          <w:p w14:paraId="55495CE9" w14:textId="2E4A6259" w:rsidR="00E50370" w:rsidRPr="00B92617" w:rsidRDefault="00E50370" w:rsidP="00B92617">
            <w:pPr>
              <w:rPr>
                <w:b/>
                <w:lang w:val="es-MX"/>
              </w:rPr>
            </w:pPr>
            <w:r w:rsidRPr="00B92617">
              <w:rPr>
                <w:b/>
                <w:lang w:val="es-MX"/>
              </w:rPr>
              <w:t>Los niños po</w:t>
            </w:r>
            <w:r w:rsidR="008017AD">
              <w:rPr>
                <w:b/>
                <w:lang w:val="es-MX"/>
              </w:rPr>
              <w:t>d</w:t>
            </w:r>
            <w:r w:rsidRPr="00B92617">
              <w:rPr>
                <w:b/>
                <w:lang w:val="es-MX"/>
              </w:rPr>
              <w:t>rían:</w:t>
            </w:r>
          </w:p>
        </w:tc>
        <w:tc>
          <w:tcPr>
            <w:tcW w:w="1666" w:type="pct"/>
            <w:shd w:val="clear" w:color="auto" w:fill="FFFF99"/>
          </w:tcPr>
          <w:p w14:paraId="7A7E43E3" w14:textId="77777777" w:rsidR="00E50370" w:rsidRPr="00B92617" w:rsidRDefault="00E50370" w:rsidP="00B92617">
            <w:pPr>
              <w:rPr>
                <w:b/>
                <w:lang w:val="es-MX"/>
              </w:rPr>
            </w:pPr>
            <w:r w:rsidRPr="00B92617">
              <w:rPr>
                <w:b/>
                <w:lang w:val="es-MX"/>
              </w:rPr>
              <w:t>Prácticas de apoyo:</w:t>
            </w:r>
          </w:p>
          <w:p w14:paraId="58FF5539" w14:textId="77777777" w:rsidR="00E50370" w:rsidRPr="00B92617" w:rsidRDefault="00E50370" w:rsidP="00B92617">
            <w:pPr>
              <w:rPr>
                <w:b/>
                <w:lang w:val="es-MX"/>
              </w:rPr>
            </w:pPr>
            <w:r w:rsidRPr="00B92617">
              <w:rPr>
                <w:b/>
                <w:lang w:val="es-MX"/>
              </w:rPr>
              <w:t>Los educadores podrían:</w:t>
            </w:r>
          </w:p>
        </w:tc>
      </w:tr>
      <w:tr w:rsidR="00E50370" w:rsidRPr="00CA6D76" w14:paraId="7F30EAC5" w14:textId="77777777" w:rsidTr="008772ED">
        <w:trPr>
          <w:trHeight w:val="70"/>
        </w:trPr>
        <w:tc>
          <w:tcPr>
            <w:tcW w:w="1667" w:type="pct"/>
          </w:tcPr>
          <w:p w14:paraId="6CF1126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hacer viajes a pie por el barrio, tomando nota de las características geográficas, monumentos</w:t>
            </w:r>
          </w:p>
          <w:p w14:paraId="775C1664"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participar en una variedad de experiencias que construyen/ refuerzan conceptos relacionados con la direccionalidad, por ejemplo, Cursos de obstáculos, canciones/ actividades de movimiento.</w:t>
            </w:r>
          </w:p>
          <w:p w14:paraId="22D3E8D9"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dramatizar las formas de viajar (por ejemplo, un viaje en autobús, automóvil, tren o avión) con mapas de carreteras, fotografías, folletos, recuerdos).</w:t>
            </w:r>
          </w:p>
          <w:p w14:paraId="3698A3AD"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hacer una lluvia de ideas de las razones por las que necesitan saber su dirección (por ejemplo, llamar al 911 para evitar que se pierdan) y luego aprender su estado, país y el nombre y la ubicación de su escuela.</w:t>
            </w:r>
          </w:p>
          <w:p w14:paraId="18CBEB55"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establecer una oficina de correos, escribir o dictar cartas entre sí, luego dirigir, enviar y entregar el correo.</w:t>
            </w:r>
          </w:p>
          <w:p w14:paraId="620FDA4B"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crear representaciones de su aula, edificio escolar, patio de recreo, vecindario, hogar (por ejemplo, mapas simples, modelos tridimensionales, exhibiciones fotográficas, dibujos con tiza en el patio de recreo, vecindario, hogar (por ejemplo, mapas simples, modelos tridimensionales, exhibiciones fotográficas, dibujos con tiza en el patio de recreo, edificios de bloques). </w:t>
            </w:r>
          </w:p>
          <w:p w14:paraId="153654D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identificar signos y símbolos comunes (por ejemplo, señales de tráfico, señales de tráfico). Semáforos, señalización de calles y carreteras) y discutir su propósito.</w:t>
            </w:r>
          </w:p>
          <w:p w14:paraId="6061EE5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crear una oficina de correos en clase; revisar la libreta de teléfonos para sus propias direcciones; hacer una libreta de direcciones de clase; crear y enviar "direcciones" para diferentes áreas del aula y/o cubículos de los niños; y enviar correo con direcciones entre sí.</w:t>
            </w:r>
          </w:p>
        </w:tc>
        <w:tc>
          <w:tcPr>
            <w:tcW w:w="1667" w:type="pct"/>
          </w:tcPr>
          <w:p w14:paraId="28021DF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usar términos de ubicación en las actividades de movimiento corporal (por ejemplo, arriba, abajo, cerca, lejos).</w:t>
            </w:r>
          </w:p>
          <w:p w14:paraId="744508D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manipular bloques/vehículos en una "alfombra de carretera" o mapa de clase; mover sus cuerpos a través de carreras de obstáculos).</w:t>
            </w:r>
          </w:p>
          <w:p w14:paraId="1771E89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crear una identificación personal que incluya la dirección, el nombre de la escuela, etc.</w:t>
            </w:r>
          </w:p>
          <w:p w14:paraId="07F4CEB0"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identificar su propio nombre de calle, nombre de ciudad, nombre de estado y nombre de país de entre un grupo de tarjetas con otros nombres en ellas.</w:t>
            </w:r>
          </w:p>
          <w:p w14:paraId="55A9E3A5"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recitar su dirección y nombrar su escuela y la ciudad o pueblo donde se encuentra.</w:t>
            </w:r>
          </w:p>
          <w:p w14:paraId="718F0323"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describir las características de los lugares familiares (edificios, tiendas, lugares de negocios).</w:t>
            </w:r>
          </w:p>
          <w:p w14:paraId="16783986"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hacer su propio mapa del patio de recreo, la escuela o el barrio.</w:t>
            </w:r>
          </w:p>
          <w:p w14:paraId="1D437B0F" w14:textId="77777777" w:rsidR="00E50370" w:rsidRPr="00BA2DBF" w:rsidRDefault="00E50370" w:rsidP="00EA0DB5">
            <w:pPr>
              <w:pStyle w:val="ListParagraph"/>
              <w:widowControl w:val="0"/>
              <w:numPr>
                <w:ilvl w:val="0"/>
                <w:numId w:val="149"/>
              </w:numPr>
              <w:ind w:left="337" w:hanging="180"/>
              <w:contextualSpacing w:val="0"/>
              <w:rPr>
                <w:lang w:val="es-MX"/>
              </w:rPr>
            </w:pPr>
            <w:r w:rsidRPr="00334E29">
              <w:rPr>
                <w:lang w:val="es-MX"/>
              </w:rPr>
              <w:t xml:space="preserve">utilizar vehículos de juguete para seguir sus propios mapas y describir las características (por </w:t>
            </w:r>
            <w:r w:rsidRPr="008017AD">
              <w:rPr>
                <w:lang w:val="es-MX"/>
              </w:rPr>
              <w:t>ejemplo, "¿</w:t>
            </w:r>
            <w:r w:rsidRPr="00BA2DBF">
              <w:rPr>
                <w:lang w:val="es-MX"/>
              </w:rPr>
              <w:t>Puede conducir hasta la oficina de correos? ¿Qué ves en el camino?”).</w:t>
            </w:r>
          </w:p>
          <w:p w14:paraId="40D4BCD3" w14:textId="035B24FE" w:rsidR="00E50370" w:rsidRPr="00334E29" w:rsidRDefault="008017AD" w:rsidP="00EA0DB5">
            <w:pPr>
              <w:pStyle w:val="ListParagraph"/>
              <w:widowControl w:val="0"/>
              <w:numPr>
                <w:ilvl w:val="0"/>
                <w:numId w:val="149"/>
              </w:numPr>
              <w:ind w:left="337" w:hanging="180"/>
              <w:contextualSpacing w:val="0"/>
              <w:rPr>
                <w:lang w:val="es-MX"/>
              </w:rPr>
            </w:pPr>
            <w:r w:rsidRPr="00BA2DBF">
              <w:rPr>
                <w:lang w:val="es-MX"/>
              </w:rPr>
              <w:t xml:space="preserve">jugar </w:t>
            </w:r>
            <w:r w:rsidR="00E50370" w:rsidRPr="00BA2DBF">
              <w:rPr>
                <w:lang w:val="es-MX"/>
              </w:rPr>
              <w:t>juego de roles (como policía</w:t>
            </w:r>
            <w:r w:rsidR="00E50370" w:rsidRPr="008017AD">
              <w:rPr>
                <w:lang w:val="es-MX"/>
              </w:rPr>
              <w:t>, persona en el vecindario, comerciante</w:t>
            </w:r>
            <w:r w:rsidR="00E50370" w:rsidRPr="00334E29">
              <w:rPr>
                <w:lang w:val="es-MX"/>
              </w:rPr>
              <w:t>, etc.) y dar descripciones de ubicaciones y características como la oficina de correos, estación de bomberos, tiendas o paradas de autobús en su mapa.</w:t>
            </w:r>
          </w:p>
        </w:tc>
        <w:tc>
          <w:tcPr>
            <w:tcW w:w="1666" w:type="pct"/>
          </w:tcPr>
          <w:p w14:paraId="3C5CC45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proporcionar múltiples oportunidades para que los niños usen palabras de ubicación y dirección en el contexto de movimientos corporales, materiales, etc.</w:t>
            </w:r>
          </w:p>
          <w:p w14:paraId="4DE527B4"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hacer comentarios y hacer preguntas que se centren en la ubicación y la dirección, por ejemplo, ¿Dónde girará tu camino cuando llegue a la pared?</w:t>
            </w:r>
          </w:p>
          <w:p w14:paraId="6B310605"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jugar juegos de movimiento que requieren que los niños sigan instrucciones para el movimiento y la ubicación (por ejemplo, "poner las manos arriba, abajo, delante, atrás; etc.).</w:t>
            </w:r>
          </w:p>
          <w:p w14:paraId="52C0E1A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proponer poner una dirección (números, letras u otro código) en cada cubículo o en varios centros en el aula o establecer nombres de calles para los pasillos de la escuela; luego discutir el orden de la dirección de cada ubicación y el uso de las palabras, primero, siguiente y último; y puede referirse a las direcciones de varias maneras durante el día.</w:t>
            </w:r>
          </w:p>
          <w:p w14:paraId="4C9DBCF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diseñar un enfoque de proyecto para estudiar la comunidad en la que viven los niños, incluidos paseos por el vecindario, construcción de mapas, etiquetado de edificios, búsqueda de direcciones. </w:t>
            </w:r>
          </w:p>
          <w:p w14:paraId="5A679F95"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involucrar a los niños en la creación e interpretación de mapas.</w:t>
            </w:r>
          </w:p>
          <w:p w14:paraId="5461EC06"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proporcionar mapas en bloques, juegos dramáticos, áreas de escritura.</w:t>
            </w:r>
          </w:p>
          <w:p w14:paraId="4BA8744D"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tomar fotos de los barrios y mostrarlas.</w:t>
            </w:r>
          </w:p>
          <w:p w14:paraId="18828AD0"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crear ocasiones para que los niños se den instrucciones unos a otros en el aula, pasillos, etc.</w:t>
            </w:r>
          </w:p>
          <w:p w14:paraId="6314030F"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los viajes que los niños han hecho.</w:t>
            </w:r>
          </w:p>
          <w:p w14:paraId="11C64AD1" w14:textId="69E9B692"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utilizar Google </w:t>
            </w:r>
            <w:proofErr w:type="spellStart"/>
            <w:r w:rsidRPr="00334E29">
              <w:rPr>
                <w:lang w:val="es-MX"/>
              </w:rPr>
              <w:t>Earth</w:t>
            </w:r>
            <w:proofErr w:type="spellEnd"/>
            <w:r w:rsidRPr="00334E29">
              <w:rPr>
                <w:lang w:val="es-MX"/>
              </w:rPr>
              <w:t xml:space="preserve"> para hacer zoom a estado, ciudad, </w:t>
            </w:r>
            <w:r w:rsidR="008017AD">
              <w:rPr>
                <w:lang w:val="es-MX"/>
              </w:rPr>
              <w:t>comunidad</w:t>
            </w:r>
            <w:r w:rsidRPr="00334E29">
              <w:rPr>
                <w:lang w:val="es-MX"/>
              </w:rPr>
              <w:t>.</w:t>
            </w:r>
          </w:p>
        </w:tc>
      </w:tr>
    </w:tbl>
    <w:p w14:paraId="12AB8646" w14:textId="77777777" w:rsidR="008772ED" w:rsidRPr="00334E29" w:rsidRDefault="008772ED">
      <w:pPr>
        <w:rPr>
          <w:lang w:val="es-MX"/>
        </w:rPr>
      </w:pPr>
    </w:p>
    <w:p w14:paraId="594AE4E6" w14:textId="77777777" w:rsidR="00980E8C" w:rsidRPr="00334E29" w:rsidRDefault="00980E8C">
      <w:pPr>
        <w:rPr>
          <w:lang w:val="es-MX"/>
        </w:rPr>
      </w:pPr>
    </w:p>
    <w:p w14:paraId="293C319C" w14:textId="77777777" w:rsidR="00980E8C" w:rsidRPr="00334E29" w:rsidRDefault="00980E8C">
      <w:pPr>
        <w:rPr>
          <w:lang w:val="es-MX"/>
        </w:rPr>
      </w:pPr>
    </w:p>
    <w:tbl>
      <w:tblPr>
        <w:tblStyle w:val="TableGrid"/>
        <w:tblW w:w="5000" w:type="pct"/>
        <w:tblLook w:val="04A0" w:firstRow="1" w:lastRow="0" w:firstColumn="1" w:lastColumn="0" w:noHBand="0" w:noVBand="1"/>
      </w:tblPr>
      <w:tblGrid>
        <w:gridCol w:w="14102"/>
      </w:tblGrid>
      <w:tr w:rsidR="00B92617" w14:paraId="33D9E65B" w14:textId="77777777" w:rsidTr="008772ED">
        <w:tc>
          <w:tcPr>
            <w:tcW w:w="5000" w:type="pct"/>
          </w:tcPr>
          <w:p w14:paraId="0547F049" w14:textId="77777777" w:rsidR="00B92617" w:rsidRDefault="00B92617" w:rsidP="00B92617">
            <w:pPr>
              <w:pStyle w:val="Heading2"/>
              <w:outlineLvl w:val="1"/>
              <w:rPr>
                <w:sz w:val="22"/>
                <w:szCs w:val="22"/>
                <w:lang w:val="es-MX"/>
              </w:rPr>
            </w:pPr>
            <w:bookmarkStart w:id="97" w:name="_Toc106831442"/>
            <w:r w:rsidRPr="00B92617">
              <w:t>CÍVICA Y GOBIERNO</w:t>
            </w:r>
            <w:bookmarkEnd w:id="97"/>
          </w:p>
        </w:tc>
      </w:tr>
      <w:tr w:rsidR="00B92617" w14:paraId="1860DA15" w14:textId="77777777" w:rsidTr="008772ED">
        <w:tc>
          <w:tcPr>
            <w:tcW w:w="5000" w:type="pct"/>
          </w:tcPr>
          <w:p w14:paraId="4966EFA0" w14:textId="77777777" w:rsidR="00B92617" w:rsidRPr="00334E29" w:rsidRDefault="00B92617" w:rsidP="00B92617">
            <w:pPr>
              <w:pStyle w:val="BodyText"/>
              <w:spacing w:after="240"/>
              <w:rPr>
                <w:lang w:val="es-MX"/>
              </w:rPr>
            </w:pPr>
            <w:r w:rsidRPr="00334E29">
              <w:rPr>
                <w:lang w:val="es-MX"/>
              </w:rPr>
              <w:t>Los conceptos de civismo y gobierno se basan en una comprensión de las reglas, la equidad, las responsabilidades personales, la libertad, la autoridad y el liderazgo, así como los conceptos de carácter personal (por ejemplo, honestidad, coraje, amistad, respeto). Al trabajar juntos como grupo (por ejemplo, para resolver un problema de clase), los niños pequeños desarrollan la base para comprender la democracia.</w:t>
            </w:r>
          </w:p>
          <w:p w14:paraId="460DE278" w14:textId="77777777" w:rsidR="008017AD" w:rsidRPr="00B92617" w:rsidRDefault="008017AD" w:rsidP="008017AD">
            <w:pPr>
              <w:rPr>
                <w:b/>
                <w:i/>
                <w:lang w:val="es-MX"/>
              </w:rPr>
            </w:pPr>
            <w:r w:rsidRPr="00B92617">
              <w:rPr>
                <w:b/>
                <w:i/>
                <w:lang w:val="es-MX"/>
              </w:rPr>
              <w:t xml:space="preserve">Estándares de Aprendizaje de </w:t>
            </w:r>
            <w:r>
              <w:rPr>
                <w:b/>
                <w:i/>
                <w:lang w:val="es-MX"/>
              </w:rPr>
              <w:t>Pre-</w:t>
            </w:r>
            <w:r w:rsidRPr="00B92617">
              <w:rPr>
                <w:b/>
                <w:i/>
                <w:lang w:val="es-MX"/>
              </w:rPr>
              <w:t xml:space="preserve">Jardín de Infantes a Jardín de Infantes </w:t>
            </w:r>
          </w:p>
          <w:p w14:paraId="5E435942" w14:textId="20826D68" w:rsidR="00B92617" w:rsidRPr="00B92617" w:rsidRDefault="00B92617" w:rsidP="00B92617">
            <w:pPr>
              <w:pStyle w:val="BodyText"/>
              <w:rPr>
                <w:rFonts w:eastAsia="Times New Roman"/>
                <w:iCs/>
                <w:lang w:val="es-MX"/>
              </w:rPr>
            </w:pPr>
            <w:r w:rsidRPr="00B92617">
              <w:rPr>
                <w:rFonts w:eastAsia="Times New Roman"/>
                <w:b/>
                <w:iCs/>
                <w:lang w:val="es-MX"/>
              </w:rPr>
              <w:t>PreK-K.5</w:t>
            </w:r>
            <w:r w:rsidRPr="00B92617">
              <w:rPr>
                <w:rFonts w:eastAsia="Times New Roman"/>
                <w:iCs/>
                <w:lang w:val="es-MX"/>
              </w:rPr>
              <w:t xml:space="preserve"> V</w:t>
            </w:r>
            <w:r w:rsidR="008017AD">
              <w:rPr>
                <w:rFonts w:eastAsia="Times New Roman"/>
                <w:iCs/>
                <w:lang w:val="es-MX"/>
              </w:rPr>
              <w:t>o</w:t>
            </w:r>
            <w:r w:rsidRPr="00B92617">
              <w:rPr>
                <w:rFonts w:eastAsia="Times New Roman"/>
                <w:iCs/>
                <w:lang w:val="es-MX"/>
              </w:rPr>
              <w:t>lve</w:t>
            </w:r>
            <w:r w:rsidR="008017AD">
              <w:rPr>
                <w:rFonts w:eastAsia="Times New Roman"/>
                <w:iCs/>
                <w:lang w:val="es-MX"/>
              </w:rPr>
              <w:t>r</w:t>
            </w:r>
            <w:r w:rsidRPr="00B92617">
              <w:rPr>
                <w:rFonts w:eastAsia="Times New Roman"/>
                <w:iCs/>
                <w:lang w:val="es-MX"/>
              </w:rPr>
              <w:t xml:space="preserve"> a contar historias que ilustren la honestidad, el coraje, la amistad, el respeto, la responsabilidad y el ejercicio sabio o juicioso de la autoridad, y explica</w:t>
            </w:r>
            <w:r w:rsidR="008017AD">
              <w:rPr>
                <w:rFonts w:eastAsia="Times New Roman"/>
                <w:iCs/>
                <w:lang w:val="es-MX"/>
              </w:rPr>
              <w:t>r</w:t>
            </w:r>
            <w:r w:rsidRPr="00B92617">
              <w:rPr>
                <w:rFonts w:eastAsia="Times New Roman"/>
                <w:iCs/>
                <w:lang w:val="es-MX"/>
              </w:rPr>
              <w:t xml:space="preserve"> cómo los personajes de las historias muestran estas cualidades. (C)</w:t>
            </w:r>
          </w:p>
          <w:p w14:paraId="58C41849" w14:textId="77777777" w:rsidR="00B92617" w:rsidRPr="00B92617" w:rsidRDefault="00B92617" w:rsidP="00B92617">
            <w:pPr>
              <w:pStyle w:val="BodyText"/>
              <w:rPr>
                <w:rFonts w:eastAsia="Times New Roman"/>
                <w:iCs/>
                <w:lang w:val="es-MX"/>
              </w:rPr>
            </w:pPr>
            <w:r w:rsidRPr="00B92617">
              <w:rPr>
                <w:rFonts w:eastAsia="Times New Roman"/>
                <w:b/>
                <w:iCs/>
                <w:lang w:val="es-MX"/>
              </w:rPr>
              <w:t>PreK-K.6</w:t>
            </w:r>
            <w:r w:rsidRPr="00B92617">
              <w:rPr>
                <w:rFonts w:eastAsia="Times New Roman"/>
                <w:iCs/>
                <w:lang w:val="es-MX"/>
              </w:rPr>
              <w:t xml:space="preserve"> Identificar y describir a los miembros de la familia o la comunidad que promueven el bienestar y la seguridad de niños y adultos. (C)</w:t>
            </w:r>
          </w:p>
          <w:p w14:paraId="75E48427" w14:textId="77777777" w:rsidR="00B92617" w:rsidRPr="00B92617" w:rsidRDefault="00B92617" w:rsidP="00B92617">
            <w:pPr>
              <w:pStyle w:val="BodyText"/>
              <w:rPr>
                <w:rFonts w:eastAsia="Times New Roman"/>
                <w:iCs/>
                <w:lang w:val="es-MX"/>
              </w:rPr>
            </w:pPr>
            <w:r w:rsidRPr="00B92617">
              <w:rPr>
                <w:rFonts w:eastAsia="Times New Roman"/>
                <w:b/>
                <w:iCs/>
                <w:lang w:val="es-MX"/>
              </w:rPr>
              <w:t>PreK-K.7</w:t>
            </w:r>
            <w:r w:rsidRPr="00B92617">
              <w:rPr>
                <w:rFonts w:eastAsia="Times New Roman"/>
                <w:iCs/>
                <w:lang w:val="es-MX"/>
              </w:rPr>
              <w:t xml:space="preserve"> Demostrar comprensión de que hay símbolos estadounidenses importantes identificando</w:t>
            </w:r>
          </w:p>
          <w:p w14:paraId="5AAED1FD" w14:textId="77777777" w:rsidR="00B92617" w:rsidRPr="00B92617" w:rsidRDefault="00B92617" w:rsidP="00EA0DB5">
            <w:pPr>
              <w:pStyle w:val="BodyText"/>
              <w:numPr>
                <w:ilvl w:val="0"/>
                <w:numId w:val="154"/>
              </w:numPr>
              <w:rPr>
                <w:rFonts w:eastAsia="Times New Roman"/>
                <w:iCs/>
                <w:lang w:val="es-MX"/>
              </w:rPr>
            </w:pPr>
            <w:r w:rsidRPr="00B92617">
              <w:rPr>
                <w:rFonts w:eastAsia="Times New Roman"/>
                <w:iCs/>
                <w:lang w:val="es-MX"/>
              </w:rPr>
              <w:t>la bandera americana y sus colores y formas</w:t>
            </w:r>
          </w:p>
          <w:p w14:paraId="7FBAC0A1" w14:textId="77777777" w:rsidR="00B92617" w:rsidRPr="00B92617" w:rsidRDefault="00B92617" w:rsidP="00EA0DB5">
            <w:pPr>
              <w:pStyle w:val="BodyText"/>
              <w:numPr>
                <w:ilvl w:val="0"/>
                <w:numId w:val="154"/>
              </w:numPr>
              <w:rPr>
                <w:rFonts w:eastAsia="Times New Roman"/>
                <w:iCs/>
                <w:lang w:val="es-MX"/>
              </w:rPr>
            </w:pPr>
            <w:r w:rsidRPr="00B92617">
              <w:rPr>
                <w:rFonts w:eastAsia="Times New Roman"/>
                <w:iCs/>
                <w:lang w:val="es-MX"/>
              </w:rPr>
              <w:t>la melodía del himno nacional</w:t>
            </w:r>
          </w:p>
          <w:p w14:paraId="3A7CEC01" w14:textId="77777777" w:rsidR="00B92617" w:rsidRPr="00B92617" w:rsidRDefault="00B92617" w:rsidP="00EA0DB5">
            <w:pPr>
              <w:pStyle w:val="BodyText"/>
              <w:numPr>
                <w:ilvl w:val="0"/>
                <w:numId w:val="154"/>
              </w:numPr>
              <w:rPr>
                <w:rFonts w:eastAsia="Times New Roman"/>
                <w:iCs/>
                <w:lang w:val="es-MX"/>
              </w:rPr>
            </w:pPr>
            <w:r w:rsidRPr="00B92617">
              <w:rPr>
                <w:rFonts w:eastAsia="Times New Roman"/>
                <w:iCs/>
                <w:lang w:val="es-MX"/>
              </w:rPr>
              <w:t>la foto y el nombre del actual presidente</w:t>
            </w:r>
          </w:p>
          <w:p w14:paraId="6576C498" w14:textId="77777777" w:rsidR="00B92617" w:rsidRPr="00B92617" w:rsidRDefault="00B92617" w:rsidP="00EA0DB5">
            <w:pPr>
              <w:pStyle w:val="BodyText"/>
              <w:numPr>
                <w:ilvl w:val="0"/>
                <w:numId w:val="154"/>
              </w:numPr>
              <w:rPr>
                <w:rFonts w:eastAsia="Times New Roman"/>
                <w:iCs/>
                <w:lang w:val="es-MX"/>
              </w:rPr>
            </w:pPr>
            <w:r w:rsidRPr="00B92617">
              <w:rPr>
                <w:rFonts w:eastAsia="Times New Roman"/>
                <w:iCs/>
                <w:lang w:val="es-MX"/>
              </w:rPr>
              <w:t>las palabras de la Promesa de Lealtad. (C)</w:t>
            </w:r>
          </w:p>
        </w:tc>
      </w:tr>
    </w:tbl>
    <w:p w14:paraId="569B0975" w14:textId="77777777" w:rsidR="008772ED" w:rsidRPr="008772ED" w:rsidRDefault="008772ED">
      <w:pPr>
        <w:rPr>
          <w:sz w:val="2"/>
          <w:lang w:val="es-MX"/>
        </w:rPr>
      </w:pPr>
    </w:p>
    <w:tbl>
      <w:tblPr>
        <w:tblStyle w:val="TableGrid"/>
        <w:tblW w:w="5000" w:type="pct"/>
        <w:tblLook w:val="04A0" w:firstRow="1" w:lastRow="0" w:firstColumn="1" w:lastColumn="0" w:noHBand="0" w:noVBand="1"/>
      </w:tblPr>
      <w:tblGrid>
        <w:gridCol w:w="4701"/>
        <w:gridCol w:w="4702"/>
        <w:gridCol w:w="4699"/>
      </w:tblGrid>
      <w:tr w:rsidR="00E50370" w:rsidRPr="00B92617" w14:paraId="3A3C8F50" w14:textId="77777777" w:rsidTr="008772ED">
        <w:trPr>
          <w:tblHeader/>
        </w:trPr>
        <w:tc>
          <w:tcPr>
            <w:tcW w:w="1667" w:type="pct"/>
            <w:shd w:val="clear" w:color="auto" w:fill="FFFF99"/>
          </w:tcPr>
          <w:p w14:paraId="14C69F54" w14:textId="77777777" w:rsidR="00E50370" w:rsidRPr="00B92617" w:rsidRDefault="00E50370" w:rsidP="00B92617">
            <w:pPr>
              <w:rPr>
                <w:b/>
                <w:lang w:val="es-MX"/>
              </w:rPr>
            </w:pPr>
            <w:r w:rsidRPr="00B92617">
              <w:rPr>
                <w:b/>
                <w:lang w:val="es-MX"/>
              </w:rPr>
              <w:t>Posibles actividades de aprendizaje</w:t>
            </w:r>
          </w:p>
          <w:p w14:paraId="22DB1A7B" w14:textId="77777777" w:rsidR="00E50370" w:rsidRPr="00B92617" w:rsidRDefault="00E50370" w:rsidP="00B92617">
            <w:pPr>
              <w:rPr>
                <w:b/>
                <w:lang w:val="es-MX"/>
              </w:rPr>
            </w:pPr>
            <w:r w:rsidRPr="00B92617">
              <w:rPr>
                <w:b/>
                <w:lang w:val="es-MX"/>
              </w:rPr>
              <w:t>Los niños podrían:</w:t>
            </w:r>
          </w:p>
        </w:tc>
        <w:tc>
          <w:tcPr>
            <w:tcW w:w="1667" w:type="pct"/>
            <w:shd w:val="clear" w:color="auto" w:fill="FFFF99"/>
          </w:tcPr>
          <w:p w14:paraId="4A93A6AB" w14:textId="77777777" w:rsidR="00E50370" w:rsidRPr="00B92617" w:rsidRDefault="00E50370" w:rsidP="00B92617">
            <w:pPr>
              <w:rPr>
                <w:b/>
                <w:lang w:val="es-MX"/>
              </w:rPr>
            </w:pPr>
            <w:r w:rsidRPr="00B92617">
              <w:rPr>
                <w:b/>
                <w:lang w:val="es-MX"/>
              </w:rPr>
              <w:t>Posible evidencia de aprendizaje:</w:t>
            </w:r>
          </w:p>
          <w:p w14:paraId="1D6DBAA0" w14:textId="02B63842" w:rsidR="00E50370" w:rsidRPr="00B92617" w:rsidRDefault="00E50370" w:rsidP="00B92617">
            <w:pPr>
              <w:rPr>
                <w:b/>
                <w:lang w:val="es-MX"/>
              </w:rPr>
            </w:pPr>
            <w:r w:rsidRPr="00B92617">
              <w:rPr>
                <w:b/>
                <w:lang w:val="es-MX"/>
              </w:rPr>
              <w:t xml:space="preserve">Los niños </w:t>
            </w:r>
            <w:r w:rsidR="008017AD" w:rsidRPr="00B92617">
              <w:rPr>
                <w:b/>
                <w:lang w:val="es-MX"/>
              </w:rPr>
              <w:t>po</w:t>
            </w:r>
            <w:r w:rsidR="008017AD">
              <w:rPr>
                <w:b/>
                <w:lang w:val="es-MX"/>
              </w:rPr>
              <w:t>d</w:t>
            </w:r>
            <w:r w:rsidR="008017AD" w:rsidRPr="00B92617">
              <w:rPr>
                <w:b/>
                <w:lang w:val="es-MX"/>
              </w:rPr>
              <w:t>rían</w:t>
            </w:r>
            <w:r w:rsidRPr="00B92617">
              <w:rPr>
                <w:b/>
                <w:lang w:val="es-MX"/>
              </w:rPr>
              <w:t>:</w:t>
            </w:r>
          </w:p>
        </w:tc>
        <w:tc>
          <w:tcPr>
            <w:tcW w:w="1666" w:type="pct"/>
            <w:shd w:val="clear" w:color="auto" w:fill="FFFF99"/>
          </w:tcPr>
          <w:p w14:paraId="159D5110" w14:textId="77777777" w:rsidR="00E50370" w:rsidRPr="00B92617" w:rsidRDefault="00E50370" w:rsidP="00B92617">
            <w:pPr>
              <w:rPr>
                <w:b/>
                <w:lang w:val="es-MX"/>
              </w:rPr>
            </w:pPr>
            <w:r w:rsidRPr="00B92617">
              <w:rPr>
                <w:b/>
                <w:lang w:val="es-MX"/>
              </w:rPr>
              <w:t>Prácticas de apoyo:</w:t>
            </w:r>
          </w:p>
          <w:p w14:paraId="4F3B8A7C" w14:textId="77777777" w:rsidR="00E50370" w:rsidRPr="00B92617" w:rsidRDefault="00E50370" w:rsidP="00B92617">
            <w:pPr>
              <w:rPr>
                <w:b/>
                <w:lang w:val="es-MX"/>
              </w:rPr>
            </w:pPr>
            <w:r w:rsidRPr="00B92617">
              <w:rPr>
                <w:b/>
                <w:lang w:val="es-MX"/>
              </w:rPr>
              <w:t>Los educadores podrían:</w:t>
            </w:r>
          </w:p>
        </w:tc>
      </w:tr>
      <w:tr w:rsidR="00E50370" w:rsidRPr="00DC625E" w14:paraId="24100875" w14:textId="77777777" w:rsidTr="008772ED">
        <w:trPr>
          <w:trHeight w:val="70"/>
        </w:trPr>
        <w:tc>
          <w:tcPr>
            <w:tcW w:w="1667" w:type="pct"/>
          </w:tcPr>
          <w:p w14:paraId="4052C8DA"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escuchar y discutir historias apropiadas para su edad con personajes que marcan la diferencia para los demás, o situaciones en las que los personajes se cuidan entre sí.</w:t>
            </w:r>
          </w:p>
          <w:p w14:paraId="42F03667"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discutir los resultados alternativos de las historias si los personajes tenían diferentes rasgos (por ejemplo, honestidad/ deshonestidad).</w:t>
            </w:r>
          </w:p>
          <w:p w14:paraId="1463D3C7" w14:textId="3FADCA30"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crear y usar títeres para representar una historia sobre formas de mostrar respeto entre sí y/o sobre otras características enumeradas en esta </w:t>
            </w:r>
            <w:r w:rsidR="00CA6D76" w:rsidRPr="008017AD">
              <w:rPr>
                <w:lang w:val="es-MX"/>
              </w:rPr>
              <w:t>estándar</w:t>
            </w:r>
            <w:r w:rsidRPr="008017AD">
              <w:rPr>
                <w:lang w:val="es-MX"/>
              </w:rPr>
              <w:t xml:space="preserve">. </w:t>
            </w:r>
          </w:p>
          <w:p w14:paraId="54C04246"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hablar y dramatizar los roles de los miembros de la familia (por ejemplo, crear una tabla que enumere los miembros de la familia de cada niño y los trabajos que realiza cada persona, como comprar, cocinar, limpiar, leer cuentos para dormir, lavar la ropa, sacar la basura, cortar el césped, etc.).</w:t>
            </w:r>
          </w:p>
          <w:p w14:paraId="6EBB4E1F"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participar en un área de juego dramático con uniformes y accesorios (por ejemplo, sombreros, loncheras, instrucciones).</w:t>
            </w:r>
          </w:p>
          <w:p w14:paraId="22B0DB2C"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casos, botas, kits de herramientas) que promueven roles comunitarios como bombero, trabajador postal, bibliotecario.</w:t>
            </w:r>
          </w:p>
          <w:p w14:paraId="75D4EDA4"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hacer un gráfico de los miembros de la comunidad y lo que hacen. </w:t>
            </w:r>
          </w:p>
          <w:p w14:paraId="04AD9170"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dibujar/dictar/escribir historias sobre los ayudantes de la comunidad o los miembros de la familia que los mantienen a salvo.</w:t>
            </w:r>
          </w:p>
          <w:p w14:paraId="11B115AF"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jugar juegos que construyen el reconocimiento de colores y formas en la bandera.</w:t>
            </w:r>
          </w:p>
          <w:p w14:paraId="5199A38E" w14:textId="0189EA5A"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discutir formas apropiadas de usar y cuidar la bandera estadounidense (por ejemplo, invitar a una tropa de niños/</w:t>
            </w:r>
            <w:r w:rsidR="008017AD" w:rsidRPr="008017AD">
              <w:rPr>
                <w:lang w:val="es-MX"/>
              </w:rPr>
              <w:t>niñas exploradoras</w:t>
            </w:r>
            <w:r w:rsidRPr="008017AD">
              <w:rPr>
                <w:lang w:val="es-MX"/>
              </w:rPr>
              <w:t xml:space="preserve"> para demostrar el cuidado adecuado de la bandera).</w:t>
            </w:r>
          </w:p>
          <w:p w14:paraId="0E245548"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cantar canciones sobre la bandera; marchar mientras se sostiene la bandera.</w:t>
            </w:r>
          </w:p>
          <w:p w14:paraId="22E864B4"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usar pintura roja, blanca y azul, crayones u otros materiales para hacer representaciones de la bandera estadounidense.</w:t>
            </w:r>
          </w:p>
          <w:p w14:paraId="486C140C"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escuchar el Juramento de Lealtad recitado por el personal y los adultos.</w:t>
            </w:r>
          </w:p>
          <w:p w14:paraId="7549F536"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comparar la bandera estadounidense y las banderas de todo el mundo.</w:t>
            </w:r>
          </w:p>
          <w:p w14:paraId="31510531"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escuchar el himno nacional y discutir dónde (o </w:t>
            </w:r>
            <w:proofErr w:type="spellStart"/>
            <w:r w:rsidRPr="008017AD">
              <w:rPr>
                <w:lang w:val="es-MX"/>
              </w:rPr>
              <w:t>si</w:t>
            </w:r>
            <w:proofErr w:type="spellEnd"/>
            <w:r w:rsidRPr="008017AD">
              <w:rPr>
                <w:lang w:val="es-MX"/>
              </w:rPr>
              <w:t xml:space="preserve">) lo han escuchado antes y qué hace la gente cuando se toca. </w:t>
            </w:r>
          </w:p>
          <w:p w14:paraId="0C40E3EC"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escribir una carta al presidente sobre algo que le importa a la clase o hablar sobre por qué la gente le escribiría al presidente sobre cosas que le preocupan.</w:t>
            </w:r>
          </w:p>
        </w:tc>
        <w:tc>
          <w:tcPr>
            <w:tcW w:w="1667" w:type="pct"/>
          </w:tcPr>
          <w:p w14:paraId="30749446"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participar en el juego dramático, representando sus ideas, entendimientos y experiencias personales relacionadas con el carácter humano y las relaciones.</w:t>
            </w:r>
          </w:p>
          <w:p w14:paraId="03691C79"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felicitar a los otros niños de la clase identificando uno o más ejemplos de cómo mostraron rasgos de carácter positivos. </w:t>
            </w:r>
          </w:p>
          <w:p w14:paraId="7275F5AB"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en sus propias palabras, proporcionar un ejemplo de una acción que una persona o personaje puede tomar para mostrar diferentes rasgos de carácter.</w:t>
            </w:r>
          </w:p>
          <w:p w14:paraId="325E854D"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responder preguntas sobre el carácter y las cualidades durante una lectura en voz alta.</w:t>
            </w:r>
          </w:p>
          <w:p w14:paraId="6F2CAF44"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dibujar o dictar una historia sobre un momento en que fueron/ o alguien más fue honesto/valiente, etc.</w:t>
            </w:r>
          </w:p>
          <w:p w14:paraId="204CAACF" w14:textId="44D8EE3E"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dada una breve descripción de un personaje que ha demostrado coraje, amistad, respeto o un sabio ejercicio de autoridad, identifi</w:t>
            </w:r>
            <w:r w:rsidR="008017AD">
              <w:rPr>
                <w:lang w:val="es-MX"/>
              </w:rPr>
              <w:t>car</w:t>
            </w:r>
            <w:r w:rsidRPr="008017AD">
              <w:rPr>
                <w:lang w:val="es-MX"/>
              </w:rPr>
              <w:t xml:space="preserve"> la palabra para la cualidad particular que se muestra, o seleccion</w:t>
            </w:r>
            <w:r w:rsidR="008017AD">
              <w:rPr>
                <w:lang w:val="es-MX"/>
              </w:rPr>
              <w:t>ar</w:t>
            </w:r>
            <w:r w:rsidRPr="008017AD">
              <w:rPr>
                <w:lang w:val="es-MX"/>
              </w:rPr>
              <w:t xml:space="preserve"> la calidad correcta de entre dos o más opciones.</w:t>
            </w:r>
          </w:p>
          <w:p w14:paraId="38417847"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contribuir a libros hechos por la clase o listas de hechos sobre varios roles y responsabilidades de la comunidad.</w:t>
            </w:r>
          </w:p>
          <w:p w14:paraId="42B014A8"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hablar sobre las personas que ayudan a mantener a los niños seguros (por ejemplo, padres, abuelos, hermanos mayores, oficiales de policía, bomberos, educadores, médicos). </w:t>
            </w:r>
          </w:p>
          <w:p w14:paraId="78155B34"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discutir lo que significa ser un héroe y encontrar ejemplos de la literatura, sus familias y su comunidad.</w:t>
            </w:r>
          </w:p>
          <w:p w14:paraId="6658C27D"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identificar la bandera estadounidense al mirar un libro de banderas.</w:t>
            </w:r>
          </w:p>
          <w:p w14:paraId="762A2520"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reconocer uno o más símbolos estadounidenses (puede señalar o nombrar una o más cosas que identificamos como estadounidenses) cuando se ve en contexto, incluyendo cualquiera de los siguientes: los EE. UU. bandera, el actual presidente, la melodía del himno nacional, o la Promesa de Lealtad.</w:t>
            </w:r>
          </w:p>
          <w:p w14:paraId="49DF3629"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diseñar una bandera para la clase con colores y símbolos significativos.</w:t>
            </w:r>
          </w:p>
          <w:p w14:paraId="132D8E5A"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recitar la Promesa de Lealtad como un canto grupal.</w:t>
            </w:r>
          </w:p>
          <w:p w14:paraId="55BAC2CC"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identificar una imagen del Presidente actual como "el Presidente" y/o por su nombre.</w:t>
            </w:r>
          </w:p>
          <w:p w14:paraId="78CFFD79"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dibujar una bandera estadounidense que incluya los colores y formas básicos (estrellas y rayas) en las posiciones correctas.</w:t>
            </w:r>
          </w:p>
        </w:tc>
        <w:tc>
          <w:tcPr>
            <w:tcW w:w="1666" w:type="pct"/>
          </w:tcPr>
          <w:p w14:paraId="5E3C0457"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reconocer y alentar los esfuerzos y logros de los niños.</w:t>
            </w:r>
          </w:p>
          <w:p w14:paraId="7E96DE07" w14:textId="77777777" w:rsidR="008017AD" w:rsidRPr="008017AD" w:rsidRDefault="00E50370" w:rsidP="00EA0DB5">
            <w:pPr>
              <w:pStyle w:val="ListParagraph"/>
              <w:widowControl w:val="0"/>
              <w:numPr>
                <w:ilvl w:val="0"/>
                <w:numId w:val="149"/>
              </w:numPr>
              <w:ind w:left="337" w:hanging="180"/>
              <w:contextualSpacing w:val="0"/>
              <w:rPr>
                <w:lang w:val="es-MX"/>
              </w:rPr>
            </w:pPr>
            <w:r w:rsidRPr="008017AD">
              <w:rPr>
                <w:lang w:val="es-MX"/>
              </w:rPr>
              <w:t>brind</w:t>
            </w:r>
            <w:r w:rsidR="008017AD" w:rsidRPr="008017AD">
              <w:rPr>
                <w:lang w:val="es-MX"/>
              </w:rPr>
              <w:t>ar</w:t>
            </w:r>
            <w:r w:rsidRPr="008017AD">
              <w:rPr>
                <w:lang w:val="es-MX"/>
              </w:rPr>
              <w:t xml:space="preserve"> oportunidades para que los niños sean líderes.</w:t>
            </w:r>
          </w:p>
          <w:p w14:paraId="14C5F105" w14:textId="7565B61B" w:rsidR="00E50370" w:rsidRPr="008017AD" w:rsidRDefault="00E50370" w:rsidP="008017AD">
            <w:pPr>
              <w:pStyle w:val="ListParagraph"/>
              <w:widowControl w:val="0"/>
              <w:numPr>
                <w:ilvl w:val="0"/>
                <w:numId w:val="149"/>
              </w:numPr>
              <w:ind w:left="337" w:hanging="180"/>
              <w:contextualSpacing w:val="0"/>
              <w:rPr>
                <w:lang w:val="es-MX"/>
              </w:rPr>
            </w:pPr>
            <w:r w:rsidRPr="008017AD">
              <w:rPr>
                <w:lang w:val="es-MX"/>
              </w:rPr>
              <w:t>verbali</w:t>
            </w:r>
            <w:r w:rsidR="008017AD" w:rsidRPr="008017AD">
              <w:rPr>
                <w:lang w:val="es-MX"/>
              </w:rPr>
              <w:t>zar</w:t>
            </w:r>
            <w:r w:rsidRPr="008017AD">
              <w:rPr>
                <w:lang w:val="es-MX"/>
              </w:rPr>
              <w:t>e en términos simples las razones de sus decisiones que involucran asuntos morales como la equidad.</w:t>
            </w:r>
          </w:p>
          <w:p w14:paraId="08BBF8F4"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señalar/identificar las características positivas observadas en los comportamientos de los niños en las rutinas diarias.</w:t>
            </w:r>
          </w:p>
          <w:p w14:paraId="2E4A5B98"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invitar a los ayudantes de la comunidad o visitarlos.</w:t>
            </w:r>
          </w:p>
          <w:p w14:paraId="75A89D79"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proporcionar accesorios para que los niños los usen en juegos dramáticos que incluyan materiales que los ayudantes de la comunidad usarían: (por ejemplo, sombreros de policía y bomberos, batas blancas del médico, sello de fecha para el bibliotecario y otros artículos relacionados con los roles de los ayudantes de la comunidad).</w:t>
            </w:r>
          </w:p>
          <w:p w14:paraId="60AE2131"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diseñar un enfoque de proyecto para los ayudantes de la comunidad que incluya historias, excursiones, oportunidades para que los niños representen roles.</w:t>
            </w:r>
          </w:p>
          <w:p w14:paraId="133C46EB"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leer historias sobre trabajadores comunitarios, miembros de la familia. </w:t>
            </w:r>
          </w:p>
          <w:p w14:paraId="0A79715A"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visitar a los ayudantes de la comunidad, como la policía, los oficiales, los bomberos, etc.</w:t>
            </w:r>
          </w:p>
          <w:p w14:paraId="6FFE4436"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mantener una bandera americana en exhibición y señalar otros lugares donde se ve.</w:t>
            </w:r>
          </w:p>
          <w:p w14:paraId="088BC681"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hablar sobre diferentes lugares donde se juega y/o canta el himno nacional (al inicio de juegos deportivos como el béisbol, fútbol y fútbol; en los Juegos Olímpicos cuando un atleta de los Estados Unidos gana una medalla; el 4 de julio) y cómo la gente se pone de pie durante el himno cuando es respetuosa de nuestro país (con la mano sobre el corazón).</w:t>
            </w:r>
          </w:p>
          <w:p w14:paraId="754AF224"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 xml:space="preserve">hablar sobre el propósito de las banderas, donde ven banderas estadounidenses, en la escuela o en la comunidad. </w:t>
            </w:r>
          </w:p>
          <w:p w14:paraId="57384085" w14:textId="77777777" w:rsidR="00E50370" w:rsidRPr="008017AD" w:rsidRDefault="00E50370" w:rsidP="00EA0DB5">
            <w:pPr>
              <w:pStyle w:val="ListParagraph"/>
              <w:widowControl w:val="0"/>
              <w:numPr>
                <w:ilvl w:val="0"/>
                <w:numId w:val="149"/>
              </w:numPr>
              <w:ind w:left="337" w:hanging="180"/>
              <w:contextualSpacing w:val="0"/>
              <w:rPr>
                <w:lang w:val="es-MX"/>
              </w:rPr>
            </w:pPr>
            <w:r w:rsidRPr="008017AD">
              <w:rPr>
                <w:lang w:val="es-MX"/>
              </w:rPr>
              <w:t>mostrar imágenes de banderas, y del actual Presidente, con su nombre.</w:t>
            </w:r>
          </w:p>
        </w:tc>
      </w:tr>
    </w:tbl>
    <w:p w14:paraId="162137B0" w14:textId="77777777" w:rsidR="008772ED" w:rsidRPr="00334E29" w:rsidRDefault="008772ED">
      <w:pPr>
        <w:rPr>
          <w:lang w:val="es-MX"/>
        </w:rPr>
      </w:pPr>
    </w:p>
    <w:tbl>
      <w:tblPr>
        <w:tblStyle w:val="TableGrid"/>
        <w:tblW w:w="5000" w:type="pct"/>
        <w:tblLook w:val="04A0" w:firstRow="1" w:lastRow="0" w:firstColumn="1" w:lastColumn="0" w:noHBand="0" w:noVBand="1"/>
      </w:tblPr>
      <w:tblGrid>
        <w:gridCol w:w="14102"/>
      </w:tblGrid>
      <w:tr w:rsidR="008772ED" w14:paraId="3705E531" w14:textId="77777777" w:rsidTr="008772ED">
        <w:tc>
          <w:tcPr>
            <w:tcW w:w="5000" w:type="pct"/>
          </w:tcPr>
          <w:p w14:paraId="136223D9" w14:textId="77777777" w:rsidR="008772ED" w:rsidRDefault="008772ED" w:rsidP="008772ED">
            <w:pPr>
              <w:pStyle w:val="Heading2"/>
              <w:outlineLvl w:val="1"/>
            </w:pPr>
            <w:bookmarkStart w:id="98" w:name="_Toc106831443"/>
            <w:r w:rsidRPr="00B92617">
              <w:t>ECONOMÍA</w:t>
            </w:r>
            <w:bookmarkEnd w:id="98"/>
          </w:p>
        </w:tc>
      </w:tr>
      <w:tr w:rsidR="008772ED" w:rsidRPr="008017AD" w14:paraId="78C3AE01" w14:textId="77777777" w:rsidTr="008772ED">
        <w:tc>
          <w:tcPr>
            <w:tcW w:w="5000" w:type="pct"/>
          </w:tcPr>
          <w:p w14:paraId="78366CD4" w14:textId="77777777" w:rsidR="008772ED" w:rsidRPr="00334E29" w:rsidRDefault="008772ED" w:rsidP="008772ED">
            <w:pPr>
              <w:pStyle w:val="BodyText"/>
              <w:rPr>
                <w:lang w:val="es-MX"/>
              </w:rPr>
            </w:pPr>
            <w:r w:rsidRPr="00334E29">
              <w:rPr>
                <w:lang w:val="es-MX"/>
              </w:rPr>
              <w:t>Los conceptos fundamentales de la economía surgen de la comprensión de los diversos tipos de trabajo que la gente hace (fuera y dentro de la casa) y la función y el uso del dinero, la compra, el comercio y la venta.</w:t>
            </w:r>
          </w:p>
          <w:p w14:paraId="5AF9EDA9" w14:textId="77777777" w:rsidR="008772ED" w:rsidRPr="00334E29" w:rsidRDefault="008772ED" w:rsidP="008772ED">
            <w:pPr>
              <w:pStyle w:val="BodyText"/>
              <w:rPr>
                <w:lang w:val="es-MX"/>
              </w:rPr>
            </w:pPr>
          </w:p>
          <w:p w14:paraId="3CDA9C4A" w14:textId="77777777" w:rsidR="008017AD" w:rsidRDefault="008017AD" w:rsidP="008772ED">
            <w:pPr>
              <w:pStyle w:val="BodyText"/>
              <w:rPr>
                <w:rFonts w:eastAsiaTheme="minorHAnsi"/>
                <w:b/>
                <w:i/>
                <w:lang w:val="es-MX" w:eastAsia="zh-CN"/>
              </w:rPr>
            </w:pPr>
            <w:r w:rsidRPr="008017AD">
              <w:rPr>
                <w:rFonts w:eastAsiaTheme="minorHAnsi"/>
                <w:b/>
                <w:i/>
                <w:lang w:val="es-MX" w:eastAsia="zh-CN"/>
              </w:rPr>
              <w:t xml:space="preserve">Estándares de Aprendizaje de Pre-Jardín de Infantes a Jardín de Infantes </w:t>
            </w:r>
          </w:p>
          <w:p w14:paraId="6A09A41E" w14:textId="07D082F1" w:rsidR="008772ED" w:rsidRPr="00A9777D" w:rsidRDefault="008772ED" w:rsidP="008772ED">
            <w:pPr>
              <w:pStyle w:val="BodyText"/>
              <w:rPr>
                <w:rFonts w:eastAsia="Times New Roman"/>
                <w:iCs/>
                <w:lang w:val="es-MX"/>
              </w:rPr>
            </w:pPr>
            <w:r w:rsidRPr="00B92617">
              <w:rPr>
                <w:rFonts w:eastAsia="Times New Roman"/>
                <w:b/>
                <w:iCs/>
                <w:lang w:val="es-MX"/>
              </w:rPr>
              <w:t>PreK-K</w:t>
            </w:r>
            <w:r w:rsidRPr="00A9777D">
              <w:rPr>
                <w:rFonts w:eastAsia="Times New Roman"/>
                <w:b/>
                <w:iCs/>
                <w:lang w:val="es-MX"/>
              </w:rPr>
              <w:t>.8</w:t>
            </w:r>
            <w:r w:rsidRPr="00A9777D">
              <w:rPr>
                <w:rFonts w:eastAsia="Times New Roman"/>
                <w:iCs/>
                <w:lang w:val="es-MX"/>
              </w:rPr>
              <w:t xml:space="preserve"> Proporcion</w:t>
            </w:r>
            <w:r w:rsidR="008017AD" w:rsidRPr="00A9777D">
              <w:rPr>
                <w:rFonts w:eastAsia="Times New Roman"/>
                <w:iCs/>
                <w:lang w:val="es-MX"/>
              </w:rPr>
              <w:t>ar</w:t>
            </w:r>
            <w:r w:rsidRPr="00A9777D">
              <w:rPr>
                <w:rFonts w:eastAsia="Times New Roman"/>
                <w:iCs/>
                <w:lang w:val="es-MX"/>
              </w:rPr>
              <w:t xml:space="preserve"> ejemplos de diferentes tipos de trabajos que realizan las personas, incluido el trabajo que realizan en casa. (E)</w:t>
            </w:r>
          </w:p>
          <w:p w14:paraId="0EEA108E" w14:textId="32B37A9C" w:rsidR="008772ED" w:rsidRPr="00A9777D" w:rsidRDefault="008772ED" w:rsidP="008772ED">
            <w:pPr>
              <w:pStyle w:val="BodyText"/>
              <w:rPr>
                <w:rFonts w:eastAsia="Times New Roman"/>
                <w:iCs/>
                <w:lang w:val="es-MX"/>
              </w:rPr>
            </w:pPr>
            <w:r w:rsidRPr="00A9777D">
              <w:rPr>
                <w:rFonts w:eastAsia="Times New Roman"/>
                <w:b/>
                <w:iCs/>
                <w:lang w:val="es-MX"/>
              </w:rPr>
              <w:t>PreK-K.9</w:t>
            </w:r>
            <w:r w:rsidRPr="00A9777D">
              <w:rPr>
                <w:rFonts w:eastAsia="Times New Roman"/>
                <w:iCs/>
                <w:lang w:val="es-MX"/>
              </w:rPr>
              <w:t xml:space="preserve"> Expli</w:t>
            </w:r>
            <w:r w:rsidR="008017AD" w:rsidRPr="00A9777D">
              <w:rPr>
                <w:rFonts w:eastAsia="Times New Roman"/>
                <w:iCs/>
                <w:lang w:val="es-MX"/>
              </w:rPr>
              <w:t>car</w:t>
            </w:r>
            <w:r w:rsidRPr="00A9777D">
              <w:rPr>
                <w:rFonts w:eastAsia="Times New Roman"/>
                <w:iCs/>
                <w:lang w:val="es-MX"/>
              </w:rPr>
              <w:t xml:space="preserve"> por qué las personas trabajan (por ejemplo, para ganar dinero con el fin de comprar las cosas que quieren). (E)</w:t>
            </w:r>
          </w:p>
          <w:p w14:paraId="4489E284" w14:textId="062256D4" w:rsidR="008772ED" w:rsidRPr="008772ED" w:rsidRDefault="008772ED" w:rsidP="008772ED">
            <w:pPr>
              <w:pStyle w:val="BodyText"/>
              <w:rPr>
                <w:rFonts w:eastAsia="Times New Roman"/>
                <w:iCs/>
                <w:lang w:val="es-MX"/>
              </w:rPr>
            </w:pPr>
            <w:r w:rsidRPr="00A9777D">
              <w:rPr>
                <w:rFonts w:eastAsia="Times New Roman"/>
                <w:b/>
                <w:iCs/>
                <w:lang w:val="es-MX"/>
              </w:rPr>
              <w:t>PreK-K.10</w:t>
            </w:r>
            <w:r w:rsidRPr="00A9777D">
              <w:rPr>
                <w:rFonts w:eastAsia="Times New Roman"/>
                <w:iCs/>
                <w:lang w:val="es-MX"/>
              </w:rPr>
              <w:t xml:space="preserve"> D</w:t>
            </w:r>
            <w:r w:rsidR="008017AD" w:rsidRPr="00A9777D">
              <w:rPr>
                <w:rFonts w:eastAsia="Times New Roman"/>
                <w:iCs/>
                <w:lang w:val="es-MX"/>
              </w:rPr>
              <w:t>ar</w:t>
            </w:r>
            <w:r w:rsidRPr="00A9777D">
              <w:rPr>
                <w:rFonts w:eastAsia="Times New Roman"/>
                <w:iCs/>
                <w:lang w:val="es-MX"/>
              </w:rPr>
              <w:t xml:space="preserve"> ejemplos de</w:t>
            </w:r>
            <w:r w:rsidRPr="00B92617">
              <w:rPr>
                <w:rFonts w:eastAsia="Times New Roman"/>
                <w:iCs/>
                <w:lang w:val="es-MX"/>
              </w:rPr>
              <w:t xml:space="preserve"> las cosas que las personas compran con el dinero que ganan. (E)</w:t>
            </w:r>
          </w:p>
        </w:tc>
      </w:tr>
    </w:tbl>
    <w:p w14:paraId="05F74438" w14:textId="77777777" w:rsidR="008772ED" w:rsidRPr="008772ED" w:rsidRDefault="008772ED">
      <w:pPr>
        <w:rPr>
          <w:sz w:val="2"/>
          <w:lang w:val="es-MX"/>
        </w:rPr>
      </w:pPr>
    </w:p>
    <w:tbl>
      <w:tblPr>
        <w:tblStyle w:val="TableGrid"/>
        <w:tblW w:w="5000" w:type="pct"/>
        <w:tblLook w:val="04A0" w:firstRow="1" w:lastRow="0" w:firstColumn="1" w:lastColumn="0" w:noHBand="0" w:noVBand="1"/>
      </w:tblPr>
      <w:tblGrid>
        <w:gridCol w:w="4711"/>
        <w:gridCol w:w="4700"/>
        <w:gridCol w:w="4691"/>
      </w:tblGrid>
      <w:tr w:rsidR="00E50370" w:rsidRPr="00CA6D76" w14:paraId="435CFF1F" w14:textId="77777777" w:rsidTr="008772ED">
        <w:trPr>
          <w:tblHeader/>
        </w:trPr>
        <w:tc>
          <w:tcPr>
            <w:tcW w:w="1670" w:type="pct"/>
            <w:shd w:val="clear" w:color="auto" w:fill="FFFF99"/>
          </w:tcPr>
          <w:p w14:paraId="7A00C286" w14:textId="77777777" w:rsidR="00E50370" w:rsidRPr="00B92617" w:rsidRDefault="00E50370" w:rsidP="00B92617">
            <w:pPr>
              <w:rPr>
                <w:b/>
                <w:lang w:val="es-MX"/>
              </w:rPr>
            </w:pPr>
            <w:r w:rsidRPr="00B92617">
              <w:rPr>
                <w:b/>
                <w:lang w:val="es-MX"/>
              </w:rPr>
              <w:t>Posibles actividades de aprendizaje:</w:t>
            </w:r>
          </w:p>
          <w:p w14:paraId="0A339900" w14:textId="77777777" w:rsidR="00E50370" w:rsidRPr="00B92617" w:rsidRDefault="00E50370" w:rsidP="00B92617">
            <w:pPr>
              <w:rPr>
                <w:b/>
                <w:lang w:val="es-MX"/>
              </w:rPr>
            </w:pPr>
            <w:r w:rsidRPr="00B92617">
              <w:rPr>
                <w:b/>
                <w:lang w:val="es-MX"/>
              </w:rPr>
              <w:t>Los niños podrían...</w:t>
            </w:r>
          </w:p>
        </w:tc>
        <w:tc>
          <w:tcPr>
            <w:tcW w:w="1666" w:type="pct"/>
            <w:shd w:val="clear" w:color="auto" w:fill="FFFF99"/>
          </w:tcPr>
          <w:p w14:paraId="78815476" w14:textId="77777777" w:rsidR="00E50370" w:rsidRPr="00B92617" w:rsidRDefault="00E50370" w:rsidP="00B92617">
            <w:pPr>
              <w:rPr>
                <w:b/>
                <w:lang w:val="es-MX"/>
              </w:rPr>
            </w:pPr>
            <w:r w:rsidRPr="00B92617">
              <w:rPr>
                <w:b/>
                <w:lang w:val="es-MX"/>
              </w:rPr>
              <w:t>Posible evidencia de aprendizaje:</w:t>
            </w:r>
          </w:p>
          <w:p w14:paraId="14922D4E" w14:textId="148E9D93" w:rsidR="00E50370" w:rsidRPr="00B92617" w:rsidRDefault="00E50370" w:rsidP="00B92617">
            <w:pPr>
              <w:rPr>
                <w:b/>
                <w:lang w:val="es-MX"/>
              </w:rPr>
            </w:pPr>
            <w:r w:rsidRPr="00B92617">
              <w:rPr>
                <w:b/>
                <w:lang w:val="es-MX"/>
              </w:rPr>
              <w:t xml:space="preserve">Los niños </w:t>
            </w:r>
            <w:r w:rsidR="00A9777D" w:rsidRPr="00A9777D">
              <w:rPr>
                <w:b/>
                <w:lang w:val="es-MX"/>
              </w:rPr>
              <w:t>podrían</w:t>
            </w:r>
            <w:r w:rsidRPr="00B92617">
              <w:rPr>
                <w:b/>
                <w:lang w:val="es-MX"/>
              </w:rPr>
              <w:t>...</w:t>
            </w:r>
          </w:p>
        </w:tc>
        <w:tc>
          <w:tcPr>
            <w:tcW w:w="1663" w:type="pct"/>
            <w:shd w:val="clear" w:color="auto" w:fill="FFFF99"/>
          </w:tcPr>
          <w:p w14:paraId="46E0B552" w14:textId="77777777" w:rsidR="00E50370" w:rsidRPr="00B92617" w:rsidRDefault="00E50370" w:rsidP="00B92617">
            <w:pPr>
              <w:rPr>
                <w:b/>
                <w:lang w:val="es-MX"/>
              </w:rPr>
            </w:pPr>
            <w:r w:rsidRPr="00B92617">
              <w:rPr>
                <w:b/>
                <w:lang w:val="es-MX"/>
              </w:rPr>
              <w:t>Prácticas de apoyo:</w:t>
            </w:r>
          </w:p>
          <w:p w14:paraId="3598D62B" w14:textId="77777777" w:rsidR="00E50370" w:rsidRPr="00B92617" w:rsidRDefault="00E50370" w:rsidP="00B92617">
            <w:pPr>
              <w:rPr>
                <w:b/>
                <w:lang w:val="es-MX"/>
              </w:rPr>
            </w:pPr>
            <w:r w:rsidRPr="00B92617">
              <w:rPr>
                <w:b/>
                <w:lang w:val="es-MX"/>
              </w:rPr>
              <w:t>Los educadores podrían...</w:t>
            </w:r>
          </w:p>
        </w:tc>
      </w:tr>
      <w:tr w:rsidR="00E50370" w:rsidRPr="00CA6D76" w14:paraId="045B4B24" w14:textId="77777777" w:rsidTr="008772ED">
        <w:trPr>
          <w:trHeight w:val="70"/>
        </w:trPr>
        <w:tc>
          <w:tcPr>
            <w:tcW w:w="1670" w:type="pct"/>
          </w:tcPr>
          <w:p w14:paraId="61B41762"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escuchar historias apropiadas para la edad sobre diferentes tipos de trabajos y lo que se requiere para realizarlos. </w:t>
            </w:r>
          </w:p>
          <w:p w14:paraId="54F2039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los trabajos de diferentes personas en sus vidas en el hogar, en la escuela y en la comunidad; hacer una tabla para asociar imágenes de la persona, con elementos relacionados con su rol laboral.</w:t>
            </w:r>
          </w:p>
          <w:p w14:paraId="63815EE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entrevistar a los invitados de la clase sobre sus opciones de trabajo (incluido el trabajo en casa).</w:t>
            </w:r>
          </w:p>
          <w:p w14:paraId="7523691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crear personajes con diferentes trabajos e interactuar en el juego dramático como esos personajes (por ejemplo, crear una pequeña comunidad con gente de negocios, un policía, un médico, padres, educador, niños y otros). </w:t>
            </w:r>
          </w:p>
          <w:p w14:paraId="6A844E2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leer o escuchar para incluir Mama y Papa </w:t>
            </w:r>
            <w:proofErr w:type="spellStart"/>
            <w:r w:rsidRPr="00334E29">
              <w:rPr>
                <w:lang w:val="es-MX"/>
              </w:rPr>
              <w:t>Have</w:t>
            </w:r>
            <w:proofErr w:type="spellEnd"/>
            <w:r w:rsidRPr="00334E29">
              <w:rPr>
                <w:lang w:val="es-MX"/>
              </w:rPr>
              <w:t xml:space="preserve"> a Store de Amelia Carling, y </w:t>
            </w:r>
            <w:proofErr w:type="spellStart"/>
            <w:r w:rsidRPr="00334E29">
              <w:rPr>
                <w:lang w:val="es-MX"/>
              </w:rPr>
              <w:t>Bigmama</w:t>
            </w:r>
            <w:proofErr w:type="spellEnd"/>
            <w:r w:rsidRPr="00334E29">
              <w:rPr>
                <w:lang w:val="es-MX"/>
              </w:rPr>
              <w:t xml:space="preserve"> 's de Donald </w:t>
            </w:r>
            <w:proofErr w:type="spellStart"/>
            <w:r w:rsidRPr="00334E29">
              <w:rPr>
                <w:lang w:val="es-MX"/>
              </w:rPr>
              <w:t>Crews</w:t>
            </w:r>
            <w:proofErr w:type="spellEnd"/>
            <w:r w:rsidRPr="00334E29">
              <w:rPr>
                <w:lang w:val="es-MX"/>
              </w:rPr>
              <w:t>.</w:t>
            </w:r>
          </w:p>
          <w:p w14:paraId="70B73F74"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discutir las tareas de las que son responsables en casa, por qué las personas quieren trabajar y qué pueden disfrutar personalmente sobre trabajos particulares. </w:t>
            </w:r>
          </w:p>
          <w:p w14:paraId="410A26B3"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explorar qué trabajos hacen las personas por dinero y qué hacen sin que se les pague. </w:t>
            </w:r>
          </w:p>
          <w:p w14:paraId="3D7B67AF"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dramatizar roles que incluyen dinero, comprar y vender (por ejemplo, establecer una tienda, restaurante, consultorio médico, peluquería con accesorios como dinero ficticio, caja registradora, libro de pedidos/recibos; formularios; chequeras/tarjetas de crédito antiguas, teléfonos).</w:t>
            </w:r>
          </w:p>
          <w:p w14:paraId="4245896E"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escuchar historias apropiadas para la edad que se relacionen con conceptos económicos (por ejemplo, Jack &amp; </w:t>
            </w:r>
            <w:proofErr w:type="spellStart"/>
            <w:r w:rsidRPr="00334E29">
              <w:rPr>
                <w:lang w:val="es-MX"/>
              </w:rPr>
              <w:t>the</w:t>
            </w:r>
            <w:proofErr w:type="spellEnd"/>
            <w:r w:rsidRPr="00334E29">
              <w:rPr>
                <w:lang w:val="es-MX"/>
              </w:rPr>
              <w:t xml:space="preserve"> </w:t>
            </w:r>
            <w:proofErr w:type="spellStart"/>
            <w:r w:rsidRPr="00334E29">
              <w:rPr>
                <w:lang w:val="es-MX"/>
              </w:rPr>
              <w:t>Beanstalk</w:t>
            </w:r>
            <w:proofErr w:type="spellEnd"/>
            <w:r w:rsidRPr="00334E29">
              <w:rPr>
                <w:lang w:val="es-MX"/>
              </w:rPr>
              <w:t>; Uh-Oh Es el cumpleaños de mamá; Una silla para mi madre).</w:t>
            </w:r>
          </w:p>
        </w:tc>
        <w:tc>
          <w:tcPr>
            <w:tcW w:w="1666" w:type="pct"/>
          </w:tcPr>
          <w:p w14:paraId="00B6072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nombrar varios tipos de trabajos que piensan que les gustaría hacer, y varios trabajos diferentes que piensan que no les gustaría hacer y explicar por qué.</w:t>
            </w:r>
          </w:p>
          <w:p w14:paraId="623DDE07"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identificar el tipo de trabajo o trabajo que realizan sus padres o tutores.</w:t>
            </w:r>
          </w:p>
          <w:p w14:paraId="7A7B917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dibujar imágenes de sí mismos como adultos en su trabajo o profesión elegida. </w:t>
            </w:r>
          </w:p>
          <w:p w14:paraId="7188DFF1"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crear un libro alfabético de trabajos.</w:t>
            </w:r>
          </w:p>
          <w:p w14:paraId="2B040CAD"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nombrar varios tipos de trabajos que piensan que les gustaría hacer, y varios trabajos diferentes que piensan que no les gustaría hacer y explicar por qué.</w:t>
            </w:r>
          </w:p>
          <w:p w14:paraId="55670085"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identificar el tipo de trabajo o trabajo que realizan sus padres o tutores.</w:t>
            </w:r>
          </w:p>
          <w:p w14:paraId="6B8BC694"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dar una o más razones por las que alguien elegiría hacer un trabajo en lugar de otro,</w:t>
            </w:r>
          </w:p>
          <w:p w14:paraId="6C4E1AEB"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dar ejemplos de lo que alguien haría con el dinero que gana en un trabajo.</w:t>
            </w:r>
          </w:p>
          <w:p w14:paraId="0B6B8CA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dar ejemplos de cómo los miembros de la familia, amigos o conocidos usan el dinero directa o indirectamente (por ejemplo, tarjeta de crédito o cheque) para adquirir cosas que necesitan/quieren.</w:t>
            </w:r>
          </w:p>
          <w:p w14:paraId="37FFB012"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actuar comprando/vendiendo, utilizando el vocabulario apropiado.</w:t>
            </w:r>
          </w:p>
          <w:p w14:paraId="67126E5D"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describir o representar la secuencia de eventos en un viaje de compras, incluida la selección de artículos para comprar y pagarlos.</w:t>
            </w:r>
          </w:p>
        </w:tc>
        <w:tc>
          <w:tcPr>
            <w:tcW w:w="1663" w:type="pct"/>
          </w:tcPr>
          <w:p w14:paraId="4920DF1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proporcionar apoyos y sugerir escenarios para juegos dramáticos que ayuden a los niños a realizar actividades laborales (por ejemplo, estetoscopio, caja registradora, artículos de comestibles, volante/vehículos de juego, herramientas, etc.).</w:t>
            </w:r>
          </w:p>
          <w:p w14:paraId="0D1B787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hacer que los niños realicen un estudio de los trabajos en la comunidad. Visite tiendas y negocios locales. Invita a los huéspedes a que describan su trabajo.</w:t>
            </w:r>
          </w:p>
          <w:p w14:paraId="71E9DB93"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leer historias apropiadas para su edad sobre diferentes tipos de trabajos y lo que se requiere para realizarlos.</w:t>
            </w:r>
          </w:p>
          <w:p w14:paraId="33998EE3" w14:textId="77777777" w:rsidR="00E50370" w:rsidRPr="00A9777D" w:rsidRDefault="00E50370" w:rsidP="00EA0DB5">
            <w:pPr>
              <w:pStyle w:val="ListParagraph"/>
              <w:widowControl w:val="0"/>
              <w:numPr>
                <w:ilvl w:val="0"/>
                <w:numId w:val="149"/>
              </w:numPr>
              <w:ind w:left="337" w:hanging="180"/>
              <w:contextualSpacing w:val="0"/>
              <w:rPr>
                <w:lang w:val="es-MX"/>
              </w:rPr>
            </w:pPr>
            <w:r w:rsidRPr="00334E29">
              <w:rPr>
                <w:lang w:val="es-MX"/>
              </w:rPr>
              <w:t xml:space="preserve">entrevistar a los visitantes o trabajadores que se encuentran en viajes de campo para </w:t>
            </w:r>
            <w:r w:rsidRPr="00A9777D">
              <w:rPr>
                <w:lang w:val="es-MX"/>
              </w:rPr>
              <w:t>aprender sobre sus trabajos, (por ejemplo, por qué lo eligieron, qué les gusta o no les gusta).</w:t>
            </w:r>
          </w:p>
          <w:p w14:paraId="250B774E" w14:textId="7B51B13F" w:rsidR="00E50370" w:rsidRPr="00A9777D" w:rsidRDefault="00E50370" w:rsidP="00EA0DB5">
            <w:pPr>
              <w:pStyle w:val="ListParagraph"/>
              <w:widowControl w:val="0"/>
              <w:numPr>
                <w:ilvl w:val="0"/>
                <w:numId w:val="149"/>
              </w:numPr>
              <w:ind w:left="337" w:hanging="180"/>
              <w:contextualSpacing w:val="0"/>
              <w:rPr>
                <w:lang w:val="es-MX"/>
              </w:rPr>
            </w:pPr>
            <w:r w:rsidRPr="00A9777D">
              <w:rPr>
                <w:lang w:val="es-MX"/>
              </w:rPr>
              <w:t>p</w:t>
            </w:r>
            <w:r w:rsidR="00A9777D" w:rsidRPr="00A9777D">
              <w:rPr>
                <w:lang w:val="es-MX"/>
              </w:rPr>
              <w:t>e</w:t>
            </w:r>
            <w:r w:rsidRPr="00A9777D">
              <w:rPr>
                <w:lang w:val="es-MX"/>
              </w:rPr>
              <w:t>d</w:t>
            </w:r>
            <w:r w:rsidR="00A9777D" w:rsidRPr="00A9777D">
              <w:rPr>
                <w:lang w:val="es-MX"/>
              </w:rPr>
              <w:t>ir</w:t>
            </w:r>
            <w:r w:rsidRPr="00A9777D">
              <w:rPr>
                <w:lang w:val="es-MX"/>
              </w:rPr>
              <w:t xml:space="preserve"> a</w:t>
            </w:r>
            <w:r w:rsidRPr="00334E29">
              <w:rPr>
                <w:lang w:val="es-MX"/>
              </w:rPr>
              <w:t xml:space="preserve"> los niños que hagan una lista de "deseos" junto con una lista de "necesidades". </w:t>
            </w:r>
            <w:r w:rsidRPr="00A9777D">
              <w:rPr>
                <w:lang w:val="es-MX"/>
              </w:rPr>
              <w:t>Discuta las diferencias entre los dos.</w:t>
            </w:r>
          </w:p>
          <w:p w14:paraId="43ECA0D6"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haga un gráfico para enumerar las cosas que puede comprar y las cosas que no puede comprar.</w:t>
            </w:r>
          </w:p>
          <w:p w14:paraId="67E2FFBE" w14:textId="77777777" w:rsidR="00E50370" w:rsidRPr="00A9777D" w:rsidRDefault="00E50370" w:rsidP="00EA0DB5">
            <w:pPr>
              <w:pStyle w:val="ListParagraph"/>
              <w:widowControl w:val="0"/>
              <w:numPr>
                <w:ilvl w:val="0"/>
                <w:numId w:val="149"/>
              </w:numPr>
              <w:ind w:left="337" w:hanging="180"/>
              <w:contextualSpacing w:val="0"/>
              <w:rPr>
                <w:lang w:val="es-MX"/>
              </w:rPr>
            </w:pPr>
            <w:r w:rsidRPr="00334E29">
              <w:rPr>
                <w:lang w:val="es-MX"/>
              </w:rPr>
              <w:t xml:space="preserve">establecer un negocio en el área de juego dramático y el juego de roles son los clientes y trabajadores que los esperan (por ejemplo, tienda de comestibles; peluquería o peluquería; </w:t>
            </w:r>
            <w:r w:rsidRPr="00A9777D">
              <w:rPr>
                <w:lang w:val="es-MX"/>
              </w:rPr>
              <w:t>taller de reparación de automóviles).</w:t>
            </w:r>
          </w:p>
          <w:p w14:paraId="0A79F93D" w14:textId="4823BFB4" w:rsidR="00E50370" w:rsidRPr="00334E29" w:rsidRDefault="00A9777D" w:rsidP="00EA0DB5">
            <w:pPr>
              <w:pStyle w:val="ListParagraph"/>
              <w:widowControl w:val="0"/>
              <w:numPr>
                <w:ilvl w:val="0"/>
                <w:numId w:val="149"/>
              </w:numPr>
              <w:ind w:left="337" w:hanging="180"/>
              <w:contextualSpacing w:val="0"/>
              <w:rPr>
                <w:lang w:val="es-MX"/>
              </w:rPr>
            </w:pPr>
            <w:r w:rsidRPr="00A9777D">
              <w:rPr>
                <w:lang w:val="es-MX"/>
              </w:rPr>
              <w:t>jugar j</w:t>
            </w:r>
            <w:r w:rsidR="00E50370" w:rsidRPr="00A9777D">
              <w:rPr>
                <w:lang w:val="es-MX"/>
              </w:rPr>
              <w:t>uego de roles diferentes cosas que una persona puede hacer</w:t>
            </w:r>
            <w:r w:rsidR="00E50370" w:rsidRPr="00334E29">
              <w:rPr>
                <w:lang w:val="es-MX"/>
              </w:rPr>
              <w:t xml:space="preserve"> cuando recibe un cheque de pago (por ejemplo, ir al banco para depositarlo; pagar facturas como alquiler o pagos de automóviles; ir de compras).</w:t>
            </w:r>
          </w:p>
        </w:tc>
      </w:tr>
    </w:tbl>
    <w:p w14:paraId="3D5E5D79" w14:textId="77777777" w:rsidR="008772ED" w:rsidRDefault="008772ED" w:rsidP="00E50370">
      <w:pPr>
        <w:spacing w:after="120"/>
        <w:jc w:val="center"/>
        <w:rPr>
          <w:b/>
          <w:sz w:val="28"/>
          <w:szCs w:val="28"/>
          <w:u w:val="single"/>
          <w:lang w:val="es-MX"/>
        </w:rPr>
        <w:sectPr w:rsidR="008772ED" w:rsidSect="008772ED">
          <w:headerReference w:type="default" r:id="rId40"/>
          <w:pgSz w:w="15840" w:h="12240" w:orient="landscape"/>
          <w:pgMar w:top="864" w:right="864" w:bottom="864" w:left="864" w:header="720" w:footer="720" w:gutter="0"/>
          <w:cols w:space="720"/>
          <w:docGrid w:linePitch="360"/>
        </w:sectPr>
      </w:pPr>
    </w:p>
    <w:p w14:paraId="6834CA0A" w14:textId="77777777" w:rsidR="00E50370" w:rsidRPr="00334E29" w:rsidRDefault="00E50370" w:rsidP="00A65EDB">
      <w:pPr>
        <w:pStyle w:val="Heading1"/>
        <w:rPr>
          <w:lang w:val="es-MX"/>
        </w:rPr>
      </w:pPr>
      <w:bookmarkStart w:id="99" w:name="_Toc106831444"/>
      <w:r w:rsidRPr="00334E29">
        <w:rPr>
          <w:lang w:val="es-MX"/>
        </w:rPr>
        <w:t>Salud Integral</w:t>
      </w:r>
      <w:bookmarkEnd w:id="99"/>
    </w:p>
    <w:p w14:paraId="4C37CEBA" w14:textId="77777777" w:rsidR="00E50370" w:rsidRDefault="00E50370" w:rsidP="00E50370">
      <w:pPr>
        <w:pStyle w:val="BodyText"/>
        <w:rPr>
          <w:rFonts w:ascii="Cambria" w:eastAsia="Times New Roman" w:hAnsi="Cambria"/>
          <w:sz w:val="22"/>
          <w:szCs w:val="22"/>
          <w:lang w:val="es-MX"/>
        </w:rPr>
      </w:pPr>
    </w:p>
    <w:p w14:paraId="1402A165" w14:textId="77777777" w:rsidR="00E50370" w:rsidRPr="00A65EDB" w:rsidRDefault="00E50370" w:rsidP="00E50370">
      <w:pPr>
        <w:pStyle w:val="BodyText"/>
        <w:rPr>
          <w:rFonts w:eastAsia="Times New Roman"/>
          <w:b/>
          <w:i/>
          <w:sz w:val="22"/>
          <w:szCs w:val="22"/>
          <w:lang w:val="es-MX"/>
        </w:rPr>
      </w:pPr>
      <w:r w:rsidRPr="00A65EDB">
        <w:rPr>
          <w:rFonts w:eastAsia="Times New Roman"/>
          <w:b/>
          <w:i/>
          <w:sz w:val="22"/>
          <w:szCs w:val="22"/>
          <w:lang w:val="es-MX"/>
        </w:rPr>
        <w:t>Introducción</w:t>
      </w:r>
    </w:p>
    <w:p w14:paraId="43F661C7" w14:textId="2231B2FA" w:rsidR="00E50370" w:rsidRPr="00A65EDB" w:rsidRDefault="00E50370" w:rsidP="00E50370">
      <w:pPr>
        <w:pStyle w:val="BodyText"/>
        <w:rPr>
          <w:rFonts w:eastAsia="Times New Roman"/>
          <w:sz w:val="22"/>
          <w:szCs w:val="22"/>
          <w:lang w:val="es-MX"/>
        </w:rPr>
      </w:pPr>
      <w:r w:rsidRPr="00A65EDB">
        <w:rPr>
          <w:rFonts w:eastAsia="Times New Roman"/>
          <w:sz w:val="22"/>
          <w:szCs w:val="22"/>
          <w:lang w:val="es-MX"/>
        </w:rPr>
        <w:t xml:space="preserve">La educación integral en salud incluye el desarrollo de la salud física, mental, emocional y social de los niños. El desarrollo cerebral, corporal y cognitivo están críticamente vinculados, especialmente a una edad temprana, y deben abordarse en el plan de estudios de preescolar y </w:t>
      </w:r>
      <w:r w:rsidR="008118D7">
        <w:rPr>
          <w:rFonts w:eastAsia="Times New Roman"/>
          <w:sz w:val="22"/>
          <w:szCs w:val="22"/>
          <w:lang w:val="es-MX"/>
        </w:rPr>
        <w:t>jardín de infantes</w:t>
      </w:r>
      <w:r w:rsidRPr="00A65EDB">
        <w:rPr>
          <w:rFonts w:eastAsia="Times New Roman"/>
          <w:sz w:val="22"/>
          <w:szCs w:val="22"/>
          <w:lang w:val="es-MX"/>
        </w:rPr>
        <w:t>. Algunos objetivos generales para el desarrollo de los niños incluyen:</w:t>
      </w:r>
    </w:p>
    <w:p w14:paraId="5E11F113"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A65EDB">
        <w:rPr>
          <w:rFonts w:eastAsia="Times New Roman"/>
          <w:sz w:val="22"/>
          <w:szCs w:val="22"/>
          <w:lang w:val="es-MX"/>
        </w:rPr>
        <w:t>turnarse y compartir;</w:t>
      </w:r>
    </w:p>
    <w:p w14:paraId="715A4150"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A65EDB">
        <w:rPr>
          <w:rFonts w:eastAsia="Times New Roman"/>
          <w:sz w:val="22"/>
          <w:szCs w:val="22"/>
          <w:lang w:val="es-MX"/>
        </w:rPr>
        <w:t>negociar y cooperar;</w:t>
      </w:r>
    </w:p>
    <w:p w14:paraId="2E888AFB"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A65EDB">
        <w:rPr>
          <w:rFonts w:eastAsia="Times New Roman"/>
          <w:sz w:val="22"/>
          <w:szCs w:val="22"/>
          <w:lang w:val="es-MX"/>
        </w:rPr>
        <w:t>pedir ayuda, cuando proceda;</w:t>
      </w:r>
    </w:p>
    <w:p w14:paraId="47488ED5"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A65EDB">
        <w:rPr>
          <w:rFonts w:eastAsia="Times New Roman"/>
          <w:sz w:val="22"/>
          <w:szCs w:val="22"/>
          <w:lang w:val="es-MX"/>
        </w:rPr>
        <w:t>tomar decisiones saludables</w:t>
      </w:r>
    </w:p>
    <w:p w14:paraId="459C5E71"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A65EDB">
        <w:rPr>
          <w:rFonts w:eastAsia="Times New Roman"/>
          <w:sz w:val="22"/>
          <w:szCs w:val="22"/>
          <w:lang w:val="es-MX"/>
        </w:rPr>
        <w:t>tolerar la frustración;</w:t>
      </w:r>
    </w:p>
    <w:p w14:paraId="1ADFDF75" w14:textId="75AB5EB6"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A65EDB">
        <w:rPr>
          <w:rFonts w:eastAsia="Times New Roman"/>
          <w:sz w:val="22"/>
          <w:szCs w:val="22"/>
          <w:lang w:val="es-MX"/>
        </w:rPr>
        <w:t>desarrolla</w:t>
      </w:r>
      <w:r w:rsidR="004C6E11">
        <w:rPr>
          <w:rFonts w:eastAsia="Times New Roman"/>
          <w:sz w:val="22"/>
          <w:szCs w:val="22"/>
          <w:lang w:val="es-MX"/>
        </w:rPr>
        <w:t>r</w:t>
      </w:r>
      <w:r w:rsidRPr="00A65EDB">
        <w:rPr>
          <w:rFonts w:eastAsia="Times New Roman"/>
          <w:sz w:val="22"/>
          <w:szCs w:val="22"/>
          <w:lang w:val="es-MX"/>
        </w:rPr>
        <w:t xml:space="preserve"> la autoestima</w:t>
      </w:r>
    </w:p>
    <w:p w14:paraId="198C4D25"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A65EDB">
        <w:rPr>
          <w:rFonts w:eastAsia="Times New Roman"/>
          <w:sz w:val="22"/>
          <w:szCs w:val="22"/>
          <w:lang w:val="es-MX"/>
        </w:rPr>
        <w:t>apreciar las opiniones y la seguridad de los demás;</w:t>
      </w:r>
    </w:p>
    <w:p w14:paraId="36783C6A" w14:textId="7D92B1A3" w:rsidR="00E50370" w:rsidRPr="004C6E11" w:rsidRDefault="004C6E11" w:rsidP="00EA0DB5">
      <w:pPr>
        <w:pStyle w:val="ListBullet"/>
        <w:numPr>
          <w:ilvl w:val="0"/>
          <w:numId w:val="150"/>
        </w:numPr>
        <w:tabs>
          <w:tab w:val="clear" w:pos="1080"/>
        </w:tabs>
        <w:spacing w:before="0" w:after="0"/>
        <w:rPr>
          <w:rFonts w:eastAsia="Times New Roman"/>
          <w:sz w:val="22"/>
          <w:szCs w:val="22"/>
          <w:lang w:val="es-MX"/>
        </w:rPr>
      </w:pPr>
      <w:r w:rsidRPr="004C6E11">
        <w:rPr>
          <w:rFonts w:eastAsia="Times New Roman"/>
          <w:sz w:val="22"/>
          <w:szCs w:val="22"/>
          <w:lang w:val="es-MX"/>
        </w:rPr>
        <w:t>s</w:t>
      </w:r>
      <w:r w:rsidR="00E50370" w:rsidRPr="004C6E11">
        <w:rPr>
          <w:rFonts w:eastAsia="Times New Roman"/>
          <w:sz w:val="22"/>
          <w:szCs w:val="22"/>
          <w:lang w:val="es-MX"/>
        </w:rPr>
        <w:t>entirse conectado;</w:t>
      </w:r>
    </w:p>
    <w:p w14:paraId="3DB27C49" w14:textId="77777777" w:rsidR="00E50370" w:rsidRPr="004C6E11" w:rsidRDefault="00E50370" w:rsidP="00EA0DB5">
      <w:pPr>
        <w:pStyle w:val="ListBullet"/>
        <w:numPr>
          <w:ilvl w:val="0"/>
          <w:numId w:val="150"/>
        </w:numPr>
        <w:tabs>
          <w:tab w:val="clear" w:pos="1080"/>
        </w:tabs>
        <w:spacing w:before="0" w:after="0"/>
        <w:rPr>
          <w:rFonts w:eastAsia="Times New Roman"/>
          <w:sz w:val="22"/>
          <w:szCs w:val="22"/>
          <w:lang w:val="es-MX"/>
        </w:rPr>
      </w:pPr>
      <w:r w:rsidRPr="004C6E11">
        <w:rPr>
          <w:rFonts w:eastAsia="Times New Roman"/>
          <w:sz w:val="22"/>
          <w:szCs w:val="22"/>
          <w:lang w:val="es-MX"/>
        </w:rPr>
        <w:t>desarrollar un sentido del humor;</w:t>
      </w:r>
    </w:p>
    <w:p w14:paraId="0356C4D4" w14:textId="59AAEB6F" w:rsidR="00E50370" w:rsidRPr="004C6E11" w:rsidRDefault="00E50370" w:rsidP="00EA0DB5">
      <w:pPr>
        <w:pStyle w:val="ListBullet"/>
        <w:numPr>
          <w:ilvl w:val="0"/>
          <w:numId w:val="150"/>
        </w:numPr>
        <w:tabs>
          <w:tab w:val="clear" w:pos="1080"/>
        </w:tabs>
        <w:spacing w:before="0" w:after="0"/>
        <w:rPr>
          <w:rFonts w:eastAsia="Times New Roman"/>
          <w:sz w:val="22"/>
          <w:szCs w:val="22"/>
          <w:lang w:val="es-MX"/>
        </w:rPr>
      </w:pPr>
      <w:r w:rsidRPr="004C6E11">
        <w:rPr>
          <w:rFonts w:eastAsia="Times New Roman"/>
          <w:sz w:val="22"/>
          <w:szCs w:val="22"/>
          <w:lang w:val="es-MX"/>
        </w:rPr>
        <w:t>usa</w:t>
      </w:r>
      <w:r w:rsidR="004C6E11" w:rsidRPr="004C6E11">
        <w:rPr>
          <w:rFonts w:eastAsia="Times New Roman"/>
          <w:sz w:val="22"/>
          <w:szCs w:val="22"/>
          <w:lang w:val="es-MX"/>
        </w:rPr>
        <w:t>r</w:t>
      </w:r>
      <w:r w:rsidRPr="004C6E11">
        <w:rPr>
          <w:rFonts w:eastAsia="Times New Roman"/>
          <w:sz w:val="22"/>
          <w:szCs w:val="22"/>
          <w:lang w:val="es-MX"/>
        </w:rPr>
        <w:t xml:space="preserve"> la imaginación;</w:t>
      </w:r>
    </w:p>
    <w:p w14:paraId="32C9B75B" w14:textId="77777777" w:rsidR="00E50370" w:rsidRPr="004C6E11" w:rsidRDefault="00E50370" w:rsidP="00EA0DB5">
      <w:pPr>
        <w:pStyle w:val="ListBullet"/>
        <w:numPr>
          <w:ilvl w:val="0"/>
          <w:numId w:val="150"/>
        </w:numPr>
        <w:tabs>
          <w:tab w:val="clear" w:pos="1080"/>
        </w:tabs>
        <w:spacing w:before="0" w:after="0"/>
        <w:rPr>
          <w:rFonts w:eastAsia="Times New Roman"/>
          <w:sz w:val="22"/>
          <w:szCs w:val="22"/>
          <w:lang w:val="es-MX"/>
        </w:rPr>
      </w:pPr>
      <w:r w:rsidRPr="004C6E11">
        <w:rPr>
          <w:rFonts w:eastAsia="Times New Roman"/>
          <w:sz w:val="22"/>
          <w:szCs w:val="22"/>
          <w:lang w:val="es-MX"/>
        </w:rPr>
        <w:t>conocer el bien y el mal;</w:t>
      </w:r>
    </w:p>
    <w:p w14:paraId="7F8BFCB1" w14:textId="667B780F" w:rsidR="00E50370" w:rsidRPr="004C6E11" w:rsidRDefault="00E50370" w:rsidP="00EA0DB5">
      <w:pPr>
        <w:pStyle w:val="ListBullet"/>
        <w:numPr>
          <w:ilvl w:val="0"/>
          <w:numId w:val="150"/>
        </w:numPr>
        <w:tabs>
          <w:tab w:val="clear" w:pos="1080"/>
        </w:tabs>
        <w:spacing w:before="0" w:after="0"/>
        <w:rPr>
          <w:rFonts w:eastAsia="Times New Roman"/>
          <w:sz w:val="22"/>
          <w:szCs w:val="22"/>
          <w:lang w:val="es-MX"/>
        </w:rPr>
      </w:pPr>
      <w:r w:rsidRPr="004C6E11">
        <w:rPr>
          <w:rFonts w:eastAsia="Times New Roman"/>
          <w:sz w:val="22"/>
          <w:szCs w:val="22"/>
          <w:lang w:val="es-MX"/>
        </w:rPr>
        <w:t>aprend</w:t>
      </w:r>
      <w:r w:rsidR="004C6E11" w:rsidRPr="004C6E11">
        <w:rPr>
          <w:rFonts w:eastAsia="Times New Roman"/>
          <w:sz w:val="22"/>
          <w:szCs w:val="22"/>
          <w:lang w:val="es-MX"/>
        </w:rPr>
        <w:t>er</w:t>
      </w:r>
      <w:r w:rsidRPr="004C6E11">
        <w:rPr>
          <w:rFonts w:eastAsia="Times New Roman"/>
          <w:sz w:val="22"/>
          <w:szCs w:val="22"/>
          <w:lang w:val="es-MX"/>
        </w:rPr>
        <w:t xml:space="preserve"> de nuestros errores; y</w:t>
      </w:r>
    </w:p>
    <w:p w14:paraId="3869FBF3" w14:textId="76352C2E" w:rsidR="00E50370" w:rsidRPr="00A65EDB" w:rsidRDefault="00E50370" w:rsidP="00EA0DB5">
      <w:pPr>
        <w:pStyle w:val="ListBullet"/>
        <w:numPr>
          <w:ilvl w:val="0"/>
          <w:numId w:val="150"/>
        </w:numPr>
        <w:tabs>
          <w:tab w:val="clear" w:pos="1080"/>
        </w:tabs>
        <w:spacing w:before="0" w:after="0"/>
        <w:rPr>
          <w:rFonts w:eastAsia="Times New Roman"/>
          <w:sz w:val="22"/>
          <w:szCs w:val="22"/>
          <w:lang w:val="es-MX"/>
        </w:rPr>
      </w:pPr>
      <w:r w:rsidRPr="004C6E11">
        <w:rPr>
          <w:rFonts w:eastAsia="Times New Roman"/>
          <w:sz w:val="22"/>
          <w:szCs w:val="22"/>
          <w:lang w:val="es-MX"/>
        </w:rPr>
        <w:t>mostra</w:t>
      </w:r>
      <w:r w:rsidR="004C6E11" w:rsidRPr="004C6E11">
        <w:rPr>
          <w:rFonts w:eastAsia="Times New Roman"/>
          <w:sz w:val="22"/>
          <w:szCs w:val="22"/>
          <w:lang w:val="es-MX"/>
        </w:rPr>
        <w:t>r</w:t>
      </w:r>
      <w:r w:rsidRPr="004C6E11">
        <w:rPr>
          <w:rFonts w:eastAsia="Times New Roman"/>
          <w:sz w:val="22"/>
          <w:szCs w:val="22"/>
          <w:lang w:val="es-MX"/>
        </w:rPr>
        <w:t xml:space="preserve"> sentimientos</w:t>
      </w:r>
      <w:r w:rsidRPr="00A65EDB">
        <w:rPr>
          <w:rFonts w:eastAsia="Times New Roman"/>
          <w:sz w:val="22"/>
          <w:szCs w:val="22"/>
          <w:lang w:val="es-MX"/>
        </w:rPr>
        <w:t xml:space="preserve"> de manera apropiada.</w:t>
      </w:r>
    </w:p>
    <w:p w14:paraId="54F3779C" w14:textId="77777777" w:rsidR="00E50370" w:rsidRPr="00A65EDB" w:rsidRDefault="00E50370" w:rsidP="00E50370">
      <w:pPr>
        <w:pStyle w:val="BodyText"/>
        <w:ind w:right="142"/>
        <w:rPr>
          <w:rFonts w:eastAsia="Times New Roman"/>
          <w:sz w:val="22"/>
          <w:szCs w:val="22"/>
          <w:lang w:val="es-MX"/>
        </w:rPr>
      </w:pPr>
    </w:p>
    <w:p w14:paraId="1B408FD0" w14:textId="77777777" w:rsidR="00E50370" w:rsidRPr="00A65EDB" w:rsidRDefault="00E50370" w:rsidP="00E50370">
      <w:pPr>
        <w:pStyle w:val="BodyText"/>
        <w:ind w:right="142"/>
        <w:rPr>
          <w:rFonts w:eastAsia="Times New Roman"/>
          <w:sz w:val="22"/>
          <w:szCs w:val="22"/>
          <w:lang w:val="es-MX"/>
        </w:rPr>
      </w:pPr>
      <w:r w:rsidRPr="00A65EDB">
        <w:rPr>
          <w:rFonts w:eastAsia="Times New Roman"/>
          <w:sz w:val="22"/>
          <w:szCs w:val="22"/>
          <w:lang w:val="es-MX"/>
        </w:rPr>
        <w:t>Particularmente en los primeros años, el desarrollo del cerebro y el cuerpo están críticamente vinculados. Es a través de la actividad física y el movimiento corporal que el cerebro internaliza los fundamentos de la lateralidad (izquierda, derecha), la direccionalidad (arriba, abajo, dentro, fuera) y la posición en el espacio (encima, debajo, detrás). Estos conceptos son críticos para la vida, así como para el pensamiento matemático y el comienzo de la lectura y la escritura. Ellos sientan las bases para que el niño entienda cómo se forman las letras y se juntan en patrones llamados palabras, y para traducir esta comprensión en símbolos en papel. Los niños deben participar rutinariamente en la construcción de bloques y otras actividades espaciales y manipuladoras, así como en actividades musicales, artísticas, dramáticas y lingüísticas, para estimular las conexiones entre varias partes del cerebro. Todos los niños necesitan actividades espaciales y de manipulación rutinarias para desarrollar la integración sensorial y el desarrollo matemático, lingüístico y lógico.</w:t>
      </w:r>
    </w:p>
    <w:p w14:paraId="16D9E6DF" w14:textId="77777777" w:rsidR="00E50370" w:rsidRPr="00A65EDB" w:rsidRDefault="00E50370" w:rsidP="00E50370">
      <w:pPr>
        <w:pStyle w:val="BodyText"/>
        <w:rPr>
          <w:rFonts w:eastAsia="Times New Roman"/>
          <w:sz w:val="22"/>
          <w:szCs w:val="22"/>
          <w:lang w:val="es-MX"/>
        </w:rPr>
      </w:pPr>
    </w:p>
    <w:p w14:paraId="407AB75A" w14:textId="77777777" w:rsidR="00E50370" w:rsidRPr="00A65EDB" w:rsidRDefault="00E50370" w:rsidP="00E50370">
      <w:pPr>
        <w:pStyle w:val="BodyText"/>
        <w:rPr>
          <w:rFonts w:eastAsia="Times New Roman"/>
          <w:sz w:val="22"/>
          <w:szCs w:val="22"/>
          <w:lang w:val="es-MX"/>
        </w:rPr>
      </w:pPr>
      <w:r w:rsidRPr="00A65EDB">
        <w:rPr>
          <w:rFonts w:eastAsia="Times New Roman"/>
          <w:sz w:val="22"/>
          <w:szCs w:val="22"/>
          <w:lang w:val="es-MX"/>
        </w:rPr>
        <w:t>Para construir y fortalecer el vínculo entre el desarrollo motor y el aprendizaje, los educadores deben fomentar la exploración física y la experimentación. Los niños pequeños necesitan muchas experiencias que integren los movimientos corporales con sus sentidos, como la cinestésica (movimiento) y la vestibular (mantener el equilibrio y juzgar la posición en el espacio). Las experiencias que estimulan el área vestibular del oído interno (por ejemplo, balancearse, balancearse, rodar, voltearse, girar) y el cerebelo apoyan habilidades cognitivas más altas. Muchos niños aprenden mejor a través de su sentido cinestésico, que luego se puede utilizar para conectarlos con el aprendizaje académico.</w:t>
      </w:r>
    </w:p>
    <w:p w14:paraId="3ED8D655" w14:textId="77777777" w:rsidR="00E50370" w:rsidRPr="00A65EDB" w:rsidRDefault="00E50370" w:rsidP="00E50370">
      <w:pPr>
        <w:pStyle w:val="BodyText"/>
        <w:rPr>
          <w:rFonts w:eastAsia="Times New Roman"/>
          <w:sz w:val="22"/>
          <w:szCs w:val="22"/>
          <w:lang w:val="es-MX"/>
        </w:rPr>
      </w:pPr>
    </w:p>
    <w:p w14:paraId="1FA33E2B" w14:textId="77777777" w:rsidR="00E50370" w:rsidRPr="00A65EDB" w:rsidRDefault="00E50370" w:rsidP="00E50370">
      <w:pPr>
        <w:pStyle w:val="KLEHeading4"/>
        <w:rPr>
          <w:rFonts w:ascii="Times New Roman" w:hAnsi="Times New Roman"/>
          <w:lang w:val="es-MX"/>
        </w:rPr>
      </w:pPr>
      <w:bookmarkStart w:id="100" w:name="_Toc197167528"/>
    </w:p>
    <w:p w14:paraId="5494AF71" w14:textId="72BA0FE4" w:rsidR="00E50370" w:rsidRPr="00A65EDB" w:rsidRDefault="00E50370" w:rsidP="00E50370">
      <w:pPr>
        <w:pStyle w:val="KLEHeading4"/>
        <w:rPr>
          <w:rFonts w:ascii="Times New Roman" w:hAnsi="Times New Roman"/>
          <w:lang w:val="es-MX"/>
        </w:rPr>
      </w:pPr>
      <w:r w:rsidRPr="00A65EDB">
        <w:rPr>
          <w:rFonts w:ascii="Times New Roman" w:hAnsi="Times New Roman"/>
          <w:lang w:val="es-MX"/>
        </w:rPr>
        <w:t xml:space="preserve">Estándares de </w:t>
      </w:r>
      <w:r w:rsidR="004C6E11" w:rsidRPr="00A65EDB">
        <w:rPr>
          <w:rFonts w:ascii="Times New Roman" w:hAnsi="Times New Roman"/>
          <w:lang w:val="es-MX"/>
        </w:rPr>
        <w:t>Aprendizaje</w:t>
      </w:r>
      <w:bookmarkEnd w:id="100"/>
    </w:p>
    <w:p w14:paraId="671B6840" w14:textId="21E5F80B" w:rsidR="00E50370" w:rsidRPr="00A65EDB" w:rsidRDefault="00E50370" w:rsidP="00E50370">
      <w:pPr>
        <w:pStyle w:val="BodyText"/>
        <w:rPr>
          <w:rFonts w:eastAsia="Times New Roman"/>
          <w:sz w:val="22"/>
          <w:szCs w:val="22"/>
          <w:lang w:val="es-MX"/>
        </w:rPr>
      </w:pPr>
      <w:r w:rsidRPr="00A65EDB">
        <w:rPr>
          <w:rFonts w:eastAsia="Times New Roman"/>
          <w:sz w:val="22"/>
          <w:szCs w:val="22"/>
          <w:lang w:val="es-MX"/>
        </w:rPr>
        <w:t>El Marco divide l</w:t>
      </w:r>
      <w:r w:rsidR="004C6E11">
        <w:rPr>
          <w:rFonts w:eastAsia="Times New Roman"/>
          <w:sz w:val="22"/>
          <w:szCs w:val="22"/>
          <w:lang w:val="es-MX"/>
        </w:rPr>
        <w:t>o</w:t>
      </w:r>
      <w:r w:rsidRPr="00A65EDB">
        <w:rPr>
          <w:rFonts w:eastAsia="Times New Roman"/>
          <w:sz w:val="22"/>
          <w:szCs w:val="22"/>
          <w:lang w:val="es-MX"/>
        </w:rPr>
        <w:t xml:space="preserve">s </w:t>
      </w:r>
      <w:r w:rsidR="004C6E11">
        <w:rPr>
          <w:rFonts w:eastAsia="Times New Roman"/>
          <w:sz w:val="22"/>
          <w:szCs w:val="22"/>
          <w:lang w:val="es-MX"/>
        </w:rPr>
        <w:t>estándar</w:t>
      </w:r>
      <w:r w:rsidR="004C6E11" w:rsidRPr="00A65EDB">
        <w:rPr>
          <w:rFonts w:eastAsia="Times New Roman"/>
          <w:sz w:val="22"/>
          <w:szCs w:val="22"/>
          <w:lang w:val="es-MX"/>
        </w:rPr>
        <w:t>es</w:t>
      </w:r>
      <w:r w:rsidRPr="00A65EDB">
        <w:rPr>
          <w:rFonts w:eastAsia="Times New Roman"/>
          <w:sz w:val="22"/>
          <w:szCs w:val="22"/>
          <w:lang w:val="es-MX"/>
        </w:rPr>
        <w:t xml:space="preserve"> de aprendizaje en los cuatro capítulos siguientes:</w:t>
      </w:r>
    </w:p>
    <w:p w14:paraId="217B562A" w14:textId="65978DA3" w:rsidR="00E50370" w:rsidRPr="00A65EDB" w:rsidRDefault="00E50370" w:rsidP="00E50370">
      <w:pPr>
        <w:pStyle w:val="ListBullet"/>
        <w:tabs>
          <w:tab w:val="clear" w:pos="720"/>
          <w:tab w:val="clear" w:pos="1080"/>
          <w:tab w:val="num" w:pos="0"/>
        </w:tabs>
        <w:spacing w:before="0" w:after="0"/>
        <w:ind w:left="360"/>
        <w:rPr>
          <w:rFonts w:eastAsia="Times New Roman"/>
          <w:sz w:val="22"/>
          <w:szCs w:val="22"/>
          <w:lang w:val="es-MX"/>
        </w:rPr>
      </w:pPr>
      <w:r w:rsidRPr="00A65EDB">
        <w:rPr>
          <w:rFonts w:eastAsia="Times New Roman"/>
          <w:sz w:val="22"/>
          <w:szCs w:val="22"/>
          <w:lang w:val="es-MX"/>
        </w:rPr>
        <w:t xml:space="preserve">Salud </w:t>
      </w:r>
      <w:r w:rsidR="004C6E11" w:rsidRPr="00A65EDB">
        <w:rPr>
          <w:rFonts w:eastAsia="Times New Roman"/>
          <w:sz w:val="22"/>
          <w:szCs w:val="22"/>
          <w:lang w:val="es-MX"/>
        </w:rPr>
        <w:t>Física</w:t>
      </w:r>
    </w:p>
    <w:p w14:paraId="13A546DA" w14:textId="5C037632" w:rsidR="00E50370" w:rsidRPr="00A65EDB" w:rsidRDefault="00E50370" w:rsidP="00E50370">
      <w:pPr>
        <w:pStyle w:val="ListBullet"/>
        <w:tabs>
          <w:tab w:val="clear" w:pos="720"/>
          <w:tab w:val="clear" w:pos="1080"/>
          <w:tab w:val="num" w:pos="0"/>
        </w:tabs>
        <w:spacing w:before="0" w:after="0"/>
        <w:ind w:left="360"/>
        <w:rPr>
          <w:rFonts w:eastAsia="Times New Roman"/>
          <w:sz w:val="22"/>
          <w:szCs w:val="22"/>
          <w:lang w:val="es-MX"/>
        </w:rPr>
      </w:pPr>
      <w:r w:rsidRPr="00A65EDB">
        <w:rPr>
          <w:sz w:val="22"/>
          <w:szCs w:val="22"/>
          <w:lang w:val="es-MX"/>
        </w:rPr>
        <w:t xml:space="preserve">Safety and </w:t>
      </w:r>
      <w:r w:rsidR="004C6E11" w:rsidRPr="00A65EDB">
        <w:rPr>
          <w:sz w:val="22"/>
          <w:szCs w:val="22"/>
          <w:lang w:val="es-MX"/>
        </w:rPr>
        <w:t>Prevención</w:t>
      </w:r>
      <w:r w:rsidRPr="00A65EDB">
        <w:rPr>
          <w:sz w:val="22"/>
          <w:szCs w:val="22"/>
          <w:lang w:val="es-MX"/>
        </w:rPr>
        <w:t>.</w:t>
      </w:r>
    </w:p>
    <w:p w14:paraId="469BD882" w14:textId="3DE25486" w:rsidR="00E50370" w:rsidRPr="00A65EDB" w:rsidRDefault="00E50370" w:rsidP="00E50370">
      <w:pPr>
        <w:pStyle w:val="ListBullet"/>
        <w:tabs>
          <w:tab w:val="clear" w:pos="720"/>
          <w:tab w:val="clear" w:pos="1080"/>
          <w:tab w:val="num" w:pos="0"/>
        </w:tabs>
        <w:spacing w:before="0" w:after="0"/>
        <w:ind w:left="360"/>
        <w:rPr>
          <w:rFonts w:eastAsia="Times New Roman"/>
          <w:sz w:val="22"/>
          <w:szCs w:val="22"/>
          <w:lang w:val="es-MX"/>
        </w:rPr>
      </w:pPr>
      <w:r w:rsidRPr="00A65EDB">
        <w:rPr>
          <w:rFonts w:eastAsia="Times New Roman"/>
          <w:sz w:val="22"/>
          <w:szCs w:val="22"/>
          <w:lang w:val="es-MX"/>
        </w:rPr>
        <w:t xml:space="preserve">Recurso de </w:t>
      </w:r>
      <w:r w:rsidR="004C6E11" w:rsidRPr="00A65EDB">
        <w:rPr>
          <w:rFonts w:eastAsia="Times New Roman"/>
          <w:sz w:val="22"/>
          <w:szCs w:val="22"/>
          <w:lang w:val="es-MX"/>
        </w:rPr>
        <w:t xml:space="preserve">Salud Social </w:t>
      </w:r>
      <w:r w:rsidRPr="00A65EDB">
        <w:rPr>
          <w:rFonts w:eastAsia="Times New Roman"/>
          <w:sz w:val="22"/>
          <w:szCs w:val="22"/>
          <w:lang w:val="es-MX"/>
        </w:rPr>
        <w:t xml:space="preserve">y </w:t>
      </w:r>
      <w:r w:rsidR="004C6E11" w:rsidRPr="00A65EDB">
        <w:rPr>
          <w:rFonts w:eastAsia="Times New Roman"/>
          <w:sz w:val="22"/>
          <w:szCs w:val="22"/>
          <w:lang w:val="es-MX"/>
        </w:rPr>
        <w:t>Emocional</w:t>
      </w:r>
    </w:p>
    <w:p w14:paraId="63CDDFB9" w14:textId="25029A86" w:rsidR="00E50370" w:rsidRPr="00A65EDB" w:rsidRDefault="00E50370" w:rsidP="00E50370">
      <w:pPr>
        <w:pStyle w:val="ListBullet"/>
        <w:tabs>
          <w:tab w:val="clear" w:pos="720"/>
          <w:tab w:val="clear" w:pos="1080"/>
          <w:tab w:val="num" w:pos="0"/>
        </w:tabs>
        <w:spacing w:before="0" w:after="0"/>
        <w:ind w:left="360"/>
        <w:rPr>
          <w:rFonts w:eastAsia="Times New Roman"/>
          <w:sz w:val="22"/>
          <w:szCs w:val="22"/>
          <w:lang w:val="es-MX"/>
        </w:rPr>
      </w:pPr>
      <w:r w:rsidRPr="00A65EDB">
        <w:rPr>
          <w:rFonts w:eastAsia="Times New Roman"/>
          <w:sz w:val="22"/>
          <w:szCs w:val="22"/>
          <w:lang w:val="es-MX"/>
        </w:rPr>
        <w:t xml:space="preserve">Salud </w:t>
      </w:r>
      <w:r w:rsidR="004C6E11" w:rsidRPr="00A65EDB">
        <w:rPr>
          <w:rFonts w:eastAsia="Times New Roman"/>
          <w:sz w:val="22"/>
          <w:szCs w:val="22"/>
          <w:lang w:val="es-MX"/>
        </w:rPr>
        <w:t xml:space="preserve">Personal </w:t>
      </w:r>
      <w:r w:rsidRPr="00A65EDB">
        <w:rPr>
          <w:rFonts w:eastAsia="Times New Roman"/>
          <w:sz w:val="22"/>
          <w:szCs w:val="22"/>
          <w:lang w:val="es-MX"/>
        </w:rPr>
        <w:t xml:space="preserve">y </w:t>
      </w:r>
      <w:r w:rsidR="004C6E11" w:rsidRPr="00A65EDB">
        <w:rPr>
          <w:rFonts w:eastAsia="Times New Roman"/>
          <w:sz w:val="22"/>
          <w:szCs w:val="22"/>
          <w:lang w:val="es-MX"/>
        </w:rPr>
        <w:t>Comunitaria</w:t>
      </w:r>
    </w:p>
    <w:p w14:paraId="6C0C96A5" w14:textId="77777777" w:rsidR="00E50370" w:rsidRPr="00A65EDB" w:rsidRDefault="00E50370" w:rsidP="00E50370">
      <w:pPr>
        <w:pStyle w:val="BodyText"/>
        <w:rPr>
          <w:rFonts w:eastAsia="Times New Roman"/>
          <w:sz w:val="22"/>
          <w:szCs w:val="22"/>
          <w:lang w:val="es-MX"/>
        </w:rPr>
      </w:pPr>
    </w:p>
    <w:p w14:paraId="39FC1AFF" w14:textId="1CA56CC2" w:rsidR="00E50370" w:rsidRDefault="00E50370" w:rsidP="00E50370">
      <w:pPr>
        <w:pStyle w:val="BodyText"/>
        <w:rPr>
          <w:rFonts w:eastAsia="Times New Roman"/>
          <w:sz w:val="22"/>
          <w:szCs w:val="22"/>
          <w:lang w:val="es-MX"/>
        </w:rPr>
      </w:pPr>
      <w:r w:rsidRPr="00A65EDB">
        <w:rPr>
          <w:rFonts w:eastAsia="Times New Roman"/>
          <w:sz w:val="22"/>
          <w:szCs w:val="22"/>
          <w:lang w:val="es-MX"/>
        </w:rPr>
        <w:t xml:space="preserve">Los estándares de aprendizaje definen lo que los estudiantes saben y pueden hacer dentro de varios rangos de grado. Las expectativas de </w:t>
      </w:r>
      <w:proofErr w:type="spellStart"/>
      <w:r w:rsidRPr="00A65EDB">
        <w:rPr>
          <w:rFonts w:eastAsia="Times New Roman"/>
          <w:sz w:val="22"/>
          <w:szCs w:val="22"/>
          <w:lang w:val="es-MX"/>
        </w:rPr>
        <w:t>pre-</w:t>
      </w:r>
      <w:r w:rsidR="008118D7">
        <w:rPr>
          <w:rFonts w:eastAsia="Times New Roman"/>
          <w:sz w:val="22"/>
          <w:szCs w:val="22"/>
          <w:lang w:val="es-MX"/>
        </w:rPr>
        <w:t>jardín</w:t>
      </w:r>
      <w:proofErr w:type="spellEnd"/>
      <w:r w:rsidR="008118D7">
        <w:rPr>
          <w:rFonts w:eastAsia="Times New Roman"/>
          <w:sz w:val="22"/>
          <w:szCs w:val="22"/>
          <w:lang w:val="es-MX"/>
        </w:rPr>
        <w:t xml:space="preserve"> de infantes</w:t>
      </w:r>
      <w:r w:rsidRPr="00A65EDB">
        <w:rPr>
          <w:rFonts w:eastAsia="Times New Roman"/>
          <w:sz w:val="22"/>
          <w:szCs w:val="22"/>
          <w:lang w:val="es-MX"/>
        </w:rPr>
        <w:t xml:space="preserve"> y </w:t>
      </w:r>
      <w:r w:rsidR="008118D7">
        <w:rPr>
          <w:rFonts w:eastAsia="Times New Roman"/>
          <w:sz w:val="22"/>
          <w:szCs w:val="22"/>
          <w:lang w:val="es-MX"/>
        </w:rPr>
        <w:t>jardín de infantes</w:t>
      </w:r>
      <w:r w:rsidRPr="00A65EDB">
        <w:rPr>
          <w:rFonts w:eastAsia="Times New Roman"/>
          <w:sz w:val="22"/>
          <w:szCs w:val="22"/>
          <w:lang w:val="es-MX"/>
        </w:rPr>
        <w:t xml:space="preserve"> se pueden encontrar en </w:t>
      </w:r>
      <w:r w:rsidR="004C6E11" w:rsidRPr="00A65EDB">
        <w:rPr>
          <w:rFonts w:eastAsia="Times New Roman"/>
          <w:sz w:val="22"/>
          <w:szCs w:val="22"/>
          <w:lang w:val="es-MX"/>
        </w:rPr>
        <w:t>los estándares</w:t>
      </w:r>
      <w:r w:rsidRPr="00A65EDB">
        <w:rPr>
          <w:rFonts w:eastAsia="Times New Roman"/>
          <w:sz w:val="22"/>
          <w:szCs w:val="22"/>
          <w:lang w:val="es-MX"/>
        </w:rPr>
        <w:t xml:space="preserve"> para </w:t>
      </w:r>
      <w:proofErr w:type="spellStart"/>
      <w:r w:rsidR="004C6E11">
        <w:rPr>
          <w:rFonts w:eastAsia="Times New Roman"/>
          <w:sz w:val="22"/>
          <w:szCs w:val="22"/>
          <w:lang w:val="es-MX"/>
        </w:rPr>
        <w:t>P</w:t>
      </w:r>
      <w:r w:rsidRPr="00A65EDB">
        <w:rPr>
          <w:rFonts w:eastAsia="Times New Roman"/>
          <w:sz w:val="22"/>
          <w:szCs w:val="22"/>
          <w:lang w:val="es-MX"/>
        </w:rPr>
        <w:t>re-</w:t>
      </w:r>
      <w:r w:rsidR="008118D7">
        <w:rPr>
          <w:rFonts w:eastAsia="Times New Roman"/>
          <w:sz w:val="22"/>
          <w:szCs w:val="22"/>
          <w:lang w:val="es-MX"/>
        </w:rPr>
        <w:t>jardín</w:t>
      </w:r>
      <w:proofErr w:type="spellEnd"/>
      <w:r w:rsidR="008118D7">
        <w:rPr>
          <w:rFonts w:eastAsia="Times New Roman"/>
          <w:sz w:val="22"/>
          <w:szCs w:val="22"/>
          <w:lang w:val="es-MX"/>
        </w:rPr>
        <w:t xml:space="preserve"> de infantes</w:t>
      </w:r>
      <w:r w:rsidRPr="00A65EDB">
        <w:rPr>
          <w:rFonts w:eastAsia="Times New Roman"/>
          <w:sz w:val="22"/>
          <w:szCs w:val="22"/>
          <w:lang w:val="es-MX"/>
        </w:rPr>
        <w:t xml:space="preserve"> hasta 5to grado. No se proporcionan aquí actividades específicas para cada </w:t>
      </w:r>
      <w:r w:rsidR="00CA6D76">
        <w:rPr>
          <w:rFonts w:eastAsia="Times New Roman"/>
          <w:sz w:val="22"/>
          <w:szCs w:val="22"/>
          <w:lang w:val="es-MX"/>
        </w:rPr>
        <w:t>estándar</w:t>
      </w:r>
      <w:r w:rsidRPr="00A65EDB">
        <w:rPr>
          <w:rFonts w:eastAsia="Times New Roman"/>
          <w:sz w:val="22"/>
          <w:szCs w:val="22"/>
          <w:lang w:val="es-MX"/>
        </w:rPr>
        <w:t>; en cambio, se proporciona una variedad de actividades para cada capítulo. Pueden ser utilizados como puntos de partida para actividades más extensas. Muchas de las actividades en otros dominios se pueden utilizar para cubrir l</w:t>
      </w:r>
      <w:r w:rsidR="004C6E11">
        <w:rPr>
          <w:rFonts w:eastAsia="Times New Roman"/>
          <w:sz w:val="22"/>
          <w:szCs w:val="22"/>
          <w:lang w:val="es-MX"/>
        </w:rPr>
        <w:t>o</w:t>
      </w:r>
      <w:r w:rsidRPr="00A65EDB">
        <w:rPr>
          <w:rFonts w:eastAsia="Times New Roman"/>
          <w:sz w:val="22"/>
          <w:szCs w:val="22"/>
          <w:lang w:val="es-MX"/>
        </w:rPr>
        <w:t xml:space="preserve">s </w:t>
      </w:r>
      <w:r w:rsidR="004C6E11">
        <w:rPr>
          <w:rFonts w:eastAsia="Times New Roman"/>
          <w:sz w:val="22"/>
          <w:szCs w:val="22"/>
          <w:lang w:val="es-MX"/>
        </w:rPr>
        <w:t>estándar</w:t>
      </w:r>
      <w:r w:rsidR="004C6E11" w:rsidRPr="00A65EDB">
        <w:rPr>
          <w:rFonts w:eastAsia="Times New Roman"/>
          <w:sz w:val="22"/>
          <w:szCs w:val="22"/>
          <w:lang w:val="es-MX"/>
        </w:rPr>
        <w:t>es</w:t>
      </w:r>
      <w:r w:rsidRPr="00A65EDB">
        <w:rPr>
          <w:rFonts w:eastAsia="Times New Roman"/>
          <w:sz w:val="22"/>
          <w:szCs w:val="22"/>
          <w:lang w:val="es-MX"/>
        </w:rPr>
        <w:t xml:space="preserve"> que se encuentran en el Marco Integral de Salud.</w:t>
      </w:r>
    </w:p>
    <w:p w14:paraId="17A48793" w14:textId="77777777" w:rsidR="00A65EDB" w:rsidRPr="00A65EDB" w:rsidRDefault="00A65EDB" w:rsidP="00E50370">
      <w:pPr>
        <w:pStyle w:val="BodyText"/>
        <w:rPr>
          <w:rFonts w:eastAsia="Times New Roman"/>
          <w:sz w:val="22"/>
          <w:szCs w:val="22"/>
          <w:lang w:val="es-MX"/>
        </w:rPr>
      </w:pPr>
    </w:p>
    <w:tbl>
      <w:tblPr>
        <w:tblStyle w:val="TableGrid"/>
        <w:tblW w:w="5000" w:type="pct"/>
        <w:tblLook w:val="04A0" w:firstRow="1" w:lastRow="0" w:firstColumn="1" w:lastColumn="0" w:noHBand="0" w:noVBand="1"/>
      </w:tblPr>
      <w:tblGrid>
        <w:gridCol w:w="14102"/>
      </w:tblGrid>
      <w:tr w:rsidR="00A65EDB" w14:paraId="600D313A" w14:textId="77777777" w:rsidTr="008D16C6">
        <w:tc>
          <w:tcPr>
            <w:tcW w:w="5000" w:type="pct"/>
          </w:tcPr>
          <w:p w14:paraId="1DF1CB33" w14:textId="77777777" w:rsidR="00A65EDB" w:rsidRPr="00A65EDB" w:rsidRDefault="00A65EDB" w:rsidP="00A65EDB">
            <w:pPr>
              <w:pStyle w:val="Heading2"/>
              <w:outlineLvl w:val="1"/>
              <w:rPr>
                <w:rFonts w:ascii="Times New Roman" w:hAnsi="Times New Roman"/>
                <w:lang w:val="es-MX"/>
              </w:rPr>
            </w:pPr>
            <w:bookmarkStart w:id="101" w:name="_Toc106831445"/>
            <w:r>
              <w:t>SALUD FÍSICA</w:t>
            </w:r>
            <w:bookmarkEnd w:id="101"/>
          </w:p>
        </w:tc>
      </w:tr>
      <w:tr w:rsidR="00A65EDB" w:rsidRPr="00CA6D76" w14:paraId="713875B9" w14:textId="77777777" w:rsidTr="008D16C6">
        <w:tc>
          <w:tcPr>
            <w:tcW w:w="5000" w:type="pct"/>
          </w:tcPr>
          <w:p w14:paraId="752665C5" w14:textId="77777777" w:rsidR="00A65EDB" w:rsidRPr="00334E29" w:rsidRDefault="00A65EDB" w:rsidP="009A1DEC">
            <w:pPr>
              <w:rPr>
                <w:lang w:val="es-MX"/>
              </w:rPr>
            </w:pPr>
            <w:r w:rsidRPr="00334E29">
              <w:rPr>
                <w:lang w:val="es-MX"/>
              </w:rPr>
              <w:t>El componente de salud física está diseñado para proporcionar una base para una buena salud. Incluye aquellos aspectos de la salud que a menudo son los más destacados en nuestras vidas y que están estrechamente relacionados con el progreso inherente al desarrollo humano. Los conocimientos y habilidades presentados son la base para el control individual sobre muchos de los factores relacionados con una vida saludable. Estas áreas comparten objetivos comunes en su énfasis y enfoque en la construcción y mantenimiento de hábitos saludables. El mantenimiento del cuerpo está relacionado con el desarrollo de comportamientos y hábitos positivos de atención de la salud. El propósito de este capítulo es permitir a los estudiantes reconocer las decisiones que todos deben tomar sobre el uso de sus cuerpos en la vida diaria e identificar cómo se relacionan las acciones, la conducta y el bienestar.</w:t>
            </w:r>
          </w:p>
          <w:p w14:paraId="5D1B1F64" w14:textId="77777777" w:rsidR="00A65EDB" w:rsidRPr="00A65EDB" w:rsidRDefault="00A65EDB" w:rsidP="009A1DEC">
            <w:pPr>
              <w:rPr>
                <w:b/>
                <w:lang w:val="es-MX"/>
              </w:rPr>
            </w:pPr>
            <w:r w:rsidRPr="00A65EDB">
              <w:rPr>
                <w:b/>
                <w:lang w:val="es-MX"/>
              </w:rPr>
              <w:t xml:space="preserve">Los Estándares </w:t>
            </w:r>
            <w:proofErr w:type="spellStart"/>
            <w:r w:rsidRPr="00A65EDB">
              <w:rPr>
                <w:b/>
                <w:lang w:val="es-MX"/>
              </w:rPr>
              <w:t>PreK</w:t>
            </w:r>
            <w:proofErr w:type="spellEnd"/>
            <w:r w:rsidRPr="00A65EDB">
              <w:rPr>
                <w:b/>
                <w:lang w:val="es-MX"/>
              </w:rPr>
              <w:t>–12 para el Capítulo de Salud Física:</w:t>
            </w:r>
          </w:p>
          <w:p w14:paraId="74901DA9" w14:textId="30E1CF95" w:rsidR="00A65EDB" w:rsidRPr="00334E29" w:rsidRDefault="00A65EDB" w:rsidP="00EA0DB5">
            <w:pPr>
              <w:pStyle w:val="ListParagraph"/>
              <w:numPr>
                <w:ilvl w:val="0"/>
                <w:numId w:val="155"/>
              </w:numPr>
              <w:rPr>
                <w:lang w:val="es-MX"/>
              </w:rPr>
            </w:pPr>
            <w:r w:rsidRPr="009A1DEC">
              <w:rPr>
                <w:i/>
                <w:lang w:val="es-MX"/>
              </w:rPr>
              <w:t xml:space="preserve">Crecimiento y </w:t>
            </w:r>
            <w:r w:rsidR="005C2C7E" w:rsidRPr="009A1DEC">
              <w:rPr>
                <w:i/>
                <w:lang w:val="es-MX"/>
              </w:rPr>
              <w:t>Desarrollo</w:t>
            </w:r>
            <w:r w:rsidRPr="009A1DEC">
              <w:rPr>
                <w:i/>
                <w:lang w:val="es-MX"/>
              </w:rPr>
              <w:t>.</w:t>
            </w:r>
            <w:r w:rsidRPr="00334E29">
              <w:rPr>
                <w:lang w:val="es-MX"/>
              </w:rPr>
              <w:t xml:space="preserve"> Los estudiantes aprenderán las características básicas del crecimiento y desarrollo físico, incluidas las funciones y sistemas corporales a lo largo del ciclo de vida, y adquirirán habilidades para promover y mantener un crecimiento y desarrollo positivos.</w:t>
            </w:r>
          </w:p>
          <w:p w14:paraId="57CED088" w14:textId="60336AA5" w:rsidR="00A65EDB" w:rsidRPr="00334E29" w:rsidRDefault="00A65EDB" w:rsidP="00EA0DB5">
            <w:pPr>
              <w:pStyle w:val="ListParagraph"/>
              <w:numPr>
                <w:ilvl w:val="0"/>
                <w:numId w:val="155"/>
              </w:numPr>
              <w:rPr>
                <w:lang w:val="es-MX"/>
              </w:rPr>
            </w:pPr>
            <w:r w:rsidRPr="009A1DEC">
              <w:rPr>
                <w:i/>
                <w:lang w:val="es-MX"/>
              </w:rPr>
              <w:t xml:space="preserve">Actividades Físicas y </w:t>
            </w:r>
            <w:r w:rsidR="00275B8D">
              <w:rPr>
                <w:i/>
                <w:lang w:val="es-MX"/>
              </w:rPr>
              <w:t>Acondicionamiento.</w:t>
            </w:r>
            <w:r w:rsidRPr="00334E29">
              <w:rPr>
                <w:lang w:val="es-MX"/>
              </w:rPr>
              <w:t xml:space="preserve"> Los estudiantes, mediante la práctica repetida, adquirirán y refinarán una variedad de habilidades de movimiento manipuladoras, locomotoras y no locomotoras, y utilizarán los principios de entrenamiento y acondicionamiento, aprenderán biomecánica y fisiología del ejercicio, y aplicarán el concepto de bienestar a sus vidas.</w:t>
            </w:r>
          </w:p>
          <w:p w14:paraId="3422E03A" w14:textId="77777777" w:rsidR="00A65EDB" w:rsidRPr="00275B8D" w:rsidRDefault="00A65EDB" w:rsidP="00EA0DB5">
            <w:pPr>
              <w:pStyle w:val="ListParagraph"/>
              <w:numPr>
                <w:ilvl w:val="0"/>
                <w:numId w:val="155"/>
              </w:numPr>
              <w:rPr>
                <w:iCs/>
                <w:lang w:val="es-MX"/>
              </w:rPr>
            </w:pPr>
            <w:r w:rsidRPr="009A1DEC">
              <w:rPr>
                <w:i/>
                <w:lang w:val="es-MX"/>
              </w:rPr>
              <w:t xml:space="preserve">Nutrición. </w:t>
            </w:r>
            <w:r w:rsidRPr="00275B8D">
              <w:rPr>
                <w:iCs/>
                <w:lang w:val="es-MX"/>
              </w:rPr>
              <w:t>Los estudiantes adquirirán los conocimientos y habilidades para seleccionar una dieta que respalde la salud y reduzca el riesgo de enfermedades y futuras enfermedades crónicas.</w:t>
            </w:r>
          </w:p>
          <w:p w14:paraId="3900DD59" w14:textId="77777777" w:rsidR="00A65EDB" w:rsidRPr="00334E29" w:rsidRDefault="00A65EDB" w:rsidP="00EA0DB5">
            <w:pPr>
              <w:pStyle w:val="ListParagraph"/>
              <w:numPr>
                <w:ilvl w:val="0"/>
                <w:numId w:val="155"/>
              </w:numPr>
              <w:rPr>
                <w:lang w:val="es-MX"/>
              </w:rPr>
            </w:pPr>
            <w:r w:rsidRPr="009A1DEC">
              <w:rPr>
                <w:i/>
                <w:lang w:val="es-MX"/>
              </w:rPr>
              <w:t>Reproducción/Sexualidad.</w:t>
            </w:r>
            <w:r w:rsidRPr="00334E29">
              <w:rPr>
                <w:lang w:val="es-MX"/>
              </w:rPr>
              <w:t xml:space="preserve"> Los estudiantes adquirirán los conocimientos y habilidades necesarias para tomar decisiones personales efectivas que promuevan su salud emocional, sexual y reproductiva.</w:t>
            </w:r>
          </w:p>
        </w:tc>
      </w:tr>
      <w:tr w:rsidR="00A65EDB" w:rsidRPr="00A65EDB" w14:paraId="5FCE2573" w14:textId="77777777" w:rsidTr="008D16C6">
        <w:tc>
          <w:tcPr>
            <w:tcW w:w="5000" w:type="pct"/>
            <w:shd w:val="clear" w:color="auto" w:fill="EAF1DD" w:themeFill="accent3" w:themeFillTint="33"/>
          </w:tcPr>
          <w:p w14:paraId="1E09249C" w14:textId="77777777" w:rsidR="00A65EDB" w:rsidRPr="00275B8D" w:rsidRDefault="00A65EDB" w:rsidP="008D16C6">
            <w:pPr>
              <w:pStyle w:val="Heading3"/>
              <w:outlineLvl w:val="2"/>
              <w:rPr>
                <w:lang w:val="es-MX"/>
              </w:rPr>
            </w:pPr>
            <w:bookmarkStart w:id="102" w:name="_Toc106831446"/>
            <w:r w:rsidRPr="00275B8D">
              <w:rPr>
                <w:lang w:val="es-MX"/>
              </w:rPr>
              <w:t>Crecimiento y Desarrollo</w:t>
            </w:r>
            <w:bookmarkEnd w:id="102"/>
          </w:p>
        </w:tc>
      </w:tr>
    </w:tbl>
    <w:p w14:paraId="027F9023" w14:textId="77777777" w:rsidR="00987FE9" w:rsidRPr="00987FE9" w:rsidRDefault="00987FE9">
      <w:pPr>
        <w:rPr>
          <w:sz w:val="2"/>
          <w:lang w:val="es-MX"/>
        </w:rPr>
      </w:pPr>
    </w:p>
    <w:tbl>
      <w:tblPr>
        <w:tblStyle w:val="TableGrid"/>
        <w:tblW w:w="5000" w:type="pct"/>
        <w:tblLook w:val="04A0" w:firstRow="1" w:lastRow="0" w:firstColumn="1" w:lastColumn="0" w:noHBand="0" w:noVBand="1"/>
      </w:tblPr>
      <w:tblGrid>
        <w:gridCol w:w="4703"/>
        <w:gridCol w:w="4700"/>
        <w:gridCol w:w="4699"/>
      </w:tblGrid>
      <w:tr w:rsidR="00E50370" w:rsidRPr="00CA6D76" w14:paraId="3FAD598D" w14:textId="77777777" w:rsidTr="008D16C6">
        <w:trPr>
          <w:tblHeader/>
        </w:trPr>
        <w:tc>
          <w:tcPr>
            <w:tcW w:w="1667" w:type="pct"/>
            <w:shd w:val="clear" w:color="auto" w:fill="FFFF99"/>
          </w:tcPr>
          <w:p w14:paraId="72C93CA5" w14:textId="77777777" w:rsidR="00E50370" w:rsidRPr="00987FE9" w:rsidRDefault="00E50370" w:rsidP="00987FE9">
            <w:pPr>
              <w:rPr>
                <w:b/>
                <w:lang w:val="es-MX"/>
              </w:rPr>
            </w:pPr>
            <w:r w:rsidRPr="00987FE9">
              <w:rPr>
                <w:b/>
                <w:lang w:val="es-MX"/>
              </w:rPr>
              <w:t>Posibles actividades de aprendizaje:</w:t>
            </w:r>
          </w:p>
          <w:p w14:paraId="2D286D0C"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02EC2D85" w14:textId="77777777" w:rsidR="00E50370" w:rsidRPr="00987FE9" w:rsidRDefault="00E50370" w:rsidP="00987FE9">
            <w:pPr>
              <w:rPr>
                <w:b/>
                <w:lang w:val="es-MX"/>
              </w:rPr>
            </w:pPr>
            <w:r w:rsidRPr="00987FE9">
              <w:rPr>
                <w:b/>
                <w:lang w:val="es-MX"/>
              </w:rPr>
              <w:t>Posible evidencia de aprendizaje:</w:t>
            </w:r>
          </w:p>
          <w:p w14:paraId="399AF7B9" w14:textId="5DD25EE2" w:rsidR="00E50370" w:rsidRPr="00987FE9" w:rsidRDefault="00E50370" w:rsidP="00987FE9">
            <w:pPr>
              <w:rPr>
                <w:b/>
                <w:lang w:val="es-MX"/>
              </w:rPr>
            </w:pPr>
            <w:r w:rsidRPr="00987FE9">
              <w:rPr>
                <w:b/>
                <w:lang w:val="es-MX"/>
              </w:rPr>
              <w:t xml:space="preserve">Los niños </w:t>
            </w:r>
            <w:r w:rsidR="00275B8D" w:rsidRPr="00987FE9">
              <w:rPr>
                <w:b/>
                <w:lang w:val="es-MX"/>
              </w:rPr>
              <w:t>podrían</w:t>
            </w:r>
            <w:r w:rsidRPr="00987FE9">
              <w:rPr>
                <w:b/>
                <w:lang w:val="es-MX"/>
              </w:rPr>
              <w:t>...</w:t>
            </w:r>
          </w:p>
        </w:tc>
        <w:tc>
          <w:tcPr>
            <w:tcW w:w="1666" w:type="pct"/>
            <w:shd w:val="clear" w:color="auto" w:fill="FFFF99"/>
          </w:tcPr>
          <w:p w14:paraId="091E34BA" w14:textId="77777777" w:rsidR="00E50370" w:rsidRPr="00987FE9" w:rsidRDefault="00E50370" w:rsidP="00987FE9">
            <w:pPr>
              <w:rPr>
                <w:b/>
                <w:lang w:val="es-MX"/>
              </w:rPr>
            </w:pPr>
            <w:r w:rsidRPr="00987FE9">
              <w:rPr>
                <w:b/>
                <w:lang w:val="es-MX"/>
              </w:rPr>
              <w:t>Prácticas de apoyo:</w:t>
            </w:r>
          </w:p>
          <w:p w14:paraId="66D976BF" w14:textId="77777777" w:rsidR="00E50370" w:rsidRPr="00987FE9" w:rsidRDefault="00E50370" w:rsidP="00987FE9">
            <w:pPr>
              <w:rPr>
                <w:b/>
                <w:lang w:val="es-MX"/>
              </w:rPr>
            </w:pPr>
            <w:r w:rsidRPr="00987FE9">
              <w:rPr>
                <w:b/>
                <w:lang w:val="es-MX"/>
              </w:rPr>
              <w:t>Los educadores podrían...</w:t>
            </w:r>
          </w:p>
        </w:tc>
      </w:tr>
      <w:tr w:rsidR="00E50370" w:rsidRPr="00CA6D76" w14:paraId="1E281EBC" w14:textId="77777777" w:rsidTr="008D16C6">
        <w:tc>
          <w:tcPr>
            <w:tcW w:w="1667" w:type="pct"/>
          </w:tcPr>
          <w:p w14:paraId="785139BB"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crear dibujos de tamaño natural de sus propios cuerpos y etiquetar varias partes.</w:t>
            </w:r>
          </w:p>
          <w:p w14:paraId="5F20AE06" w14:textId="77777777" w:rsidR="00E50370" w:rsidRPr="00275B8D" w:rsidRDefault="00E50370" w:rsidP="00EA0DB5">
            <w:pPr>
              <w:pStyle w:val="ListParagraph"/>
              <w:widowControl w:val="0"/>
              <w:numPr>
                <w:ilvl w:val="0"/>
                <w:numId w:val="149"/>
              </w:numPr>
              <w:ind w:left="337" w:hanging="180"/>
              <w:contextualSpacing w:val="0"/>
              <w:rPr>
                <w:lang w:val="es-MX"/>
              </w:rPr>
            </w:pPr>
            <w:r w:rsidRPr="00334E29">
              <w:rPr>
                <w:lang w:val="es-MX"/>
              </w:rPr>
              <w:t xml:space="preserve">ilustrar los efectos de las habilidades físicas o visuales limitadas (por ejemplo, lanzar una pelota con un brazo detrás de la espalda; ayudar a otro niño que lleva una venda en los ojos; sentarse en una silla de ruedas mientras otro </w:t>
            </w:r>
            <w:r w:rsidRPr="00275B8D">
              <w:rPr>
                <w:lang w:val="es-MX"/>
              </w:rPr>
              <w:t>la empuja), luego hablar sobre los desafíos experimentados.</w:t>
            </w:r>
          </w:p>
          <w:p w14:paraId="03C0F606" w14:textId="00533C01" w:rsidR="00E50370" w:rsidRPr="00334E29" w:rsidRDefault="00275B8D" w:rsidP="00EA0DB5">
            <w:pPr>
              <w:pStyle w:val="ListParagraph"/>
              <w:widowControl w:val="0"/>
              <w:numPr>
                <w:ilvl w:val="0"/>
                <w:numId w:val="149"/>
              </w:numPr>
              <w:ind w:left="337" w:hanging="180"/>
              <w:contextualSpacing w:val="0"/>
              <w:rPr>
                <w:lang w:val="es-MX"/>
              </w:rPr>
            </w:pPr>
            <w:r w:rsidRPr="00275B8D">
              <w:rPr>
                <w:lang w:val="es-MX"/>
              </w:rPr>
              <w:t>Jugar j</w:t>
            </w:r>
            <w:r w:rsidR="00E50370" w:rsidRPr="00275B8D">
              <w:rPr>
                <w:lang w:val="es-MX"/>
              </w:rPr>
              <w:t>uego de roles algunas condiciones que requieren ayudas</w:t>
            </w:r>
            <w:r w:rsidR="00E50370" w:rsidRPr="00334E29">
              <w:rPr>
                <w:lang w:val="es-MX"/>
              </w:rPr>
              <w:t xml:space="preserve"> y adaptaciones y descubrir la diferencia en el uso de materiales y equipos.</w:t>
            </w:r>
          </w:p>
        </w:tc>
        <w:tc>
          <w:tcPr>
            <w:tcW w:w="1666" w:type="pct"/>
          </w:tcPr>
          <w:p w14:paraId="1CAAEF7E"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apuntar a las partes correctas del cuerpo al firmar canciones como "Cabeza, hombros, rodillas y dedos de los pies".</w:t>
            </w:r>
          </w:p>
          <w:p w14:paraId="64B267C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notar y describir las adaptaciones utilizadas por las personas en las historias.</w:t>
            </w:r>
          </w:p>
          <w:p w14:paraId="2B44F1B3"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responder a los desafíos de movimiento (por ejemplo, moverse a través de la alfombra hacia atrás, luego encontrar 5 o 6 formas diferentes de moverse a través de ella; caminar sosteniendo un puf en su cabeza, hombro, codo).</w:t>
            </w:r>
          </w:p>
        </w:tc>
        <w:tc>
          <w:tcPr>
            <w:tcW w:w="1666" w:type="pct"/>
          </w:tcPr>
          <w:p w14:paraId="0EF92BC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leer libros que se centran en una parte del cuerpo (por ejemplo, </w:t>
            </w:r>
            <w:proofErr w:type="spellStart"/>
            <w:r w:rsidRPr="00334E29">
              <w:rPr>
                <w:lang w:val="es-MX"/>
              </w:rPr>
              <w:t>Dem</w:t>
            </w:r>
            <w:proofErr w:type="spellEnd"/>
            <w:r w:rsidRPr="00334E29">
              <w:rPr>
                <w:lang w:val="es-MX"/>
              </w:rPr>
              <w:t xml:space="preserve"> </w:t>
            </w:r>
            <w:proofErr w:type="spellStart"/>
            <w:r w:rsidRPr="00334E29">
              <w:rPr>
                <w:lang w:val="es-MX"/>
              </w:rPr>
              <w:t>Bones</w:t>
            </w:r>
            <w:proofErr w:type="spellEnd"/>
            <w:r w:rsidRPr="00334E29">
              <w:rPr>
                <w:lang w:val="es-MX"/>
              </w:rPr>
              <w:t xml:space="preserve"> de Bob </w:t>
            </w:r>
            <w:proofErr w:type="spellStart"/>
            <w:r w:rsidRPr="00334E29">
              <w:rPr>
                <w:lang w:val="es-MX"/>
              </w:rPr>
              <w:t>Barner</w:t>
            </w:r>
            <w:proofErr w:type="spellEnd"/>
            <w:r w:rsidRPr="00334E29">
              <w:rPr>
                <w:lang w:val="es-MX"/>
              </w:rPr>
              <w:t xml:space="preserve">, </w:t>
            </w:r>
            <w:proofErr w:type="spellStart"/>
            <w:r w:rsidRPr="00334E29">
              <w:rPr>
                <w:lang w:val="es-MX"/>
              </w:rPr>
              <w:t>The</w:t>
            </w:r>
            <w:proofErr w:type="spellEnd"/>
            <w:r w:rsidRPr="00334E29">
              <w:rPr>
                <w:lang w:val="es-MX"/>
              </w:rPr>
              <w:t xml:space="preserve"> </w:t>
            </w:r>
            <w:proofErr w:type="spellStart"/>
            <w:r w:rsidRPr="00334E29">
              <w:rPr>
                <w:lang w:val="es-MX"/>
              </w:rPr>
              <w:t>Skeleton</w:t>
            </w:r>
            <w:proofErr w:type="spellEnd"/>
            <w:r w:rsidRPr="00334E29">
              <w:rPr>
                <w:lang w:val="es-MX"/>
              </w:rPr>
              <w:t xml:space="preserve"> </w:t>
            </w:r>
            <w:proofErr w:type="spellStart"/>
            <w:r w:rsidRPr="00334E29">
              <w:rPr>
                <w:lang w:val="es-MX"/>
              </w:rPr>
              <w:t>Inside</w:t>
            </w:r>
            <w:proofErr w:type="spellEnd"/>
            <w:r w:rsidRPr="00334E29">
              <w:rPr>
                <w:lang w:val="es-MX"/>
              </w:rPr>
              <w:t xml:space="preserve"> </w:t>
            </w:r>
            <w:proofErr w:type="spellStart"/>
            <w:r w:rsidRPr="00334E29">
              <w:rPr>
                <w:lang w:val="es-MX"/>
              </w:rPr>
              <w:t>You</w:t>
            </w:r>
            <w:proofErr w:type="spellEnd"/>
            <w:r w:rsidRPr="00334E29">
              <w:rPr>
                <w:lang w:val="es-MX"/>
              </w:rPr>
              <w:t xml:space="preserve"> de Philip </w:t>
            </w:r>
            <w:proofErr w:type="spellStart"/>
            <w:r w:rsidRPr="00334E29">
              <w:rPr>
                <w:lang w:val="es-MX"/>
              </w:rPr>
              <w:t>Balestrino</w:t>
            </w:r>
            <w:proofErr w:type="spellEnd"/>
            <w:r w:rsidRPr="00334E29">
              <w:rPr>
                <w:lang w:val="es-MX"/>
              </w:rPr>
              <w:t>).</w:t>
            </w:r>
          </w:p>
          <w:p w14:paraId="081163A3"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dirigir un recorrido por el edificio, ubicando puertas accesibles para discapacitados y otros alojamientos.</w:t>
            </w:r>
          </w:p>
        </w:tc>
      </w:tr>
    </w:tbl>
    <w:p w14:paraId="042FE6D2" w14:textId="77777777" w:rsidR="00987FE9" w:rsidRPr="00334E29" w:rsidRDefault="00987FE9">
      <w:pPr>
        <w:rPr>
          <w:lang w:val="es-MX"/>
        </w:rPr>
      </w:pPr>
    </w:p>
    <w:tbl>
      <w:tblPr>
        <w:tblStyle w:val="TableGrid"/>
        <w:tblW w:w="5000" w:type="pct"/>
        <w:tblLook w:val="04A0" w:firstRow="1" w:lastRow="0" w:firstColumn="1" w:lastColumn="0" w:noHBand="0" w:noVBand="1"/>
      </w:tblPr>
      <w:tblGrid>
        <w:gridCol w:w="14102"/>
      </w:tblGrid>
      <w:tr w:rsidR="00987FE9" w:rsidRPr="00987FE9" w14:paraId="48606D1E" w14:textId="77777777" w:rsidTr="008D16C6">
        <w:tc>
          <w:tcPr>
            <w:tcW w:w="5000" w:type="pct"/>
            <w:shd w:val="clear" w:color="auto" w:fill="EAF1DD" w:themeFill="accent3" w:themeFillTint="33"/>
          </w:tcPr>
          <w:p w14:paraId="3CB6B592" w14:textId="085F1841" w:rsidR="00987FE9" w:rsidRPr="00275B8D" w:rsidRDefault="00987FE9" w:rsidP="008D16C6">
            <w:pPr>
              <w:pStyle w:val="Heading3"/>
              <w:outlineLvl w:val="2"/>
              <w:rPr>
                <w:lang w:val="es-MX"/>
              </w:rPr>
            </w:pPr>
            <w:bookmarkStart w:id="103" w:name="_Toc106831447"/>
            <w:r w:rsidRPr="00275B8D">
              <w:rPr>
                <w:lang w:val="es-MX"/>
              </w:rPr>
              <w:t xml:space="preserve">Actividades Físicas y </w:t>
            </w:r>
            <w:r w:rsidR="00275B8D">
              <w:rPr>
                <w:lang w:val="es-MX"/>
              </w:rPr>
              <w:t>Acondicionamiento</w:t>
            </w:r>
            <w:bookmarkEnd w:id="103"/>
          </w:p>
        </w:tc>
      </w:tr>
    </w:tbl>
    <w:p w14:paraId="3646F1E3" w14:textId="77777777" w:rsidR="00987FE9" w:rsidRPr="00987FE9" w:rsidRDefault="00987FE9">
      <w:pPr>
        <w:rPr>
          <w:sz w:val="2"/>
          <w:lang w:val="es-MX"/>
        </w:rPr>
      </w:pPr>
    </w:p>
    <w:tbl>
      <w:tblPr>
        <w:tblStyle w:val="TableGrid"/>
        <w:tblW w:w="5000" w:type="pct"/>
        <w:tblLook w:val="04A0" w:firstRow="1" w:lastRow="0" w:firstColumn="1" w:lastColumn="0" w:noHBand="0" w:noVBand="1"/>
      </w:tblPr>
      <w:tblGrid>
        <w:gridCol w:w="4703"/>
        <w:gridCol w:w="4700"/>
        <w:gridCol w:w="4699"/>
      </w:tblGrid>
      <w:tr w:rsidR="00E50370" w:rsidRPr="00CA6D76" w14:paraId="5A4118A5" w14:textId="77777777" w:rsidTr="008D16C6">
        <w:trPr>
          <w:tblHeader/>
        </w:trPr>
        <w:tc>
          <w:tcPr>
            <w:tcW w:w="1667" w:type="pct"/>
            <w:shd w:val="clear" w:color="auto" w:fill="FFFF99"/>
          </w:tcPr>
          <w:p w14:paraId="5ABA7112" w14:textId="77777777" w:rsidR="00E50370" w:rsidRPr="00987FE9" w:rsidRDefault="00E50370" w:rsidP="00987FE9">
            <w:pPr>
              <w:rPr>
                <w:b/>
                <w:lang w:val="es-MX"/>
              </w:rPr>
            </w:pPr>
            <w:r w:rsidRPr="00987FE9">
              <w:rPr>
                <w:b/>
                <w:lang w:val="es-MX"/>
              </w:rPr>
              <w:t>Posibles actividades de aprendizaje:</w:t>
            </w:r>
          </w:p>
          <w:p w14:paraId="3D90B70D"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73CB3CB2" w14:textId="77777777" w:rsidR="00E50370" w:rsidRPr="00987FE9" w:rsidRDefault="00E50370" w:rsidP="00987FE9">
            <w:pPr>
              <w:rPr>
                <w:b/>
                <w:lang w:val="es-MX"/>
              </w:rPr>
            </w:pPr>
            <w:r w:rsidRPr="00987FE9">
              <w:rPr>
                <w:b/>
                <w:lang w:val="es-MX"/>
              </w:rPr>
              <w:t>Posible evidencia de aprendizaje:</w:t>
            </w:r>
          </w:p>
          <w:p w14:paraId="56E463BC" w14:textId="25F4C0C2" w:rsidR="00E50370" w:rsidRPr="00987FE9" w:rsidRDefault="00E50370" w:rsidP="00987FE9">
            <w:pPr>
              <w:rPr>
                <w:b/>
                <w:lang w:val="es-MX"/>
              </w:rPr>
            </w:pPr>
            <w:r w:rsidRPr="00987FE9">
              <w:rPr>
                <w:b/>
                <w:lang w:val="es-MX"/>
              </w:rPr>
              <w:t xml:space="preserve">Los niños </w:t>
            </w:r>
            <w:r w:rsidR="008040D4">
              <w:rPr>
                <w:b/>
                <w:lang w:val="es-MX"/>
              </w:rPr>
              <w:t>podrían</w:t>
            </w:r>
            <w:r w:rsidRPr="00987FE9">
              <w:rPr>
                <w:b/>
                <w:lang w:val="es-MX"/>
              </w:rPr>
              <w:t>...</w:t>
            </w:r>
          </w:p>
        </w:tc>
        <w:tc>
          <w:tcPr>
            <w:tcW w:w="1666" w:type="pct"/>
            <w:shd w:val="clear" w:color="auto" w:fill="FFFF99"/>
          </w:tcPr>
          <w:p w14:paraId="12D312DE" w14:textId="77777777" w:rsidR="00E50370" w:rsidRPr="00987FE9" w:rsidRDefault="00E50370" w:rsidP="00987FE9">
            <w:pPr>
              <w:rPr>
                <w:b/>
                <w:lang w:val="es-MX"/>
              </w:rPr>
            </w:pPr>
            <w:r w:rsidRPr="00987FE9">
              <w:rPr>
                <w:b/>
                <w:lang w:val="es-MX"/>
              </w:rPr>
              <w:t>Prácticas de apoyo:</w:t>
            </w:r>
          </w:p>
          <w:p w14:paraId="468793E2" w14:textId="77777777" w:rsidR="00E50370" w:rsidRPr="00987FE9" w:rsidRDefault="00E50370" w:rsidP="00987FE9">
            <w:pPr>
              <w:rPr>
                <w:b/>
                <w:lang w:val="es-MX"/>
              </w:rPr>
            </w:pPr>
            <w:r w:rsidRPr="00987FE9">
              <w:rPr>
                <w:b/>
                <w:lang w:val="es-MX"/>
              </w:rPr>
              <w:t>Los educadores podrían...</w:t>
            </w:r>
          </w:p>
        </w:tc>
      </w:tr>
      <w:tr w:rsidR="00E50370" w:rsidRPr="00CA6D76" w14:paraId="5845706A" w14:textId="77777777" w:rsidTr="008D16C6">
        <w:tc>
          <w:tcPr>
            <w:tcW w:w="1667" w:type="pct"/>
          </w:tcPr>
          <w:p w14:paraId="0E5B6017" w14:textId="01E23E6E"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agarr</w:t>
            </w:r>
            <w:r w:rsidR="007F1548" w:rsidRPr="007F1548">
              <w:rPr>
                <w:lang w:val="es-MX"/>
              </w:rPr>
              <w:t>ar</w:t>
            </w:r>
            <w:r w:rsidRPr="007F1548">
              <w:rPr>
                <w:lang w:val="es-MX"/>
              </w:rPr>
              <w:t xml:space="preserve"> las tijeras correctamente con la guía de un adulto (pulgar y dedo medio en las </w:t>
            </w:r>
            <w:proofErr w:type="spellStart"/>
            <w:r w:rsidRPr="007F1548">
              <w:rPr>
                <w:lang w:val="es-MX"/>
              </w:rPr>
              <w:t>asas</w:t>
            </w:r>
            <w:proofErr w:type="spellEnd"/>
            <w:r w:rsidRPr="007F1548">
              <w:rPr>
                <w:lang w:val="es-MX"/>
              </w:rPr>
              <w:t xml:space="preserve"> de las tijeras, y el dedo índice fuera/debajo de las cuchillas para estabilizar).</w:t>
            </w:r>
          </w:p>
          <w:p w14:paraId="62820647"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llevar cosas con ambos brazos (por ejemplo, una bandeja llena de vasos de papel, un brazo lleno de hojas).</w:t>
            </w:r>
          </w:p>
          <w:p w14:paraId="3137CD47"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desarrollar la fuerza de la parte superior del cuerpo de varias maneras (por ejemplo, soportar el peso corporal con ambos brazos; usar los brazos para tirar/empujar el cuerpo hacia arriba haciendo flexiones, paseos de oso, cangrejo y foca).</w:t>
            </w:r>
          </w:p>
        </w:tc>
        <w:tc>
          <w:tcPr>
            <w:tcW w:w="1666" w:type="pct"/>
          </w:tcPr>
          <w:p w14:paraId="44CADD75"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Mostrar habilidades de corte, incluido el corte no estructurado (por ejemplo, cortar pedazos de pajitas de plástico o tiras de papel); cortar dentro de una "pista", cortar en una línea y detenerse en un punto marcado.</w:t>
            </w:r>
          </w:p>
          <w:p w14:paraId="359EA1FA"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saltar con ambos pies sobre una línea o sobre un "río" creado con dos piezas de cinta de enmascarar (el obstáculo se puede hacer progresivamente más ancho a medida que los niños adquieren habilidad).</w:t>
            </w:r>
          </w:p>
          <w:p w14:paraId="21B8D0CF"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transferir objetos entre dos contenedores colocados en lados opuestos del cuerpo.</w:t>
            </w:r>
          </w:p>
        </w:tc>
        <w:tc>
          <w:tcPr>
            <w:tcW w:w="1666" w:type="pct"/>
          </w:tcPr>
          <w:p w14:paraId="4A2F58A2"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proporcionar una variedad de tijeras para niños con diferentes niveles de fuerza y destreza de agarre y liberación (tijeras de acción de resorte que ayudan a un niño a abrir/ cerrar; tijeras de "ayudante" de 4 agujeros para educadores; tijeras afiladas y romas con pequeños agujeros para los dedos y cuchillas cortas; para zurdos, etc.).</w:t>
            </w:r>
          </w:p>
          <w:p w14:paraId="15682AF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proporcionar oportunidades para explorar el movimiento y el equilibrio en entornos estructurados y no estructurados, en interiores y exteriores, y para usar ambos lados del cuerpo para desarrollar la coordinación bilateral (por ejemplo, saltar con ambos pies, levantar con ambos brazos, rebotar una pelota con las dos manos).</w:t>
            </w:r>
          </w:p>
        </w:tc>
      </w:tr>
    </w:tbl>
    <w:p w14:paraId="7AF68A2A" w14:textId="77777777" w:rsidR="00987FE9" w:rsidRPr="00334E29" w:rsidRDefault="00987FE9">
      <w:pPr>
        <w:rPr>
          <w:lang w:val="es-MX"/>
        </w:rPr>
      </w:pPr>
    </w:p>
    <w:tbl>
      <w:tblPr>
        <w:tblStyle w:val="TableGrid"/>
        <w:tblW w:w="5000" w:type="pct"/>
        <w:tblLook w:val="04A0" w:firstRow="1" w:lastRow="0" w:firstColumn="1" w:lastColumn="0" w:noHBand="0" w:noVBand="1"/>
      </w:tblPr>
      <w:tblGrid>
        <w:gridCol w:w="14102"/>
      </w:tblGrid>
      <w:tr w:rsidR="00987FE9" w:rsidRPr="00987FE9" w14:paraId="542CF43C" w14:textId="77777777" w:rsidTr="008D16C6">
        <w:tc>
          <w:tcPr>
            <w:tcW w:w="5000" w:type="pct"/>
            <w:shd w:val="clear" w:color="auto" w:fill="EAF1DD" w:themeFill="accent3" w:themeFillTint="33"/>
          </w:tcPr>
          <w:p w14:paraId="5F1F7088" w14:textId="77777777" w:rsidR="00987FE9" w:rsidRPr="00987FE9" w:rsidRDefault="00987FE9" w:rsidP="008D16C6">
            <w:pPr>
              <w:pStyle w:val="Heading3"/>
              <w:outlineLvl w:val="2"/>
            </w:pPr>
            <w:bookmarkStart w:id="104" w:name="_Toc106831448"/>
            <w:r w:rsidRPr="007F1548">
              <w:rPr>
                <w:lang w:val="es-MX"/>
              </w:rPr>
              <w:t>Nutrición</w:t>
            </w:r>
            <w:bookmarkEnd w:id="104"/>
          </w:p>
        </w:tc>
      </w:tr>
    </w:tbl>
    <w:p w14:paraId="5BA2920A" w14:textId="77777777" w:rsidR="00987FE9" w:rsidRPr="00987FE9" w:rsidRDefault="00987FE9">
      <w:pPr>
        <w:rPr>
          <w:sz w:val="2"/>
          <w:lang w:val="es-MX"/>
        </w:rPr>
      </w:pPr>
    </w:p>
    <w:tbl>
      <w:tblPr>
        <w:tblStyle w:val="TableGrid"/>
        <w:tblW w:w="5000" w:type="pct"/>
        <w:tblLook w:val="04A0" w:firstRow="1" w:lastRow="0" w:firstColumn="1" w:lastColumn="0" w:noHBand="0" w:noVBand="1"/>
      </w:tblPr>
      <w:tblGrid>
        <w:gridCol w:w="4703"/>
        <w:gridCol w:w="4700"/>
        <w:gridCol w:w="4699"/>
      </w:tblGrid>
      <w:tr w:rsidR="00E50370" w:rsidRPr="00CA6D76" w14:paraId="0BCD50E2" w14:textId="77777777" w:rsidTr="008D16C6">
        <w:trPr>
          <w:tblHeader/>
        </w:trPr>
        <w:tc>
          <w:tcPr>
            <w:tcW w:w="1667" w:type="pct"/>
            <w:shd w:val="clear" w:color="auto" w:fill="FFFF99"/>
          </w:tcPr>
          <w:p w14:paraId="06C96739" w14:textId="77777777" w:rsidR="00E50370" w:rsidRPr="00987FE9" w:rsidRDefault="00E50370" w:rsidP="00987FE9">
            <w:pPr>
              <w:rPr>
                <w:b/>
                <w:lang w:val="es-MX"/>
              </w:rPr>
            </w:pPr>
            <w:r w:rsidRPr="00987FE9">
              <w:rPr>
                <w:b/>
                <w:lang w:val="es-MX"/>
              </w:rPr>
              <w:t>Posibles actividades de aprendizaje:</w:t>
            </w:r>
          </w:p>
          <w:p w14:paraId="7789A429"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766BAA68" w14:textId="77777777" w:rsidR="00E50370" w:rsidRPr="00987FE9" w:rsidRDefault="00E50370" w:rsidP="00987FE9">
            <w:pPr>
              <w:rPr>
                <w:b/>
                <w:lang w:val="es-MX"/>
              </w:rPr>
            </w:pPr>
            <w:r w:rsidRPr="00987FE9">
              <w:rPr>
                <w:b/>
                <w:lang w:val="es-MX"/>
              </w:rPr>
              <w:t>Posible evidencia de aprendizaje:</w:t>
            </w:r>
          </w:p>
          <w:p w14:paraId="1B755F2E" w14:textId="0F91ED9E" w:rsidR="00E50370" w:rsidRPr="00987FE9" w:rsidRDefault="00E50370" w:rsidP="00987FE9">
            <w:pPr>
              <w:rPr>
                <w:b/>
                <w:lang w:val="es-MX"/>
              </w:rPr>
            </w:pPr>
            <w:r w:rsidRPr="00987FE9">
              <w:rPr>
                <w:b/>
                <w:lang w:val="es-MX"/>
              </w:rPr>
              <w:t xml:space="preserve">Los niños </w:t>
            </w:r>
            <w:r w:rsidR="007F1548" w:rsidRPr="00987FE9">
              <w:rPr>
                <w:b/>
                <w:lang w:val="es-MX"/>
              </w:rPr>
              <w:t>podrían</w:t>
            </w:r>
            <w:r w:rsidRPr="00987FE9">
              <w:rPr>
                <w:b/>
                <w:lang w:val="es-MX"/>
              </w:rPr>
              <w:t>...</w:t>
            </w:r>
          </w:p>
        </w:tc>
        <w:tc>
          <w:tcPr>
            <w:tcW w:w="1666" w:type="pct"/>
            <w:shd w:val="clear" w:color="auto" w:fill="FFFF99"/>
          </w:tcPr>
          <w:p w14:paraId="00D123E2" w14:textId="77777777" w:rsidR="00E50370" w:rsidRPr="00987FE9" w:rsidRDefault="00E50370" w:rsidP="00987FE9">
            <w:pPr>
              <w:rPr>
                <w:b/>
                <w:lang w:val="es-MX"/>
              </w:rPr>
            </w:pPr>
            <w:r w:rsidRPr="00987FE9">
              <w:rPr>
                <w:b/>
                <w:lang w:val="es-MX"/>
              </w:rPr>
              <w:t>Prácticas de apoyo:</w:t>
            </w:r>
          </w:p>
          <w:p w14:paraId="725A431B" w14:textId="77777777" w:rsidR="00E50370" w:rsidRPr="00987FE9" w:rsidRDefault="00E50370" w:rsidP="00987FE9">
            <w:pPr>
              <w:rPr>
                <w:b/>
                <w:lang w:val="es-MX"/>
              </w:rPr>
            </w:pPr>
            <w:r w:rsidRPr="00987FE9">
              <w:rPr>
                <w:b/>
                <w:lang w:val="es-MX"/>
              </w:rPr>
              <w:t>Los educadores podrían...</w:t>
            </w:r>
          </w:p>
        </w:tc>
      </w:tr>
      <w:tr w:rsidR="00E50370" w:rsidRPr="00CA6D76" w14:paraId="636530F6" w14:textId="77777777" w:rsidTr="008D16C6">
        <w:tc>
          <w:tcPr>
            <w:tcW w:w="1667" w:type="pct"/>
          </w:tcPr>
          <w:p w14:paraId="5EA4A6A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usar réplicas de alimentos saludables en el centro de juegos dramáticos con temas de cocina, supermercado o restaurante.</w:t>
            </w:r>
          </w:p>
          <w:p w14:paraId="6D9AF3A4"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crear un libro de recetas que incluya alimentos hechos en clase y recetas favoritas compartidas por las familias.</w:t>
            </w:r>
          </w:p>
          <w:p w14:paraId="6C81CEA4"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explorar los niveles de dieta y actividad en diferentes etapas de la vida de un niño comparando los tamaños de las porciones y creando representaciones (por ejemplo, libros, collages, carteles, exhibiciones, modelos) de alimentos saludables y no saludables para un bebé, niño y adulto.</w:t>
            </w:r>
          </w:p>
        </w:tc>
        <w:tc>
          <w:tcPr>
            <w:tcW w:w="1666" w:type="pct"/>
          </w:tcPr>
          <w:p w14:paraId="4AE1515A" w14:textId="0D2EA5F8"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representa</w:t>
            </w:r>
            <w:r w:rsidR="007F1548" w:rsidRPr="007F1548">
              <w:rPr>
                <w:lang w:val="es-MX"/>
              </w:rPr>
              <w:t>r</w:t>
            </w:r>
            <w:r w:rsidRPr="007F1548">
              <w:rPr>
                <w:lang w:val="es-MX"/>
              </w:rPr>
              <w:t xml:space="preserve"> (por ejemplo, pinturas, collages) comidas y refrigerios saludables que tienen equilibrio y variedad o representan refrigerios de una sección de la pirámide de alimentos (por ejemplo, la sección láctea con leche, varios quesos, yogur). </w:t>
            </w:r>
          </w:p>
          <w:p w14:paraId="40FAD990"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seguir rutinas consistentes con respecto al lavado de manos y utensilios antes y después de preparar alimentos y comer.</w:t>
            </w:r>
          </w:p>
        </w:tc>
        <w:tc>
          <w:tcPr>
            <w:tcW w:w="1666" w:type="pct"/>
          </w:tcPr>
          <w:p w14:paraId="72794A6B"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hablar sobre el valor nutricional de varios alimentos (por ejemplo, la leche es buena para los huesos y dientes fuertes; las verduras proporcionan vitaminas; los panes y cereales proporcionan fibra) y la relación entre una dieta saludable y la salud y el estado físico en general.</w:t>
            </w:r>
          </w:p>
          <w:p w14:paraId="3228D44C" w14:textId="77777777" w:rsidR="00E50370" w:rsidRPr="007F1548" w:rsidRDefault="00E50370" w:rsidP="00EA0DB5">
            <w:pPr>
              <w:pStyle w:val="ListParagraph"/>
              <w:widowControl w:val="0"/>
              <w:numPr>
                <w:ilvl w:val="0"/>
                <w:numId w:val="149"/>
              </w:numPr>
              <w:ind w:left="337" w:hanging="180"/>
              <w:contextualSpacing w:val="0"/>
              <w:rPr>
                <w:lang w:val="es-MX"/>
              </w:rPr>
            </w:pPr>
            <w:r w:rsidRPr="007F1548">
              <w:rPr>
                <w:lang w:val="es-MX"/>
              </w:rPr>
              <w:t>modelar una higiene diaria consistente (por ejemplo, lavarse las manos durante 20 segundos con la melodía de "</w:t>
            </w:r>
            <w:proofErr w:type="spellStart"/>
            <w:r w:rsidRPr="007F1548">
              <w:rPr>
                <w:lang w:val="es-MX"/>
              </w:rPr>
              <w:t>Row</w:t>
            </w:r>
            <w:proofErr w:type="spellEnd"/>
            <w:r w:rsidRPr="007F1548">
              <w:rPr>
                <w:lang w:val="es-MX"/>
              </w:rPr>
              <w:t xml:space="preserve">, </w:t>
            </w:r>
            <w:proofErr w:type="spellStart"/>
            <w:r w:rsidRPr="007F1548">
              <w:rPr>
                <w:lang w:val="es-MX"/>
              </w:rPr>
              <w:t>Row</w:t>
            </w:r>
            <w:proofErr w:type="spellEnd"/>
            <w:r w:rsidRPr="007F1548">
              <w:rPr>
                <w:lang w:val="es-MX"/>
              </w:rPr>
              <w:t xml:space="preserve">, </w:t>
            </w:r>
            <w:proofErr w:type="spellStart"/>
            <w:r w:rsidRPr="007F1548">
              <w:rPr>
                <w:lang w:val="es-MX"/>
              </w:rPr>
              <w:t>Row</w:t>
            </w:r>
            <w:proofErr w:type="spellEnd"/>
            <w:r w:rsidRPr="007F1548">
              <w:rPr>
                <w:lang w:val="es-MX"/>
              </w:rPr>
              <w:t xml:space="preserve"> </w:t>
            </w:r>
            <w:proofErr w:type="spellStart"/>
            <w:r w:rsidRPr="007F1548">
              <w:rPr>
                <w:lang w:val="es-MX"/>
              </w:rPr>
              <w:t>Your</w:t>
            </w:r>
            <w:proofErr w:type="spellEnd"/>
            <w:r w:rsidRPr="007F1548">
              <w:rPr>
                <w:lang w:val="es-MX"/>
              </w:rPr>
              <w:t xml:space="preserve"> </w:t>
            </w:r>
            <w:proofErr w:type="spellStart"/>
            <w:r w:rsidRPr="007F1548">
              <w:rPr>
                <w:lang w:val="es-MX"/>
              </w:rPr>
              <w:t>Boat</w:t>
            </w:r>
            <w:proofErr w:type="spellEnd"/>
            <w:r w:rsidRPr="007F1548">
              <w:rPr>
                <w:lang w:val="es-MX"/>
              </w:rPr>
              <w:t xml:space="preserve">" o "Mary </w:t>
            </w:r>
            <w:proofErr w:type="spellStart"/>
            <w:r w:rsidRPr="007F1548">
              <w:rPr>
                <w:lang w:val="es-MX"/>
              </w:rPr>
              <w:t>Had</w:t>
            </w:r>
            <w:proofErr w:type="spellEnd"/>
            <w:r w:rsidRPr="007F1548">
              <w:rPr>
                <w:lang w:val="es-MX"/>
              </w:rPr>
              <w:t xml:space="preserve"> A Little Lamb" antes y después de preparar la comida y comer).</w:t>
            </w:r>
          </w:p>
        </w:tc>
      </w:tr>
    </w:tbl>
    <w:p w14:paraId="3C1446E7" w14:textId="77777777" w:rsidR="00987FE9" w:rsidRPr="00334E29" w:rsidRDefault="00987FE9">
      <w:pPr>
        <w:rPr>
          <w:lang w:val="es-MX"/>
        </w:rPr>
      </w:pPr>
    </w:p>
    <w:tbl>
      <w:tblPr>
        <w:tblStyle w:val="TableGrid"/>
        <w:tblW w:w="5000" w:type="pct"/>
        <w:tblLook w:val="04A0" w:firstRow="1" w:lastRow="0" w:firstColumn="1" w:lastColumn="0" w:noHBand="0" w:noVBand="1"/>
      </w:tblPr>
      <w:tblGrid>
        <w:gridCol w:w="14102"/>
      </w:tblGrid>
      <w:tr w:rsidR="00987FE9" w:rsidRPr="00987FE9" w14:paraId="627D6E3C" w14:textId="77777777" w:rsidTr="008D16C6">
        <w:tc>
          <w:tcPr>
            <w:tcW w:w="5000" w:type="pct"/>
            <w:shd w:val="clear" w:color="auto" w:fill="EAF1DD" w:themeFill="accent3" w:themeFillTint="33"/>
          </w:tcPr>
          <w:p w14:paraId="70F0D738" w14:textId="77777777" w:rsidR="00987FE9" w:rsidRPr="007F1548" w:rsidRDefault="00987FE9" w:rsidP="008D16C6">
            <w:pPr>
              <w:pStyle w:val="Heading3"/>
              <w:outlineLvl w:val="2"/>
              <w:rPr>
                <w:lang w:val="es-MX"/>
              </w:rPr>
            </w:pPr>
            <w:bookmarkStart w:id="105" w:name="_Toc106831449"/>
            <w:r w:rsidRPr="007F1548">
              <w:rPr>
                <w:lang w:val="es-MX"/>
              </w:rPr>
              <w:t>Reproducción y Sexualidad</w:t>
            </w:r>
            <w:bookmarkEnd w:id="105"/>
          </w:p>
        </w:tc>
      </w:tr>
    </w:tbl>
    <w:p w14:paraId="00FAED69" w14:textId="77777777" w:rsidR="00987FE9" w:rsidRPr="00987FE9" w:rsidRDefault="00987FE9">
      <w:pPr>
        <w:rPr>
          <w:sz w:val="2"/>
          <w:lang w:val="es-MX"/>
        </w:rPr>
      </w:pPr>
    </w:p>
    <w:tbl>
      <w:tblPr>
        <w:tblStyle w:val="TableGrid"/>
        <w:tblW w:w="5000" w:type="pct"/>
        <w:tblLook w:val="04A0" w:firstRow="1" w:lastRow="0" w:firstColumn="1" w:lastColumn="0" w:noHBand="0" w:noVBand="1"/>
      </w:tblPr>
      <w:tblGrid>
        <w:gridCol w:w="4703"/>
        <w:gridCol w:w="4700"/>
        <w:gridCol w:w="4699"/>
      </w:tblGrid>
      <w:tr w:rsidR="00E50370" w:rsidRPr="00CA6D76" w14:paraId="088F77C8" w14:textId="77777777" w:rsidTr="008D16C6">
        <w:tc>
          <w:tcPr>
            <w:tcW w:w="1667" w:type="pct"/>
            <w:shd w:val="clear" w:color="auto" w:fill="FFFF99"/>
          </w:tcPr>
          <w:p w14:paraId="3572810E" w14:textId="77777777" w:rsidR="00E50370" w:rsidRPr="00987FE9" w:rsidRDefault="00E50370" w:rsidP="00987FE9">
            <w:pPr>
              <w:rPr>
                <w:b/>
                <w:lang w:val="es-MX"/>
              </w:rPr>
            </w:pPr>
            <w:r w:rsidRPr="00987FE9">
              <w:rPr>
                <w:b/>
                <w:lang w:val="es-MX"/>
              </w:rPr>
              <w:t>Posibles actividades de aprendizaje:</w:t>
            </w:r>
          </w:p>
          <w:p w14:paraId="04CDBA80"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63787938" w14:textId="77777777" w:rsidR="00E50370" w:rsidRPr="00987FE9" w:rsidRDefault="00E50370" w:rsidP="00987FE9">
            <w:pPr>
              <w:rPr>
                <w:b/>
                <w:lang w:val="es-MX"/>
              </w:rPr>
            </w:pPr>
            <w:r w:rsidRPr="00987FE9">
              <w:rPr>
                <w:b/>
                <w:lang w:val="es-MX"/>
              </w:rPr>
              <w:t>Posible evidencia de aprendizaje:</w:t>
            </w:r>
          </w:p>
          <w:p w14:paraId="1FCF4671" w14:textId="262E782E" w:rsidR="00E50370" w:rsidRPr="00987FE9" w:rsidRDefault="00E50370" w:rsidP="00987FE9">
            <w:pPr>
              <w:rPr>
                <w:b/>
                <w:lang w:val="es-MX"/>
              </w:rPr>
            </w:pPr>
            <w:r w:rsidRPr="00987FE9">
              <w:rPr>
                <w:b/>
                <w:lang w:val="es-MX"/>
              </w:rPr>
              <w:t xml:space="preserve">Los niños </w:t>
            </w:r>
            <w:r w:rsidR="007F1548" w:rsidRPr="00987FE9">
              <w:rPr>
                <w:b/>
                <w:lang w:val="es-MX"/>
              </w:rPr>
              <w:t>podrían</w:t>
            </w:r>
            <w:r w:rsidRPr="00987FE9">
              <w:rPr>
                <w:b/>
                <w:lang w:val="es-MX"/>
              </w:rPr>
              <w:t>...</w:t>
            </w:r>
          </w:p>
        </w:tc>
        <w:tc>
          <w:tcPr>
            <w:tcW w:w="1666" w:type="pct"/>
            <w:shd w:val="clear" w:color="auto" w:fill="FFFF99"/>
          </w:tcPr>
          <w:p w14:paraId="6DCE2282" w14:textId="77777777" w:rsidR="00E50370" w:rsidRPr="00987FE9" w:rsidRDefault="00E50370" w:rsidP="00987FE9">
            <w:pPr>
              <w:rPr>
                <w:b/>
                <w:lang w:val="es-MX"/>
              </w:rPr>
            </w:pPr>
            <w:r w:rsidRPr="00987FE9">
              <w:rPr>
                <w:b/>
                <w:lang w:val="es-MX"/>
              </w:rPr>
              <w:t>Prácticas de apoyo:</w:t>
            </w:r>
          </w:p>
          <w:p w14:paraId="180EBDAE" w14:textId="77777777" w:rsidR="00E50370" w:rsidRPr="00987FE9" w:rsidRDefault="00E50370" w:rsidP="00987FE9">
            <w:pPr>
              <w:rPr>
                <w:b/>
                <w:lang w:val="es-MX"/>
              </w:rPr>
            </w:pPr>
            <w:r w:rsidRPr="00987FE9">
              <w:rPr>
                <w:b/>
                <w:lang w:val="es-MX"/>
              </w:rPr>
              <w:t>Los educadores podrían...</w:t>
            </w:r>
          </w:p>
        </w:tc>
      </w:tr>
      <w:tr w:rsidR="00E50370" w:rsidRPr="00CA6D76" w14:paraId="6D39403D" w14:textId="77777777" w:rsidTr="008D16C6">
        <w:tc>
          <w:tcPr>
            <w:tcW w:w="1667" w:type="pct"/>
          </w:tcPr>
          <w:p w14:paraId="02F2F6A5"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observar los cambios físicos a lo largo de los ciclos de crecimiento y vida de las plantas y los seres vivos, incluidos los seres humanos, a través de la observación y/o los libros.</w:t>
            </w:r>
          </w:p>
        </w:tc>
        <w:tc>
          <w:tcPr>
            <w:tcW w:w="1666" w:type="pct"/>
          </w:tcPr>
          <w:p w14:paraId="3DECDA41"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animales jóvenes y humanos en términos apropiados para su edad (por ejemplo, bebés, cachorros, gatitos, etc.) y tener en cuenta que todos comenzamos como bebés.</w:t>
            </w:r>
          </w:p>
        </w:tc>
        <w:tc>
          <w:tcPr>
            <w:tcW w:w="1666" w:type="pct"/>
          </w:tcPr>
          <w:p w14:paraId="427DBFF0"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las diferencias entre niños y niñas, niños y hombres, niñas y mujeres a medida que surgen preguntas.</w:t>
            </w:r>
          </w:p>
        </w:tc>
      </w:tr>
    </w:tbl>
    <w:p w14:paraId="48624D22" w14:textId="77777777" w:rsidR="00987FE9" w:rsidRPr="00334E29" w:rsidRDefault="00987FE9" w:rsidP="00987FE9">
      <w:pPr>
        <w:rPr>
          <w:lang w:val="es-MX"/>
        </w:rPr>
      </w:pPr>
    </w:p>
    <w:tbl>
      <w:tblPr>
        <w:tblStyle w:val="TableGrid"/>
        <w:tblW w:w="5000" w:type="pct"/>
        <w:tblLook w:val="04A0" w:firstRow="1" w:lastRow="0" w:firstColumn="1" w:lastColumn="0" w:noHBand="0" w:noVBand="1"/>
      </w:tblPr>
      <w:tblGrid>
        <w:gridCol w:w="14102"/>
      </w:tblGrid>
      <w:tr w:rsidR="00987FE9" w14:paraId="784FA8A8" w14:textId="77777777" w:rsidTr="008D16C6">
        <w:tc>
          <w:tcPr>
            <w:tcW w:w="5000" w:type="pct"/>
          </w:tcPr>
          <w:p w14:paraId="7E35FD9F" w14:textId="77777777" w:rsidR="00987FE9" w:rsidRDefault="00987FE9" w:rsidP="00987FE9">
            <w:pPr>
              <w:pStyle w:val="Heading2"/>
              <w:outlineLvl w:val="1"/>
            </w:pPr>
            <w:bookmarkStart w:id="106" w:name="_Toc106831450"/>
            <w:r w:rsidRPr="00A22C2E">
              <w:t>SEGURIDAD Y PREVENCIÓN</w:t>
            </w:r>
            <w:bookmarkEnd w:id="106"/>
          </w:p>
        </w:tc>
      </w:tr>
      <w:tr w:rsidR="00987FE9" w:rsidRPr="00CA6D76" w14:paraId="2B3D80DC" w14:textId="77777777" w:rsidTr="008D16C6">
        <w:tc>
          <w:tcPr>
            <w:tcW w:w="5000" w:type="pct"/>
          </w:tcPr>
          <w:p w14:paraId="23062474" w14:textId="77777777" w:rsidR="00987FE9" w:rsidRPr="00334E29" w:rsidRDefault="00987FE9" w:rsidP="009A1DEC">
            <w:pPr>
              <w:rPr>
                <w:lang w:val="es-MX"/>
              </w:rPr>
            </w:pPr>
            <w:r w:rsidRPr="00334E29">
              <w:rPr>
                <w:lang w:val="es-MX"/>
              </w:rPr>
              <w:t>La seguridad y la prevención incluyen los aspectos de la salud más a menudo relacionados con comportamientos y conductas riesgosas y peligrosas que pueden tener consecuencias negativas para la salud a lo largo de toda la vida. Los temas son de particular importancia para los jóvenes que están en la edad en que se contemplan muchos de estos comportamientos. Los conocimientos y habilidades presentados en el Capítulo de Seguridad Personal proporcionan un medio para que los jóvenes eviten comportamientos de riesgo, ahora y en el futuro, para que puedan llevar una vida más saludable.</w:t>
            </w:r>
          </w:p>
          <w:p w14:paraId="3DB12D83" w14:textId="000BB794" w:rsidR="00987FE9" w:rsidRPr="00334E29" w:rsidRDefault="007F1548" w:rsidP="009A1DEC">
            <w:pPr>
              <w:rPr>
                <w:lang w:val="es-MX"/>
              </w:rPr>
            </w:pPr>
            <w:r>
              <w:rPr>
                <w:lang w:val="es-MX"/>
              </w:rPr>
              <w:t>El</w:t>
            </w:r>
            <w:r w:rsidR="00987FE9" w:rsidRPr="00334E29">
              <w:rPr>
                <w:lang w:val="es-MX"/>
              </w:rPr>
              <w:t xml:space="preserve"> </w:t>
            </w:r>
            <w:r w:rsidRPr="00334E29">
              <w:rPr>
                <w:lang w:val="es-MX"/>
              </w:rPr>
              <w:t xml:space="preserve">Capítulo </w:t>
            </w:r>
            <w:r w:rsidR="00987FE9" w:rsidRPr="00334E29">
              <w:rPr>
                <w:lang w:val="es-MX"/>
              </w:rPr>
              <w:t>de Seguridad y Prevención está diseñada para ayudar a los estudiantes a examinar cómo toman decisiones y sopesar las probables consecuencias de sus acciones. Los estudiantes consideran el riesgo en sus vidas personales, incluida la necesidad de asumir riesgos como defender la propia opinión y la necesidad de evitar otros riesgos asociados con situaciones o acciones peligrosas. El propósito de este capítulo es informar a los estudiantes, para que puedan aplicar y defender las decisiones que mejoran la salud.</w:t>
            </w:r>
          </w:p>
          <w:p w14:paraId="512BDD58" w14:textId="3FEC1CCD" w:rsidR="00987FE9" w:rsidRPr="00987FE9" w:rsidRDefault="00BA2DBF" w:rsidP="009A1DEC">
            <w:pPr>
              <w:rPr>
                <w:b/>
                <w:i/>
                <w:lang w:val="es-MX"/>
              </w:rPr>
            </w:pPr>
            <w:r w:rsidRPr="00987FE9">
              <w:rPr>
                <w:b/>
                <w:i/>
                <w:lang w:val="es-MX"/>
              </w:rPr>
              <w:t xml:space="preserve">Los Estándares </w:t>
            </w:r>
            <w:proofErr w:type="spellStart"/>
            <w:r w:rsidR="00987FE9" w:rsidRPr="00987FE9">
              <w:rPr>
                <w:b/>
                <w:i/>
                <w:lang w:val="es-MX"/>
              </w:rPr>
              <w:t>PreK</w:t>
            </w:r>
            <w:proofErr w:type="spellEnd"/>
            <w:r w:rsidR="00987FE9" w:rsidRPr="00987FE9">
              <w:rPr>
                <w:b/>
                <w:i/>
                <w:lang w:val="es-MX"/>
              </w:rPr>
              <w:t xml:space="preserve">–12 para el </w:t>
            </w:r>
            <w:r w:rsidR="007F1548" w:rsidRPr="00987FE9">
              <w:rPr>
                <w:b/>
                <w:i/>
                <w:lang w:val="es-MX"/>
              </w:rPr>
              <w:t xml:space="preserve">Capítulo </w:t>
            </w:r>
            <w:r w:rsidR="00987FE9" w:rsidRPr="00987FE9">
              <w:rPr>
                <w:b/>
                <w:i/>
                <w:lang w:val="es-MX"/>
              </w:rPr>
              <w:t xml:space="preserve">de </w:t>
            </w:r>
            <w:r w:rsidR="007F1548" w:rsidRPr="00987FE9">
              <w:rPr>
                <w:b/>
                <w:i/>
                <w:lang w:val="es-MX"/>
              </w:rPr>
              <w:t xml:space="preserve">Seguridad </w:t>
            </w:r>
            <w:r w:rsidR="00987FE9" w:rsidRPr="00987FE9">
              <w:rPr>
                <w:b/>
                <w:i/>
                <w:lang w:val="es-MX"/>
              </w:rPr>
              <w:t xml:space="preserve">y </w:t>
            </w:r>
            <w:r w:rsidR="007F1548" w:rsidRPr="00987FE9">
              <w:rPr>
                <w:b/>
                <w:i/>
                <w:lang w:val="es-MX"/>
              </w:rPr>
              <w:t>Prevención</w:t>
            </w:r>
            <w:r w:rsidR="00987FE9" w:rsidRPr="00987FE9">
              <w:rPr>
                <w:b/>
                <w:i/>
                <w:lang w:val="es-MX"/>
              </w:rPr>
              <w:t>:</w:t>
            </w:r>
          </w:p>
          <w:p w14:paraId="1AD7623F" w14:textId="14522A1A" w:rsidR="00987FE9" w:rsidRPr="00334E29" w:rsidRDefault="00987FE9" w:rsidP="00EA0DB5">
            <w:pPr>
              <w:pStyle w:val="ListParagraph"/>
              <w:numPr>
                <w:ilvl w:val="0"/>
                <w:numId w:val="156"/>
              </w:numPr>
              <w:rPr>
                <w:lang w:val="es-MX"/>
              </w:rPr>
            </w:pPr>
            <w:r w:rsidRPr="009A1DEC">
              <w:rPr>
                <w:i/>
                <w:lang w:val="es-MX"/>
              </w:rPr>
              <w:t xml:space="preserve">Prevención y </w:t>
            </w:r>
            <w:r w:rsidR="007F1548" w:rsidRPr="009A1DEC">
              <w:rPr>
                <w:i/>
                <w:lang w:val="es-MX"/>
              </w:rPr>
              <w:t xml:space="preserve">Erradicación </w:t>
            </w:r>
            <w:r w:rsidRPr="009A1DEC">
              <w:rPr>
                <w:i/>
                <w:lang w:val="es-MX"/>
              </w:rPr>
              <w:t xml:space="preserve">de </w:t>
            </w:r>
            <w:r w:rsidR="007F1548" w:rsidRPr="009A1DEC">
              <w:rPr>
                <w:i/>
                <w:lang w:val="es-MX"/>
              </w:rPr>
              <w:t>Enfermedades</w:t>
            </w:r>
            <w:r w:rsidRPr="009A1DEC">
              <w:rPr>
                <w:i/>
                <w:lang w:val="es-MX"/>
              </w:rPr>
              <w:t>.</w:t>
            </w:r>
            <w:r w:rsidRPr="00334E29">
              <w:rPr>
                <w:lang w:val="es-MX"/>
              </w:rPr>
              <w:t xml:space="preserve"> Los estudiantes aprenderán los signos, síntomas y tratamiento de enfermedades crónicas y transmisibles, y adquirirán habilidades relacionadas con la promoción de la salud, la prevención de enfermedades y el mantenimiento de la salud.</w:t>
            </w:r>
          </w:p>
          <w:p w14:paraId="53E0C63B" w14:textId="77777777" w:rsidR="00987FE9" w:rsidRPr="00334E29" w:rsidRDefault="00987FE9" w:rsidP="00EA0DB5">
            <w:pPr>
              <w:pStyle w:val="ListParagraph"/>
              <w:numPr>
                <w:ilvl w:val="0"/>
                <w:numId w:val="156"/>
              </w:numPr>
              <w:rPr>
                <w:lang w:val="es-MX"/>
              </w:rPr>
            </w:pPr>
            <w:r w:rsidRPr="009A1DEC">
              <w:rPr>
                <w:i/>
                <w:lang w:val="es-MX"/>
              </w:rPr>
              <w:t>Seguridad y Prevención de Lesiones</w:t>
            </w:r>
            <w:r w:rsidRPr="00334E29">
              <w:rPr>
                <w:lang w:val="es-MX"/>
              </w:rPr>
              <w:t xml:space="preserve"> Los estudiantes adquirirán el conocimiento y las habilidades para administrar primeros auxilios y llevar a cabo procedimientos de emergencia, incluida la reanimación cardiopulmonar, evitarán, reconocerán e informarán situaciones de abuso verbal, físico y emocional, y evaluarán los factores que contribuyen a las lesiones intencionales y no intencionales, incluidos los accidentes automovilísticos, la seguridad contra incendios y la seguridad de las armas.</w:t>
            </w:r>
          </w:p>
          <w:p w14:paraId="712199E0" w14:textId="77777777" w:rsidR="00987FE9" w:rsidRPr="00334E29" w:rsidRDefault="00987FE9" w:rsidP="00EA0DB5">
            <w:pPr>
              <w:pStyle w:val="ListParagraph"/>
              <w:numPr>
                <w:ilvl w:val="0"/>
                <w:numId w:val="156"/>
              </w:numPr>
              <w:rPr>
                <w:lang w:val="es-MX"/>
              </w:rPr>
            </w:pPr>
            <w:r w:rsidRPr="009A1DEC">
              <w:rPr>
                <w:i/>
                <w:lang w:val="es-MX"/>
              </w:rPr>
              <w:t>Consumo de Drogas, Tabaco, Alcohol y Otras Sustancias</w:t>
            </w:r>
            <w:r w:rsidRPr="00334E29">
              <w:rPr>
                <w:lang w:val="es-MX"/>
              </w:rPr>
              <w:t xml:space="preserve"> Los estudiantes adquirirán el conocimiento y las habilidades para ser competentes en la toma de decisiones que mejoren la salud sobre el uso de medicamentos y la evitación de sustancias, y en la comunicación sobre el uso/abuso de sustancias para hogares, escuelas y comunidades más saludables.</w:t>
            </w:r>
          </w:p>
          <w:p w14:paraId="31191B6A" w14:textId="77777777" w:rsidR="00987FE9" w:rsidRPr="00334E29" w:rsidRDefault="00987FE9" w:rsidP="00EA0DB5">
            <w:pPr>
              <w:pStyle w:val="ListParagraph"/>
              <w:numPr>
                <w:ilvl w:val="0"/>
                <w:numId w:val="156"/>
              </w:numPr>
              <w:rPr>
                <w:lang w:val="es-MX"/>
              </w:rPr>
            </w:pPr>
            <w:r w:rsidRPr="009A1DEC">
              <w:rPr>
                <w:i/>
                <w:lang w:val="es-MX"/>
              </w:rPr>
              <w:t>Prevención de la violencia.</w:t>
            </w:r>
            <w:r w:rsidRPr="00334E29">
              <w:rPr>
                <w:lang w:val="es-MX"/>
              </w:rPr>
              <w:t xml:space="preserve"> Los estudiantes aprenderán cómo sus acciones afectan a los demás, comprenderán el poder que los rasgos positivos de carácter pueden tener en la prevención de la violencia, adquirirán habilidades para reportar incidentes de violencia y comportamiento dañino a los adultos en la escuela y la comunidad, evitarán participar en la violencia e identificarán alternativas constructivas a la violencia, incluyendo cómo disuadir a otros de participar en la violencia.</w:t>
            </w:r>
          </w:p>
        </w:tc>
      </w:tr>
      <w:tr w:rsidR="00987FE9" w:rsidRPr="00CA6D76" w14:paraId="1EECC210" w14:textId="77777777" w:rsidTr="008D16C6">
        <w:tc>
          <w:tcPr>
            <w:tcW w:w="5000" w:type="pct"/>
            <w:shd w:val="clear" w:color="auto" w:fill="EAF1DD" w:themeFill="accent3" w:themeFillTint="33"/>
          </w:tcPr>
          <w:p w14:paraId="7185391B" w14:textId="77777777" w:rsidR="00987FE9" w:rsidRPr="00334E29" w:rsidRDefault="00987FE9" w:rsidP="008D16C6">
            <w:pPr>
              <w:pStyle w:val="Heading3"/>
              <w:outlineLvl w:val="2"/>
              <w:rPr>
                <w:lang w:val="es-MX"/>
              </w:rPr>
            </w:pPr>
            <w:bookmarkStart w:id="107" w:name="_Toc106831451"/>
            <w:r w:rsidRPr="00334E29">
              <w:rPr>
                <w:lang w:val="es-MX"/>
              </w:rPr>
              <w:t>Prevención y Erradicación de Enfermedades</w:t>
            </w:r>
            <w:bookmarkEnd w:id="107"/>
          </w:p>
        </w:tc>
      </w:tr>
    </w:tbl>
    <w:p w14:paraId="7BDDA006" w14:textId="77777777" w:rsidR="008D16C6" w:rsidRPr="008D16C6" w:rsidRDefault="008D16C6">
      <w:pPr>
        <w:rPr>
          <w:sz w:val="2"/>
          <w:lang w:val="es-MX"/>
        </w:rPr>
      </w:pPr>
    </w:p>
    <w:tbl>
      <w:tblPr>
        <w:tblStyle w:val="TableGrid"/>
        <w:tblW w:w="5000" w:type="pct"/>
        <w:tblLook w:val="04A0" w:firstRow="1" w:lastRow="0" w:firstColumn="1" w:lastColumn="0" w:noHBand="0" w:noVBand="1"/>
      </w:tblPr>
      <w:tblGrid>
        <w:gridCol w:w="4701"/>
        <w:gridCol w:w="4699"/>
        <w:gridCol w:w="4702"/>
      </w:tblGrid>
      <w:tr w:rsidR="00E50370" w:rsidRPr="00CA6D76" w14:paraId="227C7E3A" w14:textId="77777777" w:rsidTr="008D16C6">
        <w:trPr>
          <w:tblHeader/>
        </w:trPr>
        <w:tc>
          <w:tcPr>
            <w:tcW w:w="1667" w:type="pct"/>
            <w:shd w:val="clear" w:color="auto" w:fill="FFFF99"/>
          </w:tcPr>
          <w:p w14:paraId="0050F993" w14:textId="77777777" w:rsidR="00E50370" w:rsidRPr="00987FE9" w:rsidRDefault="00E50370" w:rsidP="00987FE9">
            <w:pPr>
              <w:rPr>
                <w:b/>
                <w:lang w:val="es-MX"/>
              </w:rPr>
            </w:pPr>
            <w:r w:rsidRPr="00987FE9">
              <w:rPr>
                <w:b/>
                <w:lang w:val="es-MX"/>
              </w:rPr>
              <w:t>Posibles actividades de aprendizaje:</w:t>
            </w:r>
          </w:p>
          <w:p w14:paraId="3D832563"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6B3E2E84" w14:textId="77777777" w:rsidR="00E50370" w:rsidRPr="00987FE9" w:rsidRDefault="00E50370" w:rsidP="00987FE9">
            <w:pPr>
              <w:rPr>
                <w:b/>
                <w:lang w:val="es-MX"/>
              </w:rPr>
            </w:pPr>
            <w:r w:rsidRPr="00987FE9">
              <w:rPr>
                <w:b/>
                <w:lang w:val="es-MX"/>
              </w:rPr>
              <w:t>Posible evidencia de aprendizaje:</w:t>
            </w:r>
          </w:p>
          <w:p w14:paraId="4B8B673A" w14:textId="6C9AA6E5" w:rsidR="00E50370" w:rsidRPr="00987FE9" w:rsidRDefault="00E50370" w:rsidP="00987FE9">
            <w:pPr>
              <w:rPr>
                <w:b/>
                <w:lang w:val="es-MX"/>
              </w:rPr>
            </w:pPr>
            <w:r w:rsidRPr="00987FE9">
              <w:rPr>
                <w:b/>
                <w:lang w:val="es-MX"/>
              </w:rPr>
              <w:t xml:space="preserve">Los niños </w:t>
            </w:r>
            <w:r w:rsidR="008040D4">
              <w:rPr>
                <w:b/>
                <w:lang w:val="es-MX"/>
              </w:rPr>
              <w:t>podrían</w:t>
            </w:r>
            <w:r w:rsidRPr="00987FE9">
              <w:rPr>
                <w:b/>
                <w:lang w:val="es-MX"/>
              </w:rPr>
              <w:t>...</w:t>
            </w:r>
          </w:p>
        </w:tc>
        <w:tc>
          <w:tcPr>
            <w:tcW w:w="1667" w:type="pct"/>
            <w:shd w:val="clear" w:color="auto" w:fill="FFFF99"/>
          </w:tcPr>
          <w:p w14:paraId="3E03FDDA" w14:textId="77777777" w:rsidR="00E50370" w:rsidRPr="00987FE9" w:rsidRDefault="00E50370" w:rsidP="00987FE9">
            <w:pPr>
              <w:rPr>
                <w:b/>
                <w:lang w:val="es-MX"/>
              </w:rPr>
            </w:pPr>
            <w:r w:rsidRPr="00987FE9">
              <w:rPr>
                <w:b/>
                <w:lang w:val="es-MX"/>
              </w:rPr>
              <w:t>Prácticas de apoyo:</w:t>
            </w:r>
          </w:p>
          <w:p w14:paraId="3A2E6F9C" w14:textId="77777777" w:rsidR="00E50370" w:rsidRPr="00987FE9" w:rsidRDefault="00E50370" w:rsidP="00987FE9">
            <w:pPr>
              <w:rPr>
                <w:b/>
                <w:lang w:val="es-MX"/>
              </w:rPr>
            </w:pPr>
            <w:r w:rsidRPr="00987FE9">
              <w:rPr>
                <w:b/>
                <w:lang w:val="es-MX"/>
              </w:rPr>
              <w:t>Los educadores podrían...</w:t>
            </w:r>
          </w:p>
        </w:tc>
      </w:tr>
      <w:tr w:rsidR="00E50370" w:rsidRPr="00CA6D76" w14:paraId="11800A67" w14:textId="77777777" w:rsidTr="008D16C6">
        <w:tc>
          <w:tcPr>
            <w:tcW w:w="1667" w:type="pct"/>
          </w:tcPr>
          <w:p w14:paraId="1D0346A6"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dramatizar experiencias relacionadas con enfermedades y atención médica o (por ejemplo, establecer un consultorio médico con accesorios que incluyan estetoscopio, formularios, vendajes).</w:t>
            </w:r>
          </w:p>
        </w:tc>
        <w:tc>
          <w:tcPr>
            <w:tcW w:w="1666" w:type="pct"/>
          </w:tcPr>
          <w:p w14:paraId="21B9FE09"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contar o representar experiencias personales de visitas de niños sanos a un médico o clínica para vacunas</w:t>
            </w:r>
          </w:p>
          <w:p w14:paraId="77536DCB"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practicar un lavado de manos exhaustivo y enumerar las estrategias del aula que promueven la limpieza</w:t>
            </w:r>
          </w:p>
        </w:tc>
        <w:tc>
          <w:tcPr>
            <w:tcW w:w="1667" w:type="pct"/>
          </w:tcPr>
          <w:p w14:paraId="56A7EC5F" w14:textId="77777777" w:rsidR="00E50370" w:rsidRPr="007F1548" w:rsidRDefault="00E50370" w:rsidP="00EA0DB5">
            <w:pPr>
              <w:pStyle w:val="ListParagraph"/>
              <w:widowControl w:val="0"/>
              <w:numPr>
                <w:ilvl w:val="0"/>
                <w:numId w:val="149"/>
              </w:numPr>
              <w:ind w:left="337" w:hanging="180"/>
              <w:contextualSpacing w:val="0"/>
              <w:rPr>
                <w:lang w:val="es-MX"/>
              </w:rPr>
            </w:pPr>
            <w:r w:rsidRPr="00334E29">
              <w:rPr>
                <w:lang w:val="es-MX"/>
              </w:rPr>
              <w:t xml:space="preserve">leer historias sobre gérmenes y enfermedades, </w:t>
            </w:r>
            <w:r w:rsidRPr="007F1548">
              <w:rPr>
                <w:lang w:val="es-MX"/>
              </w:rPr>
              <w:t>inmunización, visitas preventivas al médico.</w:t>
            </w:r>
          </w:p>
          <w:p w14:paraId="0323DA72" w14:textId="122CEE87" w:rsidR="00E50370" w:rsidRPr="00334E29" w:rsidRDefault="00E50370" w:rsidP="00EA0DB5">
            <w:pPr>
              <w:pStyle w:val="ListParagraph"/>
              <w:widowControl w:val="0"/>
              <w:numPr>
                <w:ilvl w:val="0"/>
                <w:numId w:val="149"/>
              </w:numPr>
              <w:ind w:left="337" w:hanging="180"/>
              <w:contextualSpacing w:val="0"/>
              <w:rPr>
                <w:lang w:val="es-MX"/>
              </w:rPr>
            </w:pPr>
            <w:r w:rsidRPr="007F1548">
              <w:rPr>
                <w:lang w:val="es-MX"/>
              </w:rPr>
              <w:t>invit</w:t>
            </w:r>
            <w:r w:rsidR="007F1548" w:rsidRPr="007F1548">
              <w:rPr>
                <w:lang w:val="es-MX"/>
              </w:rPr>
              <w:t>ar</w:t>
            </w:r>
            <w:r w:rsidRPr="007F1548">
              <w:rPr>
                <w:lang w:val="es-MX"/>
              </w:rPr>
              <w:t xml:space="preserve"> a un dentista o higienista dental a visitar el programa</w:t>
            </w:r>
            <w:r w:rsidRPr="00334E29">
              <w:rPr>
                <w:lang w:val="es-MX"/>
              </w:rPr>
              <w:t xml:space="preserve"> o al consultorio de un dentista para ver una demostración del cepillado y el cuidado de los dientes.</w:t>
            </w:r>
          </w:p>
        </w:tc>
      </w:tr>
    </w:tbl>
    <w:p w14:paraId="781BD3BB" w14:textId="77777777" w:rsidR="008D16C6" w:rsidRPr="00334E29" w:rsidRDefault="008D16C6">
      <w:pPr>
        <w:rPr>
          <w:lang w:val="es-MX"/>
        </w:rPr>
      </w:pPr>
    </w:p>
    <w:p w14:paraId="5E969442" w14:textId="77777777" w:rsidR="009A1DEC" w:rsidRPr="00334E29" w:rsidRDefault="009A1DEC">
      <w:pPr>
        <w:rPr>
          <w:lang w:val="es-MX"/>
        </w:rPr>
      </w:pPr>
    </w:p>
    <w:p w14:paraId="51C29466" w14:textId="77777777" w:rsidR="009A1DEC" w:rsidRPr="00334E29" w:rsidRDefault="009A1DEC">
      <w:pPr>
        <w:rPr>
          <w:lang w:val="es-MX"/>
        </w:rPr>
      </w:pPr>
    </w:p>
    <w:tbl>
      <w:tblPr>
        <w:tblStyle w:val="TableGrid"/>
        <w:tblW w:w="5000" w:type="pct"/>
        <w:tblLook w:val="04A0" w:firstRow="1" w:lastRow="0" w:firstColumn="1" w:lastColumn="0" w:noHBand="0" w:noVBand="1"/>
      </w:tblPr>
      <w:tblGrid>
        <w:gridCol w:w="14102"/>
      </w:tblGrid>
      <w:tr w:rsidR="00987FE9" w:rsidRPr="00CA6D76" w14:paraId="65895BDB" w14:textId="77777777" w:rsidTr="008D16C6">
        <w:tc>
          <w:tcPr>
            <w:tcW w:w="5000" w:type="pct"/>
            <w:shd w:val="clear" w:color="auto" w:fill="EAF1DD" w:themeFill="accent3" w:themeFillTint="33"/>
          </w:tcPr>
          <w:p w14:paraId="30C3E087" w14:textId="77777777" w:rsidR="00987FE9" w:rsidRPr="00334E29" w:rsidRDefault="00987FE9" w:rsidP="008D16C6">
            <w:pPr>
              <w:pStyle w:val="Heading3"/>
              <w:outlineLvl w:val="2"/>
              <w:rPr>
                <w:lang w:val="es-MX"/>
              </w:rPr>
            </w:pPr>
            <w:bookmarkStart w:id="108" w:name="_Toc106831452"/>
            <w:r w:rsidRPr="00334E29">
              <w:rPr>
                <w:lang w:val="es-MX"/>
              </w:rPr>
              <w:t>Seguridad y Prevención de Lesiones</w:t>
            </w:r>
            <w:bookmarkEnd w:id="108"/>
          </w:p>
        </w:tc>
      </w:tr>
    </w:tbl>
    <w:p w14:paraId="6195BEF7" w14:textId="77777777" w:rsidR="008D16C6" w:rsidRPr="008D16C6" w:rsidRDefault="008D16C6">
      <w:pPr>
        <w:rPr>
          <w:sz w:val="2"/>
          <w:lang w:val="es-MX"/>
        </w:rPr>
      </w:pPr>
    </w:p>
    <w:tbl>
      <w:tblPr>
        <w:tblStyle w:val="TableGrid"/>
        <w:tblW w:w="5000" w:type="pct"/>
        <w:tblLook w:val="04A0" w:firstRow="1" w:lastRow="0" w:firstColumn="1" w:lastColumn="0" w:noHBand="0" w:noVBand="1"/>
      </w:tblPr>
      <w:tblGrid>
        <w:gridCol w:w="4701"/>
        <w:gridCol w:w="4699"/>
        <w:gridCol w:w="4702"/>
      </w:tblGrid>
      <w:tr w:rsidR="00E50370" w:rsidRPr="00CA6D76" w14:paraId="7B7A2615" w14:textId="77777777" w:rsidTr="008D16C6">
        <w:trPr>
          <w:tblHeader/>
        </w:trPr>
        <w:tc>
          <w:tcPr>
            <w:tcW w:w="1667" w:type="pct"/>
            <w:shd w:val="clear" w:color="auto" w:fill="FFFF99"/>
          </w:tcPr>
          <w:p w14:paraId="48CC04D6" w14:textId="77777777" w:rsidR="00E50370" w:rsidRPr="00987FE9" w:rsidRDefault="00E50370" w:rsidP="00987FE9">
            <w:pPr>
              <w:rPr>
                <w:b/>
                <w:lang w:val="es-MX"/>
              </w:rPr>
            </w:pPr>
            <w:r w:rsidRPr="00987FE9">
              <w:rPr>
                <w:b/>
                <w:lang w:val="es-MX"/>
              </w:rPr>
              <w:t>Posibles actividades de aprendizaje:</w:t>
            </w:r>
          </w:p>
          <w:p w14:paraId="55E2704A"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6AFAABF5" w14:textId="77777777" w:rsidR="00E50370" w:rsidRPr="00987FE9" w:rsidRDefault="00E50370" w:rsidP="00987FE9">
            <w:pPr>
              <w:rPr>
                <w:b/>
                <w:lang w:val="es-MX"/>
              </w:rPr>
            </w:pPr>
            <w:r w:rsidRPr="00987FE9">
              <w:rPr>
                <w:b/>
                <w:lang w:val="es-MX"/>
              </w:rPr>
              <w:t>Posible evidencia de aprendizaje:</w:t>
            </w:r>
          </w:p>
          <w:p w14:paraId="2DA3D77B" w14:textId="4B6F8CE8" w:rsidR="00E50370" w:rsidRPr="00987FE9" w:rsidRDefault="00E50370" w:rsidP="00987FE9">
            <w:pPr>
              <w:rPr>
                <w:b/>
                <w:lang w:val="es-MX"/>
              </w:rPr>
            </w:pPr>
            <w:r w:rsidRPr="00987FE9">
              <w:rPr>
                <w:b/>
                <w:lang w:val="es-MX"/>
              </w:rPr>
              <w:t xml:space="preserve">Los niños </w:t>
            </w:r>
            <w:r w:rsidR="008040D4">
              <w:rPr>
                <w:b/>
                <w:lang w:val="es-MX"/>
              </w:rPr>
              <w:t>podrían</w:t>
            </w:r>
            <w:r w:rsidRPr="00987FE9">
              <w:rPr>
                <w:b/>
                <w:lang w:val="es-MX"/>
              </w:rPr>
              <w:t>...</w:t>
            </w:r>
          </w:p>
        </w:tc>
        <w:tc>
          <w:tcPr>
            <w:tcW w:w="1667" w:type="pct"/>
            <w:shd w:val="clear" w:color="auto" w:fill="FFFF99"/>
          </w:tcPr>
          <w:p w14:paraId="018E5EBB" w14:textId="77777777" w:rsidR="00E50370" w:rsidRPr="00987FE9" w:rsidRDefault="00E50370" w:rsidP="00987FE9">
            <w:pPr>
              <w:rPr>
                <w:b/>
                <w:lang w:val="es-MX"/>
              </w:rPr>
            </w:pPr>
            <w:r w:rsidRPr="00987FE9">
              <w:rPr>
                <w:b/>
                <w:lang w:val="es-MX"/>
              </w:rPr>
              <w:t>Prácticas de apoyo:</w:t>
            </w:r>
          </w:p>
          <w:p w14:paraId="4DD4E5A1" w14:textId="77777777" w:rsidR="00E50370" w:rsidRPr="00987FE9" w:rsidRDefault="00E50370" w:rsidP="00987FE9">
            <w:pPr>
              <w:rPr>
                <w:b/>
                <w:lang w:val="es-MX"/>
              </w:rPr>
            </w:pPr>
            <w:r w:rsidRPr="00987FE9">
              <w:rPr>
                <w:b/>
                <w:lang w:val="es-MX"/>
              </w:rPr>
              <w:t>Los educadores podrían...</w:t>
            </w:r>
          </w:p>
        </w:tc>
      </w:tr>
      <w:tr w:rsidR="00E50370" w:rsidRPr="00CA6D76" w14:paraId="76D520FB" w14:textId="77777777" w:rsidTr="008D16C6">
        <w:tc>
          <w:tcPr>
            <w:tcW w:w="1667" w:type="pct"/>
          </w:tcPr>
          <w:p w14:paraId="1813DBB5" w14:textId="230BE4B5" w:rsidR="00E50370" w:rsidRPr="00334E29" w:rsidRDefault="00E50370" w:rsidP="00EA0DB5">
            <w:pPr>
              <w:pStyle w:val="ListParagraph"/>
              <w:widowControl w:val="0"/>
              <w:numPr>
                <w:ilvl w:val="0"/>
                <w:numId w:val="149"/>
              </w:numPr>
              <w:ind w:left="337" w:hanging="180"/>
              <w:contextualSpacing w:val="0"/>
              <w:rPr>
                <w:lang w:val="es-MX"/>
              </w:rPr>
            </w:pPr>
            <w:r w:rsidRPr="007F1548">
              <w:rPr>
                <w:lang w:val="es-MX"/>
              </w:rPr>
              <w:t>j</w:t>
            </w:r>
            <w:r w:rsidR="007F1548" w:rsidRPr="007F1548">
              <w:rPr>
                <w:lang w:val="es-MX"/>
              </w:rPr>
              <w:t>ugar j</w:t>
            </w:r>
            <w:r w:rsidRPr="007F1548">
              <w:rPr>
                <w:lang w:val="es-MX"/>
              </w:rPr>
              <w:t>uego de roles</w:t>
            </w:r>
            <w:r w:rsidR="007F1548" w:rsidRPr="007F1548">
              <w:rPr>
                <w:lang w:val="es-MX"/>
              </w:rPr>
              <w:t xml:space="preserve"> de</w:t>
            </w:r>
            <w:r w:rsidRPr="007F1548">
              <w:rPr>
                <w:lang w:val="es-MX"/>
              </w:rPr>
              <w:t xml:space="preserve"> comportamiento de juego seguro en varias situaciones</w:t>
            </w:r>
            <w:r w:rsidRPr="00334E29">
              <w:rPr>
                <w:lang w:val="es-MX"/>
              </w:rPr>
              <w:t>.</w:t>
            </w:r>
          </w:p>
          <w:p w14:paraId="4CE06DC5"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dar caminatas para observar las señales de tráfico, las señales y las reglas de seguridad para cruzar las calles.</w:t>
            </w:r>
          </w:p>
          <w:p w14:paraId="58DFEF30"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practicar de forma segura entrar y salir de un autobús escolar o responder a la alarma de incendio de la escuela.</w:t>
            </w:r>
          </w:p>
          <w:p w14:paraId="21E7EF5D"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practicar el tratamiento de heridas fingidas en muñecas o "pacientes" de animales de peluche con suministros de primeros auxilios. </w:t>
            </w:r>
          </w:p>
          <w:p w14:paraId="59D67DF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practicar la repetición de información personal, como la dirección y el número de teléfono de casa.</w:t>
            </w:r>
          </w:p>
        </w:tc>
        <w:tc>
          <w:tcPr>
            <w:tcW w:w="1666" w:type="pct"/>
          </w:tcPr>
          <w:p w14:paraId="14ABCCB2" w14:textId="7F40E609" w:rsidR="00E50370" w:rsidRPr="00334E29" w:rsidRDefault="007F1548" w:rsidP="00EA0DB5">
            <w:pPr>
              <w:pStyle w:val="ListParagraph"/>
              <w:widowControl w:val="0"/>
              <w:numPr>
                <w:ilvl w:val="0"/>
                <w:numId w:val="149"/>
              </w:numPr>
              <w:ind w:left="337" w:hanging="180"/>
              <w:contextualSpacing w:val="0"/>
              <w:rPr>
                <w:lang w:val="es-MX"/>
              </w:rPr>
            </w:pPr>
            <w:r w:rsidRPr="007F1548">
              <w:rPr>
                <w:lang w:val="es-MX"/>
              </w:rPr>
              <w:t>Establecer estándares</w:t>
            </w:r>
            <w:r w:rsidR="00E50370" w:rsidRPr="007F1548">
              <w:rPr>
                <w:lang w:val="es-MX"/>
              </w:rPr>
              <w:t xml:space="preserve"> </w:t>
            </w:r>
            <w:r w:rsidRPr="007F1548">
              <w:rPr>
                <w:lang w:val="es-MX"/>
              </w:rPr>
              <w:t xml:space="preserve">estatales </w:t>
            </w:r>
            <w:r w:rsidR="00E50370" w:rsidRPr="007F1548">
              <w:rPr>
                <w:lang w:val="es-MX"/>
              </w:rPr>
              <w:t>de seguridad para cruzar calles, andar en bicicleta, en automóviles, barcos, autobuses, subterráneos</w:t>
            </w:r>
            <w:r w:rsidR="00E50370" w:rsidRPr="00334E29">
              <w:rPr>
                <w:lang w:val="es-MX"/>
              </w:rPr>
              <w:t xml:space="preserve"> y trenes, o usar escaleras mecánicas</w:t>
            </w:r>
          </w:p>
          <w:p w14:paraId="1DD8793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identificar a los adultos a los que contactar en una emergencia y practicar qué hacer si se pierde o está en peligro.</w:t>
            </w:r>
          </w:p>
          <w:p w14:paraId="14AF27CC"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dar información completa sobre quiénes son, dónde viven y cómo comunicarse con un padre o pariente (es decir, el nombre completo del niño, la dirección completa, los nombres de los padres y los números de teléfono).</w:t>
            </w:r>
          </w:p>
        </w:tc>
        <w:tc>
          <w:tcPr>
            <w:tcW w:w="1667" w:type="pct"/>
          </w:tcPr>
          <w:p w14:paraId="1E96776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explorar cómo reducir los peligros y evitar accidentes en el aula, en el patio de recreo, en el hogar y en la comunidad (por ejemplo, seguridad en el carrito de compras; seguridad en Halloween, seguridad alrededor de cuerpos de agua). </w:t>
            </w:r>
          </w:p>
          <w:p w14:paraId="0D6F9066"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hacer un gráfico de las cosas que son y no son seguras de tocar.</w:t>
            </w:r>
          </w:p>
          <w:p w14:paraId="0C0354B3"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 xml:space="preserve">usar títeres para demostrar tipos respetuosos de tocar (por ejemplo, dar la mano, dar un choque de cinco o palmaditas en la espalda) y hablar sobre tipos de tocar que no se sienten bien (por ejemplo, empujar en la parte superior de la diapositiva, empujar en línea, agarrar). </w:t>
            </w:r>
          </w:p>
        </w:tc>
      </w:tr>
    </w:tbl>
    <w:p w14:paraId="695F21BC" w14:textId="77777777" w:rsidR="008D16C6" w:rsidRPr="00334E29" w:rsidRDefault="008D16C6">
      <w:pPr>
        <w:rPr>
          <w:lang w:val="es-MX"/>
        </w:rPr>
      </w:pPr>
    </w:p>
    <w:tbl>
      <w:tblPr>
        <w:tblStyle w:val="TableGrid"/>
        <w:tblW w:w="5000" w:type="pct"/>
        <w:tblLook w:val="04A0" w:firstRow="1" w:lastRow="0" w:firstColumn="1" w:lastColumn="0" w:noHBand="0" w:noVBand="1"/>
      </w:tblPr>
      <w:tblGrid>
        <w:gridCol w:w="14102"/>
      </w:tblGrid>
      <w:tr w:rsidR="00987FE9" w:rsidRPr="00CA6D76" w14:paraId="2A51F4B1" w14:textId="77777777" w:rsidTr="008D16C6">
        <w:tc>
          <w:tcPr>
            <w:tcW w:w="5000" w:type="pct"/>
            <w:shd w:val="clear" w:color="auto" w:fill="EAF1DD" w:themeFill="accent3" w:themeFillTint="33"/>
          </w:tcPr>
          <w:p w14:paraId="019E2083" w14:textId="774402EF" w:rsidR="00987FE9" w:rsidRPr="00334E29" w:rsidRDefault="00B12882" w:rsidP="008D16C6">
            <w:pPr>
              <w:pStyle w:val="Heading3"/>
              <w:outlineLvl w:val="2"/>
              <w:rPr>
                <w:lang w:val="es-MX"/>
              </w:rPr>
            </w:pPr>
            <w:bookmarkStart w:id="109" w:name="_Toc106831453"/>
            <w:r>
              <w:rPr>
                <w:lang w:val="es-MX"/>
              </w:rPr>
              <w:t>T</w:t>
            </w:r>
            <w:r w:rsidR="00987FE9" w:rsidRPr="00334E29">
              <w:rPr>
                <w:lang w:val="es-MX"/>
              </w:rPr>
              <w:t xml:space="preserve">abaco, </w:t>
            </w:r>
            <w:r>
              <w:rPr>
                <w:lang w:val="es-MX"/>
              </w:rPr>
              <w:t>A</w:t>
            </w:r>
            <w:r w:rsidR="00987FE9" w:rsidRPr="00334E29">
              <w:rPr>
                <w:lang w:val="es-MX"/>
              </w:rPr>
              <w:t xml:space="preserve">lcohol y </w:t>
            </w:r>
            <w:r>
              <w:rPr>
                <w:lang w:val="es-MX"/>
              </w:rPr>
              <w:t>O</w:t>
            </w:r>
            <w:r w:rsidR="00987FE9" w:rsidRPr="00334E29">
              <w:rPr>
                <w:lang w:val="es-MX"/>
              </w:rPr>
              <w:t xml:space="preserve">tras </w:t>
            </w:r>
            <w:r>
              <w:rPr>
                <w:lang w:val="es-MX"/>
              </w:rPr>
              <w:t>S</w:t>
            </w:r>
            <w:r w:rsidR="00987FE9" w:rsidRPr="00334E29">
              <w:rPr>
                <w:lang w:val="es-MX"/>
              </w:rPr>
              <w:t>ustancias</w:t>
            </w:r>
            <w:bookmarkEnd w:id="109"/>
          </w:p>
        </w:tc>
      </w:tr>
    </w:tbl>
    <w:p w14:paraId="2524FF7F" w14:textId="77777777" w:rsidR="008D16C6" w:rsidRPr="008D16C6" w:rsidRDefault="008D16C6">
      <w:pPr>
        <w:rPr>
          <w:sz w:val="2"/>
          <w:lang w:val="es-MX"/>
        </w:rPr>
      </w:pPr>
    </w:p>
    <w:tbl>
      <w:tblPr>
        <w:tblStyle w:val="TableGrid"/>
        <w:tblW w:w="5000" w:type="pct"/>
        <w:tblLook w:val="04A0" w:firstRow="1" w:lastRow="0" w:firstColumn="1" w:lastColumn="0" w:noHBand="0" w:noVBand="1"/>
      </w:tblPr>
      <w:tblGrid>
        <w:gridCol w:w="4701"/>
        <w:gridCol w:w="4699"/>
        <w:gridCol w:w="4702"/>
      </w:tblGrid>
      <w:tr w:rsidR="00E50370" w:rsidRPr="00CA6D76" w14:paraId="090C1EF1" w14:textId="77777777" w:rsidTr="008D16C6">
        <w:trPr>
          <w:tblHeader/>
        </w:trPr>
        <w:tc>
          <w:tcPr>
            <w:tcW w:w="1667" w:type="pct"/>
            <w:shd w:val="clear" w:color="auto" w:fill="FFFF99"/>
          </w:tcPr>
          <w:p w14:paraId="176A7E46" w14:textId="77777777" w:rsidR="00E50370" w:rsidRPr="00987FE9" w:rsidRDefault="00E50370" w:rsidP="00987FE9">
            <w:pPr>
              <w:rPr>
                <w:b/>
                <w:lang w:val="es-MX"/>
              </w:rPr>
            </w:pPr>
            <w:r w:rsidRPr="00987FE9">
              <w:rPr>
                <w:b/>
                <w:lang w:val="es-MX"/>
              </w:rPr>
              <w:t>Posibles actividades de aprendizaje:</w:t>
            </w:r>
          </w:p>
          <w:p w14:paraId="6B7AF811"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678B81F2" w14:textId="77777777" w:rsidR="00E50370" w:rsidRPr="00987FE9" w:rsidRDefault="00E50370" w:rsidP="00987FE9">
            <w:pPr>
              <w:rPr>
                <w:b/>
                <w:lang w:val="es-MX"/>
              </w:rPr>
            </w:pPr>
            <w:r w:rsidRPr="00987FE9">
              <w:rPr>
                <w:b/>
                <w:lang w:val="es-MX"/>
              </w:rPr>
              <w:t>Posible evidencia de aprendizaje:</w:t>
            </w:r>
          </w:p>
          <w:p w14:paraId="6E051A5F" w14:textId="7E898C93" w:rsidR="00E50370" w:rsidRPr="00987FE9" w:rsidRDefault="00E50370" w:rsidP="00987FE9">
            <w:pPr>
              <w:rPr>
                <w:b/>
                <w:lang w:val="es-MX"/>
              </w:rPr>
            </w:pPr>
            <w:r w:rsidRPr="00987FE9">
              <w:rPr>
                <w:b/>
                <w:lang w:val="es-MX"/>
              </w:rPr>
              <w:t xml:space="preserve">Los niños </w:t>
            </w:r>
            <w:r w:rsidR="007F1548" w:rsidRPr="00987FE9">
              <w:rPr>
                <w:b/>
                <w:lang w:val="es-MX"/>
              </w:rPr>
              <w:t>podrían</w:t>
            </w:r>
            <w:r w:rsidRPr="00987FE9">
              <w:rPr>
                <w:b/>
                <w:lang w:val="es-MX"/>
              </w:rPr>
              <w:t>...</w:t>
            </w:r>
          </w:p>
        </w:tc>
        <w:tc>
          <w:tcPr>
            <w:tcW w:w="1667" w:type="pct"/>
            <w:shd w:val="clear" w:color="auto" w:fill="FFFF99"/>
          </w:tcPr>
          <w:p w14:paraId="54D19935" w14:textId="77777777" w:rsidR="00E50370" w:rsidRPr="00987FE9" w:rsidRDefault="00E50370" w:rsidP="00987FE9">
            <w:pPr>
              <w:rPr>
                <w:b/>
                <w:lang w:val="es-MX"/>
              </w:rPr>
            </w:pPr>
            <w:r w:rsidRPr="00987FE9">
              <w:rPr>
                <w:b/>
                <w:lang w:val="es-MX"/>
              </w:rPr>
              <w:t>Prácticas de apoyo:</w:t>
            </w:r>
          </w:p>
          <w:p w14:paraId="07EF7946" w14:textId="77777777" w:rsidR="00E50370" w:rsidRPr="00987FE9" w:rsidRDefault="00E50370" w:rsidP="00987FE9">
            <w:pPr>
              <w:rPr>
                <w:b/>
                <w:lang w:val="es-MX"/>
              </w:rPr>
            </w:pPr>
            <w:r w:rsidRPr="00987FE9">
              <w:rPr>
                <w:b/>
                <w:lang w:val="es-MX"/>
              </w:rPr>
              <w:t>Los educadores podrían...</w:t>
            </w:r>
          </w:p>
        </w:tc>
      </w:tr>
      <w:tr w:rsidR="00E50370" w:rsidRPr="00CA6D76" w14:paraId="3F71EA6E" w14:textId="77777777" w:rsidTr="008D16C6">
        <w:tc>
          <w:tcPr>
            <w:tcW w:w="1667" w:type="pct"/>
          </w:tcPr>
          <w:p w14:paraId="310BB2FB"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medidas de seguridad y prevención relacionadas con los venenos.</w:t>
            </w:r>
          </w:p>
          <w:p w14:paraId="28DE2033"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el uso apropiado/inapropiado de los medicamentos.</w:t>
            </w:r>
          </w:p>
          <w:p w14:paraId="6C861646"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dramatizar estrategias para manejar emergencias (marcar 911; dar nombre, dirección y número de teléfono).</w:t>
            </w:r>
          </w:p>
        </w:tc>
        <w:tc>
          <w:tcPr>
            <w:tcW w:w="1666" w:type="pct"/>
          </w:tcPr>
          <w:p w14:paraId="6F115BC9"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explicar qué hace que los medicamentos sean seguros o inseguros y explicar las razones por las que se colocan tapas protectoras para niños en los frascos de medicamentos.</w:t>
            </w:r>
          </w:p>
        </w:tc>
        <w:tc>
          <w:tcPr>
            <w:tcW w:w="1667" w:type="pct"/>
          </w:tcPr>
          <w:p w14:paraId="07FB1EA4"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medidas de seguridad y prevención relacionadas con los venenos.</w:t>
            </w:r>
          </w:p>
          <w:p w14:paraId="47D32D5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compartir información sobre el abuso de sustancias con las familias (por ejemplo, los niños pequeños pueden comenzar a entender el concepto de "demasiado" tratando de llevar cosas que son demasiado pesadas, usar ropa que es demasiado grande).</w:t>
            </w:r>
          </w:p>
          <w:p w14:paraId="0B7FC33E"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explicar qué hace que los medicamentos sean seguros o inseguros y explicar las razones por las que se colocan tapas protectoras para niños en los frascos de medicamentos.</w:t>
            </w:r>
          </w:p>
        </w:tc>
      </w:tr>
    </w:tbl>
    <w:p w14:paraId="103B4DB0" w14:textId="77777777" w:rsidR="008D16C6" w:rsidRPr="00334E29" w:rsidRDefault="008D16C6">
      <w:pPr>
        <w:rPr>
          <w:lang w:val="es-MX"/>
        </w:rPr>
      </w:pPr>
    </w:p>
    <w:tbl>
      <w:tblPr>
        <w:tblStyle w:val="TableGrid"/>
        <w:tblW w:w="5000" w:type="pct"/>
        <w:tblLook w:val="04A0" w:firstRow="1" w:lastRow="0" w:firstColumn="1" w:lastColumn="0" w:noHBand="0" w:noVBand="1"/>
      </w:tblPr>
      <w:tblGrid>
        <w:gridCol w:w="14102"/>
      </w:tblGrid>
      <w:tr w:rsidR="00987FE9" w:rsidRPr="00987FE9" w14:paraId="400FFE97" w14:textId="77777777" w:rsidTr="008D16C6">
        <w:tc>
          <w:tcPr>
            <w:tcW w:w="5000" w:type="pct"/>
            <w:shd w:val="clear" w:color="auto" w:fill="EAF1DD" w:themeFill="accent3" w:themeFillTint="33"/>
          </w:tcPr>
          <w:p w14:paraId="4E20169A" w14:textId="77777777" w:rsidR="00987FE9" w:rsidRPr="007F1548" w:rsidRDefault="00987FE9" w:rsidP="008D16C6">
            <w:pPr>
              <w:pStyle w:val="Heading3"/>
              <w:outlineLvl w:val="2"/>
              <w:rPr>
                <w:lang w:val="es-MX"/>
              </w:rPr>
            </w:pPr>
            <w:bookmarkStart w:id="110" w:name="_Toc106831454"/>
            <w:r w:rsidRPr="007F1548">
              <w:rPr>
                <w:lang w:val="es-MX"/>
              </w:rPr>
              <w:t>Prevención de la Violencia</w:t>
            </w:r>
            <w:bookmarkEnd w:id="110"/>
          </w:p>
        </w:tc>
      </w:tr>
    </w:tbl>
    <w:p w14:paraId="40A6CF3B" w14:textId="77777777" w:rsidR="008D16C6" w:rsidRPr="008D16C6" w:rsidRDefault="008D16C6">
      <w:pPr>
        <w:rPr>
          <w:sz w:val="2"/>
          <w:lang w:val="es-MX"/>
        </w:rPr>
      </w:pPr>
    </w:p>
    <w:tbl>
      <w:tblPr>
        <w:tblStyle w:val="TableGrid"/>
        <w:tblW w:w="5000" w:type="pct"/>
        <w:tblLook w:val="04A0" w:firstRow="1" w:lastRow="0" w:firstColumn="1" w:lastColumn="0" w:noHBand="0" w:noVBand="1"/>
      </w:tblPr>
      <w:tblGrid>
        <w:gridCol w:w="4701"/>
        <w:gridCol w:w="4699"/>
        <w:gridCol w:w="4702"/>
      </w:tblGrid>
      <w:tr w:rsidR="00E50370" w:rsidRPr="00CA6D76" w14:paraId="59F5F517" w14:textId="77777777" w:rsidTr="008D16C6">
        <w:trPr>
          <w:tblHeader/>
        </w:trPr>
        <w:tc>
          <w:tcPr>
            <w:tcW w:w="1667" w:type="pct"/>
            <w:shd w:val="clear" w:color="auto" w:fill="FFFF99"/>
          </w:tcPr>
          <w:p w14:paraId="5A68E53F" w14:textId="77777777" w:rsidR="00E50370" w:rsidRPr="00987FE9" w:rsidRDefault="00E50370" w:rsidP="00987FE9">
            <w:pPr>
              <w:rPr>
                <w:b/>
                <w:lang w:val="es-MX"/>
              </w:rPr>
            </w:pPr>
            <w:r w:rsidRPr="00987FE9">
              <w:rPr>
                <w:b/>
                <w:lang w:val="es-MX"/>
              </w:rPr>
              <w:t>Posibles actividades de aprendizaje:</w:t>
            </w:r>
          </w:p>
          <w:p w14:paraId="052F816D"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0A84D66B" w14:textId="77777777" w:rsidR="00E50370" w:rsidRPr="00987FE9" w:rsidRDefault="00E50370" w:rsidP="00987FE9">
            <w:pPr>
              <w:rPr>
                <w:b/>
                <w:lang w:val="es-MX"/>
              </w:rPr>
            </w:pPr>
            <w:r w:rsidRPr="00987FE9">
              <w:rPr>
                <w:b/>
                <w:lang w:val="es-MX"/>
              </w:rPr>
              <w:t>Posible evidencia de aprendizaje:</w:t>
            </w:r>
          </w:p>
          <w:p w14:paraId="2522739B" w14:textId="79A1D4CD" w:rsidR="00E50370" w:rsidRPr="00987FE9" w:rsidRDefault="00E50370" w:rsidP="00987FE9">
            <w:pPr>
              <w:rPr>
                <w:b/>
                <w:lang w:val="es-MX"/>
              </w:rPr>
            </w:pPr>
            <w:r w:rsidRPr="00987FE9">
              <w:rPr>
                <w:b/>
                <w:lang w:val="es-MX"/>
              </w:rPr>
              <w:t xml:space="preserve">Los niños </w:t>
            </w:r>
            <w:r w:rsidR="007F1548" w:rsidRPr="00987FE9">
              <w:rPr>
                <w:b/>
                <w:lang w:val="es-MX"/>
              </w:rPr>
              <w:t>podrían</w:t>
            </w:r>
            <w:r w:rsidRPr="00987FE9">
              <w:rPr>
                <w:b/>
                <w:lang w:val="es-MX"/>
              </w:rPr>
              <w:t>...</w:t>
            </w:r>
          </w:p>
        </w:tc>
        <w:tc>
          <w:tcPr>
            <w:tcW w:w="1667" w:type="pct"/>
            <w:shd w:val="clear" w:color="auto" w:fill="FFFF99"/>
          </w:tcPr>
          <w:p w14:paraId="35B9C5A5" w14:textId="77777777" w:rsidR="00E50370" w:rsidRPr="00987FE9" w:rsidRDefault="00E50370" w:rsidP="00987FE9">
            <w:pPr>
              <w:rPr>
                <w:b/>
                <w:lang w:val="es-MX"/>
              </w:rPr>
            </w:pPr>
            <w:r w:rsidRPr="00987FE9">
              <w:rPr>
                <w:b/>
                <w:lang w:val="es-MX"/>
              </w:rPr>
              <w:t>Prácticas de apoyo:</w:t>
            </w:r>
          </w:p>
          <w:p w14:paraId="32E01798" w14:textId="77777777" w:rsidR="00E50370" w:rsidRPr="00987FE9" w:rsidRDefault="00E50370" w:rsidP="00987FE9">
            <w:pPr>
              <w:rPr>
                <w:b/>
                <w:lang w:val="es-MX"/>
              </w:rPr>
            </w:pPr>
            <w:r w:rsidRPr="00987FE9">
              <w:rPr>
                <w:b/>
                <w:lang w:val="es-MX"/>
              </w:rPr>
              <w:t>Los educadores podrían...</w:t>
            </w:r>
          </w:p>
        </w:tc>
      </w:tr>
      <w:tr w:rsidR="00E50370" w:rsidRPr="00CA6D76" w14:paraId="4DB4A9CA" w14:textId="77777777" w:rsidTr="008D16C6">
        <w:tc>
          <w:tcPr>
            <w:tcW w:w="1667" w:type="pct"/>
          </w:tcPr>
          <w:p w14:paraId="4BC84926"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hablar sobre experiencias personales de cuando alguien ha sido útil o hiriente.</w:t>
            </w:r>
          </w:p>
          <w:p w14:paraId="5DAB0FD1"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representar lo que se puede hacer si alguien lastima tus sentimientos.</w:t>
            </w:r>
          </w:p>
        </w:tc>
        <w:tc>
          <w:tcPr>
            <w:tcW w:w="1666" w:type="pct"/>
          </w:tcPr>
          <w:p w14:paraId="068ABD0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describir cómo se siente ser lastimado y cómo pueden evitar lastimarse unos a otros.</w:t>
            </w:r>
          </w:p>
          <w:p w14:paraId="1382E2A1"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ver imágenes de rutinas y eventos en el aula y hablar sobre qué comportamientos son correctos y cuáles incorrectos (por ejemplo, hacer una fila).</w:t>
            </w:r>
          </w:p>
        </w:tc>
        <w:tc>
          <w:tcPr>
            <w:tcW w:w="1667" w:type="pct"/>
          </w:tcPr>
          <w:p w14:paraId="1F3D0498"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leer historias apropiadas para su edad sobre relaciones, palabras o acciones útiles o hirientes.</w:t>
            </w:r>
          </w:p>
          <w:p w14:paraId="02E6075A"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representar lo que se puede hacer si alguien lastima tus sentimientos.</w:t>
            </w:r>
          </w:p>
        </w:tc>
      </w:tr>
    </w:tbl>
    <w:p w14:paraId="26E276AA" w14:textId="77777777" w:rsidR="00E50370" w:rsidRPr="00334E29" w:rsidRDefault="00E50370" w:rsidP="00987FE9">
      <w:pPr>
        <w:rPr>
          <w:lang w:val="es-MX"/>
        </w:rPr>
      </w:pPr>
    </w:p>
    <w:tbl>
      <w:tblPr>
        <w:tblStyle w:val="TableGrid"/>
        <w:tblW w:w="5000" w:type="pct"/>
        <w:tblLook w:val="04A0" w:firstRow="1" w:lastRow="0" w:firstColumn="1" w:lastColumn="0" w:noHBand="0" w:noVBand="1"/>
      </w:tblPr>
      <w:tblGrid>
        <w:gridCol w:w="14102"/>
      </w:tblGrid>
      <w:tr w:rsidR="00987FE9" w:rsidRPr="00CA6D76" w14:paraId="687D0CB6" w14:textId="77777777" w:rsidTr="008D16C6">
        <w:tc>
          <w:tcPr>
            <w:tcW w:w="5000" w:type="pct"/>
          </w:tcPr>
          <w:p w14:paraId="58EF1ECA" w14:textId="77777777" w:rsidR="00987FE9" w:rsidRPr="00334E29" w:rsidRDefault="00987FE9" w:rsidP="00987FE9">
            <w:pPr>
              <w:pStyle w:val="Heading2"/>
              <w:outlineLvl w:val="1"/>
              <w:rPr>
                <w:lang w:val="es-MX"/>
              </w:rPr>
            </w:pPr>
            <w:bookmarkStart w:id="111" w:name="_Toc106831455"/>
            <w:r w:rsidRPr="00334E29">
              <w:rPr>
                <w:lang w:val="es-MX"/>
              </w:rPr>
              <w:t>INFORMACIÓN DE SALUD PERSONAL Y COMUNITARIA</w:t>
            </w:r>
            <w:bookmarkEnd w:id="111"/>
          </w:p>
        </w:tc>
      </w:tr>
      <w:tr w:rsidR="00987FE9" w:rsidRPr="00CA6D76" w14:paraId="10737E23" w14:textId="77777777" w:rsidTr="008D16C6">
        <w:tc>
          <w:tcPr>
            <w:tcW w:w="5000" w:type="pct"/>
          </w:tcPr>
          <w:p w14:paraId="205DA073" w14:textId="57389B85" w:rsidR="00987FE9" w:rsidRPr="00334E29" w:rsidRDefault="00987FE9" w:rsidP="009A1DEC">
            <w:pPr>
              <w:rPr>
                <w:lang w:val="es-MX"/>
              </w:rPr>
            </w:pPr>
            <w:r w:rsidRPr="00334E29">
              <w:rPr>
                <w:lang w:val="es-MX"/>
              </w:rPr>
              <w:t xml:space="preserve">La </w:t>
            </w:r>
            <w:r w:rsidR="00B22365" w:rsidRPr="00334E29">
              <w:rPr>
                <w:lang w:val="es-MX"/>
              </w:rPr>
              <w:t xml:space="preserve">Salud Personal </w:t>
            </w:r>
            <w:r w:rsidRPr="00334E29">
              <w:rPr>
                <w:lang w:val="es-MX"/>
              </w:rPr>
              <w:t xml:space="preserve">y </w:t>
            </w:r>
            <w:r w:rsidR="00B22365" w:rsidRPr="00334E29">
              <w:rPr>
                <w:lang w:val="es-MX"/>
              </w:rPr>
              <w:t xml:space="preserve">Comunitaria </w:t>
            </w:r>
            <w:r w:rsidRPr="00334E29">
              <w:rPr>
                <w:lang w:val="es-MX"/>
              </w:rPr>
              <w:t>incluye aquellos aspectos de la salud que se relacionan con mayor frecuencia con la comunidad y el mundo en general. Los conocimientos y habilidades presentados en este capítulo sientan las bases para la participación en la preservación y mejora de nuestro entorno y para hacer frente a futuros eventos relacionados con la salud. La contribución de la salud pública se aborda en este capítulo.</w:t>
            </w:r>
          </w:p>
          <w:p w14:paraId="42E118B2" w14:textId="7E50371C" w:rsidR="00987FE9" w:rsidRPr="00334E29" w:rsidRDefault="00B22365" w:rsidP="009A1DEC">
            <w:pPr>
              <w:rPr>
                <w:lang w:val="es-MX"/>
              </w:rPr>
            </w:pPr>
            <w:r>
              <w:rPr>
                <w:lang w:val="es-MX"/>
              </w:rPr>
              <w:t xml:space="preserve">El Capítulo </w:t>
            </w:r>
            <w:r w:rsidR="00987FE9" w:rsidRPr="00334E29">
              <w:rPr>
                <w:lang w:val="es-MX"/>
              </w:rPr>
              <w:t>de Salud Personal y Comunitaria está diseñada para ayudar a los estudiantes a demostrar la competencia para usar la información y los servicios de manera que se beneficien a sí mismos, a sus compañeros, a sus familias y a sus comunidades. Al hacer mejoras en la salud del medio ambiente y la seguridad física de las comunidades, los estudiantes aprenden a construir coaliciones con otros. Los estudiantes trabajan con otros para determinar pasos concretos para construir un tejido social fuerte. El propósito del capítulo es ayudar a los estudiantes a desarrollar una comprensión de sus responsabilidades personales, sociales y cívicas al actuar sobre la información precisa para mejorar la salud en sus comunidades.</w:t>
            </w:r>
          </w:p>
          <w:p w14:paraId="507D31FD" w14:textId="71C61875" w:rsidR="00987FE9" w:rsidRPr="00987FE9" w:rsidRDefault="00987FE9" w:rsidP="009A1DEC">
            <w:pPr>
              <w:rPr>
                <w:b/>
                <w:i/>
                <w:lang w:val="es-MX"/>
              </w:rPr>
            </w:pPr>
            <w:r w:rsidRPr="00987FE9">
              <w:rPr>
                <w:b/>
                <w:i/>
                <w:lang w:val="es-MX"/>
              </w:rPr>
              <w:t xml:space="preserve">Los Estándares </w:t>
            </w:r>
            <w:proofErr w:type="spellStart"/>
            <w:r w:rsidRPr="00987FE9">
              <w:rPr>
                <w:b/>
                <w:i/>
                <w:lang w:val="es-MX"/>
              </w:rPr>
              <w:t>PreK</w:t>
            </w:r>
            <w:proofErr w:type="spellEnd"/>
            <w:r w:rsidRPr="00987FE9">
              <w:rPr>
                <w:b/>
                <w:i/>
                <w:lang w:val="es-MX"/>
              </w:rPr>
              <w:t xml:space="preserve">–12 para </w:t>
            </w:r>
            <w:r w:rsidR="00C10472">
              <w:rPr>
                <w:b/>
                <w:i/>
                <w:lang w:val="es-MX"/>
              </w:rPr>
              <w:t>e</w:t>
            </w:r>
            <w:r w:rsidRPr="00987FE9">
              <w:rPr>
                <w:b/>
                <w:i/>
                <w:lang w:val="es-MX"/>
              </w:rPr>
              <w:t>l</w:t>
            </w:r>
            <w:r w:rsidR="00C10472">
              <w:rPr>
                <w:b/>
                <w:i/>
                <w:lang w:val="es-MX"/>
              </w:rPr>
              <w:t xml:space="preserve"> Capítulo </w:t>
            </w:r>
            <w:r w:rsidRPr="00987FE9">
              <w:rPr>
                <w:b/>
                <w:i/>
                <w:lang w:val="es-MX"/>
              </w:rPr>
              <w:t>de Información de Salud Personal y Comunitaria:</w:t>
            </w:r>
          </w:p>
          <w:p w14:paraId="6DF3A221" w14:textId="77777777" w:rsidR="00987FE9" w:rsidRPr="00334E29" w:rsidRDefault="00987FE9" w:rsidP="00EA0DB5">
            <w:pPr>
              <w:pStyle w:val="ListParagraph"/>
              <w:numPr>
                <w:ilvl w:val="0"/>
                <w:numId w:val="157"/>
              </w:numPr>
              <w:rPr>
                <w:lang w:val="es-MX"/>
              </w:rPr>
            </w:pPr>
            <w:r w:rsidRPr="009A1DEC">
              <w:rPr>
                <w:i/>
                <w:lang w:val="es-MX"/>
              </w:rPr>
              <w:t xml:space="preserve">Salud del Consumidor y Gestión de Recursos </w:t>
            </w:r>
            <w:r w:rsidRPr="00334E29">
              <w:rPr>
                <w:lang w:val="es-MX"/>
              </w:rPr>
              <w:t>Los estudiantes adquirirán los conocimientos y habilidades necesarios para obtener, administrar y evaluar los recursos para mantener la salud física y mental y el bienestar para ellos, sus familias y sus comunidades.</w:t>
            </w:r>
          </w:p>
          <w:p w14:paraId="369FC96B" w14:textId="77777777" w:rsidR="00987FE9" w:rsidRPr="00334E29" w:rsidRDefault="00987FE9" w:rsidP="00EA0DB5">
            <w:pPr>
              <w:pStyle w:val="ListParagraph"/>
              <w:numPr>
                <w:ilvl w:val="0"/>
                <w:numId w:val="157"/>
              </w:numPr>
              <w:rPr>
                <w:lang w:val="es-MX"/>
              </w:rPr>
            </w:pPr>
            <w:r w:rsidRPr="009A1DEC">
              <w:rPr>
                <w:i/>
                <w:lang w:val="es-MX"/>
              </w:rPr>
              <w:t>Salud Ecológica.</w:t>
            </w:r>
            <w:r w:rsidRPr="00334E29">
              <w:rPr>
                <w:lang w:val="es-MX"/>
              </w:rPr>
              <w:t xml:space="preserve"> Los estudiantes obtendrán conocimiento de la interdependencia entre el medio ambiente y la salud humana y adquirirán habilidades para cuidar el medio ambiente.</w:t>
            </w:r>
          </w:p>
          <w:p w14:paraId="2AFEEA69" w14:textId="77777777" w:rsidR="00987FE9" w:rsidRPr="00334E29" w:rsidRDefault="00987FE9" w:rsidP="00EA0DB5">
            <w:pPr>
              <w:pStyle w:val="ListParagraph"/>
              <w:numPr>
                <w:ilvl w:val="0"/>
                <w:numId w:val="157"/>
              </w:numPr>
              <w:rPr>
                <w:lang w:val="es-MX"/>
              </w:rPr>
            </w:pPr>
            <w:r w:rsidRPr="009A1DEC">
              <w:rPr>
                <w:i/>
                <w:lang w:val="es-MX"/>
              </w:rPr>
              <w:t>Salud Pública y Comunitaria</w:t>
            </w:r>
            <w:r w:rsidRPr="00334E29">
              <w:rPr>
                <w:lang w:val="es-MX"/>
              </w:rPr>
              <w:t xml:space="preserve"> Los estudiantes aprenderán la influencia de los factores sociales en la salud y la contribución de la salud pública y adquirirán habilidades para promover la salud y colaborar con otros para facilitar comunidades saludables, seguras y de apoyo.</w:t>
            </w:r>
          </w:p>
        </w:tc>
      </w:tr>
      <w:tr w:rsidR="00987FE9" w:rsidRPr="00CA6D76" w14:paraId="4BEB3974" w14:textId="77777777" w:rsidTr="008D16C6">
        <w:tc>
          <w:tcPr>
            <w:tcW w:w="5000" w:type="pct"/>
            <w:shd w:val="clear" w:color="auto" w:fill="EAF1DD" w:themeFill="accent3" w:themeFillTint="33"/>
          </w:tcPr>
          <w:p w14:paraId="39BABCD6" w14:textId="77777777" w:rsidR="00987FE9" w:rsidRPr="00334E29" w:rsidRDefault="00987FE9" w:rsidP="008D16C6">
            <w:pPr>
              <w:pStyle w:val="Heading3"/>
              <w:outlineLvl w:val="2"/>
              <w:rPr>
                <w:lang w:val="es-MX"/>
              </w:rPr>
            </w:pPr>
            <w:bookmarkStart w:id="112" w:name="_Toc106831456"/>
            <w:r w:rsidRPr="00334E29">
              <w:rPr>
                <w:lang w:val="es-MX"/>
              </w:rPr>
              <w:t>Salud del Consumidor y Gestión de Recursos</w:t>
            </w:r>
            <w:bookmarkEnd w:id="112"/>
          </w:p>
        </w:tc>
      </w:tr>
    </w:tbl>
    <w:p w14:paraId="1A07FD92" w14:textId="77777777" w:rsidR="00987FE9" w:rsidRPr="008D16C6" w:rsidRDefault="00987FE9" w:rsidP="00987FE9">
      <w:pPr>
        <w:rPr>
          <w:sz w:val="2"/>
          <w:lang w:val="es-MX"/>
        </w:rPr>
      </w:pPr>
    </w:p>
    <w:tbl>
      <w:tblPr>
        <w:tblStyle w:val="TableGrid"/>
        <w:tblW w:w="5000" w:type="pct"/>
        <w:tblLook w:val="04A0" w:firstRow="1" w:lastRow="0" w:firstColumn="1" w:lastColumn="0" w:noHBand="0" w:noVBand="1"/>
      </w:tblPr>
      <w:tblGrid>
        <w:gridCol w:w="4704"/>
        <w:gridCol w:w="4699"/>
        <w:gridCol w:w="4699"/>
      </w:tblGrid>
      <w:tr w:rsidR="00E50370" w:rsidRPr="00CA6D76" w14:paraId="62BDE213" w14:textId="77777777" w:rsidTr="00987FE9">
        <w:tc>
          <w:tcPr>
            <w:tcW w:w="1668" w:type="pct"/>
            <w:shd w:val="clear" w:color="auto" w:fill="FFFF99"/>
          </w:tcPr>
          <w:p w14:paraId="3F978921" w14:textId="77777777" w:rsidR="00E50370" w:rsidRPr="00987FE9" w:rsidRDefault="00E50370" w:rsidP="00987FE9">
            <w:pPr>
              <w:rPr>
                <w:b/>
                <w:lang w:val="es-MX"/>
              </w:rPr>
            </w:pPr>
            <w:r w:rsidRPr="00987FE9">
              <w:rPr>
                <w:b/>
                <w:lang w:val="es-MX"/>
              </w:rPr>
              <w:t>Posibles actividades de aprendizaje:</w:t>
            </w:r>
          </w:p>
          <w:p w14:paraId="33748E95" w14:textId="77777777" w:rsidR="00E50370" w:rsidRPr="00987FE9" w:rsidRDefault="00E50370" w:rsidP="00987FE9">
            <w:pPr>
              <w:rPr>
                <w:b/>
                <w:lang w:val="es-MX"/>
              </w:rPr>
            </w:pPr>
            <w:r w:rsidRPr="00987FE9">
              <w:rPr>
                <w:b/>
                <w:lang w:val="es-MX"/>
              </w:rPr>
              <w:t>Los niños podrían...</w:t>
            </w:r>
          </w:p>
        </w:tc>
        <w:tc>
          <w:tcPr>
            <w:tcW w:w="1666" w:type="pct"/>
            <w:shd w:val="clear" w:color="auto" w:fill="FFFF99"/>
          </w:tcPr>
          <w:p w14:paraId="198EAA92" w14:textId="77777777" w:rsidR="00E50370" w:rsidRPr="00987FE9" w:rsidRDefault="00E50370" w:rsidP="00987FE9">
            <w:pPr>
              <w:rPr>
                <w:b/>
                <w:lang w:val="es-MX"/>
              </w:rPr>
            </w:pPr>
            <w:r w:rsidRPr="00987FE9">
              <w:rPr>
                <w:b/>
                <w:lang w:val="es-MX"/>
              </w:rPr>
              <w:t>Posible evidencia de aprendizaje:</w:t>
            </w:r>
          </w:p>
          <w:p w14:paraId="11325E9C" w14:textId="3701E93E" w:rsidR="00E50370" w:rsidRPr="00987FE9" w:rsidRDefault="00E50370" w:rsidP="00987FE9">
            <w:pPr>
              <w:rPr>
                <w:b/>
                <w:lang w:val="es-MX"/>
              </w:rPr>
            </w:pPr>
            <w:r w:rsidRPr="00987FE9">
              <w:rPr>
                <w:b/>
                <w:lang w:val="es-MX"/>
              </w:rPr>
              <w:t xml:space="preserve">Los niños </w:t>
            </w:r>
            <w:r w:rsidR="00C10472" w:rsidRPr="00987FE9">
              <w:rPr>
                <w:b/>
                <w:lang w:val="es-MX"/>
              </w:rPr>
              <w:t>podrían</w:t>
            </w:r>
            <w:r w:rsidRPr="00987FE9">
              <w:rPr>
                <w:b/>
                <w:lang w:val="es-MX"/>
              </w:rPr>
              <w:t>...</w:t>
            </w:r>
          </w:p>
        </w:tc>
        <w:tc>
          <w:tcPr>
            <w:tcW w:w="1666" w:type="pct"/>
            <w:shd w:val="clear" w:color="auto" w:fill="FFFF99"/>
          </w:tcPr>
          <w:p w14:paraId="546449A8" w14:textId="77777777" w:rsidR="00E50370" w:rsidRPr="00987FE9" w:rsidRDefault="00E50370" w:rsidP="00987FE9">
            <w:pPr>
              <w:rPr>
                <w:b/>
                <w:lang w:val="es-MX"/>
              </w:rPr>
            </w:pPr>
            <w:r w:rsidRPr="00987FE9">
              <w:rPr>
                <w:b/>
                <w:lang w:val="es-MX"/>
              </w:rPr>
              <w:t>Prácticas de apoyo:</w:t>
            </w:r>
          </w:p>
          <w:p w14:paraId="266A9AB5" w14:textId="77777777" w:rsidR="00E50370" w:rsidRPr="00987FE9" w:rsidRDefault="00E50370" w:rsidP="00987FE9">
            <w:pPr>
              <w:rPr>
                <w:b/>
                <w:lang w:val="es-MX"/>
              </w:rPr>
            </w:pPr>
            <w:r w:rsidRPr="00987FE9">
              <w:rPr>
                <w:b/>
                <w:lang w:val="es-MX"/>
              </w:rPr>
              <w:t>Los educadores podrían...</w:t>
            </w:r>
          </w:p>
        </w:tc>
      </w:tr>
      <w:tr w:rsidR="00E50370" w:rsidRPr="00CA6D76" w14:paraId="5C60F5ED" w14:textId="77777777" w:rsidTr="00987FE9">
        <w:tc>
          <w:tcPr>
            <w:tcW w:w="1668" w:type="pct"/>
          </w:tcPr>
          <w:p w14:paraId="2996E851"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representar roles (por ejemplo, médico, enfermera, EMT, educador de educación física, dentista, nutricionista) en el juego dramático con accesorios.</w:t>
            </w:r>
          </w:p>
        </w:tc>
        <w:tc>
          <w:tcPr>
            <w:tcW w:w="1666" w:type="pct"/>
          </w:tcPr>
          <w:p w14:paraId="1D5B371B" w14:textId="77777777"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identificar las funciones de las personas que pueden ayudarlas a mantenerse seguras y saludables.</w:t>
            </w:r>
          </w:p>
        </w:tc>
        <w:tc>
          <w:tcPr>
            <w:tcW w:w="1666" w:type="pct"/>
          </w:tcPr>
          <w:p w14:paraId="4F5DCBD1" w14:textId="1D3CCEC1" w:rsidR="00E50370" w:rsidRPr="00334E29" w:rsidRDefault="00E50370" w:rsidP="00EA0DB5">
            <w:pPr>
              <w:pStyle w:val="ListParagraph"/>
              <w:widowControl w:val="0"/>
              <w:numPr>
                <w:ilvl w:val="0"/>
                <w:numId w:val="149"/>
              </w:numPr>
              <w:ind w:left="337" w:hanging="180"/>
              <w:contextualSpacing w:val="0"/>
              <w:rPr>
                <w:lang w:val="es-MX"/>
              </w:rPr>
            </w:pPr>
            <w:r w:rsidRPr="00334E29">
              <w:rPr>
                <w:lang w:val="es-MX"/>
              </w:rPr>
              <w:t>le</w:t>
            </w:r>
            <w:r w:rsidR="00C10472">
              <w:rPr>
                <w:lang w:val="es-MX"/>
              </w:rPr>
              <w:t>er</w:t>
            </w:r>
            <w:r w:rsidRPr="00334E29">
              <w:rPr>
                <w:lang w:val="es-MX"/>
              </w:rPr>
              <w:t xml:space="preserve"> una "serie de carreras" sobre los trabajadores de la salud (por ejemplo, </w:t>
            </w:r>
            <w:proofErr w:type="spellStart"/>
            <w:r w:rsidRPr="00334E29">
              <w:rPr>
                <w:lang w:val="es-MX"/>
              </w:rPr>
              <w:t>Going</w:t>
            </w:r>
            <w:proofErr w:type="spellEnd"/>
            <w:r w:rsidRPr="00334E29">
              <w:rPr>
                <w:lang w:val="es-MX"/>
              </w:rPr>
              <w:t xml:space="preserve"> </w:t>
            </w:r>
            <w:proofErr w:type="spellStart"/>
            <w:r w:rsidRPr="00334E29">
              <w:rPr>
                <w:lang w:val="es-MX"/>
              </w:rPr>
              <w:t>to</w:t>
            </w:r>
            <w:proofErr w:type="spellEnd"/>
            <w:r w:rsidRPr="00334E29">
              <w:rPr>
                <w:lang w:val="es-MX"/>
              </w:rPr>
              <w:t xml:space="preserve"> </w:t>
            </w:r>
            <w:proofErr w:type="spellStart"/>
            <w:r w:rsidRPr="00334E29">
              <w:rPr>
                <w:lang w:val="es-MX"/>
              </w:rPr>
              <w:t>the</w:t>
            </w:r>
            <w:proofErr w:type="spellEnd"/>
            <w:r w:rsidRPr="00334E29">
              <w:rPr>
                <w:lang w:val="es-MX"/>
              </w:rPr>
              <w:t xml:space="preserve"> Doctor de T. Berry </w:t>
            </w:r>
            <w:proofErr w:type="spellStart"/>
            <w:r w:rsidRPr="00334E29">
              <w:rPr>
                <w:lang w:val="es-MX"/>
              </w:rPr>
              <w:t>Brazelton</w:t>
            </w:r>
            <w:proofErr w:type="spellEnd"/>
            <w:r w:rsidRPr="00334E29">
              <w:rPr>
                <w:lang w:val="es-MX"/>
              </w:rPr>
              <w:t xml:space="preserve">, </w:t>
            </w:r>
            <w:proofErr w:type="spellStart"/>
            <w:r w:rsidRPr="00334E29">
              <w:rPr>
                <w:lang w:val="es-MX"/>
              </w:rPr>
              <w:t>Going</w:t>
            </w:r>
            <w:proofErr w:type="spellEnd"/>
            <w:r w:rsidRPr="00334E29">
              <w:rPr>
                <w:lang w:val="es-MX"/>
              </w:rPr>
              <w:t xml:space="preserve"> </w:t>
            </w:r>
            <w:proofErr w:type="spellStart"/>
            <w:r w:rsidRPr="00334E29">
              <w:rPr>
                <w:lang w:val="es-MX"/>
              </w:rPr>
              <w:t>to</w:t>
            </w:r>
            <w:proofErr w:type="spellEnd"/>
            <w:r w:rsidRPr="00334E29">
              <w:rPr>
                <w:lang w:val="es-MX"/>
              </w:rPr>
              <w:t xml:space="preserve"> </w:t>
            </w:r>
            <w:proofErr w:type="spellStart"/>
            <w:r w:rsidRPr="00334E29">
              <w:rPr>
                <w:lang w:val="es-MX"/>
              </w:rPr>
              <w:t>the</w:t>
            </w:r>
            <w:proofErr w:type="spellEnd"/>
            <w:r w:rsidRPr="00334E29">
              <w:rPr>
                <w:lang w:val="es-MX"/>
              </w:rPr>
              <w:t xml:space="preserve"> Doctor por Fred Rogers, Judy </w:t>
            </w:r>
            <w:proofErr w:type="spellStart"/>
            <w:r w:rsidRPr="00334E29">
              <w:rPr>
                <w:lang w:val="es-MX"/>
              </w:rPr>
              <w:t>Moody</w:t>
            </w:r>
            <w:proofErr w:type="spellEnd"/>
            <w:r w:rsidRPr="00334E29">
              <w:rPr>
                <w:lang w:val="es-MX"/>
              </w:rPr>
              <w:t>, M.D.).</w:t>
            </w:r>
          </w:p>
        </w:tc>
      </w:tr>
    </w:tbl>
    <w:p w14:paraId="0EC77F9C" w14:textId="77777777" w:rsidR="008D16C6" w:rsidRPr="00334E29" w:rsidRDefault="008D16C6">
      <w:pPr>
        <w:rPr>
          <w:lang w:val="es-MX"/>
        </w:rPr>
      </w:pPr>
    </w:p>
    <w:tbl>
      <w:tblPr>
        <w:tblStyle w:val="TableGrid"/>
        <w:tblW w:w="5000" w:type="pct"/>
        <w:tblLook w:val="04A0" w:firstRow="1" w:lastRow="0" w:firstColumn="1" w:lastColumn="0" w:noHBand="0" w:noVBand="1"/>
      </w:tblPr>
      <w:tblGrid>
        <w:gridCol w:w="14102"/>
      </w:tblGrid>
      <w:tr w:rsidR="00987FE9" w:rsidRPr="00C10472" w14:paraId="76719FA3" w14:textId="77777777" w:rsidTr="00987FE9">
        <w:tc>
          <w:tcPr>
            <w:tcW w:w="5000" w:type="pct"/>
            <w:shd w:val="clear" w:color="auto" w:fill="EAF1DD" w:themeFill="accent3" w:themeFillTint="33"/>
          </w:tcPr>
          <w:p w14:paraId="1677367A" w14:textId="77777777" w:rsidR="00987FE9" w:rsidRPr="00C10472" w:rsidRDefault="00987FE9" w:rsidP="008D16C6">
            <w:pPr>
              <w:pStyle w:val="Heading3"/>
              <w:outlineLvl w:val="2"/>
              <w:rPr>
                <w:lang w:val="es-MX"/>
              </w:rPr>
            </w:pPr>
            <w:bookmarkStart w:id="113" w:name="_Toc106831457"/>
            <w:r w:rsidRPr="00C10472">
              <w:rPr>
                <w:lang w:val="es-MX"/>
              </w:rPr>
              <w:t>Salud Pública y Comunitaria</w:t>
            </w:r>
            <w:bookmarkEnd w:id="113"/>
          </w:p>
        </w:tc>
      </w:tr>
    </w:tbl>
    <w:p w14:paraId="00062EB3" w14:textId="77777777" w:rsidR="008D16C6" w:rsidRPr="00C10472" w:rsidRDefault="008D16C6">
      <w:pPr>
        <w:rPr>
          <w:sz w:val="2"/>
          <w:lang w:val="es-MX"/>
        </w:rPr>
      </w:pPr>
    </w:p>
    <w:tbl>
      <w:tblPr>
        <w:tblStyle w:val="TableGrid"/>
        <w:tblW w:w="5000" w:type="pct"/>
        <w:tblLook w:val="04A0" w:firstRow="1" w:lastRow="0" w:firstColumn="1" w:lastColumn="0" w:noHBand="0" w:noVBand="1"/>
      </w:tblPr>
      <w:tblGrid>
        <w:gridCol w:w="4704"/>
        <w:gridCol w:w="4699"/>
        <w:gridCol w:w="4699"/>
      </w:tblGrid>
      <w:tr w:rsidR="00E50370" w:rsidRPr="00C10472" w14:paraId="34A8E0E7" w14:textId="77777777" w:rsidTr="008D16C6">
        <w:trPr>
          <w:tblHeader/>
        </w:trPr>
        <w:tc>
          <w:tcPr>
            <w:tcW w:w="1668" w:type="pct"/>
            <w:shd w:val="clear" w:color="auto" w:fill="FFFF99"/>
          </w:tcPr>
          <w:p w14:paraId="083A2D85" w14:textId="77777777" w:rsidR="00E50370" w:rsidRPr="00C10472" w:rsidRDefault="00E50370" w:rsidP="00987FE9">
            <w:pPr>
              <w:rPr>
                <w:b/>
                <w:lang w:val="es-MX"/>
              </w:rPr>
            </w:pPr>
            <w:r w:rsidRPr="00C10472">
              <w:rPr>
                <w:b/>
                <w:lang w:val="es-MX"/>
              </w:rPr>
              <w:t>Posibles actividades de aprendizaje:</w:t>
            </w:r>
          </w:p>
          <w:p w14:paraId="3AF10C67" w14:textId="77777777" w:rsidR="00E50370" w:rsidRPr="00C10472" w:rsidRDefault="00E50370" w:rsidP="00987FE9">
            <w:pPr>
              <w:rPr>
                <w:b/>
                <w:lang w:val="es-MX"/>
              </w:rPr>
            </w:pPr>
            <w:r w:rsidRPr="00C10472">
              <w:rPr>
                <w:b/>
                <w:lang w:val="es-MX"/>
              </w:rPr>
              <w:t>Los niños podrían...</w:t>
            </w:r>
          </w:p>
        </w:tc>
        <w:tc>
          <w:tcPr>
            <w:tcW w:w="1666" w:type="pct"/>
            <w:shd w:val="clear" w:color="auto" w:fill="FFFF99"/>
          </w:tcPr>
          <w:p w14:paraId="4C759EAE" w14:textId="77777777" w:rsidR="00E50370" w:rsidRPr="00C10472" w:rsidRDefault="00E50370" w:rsidP="00987FE9">
            <w:pPr>
              <w:rPr>
                <w:b/>
                <w:lang w:val="es-MX"/>
              </w:rPr>
            </w:pPr>
            <w:r w:rsidRPr="00C10472">
              <w:rPr>
                <w:b/>
                <w:lang w:val="es-MX"/>
              </w:rPr>
              <w:t>Posible evidencia de aprendizaje:</w:t>
            </w:r>
          </w:p>
          <w:p w14:paraId="575569FA" w14:textId="3125F9BC" w:rsidR="00E50370" w:rsidRPr="00C10472" w:rsidRDefault="00E50370" w:rsidP="00987FE9">
            <w:pPr>
              <w:rPr>
                <w:b/>
                <w:lang w:val="es-MX"/>
              </w:rPr>
            </w:pPr>
            <w:r w:rsidRPr="00C10472">
              <w:rPr>
                <w:b/>
                <w:lang w:val="es-MX"/>
              </w:rPr>
              <w:t xml:space="preserve">Los niños </w:t>
            </w:r>
            <w:r w:rsidR="00C10472" w:rsidRPr="00987FE9">
              <w:rPr>
                <w:b/>
                <w:lang w:val="es-MX"/>
              </w:rPr>
              <w:t>podrían</w:t>
            </w:r>
            <w:r w:rsidRPr="00C10472">
              <w:rPr>
                <w:b/>
                <w:lang w:val="es-MX"/>
              </w:rPr>
              <w:t>...</w:t>
            </w:r>
          </w:p>
        </w:tc>
        <w:tc>
          <w:tcPr>
            <w:tcW w:w="1666" w:type="pct"/>
            <w:shd w:val="clear" w:color="auto" w:fill="FFFF99"/>
          </w:tcPr>
          <w:p w14:paraId="02CF83D3" w14:textId="77777777" w:rsidR="00E50370" w:rsidRPr="00C10472" w:rsidRDefault="00E50370" w:rsidP="00987FE9">
            <w:pPr>
              <w:rPr>
                <w:b/>
                <w:lang w:val="es-MX"/>
              </w:rPr>
            </w:pPr>
            <w:r w:rsidRPr="00C10472">
              <w:rPr>
                <w:b/>
                <w:lang w:val="es-MX"/>
              </w:rPr>
              <w:t>Prácticas de apoyo:</w:t>
            </w:r>
          </w:p>
          <w:p w14:paraId="6E00ED9F" w14:textId="77777777" w:rsidR="00E50370" w:rsidRPr="00C10472" w:rsidRDefault="00E50370" w:rsidP="00987FE9">
            <w:pPr>
              <w:rPr>
                <w:b/>
                <w:lang w:val="es-MX"/>
              </w:rPr>
            </w:pPr>
            <w:r w:rsidRPr="00C10472">
              <w:rPr>
                <w:b/>
                <w:lang w:val="es-MX"/>
              </w:rPr>
              <w:t>Los educadores podrían...</w:t>
            </w:r>
          </w:p>
        </w:tc>
      </w:tr>
      <w:tr w:rsidR="00E50370" w:rsidRPr="00CA6D76" w14:paraId="342982AF" w14:textId="77777777" w:rsidTr="008D16C6">
        <w:tc>
          <w:tcPr>
            <w:tcW w:w="1668" w:type="pct"/>
          </w:tcPr>
          <w:p w14:paraId="4DC8DD4D" w14:textId="775775D0" w:rsidR="00E50370" w:rsidRPr="00C10472" w:rsidRDefault="00E50370" w:rsidP="00EA0DB5">
            <w:pPr>
              <w:pStyle w:val="ListParagraph"/>
              <w:widowControl w:val="0"/>
              <w:numPr>
                <w:ilvl w:val="0"/>
                <w:numId w:val="149"/>
              </w:numPr>
              <w:ind w:left="337" w:hanging="180"/>
              <w:contextualSpacing w:val="0"/>
              <w:rPr>
                <w:lang w:val="es-MX"/>
              </w:rPr>
            </w:pPr>
            <w:r w:rsidRPr="00C10472">
              <w:rPr>
                <w:lang w:val="es-MX"/>
              </w:rPr>
              <w:t>juga</w:t>
            </w:r>
            <w:r w:rsidR="00C10472" w:rsidRPr="00C10472">
              <w:rPr>
                <w:lang w:val="es-MX"/>
              </w:rPr>
              <w:t>r</w:t>
            </w:r>
            <w:r w:rsidRPr="00C10472">
              <w:rPr>
                <w:lang w:val="es-MX"/>
              </w:rPr>
              <w:t xml:space="preserve"> a "¿Quién soy yo?" en respuesta a varios descriptores (por ejemplo, "Tomo tu temperatura cuando no te sientes bien"); después de adivinar los roles descritos, ofrecen razones para sus suposiciones.</w:t>
            </w:r>
          </w:p>
          <w:p w14:paraId="2DDEB594" w14:textId="77777777" w:rsidR="00E50370" w:rsidRPr="00C10472" w:rsidRDefault="00E50370" w:rsidP="00EA0DB5">
            <w:pPr>
              <w:pStyle w:val="ListParagraph"/>
              <w:widowControl w:val="0"/>
              <w:numPr>
                <w:ilvl w:val="0"/>
                <w:numId w:val="149"/>
              </w:numPr>
              <w:ind w:left="337" w:hanging="180"/>
              <w:contextualSpacing w:val="0"/>
              <w:rPr>
                <w:lang w:val="es-MX"/>
              </w:rPr>
            </w:pPr>
            <w:r w:rsidRPr="00C10472">
              <w:rPr>
                <w:lang w:val="es-MX"/>
              </w:rPr>
              <w:t>hablar sobre productos que hacen que la vida y las actividades sean más seguras (por ejemplo, cinturones de seguridad, asientos para automóviles, bolsas de aire, cascos para ciclismo o rodilleras para deportes), y discutir acciones o condiciones que podrían hacer que las personas con discapacidades sean inseguras, y modificaciones que se realizan para ayudar a las personas con discapacidades (por ejemplo, luces que suenan para las personas con discapacidad visual; acceso para discapacitados).</w:t>
            </w:r>
          </w:p>
        </w:tc>
        <w:tc>
          <w:tcPr>
            <w:tcW w:w="1666" w:type="pct"/>
          </w:tcPr>
          <w:p w14:paraId="53E8CA1A" w14:textId="77777777" w:rsidR="00E50370" w:rsidRPr="00C10472" w:rsidRDefault="00E50370" w:rsidP="00EA0DB5">
            <w:pPr>
              <w:pStyle w:val="ListParagraph"/>
              <w:widowControl w:val="0"/>
              <w:numPr>
                <w:ilvl w:val="0"/>
                <w:numId w:val="149"/>
              </w:numPr>
              <w:ind w:left="337" w:hanging="180"/>
              <w:contextualSpacing w:val="0"/>
              <w:rPr>
                <w:lang w:val="es-MX"/>
              </w:rPr>
            </w:pPr>
            <w:r w:rsidRPr="00C10472">
              <w:rPr>
                <w:lang w:val="es-MX"/>
              </w:rPr>
              <w:t xml:space="preserve">identificar trabajos directamente y no directamente relacionados con la salud que apoyen el bienestar de los niños (por ejemplo, trabajadores de cafetería, custodios, educadores de jardín de infantes, educadores de educación física, consejeros de orientación y directores). </w:t>
            </w:r>
          </w:p>
          <w:p w14:paraId="249E3165" w14:textId="77777777" w:rsidR="00E50370" w:rsidRPr="00C10472" w:rsidRDefault="00E50370" w:rsidP="00EA0DB5">
            <w:pPr>
              <w:pStyle w:val="ListParagraph"/>
              <w:widowControl w:val="0"/>
              <w:numPr>
                <w:ilvl w:val="0"/>
                <w:numId w:val="149"/>
              </w:numPr>
              <w:ind w:left="337" w:hanging="180"/>
              <w:contextualSpacing w:val="0"/>
              <w:rPr>
                <w:lang w:val="es-MX"/>
              </w:rPr>
            </w:pPr>
            <w:r w:rsidRPr="00C10472">
              <w:rPr>
                <w:lang w:val="es-MX"/>
              </w:rPr>
              <w:t>identificar algunas cosas en el entorno físico familiar que protegen la salud de las personas e identificar algunos productos y prácticas que hacen la vida más segura.</w:t>
            </w:r>
          </w:p>
        </w:tc>
        <w:tc>
          <w:tcPr>
            <w:tcW w:w="1666" w:type="pct"/>
          </w:tcPr>
          <w:p w14:paraId="63D9C362" w14:textId="77777777" w:rsidR="00E50370" w:rsidRPr="00C10472" w:rsidRDefault="00E50370" w:rsidP="00EA0DB5">
            <w:pPr>
              <w:pStyle w:val="ListParagraph"/>
              <w:widowControl w:val="0"/>
              <w:numPr>
                <w:ilvl w:val="0"/>
                <w:numId w:val="149"/>
              </w:numPr>
              <w:ind w:left="337" w:hanging="180"/>
              <w:contextualSpacing w:val="0"/>
              <w:rPr>
                <w:lang w:val="es-MX"/>
              </w:rPr>
            </w:pPr>
            <w:r w:rsidRPr="00C10472">
              <w:rPr>
                <w:lang w:val="es-MX"/>
              </w:rPr>
              <w:t>tomar fotos del personal de la escuela y los miembros de la comunidad, y discutir cómo apoyan la salud, el bienestar y el éxito en la escuela (por ejemplo, trabajadores de la cafetería, custodios, maestros de educación física, consejeros de orientación, directores).</w:t>
            </w:r>
          </w:p>
        </w:tc>
      </w:tr>
    </w:tbl>
    <w:p w14:paraId="3787459F" w14:textId="77777777" w:rsidR="009A1DEC" w:rsidRDefault="009A1DEC" w:rsidP="00E50370">
      <w:pPr>
        <w:spacing w:after="120"/>
        <w:rPr>
          <w:rFonts w:ascii="Cambria" w:hAnsi="Cambria"/>
          <w:b/>
          <w:sz w:val="28"/>
          <w:szCs w:val="28"/>
          <w:u w:val="single"/>
          <w:lang w:val="es-MX"/>
        </w:rPr>
        <w:sectPr w:rsidR="009A1DEC" w:rsidSect="00987FE9">
          <w:headerReference w:type="default" r:id="rId41"/>
          <w:pgSz w:w="15840" w:h="12240" w:orient="landscape"/>
          <w:pgMar w:top="864" w:right="864" w:bottom="864" w:left="864" w:header="720" w:footer="720" w:gutter="0"/>
          <w:cols w:space="720"/>
          <w:docGrid w:linePitch="360"/>
        </w:sectPr>
      </w:pPr>
    </w:p>
    <w:p w14:paraId="5B86BAA1" w14:textId="77777777" w:rsidR="00E50370" w:rsidRPr="00334E29" w:rsidRDefault="00E50370" w:rsidP="005634BD">
      <w:pPr>
        <w:pStyle w:val="Heading1"/>
        <w:rPr>
          <w:lang w:val="es-MX"/>
        </w:rPr>
      </w:pPr>
      <w:bookmarkStart w:id="114" w:name="_Toc106831458"/>
      <w:r w:rsidRPr="00334E29">
        <w:rPr>
          <w:lang w:val="es-MX"/>
        </w:rPr>
        <w:t>Las Artes</w:t>
      </w:r>
      <w:bookmarkEnd w:id="114"/>
      <w:r w:rsidRPr="00334E29">
        <w:rPr>
          <w:lang w:val="es-MX"/>
        </w:rPr>
        <w:t xml:space="preserve"> </w:t>
      </w:r>
    </w:p>
    <w:p w14:paraId="5AB29278" w14:textId="77777777" w:rsidR="00E50370" w:rsidRPr="00810F1F" w:rsidRDefault="00E50370" w:rsidP="00810F1F">
      <w:pPr>
        <w:pStyle w:val="BodyText"/>
        <w:rPr>
          <w:sz w:val="22"/>
          <w:szCs w:val="22"/>
          <w:lang w:val="es-MX"/>
        </w:rPr>
      </w:pPr>
      <w:r w:rsidRPr="00810F1F">
        <w:rPr>
          <w:sz w:val="22"/>
          <w:szCs w:val="22"/>
          <w:lang w:val="es-MX"/>
        </w:rPr>
        <w:t xml:space="preserve">La expresión a través de las artes es un comportamiento humano universal. Naturalmente, los niños pequeños se sienten atraídos a ser creativos, y exploran con entusiasmo nuevos métodos a través de los cuales pueden expresarse. Los niños usan las artes para explorar sensaciones y para crear o recrear eventos imaginados o reales. A través de lo que eligen dramatizar, cantar o pintar, los niños pueden expresar lo que es importante, alegre, atractivo o aterrador en sus vidas. Debido a que las artes permiten a los niños jugar con ideas y conceptos, a menudo expresan en las artes ideas y entendimientos que no surgen en otros trabajos en el aula. </w:t>
      </w:r>
    </w:p>
    <w:p w14:paraId="0FA9F996" w14:textId="77777777" w:rsidR="00E50370" w:rsidRPr="00810F1F" w:rsidRDefault="00E50370" w:rsidP="00810F1F">
      <w:pPr>
        <w:pStyle w:val="BodyText"/>
        <w:rPr>
          <w:sz w:val="22"/>
          <w:szCs w:val="22"/>
          <w:lang w:val="es-MX"/>
        </w:rPr>
      </w:pPr>
    </w:p>
    <w:p w14:paraId="06D8A9DD" w14:textId="77777777" w:rsidR="00E50370" w:rsidRPr="00810F1F" w:rsidRDefault="00E50370" w:rsidP="00810F1F">
      <w:pPr>
        <w:pStyle w:val="BodyText"/>
        <w:rPr>
          <w:sz w:val="22"/>
          <w:szCs w:val="22"/>
          <w:lang w:val="es-MX"/>
        </w:rPr>
      </w:pPr>
      <w:r w:rsidRPr="00810F1F">
        <w:rPr>
          <w:sz w:val="22"/>
          <w:szCs w:val="22"/>
          <w:lang w:val="es-MX"/>
        </w:rPr>
        <w:t>La educación artística fomenta la disposición de los niños a explorar y experimentar en otras materias y en la vida, desarrolla su sentido estético y les muestra cómo utilizar el arte para expresarse y comprender su mundo.</w:t>
      </w:r>
    </w:p>
    <w:p w14:paraId="40F949DE" w14:textId="77777777" w:rsidR="00E50370" w:rsidRPr="00810F1F" w:rsidRDefault="00E50370" w:rsidP="00810F1F">
      <w:pPr>
        <w:pStyle w:val="BodyText"/>
        <w:rPr>
          <w:sz w:val="22"/>
          <w:szCs w:val="22"/>
          <w:lang w:val="es-MX"/>
        </w:rPr>
      </w:pPr>
    </w:p>
    <w:p w14:paraId="3693A789" w14:textId="758A053D" w:rsidR="00E50370" w:rsidRPr="00810F1F" w:rsidRDefault="00E50370" w:rsidP="00810F1F">
      <w:pPr>
        <w:pStyle w:val="BodyText"/>
        <w:rPr>
          <w:iCs/>
          <w:sz w:val="22"/>
          <w:szCs w:val="22"/>
          <w:lang w:val="es-MX"/>
        </w:rPr>
      </w:pPr>
      <w:r w:rsidRPr="00810F1F">
        <w:rPr>
          <w:sz w:val="22"/>
          <w:szCs w:val="22"/>
          <w:lang w:val="es-MX"/>
        </w:rPr>
        <w:t>El</w:t>
      </w:r>
      <w:r w:rsidRPr="00810F1F">
        <w:rPr>
          <w:i/>
          <w:sz w:val="22"/>
          <w:szCs w:val="22"/>
          <w:lang w:val="es-MX"/>
        </w:rPr>
        <w:t xml:space="preserve"> Marco Curricular de Artes de Massachusetts </w:t>
      </w:r>
      <w:r w:rsidRPr="00D542EB">
        <w:rPr>
          <w:iCs/>
          <w:sz w:val="22"/>
          <w:szCs w:val="22"/>
          <w:lang w:val="es-MX"/>
        </w:rPr>
        <w:t>apoya a los niños a:</w:t>
      </w:r>
    </w:p>
    <w:p w14:paraId="598EFD19" w14:textId="77777777" w:rsidR="00E50370" w:rsidRPr="00810F1F" w:rsidRDefault="00E50370" w:rsidP="00810F1F">
      <w:pPr>
        <w:pStyle w:val="ListBullet"/>
        <w:spacing w:before="0" w:after="0"/>
        <w:ind w:left="720"/>
        <w:rPr>
          <w:iCs/>
          <w:sz w:val="22"/>
          <w:szCs w:val="22"/>
          <w:lang w:val="es-MX"/>
        </w:rPr>
      </w:pPr>
      <w:r w:rsidRPr="00810F1F">
        <w:rPr>
          <w:sz w:val="22"/>
          <w:szCs w:val="22"/>
          <w:lang w:val="es-MX"/>
        </w:rPr>
        <w:t>explorar la danza, la música, el teatro y las artes visuales</w:t>
      </w:r>
    </w:p>
    <w:p w14:paraId="5D90891D" w14:textId="77777777" w:rsidR="00E50370" w:rsidRPr="00810F1F" w:rsidRDefault="00E50370" w:rsidP="00810F1F">
      <w:pPr>
        <w:pStyle w:val="ListBullet"/>
        <w:spacing w:before="0" w:after="0"/>
        <w:ind w:left="720"/>
        <w:rPr>
          <w:iCs/>
          <w:sz w:val="22"/>
          <w:szCs w:val="22"/>
          <w:lang w:val="es-MX"/>
        </w:rPr>
      </w:pPr>
      <w:r w:rsidRPr="00810F1F">
        <w:rPr>
          <w:sz w:val="22"/>
          <w:szCs w:val="22"/>
          <w:lang w:val="es-MX"/>
        </w:rPr>
        <w:t>expresar ideas y sentimientos a través de las artes</w:t>
      </w:r>
    </w:p>
    <w:p w14:paraId="0CE8FFFF" w14:textId="77777777" w:rsidR="00E50370" w:rsidRPr="00810F1F" w:rsidRDefault="00E50370" w:rsidP="00810F1F">
      <w:pPr>
        <w:pStyle w:val="ListBullet"/>
        <w:spacing w:before="0" w:after="0"/>
        <w:ind w:left="720"/>
        <w:rPr>
          <w:iCs/>
          <w:sz w:val="22"/>
          <w:szCs w:val="22"/>
          <w:lang w:val="es-MX"/>
        </w:rPr>
      </w:pPr>
      <w:r w:rsidRPr="00810F1F">
        <w:rPr>
          <w:sz w:val="22"/>
          <w:szCs w:val="22"/>
          <w:lang w:val="es-MX"/>
        </w:rPr>
        <w:t>desarrollar y mantener su curiosidad natural y expresividad</w:t>
      </w:r>
    </w:p>
    <w:p w14:paraId="61B180AC" w14:textId="77777777" w:rsidR="00E50370" w:rsidRPr="00810F1F" w:rsidRDefault="00E50370" w:rsidP="00810F1F">
      <w:pPr>
        <w:pStyle w:val="BodyText"/>
        <w:rPr>
          <w:sz w:val="22"/>
          <w:szCs w:val="22"/>
          <w:lang w:val="es-MX"/>
        </w:rPr>
      </w:pPr>
    </w:p>
    <w:p w14:paraId="71A238AC" w14:textId="77777777" w:rsidR="00E50370" w:rsidRPr="00810F1F" w:rsidRDefault="00E50370" w:rsidP="00810F1F">
      <w:pPr>
        <w:pStyle w:val="BodyText"/>
        <w:rPr>
          <w:sz w:val="22"/>
          <w:szCs w:val="22"/>
          <w:lang w:val="es-MX"/>
        </w:rPr>
      </w:pPr>
      <w:r w:rsidRPr="00810F1F">
        <w:rPr>
          <w:sz w:val="22"/>
          <w:szCs w:val="22"/>
          <w:lang w:val="es-MX"/>
        </w:rPr>
        <w:t>El aprendizaje de las artes por parte de los niños comienza de manera informal y se basa en el aprendizaje incidental y espontáneo. La educación artística progresa para incluir tanto el aprendizaje estructurado que es concreto, como el aprendizaje libre que se rige por las propias reglas de los niños. Gradualmente, el aprendizaje en la escuela se vuelve más formal, refinado y enriquecido. La comprensión de los niños crece para acomodar la información que está más alejada en el tiempo y el espacio, y que se aproxima gradualmente a sistemas de reglas más convencionales.</w:t>
      </w:r>
      <w:r w:rsidRPr="00810F1F">
        <w:rPr>
          <w:sz w:val="22"/>
          <w:szCs w:val="22"/>
          <w:vertAlign w:val="superscript"/>
          <w:lang w:val="es-MX"/>
        </w:rPr>
        <w:t>1</w:t>
      </w:r>
      <w:r w:rsidRPr="00810F1F">
        <w:rPr>
          <w:sz w:val="22"/>
          <w:szCs w:val="22"/>
          <w:lang w:val="es-MX"/>
        </w:rPr>
        <w:t xml:space="preserve"> En la educación artística integral se abordan dos aspectos de las artes:</w:t>
      </w:r>
    </w:p>
    <w:p w14:paraId="776517CA"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técnica (métodos de movimiento físico, herramientas y materiales, y vocabulario)</w:t>
      </w:r>
    </w:p>
    <w:p w14:paraId="7C4EA394" w14:textId="11F2F094" w:rsidR="00E50370" w:rsidRPr="00810F1F" w:rsidRDefault="00D542EB" w:rsidP="00810F1F">
      <w:pPr>
        <w:pStyle w:val="ListBullet"/>
        <w:spacing w:before="0" w:after="0"/>
        <w:ind w:left="720"/>
        <w:rPr>
          <w:sz w:val="22"/>
          <w:szCs w:val="22"/>
          <w:lang w:val="es-MX"/>
        </w:rPr>
      </w:pPr>
      <w:r w:rsidRPr="00D542EB">
        <w:rPr>
          <w:sz w:val="22"/>
          <w:szCs w:val="22"/>
          <w:lang w:val="es-MX"/>
        </w:rPr>
        <w:t>creatividad y expresión, imaginación e ideas</w:t>
      </w:r>
    </w:p>
    <w:p w14:paraId="6FE66710" w14:textId="77777777" w:rsidR="00E50370" w:rsidRPr="00810F1F" w:rsidRDefault="00E50370" w:rsidP="00810F1F">
      <w:pPr>
        <w:pStyle w:val="BodyText"/>
        <w:rPr>
          <w:sz w:val="22"/>
          <w:szCs w:val="22"/>
          <w:lang w:val="es-MX"/>
        </w:rPr>
      </w:pPr>
      <w:r w:rsidRPr="00810F1F">
        <w:rPr>
          <w:sz w:val="22"/>
          <w:szCs w:val="22"/>
          <w:lang w:val="es-MX"/>
        </w:rPr>
        <w:t>Estos elementos deben fusionarse para que los niños se comuniquen (consigo mismos y con los demás) de manera efectiva a través de las artes.</w:t>
      </w:r>
    </w:p>
    <w:p w14:paraId="750CCC37" w14:textId="77777777" w:rsidR="00E50370" w:rsidRPr="00810F1F" w:rsidRDefault="00E50370" w:rsidP="00810F1F">
      <w:pPr>
        <w:pStyle w:val="BodyText"/>
        <w:rPr>
          <w:sz w:val="22"/>
          <w:szCs w:val="22"/>
          <w:lang w:val="es-MX"/>
        </w:rPr>
      </w:pPr>
    </w:p>
    <w:p w14:paraId="0703607B" w14:textId="77777777" w:rsidR="00E50370" w:rsidRPr="00810F1F" w:rsidRDefault="00E50370" w:rsidP="00810F1F">
      <w:pPr>
        <w:pStyle w:val="BodyText"/>
        <w:rPr>
          <w:sz w:val="22"/>
          <w:szCs w:val="22"/>
          <w:lang w:val="es-MX"/>
        </w:rPr>
      </w:pPr>
      <w:r w:rsidRPr="00810F1F">
        <w:rPr>
          <w:sz w:val="22"/>
          <w:szCs w:val="22"/>
          <w:lang w:val="es-MX"/>
        </w:rPr>
        <w:t xml:space="preserve"> La Asociación Nacional de Educación Artística describió las características y tipos de aprendizaje promovidos en programas de arte de calidad:</w:t>
      </w:r>
      <w:r w:rsidRPr="00810F1F">
        <w:rPr>
          <w:sz w:val="22"/>
          <w:szCs w:val="22"/>
          <w:vertAlign w:val="superscript"/>
          <w:lang w:val="es-MX"/>
        </w:rPr>
        <w:t>2</w:t>
      </w:r>
    </w:p>
    <w:p w14:paraId="279903F6" w14:textId="41C6E41D" w:rsidR="00E50370" w:rsidRPr="00810F1F" w:rsidRDefault="00D542EB" w:rsidP="00810F1F">
      <w:pPr>
        <w:pStyle w:val="ListBullet"/>
        <w:spacing w:before="0" w:after="0"/>
        <w:ind w:left="720"/>
        <w:rPr>
          <w:sz w:val="22"/>
          <w:szCs w:val="22"/>
          <w:lang w:val="es-MX"/>
        </w:rPr>
      </w:pPr>
      <w:r w:rsidRPr="00D542EB">
        <w:rPr>
          <w:sz w:val="22"/>
          <w:szCs w:val="22"/>
          <w:lang w:val="es-MX"/>
        </w:rPr>
        <w:t>examina</w:t>
      </w:r>
      <w:r>
        <w:rPr>
          <w:sz w:val="22"/>
          <w:szCs w:val="22"/>
          <w:lang w:val="es-MX"/>
        </w:rPr>
        <w:t>r</w:t>
      </w:r>
      <w:r w:rsidRPr="00D542EB">
        <w:rPr>
          <w:sz w:val="22"/>
          <w:szCs w:val="22"/>
          <w:lang w:val="es-MX"/>
        </w:rPr>
        <w:t xml:space="preserve"> intensamente tanto objetos naturales como fabricados de muchas fuentes</w:t>
      </w:r>
    </w:p>
    <w:p w14:paraId="3439AD77"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expresar ideas y sentimientos individuales mediante el uso de diversos medios de arte adecuados al nivel de desarrollo y las necesidades expresivas de los niños</w:t>
      </w:r>
    </w:p>
    <w:p w14:paraId="23C07171"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experimentar en profundidad con materiales y procesos de arte para determinar la efectividad en la creación de nuevas formas</w:t>
      </w:r>
    </w:p>
    <w:p w14:paraId="28CCD345"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trabajar con herramientas adecuadas a las habilidades del niño y desarrollar las habilidades necesarias para satisfacer las experiencias estéticas</w:t>
      </w:r>
    </w:p>
    <w:p w14:paraId="54D1C207"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organizar, evaluar y reorganizar los trabajos en proceso para obtener una comprensión de la línea, la forma, el color y la textura en el espacio</w:t>
      </w:r>
    </w:p>
    <w:p w14:paraId="0E0D56B8"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mirar, leer y discutir una variedad de obras de arte</w:t>
      </w:r>
    </w:p>
    <w:p w14:paraId="30C491F5"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ver artistas producir arte en un estudio</w:t>
      </w:r>
    </w:p>
    <w:p w14:paraId="002037EE"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evaluar el arte tanto de estudiantes como de artistas maduros, así como los productos industriales, el hogar y el diseño comunitario</w:t>
      </w:r>
    </w:p>
    <w:p w14:paraId="6F0E435B"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participar en actividades que brinden oportunidades para aplicar el conocimiento y la estética del arte al juicio en la vida personal y en la planificación del hogar o la comunidad</w:t>
      </w:r>
    </w:p>
    <w:p w14:paraId="113AE61C" w14:textId="77777777" w:rsidR="00E50370" w:rsidRPr="00810F1F" w:rsidRDefault="00E50370" w:rsidP="00810F1F">
      <w:pPr>
        <w:pStyle w:val="BodyText"/>
        <w:rPr>
          <w:sz w:val="22"/>
          <w:szCs w:val="22"/>
          <w:lang w:val="es-MX"/>
        </w:rPr>
      </w:pPr>
    </w:p>
    <w:p w14:paraId="1B9A7F30" w14:textId="77777777" w:rsidR="00E50370" w:rsidRPr="00810F1F" w:rsidRDefault="00E50370" w:rsidP="00810F1F">
      <w:pPr>
        <w:pStyle w:val="BodyText"/>
        <w:rPr>
          <w:sz w:val="22"/>
          <w:szCs w:val="22"/>
          <w:lang w:val="es-MX"/>
        </w:rPr>
      </w:pPr>
      <w:r w:rsidRPr="00810F1F">
        <w:rPr>
          <w:sz w:val="22"/>
          <w:szCs w:val="22"/>
          <w:lang w:val="es-MX"/>
        </w:rPr>
        <w:t>Enseñar y aprender en las artes cumple varias funciones, incluyendo aprender y dominar diferentes formas de arte por su propio bien, y usar las artes en todo el currículo para integrar y expresar información, así como pensamientos y sentimientos. El uso de las artes estimula el desarrollo de habilidades de pensamiento crítico (por ejemplo, "¿Cómo puedo crear esto?" ¿Cómo puedo traducir esto en papel o en música? "" ¿Qué materiales, herramientas o técnicas realizarán esta tarea? ") en cada tema y a lo largo de la vida.</w:t>
      </w:r>
    </w:p>
    <w:p w14:paraId="110E2510" w14:textId="77777777" w:rsidR="00E50370" w:rsidRPr="00810F1F" w:rsidRDefault="00E50370" w:rsidP="00810F1F">
      <w:pPr>
        <w:pStyle w:val="BodyText"/>
        <w:rPr>
          <w:sz w:val="22"/>
          <w:szCs w:val="22"/>
          <w:lang w:val="es-MX"/>
        </w:rPr>
      </w:pPr>
    </w:p>
    <w:p w14:paraId="66B09B5F" w14:textId="77777777" w:rsidR="00E50370" w:rsidRPr="00810F1F" w:rsidRDefault="00E50370" w:rsidP="00810F1F">
      <w:pPr>
        <w:pStyle w:val="BodyText"/>
        <w:rPr>
          <w:sz w:val="22"/>
          <w:szCs w:val="22"/>
          <w:lang w:val="es-MX"/>
        </w:rPr>
      </w:pPr>
      <w:r w:rsidRPr="00810F1F">
        <w:rPr>
          <w:sz w:val="22"/>
          <w:szCs w:val="22"/>
          <w:lang w:val="es-MX"/>
        </w:rPr>
        <w:t>El desarrollo del aprendizaje en las artes sigue un ciclo ascendente o espiral, pasando de más simple a más sofisticado, de la conciencia a la exploración a la indagación al uso.</w:t>
      </w:r>
      <w:r w:rsidRPr="00810F1F">
        <w:rPr>
          <w:sz w:val="22"/>
          <w:szCs w:val="22"/>
          <w:vertAlign w:val="superscript"/>
          <w:lang w:val="es-MX"/>
        </w:rPr>
        <w:t>3</w:t>
      </w:r>
      <w:r w:rsidRPr="00810F1F">
        <w:rPr>
          <w:sz w:val="22"/>
          <w:szCs w:val="22"/>
          <w:lang w:val="es-MX"/>
        </w:rPr>
        <w:t xml:space="preserve"> A medida que se alcanza cada nivel más avanzado, se enciende una nueva conciencia, que a su vez genera un nuevo ciclo de aprendizaje. Los niños típicos de jardín de infantes participan en las etapas de concienciación y exploración del ciclo de aprendizaje, que son vitales para que progresen a niveles más altos de comprensión y rendimiento.</w:t>
      </w:r>
    </w:p>
    <w:p w14:paraId="20456D12" w14:textId="77777777" w:rsidR="00E50370" w:rsidRPr="00810F1F" w:rsidRDefault="00E50370" w:rsidP="00810F1F">
      <w:pPr>
        <w:pStyle w:val="BodyText"/>
        <w:rPr>
          <w:sz w:val="22"/>
          <w:szCs w:val="22"/>
          <w:lang w:val="es-MX"/>
        </w:rPr>
      </w:pPr>
    </w:p>
    <w:p w14:paraId="2276120C" w14:textId="77777777" w:rsidR="00E50370" w:rsidRPr="00810F1F" w:rsidRDefault="00E50370" w:rsidP="00810F1F">
      <w:pPr>
        <w:pStyle w:val="KLEHeading4"/>
        <w:rPr>
          <w:rFonts w:ascii="Times New Roman" w:hAnsi="Times New Roman"/>
          <w:lang w:val="es-MX"/>
        </w:rPr>
      </w:pPr>
      <w:r w:rsidRPr="00810F1F">
        <w:rPr>
          <w:rFonts w:ascii="Times New Roman" w:hAnsi="Times New Roman"/>
          <w:lang w:val="es-MX"/>
        </w:rPr>
        <w:t>Prácticas y Técnicas del Aula</w:t>
      </w:r>
    </w:p>
    <w:p w14:paraId="269F2D47" w14:textId="77777777" w:rsidR="00E50370" w:rsidRPr="00810F1F" w:rsidRDefault="00E50370" w:rsidP="00810F1F">
      <w:pPr>
        <w:pStyle w:val="KLEHeading4"/>
        <w:rPr>
          <w:rFonts w:ascii="Times New Roman" w:hAnsi="Times New Roman"/>
          <w:lang w:val="es-MX"/>
        </w:rPr>
      </w:pPr>
      <w:r w:rsidRPr="00810F1F">
        <w:rPr>
          <w:rFonts w:ascii="Times New Roman" w:hAnsi="Times New Roman"/>
          <w:lang w:val="es-MX"/>
        </w:rPr>
        <w:t>Antes de introducirse formalmente en cualquier disciplina, los niños deben sentir que es "seguro" probar nuevas habilidades sin preocupaciones sobre el "desempeño". "A medida que los niños progresan y ganan confianza, los educadores pueden comenzar a delinear o modelar técnicas a un nivel apropiado para el desarrollo, dando tiempo para que los niños practiquen y perfeccionen las habilidades que están aprendiendo.</w:t>
      </w:r>
    </w:p>
    <w:p w14:paraId="4398CB3E" w14:textId="77777777" w:rsidR="00E50370" w:rsidRPr="00810F1F" w:rsidRDefault="00E50370" w:rsidP="00810F1F">
      <w:pPr>
        <w:pStyle w:val="KLEHeading4"/>
        <w:rPr>
          <w:rFonts w:ascii="Times New Roman" w:hAnsi="Times New Roman"/>
          <w:lang w:val="es-MX"/>
        </w:rPr>
      </w:pPr>
    </w:p>
    <w:p w14:paraId="57B9EA2E" w14:textId="176B49B8" w:rsidR="00E50370" w:rsidRPr="00810F1F" w:rsidRDefault="00E50370" w:rsidP="00810F1F">
      <w:pPr>
        <w:pStyle w:val="KLEHeading4"/>
        <w:rPr>
          <w:rFonts w:ascii="Times New Roman" w:hAnsi="Times New Roman"/>
          <w:lang w:val="es-MX"/>
        </w:rPr>
      </w:pPr>
      <w:bookmarkStart w:id="115" w:name="_Toc197167539"/>
      <w:r w:rsidRPr="00810F1F">
        <w:rPr>
          <w:rFonts w:ascii="Times New Roman" w:hAnsi="Times New Roman"/>
          <w:lang w:val="es-MX"/>
        </w:rPr>
        <w:t>Originalidad y</w:t>
      </w:r>
      <w:bookmarkEnd w:id="115"/>
      <w:r w:rsidRPr="00810F1F">
        <w:rPr>
          <w:rFonts w:ascii="Times New Roman" w:hAnsi="Times New Roman"/>
          <w:lang w:val="es-MX"/>
        </w:rPr>
        <w:t xml:space="preserve"> </w:t>
      </w:r>
      <w:r w:rsidR="00D542EB" w:rsidRPr="00810F1F">
        <w:rPr>
          <w:rFonts w:ascii="Times New Roman" w:hAnsi="Times New Roman"/>
          <w:lang w:val="es-MX"/>
        </w:rPr>
        <w:t>Espontaneidad</w:t>
      </w:r>
    </w:p>
    <w:p w14:paraId="1259CCB1" w14:textId="77777777" w:rsidR="00E50370" w:rsidRPr="00810F1F" w:rsidRDefault="00E50370" w:rsidP="00810F1F">
      <w:pPr>
        <w:pStyle w:val="BodyText"/>
        <w:rPr>
          <w:color w:val="000000"/>
          <w:sz w:val="22"/>
          <w:szCs w:val="22"/>
          <w:lang w:val="es-MX"/>
        </w:rPr>
      </w:pPr>
      <w:r w:rsidRPr="00810F1F">
        <w:rPr>
          <w:sz w:val="22"/>
          <w:szCs w:val="22"/>
          <w:lang w:val="es-MX"/>
        </w:rPr>
        <w:t xml:space="preserve">El arte se puede definir como el uso de una variedad de medios y herramientas para crear obras que expresen ideas e imaginación; cada niño (y cada educador) crea y expresa su propio significado. Las actividades como conectar los puntos, colorear páginas, cortar a lo largo de líneas prediseñadas o pegar formas prediseñadas tienen cierto valor para permitir que los niños demuestren conceptos o habilidades, pero estas actividades no son arte a pesar de que los niños están usando materiales de arte. </w:t>
      </w:r>
    </w:p>
    <w:p w14:paraId="1A0E5DF2" w14:textId="77777777" w:rsidR="00E50370" w:rsidRPr="00810F1F" w:rsidRDefault="00E50370" w:rsidP="00810F1F">
      <w:pPr>
        <w:pStyle w:val="BodyText"/>
        <w:rPr>
          <w:sz w:val="22"/>
          <w:szCs w:val="22"/>
          <w:lang w:val="es-MX"/>
        </w:rPr>
      </w:pPr>
    </w:p>
    <w:p w14:paraId="3436D6DF" w14:textId="60E8FFDA" w:rsidR="00E50370" w:rsidRPr="00810F1F" w:rsidRDefault="00E50370" w:rsidP="00810F1F">
      <w:pPr>
        <w:pStyle w:val="KLEHeading4"/>
        <w:rPr>
          <w:rFonts w:ascii="Times New Roman" w:hAnsi="Times New Roman"/>
          <w:lang w:val="es-MX"/>
        </w:rPr>
      </w:pPr>
      <w:bookmarkStart w:id="116" w:name="_Toc197167540"/>
      <w:r w:rsidRPr="00810F1F">
        <w:rPr>
          <w:rFonts w:ascii="Times New Roman" w:hAnsi="Times New Roman"/>
          <w:lang w:val="es-MX"/>
        </w:rPr>
        <w:t xml:space="preserve">Valorar el </w:t>
      </w:r>
      <w:r w:rsidR="00D542EB" w:rsidRPr="00810F1F">
        <w:rPr>
          <w:rFonts w:ascii="Times New Roman" w:hAnsi="Times New Roman"/>
          <w:lang w:val="es-MX"/>
        </w:rPr>
        <w:t xml:space="preserve">Proceso </w:t>
      </w:r>
      <w:r w:rsidRPr="00810F1F">
        <w:rPr>
          <w:rFonts w:ascii="Times New Roman" w:hAnsi="Times New Roman"/>
          <w:lang w:val="es-MX"/>
        </w:rPr>
        <w:t xml:space="preserve">sobre el </w:t>
      </w:r>
      <w:r w:rsidR="00D542EB" w:rsidRPr="00810F1F">
        <w:rPr>
          <w:rFonts w:ascii="Times New Roman" w:hAnsi="Times New Roman"/>
          <w:lang w:val="es-MX"/>
        </w:rPr>
        <w:t>Producto</w:t>
      </w:r>
      <w:bookmarkEnd w:id="116"/>
    </w:p>
    <w:p w14:paraId="36DDE734" w14:textId="77777777" w:rsidR="00E50370" w:rsidRPr="00810F1F" w:rsidRDefault="00E50370" w:rsidP="00810F1F">
      <w:pPr>
        <w:pStyle w:val="BodyText"/>
        <w:rPr>
          <w:sz w:val="22"/>
          <w:szCs w:val="22"/>
          <w:lang w:val="es-MX"/>
        </w:rPr>
      </w:pPr>
      <w:r w:rsidRPr="00810F1F">
        <w:rPr>
          <w:color w:val="000000"/>
          <w:sz w:val="22"/>
          <w:szCs w:val="22"/>
          <w:lang w:val="es-MX"/>
        </w:rPr>
        <w:t xml:space="preserve">Las actividades artísticas significativas comunican el mensaje de que se valora la expresión original. </w:t>
      </w:r>
      <w:r w:rsidRPr="00810F1F">
        <w:rPr>
          <w:sz w:val="22"/>
          <w:szCs w:val="22"/>
          <w:lang w:val="es-MX"/>
        </w:rPr>
        <w:t xml:space="preserve">Si bien el arte apoya el aprendizaje cognitivo y académico, el propósito principal de las artes es fomentar la expresión creativa y la imaginación, y ayudar a los niños a interpretar y representar su pensamiento y su mundo de varias maneras. </w:t>
      </w:r>
      <w:r w:rsidRPr="00810F1F">
        <w:rPr>
          <w:color w:val="000000"/>
          <w:sz w:val="22"/>
          <w:szCs w:val="22"/>
          <w:lang w:val="es-MX"/>
        </w:rPr>
        <w:t>Cuando los adultos cuestionan el trabajo de un niño (por ejemplo, "¿Alguna vez vio un árbol con hojas azules?”, “Eso es bueno, pero…”, “¿Qué es?”), la espontaneidad puede verse socavada. Enfatice el proceso y el significado de la creación y la expresión de ideas, en lugar de la replicación de pasos, tonos, colores o formas.</w:t>
      </w:r>
      <w:r w:rsidRPr="00810F1F">
        <w:rPr>
          <w:sz w:val="22"/>
          <w:szCs w:val="22"/>
          <w:lang w:val="es-MX"/>
        </w:rPr>
        <w:t xml:space="preserve"> Algunos programas (el currículo de Reggio Emilia en particular) han demostrado que los niños pequeños son capaces de aprender técnicas más avanzadas en las artes visuales de lo que se espera comúnmente.</w:t>
      </w:r>
    </w:p>
    <w:p w14:paraId="79FB8696" w14:textId="77777777" w:rsidR="00E50370" w:rsidRPr="00810F1F" w:rsidRDefault="00E50370" w:rsidP="00810F1F">
      <w:pPr>
        <w:pStyle w:val="BodyText"/>
        <w:rPr>
          <w:sz w:val="22"/>
          <w:szCs w:val="22"/>
          <w:lang w:val="es-MX"/>
        </w:rPr>
      </w:pPr>
    </w:p>
    <w:p w14:paraId="41671A62" w14:textId="77777777" w:rsidR="00E50370" w:rsidRPr="00810F1F" w:rsidRDefault="00E50370" w:rsidP="00810F1F">
      <w:pPr>
        <w:pStyle w:val="BodyText"/>
        <w:rPr>
          <w:sz w:val="22"/>
          <w:szCs w:val="22"/>
          <w:lang w:val="es-MX"/>
        </w:rPr>
      </w:pPr>
      <w:r w:rsidRPr="00810F1F">
        <w:rPr>
          <w:sz w:val="22"/>
          <w:szCs w:val="22"/>
          <w:lang w:val="es-MX"/>
        </w:rPr>
        <w:t>El educador puede enfatizar el proceso de valoración sobre el producto al</w:t>
      </w:r>
    </w:p>
    <w:p w14:paraId="2B6BFF0A"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crear oportunidades abiertas para la creación de arte que fomenten la originalidad sobre la conformidad</w:t>
      </w:r>
    </w:p>
    <w:p w14:paraId="6923E983" w14:textId="77777777" w:rsidR="00E50370" w:rsidRPr="00810F1F" w:rsidRDefault="00E50370" w:rsidP="00810F1F">
      <w:pPr>
        <w:pStyle w:val="ListBullet"/>
        <w:spacing w:before="0" w:after="0"/>
        <w:ind w:left="720"/>
        <w:rPr>
          <w:sz w:val="22"/>
          <w:szCs w:val="22"/>
          <w:lang w:val="es-MX"/>
        </w:rPr>
      </w:pPr>
      <w:r w:rsidRPr="00810F1F">
        <w:rPr>
          <w:sz w:val="22"/>
          <w:szCs w:val="22"/>
          <w:lang w:val="es-MX"/>
        </w:rPr>
        <w:t>proporcionar a los niños el espacio adecuado, los materiales y el tiempo suficiente para experimentar con sus proyectos artísticos (por ejemplo, tiempo adicional para la práctica, oportunidades para actuar)</w:t>
      </w:r>
    </w:p>
    <w:p w14:paraId="21C2405A" w14:textId="77777777" w:rsidR="00E50370" w:rsidRPr="00810F1F" w:rsidRDefault="00E50370" w:rsidP="00810F1F">
      <w:pPr>
        <w:pStyle w:val="ListBullet"/>
        <w:spacing w:before="0" w:after="0"/>
        <w:ind w:left="720"/>
        <w:rPr>
          <w:color w:val="000000"/>
          <w:sz w:val="22"/>
          <w:szCs w:val="22"/>
          <w:lang w:val="es-MX"/>
        </w:rPr>
      </w:pPr>
      <w:r w:rsidRPr="00810F1F">
        <w:rPr>
          <w:sz w:val="22"/>
          <w:szCs w:val="22"/>
          <w:lang w:val="es-MX"/>
        </w:rPr>
        <w:t>hacer adaptaciones para las habilidades y necesidades individuales de los niños</w:t>
      </w:r>
    </w:p>
    <w:p w14:paraId="342B768A" w14:textId="2EBA5F66" w:rsidR="00E50370" w:rsidRPr="00810F1F" w:rsidRDefault="00E50370" w:rsidP="00810F1F">
      <w:pPr>
        <w:pStyle w:val="ListBullet"/>
        <w:spacing w:before="0" w:after="0"/>
        <w:ind w:left="720"/>
        <w:rPr>
          <w:color w:val="000000"/>
          <w:sz w:val="22"/>
          <w:szCs w:val="22"/>
          <w:lang w:val="es-MX"/>
        </w:rPr>
      </w:pPr>
      <w:r w:rsidRPr="00810F1F">
        <w:rPr>
          <w:sz w:val="22"/>
          <w:szCs w:val="22"/>
          <w:lang w:val="es-MX"/>
        </w:rPr>
        <w:t>reconoce</w:t>
      </w:r>
      <w:r w:rsidR="00D542EB">
        <w:rPr>
          <w:sz w:val="22"/>
          <w:szCs w:val="22"/>
          <w:lang w:val="es-MX"/>
        </w:rPr>
        <w:t xml:space="preserve">r </w:t>
      </w:r>
      <w:r w:rsidRPr="00810F1F">
        <w:rPr>
          <w:sz w:val="22"/>
          <w:szCs w:val="22"/>
          <w:lang w:val="es-MX"/>
        </w:rPr>
        <w:t>que no todos los niños pequeños quieren, o están dispuestos a, articular algunas ideas</w:t>
      </w:r>
    </w:p>
    <w:p w14:paraId="026F6EAB" w14:textId="77777777" w:rsidR="00E50370" w:rsidRPr="00810F1F" w:rsidRDefault="00E50370" w:rsidP="00810F1F">
      <w:pPr>
        <w:pStyle w:val="BodyText"/>
        <w:rPr>
          <w:sz w:val="22"/>
          <w:szCs w:val="22"/>
          <w:lang w:val="es-MX"/>
        </w:rPr>
      </w:pPr>
    </w:p>
    <w:p w14:paraId="07F54421" w14:textId="601FB284" w:rsidR="00E50370" w:rsidRPr="00810F1F" w:rsidRDefault="00E50370" w:rsidP="00810F1F">
      <w:pPr>
        <w:pStyle w:val="BodyText"/>
        <w:rPr>
          <w:color w:val="000000"/>
          <w:sz w:val="22"/>
          <w:szCs w:val="22"/>
          <w:lang w:val="es-MX"/>
        </w:rPr>
      </w:pPr>
      <w:r w:rsidRPr="00810F1F">
        <w:rPr>
          <w:color w:val="000000"/>
          <w:sz w:val="22"/>
          <w:szCs w:val="22"/>
          <w:lang w:val="es-MX"/>
        </w:rPr>
        <w:t>La e</w:t>
      </w:r>
      <w:r w:rsidRPr="00810F1F">
        <w:rPr>
          <w:sz w:val="22"/>
          <w:szCs w:val="22"/>
          <w:lang w:val="es-MX"/>
        </w:rPr>
        <w:t>xpresividad y la individualidad del arte también se pueden dibujar con niños individuales y grupos pequeños con sondas o indicaciones como "Todos ustedes tenían los mismos materiales, ¿por qué el uso de los mismos materiales terminó pareciendo diferente?" o "Hábleme de su pintura (o danza o música)."</w:t>
      </w:r>
      <w:r w:rsidRPr="00810F1F">
        <w:rPr>
          <w:color w:val="000000"/>
          <w:sz w:val="22"/>
          <w:szCs w:val="22"/>
          <w:lang w:val="es-MX"/>
        </w:rPr>
        <w:t xml:space="preserve"> La sección </w:t>
      </w:r>
      <w:r w:rsidRPr="00217B76">
        <w:rPr>
          <w:color w:val="000000"/>
          <w:sz w:val="22"/>
          <w:szCs w:val="22"/>
          <w:lang w:val="es-MX"/>
        </w:rPr>
        <w:t>de artes de las</w:t>
      </w:r>
      <w:r w:rsidRPr="00810F1F">
        <w:rPr>
          <w:i/>
          <w:color w:val="000000"/>
          <w:sz w:val="22"/>
          <w:szCs w:val="22"/>
          <w:lang w:val="es-MX"/>
        </w:rPr>
        <w:t xml:space="preserve"> </w:t>
      </w:r>
      <w:r w:rsidRPr="00217B76">
        <w:rPr>
          <w:i/>
          <w:color w:val="000000"/>
          <w:sz w:val="22"/>
          <w:szCs w:val="22"/>
          <w:lang w:val="es-MX"/>
        </w:rPr>
        <w:t xml:space="preserve">Pautas para </w:t>
      </w:r>
      <w:r w:rsidR="00217B76" w:rsidRPr="00217B76">
        <w:rPr>
          <w:i/>
          <w:color w:val="000000"/>
          <w:sz w:val="22"/>
          <w:szCs w:val="22"/>
          <w:lang w:val="es-MX"/>
        </w:rPr>
        <w:t xml:space="preserve">Experiencias </w:t>
      </w:r>
      <w:r w:rsidRPr="00217B76">
        <w:rPr>
          <w:i/>
          <w:color w:val="000000"/>
          <w:sz w:val="22"/>
          <w:szCs w:val="22"/>
          <w:lang w:val="es-MX"/>
        </w:rPr>
        <w:t xml:space="preserve">de </w:t>
      </w:r>
      <w:r w:rsidR="00217B76" w:rsidRPr="00217B76">
        <w:rPr>
          <w:i/>
          <w:color w:val="000000"/>
          <w:sz w:val="22"/>
          <w:szCs w:val="22"/>
          <w:lang w:val="es-MX"/>
        </w:rPr>
        <w:t>Aprendizaje Preescolar</w:t>
      </w:r>
      <w:r w:rsidR="00217B76" w:rsidRPr="00810F1F">
        <w:rPr>
          <w:color w:val="000000"/>
          <w:sz w:val="22"/>
          <w:szCs w:val="22"/>
          <w:lang w:val="es-MX"/>
        </w:rPr>
        <w:t xml:space="preserve"> </w:t>
      </w:r>
      <w:r w:rsidRPr="00810F1F">
        <w:rPr>
          <w:color w:val="000000"/>
          <w:sz w:val="22"/>
          <w:szCs w:val="22"/>
          <w:lang w:val="es-MX"/>
        </w:rPr>
        <w:t>incluye actividades que pueden ser útiles para algunos niños.</w:t>
      </w:r>
    </w:p>
    <w:p w14:paraId="67436DB2" w14:textId="77777777" w:rsidR="00E50370" w:rsidRPr="00810F1F" w:rsidRDefault="00E50370" w:rsidP="00810F1F">
      <w:pPr>
        <w:pStyle w:val="BodyText"/>
        <w:rPr>
          <w:sz w:val="22"/>
          <w:szCs w:val="22"/>
          <w:lang w:val="es-MX"/>
        </w:rPr>
      </w:pPr>
    </w:p>
    <w:p w14:paraId="20D42FFB" w14:textId="453B97E9" w:rsidR="00E50370" w:rsidRPr="00217B76" w:rsidRDefault="00217B76" w:rsidP="00810F1F">
      <w:pPr>
        <w:pStyle w:val="KLEHeading4"/>
        <w:rPr>
          <w:rFonts w:ascii="Times New Roman" w:hAnsi="Times New Roman"/>
          <w:lang w:val="es-MX"/>
        </w:rPr>
      </w:pPr>
      <w:bookmarkStart w:id="117" w:name="_Toc197167541"/>
      <w:r w:rsidRPr="00217B76">
        <w:rPr>
          <w:rFonts w:ascii="Times New Roman" w:hAnsi="Times New Roman"/>
          <w:lang w:val="es-MX"/>
        </w:rPr>
        <w:t>Entorno Físico</w:t>
      </w:r>
      <w:bookmarkEnd w:id="117"/>
    </w:p>
    <w:p w14:paraId="07417113" w14:textId="77777777" w:rsidR="00E50370" w:rsidRPr="00810F1F" w:rsidRDefault="00E50370" w:rsidP="00810F1F">
      <w:pPr>
        <w:pStyle w:val="BodyText"/>
        <w:rPr>
          <w:color w:val="000000"/>
          <w:sz w:val="22"/>
          <w:szCs w:val="22"/>
          <w:lang w:val="es-MX"/>
        </w:rPr>
      </w:pPr>
      <w:r w:rsidRPr="00217B76">
        <w:rPr>
          <w:sz w:val="22"/>
          <w:szCs w:val="22"/>
          <w:lang w:val="es-MX"/>
        </w:rPr>
        <w:t>Los educadores</w:t>
      </w:r>
      <w:r w:rsidRPr="00810F1F">
        <w:rPr>
          <w:sz w:val="22"/>
          <w:szCs w:val="22"/>
          <w:lang w:val="es-MX"/>
        </w:rPr>
        <w:t xml:space="preserve"> deben asegurarse de que el entorno físico para la expresión de las artes sea seguro para los niños (</w:t>
      </w:r>
      <w:r w:rsidRPr="00810F1F">
        <w:rPr>
          <w:iCs/>
          <w:sz w:val="22"/>
          <w:szCs w:val="22"/>
          <w:lang w:val="es-MX"/>
        </w:rPr>
        <w:t>por ejemplo, adecuadamente supervisado, libre de objetos peligrosos o superficies resbaladizas). Además, los educadores pueden</w:t>
      </w:r>
      <w:r w:rsidRPr="00810F1F">
        <w:rPr>
          <w:color w:val="000000"/>
          <w:sz w:val="22"/>
          <w:szCs w:val="22"/>
          <w:lang w:val="es-MX"/>
        </w:rPr>
        <w:t xml:space="preserve"> involucrar a los niños en el desarrollo de reglas y responsabilidades relacionadas con el tiempo dedicado a la educación artística y pueden ilustrarles cómo mostrar respeto en el cuidado de los materiales.</w:t>
      </w:r>
    </w:p>
    <w:p w14:paraId="749BA4EA" w14:textId="77777777" w:rsidR="00E50370" w:rsidRPr="00810F1F" w:rsidRDefault="00E50370" w:rsidP="00810F1F">
      <w:pPr>
        <w:pStyle w:val="BodyText"/>
        <w:rPr>
          <w:sz w:val="22"/>
          <w:szCs w:val="22"/>
          <w:lang w:val="es-MX"/>
        </w:rPr>
      </w:pPr>
    </w:p>
    <w:p w14:paraId="12129BFF" w14:textId="77777777" w:rsidR="00E50370" w:rsidRPr="00810F1F" w:rsidRDefault="00E50370" w:rsidP="00810F1F">
      <w:pPr>
        <w:pStyle w:val="KLEHeading4"/>
        <w:rPr>
          <w:rFonts w:ascii="Times New Roman" w:hAnsi="Times New Roman"/>
          <w:lang w:val="es-MX"/>
        </w:rPr>
      </w:pPr>
      <w:bookmarkStart w:id="118" w:name="_Toc197167542"/>
      <w:r w:rsidRPr="00810F1F">
        <w:rPr>
          <w:rFonts w:ascii="Times New Roman" w:hAnsi="Times New Roman"/>
          <w:lang w:val="es-MX"/>
        </w:rPr>
        <w:t>Evaluación:</w:t>
      </w:r>
      <w:bookmarkEnd w:id="118"/>
    </w:p>
    <w:p w14:paraId="6EF74A32" w14:textId="77777777" w:rsidR="00E50370" w:rsidRPr="00810F1F" w:rsidRDefault="00E50370" w:rsidP="00810F1F">
      <w:pPr>
        <w:pStyle w:val="BodyText"/>
        <w:rPr>
          <w:sz w:val="22"/>
          <w:szCs w:val="22"/>
          <w:lang w:val="es-MX"/>
        </w:rPr>
      </w:pPr>
      <w:r w:rsidRPr="00810F1F">
        <w:rPr>
          <w:sz w:val="22"/>
          <w:szCs w:val="22"/>
          <w:lang w:val="es-MX"/>
        </w:rPr>
        <w:t>Las fotografías o cintas de video de niños que participan en las artes teatrales, la música o el movimiento y la danza pueden documentar el proceso, el descubrimiento y los resultados. Las obras de arte visual se pueden compartir con la escuela y la comunidad en general a través de exhibiciones como una "galería" en el aula o una exhibición de la biblioteca que exhibe obras de arte de los niños. Documente lo que los niños dicen o escriben sobre sus obras de arte, fotos, dramatizaciones y danzas. Los educadores también pueden usar las artes para llegar e involucrar a las familias de manera significativa.</w:t>
      </w:r>
    </w:p>
    <w:p w14:paraId="1FE641B9" w14:textId="77777777" w:rsidR="00E50370" w:rsidRPr="00810F1F" w:rsidRDefault="00E50370" w:rsidP="00810F1F">
      <w:pPr>
        <w:pStyle w:val="BodyText"/>
        <w:rPr>
          <w:sz w:val="22"/>
          <w:szCs w:val="22"/>
          <w:lang w:val="es-MX"/>
        </w:rPr>
      </w:pPr>
    </w:p>
    <w:p w14:paraId="5F741CDD" w14:textId="058B9D9A" w:rsidR="00E50370" w:rsidRPr="00810F1F" w:rsidRDefault="00E50370" w:rsidP="00810F1F">
      <w:pPr>
        <w:pStyle w:val="KLEHeading4"/>
        <w:rPr>
          <w:rFonts w:ascii="Times New Roman" w:hAnsi="Times New Roman"/>
          <w:lang w:val="es-MX"/>
        </w:rPr>
      </w:pPr>
      <w:bookmarkStart w:id="119" w:name="_Toc197167543"/>
      <w:r w:rsidRPr="00810F1F">
        <w:rPr>
          <w:rFonts w:ascii="Times New Roman" w:hAnsi="Times New Roman"/>
          <w:lang w:val="es-MX"/>
        </w:rPr>
        <w:t xml:space="preserve">Integración del </w:t>
      </w:r>
      <w:r w:rsidR="00217B76" w:rsidRPr="00810F1F">
        <w:rPr>
          <w:rFonts w:ascii="Times New Roman" w:hAnsi="Times New Roman"/>
          <w:lang w:val="es-MX"/>
        </w:rPr>
        <w:t xml:space="preserve">Plan </w:t>
      </w:r>
      <w:r w:rsidRPr="00810F1F">
        <w:rPr>
          <w:rFonts w:ascii="Times New Roman" w:hAnsi="Times New Roman"/>
          <w:lang w:val="es-MX"/>
        </w:rPr>
        <w:t xml:space="preserve">de </w:t>
      </w:r>
      <w:r w:rsidR="00217B76" w:rsidRPr="00810F1F">
        <w:rPr>
          <w:rFonts w:ascii="Times New Roman" w:hAnsi="Times New Roman"/>
          <w:lang w:val="es-MX"/>
        </w:rPr>
        <w:t>Estudios</w:t>
      </w:r>
      <w:bookmarkEnd w:id="119"/>
    </w:p>
    <w:p w14:paraId="04842F25" w14:textId="77777777" w:rsidR="00810F1F" w:rsidRDefault="00E50370" w:rsidP="00810F1F">
      <w:pPr>
        <w:pStyle w:val="BodyText"/>
        <w:rPr>
          <w:sz w:val="22"/>
          <w:szCs w:val="22"/>
          <w:lang w:val="es-MX"/>
        </w:rPr>
      </w:pPr>
      <w:r w:rsidRPr="00810F1F">
        <w:rPr>
          <w:sz w:val="22"/>
          <w:szCs w:val="22"/>
          <w:lang w:val="es-MX"/>
        </w:rPr>
        <w:t>Las artes ofrecen muchas oportunidades para integrar el plan de estudios en todas las materias. Un "muro de palabras" en el aula puede incluir vocabulario para todas las áreas de las artes (por ejemplo, herramientas/técnicas de danza y música, terminología teatral, materiales/medios de artes visuales). Se pueden poner a disposición libros que incluyan ejemplos de diferentes técnicas y materiales utilizados en las artes. Los niños pueden hablar sobre la ciencia de los materiales (por ejemplo, "¿De dónde viene el papel?”, “¿De qué están hechos los crayones?”). Los conceptos de tecnología/ingeniería pueden vincularse con el arte visual estudiando, experimentando y hablando sobre arquitectura, construcción de edificios o mapeando el interior de un edificio. Hay muchas oportunidades para vincular la danza y la música con las matemáticas (por ejemplo, patrones, conteo) y la ciencia (por ejemplo, indagación: "¿Qué materiales a nuestro alrededor pueden usarse para sondear un ritmo?")</w:t>
      </w:r>
    </w:p>
    <w:p w14:paraId="5E113E49" w14:textId="77777777" w:rsidR="00810F1F" w:rsidRDefault="00810F1F" w:rsidP="00810F1F">
      <w:pPr>
        <w:pStyle w:val="BodyText"/>
        <w:rPr>
          <w:b/>
          <w:sz w:val="28"/>
          <w:u w:val="single"/>
          <w:lang w:val="es-MX"/>
        </w:rPr>
      </w:pPr>
    </w:p>
    <w:tbl>
      <w:tblPr>
        <w:tblStyle w:val="TableGrid"/>
        <w:tblW w:w="5000" w:type="pct"/>
        <w:tblLook w:val="04A0" w:firstRow="1" w:lastRow="0" w:firstColumn="1" w:lastColumn="0" w:noHBand="0" w:noVBand="1"/>
      </w:tblPr>
      <w:tblGrid>
        <w:gridCol w:w="14102"/>
      </w:tblGrid>
      <w:tr w:rsidR="00810F1F" w14:paraId="542CFE08" w14:textId="77777777" w:rsidTr="00DE72CB">
        <w:tc>
          <w:tcPr>
            <w:tcW w:w="5000" w:type="pct"/>
          </w:tcPr>
          <w:p w14:paraId="568F57ED" w14:textId="77777777" w:rsidR="00810F1F" w:rsidRPr="005634BD" w:rsidRDefault="00810F1F" w:rsidP="005634BD">
            <w:pPr>
              <w:pStyle w:val="Heading2"/>
              <w:outlineLvl w:val="1"/>
            </w:pPr>
            <w:bookmarkStart w:id="120" w:name="_Toc106831459"/>
            <w:r w:rsidRPr="005634BD">
              <w:t>DANZA</w:t>
            </w:r>
            <w:bookmarkEnd w:id="120"/>
          </w:p>
        </w:tc>
      </w:tr>
      <w:tr w:rsidR="00810F1F" w:rsidRPr="00CA6D76" w14:paraId="3C394E9A" w14:textId="77777777" w:rsidTr="00DE72CB">
        <w:tc>
          <w:tcPr>
            <w:tcW w:w="5000" w:type="pct"/>
          </w:tcPr>
          <w:p w14:paraId="5D1A5810" w14:textId="77777777" w:rsidR="00810F1F" w:rsidRPr="00334E29" w:rsidRDefault="00810F1F" w:rsidP="00DE72CB">
            <w:pPr>
              <w:rPr>
                <w:lang w:val="es-MX"/>
              </w:rPr>
            </w:pPr>
            <w:r w:rsidRPr="00334E29">
              <w:rPr>
                <w:lang w:val="es-MX"/>
              </w:rPr>
              <w:t>El objetivo de la educación artística desde preescolar hasta el cuarto grado es desarrollar y mantener la curiosidad natural, la expresividad y la creatividad que los niños muy pequeños a menudo muestran. La educación artística comienza con una base que enfatiza la exploración, la experimentación, la participación de los sentidos y la discusión como caminos para la comprensión.</w:t>
            </w:r>
          </w:p>
          <w:p w14:paraId="56B151E0" w14:textId="77777777" w:rsidR="00810F1F" w:rsidRPr="00334E29" w:rsidRDefault="00810F1F" w:rsidP="00DE72CB">
            <w:pPr>
              <w:rPr>
                <w:lang w:val="es-MX"/>
              </w:rPr>
            </w:pPr>
            <w:r w:rsidRPr="00334E29">
              <w:rPr>
                <w:lang w:val="es-MX"/>
              </w:rPr>
              <w:t>De todas las artes, la danza y el movimiento expresivo pueden verse como los más intrínsecos a la experiencia humana en la primera infancia, porque es natural que un cuerpo joven se mueva de maneras que comuniquen su nivel actual de energía, estado de ánimo, interés y emoción. A través de cómo eligen moverse o bailar, los niños dejan que otros sepan cómo se sienten. Debido a que las experiencias de movimiento permiten a los niños jugar con muchos tipos de expresión, los niños a menudo expresan libremente en su danza, entendimientos que no surgen en otros trabajos en el aula. Los educadores versátiles fomentan muchas formas de expresión y aprenden a apreciar los mensajes que los niños transmiten a través de su movimiento y danza. La Organización Nacional de Educación para la Danza (NDEO) propone que las experiencias de danza en la educación infantil promuevan naturalmente el desarrollo físico y cognitivo, la madurez emocional y la conciencia social.</w:t>
            </w:r>
          </w:p>
          <w:p w14:paraId="6B9EE613" w14:textId="77777777" w:rsidR="00810F1F" w:rsidRPr="00334E29" w:rsidRDefault="00810F1F" w:rsidP="00DE72CB">
            <w:pPr>
              <w:rPr>
                <w:lang w:val="es-MX"/>
              </w:rPr>
            </w:pPr>
            <w:r w:rsidRPr="00334E29">
              <w:rPr>
                <w:lang w:val="es-MX"/>
              </w:rPr>
              <w:t>En la danza, como en todas las artes, las personas expresan ideas y emociones que no pueden expresar solo en el lenguaje. Para entender el alcance y la profundidad de la imaginación humana, uno debe tener conocimiento de las artes.</w:t>
            </w:r>
          </w:p>
          <w:p w14:paraId="49ED4FBA" w14:textId="77777777" w:rsidR="00810F1F" w:rsidRPr="00334E29" w:rsidRDefault="00810F1F" w:rsidP="00DE72CB">
            <w:pPr>
              <w:rPr>
                <w:lang w:val="es-MX"/>
              </w:rPr>
            </w:pPr>
            <w:r w:rsidRPr="00334E29">
              <w:rPr>
                <w:lang w:val="es-MX"/>
              </w:rPr>
              <w:t>En todas las culturas, la danza utiliza el movimiento para expresar y comunicar mitos, rituales, historias, creencias e información a los demás. La educación en danza entrena al estudiante a usar el cuerpo para transmitir significado a través del lenguaje de la forma, la forma, el ritmo, la energía, el espacio y el movimiento. La danza se comunica de maneras físicas, viscerales, afectivas, simbólicas e intelectuales. La danza incluye formas que son sociales y teatrales, sagradas y seculares, populares y esotéricas, históricas y contemporáneas: danza popular, ballet, danza moderna, jazz y claqué.</w:t>
            </w:r>
          </w:p>
          <w:p w14:paraId="301870E8" w14:textId="77777777" w:rsidR="00810F1F" w:rsidRPr="00334E29" w:rsidRDefault="00810F1F" w:rsidP="00DE72CB">
            <w:pPr>
              <w:rPr>
                <w:lang w:val="es-MX"/>
              </w:rPr>
            </w:pPr>
          </w:p>
          <w:p w14:paraId="34B0420F" w14:textId="77777777" w:rsidR="00810F1F" w:rsidRPr="00810F1F" w:rsidRDefault="00810F1F" w:rsidP="00DE72CB">
            <w:pPr>
              <w:rPr>
                <w:b/>
                <w:lang w:val="es-MX"/>
              </w:rPr>
            </w:pPr>
            <w:r w:rsidRPr="00810F1F">
              <w:rPr>
                <w:b/>
                <w:lang w:val="es-MX"/>
              </w:rPr>
              <w:t xml:space="preserve">Los Estándares </w:t>
            </w:r>
            <w:proofErr w:type="spellStart"/>
            <w:r w:rsidRPr="00810F1F">
              <w:rPr>
                <w:b/>
                <w:lang w:val="es-MX"/>
              </w:rPr>
              <w:t>PreK</w:t>
            </w:r>
            <w:proofErr w:type="spellEnd"/>
            <w:r w:rsidRPr="00810F1F">
              <w:rPr>
                <w:b/>
                <w:lang w:val="es-MX"/>
              </w:rPr>
              <w:t>–12 para la Danza en este Capítulo:</w:t>
            </w:r>
          </w:p>
          <w:p w14:paraId="68E301C1" w14:textId="0A709C27" w:rsidR="00810F1F" w:rsidRPr="00334E29" w:rsidRDefault="00810F1F" w:rsidP="00EA0DB5">
            <w:pPr>
              <w:pStyle w:val="ListParagraph"/>
              <w:numPr>
                <w:ilvl w:val="0"/>
                <w:numId w:val="158"/>
              </w:numPr>
              <w:rPr>
                <w:lang w:val="es-MX"/>
              </w:rPr>
            </w:pPr>
            <w:r w:rsidRPr="00DE72CB">
              <w:rPr>
                <w:b/>
                <w:lang w:val="es-MX"/>
              </w:rPr>
              <w:t xml:space="preserve">Elementos de </w:t>
            </w:r>
            <w:r w:rsidR="00CD38AD" w:rsidRPr="00DE72CB">
              <w:rPr>
                <w:b/>
                <w:lang w:val="es-MX"/>
              </w:rPr>
              <w:t xml:space="preserve">Movimiento </w:t>
            </w:r>
            <w:r w:rsidRPr="00DE72CB">
              <w:rPr>
                <w:b/>
                <w:lang w:val="es-MX"/>
              </w:rPr>
              <w:t xml:space="preserve">y </w:t>
            </w:r>
            <w:r w:rsidR="00CD38AD" w:rsidRPr="00DE72CB">
              <w:rPr>
                <w:b/>
                <w:lang w:val="es-MX"/>
              </w:rPr>
              <w:t xml:space="preserve">Habilidades </w:t>
            </w:r>
            <w:r w:rsidRPr="00DE72CB">
              <w:rPr>
                <w:b/>
                <w:lang w:val="es-MX"/>
              </w:rPr>
              <w:t xml:space="preserve">de </w:t>
            </w:r>
            <w:r w:rsidR="00CD38AD" w:rsidRPr="00DE72CB">
              <w:rPr>
                <w:b/>
                <w:lang w:val="es-MX"/>
              </w:rPr>
              <w:t>Baile</w:t>
            </w:r>
            <w:r w:rsidRPr="00DE72CB">
              <w:rPr>
                <w:b/>
                <w:lang w:val="es-MX"/>
              </w:rPr>
              <w:t>.</w:t>
            </w:r>
            <w:r w:rsidRPr="00334E29">
              <w:rPr>
                <w:lang w:val="es-MX"/>
              </w:rPr>
              <w:t xml:space="preserve"> Los estudiantes identificarán y demostrarán elementos de movimiento y habilidades de baile.</w:t>
            </w:r>
          </w:p>
          <w:p w14:paraId="67C72DD1" w14:textId="77777777" w:rsidR="00810F1F" w:rsidRPr="00334E29" w:rsidRDefault="00810F1F" w:rsidP="00EA0DB5">
            <w:pPr>
              <w:pStyle w:val="ListParagraph"/>
              <w:numPr>
                <w:ilvl w:val="0"/>
                <w:numId w:val="158"/>
              </w:numPr>
              <w:rPr>
                <w:lang w:val="es-MX"/>
              </w:rPr>
            </w:pPr>
            <w:r w:rsidRPr="00DE72CB">
              <w:rPr>
                <w:b/>
                <w:lang w:val="es-MX"/>
              </w:rPr>
              <w:t>Coreografía</w:t>
            </w:r>
            <w:r w:rsidRPr="00334E29">
              <w:rPr>
                <w:lang w:val="es-MX"/>
              </w:rPr>
              <w:t>. Los estudiantes crearán composiciones de movimiento basadas en principios, procesos y formas coreográficos.</w:t>
            </w:r>
          </w:p>
          <w:p w14:paraId="5F35898F" w14:textId="6C063C02" w:rsidR="00810F1F" w:rsidRPr="00334E29" w:rsidRDefault="00810F1F" w:rsidP="00EA0DB5">
            <w:pPr>
              <w:pStyle w:val="ListParagraph"/>
              <w:numPr>
                <w:ilvl w:val="0"/>
                <w:numId w:val="158"/>
              </w:numPr>
              <w:rPr>
                <w:lang w:val="es-MX"/>
              </w:rPr>
            </w:pPr>
            <w:r w:rsidRPr="00DE72CB">
              <w:rPr>
                <w:b/>
                <w:lang w:val="es-MX"/>
              </w:rPr>
              <w:t xml:space="preserve">Danza como </w:t>
            </w:r>
            <w:r w:rsidR="00CD38AD" w:rsidRPr="00DE72CB">
              <w:rPr>
                <w:b/>
                <w:lang w:val="es-MX"/>
              </w:rPr>
              <w:t>Expresión</w:t>
            </w:r>
            <w:r w:rsidRPr="00DE72CB">
              <w:rPr>
                <w:b/>
                <w:lang w:val="es-MX"/>
              </w:rPr>
              <w:t>.</w:t>
            </w:r>
            <w:r w:rsidRPr="00334E29">
              <w:rPr>
                <w:lang w:val="es-MX"/>
              </w:rPr>
              <w:t xml:space="preserve"> Los estudiantes demostrarán una comprensión de la danza como una forma de expresar y comunicar el significado.</w:t>
            </w:r>
          </w:p>
          <w:p w14:paraId="23EB1C9A" w14:textId="77777777" w:rsidR="00810F1F" w:rsidRPr="00334E29" w:rsidRDefault="00810F1F" w:rsidP="00EA0DB5">
            <w:pPr>
              <w:pStyle w:val="ListParagraph"/>
              <w:numPr>
                <w:ilvl w:val="0"/>
                <w:numId w:val="158"/>
              </w:numPr>
              <w:rPr>
                <w:lang w:val="es-MX"/>
              </w:rPr>
            </w:pPr>
            <w:r w:rsidRPr="00DE72CB">
              <w:rPr>
                <w:b/>
                <w:lang w:val="es-MX"/>
              </w:rPr>
              <w:t>Actuación en Danza.</w:t>
            </w:r>
            <w:r w:rsidRPr="00334E29">
              <w:rPr>
                <w:lang w:val="es-MX"/>
              </w:rPr>
              <w:t xml:space="preserve"> Los alumnos ensayarán y escenificarán obras de danza.</w:t>
            </w:r>
          </w:p>
          <w:p w14:paraId="0DB4F7C5" w14:textId="12C6EA87" w:rsidR="00810F1F" w:rsidRPr="00334E29" w:rsidRDefault="00810F1F" w:rsidP="00EA0DB5">
            <w:pPr>
              <w:pStyle w:val="ListParagraph"/>
              <w:numPr>
                <w:ilvl w:val="0"/>
                <w:numId w:val="158"/>
              </w:numPr>
              <w:rPr>
                <w:lang w:val="es-MX"/>
              </w:rPr>
            </w:pPr>
            <w:r w:rsidRPr="00DE72CB">
              <w:rPr>
                <w:b/>
                <w:lang w:val="es-MX"/>
              </w:rPr>
              <w:t xml:space="preserve">Respuesta </w:t>
            </w:r>
            <w:r w:rsidR="00CD38AD" w:rsidRPr="00DE72CB">
              <w:rPr>
                <w:b/>
                <w:lang w:val="es-MX"/>
              </w:rPr>
              <w:t>Crítica</w:t>
            </w:r>
            <w:r w:rsidRPr="00DE72CB">
              <w:rPr>
                <w:b/>
                <w:lang w:val="es-MX"/>
              </w:rPr>
              <w:t>.1</w:t>
            </w:r>
            <w:r w:rsidRPr="00334E29">
              <w:rPr>
                <w:lang w:val="es-MX"/>
              </w:rPr>
              <w:t xml:space="preserve"> Los estudiantes describirán y analizarán sus propias danzas y las danzas de otros usando el vocabulario de danza apropiado. Cuando sea apropiado, los estudiantes conectarán su análisis con la interpretación y la evaluación.</w:t>
            </w:r>
          </w:p>
          <w:p w14:paraId="72920067" w14:textId="77777777" w:rsidR="00810F1F" w:rsidRPr="00334E29" w:rsidRDefault="00810F1F" w:rsidP="00DE72CB">
            <w:pPr>
              <w:rPr>
                <w:lang w:val="es-MX"/>
              </w:rPr>
            </w:pPr>
          </w:p>
          <w:p w14:paraId="66266654" w14:textId="125EDAB5" w:rsidR="00810F1F" w:rsidRPr="00810F1F" w:rsidRDefault="00CD38AD" w:rsidP="00DE72CB">
            <w:r>
              <w:rPr>
                <w:b/>
                <w:lang w:val="es-MX"/>
              </w:rPr>
              <w:t>Capítulo</w:t>
            </w:r>
            <w:r w:rsidR="00810F1F" w:rsidRPr="00810F1F">
              <w:rPr>
                <w:b/>
                <w:lang w:val="es-MX"/>
              </w:rPr>
              <w:t xml:space="preserve"> de Conexiones:</w:t>
            </w:r>
          </w:p>
          <w:p w14:paraId="6A30888B" w14:textId="2CB71CCC" w:rsidR="00810F1F" w:rsidRPr="00334E29" w:rsidRDefault="00810F1F" w:rsidP="00EA0DB5">
            <w:pPr>
              <w:pStyle w:val="ListParagraph"/>
              <w:numPr>
                <w:ilvl w:val="0"/>
                <w:numId w:val="158"/>
              </w:numPr>
              <w:rPr>
                <w:lang w:val="es-MX"/>
              </w:rPr>
            </w:pPr>
            <w:r w:rsidRPr="00DE72CB">
              <w:rPr>
                <w:b/>
                <w:lang w:val="es-MX"/>
              </w:rPr>
              <w:t xml:space="preserve">Propósitos y </w:t>
            </w:r>
            <w:r w:rsidR="00CD38AD" w:rsidRPr="00DE72CB">
              <w:rPr>
                <w:b/>
                <w:lang w:val="es-MX"/>
              </w:rPr>
              <w:t xml:space="preserve">Significados </w:t>
            </w:r>
            <w:r w:rsidRPr="00DE72CB">
              <w:rPr>
                <w:b/>
                <w:lang w:val="es-MX"/>
              </w:rPr>
              <w:t xml:space="preserve">en las </w:t>
            </w:r>
            <w:r w:rsidR="00CD38AD" w:rsidRPr="00DE72CB">
              <w:rPr>
                <w:b/>
                <w:lang w:val="es-MX"/>
              </w:rPr>
              <w:t>Artes</w:t>
            </w:r>
            <w:r w:rsidRPr="00DE72CB">
              <w:rPr>
                <w:b/>
                <w:lang w:val="es-MX"/>
              </w:rPr>
              <w:t>.</w:t>
            </w:r>
            <w:r w:rsidRPr="00334E29">
              <w:rPr>
                <w:lang w:val="es-MX"/>
              </w:rPr>
              <w:t xml:space="preserve"> Los estudiantes describirán los propósitos para los cuales se crearon y se crearon obras de danza, música, teatro, artes visuales y arquitectura y, cuando corresponda, interpretarán sus significados. </w:t>
            </w:r>
          </w:p>
          <w:p w14:paraId="62F32924" w14:textId="33F6EA13" w:rsidR="00810F1F" w:rsidRPr="00334E29" w:rsidRDefault="00DE72CB" w:rsidP="00EA0DB5">
            <w:pPr>
              <w:pStyle w:val="ListParagraph"/>
              <w:numPr>
                <w:ilvl w:val="0"/>
                <w:numId w:val="158"/>
              </w:numPr>
              <w:rPr>
                <w:lang w:val="es-MX"/>
              </w:rPr>
            </w:pPr>
            <w:r w:rsidRPr="00DE72CB">
              <w:rPr>
                <w:b/>
                <w:lang w:val="es-MX"/>
              </w:rPr>
              <w:t xml:space="preserve">Funciones de los </w:t>
            </w:r>
            <w:r w:rsidR="00CD38AD" w:rsidRPr="00DE72CB">
              <w:rPr>
                <w:b/>
                <w:lang w:val="es-MX"/>
              </w:rPr>
              <w:t xml:space="preserve">Artistas </w:t>
            </w:r>
            <w:r w:rsidRPr="00DE72CB">
              <w:rPr>
                <w:b/>
                <w:lang w:val="es-MX"/>
              </w:rPr>
              <w:t xml:space="preserve">en las </w:t>
            </w:r>
            <w:r w:rsidR="00CD38AD" w:rsidRPr="00DE72CB">
              <w:rPr>
                <w:b/>
                <w:lang w:val="es-MX"/>
              </w:rPr>
              <w:t>Comunidades</w:t>
            </w:r>
            <w:r w:rsidRPr="00DE72CB">
              <w:rPr>
                <w:b/>
                <w:lang w:val="es-MX"/>
              </w:rPr>
              <w:t>.</w:t>
            </w:r>
            <w:r w:rsidR="00810F1F" w:rsidRPr="00334E29">
              <w:rPr>
                <w:lang w:val="es-MX"/>
              </w:rPr>
              <w:t xml:space="preserve"> Los estudiantes describirán los roles de artistas, mecenas, organizaciones culturales e instituciones artísticas en sociedades del pasado y del presente.</w:t>
            </w:r>
          </w:p>
          <w:p w14:paraId="257E3275" w14:textId="680434E5" w:rsidR="00810F1F" w:rsidRPr="00334E29" w:rsidRDefault="00810F1F" w:rsidP="00EA0DB5">
            <w:pPr>
              <w:pStyle w:val="ListParagraph"/>
              <w:numPr>
                <w:ilvl w:val="0"/>
                <w:numId w:val="158"/>
              </w:numPr>
              <w:rPr>
                <w:lang w:val="es-MX"/>
              </w:rPr>
            </w:pPr>
            <w:r w:rsidRPr="00DE72CB">
              <w:rPr>
                <w:b/>
                <w:lang w:val="es-MX"/>
              </w:rPr>
              <w:t xml:space="preserve">Conceptos de </w:t>
            </w:r>
            <w:r w:rsidR="00CD38AD" w:rsidRPr="00DE72CB">
              <w:rPr>
                <w:b/>
                <w:lang w:val="es-MX"/>
              </w:rPr>
              <w:t>Estilo</w:t>
            </w:r>
            <w:r w:rsidRPr="00DE72CB">
              <w:rPr>
                <w:b/>
                <w:lang w:val="es-MX"/>
              </w:rPr>
              <w:t xml:space="preserve">, </w:t>
            </w:r>
            <w:r w:rsidR="00CD38AD" w:rsidRPr="00DE72CB">
              <w:rPr>
                <w:b/>
                <w:lang w:val="es-MX"/>
              </w:rPr>
              <w:t xml:space="preserve">Influencia Estilística </w:t>
            </w:r>
            <w:r w:rsidRPr="00DE72CB">
              <w:rPr>
                <w:b/>
                <w:lang w:val="es-MX"/>
              </w:rPr>
              <w:t xml:space="preserve">y </w:t>
            </w:r>
            <w:r w:rsidR="00CD38AD" w:rsidRPr="00DE72CB">
              <w:rPr>
                <w:b/>
                <w:lang w:val="es-MX"/>
              </w:rPr>
              <w:t>Cambio Estilístico</w:t>
            </w:r>
            <w:r w:rsidRPr="00DE72CB">
              <w:rPr>
                <w:b/>
                <w:lang w:val="es-MX"/>
              </w:rPr>
              <w:t>.</w:t>
            </w:r>
            <w:r w:rsidRPr="00334E29">
              <w:rPr>
                <w:lang w:val="es-MX"/>
              </w:rPr>
              <w:t xml:space="preserve"> Los estudiantes demostrarán su comprensión de los estilos, la influencia estilística y el cambio estilístico al identificar cuándo y dónde se crearon las obras de arte, y al analizar las características de las obras de arte de varios períodos históricos, culturas y géneros.</w:t>
            </w:r>
          </w:p>
          <w:p w14:paraId="756266F3" w14:textId="23D8B2F1" w:rsidR="00810F1F" w:rsidRPr="00334E29" w:rsidRDefault="00810F1F" w:rsidP="00EA0DB5">
            <w:pPr>
              <w:pStyle w:val="ListParagraph"/>
              <w:numPr>
                <w:ilvl w:val="0"/>
                <w:numId w:val="158"/>
              </w:numPr>
              <w:rPr>
                <w:lang w:val="es-MX"/>
              </w:rPr>
            </w:pPr>
            <w:r w:rsidRPr="00DE72CB">
              <w:rPr>
                <w:b/>
                <w:lang w:val="es-MX"/>
              </w:rPr>
              <w:t xml:space="preserve">Invenciones, </w:t>
            </w:r>
            <w:r w:rsidR="00CD38AD" w:rsidRPr="00DE72CB">
              <w:rPr>
                <w:b/>
                <w:lang w:val="es-MX"/>
              </w:rPr>
              <w:t xml:space="preserve">Tecnologías </w:t>
            </w:r>
            <w:r w:rsidRPr="00DE72CB">
              <w:rPr>
                <w:b/>
                <w:lang w:val="es-MX"/>
              </w:rPr>
              <w:t xml:space="preserve">y </w:t>
            </w:r>
            <w:r w:rsidR="00CD38AD" w:rsidRPr="00DE72CB">
              <w:rPr>
                <w:b/>
                <w:lang w:val="es-MX"/>
              </w:rPr>
              <w:t>Artes</w:t>
            </w:r>
            <w:r w:rsidRPr="00DE72CB">
              <w:rPr>
                <w:b/>
                <w:lang w:val="es-MX"/>
              </w:rPr>
              <w:t>.</w:t>
            </w:r>
            <w:r w:rsidRPr="00334E29">
              <w:rPr>
                <w:lang w:val="es-MX"/>
              </w:rPr>
              <w:t xml:space="preserve"> Los estudiantes describirán y analizarán cómo los artistas escénicos y visuales utilizan y han utilizado materiales, invenciones y tecnologías en su trabajo.</w:t>
            </w:r>
          </w:p>
          <w:p w14:paraId="5B147E2C" w14:textId="2CA7C753" w:rsidR="00810F1F" w:rsidRPr="00334E29" w:rsidRDefault="00810F1F" w:rsidP="00EA0DB5">
            <w:pPr>
              <w:pStyle w:val="ListParagraph"/>
              <w:numPr>
                <w:ilvl w:val="0"/>
                <w:numId w:val="158"/>
              </w:numPr>
              <w:rPr>
                <w:lang w:val="es-MX"/>
              </w:rPr>
            </w:pPr>
            <w:r w:rsidRPr="00DE72CB">
              <w:rPr>
                <w:b/>
                <w:lang w:val="es-MX"/>
              </w:rPr>
              <w:t xml:space="preserve">Conexiones </w:t>
            </w:r>
            <w:r w:rsidR="00CD38AD" w:rsidRPr="00DE72CB">
              <w:rPr>
                <w:b/>
                <w:lang w:val="es-MX"/>
              </w:rPr>
              <w:t>Interdisciplinarias</w:t>
            </w:r>
            <w:r w:rsidRPr="00DE72CB">
              <w:rPr>
                <w:b/>
                <w:lang w:val="es-MX"/>
              </w:rPr>
              <w:t>.</w:t>
            </w:r>
            <w:r w:rsidRPr="00334E29">
              <w:rPr>
                <w:lang w:val="es-MX"/>
              </w:rPr>
              <w:t xml:space="preserve"> Los estudiantes aplicarán su conocimiento de las artes al estudio de las artes del idioma inglés, idiomas extranjeros, salud, historia y ciencias sociales, matemáticas y ciencias y tecnología/ingeniería</w:t>
            </w:r>
          </w:p>
        </w:tc>
      </w:tr>
      <w:tr w:rsidR="00DE72CB" w:rsidRPr="00CA6D76" w14:paraId="1602E74E" w14:textId="77777777" w:rsidTr="00DE72CB">
        <w:tc>
          <w:tcPr>
            <w:tcW w:w="5000" w:type="pct"/>
            <w:shd w:val="clear" w:color="auto" w:fill="EAF1DD" w:themeFill="accent3" w:themeFillTint="33"/>
          </w:tcPr>
          <w:p w14:paraId="7D894401" w14:textId="77777777" w:rsidR="00DE72CB" w:rsidRPr="00334E29" w:rsidRDefault="00DE72CB" w:rsidP="005634BD">
            <w:pPr>
              <w:pStyle w:val="Heading3"/>
              <w:outlineLvl w:val="2"/>
              <w:rPr>
                <w:lang w:val="es-MX"/>
              </w:rPr>
            </w:pPr>
            <w:bookmarkStart w:id="121" w:name="_Toc106831460"/>
            <w:r w:rsidRPr="00334E29">
              <w:rPr>
                <w:lang w:val="es-MX"/>
              </w:rPr>
              <w:t>Elementos de Movimiento y Habilidades de Baile</w:t>
            </w:r>
            <w:bookmarkEnd w:id="121"/>
          </w:p>
        </w:tc>
      </w:tr>
    </w:tbl>
    <w:p w14:paraId="08706871" w14:textId="77777777" w:rsidR="005634BD" w:rsidRPr="005634BD" w:rsidRDefault="005634BD">
      <w:pPr>
        <w:rPr>
          <w:sz w:val="2"/>
          <w:lang w:val="es-MX"/>
        </w:rPr>
      </w:pPr>
    </w:p>
    <w:tbl>
      <w:tblPr>
        <w:tblStyle w:val="TableGrid"/>
        <w:tblW w:w="5000" w:type="pct"/>
        <w:tblLook w:val="04A0" w:firstRow="1" w:lastRow="0" w:firstColumn="1" w:lastColumn="0" w:noHBand="0" w:noVBand="1"/>
      </w:tblPr>
      <w:tblGrid>
        <w:gridCol w:w="4701"/>
        <w:gridCol w:w="4702"/>
        <w:gridCol w:w="4699"/>
      </w:tblGrid>
      <w:tr w:rsidR="00E50370" w:rsidRPr="00CA6D76" w14:paraId="3269D82C" w14:textId="77777777" w:rsidTr="00DE72CB">
        <w:trPr>
          <w:tblHeader/>
        </w:trPr>
        <w:tc>
          <w:tcPr>
            <w:tcW w:w="1667" w:type="pct"/>
            <w:shd w:val="clear" w:color="auto" w:fill="FFFF99"/>
          </w:tcPr>
          <w:p w14:paraId="5B636701" w14:textId="77777777" w:rsidR="00E50370" w:rsidRPr="00810F1F" w:rsidRDefault="00E50370" w:rsidP="00DE72CB">
            <w:pPr>
              <w:rPr>
                <w:b/>
                <w:lang w:val="es-MX"/>
              </w:rPr>
            </w:pPr>
            <w:r w:rsidRPr="00810F1F">
              <w:rPr>
                <w:b/>
                <w:lang w:val="es-MX"/>
              </w:rPr>
              <w:t>Posibles actividades de aprendizaje:</w:t>
            </w:r>
          </w:p>
          <w:p w14:paraId="0F7374CC" w14:textId="77777777" w:rsidR="00E50370" w:rsidRPr="00810F1F" w:rsidRDefault="00E50370" w:rsidP="00DE72CB">
            <w:pPr>
              <w:rPr>
                <w:b/>
                <w:lang w:val="es-MX"/>
              </w:rPr>
            </w:pPr>
            <w:r w:rsidRPr="00810F1F">
              <w:rPr>
                <w:b/>
                <w:lang w:val="es-MX"/>
              </w:rPr>
              <w:t>Los niños podrían...</w:t>
            </w:r>
          </w:p>
        </w:tc>
        <w:tc>
          <w:tcPr>
            <w:tcW w:w="1667" w:type="pct"/>
            <w:shd w:val="clear" w:color="auto" w:fill="FFFF99"/>
          </w:tcPr>
          <w:p w14:paraId="5B546B02" w14:textId="77777777" w:rsidR="00E50370" w:rsidRPr="00810F1F" w:rsidRDefault="00E50370" w:rsidP="00DE72CB">
            <w:pPr>
              <w:rPr>
                <w:b/>
                <w:lang w:val="es-MX"/>
              </w:rPr>
            </w:pPr>
            <w:r w:rsidRPr="00810F1F">
              <w:rPr>
                <w:b/>
                <w:lang w:val="es-MX"/>
              </w:rPr>
              <w:t>Posible evidencia de aprendizaje:</w:t>
            </w:r>
          </w:p>
          <w:p w14:paraId="509A0EB5" w14:textId="51674495" w:rsidR="00E50370" w:rsidRPr="00810F1F" w:rsidRDefault="00E50370" w:rsidP="00DE72CB">
            <w:pPr>
              <w:rPr>
                <w:b/>
                <w:lang w:val="es-MX"/>
              </w:rPr>
            </w:pPr>
            <w:r w:rsidRPr="00810F1F">
              <w:rPr>
                <w:b/>
                <w:lang w:val="es-MX"/>
              </w:rPr>
              <w:t xml:space="preserve">Los niños </w:t>
            </w:r>
            <w:r w:rsidR="00CD38AD" w:rsidRPr="00810F1F">
              <w:rPr>
                <w:b/>
                <w:lang w:val="es-MX"/>
              </w:rPr>
              <w:t>podrían</w:t>
            </w:r>
            <w:r w:rsidRPr="00810F1F">
              <w:rPr>
                <w:b/>
                <w:lang w:val="es-MX"/>
              </w:rPr>
              <w:t>...</w:t>
            </w:r>
          </w:p>
        </w:tc>
        <w:tc>
          <w:tcPr>
            <w:tcW w:w="1666" w:type="pct"/>
            <w:shd w:val="clear" w:color="auto" w:fill="FFFF99"/>
          </w:tcPr>
          <w:p w14:paraId="41330D92" w14:textId="77777777" w:rsidR="00E50370" w:rsidRPr="00810F1F" w:rsidRDefault="00E50370" w:rsidP="00DE72CB">
            <w:pPr>
              <w:rPr>
                <w:b/>
                <w:lang w:val="es-MX"/>
              </w:rPr>
            </w:pPr>
            <w:r w:rsidRPr="00810F1F">
              <w:rPr>
                <w:b/>
                <w:lang w:val="es-MX"/>
              </w:rPr>
              <w:t>Prácticas de apoyo:</w:t>
            </w:r>
          </w:p>
          <w:p w14:paraId="5E9C6F61" w14:textId="77777777" w:rsidR="00E50370" w:rsidRPr="00810F1F" w:rsidRDefault="00E50370" w:rsidP="00DE72CB">
            <w:pPr>
              <w:rPr>
                <w:b/>
                <w:lang w:val="es-MX"/>
              </w:rPr>
            </w:pPr>
            <w:r w:rsidRPr="00810F1F">
              <w:rPr>
                <w:b/>
                <w:lang w:val="es-MX"/>
              </w:rPr>
              <w:t>Los educadores podrían...</w:t>
            </w:r>
          </w:p>
        </w:tc>
      </w:tr>
      <w:tr w:rsidR="00E50370" w:rsidRPr="00CA6D76" w14:paraId="7A8D34B4" w14:textId="77777777" w:rsidTr="00DE72CB">
        <w:tc>
          <w:tcPr>
            <w:tcW w:w="1667" w:type="pct"/>
          </w:tcPr>
          <w:p w14:paraId="2196D419"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explorar y experimentar actividades y vocabulario relacionados con diferentes tipos de movimiento, equilibrio, fuerza y flexibilidad, participando en una variedad de estilos y modos de movimiento y danza, con apoyo y orientación.</w:t>
            </w:r>
          </w:p>
          <w:p w14:paraId="32537AD4"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idear palabras para describir cómo ellos y otros se están moviendo y registrarlas en un banco de palabras.</w:t>
            </w:r>
          </w:p>
          <w:p w14:paraId="479BF640"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desarrollar la fuerza de la parte superior del cuerpo mediante el uso de empujar/tirar o levantar objetos pesados o el uso de equipos de escalada para dominadas.</w:t>
            </w:r>
          </w:p>
          <w:p w14:paraId="4542C9EB"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 xml:space="preserve">aumentar la flexibilidad sosteniendo el cuerpo en formas curvas, rectas y retorcidas. </w:t>
            </w:r>
          </w:p>
          <w:p w14:paraId="2E491FF4"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usar equipo grande al aire libre (por ejemplo, subir una escalera o un gimnasio en la selva, colgarse de un trapecio).</w:t>
            </w:r>
          </w:p>
          <w:p w14:paraId="465B967A"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 xml:space="preserve">responder a los tempos rítmicos (por ejemplo, leer en voz alta </w:t>
            </w:r>
            <w:proofErr w:type="spellStart"/>
            <w:r w:rsidRPr="00CD38AD">
              <w:rPr>
                <w:lang w:val="es-MX"/>
              </w:rPr>
              <w:t>We</w:t>
            </w:r>
            <w:proofErr w:type="spellEnd"/>
            <w:r w:rsidRPr="00CD38AD">
              <w:rPr>
                <w:lang w:val="es-MX"/>
              </w:rPr>
              <w:t xml:space="preserve"> 're </w:t>
            </w:r>
            <w:proofErr w:type="spellStart"/>
            <w:r w:rsidRPr="00CD38AD">
              <w:rPr>
                <w:lang w:val="es-MX"/>
              </w:rPr>
              <w:t>Going</w:t>
            </w:r>
            <w:proofErr w:type="spellEnd"/>
            <w:r w:rsidRPr="00CD38AD">
              <w:rPr>
                <w:lang w:val="es-MX"/>
              </w:rPr>
              <w:t xml:space="preserve"> </w:t>
            </w:r>
            <w:proofErr w:type="spellStart"/>
            <w:r w:rsidRPr="00CD38AD">
              <w:rPr>
                <w:lang w:val="es-MX"/>
              </w:rPr>
              <w:t>on</w:t>
            </w:r>
            <w:proofErr w:type="spellEnd"/>
            <w:r w:rsidRPr="00CD38AD">
              <w:rPr>
                <w:lang w:val="es-MX"/>
              </w:rPr>
              <w:t xml:space="preserve"> a Bear Hunt de Michael Rosen) añadiendo movimientos y respondiendo a los cambios de ritmo y tempo</w:t>
            </w:r>
          </w:p>
          <w:p w14:paraId="42A8A10F"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caminar sobre un tablero de equilibrio bajo o una cuerda floja real o imaginaria (por ejemplo, una línea de cinta de enmascarar, cuerda o tiza en el piso o patio de recreo), y a medida que aumentan las habilidades, intente moverse de lado, hacia atrás</w:t>
            </w:r>
          </w:p>
          <w:p w14:paraId="5A379503"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explorar formas cambiantes en el espacio: moverse a diferentes niveles, velocidades y direcciones; y cambiar dinámicas como fuerte/luz, repentino/sostenido o directo/indirecto; variar las vías de movimiento y el diseño del movimiento.</w:t>
            </w:r>
          </w:p>
          <w:p w14:paraId="215C88C1" w14:textId="30FEE6BA"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celebr</w:t>
            </w:r>
            <w:r w:rsidR="00CD38AD" w:rsidRPr="00CD38AD">
              <w:rPr>
                <w:lang w:val="es-MX"/>
              </w:rPr>
              <w:t>ar</w:t>
            </w:r>
            <w:r w:rsidRPr="00CD38AD">
              <w:rPr>
                <w:lang w:val="es-MX"/>
              </w:rPr>
              <w:t xml:space="preserve"> cualquier patrón o estilo de movimiento que cada niño pueda demostrar, con juegos o canciones que inviten a cada niño a mostrar un movimiento diferente (por ejemplo, Little Johnny Brown, </w:t>
            </w:r>
            <w:proofErr w:type="spellStart"/>
            <w:r w:rsidRPr="00CD38AD">
              <w:rPr>
                <w:lang w:val="es-MX"/>
              </w:rPr>
              <w:t>What</w:t>
            </w:r>
            <w:proofErr w:type="spellEnd"/>
            <w:r w:rsidRPr="00CD38AD">
              <w:rPr>
                <w:lang w:val="es-MX"/>
              </w:rPr>
              <w:t xml:space="preserve"> Can </w:t>
            </w:r>
            <w:proofErr w:type="spellStart"/>
            <w:r w:rsidRPr="00CD38AD">
              <w:rPr>
                <w:lang w:val="es-MX"/>
              </w:rPr>
              <w:t>you</w:t>
            </w:r>
            <w:proofErr w:type="spellEnd"/>
            <w:r w:rsidRPr="00CD38AD">
              <w:rPr>
                <w:lang w:val="es-MX"/>
              </w:rPr>
              <w:t xml:space="preserve"> Do, </w:t>
            </w:r>
            <w:proofErr w:type="spellStart"/>
            <w:r w:rsidRPr="00CD38AD">
              <w:rPr>
                <w:lang w:val="es-MX"/>
              </w:rPr>
              <w:t>Punchinello</w:t>
            </w:r>
            <w:proofErr w:type="spellEnd"/>
            <w:r w:rsidRPr="00CD38AD">
              <w:rPr>
                <w:lang w:val="es-MX"/>
              </w:rPr>
              <w:t xml:space="preserve">). </w:t>
            </w:r>
          </w:p>
        </w:tc>
        <w:tc>
          <w:tcPr>
            <w:tcW w:w="1667" w:type="pct"/>
          </w:tcPr>
          <w:p w14:paraId="75F726D5" w14:textId="28140F88"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us</w:t>
            </w:r>
            <w:r w:rsidR="00CD38AD" w:rsidRPr="00CD38AD">
              <w:rPr>
                <w:lang w:val="es-MX"/>
              </w:rPr>
              <w:t>ar</w:t>
            </w:r>
            <w:r w:rsidRPr="00CD38AD">
              <w:rPr>
                <w:lang w:val="es-MX"/>
              </w:rPr>
              <w:t xml:space="preserve"> una variedad de palabras de movimiento para describir las acciones que ellos y otros toman (consulte el Apéndice C para ver un ejemplo de un Banco de Palabras del Movimiento). </w:t>
            </w:r>
          </w:p>
          <w:p w14:paraId="2599A79A"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comparar las diferencias entre los diferentes modos de mover el cuerpo de un punto en el espacio a otro (por ejemplo, saltar, arrastrarse, saltar) con moverse en su lugar mientras está de pie, sentado, arrodillado o acostado (por ejemplo, girando, alcanzando, balanceándose).</w:t>
            </w:r>
          </w:p>
          <w:p w14:paraId="12BF79EB" w14:textId="5104BC3E" w:rsidR="00E50370" w:rsidRPr="00CD38AD" w:rsidRDefault="00CD38AD" w:rsidP="00EA0DB5">
            <w:pPr>
              <w:pStyle w:val="ListParagraph"/>
              <w:widowControl w:val="0"/>
              <w:numPr>
                <w:ilvl w:val="0"/>
                <w:numId w:val="149"/>
              </w:numPr>
              <w:spacing w:after="80"/>
              <w:contextualSpacing w:val="0"/>
              <w:rPr>
                <w:lang w:val="es-MX"/>
              </w:rPr>
            </w:pPr>
            <w:r w:rsidRPr="00CD38AD">
              <w:rPr>
                <w:lang w:val="es-MX"/>
              </w:rPr>
              <w:t>f</w:t>
            </w:r>
            <w:r w:rsidR="00E50370" w:rsidRPr="00CD38AD">
              <w:rPr>
                <w:lang w:val="es-MX"/>
              </w:rPr>
              <w:t>amiliari</w:t>
            </w:r>
            <w:r w:rsidRPr="00CD38AD">
              <w:rPr>
                <w:lang w:val="es-MX"/>
              </w:rPr>
              <w:t xml:space="preserve">zarse </w:t>
            </w:r>
            <w:r w:rsidR="00E50370" w:rsidRPr="00CD38AD">
              <w:rPr>
                <w:lang w:val="es-MX"/>
              </w:rPr>
              <w:t>lo suficiente con una serie de movimientos a medida que se relacionan con melodías predecibles/repetitivas para poder continuar por su cuenta con la danza/ movimientos de una canción después de que un educador o compañero comience la danza,</w:t>
            </w:r>
          </w:p>
          <w:p w14:paraId="56B4DDF9"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demostrar crecimiento en una variedad de elementos de movimiento, incluyendo fuerza, equilibrio, coordinación y flexibilidad, asumiendo desafíos crecientes de movimiento en cada área.</w:t>
            </w:r>
          </w:p>
          <w:p w14:paraId="73B47CBC" w14:textId="77777777"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 xml:space="preserve">improvisar y crear danza generando movimientos para emparejar diferentes ritmos y diferentes tempos con mayor precisión, y para transmitir diferentes tipos de simbolismo o significado (por ejemplo, moviéndose como diferentes animales o personajes o moviéndose de maneras felices y tristes). </w:t>
            </w:r>
          </w:p>
          <w:p w14:paraId="6E222BFC" w14:textId="4409B2F1" w:rsidR="00E50370" w:rsidRPr="00CD38AD" w:rsidRDefault="00E50370" w:rsidP="00EA0DB5">
            <w:pPr>
              <w:pStyle w:val="ListParagraph"/>
              <w:widowControl w:val="0"/>
              <w:numPr>
                <w:ilvl w:val="0"/>
                <w:numId w:val="149"/>
              </w:numPr>
              <w:spacing w:after="80"/>
              <w:contextualSpacing w:val="0"/>
              <w:rPr>
                <w:lang w:val="es-MX"/>
              </w:rPr>
            </w:pPr>
            <w:r w:rsidRPr="00CD38AD">
              <w:rPr>
                <w:lang w:val="es-MX"/>
              </w:rPr>
              <w:t>informa</w:t>
            </w:r>
            <w:r w:rsidR="00CD38AD" w:rsidRPr="00CD38AD">
              <w:rPr>
                <w:lang w:val="es-MX"/>
              </w:rPr>
              <w:t>r</w:t>
            </w:r>
            <w:r w:rsidRPr="00CD38AD">
              <w:rPr>
                <w:lang w:val="es-MX"/>
              </w:rPr>
              <w:t xml:space="preserve"> sentirse bien sobre lo que sus cuerpos pueden hacer y reflejan una imagen corporal positiva en la forma en que se transportan.</w:t>
            </w:r>
          </w:p>
        </w:tc>
        <w:tc>
          <w:tcPr>
            <w:tcW w:w="1666" w:type="pct"/>
          </w:tcPr>
          <w:p w14:paraId="2FFE4DC5"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incorporar la danza en el horario diario con rituales como un movimiento de saludo o un apretón de manos, así como el tiempo para practicar rutinas de movimiento más difíciles e introducir otras nuevas.</w:t>
            </w:r>
          </w:p>
          <w:p w14:paraId="49FA55B5"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desarrollar un repertorio de "movimientos" o movimientos de baile favoritos de la clase para usar durante todo el día con la clase: para el disfrute (por ejemplo, para aligerar el estado de ánimo y traer risas), para dominar el recuerdo de los movimientos de baile, para mejorar las habilidades a medida que los niños realizan movimientos más desafiantes y para aprender a moverse a tiempo a ritmos de diferentes tipos de música.</w:t>
            </w:r>
          </w:p>
          <w:p w14:paraId="23B6E41C" w14:textId="77777777" w:rsidR="00E50370" w:rsidRPr="00CD38AD" w:rsidRDefault="00E50370" w:rsidP="00EA0DB5">
            <w:pPr>
              <w:pStyle w:val="ListParagraph"/>
              <w:widowControl w:val="0"/>
              <w:numPr>
                <w:ilvl w:val="0"/>
                <w:numId w:val="149"/>
              </w:numPr>
              <w:spacing w:after="80"/>
              <w:contextualSpacing w:val="0"/>
              <w:rPr>
                <w:lang w:val="es-MX"/>
              </w:rPr>
            </w:pPr>
            <w:r w:rsidRPr="00334E29">
              <w:rPr>
                <w:lang w:val="es-MX"/>
              </w:rPr>
              <w:t xml:space="preserve">usar patrones de movimientos que la clase ha aprendido para unir el enfoque y la atención del grupo: por ejemplo, en momentos de transición, cuando la clase se vuelve demasiado ruidosa, o para apoyar el tiempo de limpieza (por ejemplo, una secuencia de aplausos y estampados, tal vez añadiendo un giro </w:t>
            </w:r>
            <w:r w:rsidRPr="00CD38AD">
              <w:rPr>
                <w:lang w:val="es-MX"/>
              </w:rPr>
              <w:t>alrededor u otro elemento en diferentes momentos).</w:t>
            </w:r>
          </w:p>
          <w:p w14:paraId="3A59DA78" w14:textId="57CEF2A7" w:rsidR="00E50370" w:rsidRPr="00334E29" w:rsidRDefault="00E50370" w:rsidP="00EA0DB5">
            <w:pPr>
              <w:pStyle w:val="ListParagraph"/>
              <w:widowControl w:val="0"/>
              <w:numPr>
                <w:ilvl w:val="0"/>
                <w:numId w:val="149"/>
              </w:numPr>
              <w:spacing w:after="80"/>
              <w:contextualSpacing w:val="0"/>
              <w:rPr>
                <w:lang w:val="es-MX"/>
              </w:rPr>
            </w:pPr>
            <w:r w:rsidRPr="00CD38AD">
              <w:rPr>
                <w:lang w:val="es-MX"/>
              </w:rPr>
              <w:t>jug</w:t>
            </w:r>
            <w:r w:rsidR="00CD38AD" w:rsidRPr="00CD38AD">
              <w:rPr>
                <w:lang w:val="es-MX"/>
              </w:rPr>
              <w:t>ar</w:t>
            </w:r>
            <w:r w:rsidRPr="00CD38AD">
              <w:rPr>
                <w:lang w:val="es-MX"/>
              </w:rPr>
              <w:t xml:space="preserve"> juegos que impliquen movimiento (consulte el Apéndice C para obtener sugerencias</w:t>
            </w:r>
            <w:r w:rsidRPr="00334E29">
              <w:rPr>
                <w:lang w:val="es-MX"/>
              </w:rPr>
              <w:t>)</w:t>
            </w:r>
          </w:p>
          <w:p w14:paraId="241EEE55"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modelar movimientos y movimientos sincronizados con la música.</w:t>
            </w:r>
          </w:p>
          <w:p w14:paraId="51AA0A52"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crear un centro de danza que ofrezca a los niños la oportunidad de explorar imágenes y videos de bailarines, y experimentar con movimientos relacionados con diferentes músicas o modelos de danza de diferentes culturas y estilos. </w:t>
            </w:r>
          </w:p>
          <w:p w14:paraId="035AC4A8" w14:textId="77777777" w:rsidR="00E50370" w:rsidRPr="00CD38AD" w:rsidRDefault="00E50370" w:rsidP="00EA0DB5">
            <w:pPr>
              <w:pStyle w:val="ListParagraph"/>
              <w:widowControl w:val="0"/>
              <w:numPr>
                <w:ilvl w:val="0"/>
                <w:numId w:val="149"/>
              </w:numPr>
              <w:spacing w:after="80"/>
              <w:contextualSpacing w:val="0"/>
              <w:rPr>
                <w:lang w:val="es-MX"/>
              </w:rPr>
            </w:pPr>
            <w:r w:rsidRPr="00334E29">
              <w:rPr>
                <w:lang w:val="es-MX"/>
              </w:rPr>
              <w:t xml:space="preserve">proporcionar apoyos que apoyen el movimiento (por ejemplo, bufandas, cintas, serpentinas, faldas, aros o anillos de </w:t>
            </w:r>
            <w:r w:rsidRPr="00CD38AD">
              <w:rPr>
                <w:lang w:val="es-MX"/>
              </w:rPr>
              <w:t>hula, máscaras y oportunidades para usarlos de diferentes maneras).</w:t>
            </w:r>
          </w:p>
          <w:p w14:paraId="4C3724D7" w14:textId="0EC5E9E3" w:rsidR="00E50370" w:rsidRPr="00334E29" w:rsidRDefault="00E50370" w:rsidP="00EA0DB5">
            <w:pPr>
              <w:pStyle w:val="ListParagraph"/>
              <w:widowControl w:val="0"/>
              <w:numPr>
                <w:ilvl w:val="0"/>
                <w:numId w:val="149"/>
              </w:numPr>
              <w:spacing w:after="80"/>
              <w:contextualSpacing w:val="0"/>
              <w:rPr>
                <w:lang w:val="es-MX"/>
              </w:rPr>
            </w:pPr>
            <w:r w:rsidRPr="00CD38AD">
              <w:rPr>
                <w:lang w:val="es-MX"/>
              </w:rPr>
              <w:t>discut</w:t>
            </w:r>
            <w:r w:rsidR="00CD38AD" w:rsidRPr="00CD38AD">
              <w:rPr>
                <w:lang w:val="es-MX"/>
              </w:rPr>
              <w:t>ir</w:t>
            </w:r>
            <w:r w:rsidRPr="00CD38AD">
              <w:rPr>
                <w:lang w:val="es-MX"/>
              </w:rPr>
              <w:t xml:space="preserve"> las preocupaciones sobre la imagen</w:t>
            </w:r>
            <w:r w:rsidRPr="00334E29">
              <w:rPr>
                <w:lang w:val="es-MX"/>
              </w:rPr>
              <w:t xml:space="preserve"> corporal con los padres cada vez que note a un niño que parece transportarse con baja confianza o una imagen corporal negativa. Resuelva problemas con otros adultos, incluidos los padres, sobre qué experiencias podrían ayudar al niño a mejorar su imagen corporal.</w:t>
            </w:r>
          </w:p>
        </w:tc>
      </w:tr>
    </w:tbl>
    <w:p w14:paraId="162BCD1D" w14:textId="77777777" w:rsidR="00D84F8A" w:rsidRPr="00334E29" w:rsidRDefault="00D84F8A">
      <w:pPr>
        <w:rPr>
          <w:lang w:val="es-MX"/>
        </w:rPr>
      </w:pPr>
    </w:p>
    <w:tbl>
      <w:tblPr>
        <w:tblStyle w:val="TableGrid"/>
        <w:tblW w:w="5000" w:type="pct"/>
        <w:tblLook w:val="04A0" w:firstRow="1" w:lastRow="0" w:firstColumn="1" w:lastColumn="0" w:noHBand="0" w:noVBand="1"/>
      </w:tblPr>
      <w:tblGrid>
        <w:gridCol w:w="14102"/>
      </w:tblGrid>
      <w:tr w:rsidR="00DE72CB" w:rsidRPr="00DE72CB" w14:paraId="28C6A125" w14:textId="77777777" w:rsidTr="00DE72CB">
        <w:tc>
          <w:tcPr>
            <w:tcW w:w="5000" w:type="pct"/>
            <w:shd w:val="clear" w:color="auto" w:fill="EAF1DD" w:themeFill="accent3" w:themeFillTint="33"/>
          </w:tcPr>
          <w:p w14:paraId="29687E6B" w14:textId="77777777" w:rsidR="00DE72CB" w:rsidRPr="00DE72CB" w:rsidRDefault="00DE72CB" w:rsidP="005634BD">
            <w:pPr>
              <w:pStyle w:val="Heading3"/>
              <w:outlineLvl w:val="2"/>
            </w:pPr>
            <w:bookmarkStart w:id="122" w:name="_Toc106831461"/>
            <w:r w:rsidRPr="00CD38AD">
              <w:rPr>
                <w:lang w:val="es-MX"/>
              </w:rPr>
              <w:t>Coreografía</w:t>
            </w:r>
            <w:bookmarkEnd w:id="122"/>
            <w:r w:rsidRPr="00DE72CB">
              <w:t xml:space="preserve"> </w:t>
            </w:r>
          </w:p>
        </w:tc>
      </w:tr>
    </w:tbl>
    <w:p w14:paraId="6720CCD9" w14:textId="77777777" w:rsidR="00D84F8A" w:rsidRPr="00D84F8A" w:rsidRDefault="00D84F8A">
      <w:pPr>
        <w:rPr>
          <w:sz w:val="2"/>
          <w:szCs w:val="2"/>
          <w:lang w:val="es-MX"/>
        </w:rPr>
      </w:pPr>
    </w:p>
    <w:tbl>
      <w:tblPr>
        <w:tblStyle w:val="TableGrid"/>
        <w:tblW w:w="5000" w:type="pct"/>
        <w:tblLook w:val="04A0" w:firstRow="1" w:lastRow="0" w:firstColumn="1" w:lastColumn="0" w:noHBand="0" w:noVBand="1"/>
      </w:tblPr>
      <w:tblGrid>
        <w:gridCol w:w="4701"/>
        <w:gridCol w:w="4702"/>
        <w:gridCol w:w="4699"/>
      </w:tblGrid>
      <w:tr w:rsidR="00E50370" w:rsidRPr="00CA6D76" w14:paraId="4C949CAC" w14:textId="77777777" w:rsidTr="00DE72CB">
        <w:trPr>
          <w:tblHeader/>
        </w:trPr>
        <w:tc>
          <w:tcPr>
            <w:tcW w:w="1667" w:type="pct"/>
            <w:shd w:val="clear" w:color="auto" w:fill="FFFF99"/>
          </w:tcPr>
          <w:p w14:paraId="705F9AD0" w14:textId="77777777" w:rsidR="00E50370" w:rsidRPr="00810F1F" w:rsidRDefault="00E50370" w:rsidP="00DE72CB">
            <w:pPr>
              <w:rPr>
                <w:b/>
                <w:lang w:val="es-MX"/>
              </w:rPr>
            </w:pPr>
            <w:r w:rsidRPr="00810F1F">
              <w:rPr>
                <w:b/>
                <w:lang w:val="es-MX"/>
              </w:rPr>
              <w:t>Posibles actividades de aprendizaje:</w:t>
            </w:r>
          </w:p>
          <w:p w14:paraId="1EC312AE" w14:textId="77777777" w:rsidR="00E50370" w:rsidRPr="00810F1F" w:rsidRDefault="00E50370" w:rsidP="00DE72CB">
            <w:pPr>
              <w:rPr>
                <w:b/>
                <w:lang w:val="es-MX"/>
              </w:rPr>
            </w:pPr>
            <w:r w:rsidRPr="00810F1F">
              <w:rPr>
                <w:b/>
                <w:lang w:val="es-MX"/>
              </w:rPr>
              <w:t>Los niños podrían...</w:t>
            </w:r>
          </w:p>
        </w:tc>
        <w:tc>
          <w:tcPr>
            <w:tcW w:w="1667" w:type="pct"/>
            <w:shd w:val="clear" w:color="auto" w:fill="FFFF99"/>
          </w:tcPr>
          <w:p w14:paraId="3CB04D17" w14:textId="77777777" w:rsidR="00E50370" w:rsidRPr="00810F1F" w:rsidRDefault="00E50370" w:rsidP="00DE72CB">
            <w:pPr>
              <w:rPr>
                <w:b/>
                <w:lang w:val="es-MX"/>
              </w:rPr>
            </w:pPr>
            <w:r w:rsidRPr="00810F1F">
              <w:rPr>
                <w:b/>
                <w:lang w:val="es-MX"/>
              </w:rPr>
              <w:t>Posible evidencia de aprendizaje:</w:t>
            </w:r>
          </w:p>
          <w:p w14:paraId="528A47D1" w14:textId="15C5A8CF" w:rsidR="00E50370" w:rsidRPr="00810F1F" w:rsidRDefault="00E50370" w:rsidP="00DE72CB">
            <w:pPr>
              <w:rPr>
                <w:b/>
                <w:lang w:val="es-MX"/>
              </w:rPr>
            </w:pPr>
            <w:r w:rsidRPr="00810F1F">
              <w:rPr>
                <w:b/>
                <w:lang w:val="es-MX"/>
              </w:rPr>
              <w:t xml:space="preserve">Los niños </w:t>
            </w:r>
            <w:r w:rsidR="008040D4">
              <w:rPr>
                <w:b/>
                <w:lang w:val="es-MX"/>
              </w:rPr>
              <w:t>podrían</w:t>
            </w:r>
            <w:r w:rsidRPr="00810F1F">
              <w:rPr>
                <w:b/>
                <w:lang w:val="es-MX"/>
              </w:rPr>
              <w:t>...</w:t>
            </w:r>
          </w:p>
        </w:tc>
        <w:tc>
          <w:tcPr>
            <w:tcW w:w="1666" w:type="pct"/>
            <w:shd w:val="clear" w:color="auto" w:fill="FFFF99"/>
          </w:tcPr>
          <w:p w14:paraId="1DF1FC50" w14:textId="77777777" w:rsidR="00E50370" w:rsidRPr="00810F1F" w:rsidRDefault="00E50370" w:rsidP="00DE72CB">
            <w:pPr>
              <w:rPr>
                <w:b/>
                <w:lang w:val="es-MX"/>
              </w:rPr>
            </w:pPr>
            <w:r w:rsidRPr="00810F1F">
              <w:rPr>
                <w:b/>
                <w:lang w:val="es-MX"/>
              </w:rPr>
              <w:t>Prácticas de apoyo:</w:t>
            </w:r>
          </w:p>
          <w:p w14:paraId="6769454E" w14:textId="77777777" w:rsidR="00E50370" w:rsidRPr="00810F1F" w:rsidRDefault="00E50370" w:rsidP="00DE72CB">
            <w:pPr>
              <w:rPr>
                <w:b/>
                <w:lang w:val="es-MX"/>
              </w:rPr>
            </w:pPr>
            <w:r w:rsidRPr="00810F1F">
              <w:rPr>
                <w:b/>
                <w:lang w:val="es-MX"/>
              </w:rPr>
              <w:t>Los educadores podrían...</w:t>
            </w:r>
          </w:p>
        </w:tc>
      </w:tr>
      <w:tr w:rsidR="00E50370" w:rsidRPr="00CA6D76" w14:paraId="438A2071" w14:textId="77777777" w:rsidTr="00DE72CB">
        <w:tc>
          <w:tcPr>
            <w:tcW w:w="1667" w:type="pct"/>
          </w:tcPr>
          <w:p w14:paraId="7C4B5C6E"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realizar patrones de movimientos a cantos o canciones, como aplaudir y pisar los pies alternativamente, o seguir junto con movimientos en el tiempo a las canciones.</w:t>
            </w:r>
          </w:p>
          <w:p w14:paraId="7225E204"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copiar el ritmo modelado por el educador, ya sea con las manos aplaudiendo o instrumentos, manteniendo el tiempo con una canción, haciendo sonidos en el ritmo demostrado.</w:t>
            </w:r>
          </w:p>
          <w:p w14:paraId="325CAF9C"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inventar varias formas de moverse de un punto a otro (por ejemplo, a través de la colchoneta o el patio de recreo). </w:t>
            </w:r>
          </w:p>
          <w:p w14:paraId="28C9CCC3" w14:textId="77777777" w:rsidR="00E50370" w:rsidRPr="00334E29" w:rsidRDefault="00E50370" w:rsidP="00B92617">
            <w:pPr>
              <w:pStyle w:val="ListParagraph"/>
              <w:spacing w:after="80"/>
              <w:rPr>
                <w:lang w:val="es-MX"/>
              </w:rPr>
            </w:pPr>
          </w:p>
        </w:tc>
        <w:tc>
          <w:tcPr>
            <w:tcW w:w="1667" w:type="pct"/>
          </w:tcPr>
          <w:p w14:paraId="60C12D8E" w14:textId="296BCEA6"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distinguir entre diferentes elementos de movimiento, incluido el espacio (</w:t>
            </w:r>
            <w:r w:rsidR="00580404" w:rsidRPr="00334E29">
              <w:rPr>
                <w:lang w:val="es-MX"/>
              </w:rPr>
              <w:t>cuánto espacio ocupa</w:t>
            </w:r>
            <w:r w:rsidRPr="00334E29">
              <w:rPr>
                <w:lang w:val="es-MX"/>
              </w:rPr>
              <w:t xml:space="preserve"> los diferentes tipos de movimiento), el tiempo (tempo o velocidad) y la fuerza (intensidad).</w:t>
            </w:r>
          </w:p>
          <w:p w14:paraId="6DFD7CD2"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hacer eco y realizar patrones de movimiento fáciles con precisión e independencia utilizando diferentes elementos de movimiento, incluidos cambios en la forma de locomoción o tempo, aplaudir, pisar, equilibrar, doblar, mover y patear. </w:t>
            </w:r>
          </w:p>
          <w:p w14:paraId="30AA7522"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demostrar la capacidad de trabajar de manera efectiva, ya sea solo o en cooperación, con una pareja y en un conjunto.</w:t>
            </w:r>
          </w:p>
        </w:tc>
        <w:tc>
          <w:tcPr>
            <w:tcW w:w="1666" w:type="pct"/>
          </w:tcPr>
          <w:p w14:paraId="165C621C"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hacer uso de música grabada o patrones de aplausos (por ejemplo, una serie de aplausos lentos, o dos rápidos, uno lento, etc.) de forma regular, para indicar transiciones y/o para llamar la atención de los niños. </w:t>
            </w:r>
          </w:p>
          <w:p w14:paraId="712C8DF5"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usar movimientos o gestos simples y silenciosos (por ejemplo, tres aplausos; saludo de señal de paz) para señalar y apoyar el tiempo de saludo, las transiciones/alineaciones y el movimiento entre diferentes centros o actividades.</w:t>
            </w:r>
          </w:p>
          <w:p w14:paraId="554EDC46"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permitir que los niños trabajen en parejas, turnándose para ser el líder y seguidor en la creación de movimientos, o el que copia/refleja los movimientos del otro.</w:t>
            </w:r>
          </w:p>
          <w:p w14:paraId="4D655567"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en una serie de experiencias de movimiento, animar a los diferentes miembros de la clase a variar los movimientos en términos de tiempo (ritmo), espacio (camino o patrón, forma, diseño o nivel) y energía.</w:t>
            </w:r>
          </w:p>
        </w:tc>
      </w:tr>
    </w:tbl>
    <w:p w14:paraId="250B6898" w14:textId="77777777" w:rsidR="00D84F8A" w:rsidRPr="00334E29" w:rsidRDefault="00D84F8A">
      <w:pPr>
        <w:rPr>
          <w:lang w:val="es-MX"/>
        </w:rPr>
      </w:pPr>
    </w:p>
    <w:tbl>
      <w:tblPr>
        <w:tblStyle w:val="TableGrid"/>
        <w:tblW w:w="5000" w:type="pct"/>
        <w:tblLook w:val="04A0" w:firstRow="1" w:lastRow="0" w:firstColumn="1" w:lastColumn="0" w:noHBand="0" w:noVBand="1"/>
      </w:tblPr>
      <w:tblGrid>
        <w:gridCol w:w="14102"/>
      </w:tblGrid>
      <w:tr w:rsidR="00DE72CB" w:rsidRPr="00DE72CB" w14:paraId="553C9453" w14:textId="77777777" w:rsidTr="00DE72CB">
        <w:tc>
          <w:tcPr>
            <w:tcW w:w="5000" w:type="pct"/>
            <w:shd w:val="clear" w:color="auto" w:fill="EAF1DD" w:themeFill="accent3" w:themeFillTint="33"/>
          </w:tcPr>
          <w:p w14:paraId="41B84504" w14:textId="77777777" w:rsidR="00DE72CB" w:rsidRPr="00D26523" w:rsidRDefault="00DE72CB" w:rsidP="005634BD">
            <w:pPr>
              <w:pStyle w:val="Heading3"/>
              <w:outlineLvl w:val="2"/>
              <w:rPr>
                <w:lang w:val="es-MX"/>
              </w:rPr>
            </w:pPr>
            <w:bookmarkStart w:id="123" w:name="_Toc106831462"/>
            <w:r w:rsidRPr="00D26523">
              <w:rPr>
                <w:lang w:val="es-MX"/>
              </w:rPr>
              <w:t>La Danza como Expresión</w:t>
            </w:r>
            <w:bookmarkEnd w:id="123"/>
          </w:p>
        </w:tc>
      </w:tr>
    </w:tbl>
    <w:p w14:paraId="1013273F" w14:textId="77777777" w:rsidR="00D84F8A" w:rsidRPr="00D84F8A" w:rsidRDefault="00D84F8A">
      <w:pPr>
        <w:rPr>
          <w:sz w:val="2"/>
          <w:szCs w:val="2"/>
          <w:lang w:val="es-MX"/>
        </w:rPr>
      </w:pPr>
    </w:p>
    <w:tbl>
      <w:tblPr>
        <w:tblStyle w:val="TableGrid"/>
        <w:tblW w:w="5000" w:type="pct"/>
        <w:tblLook w:val="04A0" w:firstRow="1" w:lastRow="0" w:firstColumn="1" w:lastColumn="0" w:noHBand="0" w:noVBand="1"/>
      </w:tblPr>
      <w:tblGrid>
        <w:gridCol w:w="4701"/>
        <w:gridCol w:w="4702"/>
        <w:gridCol w:w="4699"/>
      </w:tblGrid>
      <w:tr w:rsidR="00E50370" w:rsidRPr="00CA6D76" w14:paraId="09745855" w14:textId="77777777" w:rsidTr="00DE72CB">
        <w:trPr>
          <w:tblHeader/>
        </w:trPr>
        <w:tc>
          <w:tcPr>
            <w:tcW w:w="1667" w:type="pct"/>
            <w:shd w:val="clear" w:color="auto" w:fill="FFFF99"/>
          </w:tcPr>
          <w:p w14:paraId="49D54F5D" w14:textId="77777777" w:rsidR="00E50370" w:rsidRPr="00810F1F" w:rsidRDefault="00E50370" w:rsidP="00DE72CB">
            <w:pPr>
              <w:rPr>
                <w:b/>
                <w:lang w:val="es-MX"/>
              </w:rPr>
            </w:pPr>
            <w:r w:rsidRPr="00810F1F">
              <w:rPr>
                <w:b/>
                <w:lang w:val="es-MX"/>
              </w:rPr>
              <w:t>Posibles actividades de aprendizaje:</w:t>
            </w:r>
          </w:p>
          <w:p w14:paraId="17527476" w14:textId="77777777" w:rsidR="00E50370" w:rsidRPr="00810F1F" w:rsidRDefault="00E50370" w:rsidP="00DE72CB">
            <w:pPr>
              <w:rPr>
                <w:b/>
                <w:lang w:val="es-MX"/>
              </w:rPr>
            </w:pPr>
            <w:r w:rsidRPr="00810F1F">
              <w:rPr>
                <w:b/>
                <w:lang w:val="es-MX"/>
              </w:rPr>
              <w:t>Los niños podrían...</w:t>
            </w:r>
          </w:p>
        </w:tc>
        <w:tc>
          <w:tcPr>
            <w:tcW w:w="1667" w:type="pct"/>
            <w:shd w:val="clear" w:color="auto" w:fill="FFFF99"/>
          </w:tcPr>
          <w:p w14:paraId="514A85E5" w14:textId="77777777" w:rsidR="00E50370" w:rsidRPr="00810F1F" w:rsidRDefault="00E50370" w:rsidP="00DE72CB">
            <w:pPr>
              <w:rPr>
                <w:b/>
                <w:lang w:val="es-MX"/>
              </w:rPr>
            </w:pPr>
            <w:r w:rsidRPr="00810F1F">
              <w:rPr>
                <w:b/>
                <w:lang w:val="es-MX"/>
              </w:rPr>
              <w:t>Posible evidencia de aprendizaje:</w:t>
            </w:r>
          </w:p>
          <w:p w14:paraId="32FF706B" w14:textId="0C5F1D65" w:rsidR="00E50370" w:rsidRPr="00810F1F" w:rsidRDefault="00E50370" w:rsidP="00DE72CB">
            <w:pPr>
              <w:rPr>
                <w:b/>
                <w:lang w:val="es-MX"/>
              </w:rPr>
            </w:pPr>
            <w:r w:rsidRPr="00810F1F">
              <w:rPr>
                <w:b/>
                <w:lang w:val="es-MX"/>
              </w:rPr>
              <w:t xml:space="preserve">Los niños </w:t>
            </w:r>
            <w:r w:rsidR="00D26523" w:rsidRPr="00810F1F">
              <w:rPr>
                <w:b/>
                <w:lang w:val="es-MX"/>
              </w:rPr>
              <w:t>podrían</w:t>
            </w:r>
            <w:r w:rsidRPr="00810F1F">
              <w:rPr>
                <w:b/>
                <w:lang w:val="es-MX"/>
              </w:rPr>
              <w:t>...</w:t>
            </w:r>
          </w:p>
        </w:tc>
        <w:tc>
          <w:tcPr>
            <w:tcW w:w="1666" w:type="pct"/>
            <w:shd w:val="clear" w:color="auto" w:fill="FFFF99"/>
          </w:tcPr>
          <w:p w14:paraId="0C8884A1" w14:textId="77777777" w:rsidR="00E50370" w:rsidRPr="00810F1F" w:rsidRDefault="00E50370" w:rsidP="00DE72CB">
            <w:pPr>
              <w:rPr>
                <w:b/>
                <w:lang w:val="es-MX"/>
              </w:rPr>
            </w:pPr>
            <w:r w:rsidRPr="00810F1F">
              <w:rPr>
                <w:b/>
                <w:lang w:val="es-MX"/>
              </w:rPr>
              <w:t>Prácticas de apoyo:</w:t>
            </w:r>
          </w:p>
          <w:p w14:paraId="6C54BA1A" w14:textId="77777777" w:rsidR="00E50370" w:rsidRPr="00810F1F" w:rsidRDefault="00E50370" w:rsidP="00DE72CB">
            <w:pPr>
              <w:rPr>
                <w:b/>
                <w:lang w:val="es-MX"/>
              </w:rPr>
            </w:pPr>
            <w:r w:rsidRPr="00810F1F">
              <w:rPr>
                <w:b/>
                <w:lang w:val="es-MX"/>
              </w:rPr>
              <w:t>Los educadores podrían...</w:t>
            </w:r>
          </w:p>
        </w:tc>
      </w:tr>
      <w:tr w:rsidR="00E50370" w:rsidRPr="00CA6D76" w14:paraId="7169DB55" w14:textId="77777777" w:rsidTr="00DE72CB">
        <w:tc>
          <w:tcPr>
            <w:tcW w:w="1667" w:type="pct"/>
          </w:tcPr>
          <w:p w14:paraId="4F6D631C"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ver videos de niños y/o adultos de diferentes culturas realizando bailes utilizando diferentes disfraces relacionados con diferentes fiestas u ocasiones especiales (algunas sugerencias en el Apéndice C). </w:t>
            </w:r>
          </w:p>
          <w:p w14:paraId="328005C9"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explorar danzas o formas tradicionales de movimiento derivadas de diferentes culturas, especialmente las culturas de los niños del grupo. (consulte el Apéndice C para obtener recursos y sugerencias de los principales grupos lingüísticos y culturales de Massachusetts). </w:t>
            </w:r>
          </w:p>
          <w:p w14:paraId="746AB6F9"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aprender y enseñar a otros niños canciones y bailes en idiomas distintos del inglés; entrevistar a padres y miembros de la comunidad sobre bailes y canciones que forman parte de su patrimonio familiar y cultural.</w:t>
            </w:r>
          </w:p>
          <w:p w14:paraId="3CFA6F2F" w14:textId="77777777" w:rsidR="00E50370" w:rsidRPr="00334E29" w:rsidRDefault="00E50370" w:rsidP="00B92617">
            <w:pPr>
              <w:pStyle w:val="ListParagraph"/>
              <w:spacing w:after="80"/>
              <w:rPr>
                <w:lang w:val="es-MX"/>
              </w:rPr>
            </w:pPr>
          </w:p>
        </w:tc>
        <w:tc>
          <w:tcPr>
            <w:tcW w:w="1667" w:type="pct"/>
          </w:tcPr>
          <w:p w14:paraId="6E883A4F"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hablar con conocimiento de causa sobre las diferencias entre las personas o culturas,</w:t>
            </w:r>
          </w:p>
          <w:p w14:paraId="7B31D98A"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actuar con respeto hacia otros que demuestran diferencias, incluidos aquellos de diferentes nacionalidades o culturas, aquellos que hablan diferentes idiomas o aquellos con diferentes habilidades y discapacidades.</w:t>
            </w:r>
          </w:p>
          <w:p w14:paraId="42737240"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identificar dos o más danzas específicas de entre un pequeño conjunto de danzas clásicas o tradicionales (incluidas danzas como el cha-cha, macarena, </w:t>
            </w:r>
            <w:proofErr w:type="spellStart"/>
            <w:r w:rsidRPr="00334E29">
              <w:rPr>
                <w:lang w:val="es-MX"/>
              </w:rPr>
              <w:t>hokey</w:t>
            </w:r>
            <w:proofErr w:type="spellEnd"/>
            <w:r w:rsidRPr="00334E29">
              <w:rPr>
                <w:lang w:val="es-MX"/>
              </w:rPr>
              <w:t xml:space="preserve"> </w:t>
            </w:r>
            <w:proofErr w:type="spellStart"/>
            <w:r w:rsidRPr="00334E29">
              <w:rPr>
                <w:lang w:val="es-MX"/>
              </w:rPr>
              <w:t>pokey</w:t>
            </w:r>
            <w:proofErr w:type="spellEnd"/>
            <w:r w:rsidRPr="00334E29">
              <w:rPr>
                <w:lang w:val="es-MX"/>
              </w:rPr>
              <w:t>, hula o danza cuadrada).</w:t>
            </w:r>
          </w:p>
          <w:p w14:paraId="61F2E979"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describir y demostrar las habilidades de la audiencia para observar con atención y responder adecuadamente en el aula, el ensayo y los entornos de rendimiento.</w:t>
            </w:r>
          </w:p>
        </w:tc>
        <w:tc>
          <w:tcPr>
            <w:tcW w:w="1666" w:type="pct"/>
          </w:tcPr>
          <w:p w14:paraId="3EF3BA32" w14:textId="55FEFB7C"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pedir a los miembros de la familia de diversas culturas que sugieran danzas comunes que conozcan bien, especialmente danzas populares que conozcan (por ejemplo,</w:t>
            </w:r>
            <w:r w:rsidR="00D26523">
              <w:rPr>
                <w:lang w:val="es-MX"/>
              </w:rPr>
              <w:t xml:space="preserve"> </w:t>
            </w:r>
            <w:r w:rsidRPr="00334E29">
              <w:rPr>
                <w:lang w:val="es-MX"/>
              </w:rPr>
              <w:t xml:space="preserve">hip hop, break </w:t>
            </w:r>
            <w:proofErr w:type="spellStart"/>
            <w:r w:rsidRPr="00334E29">
              <w:rPr>
                <w:lang w:val="es-MX"/>
              </w:rPr>
              <w:t>dancing</w:t>
            </w:r>
            <w:proofErr w:type="spellEnd"/>
            <w:r w:rsidRPr="00334E29">
              <w:rPr>
                <w:lang w:val="es-MX"/>
              </w:rPr>
              <w:t>, danza de círculo, danzas de pareja).,</w:t>
            </w:r>
          </w:p>
          <w:p w14:paraId="273AF7F1"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presentar palabras e imágenes o videos de diferentes culturas en relación con cualquier historia que esté leyendo o historia que esté estudiando. </w:t>
            </w:r>
          </w:p>
          <w:p w14:paraId="1C46A1FC"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celebrar la naturaleza multicultural y multilingüe de cada comunidad de clase: compartir la danza entre las culturas de los niños en clase no solo les ayuda a comprender y disfrutar de las culturas de los demás, sino que también construye una comunidad</w:t>
            </w:r>
          </w:p>
          <w:p w14:paraId="5CC0F452"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en preparación para ver una actuación de baile, discutir el comportamiento positivo de la audiencia. Después del desempeño, identifique y revise qué comportamientos fueron apropiados y cuáles fueron menos apropiados.</w:t>
            </w:r>
          </w:p>
        </w:tc>
      </w:tr>
    </w:tbl>
    <w:p w14:paraId="05103B27" w14:textId="77777777" w:rsidR="00D84F8A" w:rsidRPr="00334E29" w:rsidRDefault="00D84F8A">
      <w:pPr>
        <w:rPr>
          <w:lang w:val="es-MX"/>
        </w:rPr>
      </w:pPr>
    </w:p>
    <w:tbl>
      <w:tblPr>
        <w:tblStyle w:val="TableGrid"/>
        <w:tblW w:w="5000" w:type="pct"/>
        <w:tblLook w:val="04A0" w:firstRow="1" w:lastRow="0" w:firstColumn="1" w:lastColumn="0" w:noHBand="0" w:noVBand="1"/>
      </w:tblPr>
      <w:tblGrid>
        <w:gridCol w:w="14102"/>
      </w:tblGrid>
      <w:tr w:rsidR="00DE72CB" w:rsidRPr="00DE72CB" w14:paraId="2A502EF2" w14:textId="77777777" w:rsidTr="00DE72CB">
        <w:tc>
          <w:tcPr>
            <w:tcW w:w="5000" w:type="pct"/>
            <w:shd w:val="clear" w:color="auto" w:fill="EAF1DD" w:themeFill="accent3" w:themeFillTint="33"/>
          </w:tcPr>
          <w:p w14:paraId="5AB9F09A" w14:textId="77777777" w:rsidR="00DE72CB" w:rsidRPr="00D26523" w:rsidRDefault="00DE72CB" w:rsidP="005634BD">
            <w:pPr>
              <w:pStyle w:val="Heading3"/>
              <w:outlineLvl w:val="2"/>
              <w:rPr>
                <w:bCs/>
                <w:caps/>
                <w:lang w:val="es-MX"/>
              </w:rPr>
            </w:pPr>
            <w:bookmarkStart w:id="124" w:name="_Toc106831463"/>
            <w:r w:rsidRPr="00D26523">
              <w:rPr>
                <w:lang w:val="es-MX"/>
              </w:rPr>
              <w:t>Actuación en Danza</w:t>
            </w:r>
            <w:bookmarkEnd w:id="124"/>
          </w:p>
        </w:tc>
      </w:tr>
    </w:tbl>
    <w:p w14:paraId="6125BC13" w14:textId="77777777" w:rsidR="00D84F8A" w:rsidRPr="00D84F8A" w:rsidRDefault="00D84F8A">
      <w:pPr>
        <w:rPr>
          <w:sz w:val="2"/>
          <w:szCs w:val="2"/>
          <w:lang w:val="es-MX"/>
        </w:rPr>
      </w:pPr>
    </w:p>
    <w:tbl>
      <w:tblPr>
        <w:tblStyle w:val="TableGrid"/>
        <w:tblW w:w="5000" w:type="pct"/>
        <w:tblLook w:val="04A0" w:firstRow="1" w:lastRow="0" w:firstColumn="1" w:lastColumn="0" w:noHBand="0" w:noVBand="1"/>
      </w:tblPr>
      <w:tblGrid>
        <w:gridCol w:w="4701"/>
        <w:gridCol w:w="4702"/>
        <w:gridCol w:w="4699"/>
      </w:tblGrid>
      <w:tr w:rsidR="00E50370" w:rsidRPr="00CA6D76" w14:paraId="272A7EE8" w14:textId="77777777" w:rsidTr="00D84F8A">
        <w:trPr>
          <w:tblHeader/>
        </w:trPr>
        <w:tc>
          <w:tcPr>
            <w:tcW w:w="1667" w:type="pct"/>
            <w:shd w:val="clear" w:color="auto" w:fill="FFFF99"/>
          </w:tcPr>
          <w:p w14:paraId="7FAD0DA6" w14:textId="77777777" w:rsidR="00E50370" w:rsidRPr="00D26523" w:rsidRDefault="00E50370" w:rsidP="00DE72CB">
            <w:pPr>
              <w:rPr>
                <w:b/>
                <w:lang w:val="es-MX"/>
              </w:rPr>
            </w:pPr>
            <w:r w:rsidRPr="00D26523">
              <w:rPr>
                <w:b/>
                <w:lang w:val="es-MX"/>
              </w:rPr>
              <w:t>Posibles actividades de aprendizaje:</w:t>
            </w:r>
          </w:p>
          <w:p w14:paraId="2CF196F6" w14:textId="77777777" w:rsidR="00E50370" w:rsidRPr="00D26523" w:rsidRDefault="00E50370" w:rsidP="00DE72CB">
            <w:pPr>
              <w:rPr>
                <w:b/>
                <w:lang w:val="es-MX"/>
              </w:rPr>
            </w:pPr>
            <w:r w:rsidRPr="00D26523">
              <w:rPr>
                <w:b/>
                <w:lang w:val="es-MX"/>
              </w:rPr>
              <w:t>Los niños podrían...</w:t>
            </w:r>
          </w:p>
        </w:tc>
        <w:tc>
          <w:tcPr>
            <w:tcW w:w="1667" w:type="pct"/>
            <w:shd w:val="clear" w:color="auto" w:fill="FFFF99"/>
          </w:tcPr>
          <w:p w14:paraId="4B39265F" w14:textId="77777777" w:rsidR="00E50370" w:rsidRPr="00810F1F" w:rsidRDefault="00E50370" w:rsidP="00DE72CB">
            <w:pPr>
              <w:rPr>
                <w:b/>
                <w:lang w:val="es-MX"/>
              </w:rPr>
            </w:pPr>
            <w:r w:rsidRPr="00810F1F">
              <w:rPr>
                <w:b/>
                <w:lang w:val="es-MX"/>
              </w:rPr>
              <w:t>Posible evidencia de aprendizaje:</w:t>
            </w:r>
          </w:p>
          <w:p w14:paraId="6A81DD88" w14:textId="0F4B9B93" w:rsidR="00E50370" w:rsidRPr="00810F1F" w:rsidRDefault="00E50370" w:rsidP="00DE72CB">
            <w:pPr>
              <w:rPr>
                <w:b/>
                <w:lang w:val="es-MX"/>
              </w:rPr>
            </w:pPr>
            <w:r w:rsidRPr="00810F1F">
              <w:rPr>
                <w:b/>
                <w:lang w:val="es-MX"/>
              </w:rPr>
              <w:t xml:space="preserve">Los niños </w:t>
            </w:r>
            <w:r w:rsidR="00D26523" w:rsidRPr="00810F1F">
              <w:rPr>
                <w:b/>
                <w:lang w:val="es-MX"/>
              </w:rPr>
              <w:t>podrían</w:t>
            </w:r>
            <w:r w:rsidRPr="00810F1F">
              <w:rPr>
                <w:b/>
                <w:lang w:val="es-MX"/>
              </w:rPr>
              <w:t>...</w:t>
            </w:r>
          </w:p>
        </w:tc>
        <w:tc>
          <w:tcPr>
            <w:tcW w:w="1666" w:type="pct"/>
            <w:shd w:val="clear" w:color="auto" w:fill="FFFF99"/>
          </w:tcPr>
          <w:p w14:paraId="131C8E24" w14:textId="77777777" w:rsidR="00E50370" w:rsidRPr="00810F1F" w:rsidRDefault="00E50370" w:rsidP="00DE72CB">
            <w:pPr>
              <w:rPr>
                <w:b/>
                <w:lang w:val="es-MX"/>
              </w:rPr>
            </w:pPr>
            <w:r w:rsidRPr="00810F1F">
              <w:rPr>
                <w:b/>
                <w:lang w:val="es-MX"/>
              </w:rPr>
              <w:t>Prácticas de apoyo:</w:t>
            </w:r>
          </w:p>
          <w:p w14:paraId="4985A57D" w14:textId="77777777" w:rsidR="00E50370" w:rsidRPr="00810F1F" w:rsidRDefault="00E50370" w:rsidP="00DE72CB">
            <w:pPr>
              <w:rPr>
                <w:b/>
                <w:lang w:val="es-MX"/>
              </w:rPr>
            </w:pPr>
            <w:r w:rsidRPr="00810F1F">
              <w:rPr>
                <w:b/>
                <w:lang w:val="es-MX"/>
              </w:rPr>
              <w:t>Los educadores podrían...</w:t>
            </w:r>
          </w:p>
        </w:tc>
      </w:tr>
      <w:tr w:rsidR="00E50370" w:rsidRPr="00CA6D76" w14:paraId="1513757C" w14:textId="77777777" w:rsidTr="00D84F8A">
        <w:tc>
          <w:tcPr>
            <w:tcW w:w="1667" w:type="pct"/>
          </w:tcPr>
          <w:p w14:paraId="24536399" w14:textId="59BB2B00"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discut</w:t>
            </w:r>
            <w:r w:rsidR="00D26523" w:rsidRPr="00D26523">
              <w:rPr>
                <w:lang w:val="es-MX"/>
              </w:rPr>
              <w:t>ir</w:t>
            </w:r>
            <w:r w:rsidRPr="00D26523">
              <w:rPr>
                <w:lang w:val="es-MX"/>
              </w:rPr>
              <w:t xml:space="preserve"> qué hace que una danza o secuencia de movimientos parezca completa: ¿cuándo comienza, continúa y termina una frase de danza? ¿Cómo sabías que era el final?</w:t>
            </w:r>
          </w:p>
          <w:p w14:paraId="2E20ABD7" w14:textId="77777777"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inventar e improvisar diferentes formas de moverse para resolver problemas de movimiento (por ejemplo, "Muéstrame lo que puedes hacer con tus manos "pegadas" al suelo"; "¿Cómo se movería una serpiente?)</w:t>
            </w:r>
          </w:p>
          <w:p w14:paraId="366D26FB" w14:textId="77777777"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 xml:space="preserve">descubrir o inventar formas de moverse cuando no pueden mover los pies (movimiento no locomotor), como cuando están sentados, arrodillados o acostados. </w:t>
            </w:r>
          </w:p>
          <w:p w14:paraId="147D36CA" w14:textId="77777777"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usar accesorios para apoyar la exploración y experimentación con el movimiento y el sonido: bufandas, maracas, palos de ritmo, tambores, etc.).</w:t>
            </w:r>
          </w:p>
          <w:p w14:paraId="22ABA16D" w14:textId="77777777"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 xml:space="preserve">practicar movimientos con un ritmo definido (por ejemplo, ¿Quién robó las galletas del frasco de galletas?, Five Little </w:t>
            </w:r>
            <w:proofErr w:type="spellStart"/>
            <w:r w:rsidRPr="00D26523">
              <w:rPr>
                <w:lang w:val="es-MX"/>
              </w:rPr>
              <w:t>Monkeys</w:t>
            </w:r>
            <w:proofErr w:type="spellEnd"/>
            <w:r w:rsidRPr="00D26523">
              <w:rPr>
                <w:lang w:val="es-MX"/>
              </w:rPr>
              <w:t xml:space="preserve"> </w:t>
            </w:r>
            <w:proofErr w:type="spellStart"/>
            <w:r w:rsidRPr="00D26523">
              <w:rPr>
                <w:lang w:val="es-MX"/>
              </w:rPr>
              <w:t>Swinging</w:t>
            </w:r>
            <w:proofErr w:type="spellEnd"/>
            <w:r w:rsidRPr="00D26523">
              <w:rPr>
                <w:lang w:val="es-MX"/>
              </w:rPr>
              <w:t xml:space="preserve"> </w:t>
            </w:r>
            <w:proofErr w:type="spellStart"/>
            <w:r w:rsidRPr="00D26523">
              <w:rPr>
                <w:lang w:val="es-MX"/>
              </w:rPr>
              <w:t>from</w:t>
            </w:r>
            <w:proofErr w:type="spellEnd"/>
            <w:r w:rsidRPr="00D26523">
              <w:rPr>
                <w:lang w:val="es-MX"/>
              </w:rPr>
              <w:t xml:space="preserve"> </w:t>
            </w:r>
            <w:proofErr w:type="spellStart"/>
            <w:r w:rsidRPr="00D26523">
              <w:rPr>
                <w:lang w:val="es-MX"/>
              </w:rPr>
              <w:t>the</w:t>
            </w:r>
            <w:proofErr w:type="spellEnd"/>
            <w:r w:rsidRPr="00D26523">
              <w:rPr>
                <w:lang w:val="es-MX"/>
              </w:rPr>
              <w:t xml:space="preserve"> </w:t>
            </w:r>
            <w:proofErr w:type="spellStart"/>
            <w:r w:rsidRPr="00D26523">
              <w:rPr>
                <w:lang w:val="es-MX"/>
              </w:rPr>
              <w:t>Tree</w:t>
            </w:r>
            <w:proofErr w:type="spellEnd"/>
            <w:r w:rsidRPr="00D26523">
              <w:rPr>
                <w:lang w:val="es-MX"/>
              </w:rPr>
              <w:t>) para demostrar el emparejamiento y el mantenimiento de un ritmo con un grupo.</w:t>
            </w:r>
          </w:p>
          <w:p w14:paraId="2D5C955C" w14:textId="77777777"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la práctica de inventar movimientos que varían en términos de la energía utilizada (fuerza, peso, esfuerzo, flujo).</w:t>
            </w:r>
          </w:p>
        </w:tc>
        <w:tc>
          <w:tcPr>
            <w:tcW w:w="1667" w:type="pct"/>
          </w:tcPr>
          <w:p w14:paraId="53DABE31" w14:textId="77777777"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demostrar la capacidad de:</w:t>
            </w:r>
          </w:p>
          <w:p w14:paraId="09BF3A7E" w14:textId="77777777" w:rsidR="00E50370" w:rsidRPr="00810F1F" w:rsidRDefault="00E50370" w:rsidP="00EA0DB5">
            <w:pPr>
              <w:pStyle w:val="ListParagraph"/>
              <w:widowControl w:val="0"/>
              <w:numPr>
                <w:ilvl w:val="1"/>
                <w:numId w:val="149"/>
              </w:numPr>
              <w:spacing w:after="80"/>
              <w:contextualSpacing w:val="0"/>
            </w:pPr>
            <w:r w:rsidRPr="00D26523">
              <w:rPr>
                <w:lang w:val="es-MX"/>
              </w:rPr>
              <w:t>ritmos de repetición</w:t>
            </w:r>
            <w:r w:rsidRPr="00810F1F">
              <w:t>,</w:t>
            </w:r>
          </w:p>
          <w:p w14:paraId="08339B57" w14:textId="77777777" w:rsidR="00E50370" w:rsidRPr="00334E29" w:rsidRDefault="00E50370" w:rsidP="00EA0DB5">
            <w:pPr>
              <w:pStyle w:val="ListParagraph"/>
              <w:widowControl w:val="0"/>
              <w:numPr>
                <w:ilvl w:val="1"/>
                <w:numId w:val="149"/>
              </w:numPr>
              <w:spacing w:after="80"/>
              <w:contextualSpacing w:val="0"/>
              <w:rPr>
                <w:lang w:val="es-MX"/>
              </w:rPr>
            </w:pPr>
            <w:r w:rsidRPr="00334E29">
              <w:rPr>
                <w:lang w:val="es-MX"/>
              </w:rPr>
              <w:t>mantener el espacio y límites personales</w:t>
            </w:r>
          </w:p>
          <w:p w14:paraId="3EDB087C" w14:textId="77777777" w:rsidR="00E50370" w:rsidRPr="00334E29" w:rsidRDefault="00E50370" w:rsidP="00EA0DB5">
            <w:pPr>
              <w:pStyle w:val="ListParagraph"/>
              <w:widowControl w:val="0"/>
              <w:numPr>
                <w:ilvl w:val="1"/>
                <w:numId w:val="149"/>
              </w:numPr>
              <w:spacing w:after="80"/>
              <w:contextualSpacing w:val="0"/>
              <w:rPr>
                <w:lang w:val="es-MX"/>
              </w:rPr>
            </w:pPr>
            <w:r w:rsidRPr="00334E29">
              <w:rPr>
                <w:lang w:val="es-MX"/>
              </w:rPr>
              <w:t>realizar movimientos que varían en términos de:</w:t>
            </w:r>
          </w:p>
          <w:p w14:paraId="73E15981" w14:textId="77777777" w:rsidR="00E50370" w:rsidRPr="00D26523" w:rsidRDefault="00E50370" w:rsidP="00EA0DB5">
            <w:pPr>
              <w:pStyle w:val="ListParagraph"/>
              <w:widowControl w:val="0"/>
              <w:numPr>
                <w:ilvl w:val="2"/>
                <w:numId w:val="149"/>
              </w:numPr>
              <w:spacing w:after="80"/>
              <w:contextualSpacing w:val="0"/>
              <w:rPr>
                <w:lang w:val="es-MX"/>
              </w:rPr>
            </w:pPr>
            <w:r w:rsidRPr="00D26523">
              <w:rPr>
                <w:lang w:val="es-MX"/>
              </w:rPr>
              <w:t>tiempo (velocidad),</w:t>
            </w:r>
          </w:p>
          <w:p w14:paraId="2733AF9D" w14:textId="77777777" w:rsidR="00E50370" w:rsidRPr="00D26523" w:rsidRDefault="00E50370" w:rsidP="00EA0DB5">
            <w:pPr>
              <w:pStyle w:val="ListParagraph"/>
              <w:widowControl w:val="0"/>
              <w:numPr>
                <w:ilvl w:val="2"/>
                <w:numId w:val="149"/>
              </w:numPr>
              <w:spacing w:after="80"/>
              <w:contextualSpacing w:val="0"/>
              <w:rPr>
                <w:lang w:val="es-MX"/>
              </w:rPr>
            </w:pPr>
            <w:r w:rsidRPr="00D26523">
              <w:rPr>
                <w:lang w:val="es-MX"/>
              </w:rPr>
              <w:t>espacio (dirección). y</w:t>
            </w:r>
          </w:p>
          <w:p w14:paraId="04E4D65B" w14:textId="77777777" w:rsidR="00E50370" w:rsidRPr="00D26523" w:rsidRDefault="00E50370" w:rsidP="00EA0DB5">
            <w:pPr>
              <w:pStyle w:val="ListParagraph"/>
              <w:widowControl w:val="0"/>
              <w:numPr>
                <w:ilvl w:val="2"/>
                <w:numId w:val="149"/>
              </w:numPr>
              <w:spacing w:after="80"/>
              <w:contextualSpacing w:val="0"/>
              <w:rPr>
                <w:lang w:val="es-MX"/>
              </w:rPr>
            </w:pPr>
            <w:r w:rsidRPr="00D26523">
              <w:rPr>
                <w:lang w:val="es-MX"/>
              </w:rPr>
              <w:t>fuerza (suave o intensa).</w:t>
            </w:r>
          </w:p>
          <w:p w14:paraId="5A001D00" w14:textId="77777777" w:rsidR="00E50370" w:rsidRPr="00D26523" w:rsidRDefault="00E50370" w:rsidP="00EA0DB5">
            <w:pPr>
              <w:pStyle w:val="ListParagraph"/>
              <w:widowControl w:val="0"/>
              <w:numPr>
                <w:ilvl w:val="0"/>
                <w:numId w:val="149"/>
              </w:numPr>
              <w:spacing w:after="80"/>
              <w:contextualSpacing w:val="0"/>
              <w:rPr>
                <w:lang w:val="es-MX"/>
              </w:rPr>
            </w:pPr>
            <w:r w:rsidRPr="00D26523">
              <w:rPr>
                <w:lang w:val="es-MX"/>
              </w:rPr>
              <w:t>crear una frase de baile o secuencia de movimientos relacionados con un sentido de finalización o cierre rítmico.</w:t>
            </w:r>
          </w:p>
          <w:p w14:paraId="51656ED4" w14:textId="77777777" w:rsidR="00E50370" w:rsidRPr="00334E29" w:rsidRDefault="00E50370" w:rsidP="00EA0DB5">
            <w:pPr>
              <w:pStyle w:val="ListParagraph"/>
              <w:widowControl w:val="0"/>
              <w:numPr>
                <w:ilvl w:val="0"/>
                <w:numId w:val="149"/>
              </w:numPr>
              <w:spacing w:after="80"/>
              <w:contextualSpacing w:val="0"/>
              <w:rPr>
                <w:lang w:val="es-MX"/>
              </w:rPr>
            </w:pPr>
            <w:r w:rsidRPr="00D26523">
              <w:rPr>
                <w:lang w:val="es-MX"/>
              </w:rPr>
              <w:t>inventar el movimiento de una</w:t>
            </w:r>
            <w:r w:rsidRPr="00334E29">
              <w:rPr>
                <w:lang w:val="es-MX"/>
              </w:rPr>
              <w:t xml:space="preserve"> variedad de maneras diferentes, incluidas las variaciones en el ritmo, la energía y las formas de usar el espacio (consulte el Glosario en el Apéndice C para obtener aclaraciones). </w:t>
            </w:r>
          </w:p>
          <w:p w14:paraId="3B598F16"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usar palabras para identificar un sentimiento asociado con un baile o movimiento que realizan o presencian.</w:t>
            </w:r>
          </w:p>
          <w:p w14:paraId="75D31130"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trabajar con otros en un grupo pequeño para armar una actuación corta de baile o movimiento, incluida la cooperación en la planificación y toma de decisiones sobre dónde se ubicarán a sí mismos y a su audiencia, cómo entrarán y saldrán del espacio y qué disfraces podrían usar.</w:t>
            </w:r>
          </w:p>
        </w:tc>
        <w:tc>
          <w:tcPr>
            <w:tcW w:w="1666" w:type="pct"/>
          </w:tcPr>
          <w:p w14:paraId="3D47423E"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jugar con los niños moviéndose a la música de varias maneras; crear cintas de música para moverse, con muchos ritmos, estilos, estados de ánimo y tempos diferentes.</w:t>
            </w:r>
          </w:p>
          <w:p w14:paraId="71C51C43"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explorar conceptos de danza mediante la búsqueda de vídeos de danza que involucren a los niños. </w:t>
            </w:r>
          </w:p>
          <w:p w14:paraId="31DA2B14"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señalar cuando los movimientos ilustran una gama de dinámicas, formas y combinaciones de danza, como una gran agilidad o flexibilidad, parejas o grupos que siguen a un bailarín principal, o formaciones de círculos, sin interrumpir el disfrute de la danza. </w:t>
            </w:r>
          </w:p>
          <w:p w14:paraId="19B3781B"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invitar a los niños y familiares a traer objetos o disfraces que puedan usarse como accesorios o puntos focales en el movimiento y la danza (por ejemplo, sombreros, faldas, bastones, zapatos de grifo, bufandas, banderas, disfraces, etc.). </w:t>
            </w:r>
          </w:p>
        </w:tc>
      </w:tr>
    </w:tbl>
    <w:p w14:paraId="268EC913" w14:textId="77777777" w:rsidR="00D84F8A" w:rsidRPr="00334E29" w:rsidRDefault="00D84F8A">
      <w:pPr>
        <w:rPr>
          <w:lang w:val="es-MX"/>
        </w:rPr>
      </w:pPr>
    </w:p>
    <w:p w14:paraId="4EC4AC20" w14:textId="77777777" w:rsidR="00980E8C" w:rsidRPr="00334E29" w:rsidRDefault="00980E8C">
      <w:pPr>
        <w:rPr>
          <w:lang w:val="es-MX"/>
        </w:rPr>
      </w:pPr>
    </w:p>
    <w:p w14:paraId="6A0C39BD" w14:textId="77777777" w:rsidR="00980E8C" w:rsidRPr="00334E29" w:rsidRDefault="00980E8C">
      <w:pPr>
        <w:rPr>
          <w:lang w:val="es-MX"/>
        </w:rPr>
      </w:pPr>
    </w:p>
    <w:p w14:paraId="720FF9FF" w14:textId="77777777" w:rsidR="00980E8C" w:rsidRPr="00334E29" w:rsidRDefault="00980E8C">
      <w:pPr>
        <w:rPr>
          <w:lang w:val="es-MX"/>
        </w:rPr>
      </w:pPr>
    </w:p>
    <w:p w14:paraId="69F6B2E1" w14:textId="77777777" w:rsidR="00980E8C" w:rsidRPr="00334E29" w:rsidRDefault="00980E8C">
      <w:pPr>
        <w:rPr>
          <w:lang w:val="es-MX"/>
        </w:rPr>
      </w:pPr>
    </w:p>
    <w:tbl>
      <w:tblPr>
        <w:tblStyle w:val="TableGrid"/>
        <w:tblW w:w="5000" w:type="pct"/>
        <w:tblLook w:val="04A0" w:firstRow="1" w:lastRow="0" w:firstColumn="1" w:lastColumn="0" w:noHBand="0" w:noVBand="1"/>
      </w:tblPr>
      <w:tblGrid>
        <w:gridCol w:w="14102"/>
      </w:tblGrid>
      <w:tr w:rsidR="00D84F8A" w:rsidRPr="00D84F8A" w14:paraId="0BA5F547" w14:textId="77777777" w:rsidTr="00D84F8A">
        <w:tc>
          <w:tcPr>
            <w:tcW w:w="5000" w:type="pct"/>
            <w:shd w:val="clear" w:color="auto" w:fill="EAF1DD" w:themeFill="accent3" w:themeFillTint="33"/>
          </w:tcPr>
          <w:p w14:paraId="38395CB2" w14:textId="5B50F115" w:rsidR="00D84F8A" w:rsidRPr="008040D4" w:rsidRDefault="00D84F8A" w:rsidP="00EB5258">
            <w:pPr>
              <w:pStyle w:val="Heading3"/>
              <w:outlineLvl w:val="2"/>
              <w:rPr>
                <w:lang w:val="es-MX"/>
              </w:rPr>
            </w:pPr>
            <w:bookmarkStart w:id="125" w:name="_Toc106831464"/>
            <w:r w:rsidRPr="008040D4">
              <w:rPr>
                <w:lang w:val="es-MX"/>
              </w:rPr>
              <w:t>Respuesta Cr</w:t>
            </w:r>
            <w:r w:rsidR="008040D4">
              <w:rPr>
                <w:lang w:val="es-MX"/>
              </w:rPr>
              <w:t>í</w:t>
            </w:r>
            <w:r w:rsidRPr="008040D4">
              <w:rPr>
                <w:lang w:val="es-MX"/>
              </w:rPr>
              <w:t>tica</w:t>
            </w:r>
            <w:bookmarkEnd w:id="125"/>
          </w:p>
        </w:tc>
      </w:tr>
    </w:tbl>
    <w:p w14:paraId="78BF6BBF" w14:textId="77777777" w:rsidR="00D84F8A" w:rsidRPr="00D84F8A" w:rsidRDefault="00D84F8A">
      <w:pPr>
        <w:rPr>
          <w:sz w:val="2"/>
          <w:szCs w:val="2"/>
          <w:lang w:val="es-MX"/>
        </w:rPr>
      </w:pPr>
    </w:p>
    <w:tbl>
      <w:tblPr>
        <w:tblStyle w:val="TableGrid"/>
        <w:tblW w:w="5000" w:type="pct"/>
        <w:tblLook w:val="04A0" w:firstRow="1" w:lastRow="0" w:firstColumn="1" w:lastColumn="0" w:noHBand="0" w:noVBand="1"/>
      </w:tblPr>
      <w:tblGrid>
        <w:gridCol w:w="4698"/>
        <w:gridCol w:w="4702"/>
        <w:gridCol w:w="4702"/>
      </w:tblGrid>
      <w:tr w:rsidR="00E50370" w:rsidRPr="00CA6D76" w14:paraId="4A17DBE3" w14:textId="77777777" w:rsidTr="00D84F8A">
        <w:trPr>
          <w:tblHeader/>
        </w:trPr>
        <w:tc>
          <w:tcPr>
            <w:tcW w:w="1666" w:type="pct"/>
            <w:shd w:val="clear" w:color="auto" w:fill="FFFF99"/>
          </w:tcPr>
          <w:p w14:paraId="62957F1D" w14:textId="77777777" w:rsidR="00E50370" w:rsidRPr="00810F1F" w:rsidRDefault="00E50370" w:rsidP="00DE72CB">
            <w:pPr>
              <w:rPr>
                <w:b/>
                <w:lang w:val="es-MX"/>
              </w:rPr>
            </w:pPr>
            <w:r w:rsidRPr="00810F1F">
              <w:rPr>
                <w:b/>
                <w:lang w:val="es-MX"/>
              </w:rPr>
              <w:t>Posibles actividades de aprendizaje:</w:t>
            </w:r>
          </w:p>
          <w:p w14:paraId="1C3A57C6" w14:textId="77777777" w:rsidR="00E50370" w:rsidRPr="00810F1F" w:rsidRDefault="00E50370" w:rsidP="00DE72CB">
            <w:pPr>
              <w:rPr>
                <w:b/>
                <w:lang w:val="es-MX"/>
              </w:rPr>
            </w:pPr>
            <w:r w:rsidRPr="00810F1F">
              <w:rPr>
                <w:b/>
                <w:lang w:val="es-MX"/>
              </w:rPr>
              <w:t>Los niños podrían...</w:t>
            </w:r>
          </w:p>
        </w:tc>
        <w:tc>
          <w:tcPr>
            <w:tcW w:w="1667" w:type="pct"/>
            <w:shd w:val="clear" w:color="auto" w:fill="FFFF99"/>
          </w:tcPr>
          <w:p w14:paraId="0546116A" w14:textId="77777777" w:rsidR="00E50370" w:rsidRPr="00810F1F" w:rsidRDefault="00E50370" w:rsidP="00DE72CB">
            <w:pPr>
              <w:rPr>
                <w:b/>
                <w:lang w:val="es-MX"/>
              </w:rPr>
            </w:pPr>
            <w:r w:rsidRPr="00810F1F">
              <w:rPr>
                <w:b/>
                <w:lang w:val="es-MX"/>
              </w:rPr>
              <w:t>Posible evidencia de aprendizaje:</w:t>
            </w:r>
          </w:p>
          <w:p w14:paraId="6C16B1BF" w14:textId="53E22668" w:rsidR="00E50370" w:rsidRPr="00810F1F" w:rsidRDefault="00E50370" w:rsidP="00DE72CB">
            <w:pPr>
              <w:rPr>
                <w:b/>
                <w:lang w:val="es-MX"/>
              </w:rPr>
            </w:pPr>
            <w:r w:rsidRPr="00810F1F">
              <w:rPr>
                <w:b/>
                <w:lang w:val="es-MX"/>
              </w:rPr>
              <w:t xml:space="preserve">Los niños </w:t>
            </w:r>
            <w:r w:rsidR="008040D4">
              <w:rPr>
                <w:b/>
                <w:lang w:val="es-MX"/>
              </w:rPr>
              <w:t>podrían</w:t>
            </w:r>
            <w:r w:rsidRPr="00810F1F">
              <w:rPr>
                <w:b/>
                <w:lang w:val="es-MX"/>
              </w:rPr>
              <w:t>...</w:t>
            </w:r>
          </w:p>
        </w:tc>
        <w:tc>
          <w:tcPr>
            <w:tcW w:w="1667" w:type="pct"/>
            <w:shd w:val="clear" w:color="auto" w:fill="FFFF99"/>
          </w:tcPr>
          <w:p w14:paraId="3DADECF7" w14:textId="77777777" w:rsidR="00E50370" w:rsidRPr="00810F1F" w:rsidRDefault="00E50370" w:rsidP="00DE72CB">
            <w:pPr>
              <w:rPr>
                <w:b/>
                <w:lang w:val="es-MX"/>
              </w:rPr>
            </w:pPr>
            <w:r w:rsidRPr="00810F1F">
              <w:rPr>
                <w:b/>
                <w:lang w:val="es-MX"/>
              </w:rPr>
              <w:t>Prácticas de apoyo:</w:t>
            </w:r>
          </w:p>
          <w:p w14:paraId="54688DE1" w14:textId="77777777" w:rsidR="00E50370" w:rsidRPr="00810F1F" w:rsidRDefault="00E50370" w:rsidP="00DE72CB">
            <w:pPr>
              <w:rPr>
                <w:b/>
                <w:lang w:val="es-MX"/>
              </w:rPr>
            </w:pPr>
            <w:r w:rsidRPr="00810F1F">
              <w:rPr>
                <w:b/>
                <w:lang w:val="es-MX"/>
              </w:rPr>
              <w:t>Los educadores podrían...</w:t>
            </w:r>
          </w:p>
        </w:tc>
      </w:tr>
      <w:tr w:rsidR="00E50370" w:rsidRPr="00D26523" w14:paraId="7B5B7460" w14:textId="77777777" w:rsidTr="00D84F8A">
        <w:tc>
          <w:tcPr>
            <w:tcW w:w="1666" w:type="pct"/>
          </w:tcPr>
          <w:p w14:paraId="105B6391"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discutir los bailes que observan y/o los que realizan, e identificar lo que les gustó y no les gustó de cada uno, así como qué sentimientos fueron evocados. Describirán la danza usando tantos términos de vocabulario de danza como puedan, con indicaciones (ver ejemplos en el Apéndice C).</w:t>
            </w:r>
          </w:p>
          <w:p w14:paraId="1D076BD3" w14:textId="222598D4"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después de observar una </w:t>
            </w:r>
            <w:r w:rsidRPr="00D26523">
              <w:rPr>
                <w:lang w:val="es-MX"/>
              </w:rPr>
              <w:t>danza, discut</w:t>
            </w:r>
            <w:r w:rsidR="00D26523" w:rsidRPr="00D26523">
              <w:rPr>
                <w:lang w:val="es-MX"/>
              </w:rPr>
              <w:t>ir</w:t>
            </w:r>
            <w:r w:rsidRPr="00D26523">
              <w:rPr>
                <w:lang w:val="es-MX"/>
              </w:rPr>
              <w:t xml:space="preserve"> cómo el rendimiento de la danza es diferente de otras formas de movimiento</w:t>
            </w:r>
            <w:r w:rsidRPr="00334E29">
              <w:rPr>
                <w:lang w:val="es-MX"/>
              </w:rPr>
              <w:t xml:space="preserve"> humano utilizadas en deportes, gestos cotidianos o danzas sociales.</w:t>
            </w:r>
          </w:p>
        </w:tc>
        <w:tc>
          <w:tcPr>
            <w:tcW w:w="1667" w:type="pct"/>
          </w:tcPr>
          <w:p w14:paraId="40C02F55"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identificar dos o más razones por las que una danza realizada en el escenario es diferente de otras formas de movimiento humano, como las utilizadas en los deportes, los gestos cotidianos o las danzas sociales. </w:t>
            </w:r>
          </w:p>
          <w:p w14:paraId="27E493C4" w14:textId="1B7511D1" w:rsidR="00E50370" w:rsidRPr="00D26523" w:rsidRDefault="00E50370" w:rsidP="00EA0DB5">
            <w:pPr>
              <w:pStyle w:val="ListParagraph"/>
              <w:widowControl w:val="0"/>
              <w:numPr>
                <w:ilvl w:val="0"/>
                <w:numId w:val="149"/>
              </w:numPr>
              <w:spacing w:after="80"/>
              <w:contextualSpacing w:val="0"/>
              <w:rPr>
                <w:lang w:val="es-MX"/>
              </w:rPr>
            </w:pPr>
            <w:r w:rsidRPr="00334E29">
              <w:rPr>
                <w:lang w:val="es-MX"/>
              </w:rPr>
              <w:t xml:space="preserve">describir los movimientos que han visto en una actuación de baile. </w:t>
            </w:r>
            <w:r w:rsidRPr="00D26523">
              <w:rPr>
                <w:lang w:val="es-MX"/>
              </w:rPr>
              <w:t>(</w:t>
            </w:r>
            <w:r w:rsidR="00D26523" w:rsidRPr="00D26523">
              <w:rPr>
                <w:lang w:val="es-MX"/>
              </w:rPr>
              <w:t>consulte el Apéndice C para ver las preguntas sugeridas para el educador</w:t>
            </w:r>
            <w:r w:rsidR="00D26523">
              <w:rPr>
                <w:lang w:val="es-MX"/>
              </w:rPr>
              <w:t>)</w:t>
            </w:r>
          </w:p>
        </w:tc>
        <w:tc>
          <w:tcPr>
            <w:tcW w:w="1667" w:type="pct"/>
          </w:tcPr>
          <w:p w14:paraId="07058F69" w14:textId="3B043616" w:rsidR="00E50370" w:rsidRPr="00D26523" w:rsidRDefault="00D26523" w:rsidP="00EA0DB5">
            <w:pPr>
              <w:pStyle w:val="ListParagraph"/>
              <w:widowControl w:val="0"/>
              <w:numPr>
                <w:ilvl w:val="0"/>
                <w:numId w:val="149"/>
              </w:numPr>
              <w:spacing w:after="80"/>
              <w:contextualSpacing w:val="0"/>
              <w:rPr>
                <w:lang w:val="es-MX"/>
              </w:rPr>
            </w:pPr>
            <w:r w:rsidRPr="00D26523">
              <w:rPr>
                <w:lang w:val="es-MX"/>
              </w:rPr>
              <w:t>ha</w:t>
            </w:r>
            <w:r>
              <w:rPr>
                <w:lang w:val="es-MX"/>
              </w:rPr>
              <w:t>cer</w:t>
            </w:r>
            <w:r w:rsidRPr="00D26523">
              <w:rPr>
                <w:lang w:val="es-MX"/>
              </w:rPr>
              <w:t xml:space="preserve"> arreglos para que los niños asistan a una función escolar de niños mayores </w:t>
            </w:r>
            <w:proofErr w:type="spellStart"/>
            <w:r w:rsidRPr="00D26523">
              <w:rPr>
                <w:lang w:val="es-MX"/>
              </w:rPr>
              <w:t>oa</w:t>
            </w:r>
            <w:proofErr w:type="spellEnd"/>
            <w:r w:rsidRPr="00D26523">
              <w:rPr>
                <w:lang w:val="es-MX"/>
              </w:rPr>
              <w:t xml:space="preserve"> una función de danza profesional.</w:t>
            </w:r>
          </w:p>
        </w:tc>
      </w:tr>
    </w:tbl>
    <w:p w14:paraId="7E8C80C8" w14:textId="77777777" w:rsidR="00E50370" w:rsidRPr="00D26523" w:rsidRDefault="00E50370" w:rsidP="00E50370">
      <w:pPr>
        <w:pStyle w:val="BodyText"/>
        <w:rPr>
          <w:b/>
          <w:sz w:val="22"/>
          <w:szCs w:val="22"/>
          <w:lang w:val="es-MX"/>
        </w:rPr>
      </w:pPr>
    </w:p>
    <w:tbl>
      <w:tblPr>
        <w:tblStyle w:val="TableGrid"/>
        <w:tblW w:w="0" w:type="auto"/>
        <w:tblLook w:val="04A0" w:firstRow="1" w:lastRow="0" w:firstColumn="1" w:lastColumn="0" w:noHBand="0" w:noVBand="1"/>
      </w:tblPr>
      <w:tblGrid>
        <w:gridCol w:w="14102"/>
      </w:tblGrid>
      <w:tr w:rsidR="00D84F8A" w14:paraId="6EB880B4" w14:textId="77777777" w:rsidTr="000B5ED1">
        <w:tc>
          <w:tcPr>
            <w:tcW w:w="14102" w:type="dxa"/>
          </w:tcPr>
          <w:p w14:paraId="6F3566E0" w14:textId="77777777" w:rsidR="00D84F8A" w:rsidRPr="00D84F8A" w:rsidRDefault="00D84F8A" w:rsidP="000260A6">
            <w:pPr>
              <w:pStyle w:val="Heading2"/>
              <w:outlineLvl w:val="1"/>
            </w:pPr>
            <w:bookmarkStart w:id="126" w:name="_Toc106831465"/>
            <w:r w:rsidRPr="00810F1F">
              <w:t>MUSICA</w:t>
            </w:r>
            <w:bookmarkEnd w:id="126"/>
            <w:r w:rsidRPr="00810F1F">
              <w:t xml:space="preserve"> </w:t>
            </w:r>
          </w:p>
        </w:tc>
      </w:tr>
      <w:tr w:rsidR="00D84F8A" w:rsidRPr="00CA6D76" w14:paraId="7307C964" w14:textId="77777777" w:rsidTr="000B5ED1">
        <w:tc>
          <w:tcPr>
            <w:tcW w:w="14102" w:type="dxa"/>
          </w:tcPr>
          <w:p w14:paraId="372E77CC" w14:textId="77777777" w:rsidR="00D84F8A" w:rsidRPr="00334E29" w:rsidRDefault="00D84F8A" w:rsidP="00EB5258">
            <w:pPr>
              <w:rPr>
                <w:lang w:val="es-MX"/>
              </w:rPr>
            </w:pPr>
            <w:r w:rsidRPr="00334E29">
              <w:rPr>
                <w:lang w:val="es-MX"/>
              </w:rPr>
              <w:t>Los niños necesitan oportunidades para hacer música de manera espontánea e informal, además de los horarios programados de música. "Los educadores de las escuelas primarias deben trabajar en colaboración con el especialista en música en el aula e integrar la música en las actividades de clase a diario. Independientemente de sus habilidades personales, los educadores deben ser participantes activos en actividades musicales.</w:t>
            </w:r>
          </w:p>
          <w:p w14:paraId="0CB69113" w14:textId="0B79D93B" w:rsidR="00D84F8A" w:rsidRPr="00810F1F" w:rsidRDefault="00D84F8A" w:rsidP="00EB5258">
            <w:pPr>
              <w:rPr>
                <w:b/>
                <w:lang w:val="es-MX"/>
              </w:rPr>
            </w:pPr>
            <w:r w:rsidRPr="00810F1F">
              <w:rPr>
                <w:b/>
                <w:lang w:val="es-MX"/>
              </w:rPr>
              <w:t xml:space="preserve">Los estándares </w:t>
            </w:r>
            <w:proofErr w:type="spellStart"/>
            <w:r w:rsidRPr="00810F1F">
              <w:rPr>
                <w:b/>
                <w:lang w:val="es-MX"/>
              </w:rPr>
              <w:t>PreK</w:t>
            </w:r>
            <w:proofErr w:type="spellEnd"/>
            <w:r w:rsidRPr="00810F1F">
              <w:rPr>
                <w:b/>
                <w:lang w:val="es-MX"/>
              </w:rPr>
              <w:t xml:space="preserve">–12 para la </w:t>
            </w:r>
            <w:r w:rsidR="00621EB6" w:rsidRPr="00810F1F">
              <w:rPr>
                <w:b/>
                <w:lang w:val="es-MX"/>
              </w:rPr>
              <w:t xml:space="preserve">Música </w:t>
            </w:r>
            <w:r w:rsidRPr="00810F1F">
              <w:rPr>
                <w:b/>
                <w:lang w:val="es-MX"/>
              </w:rPr>
              <w:t xml:space="preserve">en este </w:t>
            </w:r>
            <w:r w:rsidR="00621EB6" w:rsidRPr="00810F1F">
              <w:rPr>
                <w:b/>
                <w:lang w:val="es-MX"/>
              </w:rPr>
              <w:t>Capítulo</w:t>
            </w:r>
            <w:r w:rsidRPr="00810F1F">
              <w:rPr>
                <w:b/>
                <w:lang w:val="es-MX"/>
              </w:rPr>
              <w:t>:</w:t>
            </w:r>
          </w:p>
          <w:p w14:paraId="52E82FB6" w14:textId="77777777" w:rsidR="00D84F8A" w:rsidRPr="00334E29" w:rsidRDefault="00D84F8A" w:rsidP="00EA0DB5">
            <w:pPr>
              <w:pStyle w:val="ListParagraph"/>
              <w:numPr>
                <w:ilvl w:val="0"/>
                <w:numId w:val="161"/>
              </w:numPr>
              <w:rPr>
                <w:lang w:val="es-MX"/>
              </w:rPr>
            </w:pPr>
            <w:r w:rsidRPr="00EB5258">
              <w:rPr>
                <w:b/>
                <w:lang w:val="es-MX"/>
              </w:rPr>
              <w:t xml:space="preserve">Canto </w:t>
            </w:r>
            <w:r w:rsidRPr="00334E29">
              <w:rPr>
                <w:lang w:val="es-MX"/>
              </w:rPr>
              <w:t>Los estudiantes cantarán, solos y con otros, un variado repertorio de música.</w:t>
            </w:r>
          </w:p>
          <w:p w14:paraId="307B4098" w14:textId="77777777" w:rsidR="00D84F8A" w:rsidRPr="00334E29" w:rsidRDefault="00D84F8A" w:rsidP="00EA0DB5">
            <w:pPr>
              <w:pStyle w:val="ListParagraph"/>
              <w:numPr>
                <w:ilvl w:val="0"/>
                <w:numId w:val="161"/>
              </w:numPr>
              <w:rPr>
                <w:lang w:val="es-MX"/>
              </w:rPr>
            </w:pPr>
            <w:r w:rsidRPr="00EB5258">
              <w:rPr>
                <w:b/>
                <w:lang w:val="es-MX"/>
              </w:rPr>
              <w:t xml:space="preserve">Lectura y Notación </w:t>
            </w:r>
            <w:r w:rsidRPr="00334E29">
              <w:rPr>
                <w:lang w:val="es-MX"/>
              </w:rPr>
              <w:t>Los estudiantes leerán música escrita en notación estándar.</w:t>
            </w:r>
          </w:p>
          <w:p w14:paraId="0369DB24" w14:textId="77777777" w:rsidR="00D84F8A" w:rsidRPr="00334E29" w:rsidRDefault="00D84F8A" w:rsidP="00EA0DB5">
            <w:pPr>
              <w:pStyle w:val="ListParagraph"/>
              <w:numPr>
                <w:ilvl w:val="0"/>
                <w:numId w:val="161"/>
              </w:numPr>
              <w:rPr>
                <w:lang w:val="es-MX"/>
              </w:rPr>
            </w:pPr>
            <w:r w:rsidRPr="00EB5258">
              <w:rPr>
                <w:b/>
                <w:lang w:val="es-MX"/>
              </w:rPr>
              <w:t xml:space="preserve">Tocando Instrumentos </w:t>
            </w:r>
            <w:r w:rsidRPr="00334E29">
              <w:rPr>
                <w:lang w:val="es-MX"/>
              </w:rPr>
              <w:t>Los estudiantes tocarán instrumentos, solos y con otros, para interpretar un variado repertorio de música.</w:t>
            </w:r>
          </w:p>
          <w:p w14:paraId="0F08B857" w14:textId="77777777" w:rsidR="00D84F8A" w:rsidRPr="00334E29" w:rsidRDefault="00D84F8A" w:rsidP="00EA0DB5">
            <w:pPr>
              <w:pStyle w:val="ListParagraph"/>
              <w:numPr>
                <w:ilvl w:val="0"/>
                <w:numId w:val="161"/>
              </w:numPr>
              <w:rPr>
                <w:lang w:val="es-MX"/>
              </w:rPr>
            </w:pPr>
            <w:r w:rsidRPr="00EB5258">
              <w:rPr>
                <w:b/>
                <w:lang w:val="es-MX"/>
              </w:rPr>
              <w:t xml:space="preserve">Improvisación y Composición </w:t>
            </w:r>
            <w:r w:rsidRPr="00334E29">
              <w:rPr>
                <w:lang w:val="es-MX"/>
              </w:rPr>
              <w:t>Los estudiantes improvisarán, compondrán y organizarán música.</w:t>
            </w:r>
          </w:p>
          <w:p w14:paraId="5C94A74A" w14:textId="77777777" w:rsidR="00D84F8A" w:rsidRPr="00334E29" w:rsidRDefault="00D84F8A" w:rsidP="00EA0DB5">
            <w:pPr>
              <w:pStyle w:val="ListParagraph"/>
              <w:numPr>
                <w:ilvl w:val="0"/>
                <w:numId w:val="161"/>
              </w:numPr>
              <w:rPr>
                <w:lang w:val="es-MX"/>
              </w:rPr>
            </w:pPr>
            <w:r w:rsidRPr="00EB5258">
              <w:rPr>
                <w:b/>
                <w:lang w:val="es-MX"/>
              </w:rPr>
              <w:t xml:space="preserve">Respuesta Critica </w:t>
            </w:r>
            <w:r w:rsidRPr="00334E29">
              <w:rPr>
                <w:lang w:val="es-MX"/>
              </w:rPr>
              <w:t>Los estudiantes describirán y analizarán su propia música y la música de otros usando vocabulario musical apropiado. Cuando sea apropiado, los estudiantes conectarán su análisis con la interpretación y la evaluación.</w:t>
            </w:r>
          </w:p>
          <w:p w14:paraId="4DE298E0" w14:textId="77777777" w:rsidR="00D84F8A" w:rsidRPr="00334E29" w:rsidRDefault="00D84F8A" w:rsidP="00EB5258">
            <w:pPr>
              <w:rPr>
                <w:lang w:val="es-MX"/>
              </w:rPr>
            </w:pPr>
          </w:p>
          <w:p w14:paraId="090F9ECC" w14:textId="5844C21C" w:rsidR="00D84F8A" w:rsidRPr="00810F1F" w:rsidRDefault="00BA2DBF" w:rsidP="00EB5258">
            <w:r>
              <w:rPr>
                <w:b/>
                <w:lang w:val="es-MX"/>
              </w:rPr>
              <w:t>Capítulo</w:t>
            </w:r>
            <w:r w:rsidR="00D84F8A" w:rsidRPr="00810F1F">
              <w:rPr>
                <w:b/>
                <w:lang w:val="es-MX"/>
              </w:rPr>
              <w:t xml:space="preserve"> de Conexiones</w:t>
            </w:r>
          </w:p>
          <w:p w14:paraId="374BAE49" w14:textId="77777777" w:rsidR="00D84F8A" w:rsidRPr="00334E29" w:rsidRDefault="00D84F8A" w:rsidP="00EA0DB5">
            <w:pPr>
              <w:pStyle w:val="ListParagraph"/>
              <w:numPr>
                <w:ilvl w:val="0"/>
                <w:numId w:val="161"/>
              </w:numPr>
              <w:rPr>
                <w:lang w:val="es-MX"/>
              </w:rPr>
            </w:pPr>
            <w:r w:rsidRPr="00EB5258">
              <w:rPr>
                <w:b/>
                <w:lang w:val="es-MX"/>
              </w:rPr>
              <w:t>Propósitos y significados en las artes.</w:t>
            </w:r>
            <w:r w:rsidRPr="00334E29">
              <w:rPr>
                <w:lang w:val="es-MX"/>
              </w:rPr>
              <w:t xml:space="preserve"> Los estudiantes describirán los propósitos para los cuales se crearon y se crearon obras de danza, música, teatro, artes visuales y arquitectura y, cuando corresponda, interpretarán sus significados. </w:t>
            </w:r>
          </w:p>
          <w:p w14:paraId="6D69E681" w14:textId="77777777" w:rsidR="00D84F8A" w:rsidRPr="00334E29" w:rsidRDefault="00D84F8A" w:rsidP="00EA0DB5">
            <w:pPr>
              <w:pStyle w:val="ListParagraph"/>
              <w:numPr>
                <w:ilvl w:val="0"/>
                <w:numId w:val="161"/>
              </w:numPr>
              <w:rPr>
                <w:lang w:val="es-MX"/>
              </w:rPr>
            </w:pPr>
            <w:r w:rsidRPr="00EB5258">
              <w:rPr>
                <w:b/>
                <w:lang w:val="es-MX"/>
              </w:rPr>
              <w:t>Funciones de los artistas en las comunidades.</w:t>
            </w:r>
            <w:r w:rsidRPr="00334E29">
              <w:rPr>
                <w:lang w:val="es-MX"/>
              </w:rPr>
              <w:t xml:space="preserve"> Los estudiantes describirán los roles de artistas, mecenas, organizaciones culturales e instituciones artísticas en sociedades del pasado y del presente.</w:t>
            </w:r>
          </w:p>
          <w:p w14:paraId="12BCE7B7" w14:textId="77777777" w:rsidR="00D84F8A" w:rsidRPr="00334E29" w:rsidRDefault="00D84F8A" w:rsidP="00EA0DB5">
            <w:pPr>
              <w:pStyle w:val="ListParagraph"/>
              <w:numPr>
                <w:ilvl w:val="0"/>
                <w:numId w:val="161"/>
              </w:numPr>
              <w:rPr>
                <w:lang w:val="es-MX"/>
              </w:rPr>
            </w:pPr>
            <w:r w:rsidRPr="00EB5258">
              <w:rPr>
                <w:b/>
                <w:lang w:val="es-MX"/>
              </w:rPr>
              <w:t>Conceptos de estilo, influencia estilística y cambio estilístico.</w:t>
            </w:r>
            <w:r w:rsidRPr="00334E29">
              <w:rPr>
                <w:lang w:val="es-MX"/>
              </w:rPr>
              <w:t xml:space="preserve"> Los estudiantes demostrarán su comprensión de los estilos, la influencia estilística y el cambio estilístico al identificar cuándo y dónde se crearon las obras de arte, y al analizar las características de las obras de arte de varios períodos históricos, culturas y géneros.</w:t>
            </w:r>
          </w:p>
          <w:p w14:paraId="74120CE7" w14:textId="77777777" w:rsidR="00D84F8A" w:rsidRPr="00334E29" w:rsidRDefault="00D84F8A" w:rsidP="00EA0DB5">
            <w:pPr>
              <w:pStyle w:val="ListParagraph"/>
              <w:numPr>
                <w:ilvl w:val="0"/>
                <w:numId w:val="161"/>
              </w:numPr>
              <w:rPr>
                <w:lang w:val="es-MX"/>
              </w:rPr>
            </w:pPr>
            <w:r w:rsidRPr="00EB5258">
              <w:rPr>
                <w:b/>
                <w:lang w:val="es-MX"/>
              </w:rPr>
              <w:t>Invenciones, tecnologías y artes.</w:t>
            </w:r>
            <w:r w:rsidRPr="00334E29">
              <w:rPr>
                <w:lang w:val="es-MX"/>
              </w:rPr>
              <w:t xml:space="preserve"> Los estudiantes describirán y analizarán cómo los artistas escénicos y visuales utilizan y han utilizado materiales, invenciones y tecnologías en su trabajo.</w:t>
            </w:r>
          </w:p>
          <w:p w14:paraId="7385E74F" w14:textId="77777777" w:rsidR="00D84F8A" w:rsidRPr="00334E29" w:rsidRDefault="00D84F8A" w:rsidP="00EA0DB5">
            <w:pPr>
              <w:pStyle w:val="ListParagraph"/>
              <w:numPr>
                <w:ilvl w:val="0"/>
                <w:numId w:val="161"/>
              </w:numPr>
              <w:rPr>
                <w:lang w:val="es-MX"/>
              </w:rPr>
            </w:pPr>
            <w:r w:rsidRPr="00EB5258">
              <w:rPr>
                <w:b/>
                <w:lang w:val="es-MX"/>
              </w:rPr>
              <w:t>Conexiones interdisciplinarias.</w:t>
            </w:r>
            <w:r w:rsidRPr="00334E29">
              <w:rPr>
                <w:lang w:val="es-MX"/>
              </w:rPr>
              <w:t xml:space="preserve"> Los estudiantes aplicarán sus conocimientos de las artes al estudio de Lengua y Literatura Inglesa, idiomas extranjeros, salud, historia y ciencias sociales, matemáticas y ciencias y tecnología/ingeniería.</w:t>
            </w:r>
          </w:p>
        </w:tc>
      </w:tr>
    </w:tbl>
    <w:p w14:paraId="0CC5FFBC" w14:textId="77777777" w:rsidR="000B5ED1" w:rsidRPr="00334E29" w:rsidRDefault="000B5ED1">
      <w:pPr>
        <w:rPr>
          <w:lang w:val="es-MX"/>
        </w:rPr>
      </w:pPr>
    </w:p>
    <w:tbl>
      <w:tblPr>
        <w:tblStyle w:val="TableGrid"/>
        <w:tblW w:w="0" w:type="auto"/>
        <w:tblLook w:val="04A0" w:firstRow="1" w:lastRow="0" w:firstColumn="1" w:lastColumn="0" w:noHBand="0" w:noVBand="1"/>
      </w:tblPr>
      <w:tblGrid>
        <w:gridCol w:w="14102"/>
      </w:tblGrid>
      <w:tr w:rsidR="00D84F8A" w:rsidRPr="00D84F8A" w14:paraId="024E1B27" w14:textId="77777777" w:rsidTr="000B5ED1">
        <w:tc>
          <w:tcPr>
            <w:tcW w:w="14102" w:type="dxa"/>
            <w:shd w:val="clear" w:color="auto" w:fill="EAF1DD" w:themeFill="accent3" w:themeFillTint="33"/>
          </w:tcPr>
          <w:p w14:paraId="22F09342" w14:textId="77777777" w:rsidR="00D84F8A" w:rsidRPr="00D84F8A" w:rsidRDefault="00D84F8A" w:rsidP="000260A6">
            <w:pPr>
              <w:pStyle w:val="Heading3"/>
              <w:outlineLvl w:val="2"/>
            </w:pPr>
            <w:bookmarkStart w:id="127" w:name="_Toc106831466"/>
            <w:r w:rsidRPr="00D84F8A">
              <w:t>Canto</w:t>
            </w:r>
            <w:bookmarkEnd w:id="127"/>
          </w:p>
        </w:tc>
      </w:tr>
    </w:tbl>
    <w:p w14:paraId="09746849" w14:textId="77777777" w:rsidR="000B5ED1" w:rsidRPr="000B5ED1" w:rsidRDefault="000B5ED1">
      <w:pPr>
        <w:rPr>
          <w:sz w:val="2"/>
          <w:szCs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A6D76" w14:paraId="2C329B19" w14:textId="77777777" w:rsidTr="00980E8C">
        <w:trPr>
          <w:trHeight w:val="144"/>
          <w:tblHeader/>
        </w:trPr>
        <w:tc>
          <w:tcPr>
            <w:tcW w:w="4701" w:type="dxa"/>
            <w:tcBorders>
              <w:bottom w:val="single" w:sz="4" w:space="0" w:color="auto"/>
            </w:tcBorders>
            <w:shd w:val="clear" w:color="auto" w:fill="FFFF99"/>
          </w:tcPr>
          <w:p w14:paraId="51D16614" w14:textId="77777777" w:rsidR="00E50370" w:rsidRPr="00810F1F" w:rsidRDefault="00E50370" w:rsidP="000260A6">
            <w:pPr>
              <w:rPr>
                <w:b/>
                <w:lang w:val="es-MX"/>
              </w:rPr>
            </w:pPr>
            <w:r w:rsidRPr="00810F1F">
              <w:rPr>
                <w:b/>
                <w:lang w:val="es-MX"/>
              </w:rPr>
              <w:t>Posibles actividades de aprendizaje:</w:t>
            </w:r>
          </w:p>
          <w:p w14:paraId="6945E884" w14:textId="77777777" w:rsidR="00E50370" w:rsidRPr="00810F1F" w:rsidRDefault="00E50370" w:rsidP="000260A6">
            <w:pPr>
              <w:rPr>
                <w:b/>
                <w:lang w:val="es-MX"/>
              </w:rPr>
            </w:pPr>
            <w:r w:rsidRPr="00810F1F">
              <w:rPr>
                <w:b/>
                <w:lang w:val="es-MX"/>
              </w:rPr>
              <w:t>Los niños podrían...</w:t>
            </w:r>
          </w:p>
        </w:tc>
        <w:tc>
          <w:tcPr>
            <w:tcW w:w="4702" w:type="dxa"/>
            <w:tcBorders>
              <w:bottom w:val="single" w:sz="4" w:space="0" w:color="auto"/>
            </w:tcBorders>
            <w:shd w:val="clear" w:color="auto" w:fill="FFFF99"/>
          </w:tcPr>
          <w:p w14:paraId="39F60A03" w14:textId="77777777" w:rsidR="00E50370" w:rsidRPr="00810F1F" w:rsidRDefault="00E50370" w:rsidP="000260A6">
            <w:pPr>
              <w:rPr>
                <w:b/>
                <w:lang w:val="es-MX"/>
              </w:rPr>
            </w:pPr>
            <w:r w:rsidRPr="00810F1F">
              <w:rPr>
                <w:b/>
                <w:lang w:val="es-MX"/>
              </w:rPr>
              <w:t>Posible evidencia de aprendizaje:</w:t>
            </w:r>
          </w:p>
          <w:p w14:paraId="2EEAEACF" w14:textId="2717BE7B" w:rsidR="00E50370" w:rsidRPr="00810F1F" w:rsidRDefault="00E50370" w:rsidP="000260A6">
            <w:pPr>
              <w:rPr>
                <w:b/>
                <w:lang w:val="es-MX"/>
              </w:rPr>
            </w:pPr>
            <w:r w:rsidRPr="00810F1F">
              <w:rPr>
                <w:b/>
                <w:lang w:val="es-MX"/>
              </w:rPr>
              <w:t xml:space="preserve">Los niños </w:t>
            </w:r>
            <w:r w:rsidR="008040D4" w:rsidRPr="00810F1F">
              <w:rPr>
                <w:b/>
                <w:lang w:val="es-MX"/>
              </w:rPr>
              <w:t>podrían</w:t>
            </w:r>
            <w:r w:rsidRPr="00810F1F">
              <w:rPr>
                <w:b/>
                <w:lang w:val="es-MX"/>
              </w:rPr>
              <w:t>...</w:t>
            </w:r>
          </w:p>
        </w:tc>
        <w:tc>
          <w:tcPr>
            <w:tcW w:w="4699" w:type="dxa"/>
            <w:shd w:val="clear" w:color="auto" w:fill="FFFF99"/>
          </w:tcPr>
          <w:p w14:paraId="053ED940" w14:textId="77777777" w:rsidR="00E50370" w:rsidRPr="00810F1F" w:rsidRDefault="00E50370" w:rsidP="000260A6">
            <w:pPr>
              <w:rPr>
                <w:b/>
                <w:lang w:val="es-MX"/>
              </w:rPr>
            </w:pPr>
            <w:r w:rsidRPr="00810F1F">
              <w:rPr>
                <w:b/>
                <w:lang w:val="es-MX"/>
              </w:rPr>
              <w:t>Prácticas de apoyo:</w:t>
            </w:r>
          </w:p>
          <w:p w14:paraId="57211BC1" w14:textId="77777777" w:rsidR="00E50370" w:rsidRPr="00810F1F" w:rsidRDefault="00E50370" w:rsidP="000260A6">
            <w:pPr>
              <w:rPr>
                <w:b/>
                <w:lang w:val="es-MX"/>
              </w:rPr>
            </w:pPr>
            <w:r w:rsidRPr="00810F1F">
              <w:rPr>
                <w:b/>
                <w:lang w:val="es-MX"/>
              </w:rPr>
              <w:t>Los educadores podrían...</w:t>
            </w:r>
          </w:p>
        </w:tc>
      </w:tr>
      <w:tr w:rsidR="00E50370" w:rsidRPr="00CA6D76" w14:paraId="3F2C42AB" w14:textId="77777777" w:rsidTr="00980E8C">
        <w:trPr>
          <w:trHeight w:val="864"/>
        </w:trPr>
        <w:tc>
          <w:tcPr>
            <w:tcW w:w="4701" w:type="dxa"/>
            <w:tcBorders>
              <w:bottom w:val="single" w:sz="4" w:space="0" w:color="auto"/>
            </w:tcBorders>
          </w:tcPr>
          <w:p w14:paraId="2C74DBB6"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explorar y experimentar una variedad de música, incluyendo canciones con letras y melodías predecibles y repetitivas, canciones de temporada, canciones de diferentes culturas y períodos de tiempo, y de diferentes estilos y géneros, con apoyo y orientación.</w:t>
            </w:r>
          </w:p>
          <w:p w14:paraId="1A1D8F7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unirse al educador para cantar canciones seleccionadas en el repertorio del aula de forma regular. </w:t>
            </w:r>
          </w:p>
          <w:p w14:paraId="7B1674F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unirse al educador para pasar a la música, incluidas las actividades de cuerpo completo que requieren ritmo y tiempo, como saltarse, balancearse y alternar pasos y aplaudir. </w:t>
            </w:r>
          </w:p>
        </w:tc>
        <w:tc>
          <w:tcPr>
            <w:tcW w:w="4702" w:type="dxa"/>
            <w:tcBorders>
              <w:bottom w:val="single" w:sz="4" w:space="0" w:color="auto"/>
            </w:tcBorders>
          </w:tcPr>
          <w:p w14:paraId="2793122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familiarizarse lo suficiente con una melodía y palabras para canciones con melodías y letras predecibles, con el fin de demostrar suficiente recuerdo de la melodía y las letras para poder seguir cantando una canción por su cuenta después de que un educador o compañero comience la canción o la cante una vez. </w:t>
            </w:r>
          </w:p>
          <w:p w14:paraId="502C794C"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improvisar y crear música, componer y generar ideas musicales.</w:t>
            </w:r>
          </w:p>
          <w:p w14:paraId="5536409C"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cantar de memoria una variedad de canciones de diferentes orígenes y fuentes culturales.</w:t>
            </w:r>
          </w:p>
          <w:p w14:paraId="1D597F02"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demostrar el disfrute de la música de una o más maneras, incluida la sonrisa, el afán de actuar o unirse a la expresión musical, o elegir repetidamente cantar o usar instrumentos.</w:t>
            </w:r>
          </w:p>
        </w:tc>
        <w:tc>
          <w:tcPr>
            <w:tcW w:w="4699" w:type="dxa"/>
          </w:tcPr>
          <w:p w14:paraId="0D6A3D81"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incorporar música en el horario diario con rituales como una canción de saludo, así como tiempo para practicar canciones antiguas y presentar otras nuevas. Repita el uso de canciones con la frecuencia suficiente para que se familiaricen con todos. </w:t>
            </w:r>
          </w:p>
          <w:p w14:paraId="3FC6462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desarrollar un repertorio de canciones para cantar con la clase para el disfrute, para dominar el recuerdo de la melodía y las letras, y para aprender a moverse en el tiempo al ritmo de la música. </w:t>
            </w:r>
          </w:p>
          <w:p w14:paraId="347EC453" w14:textId="22A917D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como parte de la </w:t>
            </w:r>
            <w:r w:rsidRPr="008040D4">
              <w:rPr>
                <w:lang w:val="es-MX"/>
              </w:rPr>
              <w:t>rutina diaria, ha</w:t>
            </w:r>
            <w:r w:rsidR="008040D4" w:rsidRPr="008040D4">
              <w:rPr>
                <w:lang w:val="es-MX"/>
              </w:rPr>
              <w:t xml:space="preserve">cer </w:t>
            </w:r>
            <w:r w:rsidRPr="008040D4">
              <w:rPr>
                <w:lang w:val="es-MX"/>
              </w:rPr>
              <w:t>un uso constante de canciones con letras o ritmos de aplausos que recuerden a los niños los comportamientos</w:t>
            </w:r>
            <w:r w:rsidRPr="00334E29">
              <w:rPr>
                <w:lang w:val="es-MX"/>
              </w:rPr>
              <w:t xml:space="preserve"> esperados, o agregue una dosis de calma: para llamar la atención de la clase; en momentos de transición ’cuando la clase se vuelve demasiado ruidosa; o para apoyar el tiempo de limpieza.</w:t>
            </w:r>
          </w:p>
          <w:p w14:paraId="7E3E82C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música tranquila como parte de la rutina diaria para apoyar el tiempo de saludo, los tiempos de trabajo tranquilos, el tiempo de siesta o descanso y el tiempo de merienda.</w:t>
            </w:r>
          </w:p>
        </w:tc>
      </w:tr>
    </w:tbl>
    <w:p w14:paraId="20067875" w14:textId="77777777" w:rsidR="000B5ED1" w:rsidRPr="00334E29" w:rsidRDefault="000B5ED1">
      <w:pPr>
        <w:rPr>
          <w:lang w:val="es-MX"/>
        </w:rPr>
      </w:pPr>
    </w:p>
    <w:tbl>
      <w:tblPr>
        <w:tblStyle w:val="TableGrid"/>
        <w:tblW w:w="0" w:type="auto"/>
        <w:tblLook w:val="04A0" w:firstRow="1" w:lastRow="0" w:firstColumn="1" w:lastColumn="0" w:noHBand="0" w:noVBand="1"/>
      </w:tblPr>
      <w:tblGrid>
        <w:gridCol w:w="14102"/>
      </w:tblGrid>
      <w:tr w:rsidR="00D84F8A" w:rsidRPr="00D84F8A" w14:paraId="698D0876" w14:textId="77777777" w:rsidTr="000B5ED1">
        <w:tc>
          <w:tcPr>
            <w:tcW w:w="14102" w:type="dxa"/>
            <w:shd w:val="clear" w:color="auto" w:fill="EAF1DD" w:themeFill="accent3" w:themeFillTint="33"/>
          </w:tcPr>
          <w:p w14:paraId="3347EE48" w14:textId="77777777" w:rsidR="00D84F8A" w:rsidRPr="008040D4" w:rsidRDefault="00D84F8A" w:rsidP="000260A6">
            <w:pPr>
              <w:pStyle w:val="Heading3"/>
              <w:outlineLvl w:val="2"/>
              <w:rPr>
                <w:lang w:val="es-MX"/>
              </w:rPr>
            </w:pPr>
            <w:bookmarkStart w:id="128" w:name="_Toc106831467"/>
            <w:r w:rsidRPr="008040D4">
              <w:rPr>
                <w:lang w:val="es-MX"/>
              </w:rPr>
              <w:t>Lectura y Notación</w:t>
            </w:r>
            <w:bookmarkEnd w:id="128"/>
          </w:p>
        </w:tc>
      </w:tr>
    </w:tbl>
    <w:p w14:paraId="628A7B92" w14:textId="77777777" w:rsidR="000B5ED1" w:rsidRPr="000B5ED1" w:rsidRDefault="000B5ED1">
      <w:pPr>
        <w:rPr>
          <w:sz w:val="2"/>
          <w:szCs w:val="2"/>
          <w:lang w:val="es-MX"/>
        </w:rPr>
      </w:pPr>
    </w:p>
    <w:tbl>
      <w:tblPr>
        <w:tblStyle w:val="TableGrid"/>
        <w:tblW w:w="0" w:type="auto"/>
        <w:tblLook w:val="04A0" w:firstRow="1" w:lastRow="0" w:firstColumn="1" w:lastColumn="0" w:noHBand="0" w:noVBand="1"/>
      </w:tblPr>
      <w:tblGrid>
        <w:gridCol w:w="4701"/>
        <w:gridCol w:w="4702"/>
        <w:gridCol w:w="4699"/>
      </w:tblGrid>
      <w:tr w:rsidR="000260A6" w:rsidRPr="00CA6D76" w14:paraId="1407F7CA" w14:textId="77777777" w:rsidTr="002B7A50">
        <w:trPr>
          <w:cantSplit/>
          <w:trHeight w:val="144"/>
          <w:tblHeader/>
        </w:trPr>
        <w:tc>
          <w:tcPr>
            <w:tcW w:w="4701" w:type="dxa"/>
            <w:shd w:val="clear" w:color="auto" w:fill="FFFF99"/>
          </w:tcPr>
          <w:p w14:paraId="75B36EAC" w14:textId="77777777" w:rsidR="000260A6" w:rsidRPr="00810F1F" w:rsidRDefault="000260A6" w:rsidP="000260A6">
            <w:pPr>
              <w:rPr>
                <w:b/>
                <w:lang w:val="es-MX"/>
              </w:rPr>
            </w:pPr>
            <w:r w:rsidRPr="00810F1F">
              <w:rPr>
                <w:b/>
                <w:lang w:val="es-MX"/>
              </w:rPr>
              <w:t>Posibles actividades de aprendizaje:</w:t>
            </w:r>
          </w:p>
          <w:p w14:paraId="7FA9A621" w14:textId="77777777" w:rsidR="000260A6" w:rsidRPr="00810F1F" w:rsidRDefault="000260A6" w:rsidP="000260A6">
            <w:pPr>
              <w:rPr>
                <w:b/>
                <w:lang w:val="es-MX"/>
              </w:rPr>
            </w:pPr>
            <w:r w:rsidRPr="00810F1F">
              <w:rPr>
                <w:b/>
                <w:lang w:val="es-MX"/>
              </w:rPr>
              <w:t>Los niños podrían...</w:t>
            </w:r>
          </w:p>
        </w:tc>
        <w:tc>
          <w:tcPr>
            <w:tcW w:w="4702" w:type="dxa"/>
            <w:shd w:val="clear" w:color="auto" w:fill="FFFF99"/>
          </w:tcPr>
          <w:p w14:paraId="2A5744B0" w14:textId="77777777" w:rsidR="000260A6" w:rsidRPr="00810F1F" w:rsidRDefault="000260A6" w:rsidP="000260A6">
            <w:pPr>
              <w:rPr>
                <w:b/>
                <w:lang w:val="es-MX"/>
              </w:rPr>
            </w:pPr>
            <w:r w:rsidRPr="00810F1F">
              <w:rPr>
                <w:b/>
                <w:lang w:val="es-MX"/>
              </w:rPr>
              <w:t>Posible evidencia de aprendizaje:</w:t>
            </w:r>
          </w:p>
          <w:p w14:paraId="70F2E1C9" w14:textId="0EC07A47" w:rsidR="000260A6" w:rsidRPr="00810F1F" w:rsidRDefault="000260A6" w:rsidP="000260A6">
            <w:pPr>
              <w:rPr>
                <w:b/>
                <w:lang w:val="es-MX"/>
              </w:rPr>
            </w:pPr>
            <w:r w:rsidRPr="00810F1F">
              <w:rPr>
                <w:b/>
                <w:lang w:val="es-MX"/>
              </w:rPr>
              <w:t xml:space="preserve">Los niños </w:t>
            </w:r>
            <w:r w:rsidR="008040D4">
              <w:rPr>
                <w:b/>
                <w:lang w:val="es-MX"/>
              </w:rPr>
              <w:t>podrían</w:t>
            </w:r>
            <w:r w:rsidRPr="00810F1F">
              <w:rPr>
                <w:b/>
                <w:lang w:val="es-MX"/>
              </w:rPr>
              <w:t>...</w:t>
            </w:r>
          </w:p>
        </w:tc>
        <w:tc>
          <w:tcPr>
            <w:tcW w:w="4699" w:type="dxa"/>
            <w:shd w:val="clear" w:color="auto" w:fill="FFFF99"/>
          </w:tcPr>
          <w:p w14:paraId="30CCD1A9" w14:textId="77777777" w:rsidR="000260A6" w:rsidRPr="00810F1F" w:rsidRDefault="000260A6" w:rsidP="000260A6">
            <w:pPr>
              <w:rPr>
                <w:b/>
                <w:lang w:val="es-MX"/>
              </w:rPr>
            </w:pPr>
            <w:r w:rsidRPr="00810F1F">
              <w:rPr>
                <w:b/>
                <w:lang w:val="es-MX"/>
              </w:rPr>
              <w:t>Prácticas de apoyo:</w:t>
            </w:r>
          </w:p>
          <w:p w14:paraId="3C93FAC4" w14:textId="77777777" w:rsidR="000260A6" w:rsidRPr="00810F1F" w:rsidRDefault="000260A6" w:rsidP="000260A6">
            <w:pPr>
              <w:rPr>
                <w:b/>
                <w:lang w:val="es-MX"/>
              </w:rPr>
            </w:pPr>
            <w:r w:rsidRPr="00810F1F">
              <w:rPr>
                <w:b/>
                <w:lang w:val="es-MX"/>
              </w:rPr>
              <w:t>Los educadores podrían...</w:t>
            </w:r>
          </w:p>
        </w:tc>
      </w:tr>
      <w:tr w:rsidR="00E50370" w:rsidRPr="00CA6D76" w14:paraId="633DB4F5" w14:textId="77777777" w:rsidTr="002B7A50">
        <w:trPr>
          <w:trHeight w:val="20"/>
        </w:trPr>
        <w:tc>
          <w:tcPr>
            <w:tcW w:w="4701" w:type="dxa"/>
          </w:tcPr>
          <w:p w14:paraId="10B9B7E8" w14:textId="77777777" w:rsidR="00E50370" w:rsidRPr="0095178F" w:rsidRDefault="00E50370" w:rsidP="00EA0DB5">
            <w:pPr>
              <w:pStyle w:val="ListParagraph"/>
              <w:widowControl w:val="0"/>
              <w:numPr>
                <w:ilvl w:val="0"/>
                <w:numId w:val="149"/>
              </w:numPr>
              <w:contextualSpacing w:val="0"/>
              <w:rPr>
                <w:lang w:val="es-MX"/>
              </w:rPr>
            </w:pPr>
            <w:r w:rsidRPr="00334E29">
              <w:rPr>
                <w:lang w:val="es-MX"/>
              </w:rPr>
              <w:t xml:space="preserve">seguir mientras el educador u otro niño usa un sistema de notación (pueden ser formas de colores, sílabas, números o letras) para leer y cantar una canción familiar </w:t>
            </w:r>
            <w:r w:rsidRPr="0095178F">
              <w:rPr>
                <w:lang w:val="es-MX"/>
              </w:rPr>
              <w:t xml:space="preserve">simple con todas las notas en la clave de sol. </w:t>
            </w:r>
          </w:p>
          <w:p w14:paraId="3FD1099C" w14:textId="177898C5" w:rsidR="00E50370" w:rsidRPr="00334E29" w:rsidRDefault="00E50370" w:rsidP="00EA0DB5">
            <w:pPr>
              <w:pStyle w:val="ListParagraph"/>
              <w:widowControl w:val="0"/>
              <w:numPr>
                <w:ilvl w:val="0"/>
                <w:numId w:val="149"/>
              </w:numPr>
              <w:contextualSpacing w:val="0"/>
              <w:rPr>
                <w:lang w:val="es-MX"/>
              </w:rPr>
            </w:pPr>
            <w:r w:rsidRPr="0095178F">
              <w:rPr>
                <w:lang w:val="es-MX"/>
              </w:rPr>
              <w:t>combina</w:t>
            </w:r>
            <w:r w:rsidR="008040D4" w:rsidRPr="0095178F">
              <w:rPr>
                <w:lang w:val="es-MX"/>
              </w:rPr>
              <w:t>r</w:t>
            </w:r>
            <w:r w:rsidRPr="0095178F">
              <w:rPr>
                <w:lang w:val="es-MX"/>
              </w:rPr>
              <w:t xml:space="preserve"> símbolos</w:t>
            </w:r>
            <w:r w:rsidRPr="00334E29">
              <w:rPr>
                <w:lang w:val="es-MX"/>
              </w:rPr>
              <w:t xml:space="preserve"> de notas de colores con los colores en un teclado marcado, barras de timbre, xilófono, copas de colores con diferentes cantidades de agua en ellos, o productos como campanas de escritorio de </w:t>
            </w:r>
            <w:proofErr w:type="spellStart"/>
            <w:r w:rsidRPr="008040D4">
              <w:rPr>
                <w:i/>
                <w:iCs/>
                <w:lang w:val="es-MX"/>
              </w:rPr>
              <w:t>cromanotes</w:t>
            </w:r>
            <w:proofErr w:type="spellEnd"/>
            <w:r w:rsidRPr="00334E29">
              <w:rPr>
                <w:lang w:val="es-MX"/>
              </w:rPr>
              <w:t xml:space="preserve"> y </w:t>
            </w:r>
            <w:proofErr w:type="spellStart"/>
            <w:r w:rsidRPr="008040D4">
              <w:rPr>
                <w:i/>
                <w:iCs/>
                <w:lang w:val="es-MX"/>
              </w:rPr>
              <w:t>boomwhackers</w:t>
            </w:r>
            <w:proofErr w:type="spellEnd"/>
            <w:r w:rsidRPr="00334E29">
              <w:rPr>
                <w:lang w:val="es-MX"/>
              </w:rPr>
              <w:t>.</w:t>
            </w:r>
          </w:p>
          <w:p w14:paraId="516A86B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tocar o aplaudir las sílabas de sus nombres en un patrón rítmico de notas enteras, medias, cuartas y/u octavas.</w:t>
            </w:r>
          </w:p>
        </w:tc>
        <w:tc>
          <w:tcPr>
            <w:tcW w:w="4702" w:type="dxa"/>
          </w:tcPr>
          <w:p w14:paraId="7EBE89D8"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explorar y jugar con el uso de uno o más métodos de notación musical para representar los sonidos en una frase o canción musical simple.</w:t>
            </w:r>
          </w:p>
          <w:p w14:paraId="6EBB173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repetir la misma secuencia de notas varias veces (cantadas o tocadas en un instrumento) ya que coinciden con los tonos o tonos dibujados o escritos con alguna forma de notación musical o símbolos.</w:t>
            </w:r>
          </w:p>
        </w:tc>
        <w:tc>
          <w:tcPr>
            <w:tcW w:w="4699" w:type="dxa"/>
          </w:tcPr>
          <w:p w14:paraId="1A7724B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integrar el uso de la música en una variedad de lecciones de diferentes áreas del plan de estudios, incluida la alfabetización (por ejemplo, para enseñar conciencia fonológica), matemáticas (para contar latidos y construir conciencia espacial) y ciencia (para explorar sonidos hechos por diferentes objetos).</w:t>
            </w:r>
          </w:p>
          <w:p w14:paraId="67C7C10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etiquetar una octava o más en un teclado, o una gama de notas disponibles en otro instrumento, con colores o formas.</w:t>
            </w:r>
          </w:p>
          <w:p w14:paraId="7544960F"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incluir libros para niños con letras de canciones familiares y música en la biblioteca del aula, utilizando métodos de notación icónicos o simbólicos (por ejemplo,) codificados por colores.</w:t>
            </w:r>
          </w:p>
        </w:tc>
      </w:tr>
    </w:tbl>
    <w:p w14:paraId="5154106A" w14:textId="77777777" w:rsidR="002B7A50" w:rsidRPr="00334E29" w:rsidRDefault="002B7A50">
      <w:pPr>
        <w:rPr>
          <w:lang w:val="es-MX"/>
        </w:rPr>
      </w:pPr>
    </w:p>
    <w:tbl>
      <w:tblPr>
        <w:tblStyle w:val="TableGrid"/>
        <w:tblW w:w="0" w:type="auto"/>
        <w:tblLook w:val="04A0" w:firstRow="1" w:lastRow="0" w:firstColumn="1" w:lastColumn="0" w:noHBand="0" w:noVBand="1"/>
      </w:tblPr>
      <w:tblGrid>
        <w:gridCol w:w="14102"/>
      </w:tblGrid>
      <w:tr w:rsidR="000260A6" w:rsidRPr="000260A6" w14:paraId="16E37A3C" w14:textId="77777777" w:rsidTr="000B5ED1">
        <w:tc>
          <w:tcPr>
            <w:tcW w:w="14102" w:type="dxa"/>
            <w:shd w:val="clear" w:color="auto" w:fill="EAF1DD" w:themeFill="accent3" w:themeFillTint="33"/>
          </w:tcPr>
          <w:p w14:paraId="2106A48D" w14:textId="77777777" w:rsidR="000260A6" w:rsidRPr="0095178F" w:rsidRDefault="000260A6" w:rsidP="000260A6">
            <w:pPr>
              <w:pStyle w:val="Heading3"/>
              <w:outlineLvl w:val="2"/>
              <w:rPr>
                <w:lang w:val="es-MX"/>
              </w:rPr>
            </w:pPr>
            <w:bookmarkStart w:id="129" w:name="_Toc106831468"/>
            <w:r w:rsidRPr="0095178F">
              <w:rPr>
                <w:lang w:val="es-MX"/>
              </w:rPr>
              <w:t>Tocando Instrumentos</w:t>
            </w:r>
            <w:bookmarkEnd w:id="129"/>
          </w:p>
        </w:tc>
      </w:tr>
    </w:tbl>
    <w:p w14:paraId="2FD50E70" w14:textId="77777777" w:rsidR="002B7A50" w:rsidRPr="002B7A50" w:rsidRDefault="002B7A50">
      <w:pPr>
        <w:rPr>
          <w:sz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A6D76" w14:paraId="0B8BB1B2" w14:textId="77777777" w:rsidTr="000B5ED1">
        <w:trPr>
          <w:trHeight w:val="377"/>
        </w:trPr>
        <w:tc>
          <w:tcPr>
            <w:tcW w:w="4701" w:type="dxa"/>
            <w:shd w:val="clear" w:color="auto" w:fill="FFFF99"/>
          </w:tcPr>
          <w:p w14:paraId="1B97B2D6" w14:textId="77777777" w:rsidR="00E50370" w:rsidRPr="00810F1F" w:rsidRDefault="00E50370" w:rsidP="000260A6">
            <w:pPr>
              <w:rPr>
                <w:b/>
                <w:lang w:val="es-MX"/>
              </w:rPr>
            </w:pPr>
            <w:r w:rsidRPr="00810F1F">
              <w:rPr>
                <w:b/>
                <w:lang w:val="es-MX"/>
              </w:rPr>
              <w:t>Posibles actividades de aprendizaje:</w:t>
            </w:r>
          </w:p>
          <w:p w14:paraId="25B46E8C" w14:textId="77777777" w:rsidR="00E50370" w:rsidRPr="00810F1F" w:rsidRDefault="00E50370" w:rsidP="000260A6">
            <w:pPr>
              <w:rPr>
                <w:b/>
                <w:lang w:val="es-MX"/>
              </w:rPr>
            </w:pPr>
            <w:r w:rsidRPr="00810F1F">
              <w:rPr>
                <w:b/>
                <w:lang w:val="es-MX"/>
              </w:rPr>
              <w:t>Los niños podrían...</w:t>
            </w:r>
          </w:p>
        </w:tc>
        <w:tc>
          <w:tcPr>
            <w:tcW w:w="4702" w:type="dxa"/>
            <w:shd w:val="clear" w:color="auto" w:fill="FFFF99"/>
          </w:tcPr>
          <w:p w14:paraId="1601AA2F" w14:textId="77777777" w:rsidR="00E50370" w:rsidRPr="00810F1F" w:rsidRDefault="00E50370" w:rsidP="000260A6">
            <w:pPr>
              <w:rPr>
                <w:b/>
                <w:lang w:val="es-MX"/>
              </w:rPr>
            </w:pPr>
            <w:r w:rsidRPr="00810F1F">
              <w:rPr>
                <w:b/>
                <w:lang w:val="es-MX"/>
              </w:rPr>
              <w:t>Posible evidencia de aprendizaje:</w:t>
            </w:r>
          </w:p>
          <w:p w14:paraId="58EA7ED3" w14:textId="2245645B" w:rsidR="00E50370" w:rsidRPr="00810F1F" w:rsidRDefault="00E50370" w:rsidP="000260A6">
            <w:pPr>
              <w:rPr>
                <w:b/>
                <w:lang w:val="es-MX"/>
              </w:rPr>
            </w:pPr>
            <w:r w:rsidRPr="00810F1F">
              <w:rPr>
                <w:b/>
                <w:lang w:val="es-MX"/>
              </w:rPr>
              <w:t xml:space="preserve">Los niños </w:t>
            </w:r>
            <w:r w:rsidR="008040D4">
              <w:rPr>
                <w:b/>
                <w:lang w:val="es-MX"/>
              </w:rPr>
              <w:t>podrían</w:t>
            </w:r>
            <w:r w:rsidRPr="00810F1F">
              <w:rPr>
                <w:b/>
                <w:lang w:val="es-MX"/>
              </w:rPr>
              <w:t>...</w:t>
            </w:r>
          </w:p>
        </w:tc>
        <w:tc>
          <w:tcPr>
            <w:tcW w:w="4699" w:type="dxa"/>
            <w:shd w:val="clear" w:color="auto" w:fill="FFFF99"/>
          </w:tcPr>
          <w:p w14:paraId="371055DF" w14:textId="77777777" w:rsidR="00E50370" w:rsidRPr="00810F1F" w:rsidRDefault="00E50370" w:rsidP="000260A6">
            <w:pPr>
              <w:rPr>
                <w:b/>
                <w:lang w:val="es-MX"/>
              </w:rPr>
            </w:pPr>
            <w:r w:rsidRPr="00810F1F">
              <w:rPr>
                <w:b/>
                <w:lang w:val="es-MX"/>
              </w:rPr>
              <w:t>Prácticas de apoyo:</w:t>
            </w:r>
          </w:p>
          <w:p w14:paraId="08BB1119" w14:textId="77777777" w:rsidR="00E50370" w:rsidRPr="00810F1F" w:rsidRDefault="00E50370" w:rsidP="000260A6">
            <w:pPr>
              <w:rPr>
                <w:b/>
                <w:lang w:val="es-MX"/>
              </w:rPr>
            </w:pPr>
            <w:r w:rsidRPr="00810F1F">
              <w:rPr>
                <w:b/>
                <w:lang w:val="es-MX"/>
              </w:rPr>
              <w:t>Los educadores podrían...</w:t>
            </w:r>
          </w:p>
        </w:tc>
      </w:tr>
      <w:tr w:rsidR="00E50370" w:rsidRPr="00CA6D76" w14:paraId="45D6A53D" w14:textId="77777777" w:rsidTr="000B5ED1">
        <w:trPr>
          <w:trHeight w:val="377"/>
        </w:trPr>
        <w:tc>
          <w:tcPr>
            <w:tcW w:w="4701" w:type="dxa"/>
          </w:tcPr>
          <w:p w14:paraId="092CA35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tocar instrumentos de percusión tradicionales y no tradicionales (por ejemplo, campanas, bloques de madera, bloques de arena, palos de ritmo, palos de lluvia, maracas, sartenes y utensilios de cocina) para acompañar la música con ritmos y tempos rítmicos.</w:t>
            </w:r>
          </w:p>
          <w:p w14:paraId="108280B2"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realizar patrones de movimientos a cantos o canciones, como aplaudir alternativamente y pisar los pies, o seguir con movimientos en el tiempo a canciones como </w:t>
            </w:r>
            <w:proofErr w:type="spellStart"/>
            <w:r w:rsidRPr="00334E29">
              <w:rPr>
                <w:lang w:val="es-MX"/>
              </w:rPr>
              <w:t>If</w:t>
            </w:r>
            <w:proofErr w:type="spellEnd"/>
            <w:r w:rsidRPr="00334E29">
              <w:rPr>
                <w:lang w:val="es-MX"/>
              </w:rPr>
              <w:t xml:space="preserve"> </w:t>
            </w:r>
            <w:proofErr w:type="spellStart"/>
            <w:r w:rsidRPr="00334E29">
              <w:rPr>
                <w:lang w:val="es-MX"/>
              </w:rPr>
              <w:t>You</w:t>
            </w:r>
            <w:proofErr w:type="spellEnd"/>
            <w:r w:rsidRPr="00334E29">
              <w:rPr>
                <w:lang w:val="es-MX"/>
              </w:rPr>
              <w:t xml:space="preserve"> 're </w:t>
            </w:r>
            <w:proofErr w:type="spellStart"/>
            <w:r w:rsidRPr="00334E29">
              <w:rPr>
                <w:lang w:val="es-MX"/>
              </w:rPr>
              <w:t>Happy</w:t>
            </w:r>
            <w:proofErr w:type="spellEnd"/>
            <w:r w:rsidRPr="00334E29">
              <w:rPr>
                <w:lang w:val="es-MX"/>
              </w:rPr>
              <w:t xml:space="preserve"> and </w:t>
            </w:r>
            <w:proofErr w:type="spellStart"/>
            <w:r w:rsidRPr="00334E29">
              <w:rPr>
                <w:lang w:val="es-MX"/>
              </w:rPr>
              <w:t>You</w:t>
            </w:r>
            <w:proofErr w:type="spellEnd"/>
            <w:r w:rsidRPr="00334E29">
              <w:rPr>
                <w:lang w:val="es-MX"/>
              </w:rPr>
              <w:t xml:space="preserve"> </w:t>
            </w:r>
            <w:proofErr w:type="spellStart"/>
            <w:r w:rsidRPr="00334E29">
              <w:rPr>
                <w:lang w:val="es-MX"/>
              </w:rPr>
              <w:t>Know</w:t>
            </w:r>
            <w:proofErr w:type="spellEnd"/>
            <w:r w:rsidRPr="00334E29">
              <w:rPr>
                <w:lang w:val="es-MX"/>
              </w:rPr>
              <w:t xml:space="preserve"> </w:t>
            </w:r>
            <w:proofErr w:type="spellStart"/>
            <w:r w:rsidRPr="00334E29">
              <w:rPr>
                <w:lang w:val="es-MX"/>
              </w:rPr>
              <w:t>It</w:t>
            </w:r>
            <w:proofErr w:type="spellEnd"/>
            <w:r w:rsidRPr="00334E29">
              <w:rPr>
                <w:lang w:val="es-MX"/>
              </w:rPr>
              <w:t xml:space="preserve">”, y “Head, </w:t>
            </w:r>
            <w:proofErr w:type="spellStart"/>
            <w:r w:rsidRPr="00334E29">
              <w:rPr>
                <w:lang w:val="es-MX"/>
              </w:rPr>
              <w:t>Shoulders</w:t>
            </w:r>
            <w:proofErr w:type="spellEnd"/>
            <w:r w:rsidRPr="00334E29">
              <w:rPr>
                <w:lang w:val="es-MX"/>
              </w:rPr>
              <w:t xml:space="preserve">, </w:t>
            </w:r>
            <w:proofErr w:type="spellStart"/>
            <w:r w:rsidRPr="00334E29">
              <w:rPr>
                <w:lang w:val="es-MX"/>
              </w:rPr>
              <w:t>Knees</w:t>
            </w:r>
            <w:proofErr w:type="spellEnd"/>
            <w:r w:rsidRPr="00334E29">
              <w:rPr>
                <w:lang w:val="es-MX"/>
              </w:rPr>
              <w:t xml:space="preserve"> and Toes”.</w:t>
            </w:r>
          </w:p>
          <w:p w14:paraId="798FE276"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usar instrumentos musicales para mejorar la narración de historias (por ejemplo, campanas en respuesta a </w:t>
            </w:r>
            <w:proofErr w:type="spellStart"/>
            <w:r w:rsidRPr="00334E29">
              <w:rPr>
                <w:lang w:val="es-MX"/>
              </w:rPr>
              <w:t>The</w:t>
            </w:r>
            <w:proofErr w:type="spellEnd"/>
            <w:r w:rsidRPr="00334E29">
              <w:rPr>
                <w:lang w:val="es-MX"/>
              </w:rPr>
              <w:t xml:space="preserve"> </w:t>
            </w:r>
            <w:proofErr w:type="spellStart"/>
            <w:r w:rsidRPr="00334E29">
              <w:rPr>
                <w:lang w:val="es-MX"/>
              </w:rPr>
              <w:t>Doorbell</w:t>
            </w:r>
            <w:proofErr w:type="spellEnd"/>
            <w:r w:rsidRPr="00334E29">
              <w:rPr>
                <w:lang w:val="es-MX"/>
              </w:rPr>
              <w:t xml:space="preserve"> </w:t>
            </w:r>
            <w:proofErr w:type="spellStart"/>
            <w:r w:rsidRPr="00334E29">
              <w:rPr>
                <w:lang w:val="es-MX"/>
              </w:rPr>
              <w:t>Rang</w:t>
            </w:r>
            <w:proofErr w:type="spellEnd"/>
            <w:r w:rsidRPr="00334E29">
              <w:rPr>
                <w:lang w:val="es-MX"/>
              </w:rPr>
              <w:t xml:space="preserve"> o el Polar Express).</w:t>
            </w:r>
          </w:p>
          <w:p w14:paraId="1FEFB2BE"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con modelado y orientación, improvisar un ritmo alternativo a una canción (por ejemplo, acelere una canción que generalmente se canta más lentamente, o añada un ritmo a una canción que generalmente se canta sin </w:t>
            </w:r>
            <w:proofErr w:type="spellStart"/>
            <w:r w:rsidRPr="00334E29">
              <w:rPr>
                <w:lang w:val="es-MX"/>
              </w:rPr>
              <w:t>sincopación</w:t>
            </w:r>
            <w:proofErr w:type="spellEnd"/>
            <w:r w:rsidRPr="00334E29">
              <w:rPr>
                <w:lang w:val="es-MX"/>
              </w:rPr>
              <w:t>, o agregue una medida de "</w:t>
            </w:r>
            <w:proofErr w:type="spellStart"/>
            <w:r w:rsidRPr="00334E29">
              <w:rPr>
                <w:lang w:val="es-MX"/>
              </w:rPr>
              <w:t>cha</w:t>
            </w:r>
            <w:proofErr w:type="spellEnd"/>
            <w:r w:rsidRPr="00334E29">
              <w:rPr>
                <w:lang w:val="es-MX"/>
              </w:rPr>
              <w:t xml:space="preserve"> </w:t>
            </w:r>
            <w:proofErr w:type="spellStart"/>
            <w:r w:rsidRPr="00334E29">
              <w:rPr>
                <w:lang w:val="es-MX"/>
              </w:rPr>
              <w:t>cha</w:t>
            </w:r>
            <w:proofErr w:type="spellEnd"/>
            <w:r w:rsidRPr="00334E29">
              <w:rPr>
                <w:lang w:val="es-MX"/>
              </w:rPr>
              <w:t xml:space="preserve"> </w:t>
            </w:r>
            <w:proofErr w:type="spellStart"/>
            <w:r w:rsidRPr="00334E29">
              <w:rPr>
                <w:lang w:val="es-MX"/>
              </w:rPr>
              <w:t>cha</w:t>
            </w:r>
            <w:proofErr w:type="spellEnd"/>
            <w:r w:rsidRPr="00334E29">
              <w:rPr>
                <w:lang w:val="es-MX"/>
              </w:rPr>
              <w:t>" entre estrofas, etc.).</w:t>
            </w:r>
          </w:p>
        </w:tc>
        <w:tc>
          <w:tcPr>
            <w:tcW w:w="4702" w:type="dxa"/>
          </w:tcPr>
          <w:p w14:paraId="49A8EFD3"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hacer eco con precisión de la melodía o el patrón de tonos interpretados por otra persona, O interpretar uno o más patrones musicales, frases o canciones diferentes en un instrumento determinado, ya sea solo o en un grupo pequeño. </w:t>
            </w:r>
          </w:p>
          <w:p w14:paraId="71055275"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hacer eco y realizar patrones rítmicos fáciles de manera precisa e independiente utilizando diferentes formas de sonido, incluidos aplaudir, estampar y producir sonidos con instrumentos musicales simples como tambores, castañuelas, grabadoras, triángulos o panderetas.</w:t>
            </w:r>
          </w:p>
          <w:p w14:paraId="7439466A"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improvisar y componer melodías cortas vocales o instrumentales, que interpretan para uno o más adultos u otros niños</w:t>
            </w:r>
          </w:p>
        </w:tc>
        <w:tc>
          <w:tcPr>
            <w:tcW w:w="4699" w:type="dxa"/>
          </w:tcPr>
          <w:p w14:paraId="544F50B6" w14:textId="54203146" w:rsidR="00E50370" w:rsidRPr="0095178F" w:rsidRDefault="00E50370" w:rsidP="00EA0DB5">
            <w:pPr>
              <w:pStyle w:val="ListParagraph"/>
              <w:widowControl w:val="0"/>
              <w:numPr>
                <w:ilvl w:val="0"/>
                <w:numId w:val="149"/>
              </w:numPr>
              <w:contextualSpacing w:val="0"/>
            </w:pPr>
            <w:r w:rsidRPr="00334E29">
              <w:rPr>
                <w:lang w:val="es-MX"/>
              </w:rPr>
              <w:t xml:space="preserve">proporcionar instrumentos musicales y </w:t>
            </w:r>
            <w:r w:rsidRPr="0095178F">
              <w:rPr>
                <w:lang w:val="es-MX"/>
              </w:rPr>
              <w:t>oportunidades para usarlos de diferentes maneras.</w:t>
            </w:r>
            <w:r w:rsidR="0095178F">
              <w:rPr>
                <w:lang w:val="es-MX"/>
              </w:rPr>
              <w:t xml:space="preserve"> </w:t>
            </w:r>
            <w:r w:rsidRPr="0095178F">
              <w:rPr>
                <w:lang w:val="es-MX"/>
              </w:rPr>
              <w:t>Var</w:t>
            </w:r>
            <w:r w:rsidR="0095178F" w:rsidRPr="0095178F">
              <w:rPr>
                <w:lang w:val="es-MX"/>
              </w:rPr>
              <w:t>iar</w:t>
            </w:r>
            <w:r w:rsidRPr="0095178F">
              <w:rPr>
                <w:lang w:val="es-MX"/>
              </w:rPr>
              <w:t xml:space="preserve"> esto a lo largo del año</w:t>
            </w:r>
            <w:r w:rsidRPr="0095178F">
              <w:t xml:space="preserve">. </w:t>
            </w:r>
          </w:p>
          <w:p w14:paraId="01D827DE" w14:textId="77777777" w:rsidR="00E50370" w:rsidRPr="00334E29" w:rsidRDefault="00E50370" w:rsidP="00EA0DB5">
            <w:pPr>
              <w:pStyle w:val="ListParagraph"/>
              <w:widowControl w:val="0"/>
              <w:numPr>
                <w:ilvl w:val="0"/>
                <w:numId w:val="149"/>
              </w:numPr>
              <w:contextualSpacing w:val="0"/>
              <w:rPr>
                <w:lang w:val="es-MX"/>
              </w:rPr>
            </w:pPr>
            <w:r w:rsidRPr="0095178F">
              <w:rPr>
                <w:lang w:val="es-MX"/>
              </w:rPr>
              <w:t>fomentar la exploración</w:t>
            </w:r>
            <w:r w:rsidRPr="00334E29">
              <w:rPr>
                <w:lang w:val="es-MX"/>
              </w:rPr>
              <w:t xml:space="preserve"> musical en el hogar. Discuta la música que se está cantando o tocando en clase en el boletín de noticias del aula, invite a los padres a observar o participar en el tiempo de música, y hágales saber qué instrumentos están usando los niños u oportunidades comunitarias para asistir a actuaciones. </w:t>
            </w:r>
          </w:p>
          <w:p w14:paraId="5C7E29A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crear un centro musical que ofrezca a los niños la oportunidad de explorar y experimentar con diferentes instrumentos y formas de hacer sonido. </w:t>
            </w:r>
          </w:p>
          <w:p w14:paraId="6F10690C"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hacer que los niños hagan instrumentos musicales simples, como agitadores, o improvisen otros, como cuando usan tapas de olla para címbalos, cucharas para castañuelas o palillos para los huelguistas. </w:t>
            </w:r>
          </w:p>
          <w:p w14:paraId="639AD47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animar a los niños a "componer" música (escribir patrones de notas usando símbolos) y luego reproducir la secuencia nuevamente. </w:t>
            </w:r>
          </w:p>
        </w:tc>
      </w:tr>
    </w:tbl>
    <w:p w14:paraId="568DE93B" w14:textId="77777777" w:rsidR="002B7A50" w:rsidRPr="00334E29" w:rsidRDefault="002B7A50">
      <w:pPr>
        <w:rPr>
          <w:lang w:val="es-MX"/>
        </w:rPr>
      </w:pPr>
    </w:p>
    <w:p w14:paraId="1D394EA2" w14:textId="77777777" w:rsidR="002B7A50" w:rsidRPr="00334E29" w:rsidRDefault="002B7A50">
      <w:pPr>
        <w:rPr>
          <w:lang w:val="es-MX"/>
        </w:rPr>
      </w:pPr>
    </w:p>
    <w:tbl>
      <w:tblPr>
        <w:tblStyle w:val="TableGrid"/>
        <w:tblW w:w="0" w:type="auto"/>
        <w:tblLook w:val="04A0" w:firstRow="1" w:lastRow="0" w:firstColumn="1" w:lastColumn="0" w:noHBand="0" w:noVBand="1"/>
      </w:tblPr>
      <w:tblGrid>
        <w:gridCol w:w="14102"/>
      </w:tblGrid>
      <w:tr w:rsidR="000260A6" w:rsidRPr="000260A6" w14:paraId="68B6C6FC" w14:textId="77777777" w:rsidTr="000B5ED1">
        <w:tc>
          <w:tcPr>
            <w:tcW w:w="14102" w:type="dxa"/>
            <w:shd w:val="clear" w:color="auto" w:fill="EAF1DD" w:themeFill="accent3" w:themeFillTint="33"/>
          </w:tcPr>
          <w:p w14:paraId="3A8A5A4B" w14:textId="77777777" w:rsidR="000260A6" w:rsidRPr="0095178F" w:rsidRDefault="000260A6" w:rsidP="000260A6">
            <w:pPr>
              <w:pStyle w:val="Heading3"/>
              <w:outlineLvl w:val="2"/>
              <w:rPr>
                <w:bCs/>
                <w:caps/>
                <w:lang w:val="es-MX"/>
              </w:rPr>
            </w:pPr>
            <w:bookmarkStart w:id="130" w:name="_Toc106831469"/>
            <w:r w:rsidRPr="0095178F">
              <w:rPr>
                <w:lang w:val="es-MX"/>
              </w:rPr>
              <w:t>Improvisación y Composición</w:t>
            </w:r>
            <w:bookmarkEnd w:id="130"/>
          </w:p>
        </w:tc>
      </w:tr>
    </w:tbl>
    <w:p w14:paraId="46FCA649" w14:textId="77777777" w:rsidR="002B7A50" w:rsidRPr="002B7A50" w:rsidRDefault="002B7A50">
      <w:pPr>
        <w:rPr>
          <w:sz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A6D76" w14:paraId="6B26A8EB" w14:textId="77777777" w:rsidTr="000B5ED1">
        <w:trPr>
          <w:trHeight w:val="377"/>
        </w:trPr>
        <w:tc>
          <w:tcPr>
            <w:tcW w:w="4701" w:type="dxa"/>
            <w:shd w:val="clear" w:color="auto" w:fill="FFFF99"/>
          </w:tcPr>
          <w:p w14:paraId="65841835" w14:textId="77777777" w:rsidR="00E50370" w:rsidRPr="00810F1F" w:rsidRDefault="00E50370" w:rsidP="000260A6">
            <w:pPr>
              <w:rPr>
                <w:b/>
                <w:lang w:val="es-MX"/>
              </w:rPr>
            </w:pPr>
            <w:r w:rsidRPr="00810F1F">
              <w:rPr>
                <w:b/>
                <w:lang w:val="es-MX"/>
              </w:rPr>
              <w:t>Posibles actividades de aprendizaje:</w:t>
            </w:r>
          </w:p>
          <w:p w14:paraId="17A1935B" w14:textId="77777777" w:rsidR="00E50370" w:rsidRPr="00810F1F" w:rsidRDefault="00E50370" w:rsidP="000260A6">
            <w:pPr>
              <w:rPr>
                <w:b/>
                <w:lang w:val="es-MX"/>
              </w:rPr>
            </w:pPr>
            <w:r w:rsidRPr="00810F1F">
              <w:rPr>
                <w:b/>
                <w:lang w:val="es-MX"/>
              </w:rPr>
              <w:t>Los niños podrían...</w:t>
            </w:r>
          </w:p>
        </w:tc>
        <w:tc>
          <w:tcPr>
            <w:tcW w:w="4702" w:type="dxa"/>
            <w:shd w:val="clear" w:color="auto" w:fill="FFFF99"/>
          </w:tcPr>
          <w:p w14:paraId="2C9EC554" w14:textId="77777777" w:rsidR="00E50370" w:rsidRPr="00810F1F" w:rsidRDefault="00E50370" w:rsidP="000260A6">
            <w:pPr>
              <w:rPr>
                <w:b/>
                <w:lang w:val="es-MX"/>
              </w:rPr>
            </w:pPr>
            <w:r w:rsidRPr="00810F1F">
              <w:rPr>
                <w:b/>
                <w:lang w:val="es-MX"/>
              </w:rPr>
              <w:t>Posible evidencia de aprendizaje:</w:t>
            </w:r>
          </w:p>
          <w:p w14:paraId="6204F4FD" w14:textId="1F4CB2D6" w:rsidR="00E50370" w:rsidRPr="00810F1F" w:rsidRDefault="00E50370" w:rsidP="000260A6">
            <w:pPr>
              <w:rPr>
                <w:b/>
                <w:lang w:val="es-MX"/>
              </w:rPr>
            </w:pPr>
            <w:r w:rsidRPr="00810F1F">
              <w:rPr>
                <w:b/>
                <w:lang w:val="es-MX"/>
              </w:rPr>
              <w:t xml:space="preserve">Los niños </w:t>
            </w:r>
            <w:r w:rsidR="008040D4">
              <w:rPr>
                <w:b/>
                <w:lang w:val="es-MX"/>
              </w:rPr>
              <w:t>podrían</w:t>
            </w:r>
            <w:r w:rsidRPr="00810F1F">
              <w:rPr>
                <w:b/>
                <w:lang w:val="es-MX"/>
              </w:rPr>
              <w:t>...</w:t>
            </w:r>
          </w:p>
        </w:tc>
        <w:tc>
          <w:tcPr>
            <w:tcW w:w="4699" w:type="dxa"/>
            <w:shd w:val="clear" w:color="auto" w:fill="FFFF99"/>
          </w:tcPr>
          <w:p w14:paraId="73378711" w14:textId="77777777" w:rsidR="00E50370" w:rsidRPr="00810F1F" w:rsidRDefault="00E50370" w:rsidP="000260A6">
            <w:pPr>
              <w:rPr>
                <w:b/>
                <w:lang w:val="es-MX"/>
              </w:rPr>
            </w:pPr>
            <w:r w:rsidRPr="00810F1F">
              <w:rPr>
                <w:b/>
                <w:lang w:val="es-MX"/>
              </w:rPr>
              <w:t>Prácticas de apoyo:</w:t>
            </w:r>
          </w:p>
          <w:p w14:paraId="34458C5D" w14:textId="77777777" w:rsidR="00E50370" w:rsidRPr="00810F1F" w:rsidRDefault="00E50370" w:rsidP="000260A6">
            <w:pPr>
              <w:rPr>
                <w:b/>
                <w:lang w:val="es-MX"/>
              </w:rPr>
            </w:pPr>
            <w:r w:rsidRPr="00810F1F">
              <w:rPr>
                <w:b/>
                <w:lang w:val="es-MX"/>
              </w:rPr>
              <w:t>Los educadores podrían...</w:t>
            </w:r>
          </w:p>
        </w:tc>
      </w:tr>
      <w:tr w:rsidR="00E50370" w:rsidRPr="00CA6D76" w14:paraId="2BB6BE57" w14:textId="77777777" w:rsidTr="000B5ED1">
        <w:trPr>
          <w:trHeight w:val="377"/>
        </w:trPr>
        <w:tc>
          <w:tcPr>
            <w:tcW w:w="4701" w:type="dxa"/>
          </w:tcPr>
          <w:p w14:paraId="452B371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sonidos/frases vocales e instrumentales originales utilizando varias fuentes de sonido (por ejemplo, partes del cuerpo, instrumentos hechos a mano).</w:t>
            </w:r>
          </w:p>
        </w:tc>
        <w:tc>
          <w:tcPr>
            <w:tcW w:w="4702" w:type="dxa"/>
          </w:tcPr>
          <w:p w14:paraId="25EDEAD7"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hablar sobre varios momentos y lugares en los que escuchan música (por ejemplo, bodas, vacaciones, en casa cuando los padres o hermanos están tocando o practicando música) e identificar momentos en los que debe haber silencio.</w:t>
            </w:r>
          </w:p>
        </w:tc>
        <w:tc>
          <w:tcPr>
            <w:tcW w:w="4699" w:type="dxa"/>
          </w:tcPr>
          <w:p w14:paraId="3357006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establecer un centro de escucha en el aula tanto para audiolibros como para escuchar música, y variar los materiales/CD/ grabaciones disponibles en el centro a lo largo del tiempo para proporcionar experiencias de una amplia gama de música</w:t>
            </w:r>
          </w:p>
        </w:tc>
      </w:tr>
    </w:tbl>
    <w:p w14:paraId="1CB0EA6C" w14:textId="77777777" w:rsidR="002B7A50" w:rsidRPr="00334E29" w:rsidRDefault="002B7A50" w:rsidP="002B7A50">
      <w:pPr>
        <w:rPr>
          <w:lang w:val="es-MX"/>
        </w:rPr>
      </w:pPr>
    </w:p>
    <w:tbl>
      <w:tblPr>
        <w:tblStyle w:val="TableGrid"/>
        <w:tblW w:w="0" w:type="auto"/>
        <w:tblLook w:val="04A0" w:firstRow="1" w:lastRow="0" w:firstColumn="1" w:lastColumn="0" w:noHBand="0" w:noVBand="1"/>
      </w:tblPr>
      <w:tblGrid>
        <w:gridCol w:w="14102"/>
      </w:tblGrid>
      <w:tr w:rsidR="002B7A50" w14:paraId="78B661F5" w14:textId="77777777" w:rsidTr="002B7A50">
        <w:tc>
          <w:tcPr>
            <w:tcW w:w="14102" w:type="dxa"/>
          </w:tcPr>
          <w:p w14:paraId="4A1DEA68" w14:textId="77777777" w:rsidR="002B7A50" w:rsidRPr="002B7A50" w:rsidRDefault="002B7A50" w:rsidP="002B7A50">
            <w:pPr>
              <w:pStyle w:val="Heading2"/>
              <w:outlineLvl w:val="1"/>
            </w:pPr>
            <w:bookmarkStart w:id="131" w:name="_Toc106831470"/>
            <w:r w:rsidRPr="00810F1F">
              <w:t>TEATRO</w:t>
            </w:r>
            <w:bookmarkEnd w:id="131"/>
          </w:p>
        </w:tc>
      </w:tr>
      <w:tr w:rsidR="002B7A50" w:rsidRPr="00CA6D76" w14:paraId="42B44593" w14:textId="77777777" w:rsidTr="002B7A50">
        <w:tc>
          <w:tcPr>
            <w:tcW w:w="14102" w:type="dxa"/>
          </w:tcPr>
          <w:p w14:paraId="07D8ED77" w14:textId="77777777" w:rsidR="002B7A50" w:rsidRPr="00334E29" w:rsidRDefault="002B7A50" w:rsidP="002B7A50">
            <w:pPr>
              <w:rPr>
                <w:lang w:val="es-MX"/>
              </w:rPr>
            </w:pPr>
            <w:r w:rsidRPr="00334E29">
              <w:rPr>
                <w:lang w:val="es-MX"/>
              </w:rPr>
              <w:t>El teatro es un vehículo natural para la integración con el lenguaje y la alfabetización, ya que los niños escuchan y leen historias de varios géneros, describen y recrean a los personajes, representan el diálogo y las secuencias de eventos, y estudian los escenarios para crear escenarios y accesorios. El juego dramático y el teatro son especialmente importantes en la primera infancia y brindan a los niños mecanismos para representar, conectar e integrar muchos tipos de aprendizaje y experiencias. Las historias favoritas, los libros, las canciones o los eventos de un viaje de clase son todas fuentes para elaborar y dramatizar. La narración y la actuación de cuentos pueden ser estrategias poderosas para dar a los niños pequeños una voz auténtica y un sentido de agencia.</w:t>
            </w:r>
          </w:p>
          <w:p w14:paraId="281AB2A4" w14:textId="77777777" w:rsidR="002B7A50" w:rsidRPr="00334E29" w:rsidRDefault="002B7A50" w:rsidP="002B7A50">
            <w:pPr>
              <w:rPr>
                <w:lang w:val="es-MX"/>
              </w:rPr>
            </w:pPr>
            <w:r w:rsidRPr="00334E29">
              <w:rPr>
                <w:lang w:val="es-MX"/>
              </w:rPr>
              <w:t>La obra dramática es solo un paso del teatro formal. El área de juego dramático de los salones de preescolar podría reorganizarse y renombrarse (por ejemplo, "área de rendimiento", "sala verde") para extender el uso del espacio y aumentar las posibilidades de dramatización.</w:t>
            </w:r>
          </w:p>
          <w:p w14:paraId="23441133" w14:textId="77777777" w:rsidR="002B7A50" w:rsidRPr="00334E29" w:rsidRDefault="002B7A50" w:rsidP="002B7A50">
            <w:pPr>
              <w:rPr>
                <w:lang w:val="es-MX"/>
              </w:rPr>
            </w:pPr>
          </w:p>
          <w:p w14:paraId="0554A048" w14:textId="77777777" w:rsidR="002B7A50" w:rsidRPr="00EB5258" w:rsidRDefault="002B7A50" w:rsidP="00EB5258">
            <w:pPr>
              <w:rPr>
                <w:b/>
                <w:lang w:val="es-MX"/>
              </w:rPr>
            </w:pPr>
            <w:r w:rsidRPr="00EB5258">
              <w:rPr>
                <w:b/>
                <w:lang w:val="es-MX"/>
              </w:rPr>
              <w:t xml:space="preserve">Los estándares de </w:t>
            </w:r>
            <w:proofErr w:type="spellStart"/>
            <w:r w:rsidRPr="00EB5258">
              <w:rPr>
                <w:b/>
                <w:lang w:val="es-MX"/>
              </w:rPr>
              <w:t>PreK</w:t>
            </w:r>
            <w:proofErr w:type="spellEnd"/>
            <w:r w:rsidRPr="00EB5258">
              <w:rPr>
                <w:b/>
                <w:lang w:val="es-MX"/>
              </w:rPr>
              <w:t>–12 para el teatro en este capítulo:</w:t>
            </w:r>
          </w:p>
          <w:p w14:paraId="1A9599F7" w14:textId="12CDC3E0" w:rsidR="002B7A50" w:rsidRPr="00334E29" w:rsidRDefault="00CF23D5" w:rsidP="00EA0DB5">
            <w:pPr>
              <w:pStyle w:val="ListParagraph"/>
              <w:numPr>
                <w:ilvl w:val="0"/>
                <w:numId w:val="159"/>
              </w:numPr>
              <w:rPr>
                <w:lang w:val="es-MX"/>
              </w:rPr>
            </w:pPr>
            <w:r w:rsidRPr="00810F1F">
              <w:rPr>
                <w:b/>
                <w:lang w:val="es-MX"/>
              </w:rPr>
              <w:t>Actuación</w:t>
            </w:r>
            <w:r w:rsidR="002B7A50" w:rsidRPr="00334E29">
              <w:rPr>
                <w:lang w:val="es-MX"/>
              </w:rPr>
              <w:t xml:space="preserve"> Los estudiantes desarrollarán habilidades de actuación para representar personajes que interactúan en escenas improvisadas y guionizadas.</w:t>
            </w:r>
          </w:p>
          <w:p w14:paraId="784047DB" w14:textId="77777777" w:rsidR="002B7A50" w:rsidRPr="00334E29" w:rsidRDefault="002B7A50" w:rsidP="00EA0DB5">
            <w:pPr>
              <w:pStyle w:val="ListParagraph"/>
              <w:numPr>
                <w:ilvl w:val="0"/>
                <w:numId w:val="159"/>
              </w:numPr>
              <w:rPr>
                <w:lang w:val="es-MX"/>
              </w:rPr>
            </w:pPr>
            <w:r w:rsidRPr="002B7A50">
              <w:rPr>
                <w:b/>
                <w:lang w:val="es-MX"/>
              </w:rPr>
              <w:t>Lectura y Escritura de Guiones</w:t>
            </w:r>
            <w:r w:rsidRPr="00334E29">
              <w:rPr>
                <w:lang w:val="es-MX"/>
              </w:rPr>
              <w:t xml:space="preserve"> Los estudiantes leerán, analizarán y escribirán material dramático.</w:t>
            </w:r>
          </w:p>
          <w:p w14:paraId="5511A66D" w14:textId="77777777" w:rsidR="002B7A50" w:rsidRPr="00334E29" w:rsidRDefault="002B7A50" w:rsidP="00EA0DB5">
            <w:pPr>
              <w:pStyle w:val="ListParagraph"/>
              <w:numPr>
                <w:ilvl w:val="0"/>
                <w:numId w:val="159"/>
              </w:numPr>
              <w:rPr>
                <w:lang w:val="es-MX"/>
              </w:rPr>
            </w:pPr>
            <w:r w:rsidRPr="002B7A50">
              <w:rPr>
                <w:b/>
                <w:lang w:val="es-MX"/>
              </w:rPr>
              <w:t>Dirección</w:t>
            </w:r>
            <w:r w:rsidRPr="00334E29">
              <w:rPr>
                <w:lang w:val="es-MX"/>
              </w:rPr>
              <w:t xml:space="preserve"> Los estudiantes ensayarán y representarán obras dramáticas.</w:t>
            </w:r>
          </w:p>
          <w:p w14:paraId="212A85D5" w14:textId="77777777" w:rsidR="002B7A50" w:rsidRPr="00334E29" w:rsidRDefault="002B7A50" w:rsidP="00EA0DB5">
            <w:pPr>
              <w:pStyle w:val="ListParagraph"/>
              <w:numPr>
                <w:ilvl w:val="0"/>
                <w:numId w:val="159"/>
              </w:numPr>
              <w:rPr>
                <w:lang w:val="es-MX"/>
              </w:rPr>
            </w:pPr>
            <w:r w:rsidRPr="002B7A50">
              <w:rPr>
                <w:b/>
                <w:lang w:val="es-MX"/>
              </w:rPr>
              <w:t>Teatro Técnico</w:t>
            </w:r>
            <w:r w:rsidRPr="00334E29">
              <w:rPr>
                <w:lang w:val="es-MX"/>
              </w:rPr>
              <w:t xml:space="preserve"> Los estudiantes demostrarán habilidades en el uso de las herramientas básicas, los medios y las técnicas involucradas en la producción teatral.</w:t>
            </w:r>
          </w:p>
          <w:p w14:paraId="775CF4DF" w14:textId="77777777" w:rsidR="002B7A50" w:rsidRPr="00334E29" w:rsidRDefault="002B7A50" w:rsidP="00EA0DB5">
            <w:pPr>
              <w:pStyle w:val="ListParagraph"/>
              <w:numPr>
                <w:ilvl w:val="0"/>
                <w:numId w:val="159"/>
              </w:numPr>
              <w:rPr>
                <w:lang w:val="es-MX"/>
              </w:rPr>
            </w:pPr>
            <w:r w:rsidRPr="002B7A50">
              <w:rPr>
                <w:b/>
                <w:lang w:val="es-MX"/>
              </w:rPr>
              <w:t>Respuesta Critica</w:t>
            </w:r>
            <w:r w:rsidRPr="00334E29">
              <w:rPr>
                <w:lang w:val="es-MX"/>
              </w:rPr>
              <w:t xml:space="preserve"> Los estudiantes describirán y analizarán su propio trabajo teatral y el trabajo de otros usando el vocabulario teatral apropiado. Cuando sea apropiado, los estudiantes conectarán su análisis con la interpretación y la evaluación.</w:t>
            </w:r>
          </w:p>
          <w:p w14:paraId="442B0D91" w14:textId="77777777" w:rsidR="002B7A50" w:rsidRPr="00334E29" w:rsidRDefault="002B7A50" w:rsidP="002B7A50">
            <w:pPr>
              <w:rPr>
                <w:lang w:val="es-MX"/>
              </w:rPr>
            </w:pPr>
          </w:p>
        </w:tc>
      </w:tr>
    </w:tbl>
    <w:p w14:paraId="18DDE056" w14:textId="77777777" w:rsidR="002B7A50" w:rsidRPr="00334E29" w:rsidRDefault="002B7A50">
      <w:pPr>
        <w:rPr>
          <w:lang w:val="es-MX"/>
        </w:rPr>
      </w:pPr>
    </w:p>
    <w:tbl>
      <w:tblPr>
        <w:tblStyle w:val="TableGrid"/>
        <w:tblW w:w="0" w:type="auto"/>
        <w:tblLook w:val="04A0" w:firstRow="1" w:lastRow="0" w:firstColumn="1" w:lastColumn="0" w:noHBand="0" w:noVBand="1"/>
      </w:tblPr>
      <w:tblGrid>
        <w:gridCol w:w="14102"/>
      </w:tblGrid>
      <w:tr w:rsidR="002B7A50" w14:paraId="3674A9B0" w14:textId="77777777" w:rsidTr="002B7A50">
        <w:tc>
          <w:tcPr>
            <w:tcW w:w="14102" w:type="dxa"/>
            <w:shd w:val="clear" w:color="auto" w:fill="EAF1DD" w:themeFill="accent3" w:themeFillTint="33"/>
          </w:tcPr>
          <w:p w14:paraId="12F4051B" w14:textId="02D5A928" w:rsidR="002B7A50" w:rsidRPr="00CF23D5" w:rsidRDefault="00CF23D5" w:rsidP="002B7A50">
            <w:pPr>
              <w:pStyle w:val="Heading3"/>
              <w:outlineLvl w:val="2"/>
              <w:rPr>
                <w:lang w:val="es-MX"/>
              </w:rPr>
            </w:pPr>
            <w:bookmarkStart w:id="132" w:name="_Toc106831471"/>
            <w:r w:rsidRPr="00CF23D5">
              <w:rPr>
                <w:lang w:val="es-MX"/>
              </w:rPr>
              <w:t>Actuación</w:t>
            </w:r>
            <w:bookmarkEnd w:id="132"/>
            <w:r w:rsidR="002B7A50" w:rsidRPr="00CF23D5">
              <w:rPr>
                <w:lang w:val="es-MX"/>
              </w:rPr>
              <w:t xml:space="preserve"> </w:t>
            </w:r>
          </w:p>
        </w:tc>
      </w:tr>
    </w:tbl>
    <w:p w14:paraId="349E865A" w14:textId="77777777" w:rsidR="002B7A50" w:rsidRPr="002B7A50" w:rsidRDefault="002B7A50">
      <w:pPr>
        <w:rPr>
          <w:sz w:val="2"/>
          <w:lang w:val="es-MX"/>
        </w:rPr>
      </w:pPr>
    </w:p>
    <w:tbl>
      <w:tblPr>
        <w:tblStyle w:val="TableGrid"/>
        <w:tblW w:w="0" w:type="auto"/>
        <w:tblLook w:val="04A0" w:firstRow="1" w:lastRow="0" w:firstColumn="1" w:lastColumn="0" w:noHBand="0" w:noVBand="1"/>
      </w:tblPr>
      <w:tblGrid>
        <w:gridCol w:w="4703"/>
        <w:gridCol w:w="4700"/>
        <w:gridCol w:w="4699"/>
      </w:tblGrid>
      <w:tr w:rsidR="00E50370" w:rsidRPr="00CA6D76" w14:paraId="4A7C67CC" w14:textId="77777777" w:rsidTr="002B7A50">
        <w:trPr>
          <w:tblHeader/>
        </w:trPr>
        <w:tc>
          <w:tcPr>
            <w:tcW w:w="4703" w:type="dxa"/>
            <w:shd w:val="clear" w:color="auto" w:fill="FFFF99"/>
          </w:tcPr>
          <w:p w14:paraId="4094F420"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Posibles actividades de aprendizaje:</w:t>
            </w:r>
          </w:p>
          <w:p w14:paraId="2D6649C4"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niños podrían...</w:t>
            </w:r>
          </w:p>
        </w:tc>
        <w:tc>
          <w:tcPr>
            <w:tcW w:w="4700" w:type="dxa"/>
            <w:shd w:val="clear" w:color="auto" w:fill="FFFF99"/>
          </w:tcPr>
          <w:p w14:paraId="4828AB63"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 evidencia de aprendizaje:</w:t>
            </w:r>
          </w:p>
          <w:p w14:paraId="5B43BDDE" w14:textId="21B3F7F2" w:rsidR="00E50370" w:rsidRPr="00DE72CB" w:rsidRDefault="00E50370" w:rsidP="00DE72C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50D7E3BC"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Prácticas de apoyo:</w:t>
            </w:r>
          </w:p>
          <w:p w14:paraId="05488754"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6677858E" w14:textId="77777777" w:rsidTr="002B7A50">
        <w:tc>
          <w:tcPr>
            <w:tcW w:w="4703" w:type="dxa"/>
          </w:tcPr>
          <w:p w14:paraId="21A6E57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comparar y representar diferentes versiones de la misma historia.</w:t>
            </w:r>
          </w:p>
          <w:p w14:paraId="1ABEA0D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volver a contar una historia usando franela, títeres, juego dramático.</w:t>
            </w:r>
          </w:p>
          <w:p w14:paraId="1E2DF775"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asumir roles en el juego dramático, jugando con otros niños.</w:t>
            </w:r>
          </w:p>
        </w:tc>
        <w:tc>
          <w:tcPr>
            <w:tcW w:w="4700" w:type="dxa"/>
          </w:tcPr>
          <w:p w14:paraId="647B0DAE"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volver a contar y/o representar cuentos de hadas tradicionales, cuentos populares e historias que han leído o escuchado. </w:t>
            </w:r>
          </w:p>
          <w:p w14:paraId="5FC8C5A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cooperar con sus pares para negociar quién desempeñará qué papel en el juego dramático.</w:t>
            </w:r>
          </w:p>
        </w:tc>
        <w:tc>
          <w:tcPr>
            <w:tcW w:w="4699" w:type="dxa"/>
          </w:tcPr>
          <w:p w14:paraId="34541BD2"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invitar a los narradores a actuar en el aula.</w:t>
            </w:r>
          </w:p>
          <w:p w14:paraId="19BC13F2"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dar tiempo para que los niños representen las historias que han escrito.</w:t>
            </w:r>
          </w:p>
          <w:p w14:paraId="5F55D76B" w14:textId="77777777" w:rsidR="00E50370" w:rsidRPr="00CF23D5" w:rsidRDefault="00E50370" w:rsidP="00EA0DB5">
            <w:pPr>
              <w:pStyle w:val="ListParagraph"/>
              <w:widowControl w:val="0"/>
              <w:numPr>
                <w:ilvl w:val="0"/>
                <w:numId w:val="149"/>
              </w:numPr>
              <w:contextualSpacing w:val="0"/>
              <w:rPr>
                <w:lang w:val="es-MX"/>
              </w:rPr>
            </w:pPr>
            <w:r w:rsidRPr="00CF23D5">
              <w:rPr>
                <w:lang w:val="es-MX"/>
              </w:rPr>
              <w:t>proporcionar bloques regulares de tiempo para el juego dramático.</w:t>
            </w:r>
          </w:p>
          <w:p w14:paraId="7B362006" w14:textId="6E37ED50" w:rsidR="00E50370" w:rsidRPr="00334E29" w:rsidRDefault="00E50370" w:rsidP="00EA0DB5">
            <w:pPr>
              <w:pStyle w:val="ListParagraph"/>
              <w:widowControl w:val="0"/>
              <w:numPr>
                <w:ilvl w:val="0"/>
                <w:numId w:val="149"/>
              </w:numPr>
              <w:contextualSpacing w:val="0"/>
              <w:rPr>
                <w:lang w:val="es-MX"/>
              </w:rPr>
            </w:pPr>
            <w:r w:rsidRPr="00CF23D5">
              <w:rPr>
                <w:lang w:val="es-MX"/>
              </w:rPr>
              <w:t>model</w:t>
            </w:r>
            <w:r w:rsidR="00CF23D5" w:rsidRPr="00CF23D5">
              <w:rPr>
                <w:lang w:val="es-MX"/>
              </w:rPr>
              <w:t>ar</w:t>
            </w:r>
            <w:r w:rsidRPr="00CF23D5">
              <w:rPr>
                <w:lang w:val="es-MX"/>
              </w:rPr>
              <w:t xml:space="preserve"> representando una historia usando los personajes, el escenario y la acción.</w:t>
            </w:r>
          </w:p>
        </w:tc>
      </w:tr>
    </w:tbl>
    <w:p w14:paraId="124B90B3" w14:textId="77777777" w:rsidR="002B7A50" w:rsidRPr="00334E29" w:rsidRDefault="002B7A50">
      <w:pPr>
        <w:rPr>
          <w:lang w:val="es-MX"/>
        </w:rPr>
      </w:pPr>
    </w:p>
    <w:tbl>
      <w:tblPr>
        <w:tblStyle w:val="TableGrid"/>
        <w:tblW w:w="0" w:type="auto"/>
        <w:tblLook w:val="04A0" w:firstRow="1" w:lastRow="0" w:firstColumn="1" w:lastColumn="0" w:noHBand="0" w:noVBand="1"/>
      </w:tblPr>
      <w:tblGrid>
        <w:gridCol w:w="14102"/>
      </w:tblGrid>
      <w:tr w:rsidR="002B7A50" w:rsidRPr="00CA6D76" w14:paraId="6DFDF948" w14:textId="77777777" w:rsidTr="002B7A50">
        <w:tc>
          <w:tcPr>
            <w:tcW w:w="14102" w:type="dxa"/>
            <w:shd w:val="clear" w:color="auto" w:fill="EAF1DD" w:themeFill="accent3" w:themeFillTint="33"/>
          </w:tcPr>
          <w:p w14:paraId="77FADD05" w14:textId="77777777" w:rsidR="002B7A50" w:rsidRPr="002B7A50" w:rsidRDefault="002B7A50" w:rsidP="002B7A50">
            <w:pPr>
              <w:pStyle w:val="Heading3"/>
              <w:outlineLvl w:val="2"/>
              <w:rPr>
                <w:rFonts w:eastAsiaTheme="minorHAnsi"/>
                <w:lang w:val="es-MX"/>
              </w:rPr>
            </w:pPr>
            <w:bookmarkStart w:id="133" w:name="_Toc106831472"/>
            <w:r w:rsidRPr="00334E29">
              <w:rPr>
                <w:lang w:val="es-MX"/>
              </w:rPr>
              <w:t>Lectura y Escritura de Guiones</w:t>
            </w:r>
            <w:bookmarkEnd w:id="133"/>
          </w:p>
        </w:tc>
      </w:tr>
    </w:tbl>
    <w:p w14:paraId="435131B9" w14:textId="77777777" w:rsidR="002B7A50" w:rsidRPr="002B7A50" w:rsidRDefault="002B7A50">
      <w:pPr>
        <w:rPr>
          <w:sz w:val="2"/>
          <w:lang w:val="es-MX"/>
        </w:rPr>
      </w:pPr>
    </w:p>
    <w:tbl>
      <w:tblPr>
        <w:tblStyle w:val="TableGrid"/>
        <w:tblW w:w="0" w:type="auto"/>
        <w:tblLook w:val="04A0" w:firstRow="1" w:lastRow="0" w:firstColumn="1" w:lastColumn="0" w:noHBand="0" w:noVBand="1"/>
      </w:tblPr>
      <w:tblGrid>
        <w:gridCol w:w="4703"/>
        <w:gridCol w:w="4700"/>
        <w:gridCol w:w="4699"/>
      </w:tblGrid>
      <w:tr w:rsidR="00E50370" w:rsidRPr="00CA6D76" w14:paraId="7A179419" w14:textId="77777777" w:rsidTr="002B7A50">
        <w:trPr>
          <w:tblHeader/>
        </w:trPr>
        <w:tc>
          <w:tcPr>
            <w:tcW w:w="4703" w:type="dxa"/>
            <w:shd w:val="clear" w:color="auto" w:fill="FFFF99"/>
          </w:tcPr>
          <w:p w14:paraId="1CED55B5"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Posibles actividades de aprendizaje:</w:t>
            </w:r>
          </w:p>
          <w:p w14:paraId="57FDCFE1"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niños podrían...</w:t>
            </w:r>
          </w:p>
        </w:tc>
        <w:tc>
          <w:tcPr>
            <w:tcW w:w="4700" w:type="dxa"/>
            <w:shd w:val="clear" w:color="auto" w:fill="FFFF99"/>
          </w:tcPr>
          <w:p w14:paraId="3F1CBD62"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 evidencia de aprendizaje:</w:t>
            </w:r>
          </w:p>
          <w:p w14:paraId="4C9A3FDA" w14:textId="5CAD0A9C" w:rsidR="00E50370" w:rsidRPr="00DE72CB" w:rsidRDefault="00E50370" w:rsidP="00DE72C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54907393"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Prácticas de apoyo:</w:t>
            </w:r>
          </w:p>
          <w:p w14:paraId="44AE9F06"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2669CFC4" w14:textId="77777777" w:rsidTr="002B7A50">
        <w:tc>
          <w:tcPr>
            <w:tcW w:w="4703" w:type="dxa"/>
          </w:tcPr>
          <w:p w14:paraId="75998B00" w14:textId="5E3FC766" w:rsidR="00E50370" w:rsidRPr="00334E29" w:rsidRDefault="00E50370" w:rsidP="00EA0DB5">
            <w:pPr>
              <w:pStyle w:val="ListParagraph"/>
              <w:widowControl w:val="0"/>
              <w:numPr>
                <w:ilvl w:val="0"/>
                <w:numId w:val="149"/>
              </w:numPr>
              <w:contextualSpacing w:val="0"/>
              <w:rPr>
                <w:lang w:val="es-MX"/>
              </w:rPr>
            </w:pPr>
            <w:r w:rsidRPr="00CF23D5">
              <w:rPr>
                <w:lang w:val="es-MX"/>
              </w:rPr>
              <w:t>utili</w:t>
            </w:r>
            <w:r w:rsidR="00CF23D5" w:rsidRPr="00CF23D5">
              <w:rPr>
                <w:lang w:val="es-MX"/>
              </w:rPr>
              <w:t>zar</w:t>
            </w:r>
            <w:r w:rsidRPr="00CF23D5">
              <w:rPr>
                <w:lang w:val="es-MX"/>
              </w:rPr>
              <w:t xml:space="preserve"> caracteres de franela y accesorios de configuración para recrear el diálogo, la acción y la</w:t>
            </w:r>
            <w:r w:rsidRPr="00334E29">
              <w:rPr>
                <w:lang w:val="es-MX"/>
              </w:rPr>
              <w:t xml:space="preserve"> secuencia.</w:t>
            </w:r>
          </w:p>
          <w:p w14:paraId="1E766C06"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dictar historias que se usarán durante la narración/actuación de historias.</w:t>
            </w:r>
          </w:p>
        </w:tc>
        <w:tc>
          <w:tcPr>
            <w:tcW w:w="4700" w:type="dxa"/>
          </w:tcPr>
          <w:p w14:paraId="401AE0BF"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discutir los personajes, el escenario, lo que sucedió y cómo las diferentes partes de la historia los hicieron sentir.</w:t>
            </w:r>
          </w:p>
          <w:p w14:paraId="622CCC90"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identificar los componentes de la historia.</w:t>
            </w:r>
          </w:p>
        </w:tc>
        <w:tc>
          <w:tcPr>
            <w:tcW w:w="4699" w:type="dxa"/>
          </w:tcPr>
          <w:p w14:paraId="6BB08D9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términos como personajes, escenario, trama y suspenso en conversaciones sobre historias.</w:t>
            </w:r>
          </w:p>
          <w:p w14:paraId="6F3505E3" w14:textId="68EDEED0" w:rsidR="00E50370" w:rsidRPr="00334E29" w:rsidRDefault="00E50370" w:rsidP="00EA0DB5">
            <w:pPr>
              <w:pStyle w:val="ListParagraph"/>
              <w:widowControl w:val="0"/>
              <w:numPr>
                <w:ilvl w:val="0"/>
                <w:numId w:val="149"/>
              </w:numPr>
              <w:contextualSpacing w:val="0"/>
              <w:rPr>
                <w:lang w:val="es-MX"/>
              </w:rPr>
            </w:pPr>
            <w:r w:rsidRPr="00334E29">
              <w:rPr>
                <w:lang w:val="es-MX"/>
              </w:rPr>
              <w:t>escrib</w:t>
            </w:r>
            <w:r w:rsidR="00CF23D5">
              <w:rPr>
                <w:lang w:val="es-MX"/>
              </w:rPr>
              <w:t>ir</w:t>
            </w:r>
            <w:r w:rsidRPr="00334E29">
              <w:rPr>
                <w:lang w:val="es-MX"/>
              </w:rPr>
              <w:t xml:space="preserve"> regularmente los cuentos individuales de los niños.</w:t>
            </w:r>
          </w:p>
          <w:p w14:paraId="602FD777"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proporcionar tiempo en el horario para que los niños representen historias que se han escrito.</w:t>
            </w:r>
          </w:p>
        </w:tc>
      </w:tr>
    </w:tbl>
    <w:p w14:paraId="44545C62" w14:textId="77777777" w:rsidR="002B7A50" w:rsidRPr="00334E29" w:rsidRDefault="002B7A50">
      <w:pPr>
        <w:rPr>
          <w:lang w:val="es-MX"/>
        </w:rPr>
      </w:pPr>
    </w:p>
    <w:tbl>
      <w:tblPr>
        <w:tblStyle w:val="TableGrid"/>
        <w:tblW w:w="0" w:type="auto"/>
        <w:tblLook w:val="04A0" w:firstRow="1" w:lastRow="0" w:firstColumn="1" w:lastColumn="0" w:noHBand="0" w:noVBand="1"/>
      </w:tblPr>
      <w:tblGrid>
        <w:gridCol w:w="14102"/>
      </w:tblGrid>
      <w:tr w:rsidR="002B7A50" w:rsidRPr="00810F1F" w14:paraId="1B9A0D5D" w14:textId="77777777" w:rsidTr="002B7A50">
        <w:tc>
          <w:tcPr>
            <w:tcW w:w="14102" w:type="dxa"/>
            <w:shd w:val="clear" w:color="auto" w:fill="EAF1DD" w:themeFill="accent3" w:themeFillTint="33"/>
          </w:tcPr>
          <w:p w14:paraId="7368EEB2" w14:textId="77777777" w:rsidR="002B7A50" w:rsidRPr="008040D4" w:rsidRDefault="002B7A50" w:rsidP="002B7A50">
            <w:pPr>
              <w:pStyle w:val="Heading3"/>
              <w:outlineLvl w:val="2"/>
              <w:rPr>
                <w:lang w:val="es-MX"/>
              </w:rPr>
            </w:pPr>
            <w:bookmarkStart w:id="134" w:name="_Toc106831473"/>
            <w:r w:rsidRPr="008040D4">
              <w:rPr>
                <w:lang w:val="es-MX"/>
              </w:rPr>
              <w:t>Dirección</w:t>
            </w:r>
            <w:bookmarkEnd w:id="134"/>
          </w:p>
        </w:tc>
      </w:tr>
    </w:tbl>
    <w:p w14:paraId="7FFF756F" w14:textId="77777777" w:rsidR="002B7A50" w:rsidRPr="002B7A50" w:rsidRDefault="002B7A50">
      <w:pPr>
        <w:rPr>
          <w:sz w:val="2"/>
          <w:lang w:val="es-MX"/>
        </w:rPr>
      </w:pPr>
    </w:p>
    <w:tbl>
      <w:tblPr>
        <w:tblStyle w:val="TableGrid"/>
        <w:tblW w:w="0" w:type="auto"/>
        <w:tblLook w:val="04A0" w:firstRow="1" w:lastRow="0" w:firstColumn="1" w:lastColumn="0" w:noHBand="0" w:noVBand="1"/>
      </w:tblPr>
      <w:tblGrid>
        <w:gridCol w:w="4703"/>
        <w:gridCol w:w="4700"/>
        <w:gridCol w:w="4699"/>
      </w:tblGrid>
      <w:tr w:rsidR="00E50370" w:rsidRPr="00CA6D76" w14:paraId="193AE7E1" w14:textId="77777777" w:rsidTr="002B7A50">
        <w:trPr>
          <w:tblHeader/>
        </w:trPr>
        <w:tc>
          <w:tcPr>
            <w:tcW w:w="4703" w:type="dxa"/>
            <w:shd w:val="clear" w:color="auto" w:fill="FFFF99"/>
          </w:tcPr>
          <w:p w14:paraId="06491C90"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Posibles actividades de aprendizaje:</w:t>
            </w:r>
          </w:p>
          <w:p w14:paraId="3DD96FE4"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niños podrían...</w:t>
            </w:r>
          </w:p>
        </w:tc>
        <w:tc>
          <w:tcPr>
            <w:tcW w:w="4700" w:type="dxa"/>
            <w:shd w:val="clear" w:color="auto" w:fill="FFFF99"/>
          </w:tcPr>
          <w:p w14:paraId="59A664C7"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 evidencia de aprendizaje:</w:t>
            </w:r>
          </w:p>
          <w:p w14:paraId="5F751629" w14:textId="61DD8275" w:rsidR="00E50370" w:rsidRPr="00DE72CB" w:rsidRDefault="00E50370" w:rsidP="00DE72C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29E00401"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Prácticas de apoyo:</w:t>
            </w:r>
          </w:p>
          <w:p w14:paraId="12065D6D"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533E725E" w14:textId="77777777" w:rsidTr="008B474B">
        <w:trPr>
          <w:trHeight w:val="1008"/>
        </w:trPr>
        <w:tc>
          <w:tcPr>
            <w:tcW w:w="4703" w:type="dxa"/>
          </w:tcPr>
          <w:p w14:paraId="03DE6EF2"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representar una historia, discutiendo primero las entradas, salidas y ubicaciones. </w:t>
            </w:r>
          </w:p>
        </w:tc>
        <w:tc>
          <w:tcPr>
            <w:tcW w:w="4700" w:type="dxa"/>
          </w:tcPr>
          <w:p w14:paraId="0752E2FB"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crear una escena corta para representar con un principio, un medio y un final. </w:t>
            </w:r>
          </w:p>
        </w:tc>
        <w:tc>
          <w:tcPr>
            <w:tcW w:w="4699" w:type="dxa"/>
          </w:tcPr>
          <w:p w14:paraId="11DA58FB"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proporcionar un espacio para la dramatización que sea seguro, divertido y flexible.</w:t>
            </w:r>
          </w:p>
          <w:p w14:paraId="00944597"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permitir que los niños "dirijan" su historia, elijan a los actores, lo que hacen, etc.</w:t>
            </w:r>
          </w:p>
        </w:tc>
      </w:tr>
    </w:tbl>
    <w:p w14:paraId="1DB6690D" w14:textId="77777777" w:rsidR="002B7A50" w:rsidRPr="00334E29" w:rsidRDefault="002B7A50">
      <w:pPr>
        <w:rPr>
          <w:lang w:val="es-MX"/>
        </w:rPr>
      </w:pPr>
    </w:p>
    <w:tbl>
      <w:tblPr>
        <w:tblStyle w:val="TableGrid"/>
        <w:tblW w:w="0" w:type="auto"/>
        <w:tblLook w:val="04A0" w:firstRow="1" w:lastRow="0" w:firstColumn="1" w:lastColumn="0" w:noHBand="0" w:noVBand="1"/>
      </w:tblPr>
      <w:tblGrid>
        <w:gridCol w:w="14102"/>
      </w:tblGrid>
      <w:tr w:rsidR="002B7A50" w:rsidRPr="00810F1F" w14:paraId="7634EDC0" w14:textId="77777777" w:rsidTr="002B7A50">
        <w:tc>
          <w:tcPr>
            <w:tcW w:w="14102" w:type="dxa"/>
            <w:shd w:val="clear" w:color="auto" w:fill="EAF1DD" w:themeFill="accent3" w:themeFillTint="33"/>
          </w:tcPr>
          <w:p w14:paraId="79E8E20C" w14:textId="77777777" w:rsidR="002B7A50" w:rsidRPr="00810F1F" w:rsidRDefault="002B7A50" w:rsidP="002B7A50">
            <w:pPr>
              <w:pStyle w:val="Heading3"/>
              <w:outlineLvl w:val="2"/>
            </w:pPr>
            <w:bookmarkStart w:id="135" w:name="_Toc106831474"/>
            <w:r w:rsidRPr="00810F1F">
              <w:t>Teatro Técnico</w:t>
            </w:r>
            <w:bookmarkEnd w:id="135"/>
          </w:p>
        </w:tc>
      </w:tr>
    </w:tbl>
    <w:p w14:paraId="6791E7A4" w14:textId="77777777" w:rsidR="002B7A50" w:rsidRPr="002B7A50" w:rsidRDefault="002B7A50">
      <w:pPr>
        <w:rPr>
          <w:sz w:val="2"/>
          <w:lang w:val="es-MX"/>
        </w:rPr>
      </w:pPr>
    </w:p>
    <w:tbl>
      <w:tblPr>
        <w:tblStyle w:val="TableGrid"/>
        <w:tblW w:w="0" w:type="auto"/>
        <w:tblLook w:val="04A0" w:firstRow="1" w:lastRow="0" w:firstColumn="1" w:lastColumn="0" w:noHBand="0" w:noVBand="1"/>
      </w:tblPr>
      <w:tblGrid>
        <w:gridCol w:w="4703"/>
        <w:gridCol w:w="4700"/>
        <w:gridCol w:w="4699"/>
      </w:tblGrid>
      <w:tr w:rsidR="00E50370" w:rsidRPr="00CA6D76" w14:paraId="5A7698BF" w14:textId="77777777" w:rsidTr="002B7A50">
        <w:trPr>
          <w:tblHeader/>
        </w:trPr>
        <w:tc>
          <w:tcPr>
            <w:tcW w:w="4703" w:type="dxa"/>
            <w:shd w:val="clear" w:color="auto" w:fill="FFFF99"/>
          </w:tcPr>
          <w:p w14:paraId="63707962"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Posibles actividades de aprendizaje:</w:t>
            </w:r>
          </w:p>
          <w:p w14:paraId="6CED99A3"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niños podrían...</w:t>
            </w:r>
          </w:p>
        </w:tc>
        <w:tc>
          <w:tcPr>
            <w:tcW w:w="4700" w:type="dxa"/>
            <w:shd w:val="clear" w:color="auto" w:fill="FFFF99"/>
          </w:tcPr>
          <w:p w14:paraId="722BF7C6"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 evidencia de aprendizaje:</w:t>
            </w:r>
          </w:p>
          <w:p w14:paraId="1BCD66FC" w14:textId="588B8B7F" w:rsidR="00E50370" w:rsidRPr="00DE72CB" w:rsidRDefault="00E50370" w:rsidP="00DE72C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31F4955C"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Prácticas de apoyo:</w:t>
            </w:r>
          </w:p>
          <w:p w14:paraId="0F12ACA9"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4C653222" w14:textId="77777777" w:rsidTr="008B474B">
        <w:trPr>
          <w:trHeight w:val="1296"/>
        </w:trPr>
        <w:tc>
          <w:tcPr>
            <w:tcW w:w="4703" w:type="dxa"/>
          </w:tcPr>
          <w:p w14:paraId="12CED0EC"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crear murales construidos en grupo para su uso como telón de fondo</w:t>
            </w:r>
          </w:p>
          <w:p w14:paraId="2331B90A"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pintar el cartón de electrodomésticos grandes para crear casas, vehículos y paisajes simples.</w:t>
            </w:r>
          </w:p>
        </w:tc>
        <w:tc>
          <w:tcPr>
            <w:tcW w:w="4700" w:type="dxa"/>
          </w:tcPr>
          <w:p w14:paraId="45947D2A"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 xml:space="preserve">describir cómo debe verse su escena, planificar cómo crearán la escena, identificar los accesorios que se necesitarán y decidir cómo (y </w:t>
            </w:r>
            <w:proofErr w:type="spellStart"/>
            <w:r w:rsidRPr="00334E29">
              <w:rPr>
                <w:lang w:val="es-MX"/>
              </w:rPr>
              <w:t>si</w:t>
            </w:r>
            <w:proofErr w:type="spellEnd"/>
            <w:r w:rsidRPr="00334E29">
              <w:rPr>
                <w:lang w:val="es-MX"/>
              </w:rPr>
              <w:t>) hacer decorados o incluir efectos de sonido o música.</w:t>
            </w:r>
          </w:p>
        </w:tc>
        <w:tc>
          <w:tcPr>
            <w:tcW w:w="4699" w:type="dxa"/>
          </w:tcPr>
          <w:p w14:paraId="6C928780" w14:textId="77777777" w:rsidR="00E50370" w:rsidRPr="00334E29" w:rsidRDefault="00E50370" w:rsidP="00EA0DB5">
            <w:pPr>
              <w:pStyle w:val="ListParagraph"/>
              <w:widowControl w:val="0"/>
              <w:numPr>
                <w:ilvl w:val="0"/>
                <w:numId w:val="149"/>
              </w:numPr>
              <w:spacing w:after="80"/>
              <w:contextualSpacing w:val="0"/>
              <w:rPr>
                <w:lang w:val="es-MX"/>
              </w:rPr>
            </w:pPr>
            <w:r w:rsidRPr="00334E29">
              <w:rPr>
                <w:lang w:val="es-MX"/>
              </w:rPr>
              <w:t>proporcionar materiales para accesorios, disfraces, paisajes para que los niños construyan.</w:t>
            </w:r>
          </w:p>
        </w:tc>
      </w:tr>
    </w:tbl>
    <w:p w14:paraId="61412D46" w14:textId="77777777" w:rsidR="002B7A50" w:rsidRPr="00334E29" w:rsidRDefault="002B7A50">
      <w:pPr>
        <w:rPr>
          <w:lang w:val="es-MX"/>
        </w:rPr>
      </w:pPr>
    </w:p>
    <w:p w14:paraId="1C72B7FD" w14:textId="77777777" w:rsidR="00980E8C" w:rsidRPr="00334E29" w:rsidRDefault="00980E8C">
      <w:pPr>
        <w:rPr>
          <w:lang w:val="es-MX"/>
        </w:rPr>
      </w:pPr>
    </w:p>
    <w:p w14:paraId="78092B6A" w14:textId="77777777" w:rsidR="00980E8C" w:rsidRPr="00334E29" w:rsidRDefault="00980E8C">
      <w:pPr>
        <w:rPr>
          <w:lang w:val="es-MX"/>
        </w:rPr>
      </w:pPr>
    </w:p>
    <w:p w14:paraId="12D37ECA" w14:textId="77777777" w:rsidR="00980E8C" w:rsidRPr="00334E29" w:rsidRDefault="00980E8C">
      <w:pPr>
        <w:rPr>
          <w:lang w:val="es-MX"/>
        </w:rPr>
      </w:pPr>
    </w:p>
    <w:p w14:paraId="56B3D9D5" w14:textId="77777777" w:rsidR="00980E8C" w:rsidRPr="00334E29" w:rsidRDefault="00980E8C">
      <w:pPr>
        <w:rPr>
          <w:lang w:val="es-MX"/>
        </w:rPr>
      </w:pPr>
    </w:p>
    <w:tbl>
      <w:tblPr>
        <w:tblStyle w:val="TableGrid"/>
        <w:tblW w:w="0" w:type="auto"/>
        <w:tblLook w:val="04A0" w:firstRow="1" w:lastRow="0" w:firstColumn="1" w:lastColumn="0" w:noHBand="0" w:noVBand="1"/>
      </w:tblPr>
      <w:tblGrid>
        <w:gridCol w:w="14102"/>
      </w:tblGrid>
      <w:tr w:rsidR="002B7A50" w:rsidRPr="00810F1F" w14:paraId="6206BC3F" w14:textId="77777777" w:rsidTr="002B7A50">
        <w:tc>
          <w:tcPr>
            <w:tcW w:w="14102" w:type="dxa"/>
            <w:shd w:val="clear" w:color="auto" w:fill="EAF1DD" w:themeFill="accent3" w:themeFillTint="33"/>
          </w:tcPr>
          <w:p w14:paraId="4CB8A109" w14:textId="2C208237" w:rsidR="002B7A50" w:rsidRPr="008040D4" w:rsidRDefault="002B7A50" w:rsidP="002B7A50">
            <w:pPr>
              <w:pStyle w:val="Heading3"/>
              <w:outlineLvl w:val="2"/>
              <w:rPr>
                <w:lang w:val="es-MX"/>
              </w:rPr>
            </w:pPr>
            <w:bookmarkStart w:id="136" w:name="_Toc106831475"/>
            <w:r w:rsidRPr="008040D4">
              <w:rPr>
                <w:lang w:val="es-MX"/>
              </w:rPr>
              <w:t>Respuesta C</w:t>
            </w:r>
            <w:r w:rsidR="008040D4">
              <w:rPr>
                <w:lang w:val="es-MX"/>
              </w:rPr>
              <w:t>rí</w:t>
            </w:r>
            <w:r w:rsidRPr="008040D4">
              <w:rPr>
                <w:lang w:val="es-MX"/>
              </w:rPr>
              <w:t>tica</w:t>
            </w:r>
            <w:bookmarkEnd w:id="136"/>
          </w:p>
        </w:tc>
      </w:tr>
    </w:tbl>
    <w:p w14:paraId="37709EE5" w14:textId="77777777" w:rsidR="002B7A50" w:rsidRPr="002B7A50" w:rsidRDefault="002B7A50">
      <w:pPr>
        <w:rPr>
          <w:sz w:val="2"/>
          <w:lang w:val="es-MX"/>
        </w:rPr>
      </w:pPr>
    </w:p>
    <w:tbl>
      <w:tblPr>
        <w:tblStyle w:val="TableGrid"/>
        <w:tblW w:w="0" w:type="auto"/>
        <w:tblLook w:val="04A0" w:firstRow="1" w:lastRow="0" w:firstColumn="1" w:lastColumn="0" w:noHBand="0" w:noVBand="1"/>
      </w:tblPr>
      <w:tblGrid>
        <w:gridCol w:w="4703"/>
        <w:gridCol w:w="4700"/>
        <w:gridCol w:w="4699"/>
      </w:tblGrid>
      <w:tr w:rsidR="00E50370" w:rsidRPr="00CA6D76" w14:paraId="4E9E4005" w14:textId="77777777" w:rsidTr="002B7A50">
        <w:trPr>
          <w:tblHeader/>
        </w:trPr>
        <w:tc>
          <w:tcPr>
            <w:tcW w:w="4703" w:type="dxa"/>
            <w:shd w:val="clear" w:color="auto" w:fill="FFFF99"/>
          </w:tcPr>
          <w:p w14:paraId="768C8125"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Posibles actividades de aprendizaje:</w:t>
            </w:r>
          </w:p>
          <w:p w14:paraId="07434D00"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niños podrían...</w:t>
            </w:r>
          </w:p>
        </w:tc>
        <w:tc>
          <w:tcPr>
            <w:tcW w:w="4700" w:type="dxa"/>
            <w:shd w:val="clear" w:color="auto" w:fill="FFFF99"/>
          </w:tcPr>
          <w:p w14:paraId="3BEDA37C"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Posible evidencia de aprendizaje:</w:t>
            </w:r>
          </w:p>
          <w:p w14:paraId="26A5A583" w14:textId="74F9BED9" w:rsidR="00E50370" w:rsidRPr="00DE72CB" w:rsidRDefault="00E50370" w:rsidP="00DE72C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3BCB67C9"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Prácticas de apoyo:</w:t>
            </w:r>
          </w:p>
          <w:p w14:paraId="055951A8" w14:textId="77777777" w:rsidR="00E50370" w:rsidRPr="00DE72CB" w:rsidRDefault="00E50370" w:rsidP="00DE72C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72D7D0A6" w14:textId="77777777" w:rsidTr="002B7A50">
        <w:tc>
          <w:tcPr>
            <w:tcW w:w="4703" w:type="dxa"/>
          </w:tcPr>
          <w:p w14:paraId="280ADD2E"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asistir a una actuación en un entorno fuera del aula.</w:t>
            </w:r>
          </w:p>
          <w:p w14:paraId="43D3EDA0"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dibujar o pintar impresiones de las actuaciones que ven, o responder a ellas en música o movimiento.</w:t>
            </w:r>
          </w:p>
        </w:tc>
        <w:tc>
          <w:tcPr>
            <w:tcW w:w="4700" w:type="dxa"/>
          </w:tcPr>
          <w:p w14:paraId="344FEAA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comportamientos apropiados de la audiencia durante el desempeño en el aula.</w:t>
            </w:r>
          </w:p>
          <w:p w14:paraId="78E9756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discutir una obra de teatro que hayan visto y dar algunas descripciones de detalles o escenas que les hayan gustado en particular, incluidos elementos visuales, sonido y/o acciones.</w:t>
            </w:r>
          </w:p>
        </w:tc>
        <w:tc>
          <w:tcPr>
            <w:tcW w:w="4699" w:type="dxa"/>
          </w:tcPr>
          <w:p w14:paraId="2F4A2333" w14:textId="4EFA0AD7" w:rsidR="00E50370" w:rsidRPr="00334E29" w:rsidRDefault="00CF23D5" w:rsidP="00EA0DB5">
            <w:pPr>
              <w:pStyle w:val="ListParagraph"/>
              <w:widowControl w:val="0"/>
              <w:numPr>
                <w:ilvl w:val="0"/>
                <w:numId w:val="149"/>
              </w:numPr>
              <w:contextualSpacing w:val="0"/>
              <w:rPr>
                <w:lang w:val="es-MX"/>
              </w:rPr>
            </w:pPr>
            <w:r w:rsidRPr="00CF23D5">
              <w:rPr>
                <w:lang w:val="es-MX"/>
              </w:rPr>
              <w:t>invitar a una variedad de artistas a visitar el salón de clases y actuar.</w:t>
            </w:r>
          </w:p>
          <w:p w14:paraId="4A351E4A"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un lenguaje rico y detallado al dar retroalimentación sobre la narración/actuación de cuentos de los niños.</w:t>
            </w:r>
          </w:p>
        </w:tc>
      </w:tr>
    </w:tbl>
    <w:p w14:paraId="5C6C735A" w14:textId="77777777" w:rsidR="002B7A50" w:rsidRPr="00334E29" w:rsidRDefault="002B7A50" w:rsidP="002B7A50">
      <w:pPr>
        <w:rPr>
          <w:lang w:val="es-MX"/>
        </w:rPr>
      </w:pPr>
    </w:p>
    <w:tbl>
      <w:tblPr>
        <w:tblStyle w:val="TableGrid"/>
        <w:tblW w:w="0" w:type="auto"/>
        <w:tblLook w:val="04A0" w:firstRow="1" w:lastRow="0" w:firstColumn="1" w:lastColumn="0" w:noHBand="0" w:noVBand="1"/>
      </w:tblPr>
      <w:tblGrid>
        <w:gridCol w:w="14102"/>
      </w:tblGrid>
      <w:tr w:rsidR="002B7A50" w14:paraId="4F7D74A9" w14:textId="77777777" w:rsidTr="008B474B">
        <w:trPr>
          <w:trHeight w:val="20"/>
        </w:trPr>
        <w:tc>
          <w:tcPr>
            <w:tcW w:w="14102" w:type="dxa"/>
          </w:tcPr>
          <w:p w14:paraId="4792380F" w14:textId="77777777" w:rsidR="002B7A50" w:rsidRDefault="002B7A50" w:rsidP="008B474B">
            <w:pPr>
              <w:pStyle w:val="Heading2"/>
              <w:outlineLvl w:val="1"/>
            </w:pPr>
            <w:bookmarkStart w:id="137" w:name="_Toc106831476"/>
            <w:r w:rsidRPr="00810F1F">
              <w:t>ARTES VISUALES</w:t>
            </w:r>
            <w:bookmarkEnd w:id="137"/>
          </w:p>
        </w:tc>
      </w:tr>
      <w:tr w:rsidR="002B7A50" w:rsidRPr="00CA6D76" w14:paraId="6493D8DD" w14:textId="77777777" w:rsidTr="008B474B">
        <w:trPr>
          <w:trHeight w:val="20"/>
        </w:trPr>
        <w:tc>
          <w:tcPr>
            <w:tcW w:w="14102" w:type="dxa"/>
          </w:tcPr>
          <w:p w14:paraId="1AF14FBD" w14:textId="77777777" w:rsidR="002B7A50" w:rsidRPr="00334E29" w:rsidRDefault="002B7A50" w:rsidP="008B474B">
            <w:pPr>
              <w:rPr>
                <w:lang w:val="es-MX"/>
              </w:rPr>
            </w:pPr>
            <w:r w:rsidRPr="00334E29">
              <w:rPr>
                <w:lang w:val="es-MX"/>
              </w:rPr>
              <w:t>La creación de arte visual es una práctica antigua, y probablemente universal. Los niños pequeños comienzan a ilustrar y decorar cuando son niños pequeños, y generalmente están ansiosos por trabajar y estudiar arte durante sus años escolares, si no hasta la edad adulta. Con una guía experta, hacer y estudiar arte puede ayudar a los niños a cultivar no solo técnicas de arte y expresión creativa, sino también habilidades de pensamiento como cuestionar, observar y describir, comparar y conectar, y explorar la complejidad.</w:t>
            </w:r>
          </w:p>
          <w:p w14:paraId="368CBF0E" w14:textId="77777777" w:rsidR="002B7A50" w:rsidRPr="00EB5258" w:rsidRDefault="002B7A50" w:rsidP="00EB5258">
            <w:pPr>
              <w:rPr>
                <w:b/>
                <w:lang w:val="es-MX"/>
              </w:rPr>
            </w:pPr>
            <w:r w:rsidRPr="00EB5258">
              <w:rPr>
                <w:b/>
                <w:lang w:val="es-MX"/>
              </w:rPr>
              <w:t>Los Estándares de Aprendizaje Pre-K-12 para las Artes Visuales:</w:t>
            </w:r>
          </w:p>
          <w:p w14:paraId="508A5B2B" w14:textId="77777777" w:rsidR="002B7A50" w:rsidRPr="00334E29" w:rsidRDefault="002B7A50" w:rsidP="00EA0DB5">
            <w:pPr>
              <w:pStyle w:val="ListParagraph"/>
              <w:numPr>
                <w:ilvl w:val="0"/>
                <w:numId w:val="160"/>
              </w:numPr>
              <w:rPr>
                <w:lang w:val="es-MX"/>
              </w:rPr>
            </w:pPr>
            <w:r w:rsidRPr="002B7A50">
              <w:rPr>
                <w:b/>
                <w:lang w:val="es-MX"/>
              </w:rPr>
              <w:t>Métodos, Materiales y Técnicas</w:t>
            </w:r>
            <w:r w:rsidRPr="00334E29">
              <w:rPr>
                <w:lang w:val="es-MX"/>
              </w:rPr>
              <w:t xml:space="preserve"> Los estudiantes demostrarán conocimiento de los métodos, materiales y técnicas exclusivos de las artes visuales.</w:t>
            </w:r>
          </w:p>
          <w:p w14:paraId="66D86DB7" w14:textId="77777777" w:rsidR="002B7A50" w:rsidRPr="00334E29" w:rsidRDefault="002B7A50" w:rsidP="00EA0DB5">
            <w:pPr>
              <w:pStyle w:val="ListParagraph"/>
              <w:numPr>
                <w:ilvl w:val="0"/>
                <w:numId w:val="160"/>
              </w:numPr>
              <w:rPr>
                <w:lang w:val="es-MX"/>
              </w:rPr>
            </w:pPr>
            <w:r w:rsidRPr="002B7A50">
              <w:rPr>
                <w:b/>
                <w:lang w:val="es-MX"/>
              </w:rPr>
              <w:t>Elementos y principios del diseño</w:t>
            </w:r>
            <w:r w:rsidRPr="00334E29">
              <w:rPr>
                <w:lang w:val="es-MX"/>
              </w:rPr>
              <w:t xml:space="preserve"> Los estudiantes demostrarán conocimiento de los elementos y principios del diseño.</w:t>
            </w:r>
          </w:p>
          <w:p w14:paraId="17F5F14E" w14:textId="77777777" w:rsidR="002B7A50" w:rsidRPr="00334E29" w:rsidRDefault="002B7A50" w:rsidP="00EA0DB5">
            <w:pPr>
              <w:pStyle w:val="ListParagraph"/>
              <w:numPr>
                <w:ilvl w:val="0"/>
                <w:numId w:val="160"/>
              </w:numPr>
              <w:rPr>
                <w:lang w:val="es-MX"/>
              </w:rPr>
            </w:pPr>
            <w:r w:rsidRPr="002B7A50">
              <w:rPr>
                <w:b/>
                <w:lang w:val="es-MX"/>
              </w:rPr>
              <w:t>Observación, Abstracción, Invención y Expresión</w:t>
            </w:r>
            <w:r w:rsidRPr="00334E29">
              <w:rPr>
                <w:lang w:val="es-MX"/>
              </w:rPr>
              <w:t xml:space="preserve"> Los estudiantes demostrarán sus poderes de observación, abstracción, invención y expresión en una variedad de medios, materiales y técnicas.</w:t>
            </w:r>
          </w:p>
          <w:p w14:paraId="5136FF6C" w14:textId="77777777" w:rsidR="002B7A50" w:rsidRPr="00334E29" w:rsidRDefault="002B7A50" w:rsidP="00EA0DB5">
            <w:pPr>
              <w:pStyle w:val="ListParagraph"/>
              <w:numPr>
                <w:ilvl w:val="0"/>
                <w:numId w:val="160"/>
              </w:numPr>
              <w:rPr>
                <w:lang w:val="es-MX"/>
              </w:rPr>
            </w:pPr>
            <w:r w:rsidRPr="002B7A50">
              <w:rPr>
                <w:b/>
                <w:lang w:val="es-MX"/>
              </w:rPr>
              <w:t>Redacción, Revisión y Exhibición</w:t>
            </w:r>
            <w:r w:rsidRPr="00334E29">
              <w:rPr>
                <w:lang w:val="es-MX"/>
              </w:rPr>
              <w:t xml:space="preserve"> Los estudiantes demostrarán conocimiento de los procesos de creación y exhibición de sus propias obras de arte: borradores, crítica, autoevaluación, refinamiento y preparación de exposiciones.</w:t>
            </w:r>
          </w:p>
          <w:p w14:paraId="45F1B404" w14:textId="77777777" w:rsidR="002B7A50" w:rsidRPr="00334E29" w:rsidRDefault="002B7A50" w:rsidP="00EA0DB5">
            <w:pPr>
              <w:pStyle w:val="ListParagraph"/>
              <w:numPr>
                <w:ilvl w:val="0"/>
                <w:numId w:val="160"/>
              </w:numPr>
              <w:rPr>
                <w:lang w:val="es-MX"/>
              </w:rPr>
            </w:pPr>
            <w:r w:rsidRPr="002B7A50">
              <w:rPr>
                <w:b/>
                <w:lang w:val="es-MX"/>
              </w:rPr>
              <w:t>Respuesta Critica</w:t>
            </w:r>
            <w:r w:rsidRPr="00334E29">
              <w:rPr>
                <w:lang w:val="es-MX"/>
              </w:rPr>
              <w:t xml:space="preserve"> Los estudiantes describirán y analizarán su propio trabajo y el trabajo de otros usando el vocabulario de artes visuales apropiado. Cuando sea apropiado, los estudiantes conectarán su análisis con la interpretación y la evaluación.</w:t>
            </w:r>
          </w:p>
        </w:tc>
      </w:tr>
      <w:tr w:rsidR="002B7A50" w:rsidRPr="00CF23D5" w14:paraId="1796A578" w14:textId="77777777" w:rsidTr="008B474B">
        <w:trPr>
          <w:trHeight w:val="20"/>
        </w:trPr>
        <w:tc>
          <w:tcPr>
            <w:tcW w:w="14102" w:type="dxa"/>
            <w:shd w:val="clear" w:color="auto" w:fill="EAF1DD" w:themeFill="accent3" w:themeFillTint="33"/>
          </w:tcPr>
          <w:p w14:paraId="16F38734" w14:textId="77777777" w:rsidR="002B7A50" w:rsidRPr="00CF23D5" w:rsidRDefault="002B7A50" w:rsidP="008B474B">
            <w:pPr>
              <w:pStyle w:val="Heading3"/>
              <w:outlineLvl w:val="2"/>
              <w:rPr>
                <w:lang w:val="es-MX"/>
              </w:rPr>
            </w:pPr>
            <w:bookmarkStart w:id="138" w:name="_Toc106831477"/>
            <w:r w:rsidRPr="00CF23D5">
              <w:rPr>
                <w:lang w:val="es-MX"/>
              </w:rPr>
              <w:t>Métodos, Materiales y Técnicas</w:t>
            </w:r>
            <w:bookmarkEnd w:id="138"/>
          </w:p>
        </w:tc>
      </w:tr>
    </w:tbl>
    <w:p w14:paraId="09569C54" w14:textId="77777777" w:rsidR="008B474B" w:rsidRPr="00CF23D5" w:rsidRDefault="008B474B">
      <w:pPr>
        <w:rPr>
          <w:sz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F23D5" w14:paraId="1B6116BB" w14:textId="77777777" w:rsidTr="008B474B">
        <w:trPr>
          <w:trHeight w:val="20"/>
          <w:tblHeader/>
        </w:trPr>
        <w:tc>
          <w:tcPr>
            <w:tcW w:w="4701" w:type="dxa"/>
            <w:shd w:val="clear" w:color="auto" w:fill="FFFF99"/>
          </w:tcPr>
          <w:p w14:paraId="5AB7EAAD" w14:textId="77777777" w:rsidR="00E50370" w:rsidRPr="00CF23D5" w:rsidRDefault="00E50370" w:rsidP="008B474B">
            <w:pPr>
              <w:rPr>
                <w:rFonts w:eastAsiaTheme="minorEastAsia"/>
                <w:b/>
                <w:sz w:val="24"/>
                <w:szCs w:val="24"/>
                <w:lang w:val="es-MX"/>
              </w:rPr>
            </w:pPr>
            <w:r w:rsidRPr="00CF23D5">
              <w:rPr>
                <w:rFonts w:eastAsiaTheme="minorEastAsia"/>
                <w:b/>
                <w:sz w:val="24"/>
                <w:szCs w:val="24"/>
                <w:lang w:val="es-MX"/>
              </w:rPr>
              <w:t>Posibles actividades de aprendizaje:</w:t>
            </w:r>
          </w:p>
          <w:p w14:paraId="5CB2D679" w14:textId="77777777" w:rsidR="00E50370" w:rsidRPr="00CF23D5" w:rsidRDefault="00E50370" w:rsidP="008B474B">
            <w:pPr>
              <w:rPr>
                <w:rFonts w:eastAsiaTheme="minorEastAsia"/>
                <w:b/>
                <w:sz w:val="24"/>
                <w:szCs w:val="24"/>
                <w:lang w:val="es-MX"/>
              </w:rPr>
            </w:pPr>
            <w:r w:rsidRPr="00CF23D5">
              <w:rPr>
                <w:rFonts w:eastAsiaTheme="minorEastAsia"/>
                <w:b/>
                <w:sz w:val="24"/>
                <w:szCs w:val="24"/>
                <w:lang w:val="es-MX"/>
              </w:rPr>
              <w:t>Los niños podrían...</w:t>
            </w:r>
          </w:p>
        </w:tc>
        <w:tc>
          <w:tcPr>
            <w:tcW w:w="4702" w:type="dxa"/>
            <w:shd w:val="clear" w:color="auto" w:fill="FFFF99"/>
          </w:tcPr>
          <w:p w14:paraId="53DAC1D0" w14:textId="77777777" w:rsidR="00E50370" w:rsidRPr="00CF23D5" w:rsidRDefault="00E50370" w:rsidP="008B474B">
            <w:pPr>
              <w:rPr>
                <w:rFonts w:eastAsiaTheme="minorEastAsia"/>
                <w:b/>
                <w:sz w:val="24"/>
                <w:szCs w:val="24"/>
                <w:lang w:val="es-MX"/>
              </w:rPr>
            </w:pPr>
            <w:r w:rsidRPr="00CF23D5">
              <w:rPr>
                <w:rFonts w:eastAsiaTheme="minorEastAsia"/>
                <w:b/>
                <w:sz w:val="24"/>
                <w:szCs w:val="24"/>
                <w:lang w:val="es-MX"/>
              </w:rPr>
              <w:t>Posible evidencia de aprendizaje:</w:t>
            </w:r>
          </w:p>
          <w:p w14:paraId="0A4A2AF2" w14:textId="343C51DA" w:rsidR="00E50370" w:rsidRPr="00CF23D5" w:rsidRDefault="00E50370" w:rsidP="008B474B">
            <w:pPr>
              <w:rPr>
                <w:rFonts w:eastAsiaTheme="minorEastAsia"/>
                <w:b/>
                <w:sz w:val="24"/>
                <w:szCs w:val="24"/>
                <w:lang w:val="es-MX"/>
              </w:rPr>
            </w:pPr>
            <w:r w:rsidRPr="00CF23D5">
              <w:rPr>
                <w:rFonts w:eastAsiaTheme="minorEastAsia"/>
                <w:b/>
                <w:sz w:val="24"/>
                <w:szCs w:val="24"/>
                <w:lang w:val="es-MX"/>
              </w:rPr>
              <w:t xml:space="preserve">Los niños </w:t>
            </w:r>
            <w:r w:rsidR="008040D4" w:rsidRPr="00CF23D5">
              <w:rPr>
                <w:rFonts w:eastAsiaTheme="minorEastAsia"/>
                <w:b/>
                <w:sz w:val="24"/>
                <w:szCs w:val="24"/>
                <w:lang w:val="es-MX"/>
              </w:rPr>
              <w:t>podrían</w:t>
            </w:r>
            <w:r w:rsidRPr="00CF23D5">
              <w:rPr>
                <w:rFonts w:eastAsiaTheme="minorEastAsia"/>
                <w:b/>
                <w:sz w:val="24"/>
                <w:szCs w:val="24"/>
                <w:lang w:val="es-MX"/>
              </w:rPr>
              <w:t>...</w:t>
            </w:r>
          </w:p>
        </w:tc>
        <w:tc>
          <w:tcPr>
            <w:tcW w:w="4699" w:type="dxa"/>
            <w:shd w:val="clear" w:color="auto" w:fill="FFFF99"/>
          </w:tcPr>
          <w:p w14:paraId="5A5E4C58" w14:textId="77777777" w:rsidR="00E50370" w:rsidRPr="00CF23D5" w:rsidRDefault="00E50370" w:rsidP="008B474B">
            <w:pPr>
              <w:rPr>
                <w:rFonts w:eastAsiaTheme="minorEastAsia"/>
                <w:b/>
                <w:sz w:val="24"/>
                <w:szCs w:val="24"/>
                <w:lang w:val="es-MX"/>
              </w:rPr>
            </w:pPr>
            <w:r w:rsidRPr="00CF23D5">
              <w:rPr>
                <w:rFonts w:eastAsiaTheme="minorEastAsia"/>
                <w:b/>
                <w:sz w:val="24"/>
                <w:szCs w:val="24"/>
                <w:lang w:val="es-MX"/>
              </w:rPr>
              <w:t>Prácticas de apoyo:</w:t>
            </w:r>
          </w:p>
          <w:p w14:paraId="6EA3C247" w14:textId="77777777" w:rsidR="00E50370" w:rsidRPr="00CF23D5" w:rsidRDefault="00E50370" w:rsidP="008B474B">
            <w:pPr>
              <w:rPr>
                <w:rFonts w:eastAsiaTheme="minorEastAsia"/>
                <w:b/>
                <w:sz w:val="24"/>
                <w:szCs w:val="24"/>
                <w:lang w:val="es-MX"/>
              </w:rPr>
            </w:pPr>
            <w:r w:rsidRPr="00CF23D5">
              <w:rPr>
                <w:rFonts w:eastAsiaTheme="minorEastAsia"/>
                <w:b/>
                <w:sz w:val="24"/>
                <w:szCs w:val="24"/>
                <w:lang w:val="es-MX"/>
              </w:rPr>
              <w:t>Los educadores podrían...</w:t>
            </w:r>
          </w:p>
        </w:tc>
      </w:tr>
      <w:tr w:rsidR="00E50370" w:rsidRPr="00CA6D76" w14:paraId="2A43662A" w14:textId="77777777" w:rsidTr="008B474B">
        <w:trPr>
          <w:trHeight w:val="20"/>
        </w:trPr>
        <w:tc>
          <w:tcPr>
            <w:tcW w:w="4701" w:type="dxa"/>
          </w:tcPr>
          <w:p w14:paraId="76B1BE00"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investigar cómo se pueden utilizar diversos medios, superficies, herramientas y técnicas para producir diferentes efectos visuales.</w:t>
            </w:r>
          </w:p>
          <w:p w14:paraId="1BD2FD70"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experimentar con un solo material/medio en múltiples superficies, probar muchos materiales en la misma superficie para descubrir las diferentes formas en que los materiales se pueden usar para producir una variedad de efectos, las ventajas o desventajas de cada uno para fines específicos y volver a visitar los materiales para aprovechar las experiencias pasadas. </w:t>
            </w:r>
          </w:p>
          <w:p w14:paraId="085179D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experimentar con la combinación de diversos materiales.</w:t>
            </w:r>
          </w:p>
          <w:p w14:paraId="38BC2A3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materiales encontrados para crear collages (por ejemplo, plumas, botones, tela, materiales reciclados).</w:t>
            </w:r>
          </w:p>
          <w:p w14:paraId="25AD26A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utilizar una variedad de técnicas de pintura (por ejemplo, cepillos de varios tamaños, esponjas, bolas de algodón, puntas Q, pintura con los dedos, impresión con objetos encontrados, como esponjas, corchos).</w:t>
            </w:r>
          </w:p>
          <w:p w14:paraId="7EB17D61"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un collage o libro de colores, leer libros sobre colores, explorar un color a la vez en medios húmedos y secos,</w:t>
            </w:r>
          </w:p>
          <w:p w14:paraId="7A23FDD4" w14:textId="77777777" w:rsidR="00E50370" w:rsidRPr="00CF23D5" w:rsidRDefault="00E50370" w:rsidP="00EA0DB5">
            <w:pPr>
              <w:pStyle w:val="ListParagraph"/>
              <w:widowControl w:val="0"/>
              <w:numPr>
                <w:ilvl w:val="0"/>
                <w:numId w:val="149"/>
              </w:numPr>
              <w:contextualSpacing w:val="0"/>
              <w:rPr>
                <w:lang w:val="es-MX"/>
              </w:rPr>
            </w:pPr>
            <w:r w:rsidRPr="00334E29">
              <w:rPr>
                <w:lang w:val="es-MX"/>
              </w:rPr>
              <w:t xml:space="preserve">clasificar los materiales por técnica (por ejemplo, materiales de escultura, materiales de </w:t>
            </w:r>
            <w:r w:rsidRPr="00CF23D5">
              <w:rPr>
                <w:lang w:val="es-MX"/>
              </w:rPr>
              <w:t>collage, materiales de pintura, etc.).</w:t>
            </w:r>
          </w:p>
          <w:p w14:paraId="51CD9724" w14:textId="126C1349" w:rsidR="00E50370" w:rsidRPr="00334E29" w:rsidRDefault="00E50370" w:rsidP="00EA0DB5">
            <w:pPr>
              <w:pStyle w:val="ListParagraph"/>
              <w:widowControl w:val="0"/>
              <w:numPr>
                <w:ilvl w:val="0"/>
                <w:numId w:val="149"/>
              </w:numPr>
              <w:contextualSpacing w:val="0"/>
              <w:rPr>
                <w:lang w:val="es-MX"/>
              </w:rPr>
            </w:pPr>
            <w:r w:rsidRPr="00CF23D5">
              <w:rPr>
                <w:lang w:val="es-MX"/>
              </w:rPr>
              <w:t>discut</w:t>
            </w:r>
            <w:r w:rsidR="00CF23D5" w:rsidRPr="00CF23D5">
              <w:rPr>
                <w:lang w:val="es-MX"/>
              </w:rPr>
              <w:t>ir</w:t>
            </w:r>
            <w:r w:rsidRPr="00CF23D5">
              <w:rPr>
                <w:lang w:val="es-MX"/>
              </w:rPr>
              <w:t xml:space="preserve"> cómo deben</w:t>
            </w:r>
            <w:r w:rsidRPr="00334E29">
              <w:rPr>
                <w:lang w:val="es-MX"/>
              </w:rPr>
              <w:t xml:space="preserve"> cuidarse adecuadamente y usarse de manera segura herramientas como tijeras y cepillos.</w:t>
            </w:r>
          </w:p>
        </w:tc>
        <w:tc>
          <w:tcPr>
            <w:tcW w:w="4702" w:type="dxa"/>
          </w:tcPr>
          <w:p w14:paraId="572C13EC"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hacer impresiones en arcilla o jugar a la masa con objetos comunes.</w:t>
            </w:r>
          </w:p>
          <w:p w14:paraId="51052863"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utilizar un material/medio específico para obtener un efecto identificado.</w:t>
            </w:r>
          </w:p>
          <w:p w14:paraId="4DEB4E22"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identificar algunos colores primarios y secundarios, y usarlos de varias maneras.</w:t>
            </w:r>
          </w:p>
          <w:p w14:paraId="572144F8"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jugar a "yo espío" usando el vocabulario apropiado (por ejemplo, "yo espío un collage").</w:t>
            </w:r>
          </w:p>
          <w:p w14:paraId="325FB70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diccionarios de imágenes, definiendo varios términos para ayudarles a usar la terminología correcta para materiales, herramientas y técnicas.</w:t>
            </w:r>
          </w:p>
          <w:p w14:paraId="1CFD9F0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discutir el uso y el cuidado de los materiales de arte de manera responsable, cuidadosa y segura para el propósito previsto.</w:t>
            </w:r>
          </w:p>
          <w:p w14:paraId="48CB73D7"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asumir la responsabilidad de cuidar respetuosamente varios medios de arte (por ejemplo, asegúrese de que las tapas estén en la plastilina).</w:t>
            </w:r>
          </w:p>
        </w:tc>
        <w:tc>
          <w:tcPr>
            <w:tcW w:w="4699" w:type="dxa"/>
          </w:tcPr>
          <w:p w14:paraId="4027C8D6"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proporcionar una variedad de materiales y medios para que los niños exploren de forma independiente.</w:t>
            </w:r>
          </w:p>
          <w:p w14:paraId="5150896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proporcionar un espacio de "estudio" para que los niños experimenten con varios medios.</w:t>
            </w:r>
          </w:p>
          <w:p w14:paraId="19B39E6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vocabulario apropiado (por ejemplo, collage, escultura, tempera) al introducir actividades.</w:t>
            </w:r>
          </w:p>
          <w:p w14:paraId="1AD02CBC" w14:textId="77777777" w:rsidR="00E50370" w:rsidRPr="00CF23D5" w:rsidRDefault="00E50370" w:rsidP="00EA0DB5">
            <w:pPr>
              <w:pStyle w:val="ListParagraph"/>
              <w:widowControl w:val="0"/>
              <w:numPr>
                <w:ilvl w:val="0"/>
                <w:numId w:val="149"/>
              </w:numPr>
              <w:contextualSpacing w:val="0"/>
              <w:rPr>
                <w:lang w:val="es-MX"/>
              </w:rPr>
            </w:pPr>
            <w:r w:rsidRPr="00334E29">
              <w:rPr>
                <w:lang w:val="es-MX"/>
              </w:rPr>
              <w:t xml:space="preserve">presentar los collages de papel de Henri </w:t>
            </w:r>
            <w:r w:rsidRPr="00CF23D5">
              <w:rPr>
                <w:lang w:val="es-MX"/>
              </w:rPr>
              <w:t>Matisse y comparar con las ilustraciones de Eric Carle.</w:t>
            </w:r>
          </w:p>
          <w:p w14:paraId="3F50E9EF" w14:textId="6C90B85C" w:rsidR="00E50370" w:rsidRPr="00CF23D5" w:rsidRDefault="00E50370" w:rsidP="00EA0DB5">
            <w:pPr>
              <w:pStyle w:val="ListParagraph"/>
              <w:widowControl w:val="0"/>
              <w:numPr>
                <w:ilvl w:val="0"/>
                <w:numId w:val="149"/>
              </w:numPr>
              <w:contextualSpacing w:val="0"/>
              <w:rPr>
                <w:lang w:val="es-MX"/>
              </w:rPr>
            </w:pPr>
            <w:r w:rsidRPr="00CF23D5">
              <w:rPr>
                <w:lang w:val="es-MX"/>
              </w:rPr>
              <w:t>mir</w:t>
            </w:r>
            <w:r w:rsidR="00CF23D5" w:rsidRPr="00CF23D5">
              <w:rPr>
                <w:lang w:val="es-MX"/>
              </w:rPr>
              <w:t>ar</w:t>
            </w:r>
            <w:r w:rsidRPr="00CF23D5">
              <w:rPr>
                <w:lang w:val="es-MX"/>
              </w:rPr>
              <w:t xml:space="preserve"> diferentes tipos de impresiones (por ejemplo, litografías, xilografías, sellos de goma, camisetas serigrafiadas). </w:t>
            </w:r>
          </w:p>
          <w:p w14:paraId="1E2B5429" w14:textId="77777777" w:rsidR="00E50370" w:rsidRPr="00CF23D5" w:rsidRDefault="00E50370" w:rsidP="00EA0DB5">
            <w:pPr>
              <w:pStyle w:val="ListParagraph"/>
              <w:widowControl w:val="0"/>
              <w:numPr>
                <w:ilvl w:val="0"/>
                <w:numId w:val="149"/>
              </w:numPr>
              <w:contextualSpacing w:val="0"/>
              <w:rPr>
                <w:lang w:val="es-MX"/>
              </w:rPr>
            </w:pPr>
            <w:r w:rsidRPr="00CF23D5">
              <w:rPr>
                <w:lang w:val="es-MX"/>
              </w:rPr>
              <w:t>comparar pinturas y fotografías.</w:t>
            </w:r>
          </w:p>
          <w:p w14:paraId="7F4876AB" w14:textId="61581003" w:rsidR="00E50370" w:rsidRPr="00334E29" w:rsidRDefault="00E50370" w:rsidP="00EA0DB5">
            <w:pPr>
              <w:pStyle w:val="ListParagraph"/>
              <w:widowControl w:val="0"/>
              <w:numPr>
                <w:ilvl w:val="0"/>
                <w:numId w:val="149"/>
              </w:numPr>
              <w:contextualSpacing w:val="0"/>
              <w:rPr>
                <w:lang w:val="es-MX"/>
              </w:rPr>
            </w:pPr>
            <w:r w:rsidRPr="00CF23D5">
              <w:rPr>
                <w:lang w:val="es-MX"/>
              </w:rPr>
              <w:t>mir</w:t>
            </w:r>
            <w:r w:rsidR="00CF23D5" w:rsidRPr="00CF23D5">
              <w:rPr>
                <w:lang w:val="es-MX"/>
              </w:rPr>
              <w:t>ar</w:t>
            </w:r>
            <w:r w:rsidRPr="00CF23D5">
              <w:rPr>
                <w:lang w:val="es-MX"/>
              </w:rPr>
              <w:t xml:space="preserve"> esculturas en diferentes medios (por ejemplo, mármol, bronce</w:t>
            </w:r>
            <w:r w:rsidRPr="00334E29">
              <w:rPr>
                <w:lang w:val="es-MX"/>
              </w:rPr>
              <w:t>, madera, objetos encontrados).</w:t>
            </w:r>
          </w:p>
          <w:p w14:paraId="19FD6CC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desarrollar reglas y rutinas con los niños en torno al cuidado y la seguridad de los materiales y herramientas.</w:t>
            </w:r>
          </w:p>
        </w:tc>
      </w:tr>
    </w:tbl>
    <w:p w14:paraId="76B3187F" w14:textId="77777777" w:rsidR="008B474B" w:rsidRPr="00334E29" w:rsidRDefault="008B474B">
      <w:pPr>
        <w:rPr>
          <w:lang w:val="es-MX"/>
        </w:rPr>
      </w:pPr>
    </w:p>
    <w:tbl>
      <w:tblPr>
        <w:tblStyle w:val="TableGrid"/>
        <w:tblW w:w="0" w:type="auto"/>
        <w:tblLook w:val="04A0" w:firstRow="1" w:lastRow="0" w:firstColumn="1" w:lastColumn="0" w:noHBand="0" w:noVBand="1"/>
      </w:tblPr>
      <w:tblGrid>
        <w:gridCol w:w="14102"/>
      </w:tblGrid>
      <w:tr w:rsidR="002B7A50" w:rsidRPr="00CA6D76" w14:paraId="06434965" w14:textId="77777777" w:rsidTr="008B474B">
        <w:trPr>
          <w:trHeight w:val="20"/>
        </w:trPr>
        <w:tc>
          <w:tcPr>
            <w:tcW w:w="14102" w:type="dxa"/>
            <w:shd w:val="clear" w:color="auto" w:fill="EAF1DD" w:themeFill="accent3" w:themeFillTint="33"/>
          </w:tcPr>
          <w:p w14:paraId="4FBFA5AA" w14:textId="77777777" w:rsidR="002B7A50" w:rsidRPr="00334E29" w:rsidRDefault="002B7A50" w:rsidP="008B474B">
            <w:pPr>
              <w:pStyle w:val="Heading3"/>
              <w:outlineLvl w:val="2"/>
              <w:rPr>
                <w:lang w:val="es-MX"/>
              </w:rPr>
            </w:pPr>
            <w:bookmarkStart w:id="139" w:name="_Toc106831478"/>
            <w:r w:rsidRPr="00334E29">
              <w:rPr>
                <w:lang w:val="es-MX"/>
              </w:rPr>
              <w:t>Elementos y Principios del Diseño</w:t>
            </w:r>
            <w:bookmarkEnd w:id="139"/>
          </w:p>
        </w:tc>
      </w:tr>
    </w:tbl>
    <w:p w14:paraId="5E636AFA" w14:textId="77777777" w:rsidR="008B474B" w:rsidRPr="008B474B" w:rsidRDefault="008B474B">
      <w:pPr>
        <w:rPr>
          <w:sz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A6D76" w14:paraId="17A473B6" w14:textId="77777777" w:rsidTr="008B474B">
        <w:trPr>
          <w:trHeight w:val="20"/>
          <w:tblHeader/>
        </w:trPr>
        <w:tc>
          <w:tcPr>
            <w:tcW w:w="4701" w:type="dxa"/>
            <w:shd w:val="clear" w:color="auto" w:fill="FFFF99"/>
          </w:tcPr>
          <w:p w14:paraId="270BD702"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Posibles actividades de aprendizaje:</w:t>
            </w:r>
          </w:p>
          <w:p w14:paraId="0C442792"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niños podrían...</w:t>
            </w:r>
          </w:p>
        </w:tc>
        <w:tc>
          <w:tcPr>
            <w:tcW w:w="4702" w:type="dxa"/>
            <w:shd w:val="clear" w:color="auto" w:fill="FFFF99"/>
          </w:tcPr>
          <w:p w14:paraId="2DAEB63A"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 evidencia de aprendizaje:</w:t>
            </w:r>
          </w:p>
          <w:p w14:paraId="22918CAA" w14:textId="3236E637" w:rsidR="00E50370" w:rsidRPr="00DE72CB" w:rsidRDefault="00E50370" w:rsidP="008B474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44CE1512"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Prácticas de apoyo:</w:t>
            </w:r>
          </w:p>
          <w:p w14:paraId="310B4009"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5D986AEC" w14:textId="77777777" w:rsidTr="008B474B">
        <w:trPr>
          <w:trHeight w:val="20"/>
        </w:trPr>
        <w:tc>
          <w:tcPr>
            <w:tcW w:w="4701" w:type="dxa"/>
          </w:tcPr>
          <w:p w14:paraId="1AF7C9D0"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explorar formas de usar o combinar diferentes tipos de líneas para crear formas, letras, dibujos.</w:t>
            </w:r>
          </w:p>
          <w:p w14:paraId="2F05E8FC"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dar un "paseo en línea" para observar y etiquetar varios tipos de líneas en el entorno en paredes, techos, edificios y cercas o explorar líneas arquitectónicas en fotografías ambientales.</w:t>
            </w:r>
          </w:p>
          <w:p w14:paraId="10C7DCC6"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examinar objetos en la naturaleza para encontrar líneas naturales (por ejemplo, líneas en conchas marinas, en madera, en hojas).</w:t>
            </w:r>
          </w:p>
          <w:p w14:paraId="5E6D4782"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hacer frotamientos de crayones y luego hacer coincidir su frotamiento con la textura original.</w:t>
            </w:r>
          </w:p>
          <w:p w14:paraId="215D2D2E" w14:textId="4A98F836" w:rsidR="00E50370" w:rsidRPr="00334E29" w:rsidRDefault="00E50370" w:rsidP="00EA0DB5">
            <w:pPr>
              <w:pStyle w:val="ListParagraph"/>
              <w:widowControl w:val="0"/>
              <w:numPr>
                <w:ilvl w:val="0"/>
                <w:numId w:val="149"/>
              </w:numPr>
              <w:contextualSpacing w:val="0"/>
              <w:rPr>
                <w:lang w:val="es-MX"/>
              </w:rPr>
            </w:pPr>
            <w:r w:rsidRPr="00334E29">
              <w:rPr>
                <w:lang w:val="es-MX"/>
              </w:rPr>
              <w:t>usar un tema de textura única para crear un collage</w:t>
            </w:r>
            <w:r w:rsidR="00CF23D5">
              <w:rPr>
                <w:lang w:val="es-MX"/>
              </w:rPr>
              <w:t xml:space="preserve"> </w:t>
            </w:r>
            <w:r w:rsidRPr="00334E29">
              <w:rPr>
                <w:lang w:val="es-MX"/>
              </w:rPr>
              <w:t>(por ejemplo, suave, duro, difuso, áspero, liso, brillante).</w:t>
            </w:r>
          </w:p>
          <w:p w14:paraId="0E9B0738" w14:textId="77777777" w:rsidR="00E50370" w:rsidRPr="00CF23D5" w:rsidRDefault="00E50370" w:rsidP="00EA0DB5">
            <w:pPr>
              <w:pStyle w:val="ListParagraph"/>
              <w:widowControl w:val="0"/>
              <w:numPr>
                <w:ilvl w:val="0"/>
                <w:numId w:val="149"/>
              </w:numPr>
              <w:contextualSpacing w:val="0"/>
              <w:rPr>
                <w:lang w:val="es-MX"/>
              </w:rPr>
            </w:pPr>
            <w:r w:rsidRPr="00334E29">
              <w:rPr>
                <w:lang w:val="es-MX"/>
              </w:rPr>
              <w:t xml:space="preserve">usar materiales texturizados para crear </w:t>
            </w:r>
            <w:r w:rsidRPr="00CF23D5">
              <w:rPr>
                <w:lang w:val="es-MX"/>
              </w:rPr>
              <w:t>imágenes y/o libros.</w:t>
            </w:r>
          </w:p>
          <w:p w14:paraId="6C70AA16" w14:textId="4B5302A3" w:rsidR="00E50370" w:rsidRPr="00CF23D5" w:rsidRDefault="00E50370" w:rsidP="00EA0DB5">
            <w:pPr>
              <w:pStyle w:val="ListParagraph"/>
              <w:widowControl w:val="0"/>
              <w:numPr>
                <w:ilvl w:val="0"/>
                <w:numId w:val="149"/>
              </w:numPr>
              <w:contextualSpacing w:val="0"/>
              <w:rPr>
                <w:lang w:val="es-MX"/>
              </w:rPr>
            </w:pPr>
            <w:r w:rsidRPr="00CF23D5">
              <w:rPr>
                <w:lang w:val="es-MX"/>
              </w:rPr>
              <w:t>bus</w:t>
            </w:r>
            <w:r w:rsidR="00CF23D5" w:rsidRPr="00CF23D5">
              <w:rPr>
                <w:lang w:val="es-MX"/>
              </w:rPr>
              <w:t>car</w:t>
            </w:r>
            <w:r w:rsidRPr="00CF23D5">
              <w:rPr>
                <w:lang w:val="es-MX"/>
              </w:rPr>
              <w:t xml:space="preserve"> patrones en ventanas, azulejos o telas.</w:t>
            </w:r>
          </w:p>
          <w:p w14:paraId="3939F76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una colcha de clase en un mural usando formas/tiras de papel estampado o de color.</w:t>
            </w:r>
          </w:p>
          <w:p w14:paraId="7FD58D3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dibujar o pintar usando un área específica del papel, como el medio, las esquinas, los bordes/bordes.</w:t>
            </w:r>
          </w:p>
        </w:tc>
        <w:tc>
          <w:tcPr>
            <w:tcW w:w="4702" w:type="dxa"/>
          </w:tcPr>
          <w:p w14:paraId="3E97BD3E"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identificar algunos colores primarios y secundarios, y usarlos de varias maneras.</w:t>
            </w:r>
          </w:p>
          <w:p w14:paraId="5E43BEFA"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identificar algunos tipos de líneas y símbolos en dos y tres dimensiones.</w:t>
            </w:r>
          </w:p>
          <w:p w14:paraId="6802534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trabajos bidimensionales utilizando varios materiales (por ejemplo, lápices de colores, crayones, pintura templada, pasteles, cuerdas o fibras, textiles, papeles), por separado y juntos.</w:t>
            </w:r>
          </w:p>
          <w:p w14:paraId="3C4208E3"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arcilla o construir ensamblajes usando varios materiales (por ejemplo, cartón, cajas pequeñas, objetos encontrados, limpiadores de tuberías, botones, conchas, materiales reciclados, pajitas de plástico), experimentando con formas de mantener estos materiales juntos (por ejemplo, pegamento, grapas, cuerda).</w:t>
            </w:r>
          </w:p>
          <w:p w14:paraId="4C5BBF7C"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identificar y describir muestras de varias texturas sin mirar (por ejemplo, tocando muestras en una bolsa misteriosa).</w:t>
            </w:r>
          </w:p>
          <w:p w14:paraId="76CDDBC6"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discutir objetos con texturas distintivas.</w:t>
            </w:r>
          </w:p>
          <w:p w14:paraId="52753211"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hacer un collage o ensamblaje usando formas de su elección.</w:t>
            </w:r>
          </w:p>
          <w:p w14:paraId="750E88D2"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obras de arte con un tema de círculos cuadrados o triángulos o utilizando formas naturales.</w:t>
            </w:r>
          </w:p>
          <w:p w14:paraId="49A3C78A"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patrones repetitivos con sellos o esponjas, o encordar cuentas en patrones repetitivos de color y formas.</w:t>
            </w:r>
          </w:p>
          <w:p w14:paraId="2B2ADEAA"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ilustrar los conceptos iniciales de espacio y composición en las obras de arte.</w:t>
            </w:r>
          </w:p>
          <w:p w14:paraId="26ACD7F5" w14:textId="18BAE7C5" w:rsidR="00E50370" w:rsidRPr="00334E29" w:rsidRDefault="00E50370" w:rsidP="00EA0DB5">
            <w:pPr>
              <w:pStyle w:val="ListParagraph"/>
              <w:widowControl w:val="0"/>
              <w:numPr>
                <w:ilvl w:val="0"/>
                <w:numId w:val="149"/>
              </w:numPr>
              <w:contextualSpacing w:val="0"/>
              <w:rPr>
                <w:lang w:val="es-MX"/>
              </w:rPr>
            </w:pPr>
            <w:r w:rsidRPr="00334E29">
              <w:rPr>
                <w:lang w:val="es-MX"/>
              </w:rPr>
              <w:t>identifica</w:t>
            </w:r>
            <w:r w:rsidR="00CF23D5">
              <w:rPr>
                <w:lang w:val="es-MX"/>
              </w:rPr>
              <w:t>r</w:t>
            </w:r>
            <w:r w:rsidRPr="00334E29">
              <w:rPr>
                <w:lang w:val="es-MX"/>
              </w:rPr>
              <w:t xml:space="preserve"> el centro de interés y ejemplos de repetición en pinturas como “los bañistas” de Georges Seurat o “Paisajes con casas en </w:t>
            </w:r>
            <w:proofErr w:type="spellStart"/>
            <w:r w:rsidRPr="00334E29">
              <w:rPr>
                <w:lang w:val="es-MX"/>
              </w:rPr>
              <w:t>Ceret</w:t>
            </w:r>
            <w:proofErr w:type="spellEnd"/>
            <w:r w:rsidRPr="00334E29">
              <w:rPr>
                <w:lang w:val="es-MX"/>
              </w:rPr>
              <w:t>” de Juan Gris.</w:t>
            </w:r>
          </w:p>
        </w:tc>
        <w:tc>
          <w:tcPr>
            <w:tcW w:w="4699" w:type="dxa"/>
          </w:tcPr>
          <w:p w14:paraId="4FE58E52" w14:textId="4460012E" w:rsidR="00E50370" w:rsidRPr="00334E29" w:rsidRDefault="00E50370" w:rsidP="00EA0DB5">
            <w:pPr>
              <w:pStyle w:val="ListParagraph"/>
              <w:widowControl w:val="0"/>
              <w:numPr>
                <w:ilvl w:val="0"/>
                <w:numId w:val="149"/>
              </w:numPr>
              <w:contextualSpacing w:val="0"/>
              <w:rPr>
                <w:lang w:val="es-MX"/>
              </w:rPr>
            </w:pPr>
            <w:r w:rsidRPr="00CF23D5">
              <w:rPr>
                <w:lang w:val="es-MX"/>
              </w:rPr>
              <w:t>introdu</w:t>
            </w:r>
            <w:r w:rsidR="00CF23D5" w:rsidRPr="00CF23D5">
              <w:rPr>
                <w:lang w:val="es-MX"/>
              </w:rPr>
              <w:t>cir</w:t>
            </w:r>
            <w:r w:rsidRPr="00CF23D5">
              <w:rPr>
                <w:lang w:val="es-MX"/>
              </w:rPr>
              <w:t xml:space="preserve"> colores primarios solo para que los niños los mezclen, incluyendo pinturas</w:t>
            </w:r>
            <w:r w:rsidRPr="00334E29">
              <w:rPr>
                <w:lang w:val="es-MX"/>
              </w:rPr>
              <w:t>, colorantes para alimentos, papel de seda.</w:t>
            </w:r>
          </w:p>
          <w:p w14:paraId="3491C219" w14:textId="77777777" w:rsidR="00E50370" w:rsidRPr="00BA2DBF" w:rsidRDefault="00E50370" w:rsidP="00EA0DB5">
            <w:pPr>
              <w:pStyle w:val="ListParagraph"/>
              <w:widowControl w:val="0"/>
              <w:numPr>
                <w:ilvl w:val="0"/>
                <w:numId w:val="149"/>
              </w:numPr>
              <w:contextualSpacing w:val="0"/>
              <w:rPr>
                <w:lang w:val="es-MX"/>
              </w:rPr>
            </w:pPr>
            <w:r w:rsidRPr="00334E29">
              <w:rPr>
                <w:lang w:val="es-MX"/>
              </w:rPr>
              <w:t xml:space="preserve">crear un collage o libro de colores, leer libros sobre colores, explorar un color a la vez en medios húmedos y secos, combinar colores primarios, comparar colores complementarios y experimentar con </w:t>
            </w:r>
            <w:r w:rsidRPr="00BA2DBF">
              <w:rPr>
                <w:lang w:val="es-MX"/>
              </w:rPr>
              <w:t>agregar negro o blanco a los colores.</w:t>
            </w:r>
          </w:p>
          <w:p w14:paraId="56CFF88C" w14:textId="757821B0" w:rsidR="00E50370" w:rsidRPr="00334E29" w:rsidRDefault="00E50370" w:rsidP="00EA0DB5">
            <w:pPr>
              <w:pStyle w:val="ListParagraph"/>
              <w:widowControl w:val="0"/>
              <w:numPr>
                <w:ilvl w:val="0"/>
                <w:numId w:val="149"/>
              </w:numPr>
              <w:contextualSpacing w:val="0"/>
              <w:rPr>
                <w:lang w:val="es-MX"/>
              </w:rPr>
            </w:pPr>
            <w:r w:rsidRPr="00BA2DBF">
              <w:rPr>
                <w:lang w:val="es-MX"/>
              </w:rPr>
              <w:t>m</w:t>
            </w:r>
            <w:r w:rsidR="00CF23D5" w:rsidRPr="00BA2DBF">
              <w:rPr>
                <w:lang w:val="es-MX"/>
              </w:rPr>
              <w:t>o</w:t>
            </w:r>
            <w:r w:rsidRPr="00BA2DBF">
              <w:rPr>
                <w:lang w:val="es-MX"/>
              </w:rPr>
              <w:t>stra</w:t>
            </w:r>
            <w:r w:rsidR="00CF23D5" w:rsidRPr="00BA2DBF">
              <w:rPr>
                <w:lang w:val="es-MX"/>
              </w:rPr>
              <w:t>r</w:t>
            </w:r>
            <w:r w:rsidRPr="00BA2DBF">
              <w:rPr>
                <w:lang w:val="es-MX"/>
              </w:rPr>
              <w:t xml:space="preserve"> ejemplos de diferentes tipos de líneas en el entorno, la arquitectura o en obras</w:t>
            </w:r>
            <w:r w:rsidRPr="00334E29">
              <w:rPr>
                <w:lang w:val="es-MX"/>
              </w:rPr>
              <w:t xml:space="preserve"> de artistas como Piet Mondrian o Henri Matisse.</w:t>
            </w:r>
          </w:p>
          <w:p w14:paraId="037EE6EF" w14:textId="70E39017" w:rsidR="00E50370" w:rsidRPr="00CF23D5" w:rsidRDefault="00E50370" w:rsidP="00EA0DB5">
            <w:pPr>
              <w:pStyle w:val="ListParagraph"/>
              <w:widowControl w:val="0"/>
              <w:numPr>
                <w:ilvl w:val="0"/>
                <w:numId w:val="149"/>
              </w:numPr>
              <w:contextualSpacing w:val="0"/>
              <w:rPr>
                <w:lang w:val="es-MX"/>
              </w:rPr>
            </w:pPr>
            <w:r w:rsidRPr="00CF23D5">
              <w:rPr>
                <w:lang w:val="es-MX"/>
              </w:rPr>
              <w:t>tene</w:t>
            </w:r>
            <w:r w:rsidR="00CF23D5" w:rsidRPr="00CF23D5">
              <w:rPr>
                <w:lang w:val="es-MX"/>
              </w:rPr>
              <w:t>r</w:t>
            </w:r>
            <w:r w:rsidRPr="00CF23D5">
              <w:rPr>
                <w:lang w:val="es-MX"/>
              </w:rPr>
              <w:t xml:space="preserve"> libros disponibles con ilustraciones altamente texturizadas.</w:t>
            </w:r>
          </w:p>
          <w:p w14:paraId="366E0AA8" w14:textId="287C0F26" w:rsidR="00E50370" w:rsidRPr="00CF23D5" w:rsidRDefault="00CF23D5" w:rsidP="00EA0DB5">
            <w:pPr>
              <w:pStyle w:val="ListParagraph"/>
              <w:widowControl w:val="0"/>
              <w:numPr>
                <w:ilvl w:val="0"/>
                <w:numId w:val="149"/>
              </w:numPr>
              <w:contextualSpacing w:val="0"/>
              <w:rPr>
                <w:lang w:val="es-MX"/>
              </w:rPr>
            </w:pPr>
            <w:r w:rsidRPr="00CF23D5">
              <w:rPr>
                <w:lang w:val="es-MX"/>
              </w:rPr>
              <w:t xml:space="preserve">tener </w:t>
            </w:r>
            <w:r w:rsidR="00E50370" w:rsidRPr="00CF23D5">
              <w:rPr>
                <w:lang w:val="es-MX"/>
              </w:rPr>
              <w:t>estantes de arte con varios materiales texturizados.</w:t>
            </w:r>
          </w:p>
          <w:p w14:paraId="369BB2D6" w14:textId="77777777" w:rsidR="00E50370" w:rsidRPr="00334E29" w:rsidRDefault="00E50370" w:rsidP="00EA0DB5">
            <w:pPr>
              <w:pStyle w:val="ListParagraph"/>
              <w:widowControl w:val="0"/>
              <w:numPr>
                <w:ilvl w:val="0"/>
                <w:numId w:val="149"/>
              </w:numPr>
              <w:contextualSpacing w:val="0"/>
              <w:rPr>
                <w:lang w:val="es-MX"/>
              </w:rPr>
            </w:pPr>
            <w:r w:rsidRPr="00CF23D5">
              <w:rPr>
                <w:lang w:val="es-MX"/>
              </w:rPr>
              <w:t>exhibir libros</w:t>
            </w:r>
            <w:r w:rsidRPr="00334E29">
              <w:rPr>
                <w:lang w:val="es-MX"/>
              </w:rPr>
              <w:t>, carteles, impresiones de formas geométricas y orgánicas (por ejemplo, pinturas de Paul Klee, móviles de Alexander Calder).</w:t>
            </w:r>
          </w:p>
          <w:p w14:paraId="0E28937D"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mostrar libros con ilustraciones de patrones y simetría</w:t>
            </w:r>
          </w:p>
          <w:p w14:paraId="45AECA6C"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impresiones de arte para involucrar a los niños en conversaciones como: "¿Cuál es el centro de interés o el tema de esta pintura?" "¿Qué tipo de forma rodea al sujeto/centro de interés (es decir, espacio negativo)?"</w:t>
            </w:r>
          </w:p>
        </w:tc>
      </w:tr>
    </w:tbl>
    <w:p w14:paraId="3B4AC9D5" w14:textId="77777777" w:rsidR="008B474B" w:rsidRPr="00334E29" w:rsidRDefault="008B474B">
      <w:pPr>
        <w:rPr>
          <w:lang w:val="es-MX"/>
        </w:rPr>
      </w:pPr>
    </w:p>
    <w:tbl>
      <w:tblPr>
        <w:tblStyle w:val="TableGrid"/>
        <w:tblW w:w="0" w:type="auto"/>
        <w:tblLook w:val="04A0" w:firstRow="1" w:lastRow="0" w:firstColumn="1" w:lastColumn="0" w:noHBand="0" w:noVBand="1"/>
      </w:tblPr>
      <w:tblGrid>
        <w:gridCol w:w="14102"/>
      </w:tblGrid>
      <w:tr w:rsidR="008B474B" w:rsidRPr="00CA6D76" w14:paraId="5BDE8A90" w14:textId="77777777" w:rsidTr="008B474B">
        <w:trPr>
          <w:trHeight w:val="20"/>
        </w:trPr>
        <w:tc>
          <w:tcPr>
            <w:tcW w:w="14102" w:type="dxa"/>
            <w:shd w:val="clear" w:color="auto" w:fill="EAF1DD" w:themeFill="accent3" w:themeFillTint="33"/>
          </w:tcPr>
          <w:p w14:paraId="3F2DD203" w14:textId="77777777" w:rsidR="008B474B" w:rsidRPr="00334E29" w:rsidRDefault="008B474B" w:rsidP="008B474B">
            <w:pPr>
              <w:pStyle w:val="Heading3"/>
              <w:outlineLvl w:val="2"/>
              <w:rPr>
                <w:lang w:val="es-MX"/>
              </w:rPr>
            </w:pPr>
            <w:bookmarkStart w:id="140" w:name="_Toc106831479"/>
            <w:r w:rsidRPr="00334E29">
              <w:rPr>
                <w:lang w:val="es-MX"/>
              </w:rPr>
              <w:t>Observación, Abstracción, Invención y Expresión</w:t>
            </w:r>
            <w:bookmarkEnd w:id="140"/>
          </w:p>
        </w:tc>
      </w:tr>
    </w:tbl>
    <w:p w14:paraId="0376AF7A" w14:textId="77777777" w:rsidR="008B474B" w:rsidRPr="008B474B" w:rsidRDefault="008B474B">
      <w:pPr>
        <w:rPr>
          <w:sz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A6D76" w14:paraId="252B8B09" w14:textId="77777777" w:rsidTr="008B474B">
        <w:trPr>
          <w:trHeight w:val="20"/>
          <w:tblHeader/>
        </w:trPr>
        <w:tc>
          <w:tcPr>
            <w:tcW w:w="4701" w:type="dxa"/>
            <w:shd w:val="clear" w:color="auto" w:fill="FFFF99"/>
          </w:tcPr>
          <w:p w14:paraId="7B3683C7"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Posibles actividades de aprendizaje:</w:t>
            </w:r>
          </w:p>
          <w:p w14:paraId="756A6CCA"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niños podrían...</w:t>
            </w:r>
          </w:p>
        </w:tc>
        <w:tc>
          <w:tcPr>
            <w:tcW w:w="4702" w:type="dxa"/>
            <w:shd w:val="clear" w:color="auto" w:fill="FFFF99"/>
          </w:tcPr>
          <w:p w14:paraId="0EDC7932"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 evidencia de aprendizaje:</w:t>
            </w:r>
          </w:p>
          <w:p w14:paraId="3B2237B9" w14:textId="21ACA086" w:rsidR="00E50370" w:rsidRPr="00DE72CB" w:rsidRDefault="00E50370" w:rsidP="008B474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2AC095C4"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Prácticas de apoyo:</w:t>
            </w:r>
          </w:p>
          <w:p w14:paraId="393E46B6"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3506AA6B" w14:textId="77777777" w:rsidTr="008B474B">
        <w:trPr>
          <w:trHeight w:val="20"/>
        </w:trPr>
        <w:tc>
          <w:tcPr>
            <w:tcW w:w="4701" w:type="dxa"/>
          </w:tcPr>
          <w:p w14:paraId="1281A6B9"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 xml:space="preserve">observar la </w:t>
            </w:r>
            <w:proofErr w:type="spellStart"/>
            <w:r w:rsidRPr="00334E29">
              <w:rPr>
                <w:lang w:val="es-MX"/>
              </w:rPr>
              <w:t>forsitia</w:t>
            </w:r>
            <w:proofErr w:type="spellEnd"/>
            <w:r w:rsidRPr="00334E29">
              <w:rPr>
                <w:lang w:val="es-MX"/>
              </w:rPr>
              <w:t xml:space="preserve"> en un jarrón y pintar una representación de ella con acuarelas.</w:t>
            </w:r>
          </w:p>
          <w:p w14:paraId="12E5C181"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un títere o modelo de arcilla de un personaje a partir de una historia.</w:t>
            </w:r>
          </w:p>
          <w:p w14:paraId="133D317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accesorios para su uso en el juego imaginario.</w:t>
            </w:r>
          </w:p>
        </w:tc>
        <w:tc>
          <w:tcPr>
            <w:tcW w:w="4702" w:type="dxa"/>
          </w:tcPr>
          <w:p w14:paraId="2D9FF75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obras de arte de memoria o imaginación para contar una historia.</w:t>
            </w:r>
          </w:p>
        </w:tc>
        <w:tc>
          <w:tcPr>
            <w:tcW w:w="4699" w:type="dxa"/>
          </w:tcPr>
          <w:p w14:paraId="6CE01B78"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proporcionar oportunidades para que los niños observen y representen una variedad de objetos.</w:t>
            </w:r>
          </w:p>
          <w:p w14:paraId="6C8AAF25"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proporcionar oportunidades para que los niños creen obras de arte a partir de la memoria o la imaginación.</w:t>
            </w:r>
          </w:p>
          <w:p w14:paraId="1F6E15A8"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tener ejemplos de arte abstracto disponibles en diferentes centros.</w:t>
            </w:r>
          </w:p>
          <w:p w14:paraId="5D418135"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proporcionar experiencias abiertas para que los niños exploren y creen con una variedad de materiales.</w:t>
            </w:r>
          </w:p>
        </w:tc>
      </w:tr>
    </w:tbl>
    <w:p w14:paraId="5BC48E61" w14:textId="77777777" w:rsidR="008B474B" w:rsidRPr="00334E29" w:rsidRDefault="008B474B">
      <w:pPr>
        <w:rPr>
          <w:lang w:val="es-MX"/>
        </w:rPr>
      </w:pPr>
    </w:p>
    <w:p w14:paraId="1E971255" w14:textId="77777777" w:rsidR="008B474B" w:rsidRPr="00334E29" w:rsidRDefault="008B474B">
      <w:pPr>
        <w:rPr>
          <w:lang w:val="es-MX"/>
        </w:rPr>
      </w:pPr>
    </w:p>
    <w:p w14:paraId="24A6FA5B" w14:textId="77777777" w:rsidR="008B474B" w:rsidRPr="00334E29" w:rsidRDefault="008B474B">
      <w:pPr>
        <w:rPr>
          <w:lang w:val="es-MX"/>
        </w:rPr>
      </w:pPr>
    </w:p>
    <w:tbl>
      <w:tblPr>
        <w:tblStyle w:val="TableGrid"/>
        <w:tblW w:w="0" w:type="auto"/>
        <w:tblLook w:val="04A0" w:firstRow="1" w:lastRow="0" w:firstColumn="1" w:lastColumn="0" w:noHBand="0" w:noVBand="1"/>
      </w:tblPr>
      <w:tblGrid>
        <w:gridCol w:w="14102"/>
      </w:tblGrid>
      <w:tr w:rsidR="008B474B" w:rsidRPr="00810F1F" w14:paraId="74A94D52" w14:textId="77777777" w:rsidTr="008B474B">
        <w:trPr>
          <w:trHeight w:val="20"/>
        </w:trPr>
        <w:tc>
          <w:tcPr>
            <w:tcW w:w="14102" w:type="dxa"/>
            <w:shd w:val="clear" w:color="auto" w:fill="EAF1DD" w:themeFill="accent3" w:themeFillTint="33"/>
          </w:tcPr>
          <w:p w14:paraId="34DF46BB" w14:textId="49ECA20A" w:rsidR="008B474B" w:rsidRPr="00624D78" w:rsidRDefault="008B474B" w:rsidP="008B474B">
            <w:pPr>
              <w:pStyle w:val="Heading3"/>
              <w:outlineLvl w:val="2"/>
              <w:rPr>
                <w:lang w:val="es-MX"/>
              </w:rPr>
            </w:pPr>
            <w:bookmarkStart w:id="141" w:name="_Toc106831480"/>
            <w:r w:rsidRPr="00624D78">
              <w:rPr>
                <w:lang w:val="es-MX"/>
              </w:rPr>
              <w:t xml:space="preserve">Redacción, </w:t>
            </w:r>
            <w:r w:rsidR="00624D78">
              <w:rPr>
                <w:lang w:val="es-MX"/>
              </w:rPr>
              <w:t>R</w:t>
            </w:r>
            <w:r w:rsidRPr="00624D78">
              <w:rPr>
                <w:lang w:val="es-MX"/>
              </w:rPr>
              <w:t xml:space="preserve">evisión y </w:t>
            </w:r>
            <w:r w:rsidR="00624D78">
              <w:rPr>
                <w:lang w:val="es-MX"/>
              </w:rPr>
              <w:t>E</w:t>
            </w:r>
            <w:r w:rsidRPr="00624D78">
              <w:rPr>
                <w:lang w:val="es-MX"/>
              </w:rPr>
              <w:t>xhibición</w:t>
            </w:r>
            <w:bookmarkEnd w:id="141"/>
          </w:p>
        </w:tc>
      </w:tr>
    </w:tbl>
    <w:p w14:paraId="1E083761" w14:textId="77777777" w:rsidR="008B474B" w:rsidRPr="008B474B" w:rsidRDefault="008B474B">
      <w:pPr>
        <w:rPr>
          <w:sz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A6D76" w14:paraId="19859759" w14:textId="77777777" w:rsidTr="008B474B">
        <w:trPr>
          <w:trHeight w:val="20"/>
          <w:tblHeader/>
        </w:trPr>
        <w:tc>
          <w:tcPr>
            <w:tcW w:w="4701" w:type="dxa"/>
            <w:shd w:val="clear" w:color="auto" w:fill="FFFF99"/>
          </w:tcPr>
          <w:p w14:paraId="3C414FFE"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Posibles actividades de aprendizaje:</w:t>
            </w:r>
          </w:p>
          <w:p w14:paraId="30A68F41"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niños podrían...</w:t>
            </w:r>
          </w:p>
        </w:tc>
        <w:tc>
          <w:tcPr>
            <w:tcW w:w="4702" w:type="dxa"/>
            <w:shd w:val="clear" w:color="auto" w:fill="FFFF99"/>
          </w:tcPr>
          <w:p w14:paraId="00D26B23"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 evidencia de aprendizaje:</w:t>
            </w:r>
          </w:p>
          <w:p w14:paraId="2364CBDF" w14:textId="19D5EFDB" w:rsidR="00E50370" w:rsidRPr="00DE72CB" w:rsidRDefault="00E50370" w:rsidP="008B474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6CEDFFA7"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Prácticas de apoyo:</w:t>
            </w:r>
          </w:p>
          <w:p w14:paraId="0175A69D"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1218DF03" w14:textId="77777777" w:rsidTr="008B474B">
        <w:trPr>
          <w:trHeight w:val="20"/>
        </w:trPr>
        <w:tc>
          <w:tcPr>
            <w:tcW w:w="4701" w:type="dxa"/>
          </w:tcPr>
          <w:p w14:paraId="350C01A8"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trabajar en colaboración para crear obras de arte para exhibición.</w:t>
            </w:r>
          </w:p>
          <w:p w14:paraId="28A86495"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elegir una pieza de su obra de arte para mostrar, acompañada de etiquetas o descripciones dictadas.</w:t>
            </w:r>
          </w:p>
        </w:tc>
        <w:tc>
          <w:tcPr>
            <w:tcW w:w="4702" w:type="dxa"/>
          </w:tcPr>
          <w:p w14:paraId="5F278274"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crear un libro personal de sus obras de arte.</w:t>
            </w:r>
          </w:p>
          <w:p w14:paraId="09C487EE"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explicar su elección de obras de arte personales con un educador, compañero de clase o padre, y describir cómo se hicieron.</w:t>
            </w:r>
          </w:p>
        </w:tc>
        <w:tc>
          <w:tcPr>
            <w:tcW w:w="4699" w:type="dxa"/>
          </w:tcPr>
          <w:p w14:paraId="539F60E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protocolos de pensamiento y retroalimentación para fomentar las revisiones.</w:t>
            </w:r>
          </w:p>
          <w:p w14:paraId="2455FEB3"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organizar una exposición de arte en el aula.</w:t>
            </w:r>
          </w:p>
        </w:tc>
      </w:tr>
    </w:tbl>
    <w:p w14:paraId="5F304297" w14:textId="77777777" w:rsidR="008B474B" w:rsidRPr="00334E29" w:rsidRDefault="008B474B">
      <w:pPr>
        <w:rPr>
          <w:lang w:val="es-MX"/>
        </w:rPr>
      </w:pPr>
    </w:p>
    <w:tbl>
      <w:tblPr>
        <w:tblStyle w:val="TableGrid"/>
        <w:tblW w:w="0" w:type="auto"/>
        <w:tblLook w:val="04A0" w:firstRow="1" w:lastRow="0" w:firstColumn="1" w:lastColumn="0" w:noHBand="0" w:noVBand="1"/>
      </w:tblPr>
      <w:tblGrid>
        <w:gridCol w:w="14102"/>
      </w:tblGrid>
      <w:tr w:rsidR="008B474B" w:rsidRPr="00810F1F" w14:paraId="59626434" w14:textId="77777777" w:rsidTr="008B474B">
        <w:trPr>
          <w:trHeight w:val="20"/>
        </w:trPr>
        <w:tc>
          <w:tcPr>
            <w:tcW w:w="14102" w:type="dxa"/>
            <w:shd w:val="clear" w:color="auto" w:fill="EAF1DD" w:themeFill="accent3" w:themeFillTint="33"/>
          </w:tcPr>
          <w:p w14:paraId="59778627" w14:textId="6E456EE2" w:rsidR="008B474B" w:rsidRPr="00810F1F" w:rsidRDefault="008B474B" w:rsidP="008B474B">
            <w:pPr>
              <w:pStyle w:val="Heading3"/>
              <w:outlineLvl w:val="2"/>
            </w:pPr>
            <w:bookmarkStart w:id="142" w:name="_Toc106831481"/>
            <w:r w:rsidRPr="00810F1F">
              <w:t xml:space="preserve">Respuesta </w:t>
            </w:r>
            <w:r w:rsidRPr="00FB3709">
              <w:rPr>
                <w:lang w:val="es-MX"/>
              </w:rPr>
              <w:t>Cr</w:t>
            </w:r>
            <w:r w:rsidR="00FB3709">
              <w:rPr>
                <w:lang w:val="es-MX"/>
              </w:rPr>
              <w:t>í</w:t>
            </w:r>
            <w:r w:rsidRPr="00FB3709">
              <w:rPr>
                <w:lang w:val="es-MX"/>
              </w:rPr>
              <w:t>tica</w:t>
            </w:r>
            <w:bookmarkEnd w:id="142"/>
          </w:p>
        </w:tc>
      </w:tr>
    </w:tbl>
    <w:p w14:paraId="2EAAF728" w14:textId="77777777" w:rsidR="008B474B" w:rsidRPr="008B474B" w:rsidRDefault="008B474B">
      <w:pPr>
        <w:rPr>
          <w:sz w:val="2"/>
          <w:lang w:val="es-MX"/>
        </w:rPr>
      </w:pPr>
    </w:p>
    <w:tbl>
      <w:tblPr>
        <w:tblStyle w:val="TableGrid"/>
        <w:tblW w:w="0" w:type="auto"/>
        <w:tblLook w:val="04A0" w:firstRow="1" w:lastRow="0" w:firstColumn="1" w:lastColumn="0" w:noHBand="0" w:noVBand="1"/>
      </w:tblPr>
      <w:tblGrid>
        <w:gridCol w:w="4701"/>
        <w:gridCol w:w="4702"/>
        <w:gridCol w:w="4699"/>
      </w:tblGrid>
      <w:tr w:rsidR="00E50370" w:rsidRPr="00CA6D76" w14:paraId="18F1FA3C" w14:textId="77777777" w:rsidTr="008B474B">
        <w:trPr>
          <w:trHeight w:val="20"/>
          <w:tblHeader/>
        </w:trPr>
        <w:tc>
          <w:tcPr>
            <w:tcW w:w="4701" w:type="dxa"/>
            <w:shd w:val="clear" w:color="auto" w:fill="FFFF99"/>
          </w:tcPr>
          <w:p w14:paraId="6FD89252"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Posibles actividades de aprendizaje:</w:t>
            </w:r>
          </w:p>
          <w:p w14:paraId="627236FE"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niños podrían...</w:t>
            </w:r>
          </w:p>
        </w:tc>
        <w:tc>
          <w:tcPr>
            <w:tcW w:w="4702" w:type="dxa"/>
            <w:shd w:val="clear" w:color="auto" w:fill="FFFF99"/>
          </w:tcPr>
          <w:p w14:paraId="52B49AFE"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Posible evidencia de aprendizaje:</w:t>
            </w:r>
          </w:p>
          <w:p w14:paraId="75AAF19D" w14:textId="4A7E8363" w:rsidR="00E50370" w:rsidRPr="00DE72CB" w:rsidRDefault="00E50370" w:rsidP="008B474B">
            <w:pPr>
              <w:rPr>
                <w:rFonts w:eastAsiaTheme="minorEastAsia"/>
                <w:b/>
                <w:sz w:val="24"/>
                <w:szCs w:val="24"/>
                <w:lang w:val="es-MX"/>
              </w:rPr>
            </w:pPr>
            <w:r w:rsidRPr="00DE72CB">
              <w:rPr>
                <w:rFonts w:eastAsiaTheme="minorEastAsia"/>
                <w:b/>
                <w:sz w:val="24"/>
                <w:szCs w:val="24"/>
                <w:lang w:val="es-MX"/>
              </w:rPr>
              <w:t xml:space="preserve">Los niños </w:t>
            </w:r>
            <w:r w:rsidR="008040D4">
              <w:rPr>
                <w:rFonts w:eastAsiaTheme="minorEastAsia"/>
                <w:b/>
                <w:sz w:val="24"/>
                <w:szCs w:val="24"/>
                <w:lang w:val="es-MX"/>
              </w:rPr>
              <w:t>podrían</w:t>
            </w:r>
            <w:r w:rsidRPr="00DE72CB">
              <w:rPr>
                <w:rFonts w:eastAsiaTheme="minorEastAsia"/>
                <w:b/>
                <w:sz w:val="24"/>
                <w:szCs w:val="24"/>
                <w:lang w:val="es-MX"/>
              </w:rPr>
              <w:t>...</w:t>
            </w:r>
          </w:p>
        </w:tc>
        <w:tc>
          <w:tcPr>
            <w:tcW w:w="4699" w:type="dxa"/>
            <w:shd w:val="clear" w:color="auto" w:fill="FFFF99"/>
          </w:tcPr>
          <w:p w14:paraId="3A041117"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Prácticas de apoyo:</w:t>
            </w:r>
          </w:p>
          <w:p w14:paraId="49107F57" w14:textId="77777777" w:rsidR="00E50370" w:rsidRPr="00DE72CB" w:rsidRDefault="00E50370" w:rsidP="008B474B">
            <w:pPr>
              <w:rPr>
                <w:rFonts w:eastAsiaTheme="minorEastAsia"/>
                <w:b/>
                <w:sz w:val="24"/>
                <w:szCs w:val="24"/>
                <w:lang w:val="es-MX"/>
              </w:rPr>
            </w:pPr>
            <w:r w:rsidRPr="00DE72CB">
              <w:rPr>
                <w:rFonts w:eastAsiaTheme="minorEastAsia"/>
                <w:b/>
                <w:sz w:val="24"/>
                <w:szCs w:val="24"/>
                <w:lang w:val="es-MX"/>
              </w:rPr>
              <w:t>Los educadores podrían...</w:t>
            </w:r>
          </w:p>
        </w:tc>
      </w:tr>
      <w:tr w:rsidR="00E50370" w:rsidRPr="00CA6D76" w14:paraId="6C89EABD" w14:textId="77777777" w:rsidTr="008B474B">
        <w:trPr>
          <w:trHeight w:val="20"/>
        </w:trPr>
        <w:tc>
          <w:tcPr>
            <w:tcW w:w="4701" w:type="dxa"/>
          </w:tcPr>
          <w:p w14:paraId="16198A2B"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mirar y comparar ilustraciones en libros de cuentos, encontrando similitudes/diferencias en línea, color, textura.</w:t>
            </w:r>
          </w:p>
        </w:tc>
        <w:tc>
          <w:tcPr>
            <w:tcW w:w="4702" w:type="dxa"/>
          </w:tcPr>
          <w:p w14:paraId="6CD65A33"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usar formas como punto de partida en un dibujo o diseño.</w:t>
            </w:r>
          </w:p>
        </w:tc>
        <w:tc>
          <w:tcPr>
            <w:tcW w:w="4699" w:type="dxa"/>
          </w:tcPr>
          <w:p w14:paraId="764F5AC6" w14:textId="77777777" w:rsidR="00E50370" w:rsidRPr="00334E29" w:rsidRDefault="00E50370" w:rsidP="00EA0DB5">
            <w:pPr>
              <w:pStyle w:val="ListParagraph"/>
              <w:widowControl w:val="0"/>
              <w:numPr>
                <w:ilvl w:val="0"/>
                <w:numId w:val="149"/>
              </w:numPr>
              <w:contextualSpacing w:val="0"/>
              <w:rPr>
                <w:lang w:val="es-MX"/>
              </w:rPr>
            </w:pPr>
            <w:r w:rsidRPr="00334E29">
              <w:rPr>
                <w:lang w:val="es-MX"/>
              </w:rPr>
              <w:t>leer libros con ilustraciones de alta calidad y usar el vocabulario del arte, como la línea, el color y la textura.</w:t>
            </w:r>
          </w:p>
          <w:p w14:paraId="5D5A4EB2" w14:textId="77777777" w:rsidR="00E50370" w:rsidRPr="00334E29" w:rsidRDefault="00E50370" w:rsidP="008B474B">
            <w:pPr>
              <w:rPr>
                <w:lang w:val="es-MX"/>
              </w:rPr>
            </w:pPr>
          </w:p>
        </w:tc>
      </w:tr>
    </w:tbl>
    <w:p w14:paraId="01FF39F8" w14:textId="77777777" w:rsidR="00EB08C2" w:rsidRDefault="00EB08C2">
      <w:pPr>
        <w:rPr>
          <w:rStyle w:val="BodyTextChar"/>
          <w:rFonts w:eastAsiaTheme="minorEastAsia"/>
          <w:b/>
          <w:sz w:val="32"/>
          <w:szCs w:val="32"/>
          <w:lang w:val="es-MX"/>
        </w:rPr>
        <w:sectPr w:rsidR="00EB08C2" w:rsidSect="008772ED">
          <w:headerReference w:type="default" r:id="rId42"/>
          <w:headerReference w:type="first" r:id="rId43"/>
          <w:pgSz w:w="15840" w:h="12240" w:orient="landscape"/>
          <w:pgMar w:top="864" w:right="864" w:bottom="864" w:left="864" w:header="288" w:footer="720" w:gutter="0"/>
          <w:pgNumType w:chapStyle="1"/>
          <w:cols w:space="720"/>
          <w:titlePg/>
          <w:docGrid w:linePitch="360"/>
        </w:sectPr>
      </w:pPr>
    </w:p>
    <w:p w14:paraId="375F8263" w14:textId="77777777" w:rsidR="006218A4" w:rsidRPr="00EB5258" w:rsidRDefault="006218A4" w:rsidP="00EB5258">
      <w:pPr>
        <w:pStyle w:val="Heading1"/>
        <w:rPr>
          <w:rStyle w:val="BodyTextChar"/>
          <w:rFonts w:asciiTheme="minorHAnsi" w:eastAsiaTheme="minorEastAsia" w:hAnsiTheme="minorHAnsi"/>
          <w:lang w:val="es-MX"/>
        </w:rPr>
      </w:pPr>
      <w:bookmarkStart w:id="143" w:name="_Toc106831482"/>
      <w:r w:rsidRPr="00EB5258">
        <w:rPr>
          <w:rStyle w:val="BodyTextChar"/>
          <w:rFonts w:asciiTheme="minorHAnsi" w:eastAsiaTheme="minorEastAsia" w:hAnsiTheme="minorHAnsi"/>
          <w:lang w:val="es-MX"/>
        </w:rPr>
        <w:t>Apéndice A</w:t>
      </w:r>
      <w:bookmarkEnd w:id="143"/>
    </w:p>
    <w:tbl>
      <w:tblPr>
        <w:tblStyle w:val="TableGrid"/>
        <w:tblW w:w="5000" w:type="pct"/>
        <w:tblLook w:val="04A0" w:firstRow="1" w:lastRow="0" w:firstColumn="1" w:lastColumn="0" w:noHBand="0" w:noVBand="1"/>
      </w:tblPr>
      <w:tblGrid>
        <w:gridCol w:w="14102"/>
      </w:tblGrid>
      <w:tr w:rsidR="006218A4" w:rsidRPr="00CA6D76" w14:paraId="08992A21" w14:textId="77777777" w:rsidTr="00EA0DB5">
        <w:trPr>
          <w:tblHeader/>
        </w:trPr>
        <w:tc>
          <w:tcPr>
            <w:tcW w:w="5000" w:type="pct"/>
            <w:shd w:val="clear" w:color="auto" w:fill="00FFFF"/>
          </w:tcPr>
          <w:p w14:paraId="6619D8A5" w14:textId="77777777" w:rsidR="006218A4" w:rsidRPr="00334E29" w:rsidRDefault="001C4E5B" w:rsidP="002F36DC">
            <w:pPr>
              <w:pStyle w:val="Heading2"/>
              <w:outlineLvl w:val="1"/>
              <w:rPr>
                <w:lang w:val="es-MX"/>
              </w:rPr>
            </w:pPr>
            <w:bookmarkStart w:id="144" w:name="_Toc106831483"/>
            <w:r w:rsidRPr="00334E29">
              <w:rPr>
                <w:lang w:val="es-MX"/>
              </w:rPr>
              <w:t>ESTRATEGIAS PARA APOYAR A LOS NIÑOS CON DISCAPACIDADES EN ENTORNOS INCLUSIVOS</w:t>
            </w:r>
            <w:bookmarkEnd w:id="144"/>
          </w:p>
        </w:tc>
      </w:tr>
      <w:tr w:rsidR="006218A4" w:rsidRPr="00CA6D76" w14:paraId="7CAE43A8" w14:textId="77777777" w:rsidTr="002B7A50">
        <w:trPr>
          <w:trHeight w:val="80"/>
        </w:trPr>
        <w:tc>
          <w:tcPr>
            <w:tcW w:w="5000" w:type="pct"/>
          </w:tcPr>
          <w:p w14:paraId="76F1F4F3" w14:textId="77777777" w:rsidR="006218A4" w:rsidRPr="00334E29" w:rsidRDefault="006218A4" w:rsidP="00EB5258">
            <w:pPr>
              <w:rPr>
                <w:lang w:val="es-MX"/>
              </w:rPr>
            </w:pPr>
          </w:p>
          <w:p w14:paraId="3B4EFAA0" w14:textId="74A58876" w:rsidR="006218A4" w:rsidRPr="00334E29" w:rsidRDefault="006218A4" w:rsidP="00EB5258">
            <w:pPr>
              <w:rPr>
                <w:lang w:val="es-MX"/>
              </w:rPr>
            </w:pPr>
            <w:r w:rsidRPr="00451984">
              <w:rPr>
                <w:b/>
                <w:bCs/>
                <w:lang w:val="es-MX"/>
              </w:rPr>
              <w:t xml:space="preserve">Estrategias </w:t>
            </w:r>
            <w:r w:rsidR="00126AFD" w:rsidRPr="00451984">
              <w:rPr>
                <w:b/>
                <w:bCs/>
                <w:lang w:val="es-MX"/>
              </w:rPr>
              <w:t xml:space="preserve">Didácticas Eficaces </w:t>
            </w:r>
            <w:r w:rsidRPr="00451984">
              <w:rPr>
                <w:b/>
                <w:bCs/>
                <w:lang w:val="es-MX"/>
              </w:rPr>
              <w:t>basadas en el Diseño Universal para el Aprendizaje (UDL)</w:t>
            </w:r>
          </w:p>
          <w:p w14:paraId="5FF198C6" w14:textId="77777777" w:rsidR="006218A4" w:rsidRPr="00334E29" w:rsidRDefault="006218A4" w:rsidP="00BB51D3">
            <w:pPr>
              <w:pStyle w:val="ListParagraph"/>
              <w:numPr>
                <w:ilvl w:val="0"/>
                <w:numId w:val="170"/>
              </w:numPr>
              <w:rPr>
                <w:lang w:val="es-MX"/>
              </w:rPr>
            </w:pPr>
            <w:r w:rsidRPr="00334E29">
              <w:rPr>
                <w:lang w:val="es-MX"/>
              </w:rPr>
              <w:t>Presentar el contenido del plan de estudios de más de una manera (por ejemplo, audiolibros para niños que tienen discapacidades visuales y aquellos que son más aprendices auditivos; crear una línea de tiempo pictórica y literal de las actividades del día para los aprendices visuales, así como aquellos que aprenden a leer) y en varios momentos en las rutinas diarias, como el tiempo de círculo, el juego dramático, la exploración independiente, la resolución de problemas grupales, etc.</w:t>
            </w:r>
          </w:p>
          <w:p w14:paraId="527EDD2A" w14:textId="77777777" w:rsidR="006218A4" w:rsidRPr="00334E29" w:rsidRDefault="006218A4" w:rsidP="00BB51D3">
            <w:pPr>
              <w:pStyle w:val="ListParagraph"/>
              <w:numPr>
                <w:ilvl w:val="0"/>
                <w:numId w:val="170"/>
              </w:numPr>
              <w:rPr>
                <w:lang w:val="es-MX"/>
              </w:rPr>
            </w:pPr>
            <w:r w:rsidRPr="00334E29">
              <w:rPr>
                <w:lang w:val="es-MX"/>
              </w:rPr>
              <w:t>Incorporar los intereses de los niños en el plan de estudios.</w:t>
            </w:r>
          </w:p>
          <w:p w14:paraId="67F76A0C" w14:textId="77777777" w:rsidR="006218A4" w:rsidRPr="00126AFD" w:rsidRDefault="006218A4" w:rsidP="00BB51D3">
            <w:pPr>
              <w:pStyle w:val="ListParagraph"/>
              <w:numPr>
                <w:ilvl w:val="0"/>
                <w:numId w:val="170"/>
              </w:numPr>
              <w:rPr>
                <w:lang w:val="es-MX"/>
              </w:rPr>
            </w:pPr>
            <w:r w:rsidRPr="00126AFD">
              <w:rPr>
                <w:lang w:val="es-MX"/>
              </w:rPr>
              <w:t>Promover los procesos de exploración y descubrimiento.</w:t>
            </w:r>
          </w:p>
          <w:p w14:paraId="19AC4DBD" w14:textId="09982496" w:rsidR="006218A4" w:rsidRPr="00126AFD" w:rsidRDefault="006218A4" w:rsidP="00BB51D3">
            <w:pPr>
              <w:pStyle w:val="ListParagraph"/>
              <w:numPr>
                <w:ilvl w:val="0"/>
                <w:numId w:val="170"/>
              </w:numPr>
              <w:rPr>
                <w:lang w:val="es-MX"/>
              </w:rPr>
            </w:pPr>
            <w:r w:rsidRPr="00126AFD">
              <w:rPr>
                <w:lang w:val="es-MX"/>
              </w:rPr>
              <w:t>Proporcion</w:t>
            </w:r>
            <w:r w:rsidR="00126AFD" w:rsidRPr="00126AFD">
              <w:rPr>
                <w:lang w:val="es-MX"/>
              </w:rPr>
              <w:t xml:space="preserve">ar </w:t>
            </w:r>
            <w:r w:rsidRPr="00126AFD">
              <w:rPr>
                <w:lang w:val="es-MX"/>
              </w:rPr>
              <w:t>a los niños opciones para participar en el plan de estudios ofreciendo múltiples actividades que incorporen el mismo objetivo y tenga en cuenta las múltiples metas y objetivos que se pueden alcanzar a través de cada actividad.</w:t>
            </w:r>
          </w:p>
          <w:p w14:paraId="022F1D69" w14:textId="77777777" w:rsidR="006218A4" w:rsidRPr="00126AFD" w:rsidRDefault="006218A4" w:rsidP="00BB51D3">
            <w:pPr>
              <w:pStyle w:val="ListParagraph"/>
              <w:numPr>
                <w:ilvl w:val="0"/>
                <w:numId w:val="170"/>
              </w:numPr>
              <w:rPr>
                <w:lang w:val="es-MX"/>
              </w:rPr>
            </w:pPr>
            <w:r w:rsidRPr="00126AFD">
              <w:rPr>
                <w:lang w:val="es-MX"/>
              </w:rPr>
              <w:t xml:space="preserve">Proporcionar niveles ajustables de desafío. </w:t>
            </w:r>
          </w:p>
          <w:p w14:paraId="6487FF23" w14:textId="0EECB1BA" w:rsidR="006218A4" w:rsidRPr="00126AFD" w:rsidRDefault="006218A4" w:rsidP="00BB51D3">
            <w:pPr>
              <w:pStyle w:val="ListParagraph"/>
              <w:numPr>
                <w:ilvl w:val="0"/>
                <w:numId w:val="170"/>
              </w:numPr>
              <w:rPr>
                <w:lang w:val="es-MX"/>
              </w:rPr>
            </w:pPr>
            <w:r w:rsidRPr="00126AFD">
              <w:rPr>
                <w:lang w:val="es-MX"/>
              </w:rPr>
              <w:t>Permit</w:t>
            </w:r>
            <w:r w:rsidR="00126AFD" w:rsidRPr="00126AFD">
              <w:rPr>
                <w:lang w:val="es-MX"/>
              </w:rPr>
              <w:t>ir</w:t>
            </w:r>
            <w:r w:rsidRPr="00126AFD">
              <w:rPr>
                <w:lang w:val="es-MX"/>
              </w:rPr>
              <w:t xml:space="preserve"> suficiente tiempo para que los niños exploren y practiquen por completo.</w:t>
            </w:r>
          </w:p>
          <w:p w14:paraId="5053D22F" w14:textId="43966B80" w:rsidR="006218A4" w:rsidRPr="00126AFD" w:rsidRDefault="006218A4" w:rsidP="00BB51D3">
            <w:pPr>
              <w:pStyle w:val="ListParagraph"/>
              <w:numPr>
                <w:ilvl w:val="0"/>
                <w:numId w:val="170"/>
              </w:numPr>
              <w:rPr>
                <w:lang w:val="es-MX"/>
              </w:rPr>
            </w:pPr>
            <w:r w:rsidRPr="00126AFD">
              <w:rPr>
                <w:lang w:val="es-MX"/>
              </w:rPr>
              <w:t>El</w:t>
            </w:r>
            <w:r w:rsidR="00126AFD" w:rsidRPr="00126AFD">
              <w:rPr>
                <w:lang w:val="es-MX"/>
              </w:rPr>
              <w:t>egir</w:t>
            </w:r>
            <w:r w:rsidRPr="00126AFD">
              <w:rPr>
                <w:lang w:val="es-MX"/>
              </w:rPr>
              <w:t xml:space="preserve"> libros, materiales y actividades que sean sensibles y sensibles a la diversidad.</w:t>
            </w:r>
          </w:p>
          <w:p w14:paraId="3AB33834" w14:textId="074E8CFF" w:rsidR="006218A4" w:rsidRPr="00126AFD" w:rsidRDefault="006218A4" w:rsidP="00BB51D3">
            <w:pPr>
              <w:pStyle w:val="ListParagraph"/>
              <w:numPr>
                <w:ilvl w:val="0"/>
                <w:numId w:val="170"/>
              </w:numPr>
              <w:rPr>
                <w:lang w:val="es-MX"/>
              </w:rPr>
            </w:pPr>
            <w:r w:rsidRPr="00126AFD">
              <w:rPr>
                <w:lang w:val="es-MX"/>
              </w:rPr>
              <w:t>Evit</w:t>
            </w:r>
            <w:r w:rsidR="00126AFD" w:rsidRPr="00126AFD">
              <w:rPr>
                <w:lang w:val="es-MX"/>
              </w:rPr>
              <w:t>ar</w:t>
            </w:r>
            <w:r w:rsidRPr="00126AFD">
              <w:rPr>
                <w:lang w:val="es-MX"/>
              </w:rPr>
              <w:t xml:space="preserve"> el uso de pronombres indefinidos (él, ella, él, ella, él, que, que, ellos) – ser específico cuando se refiere a objetos o personas.</w:t>
            </w:r>
          </w:p>
          <w:p w14:paraId="088008A6" w14:textId="34C6862D" w:rsidR="006218A4" w:rsidRPr="00126AFD" w:rsidRDefault="006218A4" w:rsidP="00BB51D3">
            <w:pPr>
              <w:pStyle w:val="ListParagraph"/>
              <w:numPr>
                <w:ilvl w:val="0"/>
                <w:numId w:val="170"/>
              </w:numPr>
              <w:rPr>
                <w:lang w:val="es-MX"/>
              </w:rPr>
            </w:pPr>
            <w:r w:rsidRPr="00126AFD">
              <w:rPr>
                <w:lang w:val="es-MX"/>
              </w:rPr>
              <w:t>Us</w:t>
            </w:r>
            <w:r w:rsidR="00126AFD" w:rsidRPr="00126AFD">
              <w:rPr>
                <w:lang w:val="es-MX"/>
              </w:rPr>
              <w:t>ar</w:t>
            </w:r>
            <w:r w:rsidRPr="00126AFD">
              <w:rPr>
                <w:lang w:val="es-MX"/>
              </w:rPr>
              <w:t xml:space="preserve"> indicaciones visuales (por ejemplo, representaciones de imágenes y palabras u objetos concretos).</w:t>
            </w:r>
          </w:p>
          <w:p w14:paraId="32D86F0B" w14:textId="655730FD" w:rsidR="006218A4" w:rsidRPr="00334E29" w:rsidRDefault="006218A4" w:rsidP="00BB51D3">
            <w:pPr>
              <w:pStyle w:val="ListParagraph"/>
              <w:numPr>
                <w:ilvl w:val="0"/>
                <w:numId w:val="170"/>
              </w:numPr>
              <w:rPr>
                <w:lang w:val="es-MX"/>
              </w:rPr>
            </w:pPr>
            <w:r w:rsidRPr="00126AFD">
              <w:rPr>
                <w:lang w:val="es-MX"/>
              </w:rPr>
              <w:t>Utili</w:t>
            </w:r>
            <w:r w:rsidR="00126AFD" w:rsidRPr="00126AFD">
              <w:rPr>
                <w:lang w:val="es-MX"/>
              </w:rPr>
              <w:t xml:space="preserve">zar </w:t>
            </w:r>
            <w:r w:rsidRPr="00126AFD">
              <w:rPr>
                <w:lang w:val="es-MX"/>
              </w:rPr>
              <w:t>libros</w:t>
            </w:r>
            <w:r w:rsidRPr="00334E29">
              <w:rPr>
                <w:lang w:val="es-MX"/>
              </w:rPr>
              <w:t xml:space="preserve"> que tengan contrapartes de audio. Los audiolibros pueden ayudar a los niños que tienen discapacidades visuales, así como a aquellos que aprenden más auditivamente. </w:t>
            </w:r>
          </w:p>
          <w:p w14:paraId="3428CF51" w14:textId="77777777" w:rsidR="006218A4" w:rsidRPr="00451984" w:rsidRDefault="006218A4" w:rsidP="00EB5258">
            <w:pPr>
              <w:rPr>
                <w:b/>
                <w:bCs/>
                <w:lang w:val="es-MX"/>
              </w:rPr>
            </w:pPr>
          </w:p>
          <w:p w14:paraId="1CA6137F" w14:textId="4D264815" w:rsidR="006218A4" w:rsidRPr="00451984" w:rsidRDefault="006218A4" w:rsidP="00EB5258">
            <w:pPr>
              <w:rPr>
                <w:b/>
                <w:bCs/>
                <w:lang w:val="es-MX"/>
              </w:rPr>
            </w:pPr>
            <w:r w:rsidRPr="00451984">
              <w:rPr>
                <w:b/>
                <w:bCs/>
                <w:lang w:val="es-MX"/>
              </w:rPr>
              <w:t xml:space="preserve">Reflexión del </w:t>
            </w:r>
            <w:r w:rsidR="00126AFD" w:rsidRPr="00451984">
              <w:rPr>
                <w:b/>
                <w:bCs/>
                <w:lang w:val="es-MX"/>
              </w:rPr>
              <w:t xml:space="preserve">Educador </w:t>
            </w:r>
            <w:r w:rsidRPr="00451984">
              <w:rPr>
                <w:b/>
                <w:bCs/>
                <w:lang w:val="es-MX"/>
              </w:rPr>
              <w:t xml:space="preserve">sobre la </w:t>
            </w:r>
            <w:r w:rsidR="00126AFD" w:rsidRPr="00451984">
              <w:rPr>
                <w:b/>
                <w:bCs/>
                <w:lang w:val="es-MX"/>
              </w:rPr>
              <w:t>Inclusión</w:t>
            </w:r>
          </w:p>
          <w:p w14:paraId="2A46A40A" w14:textId="77777777" w:rsidR="006218A4" w:rsidRPr="00334E29" w:rsidRDefault="006218A4" w:rsidP="00BB51D3">
            <w:pPr>
              <w:pStyle w:val="ListParagraph"/>
              <w:numPr>
                <w:ilvl w:val="0"/>
                <w:numId w:val="171"/>
              </w:numPr>
              <w:rPr>
                <w:lang w:val="es-MX"/>
              </w:rPr>
            </w:pPr>
            <w:r w:rsidRPr="00334E29">
              <w:rPr>
                <w:lang w:val="es-MX"/>
              </w:rPr>
              <w:t>Enseñanza efectiva significa enseñar intencionalmente, y reflexionar constantemente – tanto planificando como mirando hacia atrás. La reflexión impacta el siguiente nivel de planificación y enseñanza intencionalmente. Si todos los niños no tenían las habilidades o conocimientos necesarios para una actividad, considere qué se podría haber hecho de manera diferente para prepararse para la actividad.</w:t>
            </w:r>
          </w:p>
          <w:p w14:paraId="730FD03F" w14:textId="77777777" w:rsidR="006218A4" w:rsidRPr="00334E29" w:rsidRDefault="006218A4" w:rsidP="00BB51D3">
            <w:pPr>
              <w:pStyle w:val="ListParagraph"/>
              <w:numPr>
                <w:ilvl w:val="0"/>
                <w:numId w:val="171"/>
              </w:numPr>
              <w:rPr>
                <w:lang w:val="es-MX"/>
              </w:rPr>
            </w:pPr>
            <w:r w:rsidRPr="00334E29">
              <w:rPr>
                <w:lang w:val="es-MX"/>
              </w:rPr>
              <w:t>Cuando termine una actividad, considere las siguientes preguntas:</w:t>
            </w:r>
          </w:p>
          <w:p w14:paraId="40B4FF11" w14:textId="77777777" w:rsidR="006218A4" w:rsidRPr="00334E29" w:rsidRDefault="006218A4" w:rsidP="00BB51D3">
            <w:pPr>
              <w:pStyle w:val="ListParagraph"/>
              <w:numPr>
                <w:ilvl w:val="0"/>
                <w:numId w:val="171"/>
              </w:numPr>
              <w:rPr>
                <w:lang w:val="es-MX"/>
              </w:rPr>
            </w:pPr>
            <w:r w:rsidRPr="00334E29">
              <w:rPr>
                <w:lang w:val="es-MX"/>
              </w:rPr>
              <w:t>¿Todos los niños tenían las habilidades/conocimientos necesarios para esta actividad?</w:t>
            </w:r>
          </w:p>
          <w:p w14:paraId="7AAA0484" w14:textId="77777777" w:rsidR="006218A4" w:rsidRPr="00334E29" w:rsidRDefault="006218A4" w:rsidP="00BB51D3">
            <w:pPr>
              <w:pStyle w:val="ListParagraph"/>
              <w:numPr>
                <w:ilvl w:val="0"/>
                <w:numId w:val="171"/>
              </w:numPr>
              <w:rPr>
                <w:lang w:val="es-MX"/>
              </w:rPr>
            </w:pPr>
            <w:r w:rsidRPr="00334E29">
              <w:rPr>
                <w:lang w:val="es-MX"/>
              </w:rPr>
              <w:t>¿Estaban todos los niños comprometidos?</w:t>
            </w:r>
          </w:p>
          <w:p w14:paraId="677C37E2" w14:textId="77777777" w:rsidR="006218A4" w:rsidRPr="00126AFD" w:rsidRDefault="006218A4" w:rsidP="00BB51D3">
            <w:pPr>
              <w:pStyle w:val="ListParagraph"/>
              <w:numPr>
                <w:ilvl w:val="0"/>
                <w:numId w:val="171"/>
              </w:numPr>
              <w:rPr>
                <w:lang w:val="es-MX"/>
              </w:rPr>
            </w:pPr>
            <w:r w:rsidRPr="00334E29">
              <w:rPr>
                <w:lang w:val="es-MX"/>
              </w:rPr>
              <w:t xml:space="preserve">¿Quién no estaba </w:t>
            </w:r>
            <w:r w:rsidRPr="00126AFD">
              <w:rPr>
                <w:lang w:val="es-MX"/>
              </w:rPr>
              <w:t>aquí? ¿Por qué?</w:t>
            </w:r>
          </w:p>
          <w:p w14:paraId="2378C3BA" w14:textId="77777777" w:rsidR="006218A4" w:rsidRPr="00126AFD" w:rsidRDefault="006218A4" w:rsidP="00BB51D3">
            <w:pPr>
              <w:pStyle w:val="ListParagraph"/>
              <w:numPr>
                <w:ilvl w:val="0"/>
                <w:numId w:val="171"/>
              </w:numPr>
              <w:rPr>
                <w:lang w:val="es-MX"/>
              </w:rPr>
            </w:pPr>
            <w:r w:rsidRPr="00126AFD">
              <w:rPr>
                <w:lang w:val="es-MX"/>
              </w:rPr>
              <w:t>¿Qué has observado sobre el grupo? ¿Niños individuales?</w:t>
            </w:r>
          </w:p>
          <w:p w14:paraId="6AF97C40" w14:textId="77777777" w:rsidR="006218A4" w:rsidRPr="00126AFD" w:rsidRDefault="006218A4" w:rsidP="00BB51D3">
            <w:pPr>
              <w:pStyle w:val="ListParagraph"/>
              <w:numPr>
                <w:ilvl w:val="0"/>
                <w:numId w:val="171"/>
              </w:numPr>
              <w:rPr>
                <w:lang w:val="es-MX"/>
              </w:rPr>
            </w:pPr>
            <w:r w:rsidRPr="00126AFD">
              <w:rPr>
                <w:lang w:val="es-MX"/>
              </w:rPr>
              <w:t>¿Qué debe suceder después?</w:t>
            </w:r>
          </w:p>
          <w:p w14:paraId="0020A09C" w14:textId="77777777" w:rsidR="006218A4" w:rsidRPr="00126AFD" w:rsidRDefault="006218A4" w:rsidP="00BB51D3">
            <w:pPr>
              <w:pStyle w:val="ListParagraph"/>
              <w:numPr>
                <w:ilvl w:val="0"/>
                <w:numId w:val="171"/>
              </w:numPr>
              <w:rPr>
                <w:lang w:val="es-MX"/>
              </w:rPr>
            </w:pPr>
            <w:r w:rsidRPr="00126AFD">
              <w:rPr>
                <w:lang w:val="es-MX"/>
              </w:rPr>
              <w:t>¿Cómo lo lograremos?</w:t>
            </w:r>
          </w:p>
          <w:p w14:paraId="7EBE2FCC" w14:textId="77777777" w:rsidR="006218A4" w:rsidRPr="00451984" w:rsidRDefault="006218A4" w:rsidP="00EB5258">
            <w:pPr>
              <w:rPr>
                <w:b/>
                <w:lang w:val="es-MX"/>
              </w:rPr>
            </w:pPr>
          </w:p>
          <w:p w14:paraId="613CAEFA" w14:textId="414A3738" w:rsidR="006218A4" w:rsidRPr="00451984" w:rsidRDefault="006218A4" w:rsidP="00EB5258">
            <w:pPr>
              <w:rPr>
                <w:b/>
                <w:lang w:val="es-MX"/>
              </w:rPr>
            </w:pPr>
            <w:r w:rsidRPr="00451984">
              <w:rPr>
                <w:b/>
                <w:lang w:val="es-MX"/>
              </w:rPr>
              <w:t xml:space="preserve">Estrategias para la </w:t>
            </w:r>
            <w:r w:rsidR="00126AFD" w:rsidRPr="00451984">
              <w:rPr>
                <w:b/>
                <w:lang w:val="es-MX"/>
              </w:rPr>
              <w:t xml:space="preserve">Planificación </w:t>
            </w:r>
            <w:r w:rsidRPr="00451984">
              <w:rPr>
                <w:b/>
                <w:lang w:val="es-MX"/>
              </w:rPr>
              <w:t xml:space="preserve">del </w:t>
            </w:r>
            <w:r w:rsidR="00126AFD" w:rsidRPr="00451984">
              <w:rPr>
                <w:b/>
                <w:lang w:val="es-MX"/>
              </w:rPr>
              <w:t xml:space="preserve">Medio Ambiente </w:t>
            </w:r>
            <w:r w:rsidRPr="00451984">
              <w:rPr>
                <w:b/>
                <w:lang w:val="es-MX"/>
              </w:rPr>
              <w:t xml:space="preserve">y las </w:t>
            </w:r>
            <w:r w:rsidR="00126AFD" w:rsidRPr="00451984">
              <w:rPr>
                <w:b/>
                <w:lang w:val="es-MX"/>
              </w:rPr>
              <w:t>Actividades</w:t>
            </w:r>
          </w:p>
          <w:p w14:paraId="70119D6F" w14:textId="77777777" w:rsidR="006218A4" w:rsidRPr="00126AFD" w:rsidRDefault="006218A4" w:rsidP="00BB51D3">
            <w:pPr>
              <w:pStyle w:val="ListParagraph"/>
              <w:numPr>
                <w:ilvl w:val="0"/>
                <w:numId w:val="172"/>
              </w:numPr>
              <w:rPr>
                <w:lang w:val="es-MX"/>
              </w:rPr>
            </w:pPr>
            <w:r w:rsidRPr="00334E29">
              <w:rPr>
                <w:lang w:val="es-MX"/>
              </w:rPr>
              <w:t xml:space="preserve">En los programas inclusivos, el entorno del </w:t>
            </w:r>
            <w:r w:rsidRPr="00126AFD">
              <w:rPr>
                <w:lang w:val="es-MX"/>
              </w:rPr>
              <w:t>aula puede necesitar ser adaptado para permitir que los niños con discapacidades accedan a actividades y materiales con sus compañeros. Al planificar actividades, los educadores pueden hacerse preguntas como:</w:t>
            </w:r>
          </w:p>
          <w:p w14:paraId="6ED1ABC0" w14:textId="77777777" w:rsidR="006218A4" w:rsidRPr="00334E29" w:rsidRDefault="006218A4" w:rsidP="00BB51D3">
            <w:pPr>
              <w:pStyle w:val="ListParagraph"/>
              <w:numPr>
                <w:ilvl w:val="0"/>
                <w:numId w:val="172"/>
              </w:numPr>
              <w:rPr>
                <w:lang w:val="es-MX"/>
              </w:rPr>
            </w:pPr>
            <w:r w:rsidRPr="00126AFD">
              <w:rPr>
                <w:lang w:val="es-MX"/>
              </w:rPr>
              <w:t>¿Pueden todos los niños acceder a esta actividad según lo planeado</w:t>
            </w:r>
            <w:r w:rsidRPr="00334E29">
              <w:rPr>
                <w:lang w:val="es-MX"/>
              </w:rPr>
              <w:t xml:space="preserve">? </w:t>
            </w:r>
          </w:p>
          <w:p w14:paraId="7CB6CB79" w14:textId="77777777" w:rsidR="006218A4" w:rsidRPr="00334E29" w:rsidRDefault="006218A4" w:rsidP="00BB51D3">
            <w:pPr>
              <w:pStyle w:val="ListParagraph"/>
              <w:numPr>
                <w:ilvl w:val="0"/>
                <w:numId w:val="172"/>
              </w:numPr>
              <w:rPr>
                <w:lang w:val="es-MX"/>
              </w:rPr>
            </w:pPr>
            <w:r w:rsidRPr="00334E29">
              <w:rPr>
                <w:lang w:val="es-MX"/>
              </w:rPr>
              <w:t xml:space="preserve">¿Cómo se relacionará un niño con discapacidades visuales o auditivas con esta actividad? </w:t>
            </w:r>
          </w:p>
          <w:p w14:paraId="0BA8E25D" w14:textId="77777777" w:rsidR="006218A4" w:rsidRPr="00334E29" w:rsidRDefault="006218A4" w:rsidP="00BB51D3">
            <w:pPr>
              <w:pStyle w:val="ListParagraph"/>
              <w:numPr>
                <w:ilvl w:val="0"/>
                <w:numId w:val="172"/>
              </w:numPr>
              <w:rPr>
                <w:lang w:val="es-MX"/>
              </w:rPr>
            </w:pPr>
            <w:r w:rsidRPr="00334E29">
              <w:rPr>
                <w:lang w:val="es-MX"/>
              </w:rPr>
              <w:t xml:space="preserve">¿Qué adaptaciones se pueden hacer para aumentar la información sensorial? </w:t>
            </w:r>
          </w:p>
          <w:p w14:paraId="6900B192" w14:textId="77777777" w:rsidR="006218A4" w:rsidRPr="00980E8C" w:rsidRDefault="006218A4" w:rsidP="00BB51D3">
            <w:pPr>
              <w:pStyle w:val="ListParagraph"/>
              <w:numPr>
                <w:ilvl w:val="0"/>
                <w:numId w:val="172"/>
              </w:numPr>
              <w:rPr>
                <w:b/>
                <w:lang w:val="es-MX"/>
              </w:rPr>
            </w:pPr>
            <w:r w:rsidRPr="00334E29">
              <w:rPr>
                <w:lang w:val="es-MX"/>
              </w:rPr>
              <w:t>¿Cómo podría un niño con desarrollo cognitivo retardado participar con éxito en esta actividad de conteo (por ejemplo, los manipulativos, un marco de cuentas o un ábaco mejorarían la comprensión)?</w:t>
            </w:r>
          </w:p>
          <w:p w14:paraId="5AA9192F" w14:textId="77777777" w:rsidR="006218A4" w:rsidRPr="00980E8C" w:rsidRDefault="006218A4" w:rsidP="00BB51D3">
            <w:pPr>
              <w:pStyle w:val="ListParagraph"/>
              <w:numPr>
                <w:ilvl w:val="0"/>
                <w:numId w:val="172"/>
              </w:numPr>
              <w:rPr>
                <w:b/>
                <w:lang w:val="es-MX"/>
              </w:rPr>
            </w:pPr>
            <w:r w:rsidRPr="00334E29">
              <w:rPr>
                <w:lang w:val="es-MX"/>
              </w:rPr>
              <w:t>¿Cómo se puede relajar el tiempo en grupo para permitir que los niños con períodos de atención cortos o problemas de comportamiento participen con éxito?</w:t>
            </w:r>
          </w:p>
          <w:p w14:paraId="2438168A" w14:textId="77777777" w:rsidR="006218A4" w:rsidRPr="00980E8C" w:rsidRDefault="006218A4" w:rsidP="00BB51D3">
            <w:pPr>
              <w:pStyle w:val="ListParagraph"/>
              <w:numPr>
                <w:ilvl w:val="0"/>
                <w:numId w:val="172"/>
              </w:numPr>
              <w:rPr>
                <w:b/>
                <w:lang w:val="es-MX"/>
              </w:rPr>
            </w:pPr>
            <w:r w:rsidRPr="00334E29">
              <w:rPr>
                <w:lang w:val="es-MX"/>
              </w:rPr>
              <w:t>¿Cómo podría esta actividad ser más significativa y relevante para todos los niños?</w:t>
            </w:r>
          </w:p>
          <w:p w14:paraId="16C56648" w14:textId="77777777" w:rsidR="006218A4" w:rsidRPr="00334E29" w:rsidRDefault="006218A4" w:rsidP="00EB5258">
            <w:pPr>
              <w:rPr>
                <w:lang w:val="es-MX"/>
              </w:rPr>
            </w:pPr>
          </w:p>
          <w:p w14:paraId="2DF189D6" w14:textId="77777777" w:rsidR="006218A4" w:rsidRPr="00451984" w:rsidRDefault="006218A4" w:rsidP="00EB5258">
            <w:pPr>
              <w:rPr>
                <w:b/>
                <w:bCs/>
                <w:lang w:val="es-MX"/>
              </w:rPr>
            </w:pPr>
            <w:r w:rsidRPr="00451984">
              <w:rPr>
                <w:b/>
                <w:bCs/>
                <w:lang w:val="es-MX"/>
              </w:rPr>
              <w:t>Estrategias para organizar el entorno físico para la inclusión:</w:t>
            </w:r>
          </w:p>
          <w:p w14:paraId="26419AA1" w14:textId="77777777" w:rsidR="006218A4" w:rsidRPr="00334E29" w:rsidRDefault="006218A4" w:rsidP="00BB51D3">
            <w:pPr>
              <w:pStyle w:val="ListParagraph"/>
              <w:numPr>
                <w:ilvl w:val="0"/>
                <w:numId w:val="173"/>
              </w:numPr>
              <w:rPr>
                <w:lang w:val="es-MX"/>
              </w:rPr>
            </w:pPr>
            <w:r w:rsidRPr="00334E29">
              <w:rPr>
                <w:lang w:val="es-MX"/>
              </w:rPr>
              <w:t>Haga adaptaciones para permitir que los niños participen en experiencias al aire libre y en todas las actividades del aula.</w:t>
            </w:r>
          </w:p>
          <w:p w14:paraId="3DD5DBB2" w14:textId="77777777" w:rsidR="006218A4" w:rsidRPr="00334E29" w:rsidRDefault="006218A4" w:rsidP="00BB51D3">
            <w:pPr>
              <w:pStyle w:val="ListParagraph"/>
              <w:numPr>
                <w:ilvl w:val="0"/>
                <w:numId w:val="173"/>
              </w:numPr>
              <w:rPr>
                <w:lang w:val="es-MX"/>
              </w:rPr>
            </w:pPr>
            <w:r w:rsidRPr="00334E29">
              <w:rPr>
                <w:lang w:val="es-MX"/>
              </w:rPr>
              <w:t>Asegúrese de que todas las áreas sean accesibles y puedan acomodar sillas de ruedas, andadores o dispositivos de asientos especiales si es necesario.</w:t>
            </w:r>
          </w:p>
          <w:p w14:paraId="505A00E6" w14:textId="77777777" w:rsidR="006218A4" w:rsidRPr="00334E29" w:rsidRDefault="006218A4" w:rsidP="00BB51D3">
            <w:pPr>
              <w:pStyle w:val="ListParagraph"/>
              <w:numPr>
                <w:ilvl w:val="0"/>
                <w:numId w:val="173"/>
              </w:numPr>
              <w:rPr>
                <w:lang w:val="es-MX"/>
              </w:rPr>
            </w:pPr>
            <w:r w:rsidRPr="00334E29">
              <w:rPr>
                <w:lang w:val="es-MX"/>
              </w:rPr>
              <w:t>Coloque los juguetes y los materiales en estantes bajos abiertos a los que puedan acceder fácilmente todos los niños, incluidos los que usan sillas de ruedas o dispositivos de adaptación.</w:t>
            </w:r>
          </w:p>
          <w:p w14:paraId="27E14B1A" w14:textId="77777777" w:rsidR="006218A4" w:rsidRPr="00980E8C" w:rsidRDefault="006218A4" w:rsidP="00BB51D3">
            <w:pPr>
              <w:pStyle w:val="ListParagraph"/>
              <w:numPr>
                <w:ilvl w:val="0"/>
                <w:numId w:val="173"/>
              </w:numPr>
              <w:rPr>
                <w:b/>
                <w:lang w:val="es-MX"/>
              </w:rPr>
            </w:pPr>
            <w:r w:rsidRPr="00334E29">
              <w:rPr>
                <w:lang w:val="es-MX"/>
              </w:rPr>
              <w:t>Organice el entorno para reducir las distracciones separando las áreas ruidosas y activas de las áreas tranquilas, y defina áreas con muebles.</w:t>
            </w:r>
          </w:p>
          <w:p w14:paraId="090AEC3B" w14:textId="77777777" w:rsidR="006218A4" w:rsidRPr="00980E8C" w:rsidRDefault="006218A4" w:rsidP="00BB51D3">
            <w:pPr>
              <w:pStyle w:val="ListParagraph"/>
              <w:numPr>
                <w:ilvl w:val="0"/>
                <w:numId w:val="173"/>
              </w:numPr>
              <w:rPr>
                <w:b/>
                <w:lang w:val="es-MX"/>
              </w:rPr>
            </w:pPr>
            <w:r w:rsidRPr="00334E29">
              <w:rPr>
                <w:lang w:val="es-MX"/>
              </w:rPr>
              <w:t>Organice el entorno de manera que fomente las interacciones de los niños (por ejemplo, colocando sillas/mesas para que los niños se enfrenten entre sí; creando espacios para que grupos pequeños de dos y tres niños trabajen juntos).</w:t>
            </w:r>
          </w:p>
          <w:p w14:paraId="0315475D" w14:textId="77777777" w:rsidR="006218A4" w:rsidRPr="00980E8C" w:rsidRDefault="006218A4" w:rsidP="00BB51D3">
            <w:pPr>
              <w:pStyle w:val="ListParagraph"/>
              <w:numPr>
                <w:ilvl w:val="0"/>
                <w:numId w:val="173"/>
              </w:numPr>
              <w:rPr>
                <w:b/>
                <w:lang w:val="es-MX"/>
              </w:rPr>
            </w:pPr>
            <w:r w:rsidRPr="00334E29">
              <w:rPr>
                <w:lang w:val="es-MX"/>
              </w:rPr>
              <w:t>Proporcione tiempo para que los niños con discapacidades visuales, cognitivas o de comportamiento exploren la sala con un maestro cada vez que se realicen cambios (mantenga los arreglos de muebles al mínimo).</w:t>
            </w:r>
          </w:p>
          <w:p w14:paraId="625F698A" w14:textId="77777777" w:rsidR="006218A4" w:rsidRPr="00334E29" w:rsidRDefault="006218A4" w:rsidP="00BB51D3">
            <w:pPr>
              <w:pStyle w:val="ListParagraph"/>
              <w:numPr>
                <w:ilvl w:val="0"/>
                <w:numId w:val="173"/>
              </w:numPr>
              <w:rPr>
                <w:lang w:val="es-MX"/>
              </w:rPr>
            </w:pPr>
            <w:r w:rsidRPr="00334E29">
              <w:rPr>
                <w:lang w:val="es-MX"/>
              </w:rPr>
              <w:t>Ofrezca aliento adicional a los niños con retrasos en el desarrollo, tono muscular bajo y fuerza para intentar actividades de motricidad gruesa.</w:t>
            </w:r>
          </w:p>
          <w:p w14:paraId="0160BA2A" w14:textId="77777777" w:rsidR="006218A4" w:rsidRPr="00334E29" w:rsidRDefault="006218A4" w:rsidP="00BB51D3">
            <w:pPr>
              <w:pStyle w:val="ListParagraph"/>
              <w:numPr>
                <w:ilvl w:val="0"/>
                <w:numId w:val="173"/>
              </w:numPr>
              <w:rPr>
                <w:lang w:val="es-MX"/>
              </w:rPr>
            </w:pPr>
            <w:r w:rsidRPr="00334E29">
              <w:rPr>
                <w:lang w:val="es-MX"/>
              </w:rPr>
              <w:t>Los niños con problemas de integración sensorial pueden necesitar opciones alternativas de asientos, como una silla de puf suave o sillas con correas que abrazan sus cuerpos.</w:t>
            </w:r>
          </w:p>
          <w:p w14:paraId="76D29E5E" w14:textId="77777777" w:rsidR="006218A4" w:rsidRPr="00334E29" w:rsidRDefault="006218A4" w:rsidP="00BB51D3">
            <w:pPr>
              <w:pStyle w:val="ListParagraph"/>
              <w:numPr>
                <w:ilvl w:val="0"/>
                <w:numId w:val="173"/>
              </w:numPr>
              <w:rPr>
                <w:lang w:val="es-MX"/>
              </w:rPr>
            </w:pPr>
            <w:r w:rsidRPr="00334E29">
              <w:rPr>
                <w:lang w:val="es-MX"/>
              </w:rPr>
              <w:t>Independientemente de las discapacidades físicas, los niños que tienen miedo o se sienten intimidados por actividades que involucran habilidades físicas pueden necesitar planificación adicional y estímulo por parte del personal para comenzar a desarrollar la confianza para participar en actividades físicas. Tales adaptaciones pueden ser tan simples como colocar una barra de equilibrio en el suelo en lugar de elevarla, o sostener la mano o tener el apoyo físico de un adulto a su lado, o comenzar.</w:t>
            </w:r>
          </w:p>
          <w:p w14:paraId="09127670" w14:textId="77777777" w:rsidR="006218A4" w:rsidRPr="00451984" w:rsidRDefault="006218A4" w:rsidP="00EB5258">
            <w:pPr>
              <w:rPr>
                <w:b/>
                <w:lang w:val="es-MX"/>
              </w:rPr>
            </w:pPr>
          </w:p>
          <w:p w14:paraId="24565020" w14:textId="46C7300A" w:rsidR="006218A4" w:rsidRPr="00451984" w:rsidRDefault="006218A4" w:rsidP="00EB5258">
            <w:pPr>
              <w:rPr>
                <w:bCs/>
                <w:lang w:val="es-MX"/>
              </w:rPr>
            </w:pPr>
            <w:r w:rsidRPr="00451984">
              <w:rPr>
                <w:b/>
                <w:lang w:val="es-MX"/>
              </w:rPr>
              <w:t xml:space="preserve">Estrategias de </w:t>
            </w:r>
            <w:r w:rsidR="001E753C" w:rsidRPr="00451984">
              <w:rPr>
                <w:b/>
                <w:lang w:val="es-MX"/>
              </w:rPr>
              <w:t xml:space="preserve">Instrucción </w:t>
            </w:r>
            <w:r w:rsidRPr="00451984">
              <w:rPr>
                <w:b/>
                <w:lang w:val="es-MX"/>
              </w:rPr>
              <w:t xml:space="preserve">para </w:t>
            </w:r>
            <w:r w:rsidR="001E753C" w:rsidRPr="00451984">
              <w:rPr>
                <w:b/>
                <w:lang w:val="es-MX"/>
              </w:rPr>
              <w:t xml:space="preserve">Apoyar </w:t>
            </w:r>
            <w:r w:rsidRPr="00451984">
              <w:rPr>
                <w:b/>
                <w:lang w:val="es-MX"/>
              </w:rPr>
              <w:t xml:space="preserve">a los </w:t>
            </w:r>
            <w:r w:rsidR="001E753C" w:rsidRPr="00451984">
              <w:rPr>
                <w:b/>
                <w:lang w:val="es-MX"/>
              </w:rPr>
              <w:t xml:space="preserve">Niños </w:t>
            </w:r>
            <w:r w:rsidRPr="00451984">
              <w:rPr>
                <w:b/>
                <w:lang w:val="es-MX"/>
              </w:rPr>
              <w:t xml:space="preserve">con </w:t>
            </w:r>
            <w:r w:rsidR="001E753C" w:rsidRPr="00451984">
              <w:rPr>
                <w:b/>
                <w:lang w:val="es-MX"/>
              </w:rPr>
              <w:t>Discapacidades</w:t>
            </w:r>
            <w:r w:rsidRPr="00451984">
              <w:rPr>
                <w:b/>
                <w:lang w:val="es-MX"/>
              </w:rPr>
              <w:t>:</w:t>
            </w:r>
          </w:p>
          <w:p w14:paraId="1E4CA043" w14:textId="77777777" w:rsidR="006218A4" w:rsidRPr="00980E8C" w:rsidRDefault="006218A4" w:rsidP="00980E8C">
            <w:pPr>
              <w:rPr>
                <w:b/>
                <w:lang w:val="es-MX"/>
              </w:rPr>
            </w:pPr>
            <w:r w:rsidRPr="00980E8C">
              <w:rPr>
                <w:bCs/>
                <w:lang w:val="es-MX"/>
              </w:rPr>
              <w:t>Es probable que las estrategias diseñadas para apoyar a los niños con discapacidades beneficien a todos los niños con una variedad de habilidades o experiencias de fondo. En el nivel preescolar, los educadores y las familias apenas están comenzando a aprender sobre las capacidades y necesidades de desarrollo de los niños. Algunos niños pueden tener Planes de Educación Individual (IEP), pero para muchos niños, especialmente aquellos que no han estado previamente en entornos grupales con sus compañeros, es posible que las necesidades de desarrollo o aprendizaje aún no se hayan diagnosticado. Por lo tanto, es fundamental que los educadores y cuidadores observen a los niños cuidadosamente y planifiquen las experiencias con una perspectiva amplia.</w:t>
            </w:r>
          </w:p>
          <w:p w14:paraId="7CACEC80" w14:textId="77777777" w:rsidR="006218A4" w:rsidRPr="00451984" w:rsidRDefault="006218A4" w:rsidP="00980E8C">
            <w:pPr>
              <w:rPr>
                <w:b/>
                <w:i/>
                <w:iCs/>
                <w:lang w:val="es-MX"/>
              </w:rPr>
            </w:pPr>
          </w:p>
          <w:p w14:paraId="10F9D341" w14:textId="77777777" w:rsidR="006218A4" w:rsidRPr="00980E8C" w:rsidRDefault="006218A4" w:rsidP="00EB5258">
            <w:pPr>
              <w:rPr>
                <w:b/>
                <w:lang w:val="es-MX"/>
              </w:rPr>
            </w:pPr>
            <w:r w:rsidRPr="00980E8C">
              <w:rPr>
                <w:b/>
                <w:lang w:val="es-MX"/>
              </w:rPr>
              <w:t>Ideas para estrategias en todas las áreas del desarrollo/currículo:</w:t>
            </w:r>
          </w:p>
          <w:p w14:paraId="5B2A15B1" w14:textId="77777777" w:rsidR="006218A4" w:rsidRPr="001E753C" w:rsidRDefault="006218A4" w:rsidP="00BB51D3">
            <w:pPr>
              <w:pStyle w:val="ListParagraph"/>
              <w:numPr>
                <w:ilvl w:val="0"/>
                <w:numId w:val="174"/>
              </w:numPr>
              <w:rPr>
                <w:b/>
                <w:lang w:val="es-MX"/>
              </w:rPr>
            </w:pPr>
            <w:r w:rsidRPr="00334E29">
              <w:rPr>
                <w:lang w:val="es-MX"/>
              </w:rPr>
              <w:t xml:space="preserve">Explore el </w:t>
            </w:r>
            <w:r w:rsidRPr="001E753C">
              <w:rPr>
                <w:lang w:val="es-MX"/>
              </w:rPr>
              <w:t>alcance del conocimiento personal de fondo de los niños sobre temas/conceptos mediante la creación de tablas K-W-L.</w:t>
            </w:r>
          </w:p>
          <w:p w14:paraId="788F002A" w14:textId="2C79A584" w:rsidR="006218A4" w:rsidRPr="001E753C" w:rsidRDefault="006218A4" w:rsidP="00BB51D3">
            <w:pPr>
              <w:pStyle w:val="ListParagraph"/>
              <w:numPr>
                <w:ilvl w:val="0"/>
                <w:numId w:val="174"/>
              </w:numPr>
              <w:rPr>
                <w:lang w:val="es-MX"/>
              </w:rPr>
            </w:pPr>
            <w:r w:rsidRPr="001E753C">
              <w:rPr>
                <w:lang w:val="es-MX"/>
              </w:rPr>
              <w:t>Defin</w:t>
            </w:r>
            <w:r w:rsidR="001E753C" w:rsidRPr="001E753C">
              <w:rPr>
                <w:lang w:val="es-MX"/>
              </w:rPr>
              <w:t>a</w:t>
            </w:r>
            <w:r w:rsidRPr="001E753C">
              <w:rPr>
                <w:lang w:val="es-MX"/>
              </w:rPr>
              <w:t xml:space="preserve"> y discut</w:t>
            </w:r>
            <w:r w:rsidR="001E753C" w:rsidRPr="001E753C">
              <w:rPr>
                <w:lang w:val="es-MX"/>
              </w:rPr>
              <w:t>a</w:t>
            </w:r>
            <w:r w:rsidRPr="001E753C">
              <w:rPr>
                <w:lang w:val="es-MX"/>
              </w:rPr>
              <w:t xml:space="preserve"> la terminología utilizando diferentes modalidades basadas en las necesidades individuales. </w:t>
            </w:r>
          </w:p>
          <w:p w14:paraId="2106356F" w14:textId="77777777" w:rsidR="006218A4" w:rsidRPr="001E753C" w:rsidRDefault="006218A4" w:rsidP="00BB51D3">
            <w:pPr>
              <w:pStyle w:val="ListParagraph"/>
              <w:numPr>
                <w:ilvl w:val="0"/>
                <w:numId w:val="174"/>
              </w:numPr>
              <w:rPr>
                <w:lang w:val="es-MX"/>
              </w:rPr>
            </w:pPr>
            <w:r w:rsidRPr="001E753C">
              <w:rPr>
                <w:lang w:val="es-MX"/>
              </w:rPr>
              <w:t>Lea previamente libros para identificar vocabulario o conceptos que puedan necesitar ser aclarados.</w:t>
            </w:r>
          </w:p>
          <w:p w14:paraId="063CA5A4" w14:textId="6F6E2FA0" w:rsidR="006218A4" w:rsidRPr="001E753C" w:rsidRDefault="006218A4" w:rsidP="00BB51D3">
            <w:pPr>
              <w:pStyle w:val="ListParagraph"/>
              <w:numPr>
                <w:ilvl w:val="0"/>
                <w:numId w:val="174"/>
              </w:numPr>
              <w:rPr>
                <w:lang w:val="es-MX"/>
              </w:rPr>
            </w:pPr>
            <w:r w:rsidRPr="001E753C">
              <w:rPr>
                <w:lang w:val="es-MX"/>
              </w:rPr>
              <w:t>Proporcion</w:t>
            </w:r>
            <w:r w:rsidR="001E753C" w:rsidRPr="001E753C">
              <w:rPr>
                <w:lang w:val="es-MX"/>
              </w:rPr>
              <w:t>e</w:t>
            </w:r>
            <w:r w:rsidRPr="001E753C">
              <w:rPr>
                <w:lang w:val="es-MX"/>
              </w:rPr>
              <w:t xml:space="preserve"> muchas oportunidades para que los niños usen y vuelvan a visitar una variedad de materiales y objetos manipulables para la práctica y el refuerzo.</w:t>
            </w:r>
          </w:p>
          <w:p w14:paraId="5FAB2E89" w14:textId="77777777" w:rsidR="006218A4" w:rsidRPr="00980E8C" w:rsidRDefault="006218A4" w:rsidP="00BB51D3">
            <w:pPr>
              <w:pStyle w:val="ListParagraph"/>
              <w:numPr>
                <w:ilvl w:val="0"/>
                <w:numId w:val="174"/>
              </w:numPr>
              <w:rPr>
                <w:b/>
                <w:lang w:val="es-MX"/>
              </w:rPr>
            </w:pPr>
            <w:r w:rsidRPr="00334E29">
              <w:rPr>
                <w:lang w:val="es-MX"/>
              </w:rPr>
              <w:t>Previsualice una actividad con niños individuales para prepararlos para las experiencias.</w:t>
            </w:r>
          </w:p>
          <w:p w14:paraId="4525332F" w14:textId="77777777" w:rsidR="006218A4" w:rsidRPr="00980E8C" w:rsidRDefault="006218A4" w:rsidP="00BB51D3">
            <w:pPr>
              <w:pStyle w:val="ListParagraph"/>
              <w:numPr>
                <w:ilvl w:val="0"/>
                <w:numId w:val="174"/>
              </w:numPr>
              <w:rPr>
                <w:b/>
                <w:lang w:val="es-MX"/>
              </w:rPr>
            </w:pPr>
            <w:r w:rsidRPr="00334E29">
              <w:rPr>
                <w:lang w:val="es-MX"/>
              </w:rPr>
              <w:t>Use elementos visuales como gráficos, instrucciones paso a paso, etc. para que los niños utilicen como referencia para completar proyectos o procesos.</w:t>
            </w:r>
          </w:p>
          <w:p w14:paraId="3F295DC1" w14:textId="77777777" w:rsidR="006218A4" w:rsidRPr="00334E29" w:rsidRDefault="006218A4" w:rsidP="00BB51D3">
            <w:pPr>
              <w:pStyle w:val="ListParagraph"/>
              <w:numPr>
                <w:ilvl w:val="0"/>
                <w:numId w:val="174"/>
              </w:numPr>
              <w:rPr>
                <w:lang w:val="es-MX"/>
              </w:rPr>
            </w:pPr>
            <w:r w:rsidRPr="00334E29">
              <w:rPr>
                <w:lang w:val="es-MX"/>
              </w:rPr>
              <w:t>Proporcione señales gráficas, accesorios y objetos manipulables para ayudar a los niños a describir sus historias o ideas.</w:t>
            </w:r>
          </w:p>
          <w:p w14:paraId="30FE7A20" w14:textId="77777777" w:rsidR="006218A4" w:rsidRPr="00980E8C" w:rsidRDefault="006218A4" w:rsidP="00BB51D3">
            <w:pPr>
              <w:pStyle w:val="ListParagraph"/>
              <w:numPr>
                <w:ilvl w:val="0"/>
                <w:numId w:val="174"/>
              </w:numPr>
              <w:rPr>
                <w:color w:val="262626"/>
                <w:lang w:val="es-MX"/>
              </w:rPr>
            </w:pPr>
            <w:r w:rsidRPr="00334E29">
              <w:rPr>
                <w:lang w:val="es-MX"/>
              </w:rPr>
              <w:t>Use señales visuales como fotografías o ilustraciones para que los niños identifiquen/expresen emociones.</w:t>
            </w:r>
          </w:p>
          <w:p w14:paraId="2D9FDC44" w14:textId="77777777" w:rsidR="006218A4" w:rsidRPr="00334E29" w:rsidRDefault="006218A4" w:rsidP="00BB51D3">
            <w:pPr>
              <w:pStyle w:val="ListParagraph"/>
              <w:numPr>
                <w:ilvl w:val="0"/>
                <w:numId w:val="174"/>
              </w:numPr>
              <w:rPr>
                <w:lang w:val="es-MX"/>
              </w:rPr>
            </w:pPr>
            <w:r w:rsidRPr="00334E29">
              <w:rPr>
                <w:lang w:val="es-MX"/>
              </w:rPr>
              <w:t>Proporcione teléfonos móviles, tabletas u ordenadores con capacidades de voz a texto y foto o vídeo.</w:t>
            </w:r>
          </w:p>
          <w:p w14:paraId="68D1F0D8" w14:textId="77777777" w:rsidR="006218A4" w:rsidRPr="00334E29" w:rsidRDefault="006218A4" w:rsidP="00BB51D3">
            <w:pPr>
              <w:pStyle w:val="ListParagraph"/>
              <w:numPr>
                <w:ilvl w:val="0"/>
                <w:numId w:val="174"/>
              </w:numPr>
              <w:rPr>
                <w:lang w:val="es-MX"/>
              </w:rPr>
            </w:pPr>
            <w:r w:rsidRPr="00334E29">
              <w:rPr>
                <w:lang w:val="es-MX"/>
              </w:rPr>
              <w:t xml:space="preserve">Acepte/aliente varios medios de comunicación para que los niños expresen conocimientos, ideas, necesidades, sentimientos, habilidades o compartan información (por ejemplo, lenguaje verbal, lenguaje de señas, gestos, dramatización). </w:t>
            </w:r>
          </w:p>
          <w:p w14:paraId="59118DFF" w14:textId="77777777" w:rsidR="006218A4" w:rsidRPr="001E753C" w:rsidRDefault="006218A4" w:rsidP="00BB51D3">
            <w:pPr>
              <w:pStyle w:val="ListParagraph"/>
              <w:numPr>
                <w:ilvl w:val="0"/>
                <w:numId w:val="174"/>
              </w:numPr>
              <w:rPr>
                <w:lang w:val="es-MX"/>
              </w:rPr>
            </w:pPr>
            <w:r w:rsidRPr="00334E29">
              <w:rPr>
                <w:lang w:val="es-MX"/>
              </w:rPr>
              <w:t xml:space="preserve">Adapte las </w:t>
            </w:r>
            <w:r w:rsidRPr="001E753C">
              <w:rPr>
                <w:lang w:val="es-MX"/>
              </w:rPr>
              <w:t>necesidades de los niños que tienen fluidez verbal limitada) ofreciendo formas alternativas de expresar sus ideas.</w:t>
            </w:r>
          </w:p>
          <w:p w14:paraId="11814F53" w14:textId="583206BB" w:rsidR="006218A4" w:rsidRPr="001E753C" w:rsidRDefault="006218A4" w:rsidP="00BB51D3">
            <w:pPr>
              <w:pStyle w:val="ListParagraph"/>
              <w:numPr>
                <w:ilvl w:val="0"/>
                <w:numId w:val="174"/>
              </w:numPr>
              <w:rPr>
                <w:lang w:val="es-MX"/>
              </w:rPr>
            </w:pPr>
            <w:r w:rsidRPr="001E753C">
              <w:rPr>
                <w:lang w:val="es-MX"/>
              </w:rPr>
              <w:t>Foment</w:t>
            </w:r>
            <w:r w:rsidR="001E753C" w:rsidRPr="001E753C">
              <w:rPr>
                <w:lang w:val="es-MX"/>
              </w:rPr>
              <w:t>e</w:t>
            </w:r>
            <w:r w:rsidRPr="001E753C">
              <w:rPr>
                <w:lang w:val="es-MX"/>
              </w:rPr>
              <w:t xml:space="preserve"> respuestas no verbales para los niños con discapacidades.</w:t>
            </w:r>
          </w:p>
          <w:p w14:paraId="28CCD4E8" w14:textId="77777777" w:rsidR="006218A4" w:rsidRPr="001E753C" w:rsidRDefault="006218A4" w:rsidP="00BB51D3">
            <w:pPr>
              <w:pStyle w:val="ListParagraph"/>
              <w:numPr>
                <w:ilvl w:val="0"/>
                <w:numId w:val="174"/>
              </w:numPr>
              <w:rPr>
                <w:lang w:val="es-MX"/>
              </w:rPr>
            </w:pPr>
            <w:r w:rsidRPr="001E753C">
              <w:rPr>
                <w:lang w:val="es-MX"/>
              </w:rPr>
              <w:t>Reformule las preguntas.</w:t>
            </w:r>
          </w:p>
          <w:p w14:paraId="55109322" w14:textId="3E06CEB2" w:rsidR="006218A4" w:rsidRPr="001E753C" w:rsidRDefault="006218A4" w:rsidP="00BB51D3">
            <w:pPr>
              <w:pStyle w:val="ListParagraph"/>
              <w:numPr>
                <w:ilvl w:val="0"/>
                <w:numId w:val="174"/>
              </w:numPr>
              <w:rPr>
                <w:b/>
                <w:lang w:val="es-MX"/>
              </w:rPr>
            </w:pPr>
            <w:r w:rsidRPr="001E753C">
              <w:rPr>
                <w:lang w:val="es-MX"/>
              </w:rPr>
              <w:t>Compr</w:t>
            </w:r>
            <w:r w:rsidR="001E753C" w:rsidRPr="001E753C">
              <w:rPr>
                <w:lang w:val="es-MX"/>
              </w:rPr>
              <w:t>ue</w:t>
            </w:r>
            <w:r w:rsidRPr="001E753C">
              <w:rPr>
                <w:lang w:val="es-MX"/>
              </w:rPr>
              <w:t>b</w:t>
            </w:r>
            <w:r w:rsidR="001E753C" w:rsidRPr="001E753C">
              <w:rPr>
                <w:lang w:val="es-MX"/>
              </w:rPr>
              <w:t>e</w:t>
            </w:r>
            <w:r w:rsidRPr="001E753C">
              <w:rPr>
                <w:lang w:val="es-MX"/>
              </w:rPr>
              <w:t xml:space="preserve"> la comprensión frecuentemente</w:t>
            </w:r>
          </w:p>
          <w:p w14:paraId="77E96ACC" w14:textId="77777777" w:rsidR="006218A4" w:rsidRPr="001E753C" w:rsidRDefault="006218A4" w:rsidP="00BB51D3">
            <w:pPr>
              <w:pStyle w:val="ListParagraph"/>
              <w:numPr>
                <w:ilvl w:val="0"/>
                <w:numId w:val="174"/>
              </w:numPr>
              <w:rPr>
                <w:lang w:val="es-MX"/>
              </w:rPr>
            </w:pPr>
            <w:r w:rsidRPr="001E753C">
              <w:rPr>
                <w:lang w:val="es-MX"/>
              </w:rPr>
              <w:t>Reconocer y responder a las estrategias de comunicación no verbal de los niños y confirmar la comprensión de la intención del niño.</w:t>
            </w:r>
          </w:p>
          <w:p w14:paraId="50B30015" w14:textId="3F804D0C" w:rsidR="006218A4" w:rsidRPr="00980E8C" w:rsidRDefault="006218A4" w:rsidP="00BB51D3">
            <w:pPr>
              <w:pStyle w:val="ListParagraph"/>
              <w:numPr>
                <w:ilvl w:val="0"/>
                <w:numId w:val="174"/>
              </w:numPr>
              <w:rPr>
                <w:b/>
                <w:lang w:val="es-MX"/>
              </w:rPr>
            </w:pPr>
            <w:r w:rsidRPr="001E753C">
              <w:rPr>
                <w:lang w:val="es-MX"/>
              </w:rPr>
              <w:t>Use iniciadores de oraciones</w:t>
            </w:r>
            <w:r w:rsidRPr="00334E29">
              <w:rPr>
                <w:lang w:val="es-MX"/>
              </w:rPr>
              <w:t xml:space="preserve"> ("Noto... ") </w:t>
            </w:r>
            <w:r w:rsidR="001E753C" w:rsidRPr="00334E29">
              <w:rPr>
                <w:lang w:val="es-MX"/>
              </w:rPr>
              <w:t>e</w:t>
            </w:r>
            <w:r w:rsidRPr="00334E29">
              <w:rPr>
                <w:lang w:val="es-MX"/>
              </w:rPr>
              <w:t xml:space="preserve"> iniciadores de preguntas ("¿Quién, qué, cuándo, dónde, por qué, cómo?").</w:t>
            </w:r>
          </w:p>
          <w:p w14:paraId="7E16F5B9" w14:textId="77777777" w:rsidR="006218A4" w:rsidRPr="00334E29" w:rsidRDefault="006218A4" w:rsidP="00BB51D3">
            <w:pPr>
              <w:pStyle w:val="ListParagraph"/>
              <w:numPr>
                <w:ilvl w:val="0"/>
                <w:numId w:val="174"/>
              </w:numPr>
              <w:rPr>
                <w:lang w:val="es-MX"/>
              </w:rPr>
            </w:pPr>
            <w:r w:rsidRPr="00334E29">
              <w:rPr>
                <w:lang w:val="es-MX"/>
              </w:rPr>
              <w:t>Enfatice lo que los niños pueden hacer y disfrutar haciendo, para generar confianza en sus capacidades.</w:t>
            </w:r>
          </w:p>
          <w:p w14:paraId="51DDC114" w14:textId="77777777" w:rsidR="006218A4" w:rsidRPr="00334E29" w:rsidRDefault="006218A4" w:rsidP="00BB51D3">
            <w:pPr>
              <w:pStyle w:val="ListParagraph"/>
              <w:numPr>
                <w:ilvl w:val="0"/>
                <w:numId w:val="174"/>
              </w:numPr>
              <w:rPr>
                <w:lang w:val="es-MX"/>
              </w:rPr>
            </w:pPr>
            <w:r w:rsidRPr="00334E29">
              <w:rPr>
                <w:lang w:val="es-MX"/>
              </w:rPr>
              <w:t>Use estrategias de conversación (por ejemplo, girarse y hablar) para ayudar a los niños a usar el lenguaje para expresarse y comunicarse con sus compañeros.</w:t>
            </w:r>
          </w:p>
          <w:p w14:paraId="4344F44E" w14:textId="77777777" w:rsidR="006218A4" w:rsidRPr="00334E29" w:rsidRDefault="006218A4" w:rsidP="00BB51D3">
            <w:pPr>
              <w:pStyle w:val="ListParagraph"/>
              <w:numPr>
                <w:ilvl w:val="0"/>
                <w:numId w:val="174"/>
              </w:numPr>
              <w:rPr>
                <w:lang w:val="es-MX"/>
              </w:rPr>
            </w:pPr>
            <w:r w:rsidRPr="00334E29">
              <w:rPr>
                <w:lang w:val="es-MX"/>
              </w:rPr>
              <w:t>Forme socios heterogéneos para actividades que permitan que los niños se apoyen entre sí.</w:t>
            </w:r>
          </w:p>
          <w:p w14:paraId="475D3E96" w14:textId="77777777" w:rsidR="006218A4" w:rsidRPr="00980E8C" w:rsidRDefault="006218A4" w:rsidP="00BB51D3">
            <w:pPr>
              <w:pStyle w:val="ListParagraph"/>
              <w:numPr>
                <w:ilvl w:val="0"/>
                <w:numId w:val="174"/>
              </w:numPr>
              <w:rPr>
                <w:b/>
                <w:lang w:val="es-MX"/>
              </w:rPr>
            </w:pPr>
            <w:r w:rsidRPr="00334E29">
              <w:rPr>
                <w:lang w:val="es-MX"/>
              </w:rPr>
              <w:t>Use el andamiaje de pares (empareje a un niño con habilidades más bajas con un niño con habilidades más altas).</w:t>
            </w:r>
          </w:p>
          <w:p w14:paraId="5F36C9B2" w14:textId="77777777" w:rsidR="006218A4" w:rsidRPr="001E753C" w:rsidRDefault="006218A4" w:rsidP="00BB51D3">
            <w:pPr>
              <w:pStyle w:val="ListParagraph"/>
              <w:numPr>
                <w:ilvl w:val="0"/>
                <w:numId w:val="174"/>
              </w:numPr>
              <w:rPr>
                <w:lang w:val="es-MX"/>
              </w:rPr>
            </w:pPr>
            <w:r w:rsidRPr="00334E29">
              <w:rPr>
                <w:lang w:val="es-MX"/>
              </w:rPr>
              <w:t xml:space="preserve">Ayude a </w:t>
            </w:r>
            <w:r w:rsidRPr="001E753C">
              <w:rPr>
                <w:lang w:val="es-MX"/>
              </w:rPr>
              <w:t>los niños a concentrarse o concentrarse proporcionando un objeto con textura para sostener (por ejemplo, un "inquieto").</w:t>
            </w:r>
          </w:p>
          <w:p w14:paraId="53E49D43" w14:textId="77777777" w:rsidR="006218A4" w:rsidRPr="001E753C" w:rsidRDefault="006218A4" w:rsidP="00BB51D3">
            <w:pPr>
              <w:pStyle w:val="ListParagraph"/>
              <w:numPr>
                <w:ilvl w:val="0"/>
                <w:numId w:val="174"/>
              </w:numPr>
              <w:rPr>
                <w:lang w:val="es-MX"/>
              </w:rPr>
            </w:pPr>
            <w:r w:rsidRPr="001E753C">
              <w:rPr>
                <w:lang w:val="es-MX"/>
              </w:rPr>
              <w:t>Haga adaptaciones para permitir que los niños con discapacidades participen en experiencias al aire libre.</w:t>
            </w:r>
          </w:p>
          <w:p w14:paraId="0471E6E4" w14:textId="7C1F445E" w:rsidR="006218A4" w:rsidRPr="001E753C" w:rsidRDefault="006218A4" w:rsidP="00BB51D3">
            <w:pPr>
              <w:pStyle w:val="ListParagraph"/>
              <w:numPr>
                <w:ilvl w:val="0"/>
                <w:numId w:val="174"/>
              </w:numPr>
              <w:rPr>
                <w:lang w:val="es-MX"/>
              </w:rPr>
            </w:pPr>
            <w:r w:rsidRPr="001E753C">
              <w:rPr>
                <w:bCs/>
                <w:lang w:val="es-MX"/>
              </w:rPr>
              <w:t>Proporcion</w:t>
            </w:r>
            <w:r w:rsidR="001E753C" w:rsidRPr="001E753C">
              <w:rPr>
                <w:bCs/>
                <w:lang w:val="es-MX"/>
              </w:rPr>
              <w:t>e</w:t>
            </w:r>
            <w:r w:rsidRPr="001E753C">
              <w:rPr>
                <w:bCs/>
                <w:lang w:val="es-MX"/>
              </w:rPr>
              <w:t xml:space="preserve"> adaptaciones físicas individuales o materiales para la comunicación o la escritura según sea necesario (por ejemplo, agarres de lápiz, tableros inclinados, chaleco o chaleco de regazo con peso, almohadilla para el regazo, cojín para sentarse y moverse, teclados adaptativos, iPad, dictado).</w:t>
            </w:r>
          </w:p>
          <w:p w14:paraId="20B35A40" w14:textId="77777777" w:rsidR="006218A4" w:rsidRPr="00980E8C" w:rsidRDefault="006218A4" w:rsidP="00BB51D3">
            <w:pPr>
              <w:pStyle w:val="ListParagraph"/>
              <w:numPr>
                <w:ilvl w:val="0"/>
                <w:numId w:val="174"/>
              </w:numPr>
              <w:rPr>
                <w:color w:val="000000"/>
                <w:lang w:val="es-MX"/>
              </w:rPr>
            </w:pPr>
            <w:r w:rsidRPr="00334E29">
              <w:rPr>
                <w:lang w:val="es-MX"/>
              </w:rPr>
              <w:t>Brinde asistencia mano sobre mano según sea necesario cuando apoye la escritura temprana de los niños.</w:t>
            </w:r>
          </w:p>
          <w:p w14:paraId="1B99FD2E" w14:textId="77777777" w:rsidR="006218A4" w:rsidRPr="00980E8C" w:rsidRDefault="006218A4" w:rsidP="00BB51D3">
            <w:pPr>
              <w:pStyle w:val="ListParagraph"/>
              <w:numPr>
                <w:ilvl w:val="0"/>
                <w:numId w:val="174"/>
              </w:numPr>
              <w:rPr>
                <w:b/>
                <w:color w:val="000000"/>
                <w:u w:val="single"/>
                <w:lang w:val="es-MX"/>
              </w:rPr>
            </w:pPr>
            <w:r w:rsidRPr="00334E29">
              <w:rPr>
                <w:lang w:val="es-MX"/>
              </w:rPr>
              <w:t>Utilice estrategias de escritura adaptativa según sea necesario (por ejemplo, agarres de lápiz, lápices pequeños, etc.).</w:t>
            </w:r>
          </w:p>
          <w:p w14:paraId="7D927C76" w14:textId="77777777" w:rsidR="006218A4" w:rsidRPr="00334E29" w:rsidRDefault="006218A4" w:rsidP="00BB51D3">
            <w:pPr>
              <w:pStyle w:val="ListParagraph"/>
              <w:numPr>
                <w:ilvl w:val="0"/>
                <w:numId w:val="174"/>
              </w:numPr>
              <w:rPr>
                <w:lang w:val="es-MX"/>
              </w:rPr>
            </w:pPr>
            <w:r w:rsidRPr="00334E29">
              <w:rPr>
                <w:lang w:val="es-MX"/>
              </w:rPr>
              <w:t>Use un enfoque de comunicación total (combinación de verbal, gestos, signos, dispositivos de salida de voz, imágenes, etc.).</w:t>
            </w:r>
          </w:p>
          <w:p w14:paraId="77BDC841" w14:textId="77777777" w:rsidR="006218A4" w:rsidRPr="00334E29" w:rsidRDefault="006218A4" w:rsidP="00BB51D3">
            <w:pPr>
              <w:pStyle w:val="ListParagraph"/>
              <w:numPr>
                <w:ilvl w:val="0"/>
                <w:numId w:val="174"/>
              </w:numPr>
              <w:rPr>
                <w:lang w:val="es-MX"/>
              </w:rPr>
            </w:pPr>
            <w:r w:rsidRPr="00334E29">
              <w:rPr>
                <w:lang w:val="es-MX"/>
              </w:rPr>
              <w:t>Use objetos manipulables como marionetas para ayudar a los niños a entender los libros o cuentos leídos en voz alta.</w:t>
            </w:r>
          </w:p>
          <w:p w14:paraId="46B85C86" w14:textId="77777777" w:rsidR="006218A4" w:rsidRPr="00334E29" w:rsidRDefault="006218A4" w:rsidP="00BB51D3">
            <w:pPr>
              <w:pStyle w:val="ListParagraph"/>
              <w:numPr>
                <w:ilvl w:val="0"/>
                <w:numId w:val="174"/>
              </w:numPr>
              <w:rPr>
                <w:lang w:val="es-MX"/>
              </w:rPr>
            </w:pPr>
            <w:r w:rsidRPr="00980E8C">
              <w:rPr>
                <w:color w:val="000000"/>
                <w:u w:color="000000"/>
                <w:lang w:val="es-MX"/>
              </w:rPr>
              <w:t xml:space="preserve">Use audiolibros para ayudar a </w:t>
            </w:r>
            <w:r w:rsidRPr="00980E8C">
              <w:rPr>
                <w:bCs/>
                <w:lang w:val="es-MX"/>
              </w:rPr>
              <w:t>los niños con discapacidades o DLL.</w:t>
            </w:r>
          </w:p>
          <w:p w14:paraId="29C264B6" w14:textId="77777777" w:rsidR="006218A4" w:rsidRPr="001E753C" w:rsidRDefault="006218A4" w:rsidP="00BB51D3">
            <w:pPr>
              <w:pStyle w:val="ListParagraph"/>
              <w:numPr>
                <w:ilvl w:val="0"/>
                <w:numId w:val="174"/>
              </w:numPr>
              <w:rPr>
                <w:b/>
                <w:lang w:val="es-MX"/>
              </w:rPr>
            </w:pPr>
            <w:r w:rsidRPr="00334E29">
              <w:rPr>
                <w:lang w:val="es-MX"/>
              </w:rPr>
              <w:t xml:space="preserve">Proporcione </w:t>
            </w:r>
            <w:r w:rsidRPr="001E753C">
              <w:rPr>
                <w:lang w:val="es-MX"/>
              </w:rPr>
              <w:t>libros de cartón más grandes o más resistentes para los niños que los necesitan.</w:t>
            </w:r>
          </w:p>
          <w:p w14:paraId="219E6067" w14:textId="77777777" w:rsidR="006218A4" w:rsidRPr="001E753C" w:rsidRDefault="006218A4" w:rsidP="00BB51D3">
            <w:pPr>
              <w:pStyle w:val="ListParagraph"/>
              <w:numPr>
                <w:ilvl w:val="0"/>
                <w:numId w:val="174"/>
              </w:numPr>
              <w:rPr>
                <w:color w:val="262626"/>
                <w:lang w:val="es-MX"/>
              </w:rPr>
            </w:pPr>
            <w:r w:rsidRPr="001E753C">
              <w:rPr>
                <w:lang w:val="es-MX"/>
              </w:rPr>
              <w:t>Etiquete los estantes o contenedores de almacenamiento con señales visuales para que sea fácil encontrar y limpiar los materiales.</w:t>
            </w:r>
          </w:p>
          <w:p w14:paraId="53E5116E" w14:textId="02091FBB" w:rsidR="006218A4" w:rsidRPr="001E753C" w:rsidRDefault="006218A4" w:rsidP="00BB51D3">
            <w:pPr>
              <w:pStyle w:val="ListParagraph"/>
              <w:numPr>
                <w:ilvl w:val="0"/>
                <w:numId w:val="174"/>
              </w:numPr>
              <w:rPr>
                <w:lang w:val="es-MX"/>
              </w:rPr>
            </w:pPr>
            <w:r w:rsidRPr="001E753C">
              <w:rPr>
                <w:lang w:val="es-MX"/>
              </w:rPr>
              <w:t>Ofre</w:t>
            </w:r>
            <w:r w:rsidR="001E753C" w:rsidRPr="001E753C">
              <w:rPr>
                <w:lang w:val="es-MX"/>
              </w:rPr>
              <w:t>zca</w:t>
            </w:r>
            <w:r w:rsidRPr="001E753C">
              <w:rPr>
                <w:lang w:val="es-MX"/>
              </w:rPr>
              <w:t xml:space="preserve"> una presentación/disponibilidad frecuente de apoyos visuales, modelos o ilustraciones para ayudar a la comprensión.</w:t>
            </w:r>
          </w:p>
          <w:p w14:paraId="15DA83C7" w14:textId="77777777" w:rsidR="006218A4" w:rsidRPr="00334E29" w:rsidRDefault="006218A4" w:rsidP="00BB51D3">
            <w:pPr>
              <w:pStyle w:val="ListParagraph"/>
              <w:numPr>
                <w:ilvl w:val="0"/>
                <w:numId w:val="174"/>
              </w:numPr>
              <w:rPr>
                <w:lang w:val="es-MX"/>
              </w:rPr>
            </w:pPr>
            <w:r w:rsidRPr="001E753C">
              <w:rPr>
                <w:lang w:val="es-MX"/>
              </w:rPr>
              <w:t>Use tecnología de</w:t>
            </w:r>
            <w:r w:rsidRPr="00334E29">
              <w:rPr>
                <w:lang w:val="es-MX"/>
              </w:rPr>
              <w:t xml:space="preserve"> adaptación/asistencia para apoyar las habilidades individuales de los niños que no tienen lenguaje oral (por ejemplo, símbolos de Mayer Johnson </w:t>
            </w:r>
            <w:proofErr w:type="spellStart"/>
            <w:r w:rsidRPr="00334E29">
              <w:rPr>
                <w:lang w:val="es-MX"/>
              </w:rPr>
              <w:t>Boardmaker</w:t>
            </w:r>
            <w:proofErr w:type="spellEnd"/>
            <w:r w:rsidRPr="00334E29">
              <w:rPr>
                <w:lang w:val="es-MX"/>
              </w:rPr>
              <w:t>™, iPads u otros dispositivos de comunicación aumentativa).</w:t>
            </w:r>
          </w:p>
          <w:p w14:paraId="7AFE2276" w14:textId="77777777" w:rsidR="006218A4" w:rsidRPr="00334E29" w:rsidRDefault="006218A4" w:rsidP="00BB51D3">
            <w:pPr>
              <w:pStyle w:val="ListParagraph"/>
              <w:numPr>
                <w:ilvl w:val="0"/>
                <w:numId w:val="174"/>
              </w:numPr>
              <w:rPr>
                <w:lang w:val="es-MX"/>
              </w:rPr>
            </w:pPr>
            <w:r w:rsidRPr="00334E29">
              <w:rPr>
                <w:lang w:val="es-MX"/>
              </w:rPr>
              <w:t>Proporcione actividades que permitan a los niños usar sus sentidos para describir, discriminar, identificar y comparar las propiedades/características de los materiales (esto es particularmente importante para los niños con discapacidades sensoriales que necesitan o aquellos que necesitan experiencias de integración sensorial).</w:t>
            </w:r>
          </w:p>
          <w:p w14:paraId="027CF96A" w14:textId="0A61E09B" w:rsidR="006218A4" w:rsidRPr="001E753C" w:rsidRDefault="006218A4" w:rsidP="00BB51D3">
            <w:pPr>
              <w:pStyle w:val="ListParagraph"/>
              <w:numPr>
                <w:ilvl w:val="0"/>
                <w:numId w:val="174"/>
              </w:numPr>
              <w:rPr>
                <w:color w:val="000000"/>
                <w:lang w:val="es-MX"/>
              </w:rPr>
            </w:pPr>
            <w:r w:rsidRPr="001E753C">
              <w:rPr>
                <w:lang w:val="es-MX"/>
              </w:rPr>
              <w:t>Us</w:t>
            </w:r>
            <w:r w:rsidR="001E753C" w:rsidRPr="001E753C">
              <w:rPr>
                <w:lang w:val="es-MX"/>
              </w:rPr>
              <w:t>e</w:t>
            </w:r>
            <w:r w:rsidRPr="001E753C">
              <w:rPr>
                <w:lang w:val="es-MX"/>
              </w:rPr>
              <w:t xml:space="preserve"> objetos concretos o adaptaciones y manipulación práctica de materiales para facilitar el aprendizaje matemático (por ejemplo, ábaco, software informático; tarjetas con imágenes). </w:t>
            </w:r>
          </w:p>
          <w:p w14:paraId="0F790465" w14:textId="57E15D13" w:rsidR="006218A4" w:rsidRPr="001E753C" w:rsidRDefault="006218A4" w:rsidP="00BB51D3">
            <w:pPr>
              <w:pStyle w:val="ListParagraph"/>
              <w:numPr>
                <w:ilvl w:val="0"/>
                <w:numId w:val="174"/>
              </w:numPr>
              <w:rPr>
                <w:color w:val="000000"/>
                <w:lang w:val="es-MX"/>
              </w:rPr>
            </w:pPr>
            <w:r w:rsidRPr="001E753C">
              <w:rPr>
                <w:lang w:val="es-MX"/>
              </w:rPr>
              <w:t>Proporcion</w:t>
            </w:r>
            <w:r w:rsidR="001E753C" w:rsidRPr="001E753C">
              <w:rPr>
                <w:lang w:val="es-MX"/>
              </w:rPr>
              <w:t>e</w:t>
            </w:r>
            <w:r w:rsidRPr="001E753C">
              <w:rPr>
                <w:lang w:val="es-MX"/>
              </w:rPr>
              <w:t xml:space="preserve"> instrucción individual y/o en grupos pequeños.</w:t>
            </w:r>
          </w:p>
          <w:p w14:paraId="30AA429A" w14:textId="7987F322" w:rsidR="006218A4" w:rsidRPr="001E753C" w:rsidRDefault="006218A4" w:rsidP="00BB51D3">
            <w:pPr>
              <w:pStyle w:val="ListParagraph"/>
              <w:numPr>
                <w:ilvl w:val="0"/>
                <w:numId w:val="174"/>
              </w:numPr>
              <w:rPr>
                <w:lang w:val="es-MX"/>
              </w:rPr>
            </w:pPr>
            <w:r w:rsidRPr="001E753C">
              <w:rPr>
                <w:u w:color="000000"/>
                <w:lang w:val="es-MX"/>
              </w:rPr>
              <w:t>Model</w:t>
            </w:r>
            <w:r w:rsidR="001E753C" w:rsidRPr="001E753C">
              <w:rPr>
                <w:u w:color="000000"/>
                <w:lang w:val="es-MX"/>
              </w:rPr>
              <w:t>e</w:t>
            </w:r>
            <w:r w:rsidRPr="001E753C">
              <w:rPr>
                <w:u w:color="000000"/>
                <w:lang w:val="es-MX"/>
              </w:rPr>
              <w:t xml:space="preserve">, </w:t>
            </w:r>
            <w:proofErr w:type="spellStart"/>
            <w:r w:rsidR="001E753C" w:rsidRPr="001E753C">
              <w:rPr>
                <w:u w:color="000000"/>
                <w:lang w:val="es-MX"/>
              </w:rPr>
              <w:t>andamie</w:t>
            </w:r>
            <w:proofErr w:type="spellEnd"/>
            <w:r w:rsidRPr="001E753C">
              <w:rPr>
                <w:u w:color="000000"/>
                <w:lang w:val="es-MX"/>
              </w:rPr>
              <w:t>, rep</w:t>
            </w:r>
            <w:r w:rsidR="001E753C" w:rsidRPr="001E753C">
              <w:rPr>
                <w:u w:color="000000"/>
                <w:lang w:val="es-MX"/>
              </w:rPr>
              <w:t>i</w:t>
            </w:r>
            <w:r w:rsidRPr="001E753C">
              <w:rPr>
                <w:u w:color="000000"/>
                <w:lang w:val="es-MX"/>
              </w:rPr>
              <w:t>t</w:t>
            </w:r>
            <w:r w:rsidR="001E753C" w:rsidRPr="001E753C">
              <w:rPr>
                <w:u w:color="000000"/>
                <w:lang w:val="es-MX"/>
              </w:rPr>
              <w:t>a</w:t>
            </w:r>
            <w:r w:rsidRPr="001E753C">
              <w:rPr>
                <w:u w:color="000000"/>
                <w:lang w:val="es-MX"/>
              </w:rPr>
              <w:t xml:space="preserve"> y reformul</w:t>
            </w:r>
            <w:r w:rsidR="001E753C" w:rsidRPr="001E753C">
              <w:rPr>
                <w:u w:color="000000"/>
                <w:lang w:val="es-MX"/>
              </w:rPr>
              <w:t>e</w:t>
            </w:r>
            <w:r w:rsidRPr="001E753C">
              <w:rPr>
                <w:u w:color="000000"/>
                <w:lang w:val="es-MX"/>
              </w:rPr>
              <w:t xml:space="preserve"> las instrucciones para ayudar a los niños con</w:t>
            </w:r>
            <w:r w:rsidRPr="001E753C">
              <w:rPr>
                <w:lang w:val="es-MX"/>
              </w:rPr>
              <w:t xml:space="preserve"> discapacidades o DLL.</w:t>
            </w:r>
          </w:p>
          <w:p w14:paraId="0EC9E95C" w14:textId="48FFF680" w:rsidR="006218A4" w:rsidRPr="00334E29" w:rsidRDefault="006218A4" w:rsidP="00BB51D3">
            <w:pPr>
              <w:pStyle w:val="ListParagraph"/>
              <w:numPr>
                <w:ilvl w:val="0"/>
                <w:numId w:val="174"/>
              </w:numPr>
              <w:rPr>
                <w:lang w:val="es-MX"/>
              </w:rPr>
            </w:pPr>
            <w:r w:rsidRPr="001E753C">
              <w:rPr>
                <w:lang w:val="es-MX"/>
              </w:rPr>
              <w:t>“</w:t>
            </w:r>
            <w:r w:rsidR="001E753C">
              <w:rPr>
                <w:lang w:val="es-MX"/>
              </w:rPr>
              <w:t>Fragmente</w:t>
            </w:r>
            <w:r w:rsidRPr="001E753C">
              <w:rPr>
                <w:lang w:val="es-MX"/>
              </w:rPr>
              <w:t>” la información</w:t>
            </w:r>
            <w:r w:rsidRPr="00334E29">
              <w:rPr>
                <w:lang w:val="es-MX"/>
              </w:rPr>
              <w:t xml:space="preserve"> para ayudar a los niños a digerir la nueva información.</w:t>
            </w:r>
          </w:p>
          <w:p w14:paraId="730A38F9" w14:textId="77777777" w:rsidR="006218A4" w:rsidRPr="00334E29" w:rsidRDefault="006218A4" w:rsidP="00BB51D3">
            <w:pPr>
              <w:pStyle w:val="ListParagraph"/>
              <w:numPr>
                <w:ilvl w:val="0"/>
                <w:numId w:val="174"/>
              </w:numPr>
              <w:rPr>
                <w:lang w:val="es-MX"/>
              </w:rPr>
            </w:pPr>
            <w:r w:rsidRPr="00334E29">
              <w:rPr>
                <w:lang w:val="es-MX"/>
              </w:rPr>
              <w:t xml:space="preserve">Permita suficiente tiempo para que el niño conteste la pregunta. </w:t>
            </w:r>
          </w:p>
          <w:p w14:paraId="6A389E64" w14:textId="77777777" w:rsidR="006218A4" w:rsidRPr="00334E29" w:rsidRDefault="006218A4" w:rsidP="00BB51D3">
            <w:pPr>
              <w:pStyle w:val="ListParagraph"/>
              <w:numPr>
                <w:ilvl w:val="0"/>
                <w:numId w:val="174"/>
              </w:numPr>
              <w:rPr>
                <w:lang w:val="es-MX"/>
              </w:rPr>
            </w:pPr>
            <w:r w:rsidRPr="00334E29">
              <w:rPr>
                <w:lang w:val="es-MX"/>
              </w:rPr>
              <w:t>Involucre a los terapeutas para que sean sensibles al hecho de que algunos niños encuentran ciertos materiales de arte (p. ej., arcilla, pinturas para dedos, papel de aluminio) desagradables o amenazantes al tocarlos y sugiera alternativas.</w:t>
            </w:r>
          </w:p>
          <w:p w14:paraId="19215EF0" w14:textId="77777777" w:rsidR="006218A4" w:rsidRPr="00334E29" w:rsidRDefault="006218A4" w:rsidP="00EB5258">
            <w:pPr>
              <w:rPr>
                <w:lang w:val="es-MX"/>
              </w:rPr>
            </w:pPr>
          </w:p>
          <w:p w14:paraId="350D76E7" w14:textId="4560A501" w:rsidR="00980E8C" w:rsidRPr="001E753C" w:rsidRDefault="001E753C" w:rsidP="00EB5258">
            <w:pPr>
              <w:rPr>
                <w:b/>
                <w:bCs/>
                <w:lang w:val="es-MX"/>
              </w:rPr>
            </w:pPr>
            <w:r w:rsidRPr="001E753C">
              <w:rPr>
                <w:b/>
                <w:bCs/>
                <w:lang w:val="es-MX"/>
              </w:rPr>
              <w:t>Adaptaciones para Discapacidades Específicas</w:t>
            </w:r>
          </w:p>
          <w:p w14:paraId="60975E86" w14:textId="478123D7" w:rsidR="006218A4" w:rsidRPr="0097681D" w:rsidRDefault="006218A4" w:rsidP="00EB5258">
            <w:pPr>
              <w:rPr>
                <w:b/>
                <w:i/>
                <w:iCs/>
                <w:lang w:val="es-MX"/>
              </w:rPr>
            </w:pPr>
            <w:r w:rsidRPr="0097681D">
              <w:rPr>
                <w:b/>
                <w:i/>
                <w:iCs/>
                <w:lang w:val="es-MX"/>
              </w:rPr>
              <w:t>Para niños con discapacidad</w:t>
            </w:r>
            <w:r w:rsidR="001E753C" w:rsidRPr="0097681D">
              <w:rPr>
                <w:b/>
                <w:i/>
                <w:iCs/>
                <w:lang w:val="es-MX"/>
              </w:rPr>
              <w:t xml:space="preserve"> visual: </w:t>
            </w:r>
          </w:p>
          <w:p w14:paraId="12E38168" w14:textId="77777777" w:rsidR="006218A4" w:rsidRPr="00334E29" w:rsidRDefault="006218A4" w:rsidP="00BB51D3">
            <w:pPr>
              <w:pStyle w:val="ListParagraph"/>
              <w:numPr>
                <w:ilvl w:val="0"/>
                <w:numId w:val="175"/>
              </w:numPr>
              <w:rPr>
                <w:lang w:val="es-MX"/>
              </w:rPr>
            </w:pPr>
            <w:r w:rsidRPr="00334E29">
              <w:rPr>
                <w:lang w:val="es-MX"/>
              </w:rPr>
              <w:t>Coloque iluminación directa sobre las áreas de trabajo y ubique las áreas de arte cerca de luz indirecta brillante.</w:t>
            </w:r>
          </w:p>
          <w:p w14:paraId="3CE8201D" w14:textId="77777777" w:rsidR="006218A4" w:rsidRPr="00334E29" w:rsidRDefault="006218A4" w:rsidP="00BB51D3">
            <w:pPr>
              <w:pStyle w:val="ListParagraph"/>
              <w:numPr>
                <w:ilvl w:val="0"/>
                <w:numId w:val="175"/>
              </w:numPr>
              <w:rPr>
                <w:lang w:val="es-MX"/>
              </w:rPr>
            </w:pPr>
            <w:r w:rsidRPr="00334E29">
              <w:rPr>
                <w:lang w:val="es-MX"/>
              </w:rPr>
              <w:t>Haga que los niños se identifiquen antes de hablar.</w:t>
            </w:r>
          </w:p>
          <w:p w14:paraId="3024CE41" w14:textId="77777777" w:rsidR="006218A4" w:rsidRPr="00334E29" w:rsidRDefault="006218A4" w:rsidP="00BB51D3">
            <w:pPr>
              <w:pStyle w:val="ListParagraph"/>
              <w:numPr>
                <w:ilvl w:val="0"/>
                <w:numId w:val="175"/>
              </w:numPr>
              <w:rPr>
                <w:lang w:val="es-MX"/>
              </w:rPr>
            </w:pPr>
            <w:r w:rsidRPr="00334E29">
              <w:rPr>
                <w:lang w:val="es-MX"/>
              </w:rPr>
              <w:t>Haga que los niños se identifiquen antes de hablar.</w:t>
            </w:r>
          </w:p>
          <w:p w14:paraId="0F0965AA" w14:textId="77777777" w:rsidR="006218A4" w:rsidRPr="00334E29" w:rsidRDefault="006218A4" w:rsidP="00BB51D3">
            <w:pPr>
              <w:pStyle w:val="ListParagraph"/>
              <w:numPr>
                <w:ilvl w:val="0"/>
                <w:numId w:val="175"/>
              </w:numPr>
              <w:rPr>
                <w:lang w:val="es-MX"/>
              </w:rPr>
            </w:pPr>
            <w:r w:rsidRPr="00334E29">
              <w:rPr>
                <w:lang w:val="es-MX"/>
              </w:rPr>
              <w:t xml:space="preserve">Use materiales artísticos que proporcionen textura (p. ej., pintura en gel que se seca con una superficie elevada; pintura al temple con arena añadida); papel de alto contraste (claro, oscuro, brillante, chispeante); colores llamativos que son fáciles de diferenciar. </w:t>
            </w:r>
          </w:p>
          <w:p w14:paraId="768DDA42" w14:textId="77777777" w:rsidR="006218A4" w:rsidRPr="00334E29" w:rsidRDefault="006218A4" w:rsidP="00BB51D3">
            <w:pPr>
              <w:pStyle w:val="ListParagraph"/>
              <w:numPr>
                <w:ilvl w:val="0"/>
                <w:numId w:val="175"/>
              </w:numPr>
              <w:rPr>
                <w:lang w:val="es-MX"/>
              </w:rPr>
            </w:pPr>
            <w:r w:rsidRPr="00334E29">
              <w:rPr>
                <w:lang w:val="es-MX"/>
              </w:rPr>
              <w:t>Proporcione materiales con Braille y símbolos táctiles junto con oportunidades para el desarrollo de habilidades táctiles.</w:t>
            </w:r>
          </w:p>
          <w:p w14:paraId="3AFB1C53" w14:textId="77777777" w:rsidR="006218A4" w:rsidRPr="00451984" w:rsidRDefault="006218A4" w:rsidP="00EB5258">
            <w:pPr>
              <w:rPr>
                <w:rFonts w:eastAsiaTheme="minorEastAsia"/>
                <w:lang w:val="es-MX"/>
              </w:rPr>
            </w:pPr>
          </w:p>
          <w:p w14:paraId="4E7A69DA" w14:textId="79563AD0" w:rsidR="006218A4" w:rsidRPr="00451984" w:rsidRDefault="0097681D" w:rsidP="00EB5258">
            <w:pPr>
              <w:rPr>
                <w:b/>
                <w:bCs/>
                <w:i/>
                <w:iCs/>
                <w:lang w:val="es-MX"/>
              </w:rPr>
            </w:pPr>
            <w:r>
              <w:rPr>
                <w:rFonts w:eastAsiaTheme="minorEastAsia"/>
                <w:b/>
                <w:bCs/>
                <w:i/>
                <w:iCs/>
                <w:lang w:val="es-MX"/>
              </w:rPr>
              <w:t>P</w:t>
            </w:r>
            <w:r w:rsidR="006218A4" w:rsidRPr="00451984">
              <w:rPr>
                <w:rFonts w:eastAsiaTheme="minorEastAsia"/>
                <w:b/>
                <w:bCs/>
                <w:i/>
                <w:iCs/>
                <w:lang w:val="es-MX"/>
              </w:rPr>
              <w:t>ara niños con discapacidad auditiva</w:t>
            </w:r>
          </w:p>
          <w:p w14:paraId="493BB7E5" w14:textId="6BC53D06" w:rsidR="006218A4" w:rsidRPr="00334E29" w:rsidRDefault="0097681D" w:rsidP="00BB51D3">
            <w:pPr>
              <w:pStyle w:val="ListParagraph"/>
              <w:numPr>
                <w:ilvl w:val="0"/>
                <w:numId w:val="176"/>
              </w:numPr>
              <w:rPr>
                <w:lang w:val="es-MX"/>
              </w:rPr>
            </w:pPr>
            <w:r>
              <w:rPr>
                <w:lang w:val="es-MX"/>
              </w:rPr>
              <w:t>U</w:t>
            </w:r>
            <w:r w:rsidRPr="00334E29">
              <w:rPr>
                <w:lang w:val="es-MX"/>
              </w:rPr>
              <w:t>s</w:t>
            </w:r>
            <w:r>
              <w:rPr>
                <w:lang w:val="es-MX"/>
              </w:rPr>
              <w:t>e u</w:t>
            </w:r>
            <w:r w:rsidR="006218A4" w:rsidRPr="00334E29">
              <w:rPr>
                <w:lang w:val="es-MX"/>
              </w:rPr>
              <w:t>n imágenes o símbolos para mostrar números de datos.</w:t>
            </w:r>
          </w:p>
          <w:p w14:paraId="130AB505" w14:textId="77777777" w:rsidR="006218A4" w:rsidRPr="00334E29" w:rsidRDefault="006218A4" w:rsidP="00BB51D3">
            <w:pPr>
              <w:pStyle w:val="ListParagraph"/>
              <w:numPr>
                <w:ilvl w:val="0"/>
                <w:numId w:val="176"/>
              </w:numPr>
              <w:rPr>
                <w:lang w:val="es-MX"/>
              </w:rPr>
            </w:pPr>
            <w:r w:rsidRPr="00334E29">
              <w:rPr>
                <w:lang w:val="es-MX"/>
              </w:rPr>
              <w:t>Proporcione señales visuales como tarjetas rojas y verdes para indicar que el ritmo del tambor o la música han comenzado o se han detenido</w:t>
            </w:r>
          </w:p>
          <w:p w14:paraId="1CCF38B7" w14:textId="77777777" w:rsidR="006218A4" w:rsidRPr="00334E29" w:rsidRDefault="006218A4" w:rsidP="00BB51D3">
            <w:pPr>
              <w:pStyle w:val="ListParagraph"/>
              <w:numPr>
                <w:ilvl w:val="0"/>
                <w:numId w:val="176"/>
              </w:numPr>
              <w:rPr>
                <w:lang w:val="es-MX"/>
              </w:rPr>
            </w:pPr>
            <w:r w:rsidRPr="00334E29">
              <w:rPr>
                <w:lang w:val="es-MX"/>
              </w:rPr>
              <w:t>Mire a los niños y marque el ritmo de un tambor en su vista; invítelos a sentir el tambor.</w:t>
            </w:r>
          </w:p>
          <w:p w14:paraId="54BF8B49" w14:textId="77777777" w:rsidR="006218A4" w:rsidRPr="0097681D" w:rsidRDefault="006218A4" w:rsidP="00BB51D3">
            <w:pPr>
              <w:pStyle w:val="ListParagraph"/>
              <w:numPr>
                <w:ilvl w:val="0"/>
                <w:numId w:val="176"/>
              </w:numPr>
              <w:rPr>
                <w:lang w:val="es-MX"/>
              </w:rPr>
            </w:pPr>
            <w:r w:rsidRPr="00334E29">
              <w:rPr>
                <w:lang w:val="es-MX"/>
              </w:rPr>
              <w:t xml:space="preserve">Incluya apoyos visuales para realzar el significado de canciones o historias. </w:t>
            </w:r>
          </w:p>
          <w:p w14:paraId="534F624F" w14:textId="1FCF8D9C" w:rsidR="006218A4" w:rsidRPr="0097681D" w:rsidRDefault="006218A4" w:rsidP="00BB51D3">
            <w:pPr>
              <w:pStyle w:val="ListParagraph"/>
              <w:numPr>
                <w:ilvl w:val="0"/>
                <w:numId w:val="176"/>
              </w:numPr>
              <w:rPr>
                <w:lang w:val="es-MX"/>
              </w:rPr>
            </w:pPr>
            <w:r w:rsidRPr="0097681D">
              <w:rPr>
                <w:lang w:val="es-MX"/>
              </w:rPr>
              <w:t>Invite a los niños a sentarse cerca del altavoz o apoyarse en el piano para sentir la vibración mientras se reproduce la música. También aument</w:t>
            </w:r>
            <w:r w:rsidR="0097681D" w:rsidRPr="0097681D">
              <w:rPr>
                <w:lang w:val="es-MX"/>
              </w:rPr>
              <w:t>e</w:t>
            </w:r>
            <w:r w:rsidRPr="0097681D">
              <w:rPr>
                <w:lang w:val="es-MX"/>
              </w:rPr>
              <w:t xml:space="preserve"> los graves.</w:t>
            </w:r>
          </w:p>
          <w:p w14:paraId="277B5508" w14:textId="3E713181" w:rsidR="006218A4" w:rsidRPr="00334E29" w:rsidRDefault="006218A4" w:rsidP="00BB51D3">
            <w:pPr>
              <w:pStyle w:val="ListParagraph"/>
              <w:numPr>
                <w:ilvl w:val="0"/>
                <w:numId w:val="176"/>
              </w:numPr>
              <w:rPr>
                <w:lang w:val="es-MX"/>
              </w:rPr>
            </w:pPr>
            <w:r w:rsidRPr="0097681D">
              <w:rPr>
                <w:lang w:val="es-MX"/>
              </w:rPr>
              <w:t>Cre</w:t>
            </w:r>
            <w:r w:rsidR="0097681D" w:rsidRPr="0097681D">
              <w:rPr>
                <w:lang w:val="es-MX"/>
              </w:rPr>
              <w:t>e</w:t>
            </w:r>
            <w:r w:rsidRPr="0097681D">
              <w:rPr>
                <w:lang w:val="es-MX"/>
              </w:rPr>
              <w:t xml:space="preserve"> "</w:t>
            </w:r>
            <w:proofErr w:type="spellStart"/>
            <w:r w:rsidRPr="0097681D">
              <w:rPr>
                <w:lang w:val="es-MX"/>
              </w:rPr>
              <w:t>storyboxes</w:t>
            </w:r>
            <w:proofErr w:type="spellEnd"/>
            <w:r w:rsidRPr="0097681D">
              <w:rPr>
                <w:lang w:val="es-MX"/>
              </w:rPr>
              <w:t>" para historias familiares. Por ejemplo, coloque accesorios para la historia</w:t>
            </w:r>
            <w:r w:rsidRPr="0097681D">
              <w:rPr>
                <w:i/>
                <w:iCs/>
                <w:lang w:val="es-MX"/>
              </w:rPr>
              <w:t xml:space="preserve"> Los tres cerditos </w:t>
            </w:r>
            <w:r w:rsidRPr="0097681D">
              <w:rPr>
                <w:lang w:val="es-MX"/>
              </w:rPr>
              <w:t>en una caja. Cuando la historia se lee en voz alta, los</w:t>
            </w:r>
            <w:r w:rsidRPr="00334E29">
              <w:rPr>
                <w:lang w:val="es-MX"/>
              </w:rPr>
              <w:t xml:space="preserve"> accesorios ofrecen pistas táctiles para las palabras que se leen y la oportunidad de representar los componentes de la historia. De esta manera, los conceptos que podrían estar disponibles solo al ver o al escuchar se harán más significativos y al mismo tiempo permitirán que los niños se involucren más directamente con la historia. Estas estrategias mejoran la actividad para todos los niños, no solo para aquellos con una discapacidad.</w:t>
            </w:r>
          </w:p>
          <w:p w14:paraId="4179CFB3" w14:textId="77777777" w:rsidR="006218A4" w:rsidRPr="00451984" w:rsidRDefault="006218A4" w:rsidP="00EB5258">
            <w:pPr>
              <w:rPr>
                <w:rFonts w:eastAsiaTheme="minorEastAsia"/>
                <w:bCs/>
                <w:lang w:val="es-MX"/>
              </w:rPr>
            </w:pPr>
          </w:p>
          <w:p w14:paraId="7921DDEA" w14:textId="77777777" w:rsidR="006218A4" w:rsidRPr="0097681D" w:rsidRDefault="006218A4" w:rsidP="00EB5258">
            <w:pPr>
              <w:rPr>
                <w:b/>
                <w:i/>
                <w:iCs/>
                <w:lang w:val="es-MX"/>
              </w:rPr>
            </w:pPr>
            <w:r w:rsidRPr="00451984">
              <w:rPr>
                <w:rFonts w:eastAsiaTheme="minorEastAsia"/>
                <w:b/>
                <w:i/>
                <w:iCs/>
                <w:lang w:val="es-MX"/>
              </w:rPr>
              <w:t xml:space="preserve">Para niños </w:t>
            </w:r>
            <w:r w:rsidRPr="0097681D">
              <w:rPr>
                <w:rFonts w:eastAsiaTheme="minorEastAsia"/>
                <w:b/>
                <w:i/>
                <w:iCs/>
                <w:lang w:val="es-MX"/>
              </w:rPr>
              <w:t>con discapacidades del lenguaje:</w:t>
            </w:r>
          </w:p>
          <w:p w14:paraId="234B5CAF" w14:textId="708858C7" w:rsidR="006218A4" w:rsidRPr="0097681D" w:rsidRDefault="006218A4" w:rsidP="00BB51D3">
            <w:pPr>
              <w:pStyle w:val="ListParagraph"/>
              <w:numPr>
                <w:ilvl w:val="0"/>
                <w:numId w:val="176"/>
              </w:numPr>
              <w:rPr>
                <w:lang w:val="es-MX"/>
              </w:rPr>
            </w:pPr>
            <w:r w:rsidRPr="0097681D">
              <w:rPr>
                <w:lang w:val="es-MX"/>
              </w:rPr>
              <w:t>Proporcion</w:t>
            </w:r>
            <w:r w:rsidR="0097681D" w:rsidRPr="0097681D">
              <w:rPr>
                <w:lang w:val="es-MX"/>
              </w:rPr>
              <w:t>e</w:t>
            </w:r>
            <w:r w:rsidRPr="0097681D">
              <w:rPr>
                <w:lang w:val="es-MX"/>
              </w:rPr>
              <w:t xml:space="preserve"> modelos positivos de comunicación (en cualquier idioma).</w:t>
            </w:r>
          </w:p>
          <w:p w14:paraId="1D2F7706" w14:textId="77777777" w:rsidR="006218A4" w:rsidRPr="00334E29" w:rsidRDefault="006218A4" w:rsidP="00BB51D3">
            <w:pPr>
              <w:pStyle w:val="ListParagraph"/>
              <w:numPr>
                <w:ilvl w:val="0"/>
                <w:numId w:val="176"/>
              </w:numPr>
              <w:rPr>
                <w:lang w:val="es-MX"/>
              </w:rPr>
            </w:pPr>
            <w:r w:rsidRPr="0097681D">
              <w:rPr>
                <w:lang w:val="es-MX"/>
              </w:rPr>
              <w:t>Use dispositivos</w:t>
            </w:r>
            <w:r w:rsidRPr="00334E29">
              <w:rPr>
                <w:lang w:val="es-MX"/>
              </w:rPr>
              <w:t xml:space="preserve"> especiales o adaptables para aumentar el nivel de comunicación y/o participación de un niño.</w:t>
            </w:r>
          </w:p>
          <w:p w14:paraId="7B23FCBF" w14:textId="77777777" w:rsidR="0097681D" w:rsidRPr="00334E29" w:rsidRDefault="0097681D" w:rsidP="0097681D">
            <w:pPr>
              <w:pStyle w:val="ListParagraph"/>
              <w:numPr>
                <w:ilvl w:val="0"/>
                <w:numId w:val="176"/>
              </w:numPr>
              <w:rPr>
                <w:lang w:val="es-MX"/>
              </w:rPr>
            </w:pPr>
            <w:r w:rsidRPr="00334E29">
              <w:rPr>
                <w:lang w:val="es-MX"/>
              </w:rPr>
              <w:t>Use un juguete, actividad, tecnología o persona favorita para fomentar la comunicación y/o la participación.</w:t>
            </w:r>
          </w:p>
          <w:p w14:paraId="66BD746F" w14:textId="77777777" w:rsidR="0097681D" w:rsidRDefault="0097681D" w:rsidP="00BB51D3">
            <w:pPr>
              <w:pStyle w:val="ListParagraph"/>
              <w:numPr>
                <w:ilvl w:val="0"/>
                <w:numId w:val="176"/>
              </w:numPr>
              <w:rPr>
                <w:lang w:val="es-MX"/>
              </w:rPr>
            </w:pPr>
            <w:r w:rsidRPr="0097681D">
              <w:rPr>
                <w:lang w:val="es-MX"/>
              </w:rPr>
              <w:t xml:space="preserve">Proporcione oportunidades para la interacción con compañeros de desarrollo típico. </w:t>
            </w:r>
          </w:p>
          <w:p w14:paraId="0EA071F7" w14:textId="77777777" w:rsidR="006218A4" w:rsidRPr="0097681D" w:rsidRDefault="006218A4" w:rsidP="00BB51D3">
            <w:pPr>
              <w:pStyle w:val="ListParagraph"/>
              <w:numPr>
                <w:ilvl w:val="0"/>
                <w:numId w:val="176"/>
              </w:numPr>
              <w:rPr>
                <w:lang w:val="es-MX"/>
              </w:rPr>
            </w:pPr>
            <w:r w:rsidRPr="00334E29">
              <w:rPr>
                <w:lang w:val="es-MX"/>
              </w:rPr>
              <w:t xml:space="preserve">Use una variedad de símbolos (símbolos táctiles, símbolos de objetos, símbolos de imágenes como las imágenes de Mayer-Johnson) alrededor del salón junto con varios materiales impresos que apoyen los idiomas primarios de los niños mientras aprenden inglés (por ejemplo, libros, periódicos, revistas en el lenguaje dramático). </w:t>
            </w:r>
            <w:r w:rsidRPr="0097681D">
              <w:rPr>
                <w:lang w:val="es-MX"/>
              </w:rPr>
              <w:t>Área de juego).</w:t>
            </w:r>
          </w:p>
          <w:p w14:paraId="3C40C0E9" w14:textId="77777777" w:rsidR="006218A4" w:rsidRPr="00334E29" w:rsidRDefault="006218A4" w:rsidP="00BB51D3">
            <w:pPr>
              <w:pStyle w:val="ListParagraph"/>
              <w:numPr>
                <w:ilvl w:val="0"/>
                <w:numId w:val="176"/>
              </w:numPr>
              <w:rPr>
                <w:lang w:val="es-MX"/>
              </w:rPr>
            </w:pPr>
            <w:r w:rsidRPr="00334E29">
              <w:rPr>
                <w:lang w:val="es-MX"/>
              </w:rPr>
              <w:t>Arregle el salón para fomentar el lenguaje y las conversaciones (p. ej., mesas separadas de las paredes para que los niños se sienten o se paren uno frente al otro).</w:t>
            </w:r>
          </w:p>
          <w:p w14:paraId="1B357C9E" w14:textId="77777777" w:rsidR="006218A4" w:rsidRPr="00334E29" w:rsidRDefault="006218A4" w:rsidP="00EB5258">
            <w:pPr>
              <w:rPr>
                <w:lang w:val="es-MX"/>
              </w:rPr>
            </w:pPr>
          </w:p>
          <w:p w14:paraId="6DFA884C" w14:textId="77777777" w:rsidR="006218A4" w:rsidRPr="00451984" w:rsidRDefault="006218A4" w:rsidP="00EB5258">
            <w:pPr>
              <w:rPr>
                <w:b/>
                <w:bCs/>
                <w:i/>
                <w:iCs/>
                <w:lang w:val="es-MX"/>
              </w:rPr>
            </w:pPr>
            <w:r w:rsidRPr="00451984">
              <w:rPr>
                <w:b/>
                <w:bCs/>
                <w:i/>
                <w:iCs/>
                <w:lang w:val="es-MX"/>
              </w:rPr>
              <w:t xml:space="preserve">Para niños con discapacidades físicas: </w:t>
            </w:r>
          </w:p>
          <w:p w14:paraId="3F4BAFB7" w14:textId="77777777" w:rsidR="006218A4" w:rsidRPr="00334E29" w:rsidRDefault="006218A4" w:rsidP="00BB51D3">
            <w:pPr>
              <w:pStyle w:val="ListParagraph"/>
              <w:numPr>
                <w:ilvl w:val="0"/>
                <w:numId w:val="177"/>
              </w:numPr>
              <w:rPr>
                <w:lang w:val="es-MX"/>
              </w:rPr>
            </w:pPr>
            <w:r w:rsidRPr="00334E29">
              <w:rPr>
                <w:lang w:val="es-MX"/>
              </w:rPr>
              <w:t>Use equipos y muebles adaptados para que los niños puedan participar en todas las partes del plan de estudios, actividades en grupos pequeños y grandes, tiempo en círculo, etc., junto con sus compañeros.</w:t>
            </w:r>
          </w:p>
          <w:p w14:paraId="55A0CCBB" w14:textId="77777777" w:rsidR="006218A4" w:rsidRPr="00334E29" w:rsidRDefault="006218A4" w:rsidP="00BB51D3">
            <w:pPr>
              <w:pStyle w:val="ListParagraph"/>
              <w:numPr>
                <w:ilvl w:val="0"/>
                <w:numId w:val="177"/>
              </w:numPr>
              <w:rPr>
                <w:lang w:val="es-MX"/>
              </w:rPr>
            </w:pPr>
            <w:r w:rsidRPr="00334E29">
              <w:rPr>
                <w:lang w:val="es-MX"/>
              </w:rPr>
              <w:t>Asegúrese de que el espacio del aula permita el uso de sillas de ruedas, andadores u otros equipos para que los niños que los utilicen puedan moverse por el aula de manera segura e independiente.</w:t>
            </w:r>
          </w:p>
          <w:p w14:paraId="14DB0631" w14:textId="77777777" w:rsidR="006218A4" w:rsidRPr="00334E29" w:rsidRDefault="006218A4" w:rsidP="00BB51D3">
            <w:pPr>
              <w:pStyle w:val="ListParagraph"/>
              <w:numPr>
                <w:ilvl w:val="0"/>
                <w:numId w:val="177"/>
              </w:numPr>
              <w:rPr>
                <w:lang w:val="es-MX"/>
              </w:rPr>
            </w:pPr>
            <w:r w:rsidRPr="00334E29">
              <w:rPr>
                <w:lang w:val="es-MX"/>
              </w:rPr>
              <w:t>Use equipos de adaptación en el patio de recreo para que los niños puedan jugar con sus compañeros y beneficiarse del ejercicio físico.</w:t>
            </w:r>
          </w:p>
          <w:p w14:paraId="31893AA0" w14:textId="77777777" w:rsidR="006218A4" w:rsidRPr="00334E29" w:rsidRDefault="006218A4" w:rsidP="00BB51D3">
            <w:pPr>
              <w:pStyle w:val="ListParagraph"/>
              <w:numPr>
                <w:ilvl w:val="0"/>
                <w:numId w:val="177"/>
              </w:numPr>
              <w:rPr>
                <w:lang w:val="es-MX"/>
              </w:rPr>
            </w:pPr>
            <w:r w:rsidRPr="00334E29">
              <w:rPr>
                <w:lang w:val="es-MX"/>
              </w:rPr>
              <w:t>Asegúrese de que el aula esté organizada de manera que los juguetes, los juegos, los juegos dramáticos y los materiales artísticos sean igualmente accesibles para todos los niños.</w:t>
            </w:r>
          </w:p>
          <w:p w14:paraId="789AE822" w14:textId="77777777" w:rsidR="006218A4" w:rsidRPr="00334E29" w:rsidRDefault="006218A4" w:rsidP="00EB5258">
            <w:pPr>
              <w:rPr>
                <w:lang w:val="es-MX"/>
              </w:rPr>
            </w:pPr>
          </w:p>
          <w:p w14:paraId="69C862A6" w14:textId="4A2FABAD" w:rsidR="006218A4" w:rsidRPr="00980E8C" w:rsidRDefault="0097681D" w:rsidP="00EB5258">
            <w:pPr>
              <w:rPr>
                <w:b/>
                <w:lang w:val="es-MX"/>
              </w:rPr>
            </w:pPr>
            <w:r>
              <w:rPr>
                <w:b/>
                <w:lang w:val="es-MX"/>
              </w:rPr>
              <w:t xml:space="preserve">Apoyando a </w:t>
            </w:r>
            <w:r w:rsidR="006218A4" w:rsidRPr="00980E8C">
              <w:rPr>
                <w:b/>
                <w:lang w:val="es-MX"/>
              </w:rPr>
              <w:t xml:space="preserve">Estudiantes </w:t>
            </w:r>
            <w:r w:rsidRPr="00980E8C">
              <w:rPr>
                <w:b/>
                <w:lang w:val="es-MX"/>
              </w:rPr>
              <w:t>Avanzados</w:t>
            </w:r>
          </w:p>
          <w:p w14:paraId="477D75B6" w14:textId="77777777" w:rsidR="006218A4" w:rsidRPr="00334E29" w:rsidRDefault="006218A4" w:rsidP="00EB5258">
            <w:pPr>
              <w:rPr>
                <w:lang w:val="es-MX"/>
              </w:rPr>
            </w:pPr>
            <w:r w:rsidRPr="00334E29">
              <w:rPr>
                <w:lang w:val="es-MX"/>
              </w:rPr>
              <w:t>Algunos niños están notablemente avanzados en su pensamiento y desarrollo en varios dominios. Los educadores deben tener cuidado de mirar más allá de las características superficiales (circunstancias familiares, cultura e idioma, es decir, estereotipos) al identificar a los estudiantes avanzados. Las siguientes son características típicas de los niños pequeños que son estudiantes avanzados (</w:t>
            </w:r>
            <w:proofErr w:type="spellStart"/>
            <w:r w:rsidRPr="00334E29">
              <w:rPr>
                <w:lang w:val="es-MX"/>
              </w:rPr>
              <w:t>Colangelo</w:t>
            </w:r>
            <w:proofErr w:type="spellEnd"/>
            <w:r w:rsidRPr="00334E29">
              <w:rPr>
                <w:lang w:val="es-MX"/>
              </w:rPr>
              <w:t xml:space="preserve"> </w:t>
            </w:r>
            <w:proofErr w:type="spellStart"/>
            <w:r w:rsidRPr="00334E29">
              <w:rPr>
                <w:lang w:val="es-MX"/>
              </w:rPr>
              <w:t>et.al</w:t>
            </w:r>
            <w:proofErr w:type="spellEnd"/>
            <w:r w:rsidRPr="00334E29">
              <w:rPr>
                <w:lang w:val="es-MX"/>
              </w:rPr>
              <w:t>., 2004):</w:t>
            </w:r>
          </w:p>
          <w:p w14:paraId="3319A72D" w14:textId="77777777" w:rsidR="006218A4" w:rsidRPr="0097681D" w:rsidRDefault="006218A4" w:rsidP="00BB51D3">
            <w:pPr>
              <w:pStyle w:val="ListParagraph"/>
              <w:numPr>
                <w:ilvl w:val="0"/>
                <w:numId w:val="178"/>
              </w:numPr>
              <w:rPr>
                <w:lang w:val="es-MX"/>
              </w:rPr>
            </w:pPr>
            <w:r w:rsidRPr="0097681D">
              <w:rPr>
                <w:lang w:val="es-MX"/>
              </w:rPr>
              <w:t>habilidad verbal avanzada</w:t>
            </w:r>
          </w:p>
          <w:p w14:paraId="7A2F3DF0" w14:textId="77777777" w:rsidR="006218A4" w:rsidRPr="0097681D" w:rsidRDefault="006218A4" w:rsidP="00BB51D3">
            <w:pPr>
              <w:pStyle w:val="ListParagraph"/>
              <w:numPr>
                <w:ilvl w:val="0"/>
                <w:numId w:val="178"/>
              </w:numPr>
              <w:rPr>
                <w:lang w:val="es-MX"/>
              </w:rPr>
            </w:pPr>
            <w:r w:rsidRPr="0097681D">
              <w:rPr>
                <w:lang w:val="es-MX"/>
              </w:rPr>
              <w:t>lectura avanzada/temprana</w:t>
            </w:r>
          </w:p>
          <w:p w14:paraId="0168232B" w14:textId="77777777" w:rsidR="006218A4" w:rsidRPr="0097681D" w:rsidRDefault="006218A4" w:rsidP="00BB51D3">
            <w:pPr>
              <w:pStyle w:val="ListParagraph"/>
              <w:numPr>
                <w:ilvl w:val="0"/>
                <w:numId w:val="178"/>
              </w:numPr>
              <w:rPr>
                <w:lang w:val="es-MX"/>
              </w:rPr>
            </w:pPr>
            <w:r w:rsidRPr="0097681D">
              <w:rPr>
                <w:lang w:val="es-MX"/>
              </w:rPr>
              <w:t>fuertes habilidades matemáticas</w:t>
            </w:r>
          </w:p>
          <w:p w14:paraId="1319C938" w14:textId="77777777" w:rsidR="006218A4" w:rsidRPr="0097681D" w:rsidRDefault="006218A4" w:rsidP="00BB51D3">
            <w:pPr>
              <w:pStyle w:val="ListParagraph"/>
              <w:numPr>
                <w:ilvl w:val="0"/>
                <w:numId w:val="178"/>
              </w:numPr>
              <w:rPr>
                <w:lang w:val="es-MX"/>
              </w:rPr>
            </w:pPr>
            <w:r w:rsidRPr="0097681D">
              <w:rPr>
                <w:lang w:val="es-MX"/>
              </w:rPr>
              <w:t>largo lapso de atención</w:t>
            </w:r>
          </w:p>
          <w:p w14:paraId="5F491D58" w14:textId="77777777" w:rsidR="006218A4" w:rsidRPr="0097681D" w:rsidRDefault="006218A4" w:rsidP="00BB51D3">
            <w:pPr>
              <w:pStyle w:val="ListParagraph"/>
              <w:numPr>
                <w:ilvl w:val="0"/>
                <w:numId w:val="178"/>
              </w:numPr>
              <w:rPr>
                <w:lang w:val="es-MX"/>
              </w:rPr>
            </w:pPr>
            <w:r w:rsidRPr="0097681D">
              <w:rPr>
                <w:lang w:val="es-MX"/>
              </w:rPr>
              <w:t>capacidad de razonar abstractamente</w:t>
            </w:r>
          </w:p>
          <w:p w14:paraId="12F7A08F" w14:textId="77777777" w:rsidR="006218A4" w:rsidRPr="0097681D" w:rsidRDefault="006218A4" w:rsidP="00BB51D3">
            <w:pPr>
              <w:pStyle w:val="ListParagraph"/>
              <w:numPr>
                <w:ilvl w:val="0"/>
                <w:numId w:val="178"/>
              </w:numPr>
              <w:rPr>
                <w:lang w:val="es-MX"/>
              </w:rPr>
            </w:pPr>
            <w:r w:rsidRPr="0097681D">
              <w:rPr>
                <w:lang w:val="es-MX"/>
              </w:rPr>
              <w:t>hacer preguntas perspicaces o avanzadas</w:t>
            </w:r>
          </w:p>
          <w:p w14:paraId="40D7592D" w14:textId="77777777" w:rsidR="006218A4" w:rsidRPr="0097681D" w:rsidRDefault="006218A4" w:rsidP="00BB51D3">
            <w:pPr>
              <w:pStyle w:val="ListParagraph"/>
              <w:numPr>
                <w:ilvl w:val="0"/>
                <w:numId w:val="178"/>
              </w:numPr>
              <w:rPr>
                <w:lang w:val="es-MX"/>
              </w:rPr>
            </w:pPr>
            <w:r w:rsidRPr="0097681D">
              <w:rPr>
                <w:lang w:val="es-MX"/>
              </w:rPr>
              <w:t>interés en tiempo</w:t>
            </w:r>
          </w:p>
          <w:p w14:paraId="2084FB47" w14:textId="77777777" w:rsidR="006218A4" w:rsidRPr="00451984" w:rsidRDefault="006218A4" w:rsidP="00EB5258"/>
          <w:p w14:paraId="28A883CC" w14:textId="38FD0AE7" w:rsidR="006218A4" w:rsidRPr="00334E29" w:rsidRDefault="006218A4" w:rsidP="00EB5258">
            <w:pPr>
              <w:rPr>
                <w:lang w:val="es-MX"/>
              </w:rPr>
            </w:pPr>
            <w:r w:rsidRPr="00334E29">
              <w:rPr>
                <w:lang w:val="es-MX"/>
              </w:rPr>
              <w:t xml:space="preserve">Para estos niños, el desafío insuficiente y el currículo diseñado para los niños de </w:t>
            </w:r>
            <w:r w:rsidR="008118D7">
              <w:rPr>
                <w:lang w:val="es-MX"/>
              </w:rPr>
              <w:t>jardín de infantes</w:t>
            </w:r>
            <w:r w:rsidRPr="00334E29">
              <w:rPr>
                <w:lang w:val="es-MX"/>
              </w:rPr>
              <w:t xml:space="preserve"> típicos pueden llevar al aburrimiento y la frustración, y pueden presentar problemas de comportamiento como resultado. Algunos niños aprenden que no tienen que trabajar para tener éxito. Un plan de estudios diferenciado e integrado bien diseñado satisfará las necesidades educativas de la mayoría de los niños. La combinación de estos enfoques involucra y promueve el aprendizaje de los niños en todo el espectro del desarrollo. Las actividades de enriquecimiento son valiosas y deben usarse, pero no necesariamente solo con uno o unos pocos estudiantes avanzados; la mayoría de estas actividades pueden beneficiar a todos los niños.</w:t>
            </w:r>
          </w:p>
          <w:p w14:paraId="63D4FB01" w14:textId="77777777" w:rsidR="006218A4" w:rsidRPr="00334E29" w:rsidRDefault="006218A4" w:rsidP="00EB5258">
            <w:pPr>
              <w:rPr>
                <w:lang w:val="es-MX"/>
              </w:rPr>
            </w:pPr>
          </w:p>
        </w:tc>
      </w:tr>
    </w:tbl>
    <w:p w14:paraId="44666C42" w14:textId="77777777" w:rsidR="00EA0DB5" w:rsidRPr="00334E29" w:rsidRDefault="00EA0DB5">
      <w:pPr>
        <w:rPr>
          <w:lang w:val="es-MX"/>
        </w:rPr>
      </w:pPr>
    </w:p>
    <w:tbl>
      <w:tblPr>
        <w:tblStyle w:val="TableGrid"/>
        <w:tblW w:w="5000" w:type="pct"/>
        <w:tblLook w:val="04A0" w:firstRow="1" w:lastRow="0" w:firstColumn="1" w:lastColumn="0" w:noHBand="0" w:noVBand="1"/>
      </w:tblPr>
      <w:tblGrid>
        <w:gridCol w:w="14102"/>
      </w:tblGrid>
      <w:tr w:rsidR="006218A4" w:rsidRPr="00CA6D76" w14:paraId="36B52ED8" w14:textId="77777777" w:rsidTr="00EA0DB5">
        <w:trPr>
          <w:trHeight w:val="431"/>
          <w:tblHeader/>
        </w:trPr>
        <w:tc>
          <w:tcPr>
            <w:tcW w:w="5000" w:type="pct"/>
            <w:shd w:val="clear" w:color="auto" w:fill="DEA8FF"/>
          </w:tcPr>
          <w:p w14:paraId="2853ECEE" w14:textId="77777777" w:rsidR="006218A4" w:rsidRPr="00334E29" w:rsidRDefault="001C4E5B" w:rsidP="00EB5258">
            <w:pPr>
              <w:pStyle w:val="Heading2"/>
              <w:outlineLvl w:val="1"/>
              <w:rPr>
                <w:lang w:val="es-MX"/>
              </w:rPr>
            </w:pPr>
            <w:bookmarkStart w:id="145" w:name="_Toc106831484"/>
            <w:r w:rsidRPr="00334E29">
              <w:rPr>
                <w:lang w:val="es-MX"/>
              </w:rPr>
              <w:t>ESTRATEGIAS PARA APOYAR A LOS ESTUDIANTES BILINGÜES</w:t>
            </w:r>
            <w:bookmarkEnd w:id="145"/>
          </w:p>
        </w:tc>
      </w:tr>
      <w:tr w:rsidR="006218A4" w:rsidRPr="00CA6D76" w14:paraId="5CE84CD2" w14:textId="77777777" w:rsidTr="002B7A50">
        <w:trPr>
          <w:trHeight w:val="602"/>
        </w:trPr>
        <w:tc>
          <w:tcPr>
            <w:tcW w:w="5000" w:type="pct"/>
          </w:tcPr>
          <w:p w14:paraId="5FD2D9C7" w14:textId="23709894" w:rsidR="006218A4" w:rsidRPr="00451984" w:rsidRDefault="006218A4" w:rsidP="00E10ABB">
            <w:pPr>
              <w:pStyle w:val="KLEHeading4"/>
              <w:rPr>
                <w:rFonts w:ascii="Times New Roman" w:hAnsi="Times New Roman"/>
                <w:i/>
                <w:lang w:val="es-MX"/>
              </w:rPr>
            </w:pPr>
            <w:r w:rsidRPr="00451984">
              <w:rPr>
                <w:rFonts w:ascii="Times New Roman" w:hAnsi="Times New Roman"/>
                <w:lang w:val="es-MX"/>
              </w:rPr>
              <w:t xml:space="preserve">Estrategias para </w:t>
            </w:r>
            <w:r w:rsidR="0097681D" w:rsidRPr="00451984">
              <w:rPr>
                <w:rFonts w:ascii="Times New Roman" w:hAnsi="Times New Roman"/>
                <w:lang w:val="es-MX"/>
              </w:rPr>
              <w:t xml:space="preserve">Trabajar </w:t>
            </w:r>
            <w:r w:rsidRPr="00451984">
              <w:rPr>
                <w:rFonts w:ascii="Times New Roman" w:hAnsi="Times New Roman"/>
                <w:lang w:val="es-MX"/>
              </w:rPr>
              <w:t xml:space="preserve">con </w:t>
            </w:r>
            <w:r w:rsidR="0097681D" w:rsidRPr="00451984">
              <w:rPr>
                <w:rFonts w:ascii="Times New Roman" w:hAnsi="Times New Roman"/>
                <w:lang w:val="es-MX"/>
              </w:rPr>
              <w:t xml:space="preserve">Estudiantes </w:t>
            </w:r>
            <w:r w:rsidR="009E606B" w:rsidRPr="009E606B">
              <w:rPr>
                <w:rFonts w:ascii="Times New Roman" w:hAnsi="Times New Roman"/>
                <w:lang w:val="es-MX"/>
              </w:rPr>
              <w:t xml:space="preserve">Bilingües </w:t>
            </w:r>
          </w:p>
          <w:p w14:paraId="36F981CF" w14:textId="3620CF6F" w:rsidR="006218A4" w:rsidRPr="00334E29" w:rsidRDefault="006218A4" w:rsidP="00E10ABB">
            <w:pPr>
              <w:pStyle w:val="BodyText"/>
              <w:rPr>
                <w:lang w:val="es-MX"/>
              </w:rPr>
            </w:pPr>
            <w:r w:rsidRPr="00334E29">
              <w:rPr>
                <w:lang w:val="es-MX"/>
              </w:rPr>
              <w:t xml:space="preserve">Los niños que recién están comenzando a aprender el idioma inglés, o los niños con vocabularios limitados, necesitan muchas oportunidades para usar el lenguaje en la conversación, mirar ilustraciones y lenguaje escrito en libros, y escuchar a otros hablar y leer en voz alta. Escuchar libros con imágenes e imprimir leídos en voz alta en CD o cintas puede mejorar la comprensión y el aprendizaje de los niños, especialmente si se incluye la discusión con compañeros o un adulto. Las habilidades de hablar y escuchar de estos niños en particular deben observarse de cerca y evaluarse de manera continua durante las actividades en el aula. Las "Prácticas y </w:t>
            </w:r>
            <w:r w:rsidR="009E606B" w:rsidRPr="00334E29">
              <w:rPr>
                <w:lang w:val="es-MX"/>
              </w:rPr>
              <w:t xml:space="preserve">Estrategias </w:t>
            </w:r>
            <w:r w:rsidRPr="00334E29">
              <w:rPr>
                <w:lang w:val="es-MX"/>
              </w:rPr>
              <w:t xml:space="preserve">en el </w:t>
            </w:r>
            <w:r w:rsidR="009E606B" w:rsidRPr="00334E29">
              <w:rPr>
                <w:lang w:val="es-MX"/>
              </w:rPr>
              <w:t>Aula</w:t>
            </w:r>
            <w:r w:rsidRPr="00334E29">
              <w:rPr>
                <w:lang w:val="es-MX"/>
              </w:rPr>
              <w:t>" enumeradas para niños con discapacidades también son relevantes para los DLL, y a continuación se incluye una lista no exhaustiva de sugerencias para enseñar a los estudiantes del idioma inglés.</w:t>
            </w:r>
          </w:p>
          <w:p w14:paraId="1CF5A5DD" w14:textId="77777777" w:rsidR="006218A4" w:rsidRPr="00451984" w:rsidRDefault="006218A4" w:rsidP="00EB08C2">
            <w:pPr>
              <w:pStyle w:val="ListParagraph"/>
              <w:numPr>
                <w:ilvl w:val="0"/>
                <w:numId w:val="127"/>
              </w:numPr>
              <w:contextualSpacing w:val="0"/>
              <w:rPr>
                <w:b/>
                <w:lang w:val="es-MX"/>
              </w:rPr>
            </w:pPr>
            <w:r w:rsidRPr="00334E29">
              <w:rPr>
                <w:lang w:val="es-MX"/>
              </w:rPr>
              <w:t>Lea en voz alta y agregue libros a la biblioteca de la clase en los idiomas representados en el salón de clases, así como libros bilingües para niños que están aprendiendo inglés.</w:t>
            </w:r>
          </w:p>
          <w:p w14:paraId="16E8C397" w14:textId="77777777" w:rsidR="006218A4" w:rsidRPr="00451984" w:rsidRDefault="006218A4" w:rsidP="00EB08C2">
            <w:pPr>
              <w:numPr>
                <w:ilvl w:val="0"/>
                <w:numId w:val="127"/>
              </w:numPr>
              <w:rPr>
                <w:b/>
                <w:lang w:val="es-MX"/>
              </w:rPr>
            </w:pPr>
            <w:r w:rsidRPr="00334E29">
              <w:rPr>
                <w:lang w:val="es-MX"/>
              </w:rPr>
              <w:t>Sea consciente de las diversas señales sociales no verbales, que difieren de una cultura a otra.</w:t>
            </w:r>
          </w:p>
          <w:p w14:paraId="7AA42316" w14:textId="77777777" w:rsidR="006218A4" w:rsidRPr="00451984" w:rsidRDefault="006218A4" w:rsidP="00EB08C2">
            <w:pPr>
              <w:numPr>
                <w:ilvl w:val="0"/>
                <w:numId w:val="127"/>
              </w:numPr>
              <w:rPr>
                <w:b/>
                <w:lang w:val="es-MX"/>
              </w:rPr>
            </w:pPr>
            <w:r w:rsidRPr="00334E29">
              <w:rPr>
                <w:lang w:val="es-MX"/>
              </w:rPr>
              <w:t>Enseñe en equipo con un padre/tutor o miembro del personal que hable el idioma nativo del niño/niños.</w:t>
            </w:r>
          </w:p>
          <w:p w14:paraId="05E2FBC8" w14:textId="77777777" w:rsidR="006218A4" w:rsidRPr="00451984" w:rsidRDefault="006218A4" w:rsidP="00EB08C2">
            <w:pPr>
              <w:numPr>
                <w:ilvl w:val="0"/>
                <w:numId w:val="127"/>
              </w:numPr>
              <w:rPr>
                <w:b/>
                <w:lang w:val="es-MX"/>
              </w:rPr>
            </w:pPr>
            <w:r w:rsidRPr="00334E29">
              <w:rPr>
                <w:lang w:val="es-MX"/>
              </w:rPr>
              <w:t xml:space="preserve">Utilice al personal, a los padres y/o a los niños mayores como intérpretes. </w:t>
            </w:r>
          </w:p>
          <w:p w14:paraId="6FE1D3A3" w14:textId="7E36F664" w:rsidR="006218A4" w:rsidRPr="00451984" w:rsidRDefault="006218A4" w:rsidP="00EB08C2">
            <w:pPr>
              <w:numPr>
                <w:ilvl w:val="0"/>
                <w:numId w:val="127"/>
              </w:numPr>
              <w:rPr>
                <w:b/>
                <w:lang w:val="es-MX"/>
              </w:rPr>
            </w:pPr>
            <w:r w:rsidRPr="00334E29">
              <w:rPr>
                <w:lang w:val="es-MX"/>
              </w:rPr>
              <w:t>Aprovech</w:t>
            </w:r>
            <w:r w:rsidR="009E606B">
              <w:rPr>
                <w:lang w:val="es-MX"/>
              </w:rPr>
              <w:t>e</w:t>
            </w:r>
            <w:r w:rsidRPr="00334E29">
              <w:rPr>
                <w:lang w:val="es-MX"/>
              </w:rPr>
              <w:t xml:space="preserve"> las palabras afines en inglés y otros idiomas.</w:t>
            </w:r>
          </w:p>
          <w:p w14:paraId="458105F5" w14:textId="77777777" w:rsidR="006218A4" w:rsidRPr="00334E29" w:rsidRDefault="006218A4" w:rsidP="00EB08C2">
            <w:pPr>
              <w:numPr>
                <w:ilvl w:val="0"/>
                <w:numId w:val="127"/>
              </w:numPr>
              <w:rPr>
                <w:lang w:val="es-MX"/>
              </w:rPr>
            </w:pPr>
            <w:r w:rsidRPr="00334E29">
              <w:rPr>
                <w:lang w:val="es-MX"/>
              </w:rPr>
              <w:t>Ayudar a los niños a redactar mensajes.</w:t>
            </w:r>
          </w:p>
          <w:p w14:paraId="01CE57A8" w14:textId="77777777" w:rsidR="006218A4" w:rsidRPr="00334E29" w:rsidRDefault="006218A4" w:rsidP="00EB08C2">
            <w:pPr>
              <w:numPr>
                <w:ilvl w:val="0"/>
                <w:numId w:val="127"/>
              </w:numPr>
              <w:rPr>
                <w:lang w:val="es-MX"/>
              </w:rPr>
            </w:pPr>
            <w:r w:rsidRPr="00451984">
              <w:rPr>
                <w:color w:val="000000"/>
                <w:lang w:val="es-MX"/>
              </w:rPr>
              <w:t>Ofrezca imágenes de libros para volver a contarlas y luego ayude a los niños con el dictado.</w:t>
            </w:r>
          </w:p>
          <w:p w14:paraId="64057EBA" w14:textId="77777777" w:rsidR="006218A4" w:rsidRPr="00451984" w:rsidRDefault="006218A4" w:rsidP="00EB08C2">
            <w:pPr>
              <w:numPr>
                <w:ilvl w:val="0"/>
                <w:numId w:val="127"/>
              </w:numPr>
              <w:rPr>
                <w:b/>
                <w:lang w:val="es-MX"/>
              </w:rPr>
            </w:pPr>
            <w:r w:rsidRPr="00451984">
              <w:rPr>
                <w:color w:val="000000"/>
                <w:lang w:val="es-MX"/>
              </w:rPr>
              <w:t>Pida al niño que elija una imagen de la historia y, a continuación, ayúdelo a escribir algunas palabras para volver a contar el evento en la imagen.</w:t>
            </w:r>
          </w:p>
          <w:p w14:paraId="41DB9657" w14:textId="77777777" w:rsidR="006218A4" w:rsidRPr="00451984" w:rsidRDefault="006218A4" w:rsidP="00EB08C2">
            <w:pPr>
              <w:pStyle w:val="NormalWeb"/>
              <w:numPr>
                <w:ilvl w:val="0"/>
                <w:numId w:val="127"/>
              </w:numPr>
              <w:spacing w:before="0" w:beforeAutospacing="0" w:after="0" w:afterAutospacing="0" w:line="240" w:lineRule="atLeast"/>
              <w:rPr>
                <w:color w:val="000000"/>
                <w:lang w:val="es-MX"/>
              </w:rPr>
            </w:pPr>
            <w:r w:rsidRPr="00451984">
              <w:rPr>
                <w:color w:val="000000"/>
                <w:lang w:val="es-MX"/>
              </w:rPr>
              <w:t>Aumente el conocimiento previo del tema agregando libros e imágenes del tema.</w:t>
            </w:r>
          </w:p>
          <w:p w14:paraId="2023603F" w14:textId="77777777" w:rsidR="006218A4" w:rsidRPr="00451984" w:rsidRDefault="006218A4" w:rsidP="00EB08C2">
            <w:pPr>
              <w:pStyle w:val="NormalWeb"/>
              <w:numPr>
                <w:ilvl w:val="0"/>
                <w:numId w:val="127"/>
              </w:numPr>
              <w:spacing w:before="0" w:beforeAutospacing="0" w:after="0" w:afterAutospacing="0" w:line="240" w:lineRule="atLeast"/>
              <w:rPr>
                <w:color w:val="000000"/>
                <w:lang w:val="es-MX"/>
              </w:rPr>
            </w:pPr>
            <w:r w:rsidRPr="00334E29">
              <w:rPr>
                <w:lang w:val="es-MX"/>
              </w:rPr>
              <w:t>Use palabras en el idioma nativo de los niños si es necesario.</w:t>
            </w:r>
          </w:p>
          <w:p w14:paraId="08302629" w14:textId="77777777" w:rsidR="006218A4" w:rsidRPr="00451984" w:rsidRDefault="006218A4" w:rsidP="00EB08C2">
            <w:pPr>
              <w:pStyle w:val="NormalWeb"/>
              <w:numPr>
                <w:ilvl w:val="0"/>
                <w:numId w:val="127"/>
              </w:numPr>
              <w:spacing w:before="0" w:beforeAutospacing="0" w:after="0" w:afterAutospacing="0" w:line="240" w:lineRule="atLeast"/>
              <w:rPr>
                <w:color w:val="000000"/>
                <w:lang w:val="es-MX"/>
              </w:rPr>
            </w:pPr>
            <w:r w:rsidRPr="00451984">
              <w:rPr>
                <w:color w:val="000000"/>
                <w:lang w:val="es-MX"/>
              </w:rPr>
              <w:t>Organice excursiones relevantes para fortalecer la comprensión de un tema.</w:t>
            </w:r>
          </w:p>
          <w:p w14:paraId="3A349B22" w14:textId="77777777" w:rsidR="006218A4" w:rsidRPr="00451984" w:rsidRDefault="006218A4" w:rsidP="00EB08C2">
            <w:pPr>
              <w:numPr>
                <w:ilvl w:val="0"/>
                <w:numId w:val="127"/>
              </w:numPr>
              <w:rPr>
                <w:b/>
                <w:lang w:val="es-MX"/>
              </w:rPr>
            </w:pPr>
            <w:r w:rsidRPr="00334E29">
              <w:rPr>
                <w:lang w:val="es-MX"/>
              </w:rPr>
              <w:t>Ofrezca imágenes de un tema o experiencias para ayudar a los niños a recordar un evento.</w:t>
            </w:r>
          </w:p>
          <w:p w14:paraId="0F302F96" w14:textId="77777777" w:rsidR="006218A4" w:rsidRPr="00451984" w:rsidRDefault="006218A4" w:rsidP="00EB08C2">
            <w:pPr>
              <w:pStyle w:val="ListParagraph"/>
              <w:widowControl w:val="0"/>
              <w:numPr>
                <w:ilvl w:val="0"/>
                <w:numId w:val="127"/>
              </w:numPr>
              <w:autoSpaceDE w:val="0"/>
              <w:autoSpaceDN w:val="0"/>
              <w:adjustRightInd w:val="0"/>
              <w:contextualSpacing w:val="0"/>
              <w:rPr>
                <w:rFonts w:eastAsiaTheme="minorEastAsia"/>
                <w:lang w:val="es-MX"/>
              </w:rPr>
            </w:pPr>
            <w:r w:rsidRPr="00451984">
              <w:rPr>
                <w:rFonts w:eastAsiaTheme="minorEastAsia"/>
                <w:lang w:val="es-MX"/>
              </w:rPr>
              <w:t>Respete la idea de que cuando los niños están aprendiendo inglés como segundo idioma, es posible que deban permanecer en silencio a medida que aprenden gradualmente los sonidos y las convenciones del inglés hablado.</w:t>
            </w:r>
          </w:p>
          <w:p w14:paraId="469E44DD" w14:textId="77777777" w:rsidR="006218A4" w:rsidRPr="00334E29" w:rsidRDefault="006218A4" w:rsidP="00EB08C2">
            <w:pPr>
              <w:pStyle w:val="BodyText"/>
              <w:numPr>
                <w:ilvl w:val="0"/>
                <w:numId w:val="127"/>
              </w:numPr>
              <w:rPr>
                <w:lang w:val="es-MX"/>
              </w:rPr>
            </w:pPr>
            <w:r w:rsidRPr="00334E29">
              <w:rPr>
                <w:lang w:val="es-MX"/>
              </w:rPr>
              <w:t>Cuando sea posible, el personal docente puede aprender los sonidos específicos en inglés que no ocurren en el idioma nativo del niño (p. ej., las diferencias en la pronunciación y en el inglés y el español hablados). Una vez que los niños aprenden las relaciones entre sonido y símbolo, pueden practicar la identificación de palabras, la decodificación de textos simples y la escritura en inglés.</w:t>
            </w:r>
          </w:p>
          <w:p w14:paraId="40C4B50A" w14:textId="77777777" w:rsidR="006218A4" w:rsidRPr="005568CD" w:rsidRDefault="006218A4" w:rsidP="00EB08C2">
            <w:pPr>
              <w:pStyle w:val="BodyText"/>
              <w:numPr>
                <w:ilvl w:val="0"/>
                <w:numId w:val="127"/>
              </w:numPr>
              <w:rPr>
                <w:lang w:val="es-MX"/>
              </w:rPr>
            </w:pPr>
            <w:r w:rsidRPr="00334E29">
              <w:rPr>
                <w:lang w:val="es-MX"/>
              </w:rPr>
              <w:t xml:space="preserve">Proporcione oportunidades (y apoyo) para que los niños hablen entre sí: las conversaciones informales pueden ser una forma de tutoría entre pares y se ha </w:t>
            </w:r>
            <w:r w:rsidRPr="005568CD">
              <w:rPr>
                <w:lang w:val="es-MX"/>
              </w:rPr>
              <w:t xml:space="preserve">demostrado que motivan a los niños pequeños a aprender un segundo idioma. </w:t>
            </w:r>
          </w:p>
          <w:p w14:paraId="556229E8" w14:textId="73496078" w:rsidR="006218A4" w:rsidRPr="005568CD" w:rsidRDefault="006218A4" w:rsidP="00EB08C2">
            <w:pPr>
              <w:pStyle w:val="ListBullet"/>
              <w:numPr>
                <w:ilvl w:val="0"/>
                <w:numId w:val="127"/>
              </w:numPr>
              <w:tabs>
                <w:tab w:val="clear" w:pos="1080"/>
              </w:tabs>
              <w:spacing w:before="0" w:after="0"/>
              <w:rPr>
                <w:szCs w:val="22"/>
                <w:lang w:val="es-MX"/>
              </w:rPr>
            </w:pPr>
            <w:r w:rsidRPr="005568CD">
              <w:rPr>
                <w:szCs w:val="22"/>
                <w:lang w:val="es-MX"/>
              </w:rPr>
              <w:t>Desarroll</w:t>
            </w:r>
            <w:r w:rsidR="005568CD" w:rsidRPr="005568CD">
              <w:rPr>
                <w:szCs w:val="22"/>
                <w:lang w:val="es-MX"/>
              </w:rPr>
              <w:t>e</w:t>
            </w:r>
            <w:r w:rsidRPr="005568CD">
              <w:rPr>
                <w:szCs w:val="22"/>
                <w:lang w:val="es-MX"/>
              </w:rPr>
              <w:t xml:space="preserve"> el reconocimiento de familias de palabras (p. ej., palabras como bat, </w:t>
            </w:r>
            <w:proofErr w:type="spellStart"/>
            <w:r w:rsidRPr="005568CD">
              <w:rPr>
                <w:szCs w:val="22"/>
                <w:lang w:val="es-MX"/>
              </w:rPr>
              <w:t>mat</w:t>
            </w:r>
            <w:proofErr w:type="spellEnd"/>
            <w:r w:rsidRPr="005568CD">
              <w:rPr>
                <w:szCs w:val="22"/>
                <w:lang w:val="es-MX"/>
              </w:rPr>
              <w:t xml:space="preserve">, </w:t>
            </w:r>
            <w:proofErr w:type="spellStart"/>
            <w:r w:rsidRPr="005568CD">
              <w:rPr>
                <w:szCs w:val="22"/>
                <w:lang w:val="es-MX"/>
              </w:rPr>
              <w:t>rat</w:t>
            </w:r>
            <w:proofErr w:type="spellEnd"/>
            <w:r w:rsidRPr="005568CD">
              <w:rPr>
                <w:szCs w:val="22"/>
                <w:lang w:val="es-MX"/>
              </w:rPr>
              <w:t>). Use un conjunto limitado de letras para construir tantas palabras familiares como sea posible para que los niños adquieran fluidez rápidamente y aprendan sobre las letras escritas y cómo se relacionan con los patrones de sonido.</w:t>
            </w:r>
          </w:p>
          <w:p w14:paraId="31EE8AFD" w14:textId="36057F3C" w:rsidR="006218A4" w:rsidRPr="005568CD" w:rsidRDefault="006218A4" w:rsidP="00EB08C2">
            <w:pPr>
              <w:pStyle w:val="ListBullet"/>
              <w:numPr>
                <w:ilvl w:val="0"/>
                <w:numId w:val="127"/>
              </w:numPr>
              <w:tabs>
                <w:tab w:val="clear" w:pos="1080"/>
              </w:tabs>
              <w:spacing w:before="0" w:after="0"/>
              <w:rPr>
                <w:szCs w:val="22"/>
                <w:lang w:val="es-MX"/>
              </w:rPr>
            </w:pPr>
            <w:r w:rsidRPr="005568CD">
              <w:rPr>
                <w:szCs w:val="22"/>
                <w:lang w:val="es-MX"/>
              </w:rPr>
              <w:t>Desarroll</w:t>
            </w:r>
            <w:r w:rsidR="005568CD" w:rsidRPr="005568CD">
              <w:rPr>
                <w:szCs w:val="22"/>
                <w:lang w:val="es-MX"/>
              </w:rPr>
              <w:t>e</w:t>
            </w:r>
            <w:r w:rsidRPr="005568CD">
              <w:rPr>
                <w:szCs w:val="22"/>
                <w:lang w:val="es-MX"/>
              </w:rPr>
              <w:t xml:space="preserve"> el reconocimiento de palabras de alta frecuencia siempre que sea posible (p. ej., </w:t>
            </w:r>
            <w:proofErr w:type="spellStart"/>
            <w:r w:rsidRPr="005568CD">
              <w:rPr>
                <w:szCs w:val="22"/>
                <w:lang w:val="es-MX"/>
              </w:rPr>
              <w:t>the</w:t>
            </w:r>
            <w:proofErr w:type="spellEnd"/>
            <w:r w:rsidRPr="005568CD">
              <w:rPr>
                <w:szCs w:val="22"/>
                <w:lang w:val="es-MX"/>
              </w:rPr>
              <w:t xml:space="preserve">, </w:t>
            </w:r>
            <w:proofErr w:type="spellStart"/>
            <w:r w:rsidRPr="005568CD">
              <w:rPr>
                <w:szCs w:val="22"/>
                <w:lang w:val="es-MX"/>
              </w:rPr>
              <w:t>of</w:t>
            </w:r>
            <w:proofErr w:type="spellEnd"/>
            <w:r w:rsidRPr="005568CD">
              <w:rPr>
                <w:szCs w:val="22"/>
                <w:lang w:val="es-MX"/>
              </w:rPr>
              <w:t xml:space="preserve">, are, </w:t>
            </w:r>
            <w:proofErr w:type="spellStart"/>
            <w:r w:rsidRPr="005568CD">
              <w:rPr>
                <w:szCs w:val="22"/>
                <w:lang w:val="es-MX"/>
              </w:rPr>
              <w:t>you</w:t>
            </w:r>
            <w:proofErr w:type="spellEnd"/>
            <w:r w:rsidRPr="005568CD">
              <w:rPr>
                <w:szCs w:val="22"/>
                <w:lang w:val="es-MX"/>
              </w:rPr>
              <w:t xml:space="preserve">) escuchando, leyendo y escribiendo. Un "muro de palabras" que asocie palabras con objetos y acciones significativas puede ser útil. Este tipo de recurso se puede construir con el tiempo escribiendo nuevas palabras en papel y </w:t>
            </w:r>
            <w:r w:rsidR="005568CD" w:rsidRPr="005568CD">
              <w:rPr>
                <w:szCs w:val="22"/>
                <w:lang w:val="es-MX"/>
              </w:rPr>
              <w:t>alfabetizándolas</w:t>
            </w:r>
            <w:r w:rsidRPr="005568CD">
              <w:rPr>
                <w:szCs w:val="22"/>
                <w:lang w:val="es-MX"/>
              </w:rPr>
              <w:t xml:space="preserve"> en un tablón de anuncios. </w:t>
            </w:r>
          </w:p>
          <w:p w14:paraId="2756E05B" w14:textId="6A034DFF" w:rsidR="006218A4" w:rsidRPr="00451984" w:rsidRDefault="006218A4" w:rsidP="00EB08C2">
            <w:pPr>
              <w:pStyle w:val="ListBullet"/>
              <w:numPr>
                <w:ilvl w:val="0"/>
                <w:numId w:val="127"/>
              </w:numPr>
              <w:tabs>
                <w:tab w:val="clear" w:pos="1080"/>
              </w:tabs>
              <w:spacing w:before="0" w:after="0"/>
              <w:rPr>
                <w:szCs w:val="22"/>
                <w:lang w:val="es-MX"/>
              </w:rPr>
            </w:pPr>
            <w:r w:rsidRPr="005568CD">
              <w:rPr>
                <w:szCs w:val="22"/>
                <w:lang w:val="es-MX"/>
              </w:rPr>
              <w:t>Constru</w:t>
            </w:r>
            <w:r w:rsidR="005568CD" w:rsidRPr="005568CD">
              <w:rPr>
                <w:szCs w:val="22"/>
                <w:lang w:val="es-MX"/>
              </w:rPr>
              <w:t>ya</w:t>
            </w:r>
            <w:r w:rsidRPr="005568CD">
              <w:rPr>
                <w:szCs w:val="22"/>
                <w:lang w:val="es-MX"/>
              </w:rPr>
              <w:t xml:space="preserve"> conciencia</w:t>
            </w:r>
            <w:r w:rsidRPr="00451984">
              <w:rPr>
                <w:szCs w:val="22"/>
                <w:lang w:val="es-MX"/>
              </w:rPr>
              <w:t xml:space="preserve"> sintáctica y semántica. Los intentos de los niños pequeños de entender cualquier idioma resultan en una gramática incorrecta al principio en el intento de crear orden y generalizar las reglas (por ejemplo, "Me </w:t>
            </w:r>
            <w:r w:rsidRPr="00451984">
              <w:rPr>
                <w:i/>
                <w:szCs w:val="22"/>
                <w:lang w:val="es-MX"/>
              </w:rPr>
              <w:t>deshice</w:t>
            </w:r>
            <w:r w:rsidRPr="00451984">
              <w:rPr>
                <w:szCs w:val="22"/>
                <w:lang w:val="es-MX"/>
              </w:rPr>
              <w:t xml:space="preserve"> de la tienda"). Los adultos pueden modelar el uso y la sintaxis adecuados, y preguntar a los niños si las palabras tienen sentido en una oración en lugar de simplemente señalar y corregir errores.</w:t>
            </w:r>
          </w:p>
          <w:p w14:paraId="4AE9D1BC" w14:textId="77777777" w:rsidR="006218A4" w:rsidRPr="00451984" w:rsidRDefault="006218A4" w:rsidP="00EB08C2">
            <w:pPr>
              <w:pStyle w:val="ListBullet"/>
              <w:numPr>
                <w:ilvl w:val="0"/>
                <w:numId w:val="127"/>
              </w:numPr>
              <w:tabs>
                <w:tab w:val="clear" w:pos="1080"/>
              </w:tabs>
              <w:spacing w:before="0" w:after="0"/>
              <w:rPr>
                <w:szCs w:val="22"/>
                <w:lang w:val="es-MX"/>
              </w:rPr>
            </w:pPr>
            <w:r w:rsidRPr="00451984">
              <w:rPr>
                <w:szCs w:val="22"/>
                <w:lang w:val="es-MX"/>
              </w:rPr>
              <w:t>Empareje a los estudiantes del idioma inglés con hablantes nativos de inglés. Muchas veces los niños pueden entenderse antes de que los adultos los entiendan.</w:t>
            </w:r>
          </w:p>
          <w:p w14:paraId="071FE880" w14:textId="77777777" w:rsidR="006218A4" w:rsidRPr="00334E29" w:rsidRDefault="006218A4" w:rsidP="00EB08C2">
            <w:pPr>
              <w:numPr>
                <w:ilvl w:val="0"/>
                <w:numId w:val="127"/>
              </w:numPr>
              <w:rPr>
                <w:lang w:val="es-MX"/>
              </w:rPr>
            </w:pPr>
            <w:r w:rsidRPr="00334E29">
              <w:rPr>
                <w:lang w:val="es-MX"/>
              </w:rPr>
              <w:t>Empareje a un niño con un compañero que hable el mismo idioma.</w:t>
            </w:r>
          </w:p>
          <w:p w14:paraId="6E2729C0" w14:textId="64F909F0" w:rsidR="006218A4" w:rsidRPr="005568CD" w:rsidRDefault="006218A4" w:rsidP="00EB08C2">
            <w:pPr>
              <w:widowControl w:val="0"/>
              <w:numPr>
                <w:ilvl w:val="0"/>
                <w:numId w:val="127"/>
              </w:numPr>
              <w:overflowPunct w:val="0"/>
              <w:autoSpaceDE w:val="0"/>
              <w:autoSpaceDN w:val="0"/>
              <w:adjustRightInd w:val="0"/>
              <w:ind w:right="120"/>
              <w:rPr>
                <w:lang w:val="es-MX"/>
              </w:rPr>
            </w:pPr>
            <w:r w:rsidRPr="00334E29">
              <w:rPr>
                <w:lang w:val="es-MX"/>
              </w:rPr>
              <w:t xml:space="preserve">Use una grabación, un video o una persona que hable el idioma del niño para introducir una rima, canción o poema con un ritmo para ayudar a los niños a responder al </w:t>
            </w:r>
            <w:r w:rsidRPr="005568CD">
              <w:rPr>
                <w:lang w:val="es-MX"/>
              </w:rPr>
              <w:t>ritmo y</w:t>
            </w:r>
            <w:r w:rsidR="00115F9B" w:rsidRPr="005568CD">
              <w:rPr>
                <w:lang w:val="es-MX"/>
              </w:rPr>
              <w:t>/</w:t>
            </w:r>
            <w:r w:rsidRPr="005568CD">
              <w:rPr>
                <w:lang w:val="es-MX"/>
              </w:rPr>
              <w:t>o las rimas. *Tenga en cuenta que algunos idiomas no incluyen rima.</w:t>
            </w:r>
          </w:p>
          <w:p w14:paraId="6F798DE1" w14:textId="4B010F20" w:rsidR="006218A4" w:rsidRPr="00334E29" w:rsidRDefault="006218A4" w:rsidP="00EB08C2">
            <w:pPr>
              <w:widowControl w:val="0"/>
              <w:numPr>
                <w:ilvl w:val="0"/>
                <w:numId w:val="127"/>
              </w:numPr>
              <w:overflowPunct w:val="0"/>
              <w:autoSpaceDE w:val="0"/>
              <w:autoSpaceDN w:val="0"/>
              <w:adjustRightInd w:val="0"/>
              <w:ind w:right="120"/>
              <w:rPr>
                <w:lang w:val="es-MX"/>
              </w:rPr>
            </w:pPr>
            <w:r w:rsidRPr="005568CD">
              <w:rPr>
                <w:lang w:val="es-MX"/>
              </w:rPr>
              <w:t>Defin</w:t>
            </w:r>
            <w:r w:rsidR="005568CD" w:rsidRPr="005568CD">
              <w:rPr>
                <w:lang w:val="es-MX"/>
              </w:rPr>
              <w:t>a</w:t>
            </w:r>
            <w:r w:rsidRPr="005568CD">
              <w:rPr>
                <w:lang w:val="es-MX"/>
              </w:rPr>
              <w:t>/ref</w:t>
            </w:r>
            <w:r w:rsidR="005568CD" w:rsidRPr="005568CD">
              <w:rPr>
                <w:lang w:val="es-MX"/>
              </w:rPr>
              <w:t>ue</w:t>
            </w:r>
            <w:r w:rsidRPr="005568CD">
              <w:rPr>
                <w:lang w:val="es-MX"/>
              </w:rPr>
              <w:t>r</w:t>
            </w:r>
            <w:r w:rsidR="005568CD" w:rsidRPr="005568CD">
              <w:rPr>
                <w:lang w:val="es-MX"/>
              </w:rPr>
              <w:t>ce</w:t>
            </w:r>
            <w:r w:rsidRPr="005568CD">
              <w:rPr>
                <w:lang w:val="es-MX"/>
              </w:rPr>
              <w:t xml:space="preserve"> y enfati</w:t>
            </w:r>
            <w:r w:rsidR="005568CD" w:rsidRPr="005568CD">
              <w:rPr>
                <w:lang w:val="es-MX"/>
              </w:rPr>
              <w:t>ce</w:t>
            </w:r>
            <w:r w:rsidRPr="00334E29">
              <w:rPr>
                <w:lang w:val="es-MX"/>
              </w:rPr>
              <w:t xml:space="preserve"> palabras y eventos en historias e ilustraciones de libros informativos.</w:t>
            </w:r>
          </w:p>
          <w:p w14:paraId="2544D691" w14:textId="77777777" w:rsidR="006218A4" w:rsidRPr="00451984" w:rsidRDefault="006218A4" w:rsidP="00E10ABB">
            <w:pPr>
              <w:ind w:left="720"/>
              <w:rPr>
                <w:rFonts w:eastAsiaTheme="minorEastAsia"/>
                <w:color w:val="333333"/>
                <w:spacing w:val="2"/>
                <w:sz w:val="18"/>
                <w:szCs w:val="18"/>
                <w:lang w:val="es-MX"/>
              </w:rPr>
            </w:pPr>
          </w:p>
        </w:tc>
      </w:tr>
    </w:tbl>
    <w:p w14:paraId="56D7ED74" w14:textId="77777777" w:rsidR="00EA0DB5" w:rsidRPr="00334E29" w:rsidRDefault="00EA0DB5">
      <w:pPr>
        <w:rPr>
          <w:lang w:val="es-MX"/>
        </w:rPr>
      </w:pPr>
    </w:p>
    <w:tbl>
      <w:tblPr>
        <w:tblStyle w:val="TableGrid"/>
        <w:tblW w:w="5000" w:type="pct"/>
        <w:tblLook w:val="04A0" w:firstRow="1" w:lastRow="0" w:firstColumn="1" w:lastColumn="0" w:noHBand="0" w:noVBand="1"/>
      </w:tblPr>
      <w:tblGrid>
        <w:gridCol w:w="14102"/>
      </w:tblGrid>
      <w:tr w:rsidR="006218A4" w:rsidRPr="00EB5258" w14:paraId="5F5228C4" w14:textId="77777777" w:rsidTr="00980E8C">
        <w:trPr>
          <w:trHeight w:val="368"/>
          <w:tblHeader/>
        </w:trPr>
        <w:tc>
          <w:tcPr>
            <w:tcW w:w="5000" w:type="pct"/>
            <w:shd w:val="clear" w:color="auto" w:fill="D6E3BC" w:themeFill="accent3" w:themeFillTint="66"/>
          </w:tcPr>
          <w:p w14:paraId="34BD5AD3" w14:textId="77777777" w:rsidR="006218A4" w:rsidRPr="00EB5258" w:rsidRDefault="001C4E5B" w:rsidP="00EB5258">
            <w:pPr>
              <w:pStyle w:val="Heading2"/>
              <w:outlineLvl w:val="1"/>
              <w:rPr>
                <w:highlight w:val="magenta"/>
                <w:lang w:val="es-MX"/>
              </w:rPr>
            </w:pPr>
            <w:bookmarkStart w:id="146" w:name="_Toc106831485"/>
            <w:r>
              <w:t>ESTRATEGIAS DE PARTICIPACIÓN FAMILIAR</w:t>
            </w:r>
            <w:bookmarkEnd w:id="146"/>
          </w:p>
        </w:tc>
      </w:tr>
      <w:tr w:rsidR="00980E8C" w:rsidRPr="00CA6D76" w14:paraId="3EF65CBF" w14:textId="77777777" w:rsidTr="00980E8C">
        <w:trPr>
          <w:trHeight w:val="368"/>
        </w:trPr>
        <w:tc>
          <w:tcPr>
            <w:tcW w:w="5000" w:type="pct"/>
            <w:shd w:val="clear" w:color="auto" w:fill="auto"/>
          </w:tcPr>
          <w:p w14:paraId="6DF2D86B" w14:textId="11C75449" w:rsidR="00980E8C" w:rsidRPr="00451984" w:rsidRDefault="00980E8C" w:rsidP="00980E8C">
            <w:pPr>
              <w:pStyle w:val="BodyText"/>
              <w:rPr>
                <w:b/>
                <w:bCs/>
                <w:lang w:val="es-MX"/>
              </w:rPr>
            </w:pPr>
            <w:r w:rsidRPr="00451984">
              <w:rPr>
                <w:b/>
                <w:bCs/>
                <w:lang w:val="es-MX"/>
              </w:rPr>
              <w:t xml:space="preserve">Estrategias para la </w:t>
            </w:r>
            <w:r w:rsidR="005568CD" w:rsidRPr="00451984">
              <w:rPr>
                <w:b/>
                <w:bCs/>
                <w:lang w:val="es-MX"/>
              </w:rPr>
              <w:t xml:space="preserve">Participación </w:t>
            </w:r>
            <w:r w:rsidRPr="00451984">
              <w:rPr>
                <w:b/>
                <w:bCs/>
                <w:lang w:val="es-MX"/>
              </w:rPr>
              <w:t xml:space="preserve">de la </w:t>
            </w:r>
            <w:r w:rsidR="005568CD" w:rsidRPr="00451984">
              <w:rPr>
                <w:b/>
                <w:bCs/>
                <w:lang w:val="es-MX"/>
              </w:rPr>
              <w:t>Familia</w:t>
            </w:r>
          </w:p>
          <w:p w14:paraId="18656C52" w14:textId="7C528D4E" w:rsidR="00980E8C" w:rsidRPr="00451984" w:rsidRDefault="00980E8C" w:rsidP="00980E8C">
            <w:pPr>
              <w:widowControl w:val="0"/>
              <w:autoSpaceDE w:val="0"/>
              <w:autoSpaceDN w:val="0"/>
              <w:adjustRightInd w:val="0"/>
              <w:rPr>
                <w:rFonts w:eastAsiaTheme="minorEastAsia"/>
                <w:lang w:val="es-MX"/>
              </w:rPr>
            </w:pPr>
            <w:r w:rsidRPr="00451984">
              <w:rPr>
                <w:rFonts w:eastAsiaTheme="minorEastAsia"/>
                <w:lang w:val="es-MX"/>
              </w:rPr>
              <w:t xml:space="preserve">La declaración de política conjunta de 2016 del Departamento de Salud y Servicios Humanos y el Departamento de Educación de los Estados Unidos establece que: “Las LEA, las escuelas, las redes de cuidado infantil y los programas para la primera infancia deben enviar un fuerte mensaje de que la participación familiar es una prioridad y que todas las familias son </w:t>
            </w:r>
            <w:r w:rsidR="00FB6F1E" w:rsidRPr="00451984">
              <w:rPr>
                <w:rFonts w:eastAsiaTheme="minorEastAsia"/>
                <w:lang w:val="es-MX"/>
              </w:rPr>
              <w:t>valoradas</w:t>
            </w:r>
            <w:r w:rsidRPr="00451984">
              <w:rPr>
                <w:rFonts w:eastAsiaTheme="minorEastAsia"/>
                <w:lang w:val="es-MX"/>
              </w:rPr>
              <w:t xml:space="preserve"> como socios esenciales con sistemas y programas para apoyar el desarrollo, el aprendizaje y el bienestar de los niños. La declaración de política conjunta de 2016 del Departamento de Salud y Servicios Humanos y el Departamento de Educación de los Estados Unidos establece que: “Las LEA, las escuelas, las redes de cuidado infantil y los programas para la primera infancia deben enviar un fuerte mensaje de que la participación familiar es una prioridad y que todas las familias son valoradas como socios esenciales con sistemas y programas para apoyar el desarrollo, el aprendizaje y el bienestar de los niños. Los planes deben articular claramente los principios de participación familiar, las metas de las actividades de participación familiar, las acciones específicas y los plazos para alcanzar esas metas y las actividades de evaluación para medir el logro de las metas. Deben ser relevantes y culturalmente receptivos a las comunidades, y una amplia gama de familias, administradores, educadores, miembros de la comunidad y otros expertos deben guiar el desarrollo de planes locales de participación familiar específicos del programa. Con el fin de evaluar el progreso y hacer los cambios necesarios para garantizar la mejora continua, los planes y los datos deben revisarse regularmente, con el aporte de las familias y los socios de la comunidad". (USDHHS/DOE, mayo de 2016)</w:t>
            </w:r>
          </w:p>
          <w:p w14:paraId="05F94B8D" w14:textId="77777777" w:rsidR="00980E8C" w:rsidRPr="00451984" w:rsidRDefault="00980E8C" w:rsidP="00980E8C">
            <w:pPr>
              <w:pStyle w:val="BodyText"/>
              <w:rPr>
                <w:sz w:val="18"/>
                <w:szCs w:val="18"/>
                <w:lang w:val="es-MX"/>
              </w:rPr>
            </w:pPr>
          </w:p>
          <w:p w14:paraId="47D417D2" w14:textId="77777777" w:rsidR="00980E8C" w:rsidRPr="00334E29" w:rsidRDefault="00980E8C" w:rsidP="00980E8C">
            <w:pPr>
              <w:pStyle w:val="BodyText"/>
              <w:rPr>
                <w:lang w:val="es-MX"/>
              </w:rPr>
            </w:pPr>
            <w:r w:rsidRPr="00334E29">
              <w:rPr>
                <w:lang w:val="es-MX"/>
              </w:rPr>
              <w:t xml:space="preserve">"La comunicación bidireccional entre el hogar y la escuela refleja la naturaleza recíproca de la comunicación entre padres y maestros. Los canales de comunicación abiertos y dinámicos invitan y alientan a los padres a compartir preguntas, comentarios y retroalimentación con los maestros, y aseguran que las familias informen a los educadores además de ser informados por ellos. El uso de una carpeta o un diario designado específicamente para transportar información entre el hogar y la escuela brinda una manera fácil de consolidar la comunicación y compartir información: los niños, los maestros y las familias saben exactamente qué buscar y dónde buscarlo. Esto también contribuye a las habilidades de autogestión, ya que ayuda a los niños (y a sus padres) a mantenerse organizados". (Albright </w:t>
            </w:r>
            <w:proofErr w:type="spellStart"/>
            <w:r w:rsidRPr="00334E29">
              <w:rPr>
                <w:lang w:val="es-MX"/>
              </w:rPr>
              <w:t>et.al</w:t>
            </w:r>
            <w:proofErr w:type="spellEnd"/>
            <w:r w:rsidRPr="00334E29">
              <w:rPr>
                <w:lang w:val="es-MX"/>
              </w:rPr>
              <w:t>., 2011, p.7)</w:t>
            </w:r>
          </w:p>
          <w:p w14:paraId="2EA2A496" w14:textId="77777777" w:rsidR="00980E8C" w:rsidRPr="00451984" w:rsidRDefault="00980E8C" w:rsidP="00980E8C">
            <w:pPr>
              <w:widowControl w:val="0"/>
              <w:autoSpaceDE w:val="0"/>
              <w:autoSpaceDN w:val="0"/>
              <w:adjustRightInd w:val="0"/>
              <w:rPr>
                <w:rFonts w:eastAsiaTheme="minorEastAsia"/>
                <w:sz w:val="18"/>
                <w:szCs w:val="18"/>
                <w:lang w:val="es-MX"/>
              </w:rPr>
            </w:pPr>
          </w:p>
          <w:p w14:paraId="3090EB68" w14:textId="77777777" w:rsidR="00980E8C" w:rsidRPr="00451984" w:rsidRDefault="00980E8C" w:rsidP="00980E8C">
            <w:pPr>
              <w:widowControl w:val="0"/>
              <w:autoSpaceDE w:val="0"/>
              <w:autoSpaceDN w:val="0"/>
              <w:adjustRightInd w:val="0"/>
              <w:rPr>
                <w:lang w:val="es-MX"/>
              </w:rPr>
            </w:pPr>
            <w:r w:rsidRPr="00451984">
              <w:rPr>
                <w:rFonts w:eastAsiaTheme="minorEastAsia"/>
                <w:lang w:val="es-MX"/>
              </w:rPr>
              <w:t>El tono o la calidad de la comunicación con las familias puede ser crítica. “La forma en que el personal de la escuela habla sobre los niños en las interacciones formales e informales a principios del año escolar tiene un impacto significativo en el desarrollo de las relaciones con sus familias”. Por ejemplo, la capacidad de los educadores para ver diferentes aspectos de la personalidad de un niño además del rendimiento académico, o centrarse en el progreso individual del niño en lugar de usar a otros niños como referencia para comparar. Es importante que los miembros del equipo docente transmitan mensajes claros y consistentes de que están felices de tener a este niño en el aula y que tienen altas expectativas para el logro del niño. (</w:t>
            </w:r>
            <w:proofErr w:type="spellStart"/>
            <w:r w:rsidRPr="00451984">
              <w:rPr>
                <w:rFonts w:eastAsiaTheme="minorEastAsia"/>
                <w:lang w:val="es-MX"/>
              </w:rPr>
              <w:t>Davern</w:t>
            </w:r>
            <w:proofErr w:type="spellEnd"/>
            <w:r w:rsidRPr="00451984">
              <w:rPr>
                <w:rFonts w:eastAsiaTheme="minorEastAsia"/>
                <w:lang w:val="es-MX"/>
              </w:rPr>
              <w:t>, 1996)</w:t>
            </w:r>
          </w:p>
          <w:p w14:paraId="42A3B140" w14:textId="77777777" w:rsidR="00980E8C" w:rsidRPr="00451984" w:rsidRDefault="00980E8C" w:rsidP="00980E8C">
            <w:pPr>
              <w:widowControl w:val="0"/>
              <w:autoSpaceDE w:val="0"/>
              <w:autoSpaceDN w:val="0"/>
              <w:adjustRightInd w:val="0"/>
              <w:rPr>
                <w:sz w:val="18"/>
                <w:szCs w:val="18"/>
                <w:lang w:val="es-MX"/>
              </w:rPr>
            </w:pPr>
          </w:p>
          <w:p w14:paraId="1CD3AE22" w14:textId="12B1A430" w:rsidR="00980E8C" w:rsidRPr="00334E29" w:rsidRDefault="00980E8C" w:rsidP="00980E8C">
            <w:pPr>
              <w:pStyle w:val="BodyText"/>
              <w:rPr>
                <w:lang w:val="es-MX"/>
              </w:rPr>
            </w:pPr>
            <w:r w:rsidRPr="00334E29">
              <w:rPr>
                <w:lang w:val="es-MX"/>
              </w:rPr>
              <w:t xml:space="preserve">Algunas formas de </w:t>
            </w:r>
            <w:r w:rsidR="00FB6F1E">
              <w:rPr>
                <w:lang w:val="es-MX"/>
              </w:rPr>
              <w:t>motivar</w:t>
            </w:r>
            <w:r w:rsidRPr="00334E29">
              <w:rPr>
                <w:lang w:val="es-MX"/>
              </w:rPr>
              <w:t xml:space="preserve"> e involucrar a las familias incluyen programar conferencias y reuniones en torno a los horarios de los padres; informar a las familias sobre el plan de estudios; ofreciendo tutoría y grupos de apoyo, y solicitando comentarios y sugerencias de las familias.</w:t>
            </w:r>
          </w:p>
          <w:p w14:paraId="7FCC0592" w14:textId="77777777" w:rsidR="00980E8C" w:rsidRPr="00451984" w:rsidRDefault="00980E8C" w:rsidP="00980E8C">
            <w:pPr>
              <w:widowControl w:val="0"/>
              <w:autoSpaceDE w:val="0"/>
              <w:autoSpaceDN w:val="0"/>
              <w:adjustRightInd w:val="0"/>
              <w:rPr>
                <w:sz w:val="18"/>
                <w:szCs w:val="18"/>
                <w:lang w:val="es-MX"/>
              </w:rPr>
            </w:pPr>
          </w:p>
          <w:p w14:paraId="50FEAD38" w14:textId="77777777" w:rsidR="00980E8C" w:rsidRPr="00451984" w:rsidRDefault="00980E8C" w:rsidP="00980E8C">
            <w:pPr>
              <w:widowControl w:val="0"/>
              <w:numPr>
                <w:ilvl w:val="0"/>
                <w:numId w:val="140"/>
              </w:numPr>
              <w:tabs>
                <w:tab w:val="left" w:pos="220"/>
                <w:tab w:val="left" w:pos="720"/>
              </w:tabs>
              <w:autoSpaceDE w:val="0"/>
              <w:autoSpaceDN w:val="0"/>
              <w:adjustRightInd w:val="0"/>
              <w:ind w:hanging="720"/>
              <w:rPr>
                <w:lang w:val="es-MX"/>
              </w:rPr>
            </w:pPr>
            <w:r w:rsidRPr="00451984">
              <w:rPr>
                <w:lang w:val="es-MX"/>
              </w:rPr>
              <w:t>“Los esfuerzos efectivos para promover la comunicación entre el hogar y la escuela y la participación familiar en el hogar y en la escuela comprenden cuatro ingredientes clave:</w:t>
            </w:r>
          </w:p>
          <w:p w14:paraId="55482EDC" w14:textId="77777777" w:rsidR="00980E8C" w:rsidRPr="00451984" w:rsidRDefault="00980E8C" w:rsidP="00980E8C">
            <w:pPr>
              <w:pStyle w:val="ListParagraph"/>
              <w:widowControl w:val="0"/>
              <w:numPr>
                <w:ilvl w:val="0"/>
                <w:numId w:val="144"/>
              </w:numPr>
              <w:tabs>
                <w:tab w:val="left" w:pos="220"/>
                <w:tab w:val="left" w:pos="720"/>
              </w:tabs>
              <w:autoSpaceDE w:val="0"/>
              <w:autoSpaceDN w:val="0"/>
              <w:adjustRightInd w:val="0"/>
              <w:contextualSpacing w:val="0"/>
              <w:rPr>
                <w:rFonts w:eastAsia="SimSun"/>
                <w:lang w:val="es-MX"/>
              </w:rPr>
            </w:pPr>
            <w:r w:rsidRPr="00451984">
              <w:rPr>
                <w:rFonts w:eastAsia="SimSun"/>
                <w:i/>
                <w:iCs/>
                <w:lang w:val="es-MX"/>
              </w:rPr>
              <w:t>Comunicación centrada en el niño que es específica del niño; este tipo de comunicación</w:t>
            </w:r>
            <w:r w:rsidRPr="00451984">
              <w:rPr>
                <w:rFonts w:eastAsia="SimSun"/>
                <w:lang w:val="es-MX"/>
              </w:rPr>
              <w:t xml:space="preserve"> es más probable que involucre a los padres, debido a su naturaleza personalizada y relevancia individual. </w:t>
            </w:r>
            <w:r w:rsidRPr="00451984">
              <w:rPr>
                <w:rFonts w:eastAsia="MS Mincho"/>
                <w:lang w:val="es-MX"/>
              </w:rPr>
              <w:t> </w:t>
            </w:r>
          </w:p>
          <w:p w14:paraId="4D3A8EE1" w14:textId="77777777" w:rsidR="00980E8C" w:rsidRPr="00E1256C" w:rsidRDefault="00980E8C" w:rsidP="00980E8C">
            <w:pPr>
              <w:pStyle w:val="ListParagraph"/>
              <w:widowControl w:val="0"/>
              <w:numPr>
                <w:ilvl w:val="0"/>
                <w:numId w:val="144"/>
              </w:numPr>
              <w:tabs>
                <w:tab w:val="left" w:pos="220"/>
                <w:tab w:val="left" w:pos="720"/>
              </w:tabs>
              <w:autoSpaceDE w:val="0"/>
              <w:autoSpaceDN w:val="0"/>
              <w:adjustRightInd w:val="0"/>
              <w:contextualSpacing w:val="0"/>
              <w:rPr>
                <w:rFonts w:eastAsia="SimSun"/>
                <w:lang w:val="es-MX"/>
              </w:rPr>
            </w:pPr>
            <w:r w:rsidRPr="00451984">
              <w:rPr>
                <w:rFonts w:eastAsia="SimSun"/>
                <w:i/>
                <w:iCs/>
                <w:lang w:val="es-MX"/>
              </w:rPr>
              <w:t xml:space="preserve">Comunicación constructiva: </w:t>
            </w:r>
            <w:r w:rsidRPr="00E1256C">
              <w:rPr>
                <w:rFonts w:eastAsia="SimSun"/>
                <w:lang w:val="es-MX"/>
              </w:rPr>
              <w:t>información que es significativa y útil porque proporciona a las familias sugerencias prácticas.</w:t>
            </w:r>
          </w:p>
          <w:p w14:paraId="5A882939" w14:textId="0720E674" w:rsidR="00980E8C" w:rsidRPr="00451984" w:rsidRDefault="007D5A82" w:rsidP="00980E8C">
            <w:pPr>
              <w:pStyle w:val="ListParagraph"/>
              <w:widowControl w:val="0"/>
              <w:numPr>
                <w:ilvl w:val="0"/>
                <w:numId w:val="144"/>
              </w:numPr>
              <w:tabs>
                <w:tab w:val="left" w:pos="220"/>
                <w:tab w:val="left" w:pos="720"/>
              </w:tabs>
              <w:autoSpaceDE w:val="0"/>
              <w:autoSpaceDN w:val="0"/>
              <w:adjustRightInd w:val="0"/>
              <w:contextualSpacing w:val="0"/>
              <w:rPr>
                <w:rFonts w:eastAsia="SimSun"/>
                <w:lang w:val="es-MX"/>
              </w:rPr>
            </w:pPr>
            <w:r>
              <w:rPr>
                <w:rFonts w:eastAsia="SimSun"/>
                <w:i/>
                <w:iCs/>
                <w:lang w:val="es-MX"/>
              </w:rPr>
              <w:t>Pautas</w:t>
            </w:r>
            <w:r w:rsidR="00980E8C" w:rsidRPr="00451984">
              <w:rPr>
                <w:rFonts w:eastAsia="SimSun"/>
                <w:i/>
                <w:iCs/>
                <w:lang w:val="es-MX"/>
              </w:rPr>
              <w:t xml:space="preserve"> y estrategias claras y concretas</w:t>
            </w:r>
            <w:r w:rsidR="00980E8C" w:rsidRPr="00E1256C">
              <w:rPr>
                <w:rFonts w:eastAsia="SimSun"/>
                <w:lang w:val="es-MX"/>
              </w:rPr>
              <w:t>, que son más beneficiosas para las familias en el apoyo al aprendizaje real de los niños.</w:t>
            </w:r>
            <w:r w:rsidR="00980E8C" w:rsidRPr="00451984">
              <w:rPr>
                <w:rFonts w:eastAsia="SimSun"/>
                <w:lang w:val="es-MX"/>
              </w:rPr>
              <w:t xml:space="preserve"> </w:t>
            </w:r>
          </w:p>
          <w:p w14:paraId="34A26798" w14:textId="7A31123B" w:rsidR="00980E8C" w:rsidRPr="00451984" w:rsidRDefault="00980E8C" w:rsidP="00980E8C">
            <w:pPr>
              <w:pStyle w:val="ListParagraph"/>
              <w:widowControl w:val="0"/>
              <w:numPr>
                <w:ilvl w:val="0"/>
                <w:numId w:val="144"/>
              </w:numPr>
              <w:tabs>
                <w:tab w:val="left" w:pos="220"/>
                <w:tab w:val="left" w:pos="720"/>
              </w:tabs>
              <w:autoSpaceDE w:val="0"/>
              <w:autoSpaceDN w:val="0"/>
              <w:adjustRightInd w:val="0"/>
              <w:contextualSpacing w:val="0"/>
              <w:rPr>
                <w:rFonts w:eastAsia="SimSun"/>
                <w:lang w:val="es-MX"/>
              </w:rPr>
            </w:pPr>
            <w:r w:rsidRPr="00451984">
              <w:rPr>
                <w:rFonts w:eastAsia="SimSun"/>
                <w:i/>
                <w:iCs/>
                <w:lang w:val="es-MX"/>
              </w:rPr>
              <w:t xml:space="preserve">Comunicación continua y </w:t>
            </w:r>
            <w:r w:rsidR="00E1256C">
              <w:rPr>
                <w:rFonts w:eastAsia="SimSun"/>
                <w:i/>
                <w:iCs/>
                <w:lang w:val="es-MX"/>
              </w:rPr>
              <w:t>permanente</w:t>
            </w:r>
            <w:r w:rsidRPr="00E1256C">
              <w:rPr>
                <w:rFonts w:eastAsia="SimSun"/>
                <w:lang w:val="es-MX"/>
              </w:rPr>
              <w:t xml:space="preserve">, que mantiene a las familias informadas y sincronizadas con las prácticas y políticas del aula, y el desempeño y el desarrollo de habilidades de los niños". (Albright </w:t>
            </w:r>
            <w:proofErr w:type="spellStart"/>
            <w:r w:rsidRPr="00E1256C">
              <w:rPr>
                <w:rFonts w:eastAsia="SimSun"/>
                <w:lang w:val="es-MX"/>
              </w:rPr>
              <w:t>et.al</w:t>
            </w:r>
            <w:proofErr w:type="spellEnd"/>
            <w:r w:rsidRPr="00E1256C">
              <w:rPr>
                <w:rFonts w:eastAsia="SimSun"/>
                <w:lang w:val="es-MX"/>
              </w:rPr>
              <w:t>.</w:t>
            </w:r>
            <w:r w:rsidRPr="00E1256C">
              <w:rPr>
                <w:rFonts w:eastAsiaTheme="minorEastAsia"/>
                <w:lang w:val="es-MX"/>
              </w:rPr>
              <w:t xml:space="preserve"> p.3)</w:t>
            </w:r>
          </w:p>
          <w:p w14:paraId="556CFDAC" w14:textId="77777777" w:rsidR="00980E8C" w:rsidRPr="00451984" w:rsidRDefault="00980E8C" w:rsidP="00980E8C">
            <w:pPr>
              <w:widowControl w:val="0"/>
              <w:tabs>
                <w:tab w:val="left" w:pos="220"/>
                <w:tab w:val="left" w:pos="720"/>
              </w:tabs>
              <w:autoSpaceDE w:val="0"/>
              <w:autoSpaceDN w:val="0"/>
              <w:adjustRightInd w:val="0"/>
              <w:rPr>
                <w:b/>
                <w:bCs/>
                <w:lang w:val="es-MX"/>
              </w:rPr>
            </w:pPr>
          </w:p>
          <w:p w14:paraId="514C85F3" w14:textId="77777777" w:rsidR="00980E8C" w:rsidRPr="00451984" w:rsidRDefault="00980E8C" w:rsidP="00980E8C">
            <w:pPr>
              <w:widowControl w:val="0"/>
              <w:tabs>
                <w:tab w:val="left" w:pos="220"/>
                <w:tab w:val="left" w:pos="720"/>
              </w:tabs>
              <w:autoSpaceDE w:val="0"/>
              <w:autoSpaceDN w:val="0"/>
              <w:adjustRightInd w:val="0"/>
              <w:rPr>
                <w:b/>
                <w:bCs/>
                <w:lang w:val="es-MX"/>
              </w:rPr>
            </w:pPr>
            <w:r w:rsidRPr="00451984">
              <w:rPr>
                <w:b/>
                <w:bCs/>
                <w:lang w:val="es-MX"/>
              </w:rPr>
              <w:t>Estrategias para la comunicación escuela-hogar:</w:t>
            </w:r>
          </w:p>
          <w:p w14:paraId="7FBBACA4" w14:textId="77777777" w:rsidR="00980E8C" w:rsidRPr="00BA2DBF"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lang w:val="es-MX"/>
              </w:rPr>
            </w:pPr>
            <w:r w:rsidRPr="00451984">
              <w:rPr>
                <w:rFonts w:eastAsia="SimSun"/>
                <w:i/>
                <w:iCs/>
                <w:color w:val="0D0D0D" w:themeColor="text1" w:themeTint="F2"/>
                <w:lang w:val="es-MX"/>
              </w:rPr>
              <w:t xml:space="preserve">Evalúe las diferentes preferencias, percepciones y prácticas de los niños y las familias con las que trabaja: </w:t>
            </w:r>
            <w:r w:rsidRPr="00451984">
              <w:rPr>
                <w:rFonts w:eastAsia="SimSun"/>
                <w:color w:val="0D0D0D" w:themeColor="text1" w:themeTint="F2"/>
                <w:lang w:val="es-MX"/>
              </w:rPr>
              <w:t xml:space="preserve">Los educadores pueden distribuir encuestas para conocer las preferencias de comunicación de los padres (p. ej., en persona, teléfono, correo postal, correo electrónico) y participación y sus </w:t>
            </w:r>
            <w:r w:rsidRPr="00BA2DBF">
              <w:rPr>
                <w:rFonts w:eastAsia="SimSun"/>
                <w:color w:val="0D0D0D" w:themeColor="text1" w:themeTint="F2"/>
                <w:lang w:val="es-MX"/>
              </w:rPr>
              <w:t xml:space="preserve">percepciones y prácticas. </w:t>
            </w:r>
          </w:p>
          <w:p w14:paraId="5DDB08F6" w14:textId="56327EE1" w:rsidR="00980E8C" w:rsidRPr="00BA2DBF"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lang w:val="es-MX"/>
              </w:rPr>
            </w:pPr>
            <w:r w:rsidRPr="00BA2DBF">
              <w:rPr>
                <w:rFonts w:eastAsia="SimSun"/>
                <w:i/>
                <w:iCs/>
                <w:color w:val="0D0D0D" w:themeColor="text1" w:themeTint="F2"/>
                <w:lang w:val="es-MX"/>
              </w:rPr>
              <w:t>Involucr</w:t>
            </w:r>
            <w:r w:rsidR="00E1256C" w:rsidRPr="00BA2DBF">
              <w:rPr>
                <w:rFonts w:eastAsia="SimSun"/>
                <w:i/>
                <w:iCs/>
                <w:color w:val="0D0D0D" w:themeColor="text1" w:themeTint="F2"/>
                <w:lang w:val="es-MX"/>
              </w:rPr>
              <w:t xml:space="preserve">e </w:t>
            </w:r>
            <w:r w:rsidRPr="00BA2DBF">
              <w:rPr>
                <w:rFonts w:eastAsia="SimSun"/>
                <w:i/>
                <w:iCs/>
                <w:color w:val="0D0D0D" w:themeColor="text1" w:themeTint="F2"/>
                <w:lang w:val="es-MX"/>
              </w:rPr>
              <w:t>o desta</w:t>
            </w:r>
            <w:r w:rsidR="00E1256C" w:rsidRPr="00BA2DBF">
              <w:rPr>
                <w:rFonts w:eastAsia="SimSun"/>
                <w:i/>
                <w:iCs/>
                <w:color w:val="0D0D0D" w:themeColor="text1" w:themeTint="F2"/>
                <w:lang w:val="es-MX"/>
              </w:rPr>
              <w:t>que</w:t>
            </w:r>
            <w:r w:rsidRPr="00BA2DBF">
              <w:rPr>
                <w:rFonts w:eastAsia="SimSun"/>
                <w:i/>
                <w:iCs/>
                <w:color w:val="0D0D0D" w:themeColor="text1" w:themeTint="F2"/>
                <w:lang w:val="es-MX"/>
              </w:rPr>
              <w:t xml:space="preserve"> a los niños en la información compartida con las familias: </w:t>
            </w:r>
            <w:r w:rsidRPr="00BA2DBF">
              <w:rPr>
                <w:rFonts w:eastAsia="SimSun"/>
                <w:color w:val="0D0D0D" w:themeColor="text1" w:themeTint="F2"/>
                <w:lang w:val="es-MX"/>
              </w:rPr>
              <w:t xml:space="preserve">Aunque los padres se benefician de la información general sobre el desarrollo de habilidades y el rendimiento, a menudo están más interesados en la información que es específica de su propio hijo. </w:t>
            </w:r>
          </w:p>
          <w:p w14:paraId="36F3A919" w14:textId="77777777" w:rsidR="00980E8C" w:rsidRPr="00BA2DBF"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lang w:val="es-MX"/>
              </w:rPr>
            </w:pPr>
            <w:r w:rsidRPr="00BA2DBF">
              <w:rPr>
                <w:rFonts w:eastAsia="SimSun"/>
                <w:i/>
                <w:iCs/>
                <w:color w:val="0D0D0D" w:themeColor="text1" w:themeTint="F2"/>
                <w:lang w:val="es-MX"/>
              </w:rPr>
              <w:t xml:space="preserve">Sea positivo y transmita respeto, apoyo y aprecio: </w:t>
            </w:r>
            <w:r w:rsidRPr="00BA2DBF">
              <w:rPr>
                <w:rFonts w:eastAsia="SimSun"/>
                <w:color w:val="0D0D0D" w:themeColor="text1" w:themeTint="F2"/>
                <w:lang w:val="es-MX"/>
              </w:rPr>
              <w:t xml:space="preserve">Cuando hable con las familias, independientemente del tipo de información que tenga que compartir, reconozca las fortalezas de los niños, así como las áreas de mejora. </w:t>
            </w:r>
          </w:p>
          <w:p w14:paraId="3CAAF4DB" w14:textId="4679E57D" w:rsidR="00980E8C" w:rsidRPr="00451984"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lang w:val="es-MX"/>
              </w:rPr>
            </w:pPr>
            <w:r w:rsidRPr="00BA2DBF">
              <w:rPr>
                <w:rFonts w:eastAsia="SimSun"/>
                <w:i/>
                <w:iCs/>
                <w:color w:val="0D0D0D" w:themeColor="text1" w:themeTint="F2"/>
                <w:lang w:val="es-MX"/>
              </w:rPr>
              <w:t>Compart</w:t>
            </w:r>
            <w:r w:rsidR="00E1256C" w:rsidRPr="00BA2DBF">
              <w:rPr>
                <w:rFonts w:eastAsia="SimSun"/>
                <w:i/>
                <w:iCs/>
                <w:color w:val="0D0D0D" w:themeColor="text1" w:themeTint="F2"/>
                <w:lang w:val="es-MX"/>
              </w:rPr>
              <w:t>a</w:t>
            </w:r>
            <w:r w:rsidRPr="00BA2DBF">
              <w:rPr>
                <w:rFonts w:eastAsia="SimSun"/>
                <w:i/>
                <w:iCs/>
                <w:color w:val="0D0D0D" w:themeColor="text1" w:themeTint="F2"/>
                <w:lang w:val="es-MX"/>
              </w:rPr>
              <w:t xml:space="preserve"> info</w:t>
            </w:r>
            <w:r w:rsidRPr="00451984">
              <w:rPr>
                <w:rFonts w:eastAsia="SimSun"/>
                <w:i/>
                <w:iCs/>
                <w:color w:val="0D0D0D" w:themeColor="text1" w:themeTint="F2"/>
                <w:lang w:val="es-MX"/>
              </w:rPr>
              <w:t xml:space="preserve">rmación sobre políticas y prácticas: </w:t>
            </w:r>
            <w:r w:rsidRPr="00E1256C">
              <w:rPr>
                <w:rFonts w:eastAsia="SimSun"/>
                <w:color w:val="0D0D0D" w:themeColor="text1" w:themeTint="F2"/>
                <w:lang w:val="es-MX"/>
              </w:rPr>
              <w:t>Compartir información sobre las reglas y pautas del aula mantiene informadas a las familias y minimiza la posibilidad de malentendidos y falta de comunicación. Aprender sobre</w:t>
            </w:r>
            <w:r w:rsidRPr="00451984">
              <w:rPr>
                <w:rFonts w:eastAsia="SimSun"/>
                <w:color w:val="0D0D0D" w:themeColor="text1" w:themeTint="F2"/>
                <w:lang w:val="es-MX"/>
              </w:rPr>
              <w:t xml:space="preserve"> las rutinas del aula también aumenta la probabilidad de que los padres usen estrategias complementarias para señalar y manejar el comportamiento en el hogar. </w:t>
            </w:r>
          </w:p>
          <w:p w14:paraId="0580480F" w14:textId="77777777" w:rsidR="00980E8C" w:rsidRPr="00E1256C"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lang w:val="es-MX"/>
              </w:rPr>
            </w:pPr>
            <w:r w:rsidRPr="00451984">
              <w:rPr>
                <w:rFonts w:eastAsia="SimSun"/>
                <w:i/>
                <w:iCs/>
                <w:color w:val="0D0D0D" w:themeColor="text1" w:themeTint="F2"/>
                <w:lang w:val="es-MX"/>
              </w:rPr>
              <w:t xml:space="preserve">Cree un diario de la escuela en el hogar o una carpeta de ida y vuelta para padres y educadores: </w:t>
            </w:r>
            <w:r w:rsidRPr="00E1256C">
              <w:rPr>
                <w:rFonts w:eastAsia="SimSun"/>
                <w:color w:val="0D0D0D" w:themeColor="text1" w:themeTint="F2"/>
                <w:lang w:val="es-MX"/>
              </w:rPr>
              <w:t xml:space="preserve">La comunicación bidireccional entre el hogar y la escuela refleja la naturaleza recíproca de la comunicación entre padres y educadores. Los canales de comunicación abiertos y dinámicos invitan y alientan a los padres a compartir preguntas, comentarios y retroalimentación con los educadores, y aseguran que las familias informen a los educadores además de ser informadas por ellos. (Albright </w:t>
            </w:r>
            <w:proofErr w:type="spellStart"/>
            <w:r w:rsidRPr="00E1256C">
              <w:rPr>
                <w:rFonts w:eastAsia="SimSun"/>
                <w:color w:val="0D0D0D" w:themeColor="text1" w:themeTint="F2"/>
                <w:lang w:val="es-MX"/>
              </w:rPr>
              <w:t>et.al</w:t>
            </w:r>
            <w:proofErr w:type="spellEnd"/>
            <w:r w:rsidRPr="00E1256C">
              <w:rPr>
                <w:rFonts w:eastAsia="SimSun"/>
                <w:color w:val="0D0D0D" w:themeColor="text1" w:themeTint="F2"/>
                <w:lang w:val="es-MX"/>
              </w:rPr>
              <w:t>. p.5-6)</w:t>
            </w:r>
          </w:p>
          <w:p w14:paraId="25591A67" w14:textId="77777777" w:rsidR="00980E8C" w:rsidRPr="00334E29" w:rsidRDefault="00980E8C" w:rsidP="00980E8C">
            <w:pPr>
              <w:pStyle w:val="ListParagraph"/>
              <w:widowControl w:val="0"/>
              <w:numPr>
                <w:ilvl w:val="0"/>
                <w:numId w:val="145"/>
              </w:numPr>
              <w:autoSpaceDE w:val="0"/>
              <w:autoSpaceDN w:val="0"/>
              <w:adjustRightInd w:val="0"/>
              <w:contextualSpacing w:val="0"/>
              <w:rPr>
                <w:lang w:val="es-MX"/>
              </w:rPr>
            </w:pPr>
            <w:r w:rsidRPr="00451984">
              <w:rPr>
                <w:rFonts w:eastAsia="SimSun"/>
                <w:i/>
                <w:iCs/>
                <w:color w:val="0D0D0D" w:themeColor="text1" w:themeTint="F2"/>
                <w:lang w:val="es-MX"/>
              </w:rPr>
              <w:t xml:space="preserve">Proporcione oportunidades diversas y continuas de participación para las familias: </w:t>
            </w:r>
            <w:r w:rsidRPr="00451984">
              <w:rPr>
                <w:rFonts w:eastAsia="SimSun"/>
                <w:color w:val="0D0D0D" w:themeColor="text1" w:themeTint="F2"/>
                <w:lang w:val="es-MX"/>
              </w:rPr>
              <w:t xml:space="preserve">Los padres tienen diferentes estilos, habilidades y horarios, por lo que las escuelas deben ofrecer una variedad de oportunidades para adaptarse a los diversos intereses y disponibilidad de los padres. </w:t>
            </w:r>
          </w:p>
          <w:p w14:paraId="6656A8AC" w14:textId="77777777" w:rsidR="00980E8C" w:rsidRDefault="00980E8C" w:rsidP="00980E8C">
            <w:pPr>
              <w:widowControl w:val="0"/>
              <w:tabs>
                <w:tab w:val="left" w:pos="220"/>
                <w:tab w:val="left" w:pos="720"/>
              </w:tabs>
              <w:autoSpaceDE w:val="0"/>
              <w:autoSpaceDN w:val="0"/>
              <w:adjustRightInd w:val="0"/>
              <w:rPr>
                <w:b/>
                <w:bCs/>
                <w:lang w:val="es-MX"/>
              </w:rPr>
            </w:pPr>
          </w:p>
          <w:p w14:paraId="2591C4B9" w14:textId="00D7C53A" w:rsidR="00980E8C" w:rsidRPr="00451984" w:rsidRDefault="00980E8C" w:rsidP="00980E8C">
            <w:pPr>
              <w:widowControl w:val="0"/>
              <w:tabs>
                <w:tab w:val="left" w:pos="220"/>
                <w:tab w:val="left" w:pos="720"/>
              </w:tabs>
              <w:autoSpaceDE w:val="0"/>
              <w:autoSpaceDN w:val="0"/>
              <w:adjustRightInd w:val="0"/>
              <w:rPr>
                <w:b/>
                <w:bCs/>
                <w:lang w:val="es-MX"/>
              </w:rPr>
            </w:pPr>
            <w:r w:rsidRPr="00451984">
              <w:rPr>
                <w:b/>
                <w:bCs/>
                <w:lang w:val="es-MX"/>
              </w:rPr>
              <w:t xml:space="preserve">Estrategias para </w:t>
            </w:r>
            <w:r w:rsidR="00E1256C" w:rsidRPr="00451984">
              <w:rPr>
                <w:b/>
                <w:bCs/>
                <w:lang w:val="es-MX"/>
              </w:rPr>
              <w:t xml:space="preserve">Apoyar </w:t>
            </w:r>
            <w:r w:rsidRPr="00451984">
              <w:rPr>
                <w:b/>
                <w:bCs/>
                <w:lang w:val="es-MX"/>
              </w:rPr>
              <w:t xml:space="preserve">la </w:t>
            </w:r>
            <w:r w:rsidR="00E1256C" w:rsidRPr="00451984">
              <w:rPr>
                <w:b/>
                <w:bCs/>
                <w:lang w:val="es-MX"/>
              </w:rPr>
              <w:t xml:space="preserve">Participación </w:t>
            </w:r>
            <w:r w:rsidRPr="00451984">
              <w:rPr>
                <w:b/>
                <w:bCs/>
                <w:lang w:val="es-MX"/>
              </w:rPr>
              <w:t xml:space="preserve">de la </w:t>
            </w:r>
            <w:r w:rsidR="00E1256C" w:rsidRPr="00451984">
              <w:rPr>
                <w:b/>
                <w:bCs/>
                <w:lang w:val="es-MX"/>
              </w:rPr>
              <w:t>Familia</w:t>
            </w:r>
            <w:r w:rsidRPr="00451984">
              <w:rPr>
                <w:b/>
                <w:bCs/>
                <w:lang w:val="es-MX"/>
              </w:rPr>
              <w:t>:</w:t>
            </w:r>
          </w:p>
          <w:p w14:paraId="6434B8CF" w14:textId="77777777" w:rsidR="00980E8C" w:rsidRPr="00451984" w:rsidRDefault="00980E8C" w:rsidP="00980E8C">
            <w:pPr>
              <w:pStyle w:val="ListParagraph"/>
              <w:widowControl w:val="0"/>
              <w:numPr>
                <w:ilvl w:val="0"/>
                <w:numId w:val="143"/>
              </w:numPr>
              <w:autoSpaceDE w:val="0"/>
              <w:autoSpaceDN w:val="0"/>
              <w:adjustRightInd w:val="0"/>
              <w:contextualSpacing w:val="0"/>
              <w:rPr>
                <w:rFonts w:eastAsiaTheme="minorEastAsia"/>
                <w:lang w:val="es-MX"/>
              </w:rPr>
            </w:pPr>
            <w:r w:rsidRPr="00451984">
              <w:rPr>
                <w:rFonts w:eastAsia="SimSun"/>
                <w:lang w:val="es-MX"/>
              </w:rPr>
              <w:t xml:space="preserve">Siempre es beneficioso compartir el contexto de las actividades en el aula con las familias y proporcionar ideas sobre formas en que el aprendizaje en el aula podría reforzarse o extenderse en el hogar. Se puede alentar a los padres a capitalizar los "momentos de enseñanza", como alentar a los niños a observar las cosas que suceden durante las rutinas diarias (por ejemplo, jugar "I </w:t>
            </w:r>
            <w:proofErr w:type="spellStart"/>
            <w:r w:rsidRPr="00451984">
              <w:rPr>
                <w:rFonts w:eastAsia="SimSun"/>
                <w:lang w:val="es-MX"/>
              </w:rPr>
              <w:t>Spy</w:t>
            </w:r>
            <w:proofErr w:type="spellEnd"/>
            <w:r w:rsidRPr="00451984">
              <w:rPr>
                <w:rFonts w:eastAsia="SimSun"/>
                <w:lang w:val="es-MX"/>
              </w:rPr>
              <w:t>" mientras viajan en el automóvil) y expandir la curiosidad natural de los niños mediante el uso de indicaciones y preguntas abiertas como "Dime en qué estás trabajando" o "¿Qué notas?"</w:t>
            </w:r>
          </w:p>
          <w:p w14:paraId="55A2C19A" w14:textId="184CD611" w:rsidR="00980E8C" w:rsidRPr="00451984" w:rsidRDefault="00980E8C" w:rsidP="00980E8C">
            <w:pPr>
              <w:pStyle w:val="ListParagraph"/>
              <w:numPr>
                <w:ilvl w:val="0"/>
                <w:numId w:val="142"/>
              </w:numPr>
              <w:contextualSpacing w:val="0"/>
              <w:rPr>
                <w:rFonts w:eastAsia="SimSun"/>
                <w:lang w:val="es-MX"/>
              </w:rPr>
            </w:pPr>
            <w:r w:rsidRPr="00451984">
              <w:rPr>
                <w:rFonts w:eastAsia="SimSun"/>
                <w:lang w:val="es-MX"/>
              </w:rPr>
              <w:t>Se podría alentar a las familias a investigar</w:t>
            </w:r>
            <w:r w:rsidR="00115F9B">
              <w:rPr>
                <w:rFonts w:eastAsia="SimSun"/>
                <w:lang w:val="es-MX"/>
              </w:rPr>
              <w:t>/</w:t>
            </w:r>
            <w:r w:rsidRPr="00451984">
              <w:rPr>
                <w:rFonts w:eastAsia="SimSun"/>
                <w:lang w:val="es-MX"/>
              </w:rPr>
              <w:t xml:space="preserve">investigar los recursos de Internet con los niños para aprender información nueva o adicional. Cuantos más miembros de la familia entiendan CÓMO aprenden sus hijos, QUÉ están obteniendo de varios tipos de experiencias y POR QUÉ están interesados en varios temas que se están investigando en el aula, mejor podrán apoyar y reforzar la comprensión de los conceptos de sus hijos. </w:t>
            </w:r>
          </w:p>
          <w:p w14:paraId="5FEA1A11" w14:textId="77777777" w:rsidR="00980E8C" w:rsidRPr="00451984" w:rsidRDefault="00980E8C" w:rsidP="00980E8C">
            <w:pPr>
              <w:pStyle w:val="ListParagraph"/>
              <w:numPr>
                <w:ilvl w:val="0"/>
                <w:numId w:val="142"/>
              </w:numPr>
              <w:contextualSpacing w:val="0"/>
              <w:rPr>
                <w:rFonts w:eastAsia="SimSun"/>
                <w:lang w:val="es-MX"/>
              </w:rPr>
            </w:pPr>
            <w:r w:rsidRPr="00334E29">
              <w:rPr>
                <w:lang w:val="es-MX"/>
              </w:rPr>
              <w:t>Los educadores podrían ayudar a las familias ofreciendo "kits de aprendizaje en el hogar" sobre temas de interés para mejorar el éxito de los padres en el apoyo al aprendizaje en el hogar. Las escuelas podrían desarrollar centros de recursos familiares, colaborar con bibliotecas locales para mantener dichos recursos y desarrollar actividades entre padres e hijos, y alentar a las familias a aprovechar los museos del área y sus recursos.</w:t>
            </w:r>
          </w:p>
          <w:p w14:paraId="32F6F84F" w14:textId="77777777" w:rsidR="00980E8C" w:rsidRPr="00451984" w:rsidRDefault="00980E8C" w:rsidP="00980E8C">
            <w:pPr>
              <w:tabs>
                <w:tab w:val="left" w:pos="90"/>
                <w:tab w:val="left" w:pos="720"/>
              </w:tabs>
              <w:autoSpaceDE w:val="0"/>
              <w:autoSpaceDN w:val="0"/>
              <w:adjustRightInd w:val="0"/>
              <w:rPr>
                <w:i/>
                <w:iCs/>
                <w:lang w:val="es-MX"/>
              </w:rPr>
            </w:pPr>
          </w:p>
          <w:p w14:paraId="47A0CB63" w14:textId="77777777" w:rsidR="00980E8C" w:rsidRPr="00451984" w:rsidRDefault="00980E8C" w:rsidP="00980E8C">
            <w:pPr>
              <w:tabs>
                <w:tab w:val="left" w:pos="90"/>
                <w:tab w:val="left" w:pos="720"/>
              </w:tabs>
              <w:autoSpaceDE w:val="0"/>
              <w:autoSpaceDN w:val="0"/>
              <w:adjustRightInd w:val="0"/>
              <w:rPr>
                <w:i/>
                <w:iCs/>
                <w:lang w:val="es-MX"/>
              </w:rPr>
            </w:pPr>
            <w:r w:rsidRPr="00451984">
              <w:rPr>
                <w:i/>
                <w:iCs/>
                <w:lang w:val="es-MX"/>
              </w:rPr>
              <w:t>Artes del Lenguaje en Inglés</w:t>
            </w:r>
          </w:p>
          <w:p w14:paraId="7EA762E3" w14:textId="77777777" w:rsidR="00980E8C" w:rsidRPr="00334E29" w:rsidRDefault="00980E8C" w:rsidP="00980E8C">
            <w:pPr>
              <w:numPr>
                <w:ilvl w:val="0"/>
                <w:numId w:val="136"/>
              </w:numPr>
              <w:tabs>
                <w:tab w:val="left" w:pos="540"/>
              </w:tabs>
              <w:rPr>
                <w:lang w:val="es-MX"/>
              </w:rPr>
            </w:pPr>
            <w:r w:rsidRPr="00334E29">
              <w:rPr>
                <w:lang w:val="es-MX"/>
              </w:rPr>
              <w:t>Proporcione iniciadores de cuentos a las familias para alentar a los niños a crear historias.</w:t>
            </w:r>
          </w:p>
          <w:p w14:paraId="76899B11" w14:textId="77777777" w:rsidR="00980E8C" w:rsidRPr="00334E29" w:rsidRDefault="00980E8C" w:rsidP="00980E8C">
            <w:pPr>
              <w:numPr>
                <w:ilvl w:val="0"/>
                <w:numId w:val="136"/>
              </w:numPr>
              <w:tabs>
                <w:tab w:val="left" w:pos="540"/>
              </w:tabs>
              <w:rPr>
                <w:lang w:val="es-MX"/>
              </w:rPr>
            </w:pPr>
            <w:r w:rsidRPr="00334E29">
              <w:rPr>
                <w:lang w:val="es-MX"/>
              </w:rPr>
              <w:t>Proporcionar boletines periódicos que incluyan:</w:t>
            </w:r>
          </w:p>
          <w:p w14:paraId="180EDE14" w14:textId="77777777" w:rsidR="00980E8C" w:rsidRPr="00334E29" w:rsidRDefault="00980E8C" w:rsidP="00980E8C">
            <w:pPr>
              <w:numPr>
                <w:ilvl w:val="1"/>
                <w:numId w:val="136"/>
              </w:numPr>
              <w:tabs>
                <w:tab w:val="left" w:pos="540"/>
              </w:tabs>
              <w:rPr>
                <w:lang w:val="es-MX"/>
              </w:rPr>
            </w:pPr>
            <w:r w:rsidRPr="00334E29">
              <w:rPr>
                <w:lang w:val="es-MX"/>
              </w:rPr>
              <w:t>compartir actividades y canciones que las familias puedan hacer en casa;</w:t>
            </w:r>
          </w:p>
          <w:p w14:paraId="0D6A6555" w14:textId="77777777" w:rsidR="00980E8C" w:rsidRPr="00334E29" w:rsidRDefault="00980E8C" w:rsidP="00980E8C">
            <w:pPr>
              <w:numPr>
                <w:ilvl w:val="1"/>
                <w:numId w:val="136"/>
              </w:numPr>
              <w:tabs>
                <w:tab w:val="left" w:pos="540"/>
              </w:tabs>
              <w:rPr>
                <w:lang w:val="es-MX"/>
              </w:rPr>
            </w:pPr>
            <w:r w:rsidRPr="00334E29">
              <w:rPr>
                <w:lang w:val="es-MX"/>
              </w:rPr>
              <w:t>preguntas que las familias podrían hacer a los niños sobre su juego y aprendizaje durante la semana para promover la conversación;</w:t>
            </w:r>
          </w:p>
          <w:p w14:paraId="45BE2CF8" w14:textId="77777777" w:rsidR="00980E8C" w:rsidRPr="00334E29" w:rsidRDefault="00980E8C" w:rsidP="00980E8C">
            <w:pPr>
              <w:numPr>
                <w:ilvl w:val="1"/>
                <w:numId w:val="136"/>
              </w:numPr>
              <w:tabs>
                <w:tab w:val="left" w:pos="540"/>
              </w:tabs>
              <w:rPr>
                <w:lang w:val="es-MX"/>
              </w:rPr>
            </w:pPr>
            <w:r w:rsidRPr="00334E29">
              <w:rPr>
                <w:lang w:val="es-MX"/>
              </w:rPr>
              <w:t>vocabulario del aula con definiciones;</w:t>
            </w:r>
          </w:p>
          <w:p w14:paraId="2BCFFDB0" w14:textId="77777777" w:rsidR="00980E8C" w:rsidRPr="00334E29" w:rsidRDefault="00980E8C" w:rsidP="00980E8C">
            <w:pPr>
              <w:numPr>
                <w:ilvl w:val="1"/>
                <w:numId w:val="136"/>
              </w:numPr>
              <w:tabs>
                <w:tab w:val="left" w:pos="540"/>
              </w:tabs>
              <w:rPr>
                <w:lang w:val="es-MX"/>
              </w:rPr>
            </w:pPr>
            <w:r w:rsidRPr="00334E29">
              <w:rPr>
                <w:lang w:val="es-MX"/>
              </w:rPr>
              <w:t>ideas sobre formas en que las familias podrían extender o reforzar el aprendizaje en el hogar.</w:t>
            </w:r>
          </w:p>
          <w:p w14:paraId="65440960" w14:textId="77777777" w:rsidR="00980E8C" w:rsidRPr="00334E29" w:rsidRDefault="00980E8C" w:rsidP="00980E8C">
            <w:pPr>
              <w:numPr>
                <w:ilvl w:val="0"/>
                <w:numId w:val="136"/>
              </w:numPr>
              <w:tabs>
                <w:tab w:val="left" w:pos="540"/>
              </w:tabs>
              <w:rPr>
                <w:lang w:val="es-MX"/>
              </w:rPr>
            </w:pPr>
            <w:r w:rsidRPr="00334E29">
              <w:rPr>
                <w:lang w:val="es-MX"/>
              </w:rPr>
              <w:t>Cree bolsas de actividades que incluyan una historia relacionada y una actividad relacionada con conceptos específicos que se cubren en el aula.</w:t>
            </w:r>
          </w:p>
          <w:p w14:paraId="7E2889CE" w14:textId="77777777" w:rsidR="00980E8C" w:rsidRPr="00334E29" w:rsidRDefault="00980E8C" w:rsidP="00980E8C">
            <w:pPr>
              <w:numPr>
                <w:ilvl w:val="0"/>
                <w:numId w:val="136"/>
              </w:numPr>
              <w:tabs>
                <w:tab w:val="left" w:pos="540"/>
              </w:tabs>
              <w:rPr>
                <w:lang w:val="es-MX"/>
              </w:rPr>
            </w:pPr>
            <w:r w:rsidRPr="00334E29">
              <w:rPr>
                <w:lang w:val="es-MX"/>
              </w:rPr>
              <w:t>Anime a las familias a integrar la escritura en actividades cotidianas auténticas, como hacer listas de compras, escribir notas de agradecimiento, escribir postales, cartas o tarjetas a sus familiares.</w:t>
            </w:r>
          </w:p>
          <w:p w14:paraId="743B8D2F" w14:textId="77777777" w:rsidR="00980E8C" w:rsidRPr="00334E29" w:rsidRDefault="00980E8C" w:rsidP="00980E8C">
            <w:pPr>
              <w:numPr>
                <w:ilvl w:val="0"/>
                <w:numId w:val="136"/>
              </w:numPr>
              <w:tabs>
                <w:tab w:val="left" w:pos="540"/>
              </w:tabs>
              <w:rPr>
                <w:lang w:val="es-MX"/>
              </w:rPr>
            </w:pPr>
            <w:r w:rsidRPr="00334E29">
              <w:rPr>
                <w:lang w:val="es-MX"/>
              </w:rPr>
              <w:t xml:space="preserve">Anime a las familias a jugar juegos de "I </w:t>
            </w:r>
            <w:proofErr w:type="spellStart"/>
            <w:r w:rsidRPr="00334E29">
              <w:rPr>
                <w:lang w:val="es-MX"/>
              </w:rPr>
              <w:t>Spy</w:t>
            </w:r>
            <w:proofErr w:type="spellEnd"/>
            <w:r w:rsidRPr="00334E29">
              <w:rPr>
                <w:lang w:val="es-MX"/>
              </w:rPr>
              <w:t>" para encontrar letras mayúsculas y minúsculas en letreros, carteles, vallas publicitarias y otras impresiones ambientales en sus hogares, en tiendas, mientras viajan, etc.</w:t>
            </w:r>
          </w:p>
          <w:p w14:paraId="2BA42CE7" w14:textId="77777777" w:rsidR="00980E8C" w:rsidRPr="00334E29" w:rsidRDefault="00980E8C" w:rsidP="00980E8C">
            <w:pPr>
              <w:numPr>
                <w:ilvl w:val="0"/>
                <w:numId w:val="136"/>
              </w:numPr>
              <w:tabs>
                <w:tab w:val="left" w:pos="540"/>
              </w:tabs>
              <w:rPr>
                <w:lang w:val="es-MX"/>
              </w:rPr>
            </w:pPr>
            <w:r w:rsidRPr="00334E29">
              <w:rPr>
                <w:lang w:val="es-MX"/>
              </w:rPr>
              <w:t>Anime a las familias a hacer una "búsqueda de palabras" cuando lean junto con los niños.</w:t>
            </w:r>
          </w:p>
          <w:p w14:paraId="545B51E3" w14:textId="77777777" w:rsidR="00980E8C" w:rsidRPr="00334E29" w:rsidRDefault="00980E8C" w:rsidP="00980E8C">
            <w:pPr>
              <w:numPr>
                <w:ilvl w:val="0"/>
                <w:numId w:val="136"/>
              </w:numPr>
              <w:tabs>
                <w:tab w:val="left" w:pos="540"/>
              </w:tabs>
              <w:rPr>
                <w:lang w:val="es-MX"/>
              </w:rPr>
            </w:pPr>
            <w:r w:rsidRPr="00334E29">
              <w:rPr>
                <w:lang w:val="es-MX"/>
              </w:rPr>
              <w:t>Comparta "iniciadores de cuentos" o indicaciones para que las familias alienten a los niños a volver a contar eventos de su día, o una historia leída.</w:t>
            </w:r>
          </w:p>
          <w:p w14:paraId="4E61659A" w14:textId="77777777" w:rsidR="00980E8C" w:rsidRPr="00334E29" w:rsidRDefault="00980E8C" w:rsidP="00980E8C">
            <w:pPr>
              <w:numPr>
                <w:ilvl w:val="0"/>
                <w:numId w:val="136"/>
              </w:numPr>
              <w:tabs>
                <w:tab w:val="left" w:pos="540"/>
              </w:tabs>
              <w:rPr>
                <w:lang w:val="es-MX"/>
              </w:rPr>
            </w:pPr>
            <w:r w:rsidRPr="00334E29">
              <w:rPr>
                <w:lang w:val="es-MX"/>
              </w:rPr>
              <w:t>Anime a los niños a entrevistar a un miembro de la familia usando palabras de preguntas básicas.</w:t>
            </w:r>
          </w:p>
          <w:p w14:paraId="0983B39E" w14:textId="77777777" w:rsidR="00980E8C" w:rsidRPr="00334E29" w:rsidRDefault="00980E8C" w:rsidP="00980E8C">
            <w:pPr>
              <w:numPr>
                <w:ilvl w:val="0"/>
                <w:numId w:val="136"/>
              </w:numPr>
              <w:tabs>
                <w:tab w:val="left" w:pos="540"/>
              </w:tabs>
              <w:rPr>
                <w:lang w:val="es-MX"/>
              </w:rPr>
            </w:pPr>
            <w:r w:rsidRPr="00334E29">
              <w:rPr>
                <w:lang w:val="es-MX"/>
              </w:rPr>
              <w:t>Anime a las familias a usar el lenguaje temporal con los niños (por ejemplo, "ayer, mañana, etc.").</w:t>
            </w:r>
          </w:p>
          <w:p w14:paraId="1C8E72BE" w14:textId="77777777" w:rsidR="00980E8C" w:rsidRPr="00334E29" w:rsidRDefault="00980E8C" w:rsidP="00980E8C">
            <w:pPr>
              <w:numPr>
                <w:ilvl w:val="0"/>
                <w:numId w:val="136"/>
              </w:numPr>
              <w:tabs>
                <w:tab w:val="left" w:pos="540"/>
              </w:tabs>
              <w:rPr>
                <w:lang w:val="es-MX"/>
              </w:rPr>
            </w:pPr>
            <w:r w:rsidRPr="00334E29">
              <w:rPr>
                <w:lang w:val="es-MX"/>
              </w:rPr>
              <w:t xml:space="preserve">Use un diario "Oh </w:t>
            </w:r>
            <w:proofErr w:type="spellStart"/>
            <w:r w:rsidRPr="00334E29">
              <w:rPr>
                <w:lang w:val="es-MX"/>
              </w:rPr>
              <w:t>What</w:t>
            </w:r>
            <w:proofErr w:type="spellEnd"/>
            <w:r w:rsidRPr="00334E29">
              <w:rPr>
                <w:lang w:val="es-MX"/>
              </w:rPr>
              <w:t xml:space="preserve"> a </w:t>
            </w:r>
            <w:proofErr w:type="spellStart"/>
            <w:r w:rsidRPr="00334E29">
              <w:rPr>
                <w:lang w:val="es-MX"/>
              </w:rPr>
              <w:t>Weekend</w:t>
            </w:r>
            <w:proofErr w:type="spellEnd"/>
            <w:r w:rsidRPr="00334E29">
              <w:rPr>
                <w:lang w:val="es-MX"/>
              </w:rPr>
              <w:t>" en el que los niños escriban oraciones con los miembros de la familia y luego lo devuelvan a la escuela para compartirlo.</w:t>
            </w:r>
          </w:p>
          <w:p w14:paraId="1FD49B4C" w14:textId="77777777" w:rsidR="00980E8C" w:rsidRPr="00334E29" w:rsidRDefault="00980E8C" w:rsidP="00980E8C">
            <w:pPr>
              <w:numPr>
                <w:ilvl w:val="0"/>
                <w:numId w:val="136"/>
              </w:numPr>
              <w:tabs>
                <w:tab w:val="left" w:pos="540"/>
              </w:tabs>
              <w:rPr>
                <w:lang w:val="es-MX"/>
              </w:rPr>
            </w:pPr>
            <w:r w:rsidRPr="00334E29">
              <w:rPr>
                <w:lang w:val="es-MX"/>
              </w:rPr>
              <w:t>Proporcione orientación sobre cómo hacer "Pensar en voz alta" durante las experiencias de lectura de libros.</w:t>
            </w:r>
          </w:p>
          <w:p w14:paraId="3A5675E5" w14:textId="77777777" w:rsidR="00980E8C" w:rsidRPr="00334E29" w:rsidRDefault="00980E8C" w:rsidP="00980E8C">
            <w:pPr>
              <w:numPr>
                <w:ilvl w:val="0"/>
                <w:numId w:val="136"/>
              </w:numPr>
              <w:tabs>
                <w:tab w:val="left" w:pos="540"/>
              </w:tabs>
              <w:rPr>
                <w:lang w:val="es-MX"/>
              </w:rPr>
            </w:pPr>
            <w:r w:rsidRPr="00334E29">
              <w:rPr>
                <w:lang w:val="es-MX"/>
              </w:rPr>
              <w:t>Proporcione a cada niño un diario para llevar a casa y aliente a escribir regularmente con las familias.</w:t>
            </w:r>
          </w:p>
          <w:p w14:paraId="21F5B061" w14:textId="15600FCB" w:rsidR="00980E8C" w:rsidRPr="00334E29" w:rsidRDefault="00980E8C" w:rsidP="00980E8C">
            <w:pPr>
              <w:numPr>
                <w:ilvl w:val="0"/>
                <w:numId w:val="136"/>
              </w:numPr>
              <w:tabs>
                <w:tab w:val="left" w:pos="540"/>
              </w:tabs>
              <w:rPr>
                <w:lang w:val="es-MX"/>
              </w:rPr>
            </w:pPr>
            <w:r w:rsidRPr="00334E29">
              <w:rPr>
                <w:lang w:val="es-MX"/>
              </w:rPr>
              <w:t>Enví</w:t>
            </w:r>
            <w:r w:rsidR="00011647">
              <w:rPr>
                <w:lang w:val="es-MX"/>
              </w:rPr>
              <w:t>e</w:t>
            </w:r>
            <w:r w:rsidRPr="00334E29">
              <w:rPr>
                <w:lang w:val="es-MX"/>
              </w:rPr>
              <w:t xml:space="preserve"> a casa mochilas con libros y preguntas para estimular las conversaciones, para ser devueltas unos días después.</w:t>
            </w:r>
          </w:p>
          <w:p w14:paraId="697C3913" w14:textId="77777777" w:rsidR="00980E8C" w:rsidRPr="00334E29" w:rsidRDefault="00980E8C" w:rsidP="00980E8C">
            <w:pPr>
              <w:numPr>
                <w:ilvl w:val="0"/>
                <w:numId w:val="136"/>
              </w:numPr>
              <w:tabs>
                <w:tab w:val="left" w:pos="90"/>
                <w:tab w:val="left" w:pos="360"/>
              </w:tabs>
              <w:rPr>
                <w:lang w:val="es-MX"/>
              </w:rPr>
            </w:pPr>
            <w:r w:rsidRPr="00334E29">
              <w:rPr>
                <w:lang w:val="es-MX"/>
              </w:rPr>
              <w:t>Invite a los padres a leer en voz alta en el aula (presente textos a los padres antes de la lección, incluidos los kits de lectura dialógica).</w:t>
            </w:r>
          </w:p>
          <w:p w14:paraId="5DA684D0" w14:textId="77777777" w:rsidR="00980E8C" w:rsidRPr="00334E29" w:rsidRDefault="00980E8C" w:rsidP="00980E8C">
            <w:pPr>
              <w:numPr>
                <w:ilvl w:val="0"/>
                <w:numId w:val="136"/>
              </w:numPr>
              <w:tabs>
                <w:tab w:val="left" w:pos="90"/>
                <w:tab w:val="left" w:pos="360"/>
              </w:tabs>
              <w:rPr>
                <w:lang w:val="es-MX"/>
              </w:rPr>
            </w:pPr>
            <w:r w:rsidRPr="00334E29">
              <w:rPr>
                <w:lang w:val="es-MX"/>
              </w:rPr>
              <w:t>Invite a un padre a hablar sobre una tradición familiar o cultural que pueda introducir una nueva palabra (por ejemplo, una tradición festiva).</w:t>
            </w:r>
          </w:p>
          <w:p w14:paraId="58420384" w14:textId="77777777" w:rsidR="00980E8C" w:rsidRPr="00334E29" w:rsidRDefault="00980E8C" w:rsidP="00980E8C">
            <w:pPr>
              <w:numPr>
                <w:ilvl w:val="0"/>
                <w:numId w:val="136"/>
              </w:numPr>
              <w:tabs>
                <w:tab w:val="left" w:pos="90"/>
                <w:tab w:val="left" w:pos="360"/>
              </w:tabs>
              <w:rPr>
                <w:lang w:val="es-MX"/>
              </w:rPr>
            </w:pPr>
            <w:r w:rsidRPr="00334E29">
              <w:rPr>
                <w:lang w:val="es-MX"/>
              </w:rPr>
              <w:t>Proporcione definiciones de vocabulario básico (por ejemplo, "crisálida" que incluya una imagen de una mariposa).</w:t>
            </w:r>
          </w:p>
          <w:p w14:paraId="778DC4A1" w14:textId="45D83ADE" w:rsidR="00980E8C" w:rsidRPr="00011647" w:rsidRDefault="00980E8C" w:rsidP="00980E8C">
            <w:pPr>
              <w:numPr>
                <w:ilvl w:val="0"/>
                <w:numId w:val="136"/>
              </w:numPr>
              <w:tabs>
                <w:tab w:val="left" w:pos="90"/>
                <w:tab w:val="left" w:pos="360"/>
              </w:tabs>
              <w:rPr>
                <w:lang w:val="es-MX"/>
              </w:rPr>
            </w:pPr>
            <w:r w:rsidRPr="00334E29">
              <w:rPr>
                <w:lang w:val="es-MX"/>
              </w:rPr>
              <w:t>Enví</w:t>
            </w:r>
            <w:r w:rsidR="00011647">
              <w:rPr>
                <w:lang w:val="es-MX"/>
              </w:rPr>
              <w:t>e</w:t>
            </w:r>
            <w:r w:rsidRPr="00334E29">
              <w:rPr>
                <w:lang w:val="es-MX"/>
              </w:rPr>
              <w:t xml:space="preserve"> a casa copias de </w:t>
            </w:r>
            <w:r w:rsidRPr="00011647">
              <w:rPr>
                <w:lang w:val="es-MX"/>
              </w:rPr>
              <w:t>canciones, poemas cortos, juegos de dedos, etc.</w:t>
            </w:r>
          </w:p>
          <w:p w14:paraId="156180C3" w14:textId="77777777" w:rsidR="00011647" w:rsidRPr="00011647" w:rsidRDefault="00980E8C" w:rsidP="00980E8C">
            <w:pPr>
              <w:numPr>
                <w:ilvl w:val="0"/>
                <w:numId w:val="136"/>
              </w:numPr>
              <w:tabs>
                <w:tab w:val="left" w:pos="90"/>
                <w:tab w:val="left" w:pos="360"/>
              </w:tabs>
              <w:rPr>
                <w:lang w:val="es-MX"/>
              </w:rPr>
            </w:pPr>
            <w:r w:rsidRPr="00011647">
              <w:rPr>
                <w:lang w:val="es-MX"/>
              </w:rPr>
              <w:t xml:space="preserve">Los niños se llevan a casa un libro hecho en clase y describen la historia y las ilustraciones a los miembros de la familia. </w:t>
            </w:r>
          </w:p>
          <w:p w14:paraId="14BD40FD" w14:textId="135740E6" w:rsidR="00980E8C" w:rsidRPr="00011647" w:rsidRDefault="00980E8C" w:rsidP="00980E8C">
            <w:pPr>
              <w:numPr>
                <w:ilvl w:val="0"/>
                <w:numId w:val="136"/>
              </w:numPr>
              <w:tabs>
                <w:tab w:val="left" w:pos="90"/>
                <w:tab w:val="left" w:pos="360"/>
              </w:tabs>
              <w:rPr>
                <w:lang w:val="es-MX"/>
              </w:rPr>
            </w:pPr>
            <w:r w:rsidRPr="00011647">
              <w:rPr>
                <w:lang w:val="es-MX"/>
              </w:rPr>
              <w:t>Envíe a casa una mascota de la clase (por ejemplo, un animal de peluche o una imagen laminada de un personaje) junto con un diario y una historia relacionada para que las familias lean y escriban.</w:t>
            </w:r>
          </w:p>
          <w:p w14:paraId="40BAEF9A" w14:textId="77777777" w:rsidR="00980E8C" w:rsidRPr="00334E29" w:rsidRDefault="00980E8C" w:rsidP="00980E8C">
            <w:pPr>
              <w:pStyle w:val="NormalWeb"/>
              <w:numPr>
                <w:ilvl w:val="0"/>
                <w:numId w:val="136"/>
              </w:numPr>
              <w:spacing w:before="0" w:beforeAutospacing="0" w:after="0" w:afterAutospacing="0" w:line="240" w:lineRule="atLeast"/>
              <w:rPr>
                <w:lang w:val="es-MX"/>
              </w:rPr>
            </w:pPr>
            <w:r w:rsidRPr="00011647">
              <w:rPr>
                <w:lang w:val="es-MX"/>
              </w:rPr>
              <w:t>Envíe a casa una foto laminada del tema</w:t>
            </w:r>
            <w:r w:rsidRPr="00334E29">
              <w:rPr>
                <w:lang w:val="es-MX"/>
              </w:rPr>
              <w:t xml:space="preserve"> que se está estudiando junto con un diario para obtener respuestas a una conversación con su hijo.</w:t>
            </w:r>
          </w:p>
          <w:p w14:paraId="5E86C5BA" w14:textId="77777777" w:rsidR="00980E8C" w:rsidRPr="00334E29" w:rsidRDefault="00980E8C" w:rsidP="00980E8C">
            <w:pPr>
              <w:pStyle w:val="NormalWeb"/>
              <w:numPr>
                <w:ilvl w:val="0"/>
                <w:numId w:val="136"/>
              </w:numPr>
              <w:spacing w:before="0" w:beforeAutospacing="0" w:after="0" w:afterAutospacing="0" w:line="240" w:lineRule="atLeast"/>
              <w:rPr>
                <w:lang w:val="es-MX"/>
              </w:rPr>
            </w:pPr>
            <w:r w:rsidRPr="00334E29">
              <w:rPr>
                <w:lang w:val="es-MX"/>
              </w:rPr>
              <w:t>Imprima las palabras de canciones, poemas, rimas o juegos de dedos familiares y envíelas a casa para compartirlas con las familias.</w:t>
            </w:r>
          </w:p>
          <w:p w14:paraId="735C6827" w14:textId="77777777" w:rsidR="00980E8C" w:rsidRPr="00334E29" w:rsidRDefault="00980E8C" w:rsidP="00980E8C">
            <w:pPr>
              <w:pStyle w:val="NormalWeb"/>
              <w:numPr>
                <w:ilvl w:val="0"/>
                <w:numId w:val="136"/>
              </w:numPr>
              <w:spacing w:before="0" w:beforeAutospacing="0" w:after="0" w:afterAutospacing="0" w:line="240" w:lineRule="atLeast"/>
              <w:rPr>
                <w:lang w:val="es-MX"/>
              </w:rPr>
            </w:pPr>
            <w:r w:rsidRPr="00451984">
              <w:rPr>
                <w:color w:val="000000"/>
                <w:lang w:val="es-MX"/>
              </w:rPr>
              <w:t>Pida a los padres que ayuden a sus hijos a usar la tecnología de manera apropiada (por ejemplo, que envíen un correo electrónico a su maestro).</w:t>
            </w:r>
          </w:p>
          <w:p w14:paraId="3B149C7A" w14:textId="77777777" w:rsidR="00980E8C" w:rsidRPr="00334E29" w:rsidRDefault="00980E8C" w:rsidP="00980E8C">
            <w:pPr>
              <w:pStyle w:val="NormalWeb"/>
              <w:numPr>
                <w:ilvl w:val="0"/>
                <w:numId w:val="136"/>
              </w:numPr>
              <w:spacing w:before="0" w:beforeAutospacing="0" w:after="0" w:afterAutospacing="0" w:line="240" w:lineRule="atLeast"/>
              <w:rPr>
                <w:lang w:val="es-MX"/>
              </w:rPr>
            </w:pPr>
            <w:r w:rsidRPr="00451984">
              <w:rPr>
                <w:color w:val="000000"/>
                <w:lang w:val="es-MX"/>
              </w:rPr>
              <w:t>Envíe a casa una encuesta que los niños crearon para que las familias respondan.</w:t>
            </w:r>
          </w:p>
          <w:p w14:paraId="20C3B4FC" w14:textId="77777777" w:rsidR="00980E8C" w:rsidRPr="00334E29" w:rsidRDefault="00980E8C" w:rsidP="00980E8C">
            <w:pPr>
              <w:numPr>
                <w:ilvl w:val="0"/>
                <w:numId w:val="136"/>
              </w:numPr>
              <w:tabs>
                <w:tab w:val="left" w:pos="540"/>
              </w:tabs>
              <w:rPr>
                <w:lang w:val="es-MX"/>
              </w:rPr>
            </w:pPr>
            <w:r w:rsidRPr="00334E29">
              <w:rPr>
                <w:lang w:val="es-MX"/>
              </w:rPr>
              <w:t>Modele o describa cómo tener conversaciones significativas con los niños en una variedad de entornos (por ejemplo, sobre alimentos en el supermercado; plantas en el jardín; tráfico o edificios observados mientras viaja en el automóvil o autobús; sobre despertarse o rutinas a la hora de acostarse; sobre contar, formas y colores).</w:t>
            </w:r>
          </w:p>
          <w:p w14:paraId="0F02F806" w14:textId="77777777" w:rsidR="00980E8C" w:rsidRPr="00334E29" w:rsidRDefault="00980E8C" w:rsidP="00980E8C">
            <w:pPr>
              <w:numPr>
                <w:ilvl w:val="0"/>
                <w:numId w:val="136"/>
              </w:numPr>
              <w:tabs>
                <w:tab w:val="left" w:pos="540"/>
              </w:tabs>
              <w:rPr>
                <w:lang w:val="es-MX"/>
              </w:rPr>
            </w:pPr>
            <w:r w:rsidRPr="00334E29">
              <w:rPr>
                <w:lang w:val="es-MX"/>
              </w:rPr>
              <w:t>Describa las oportunidades para caminar excursiones y tomar fotografías de la comunidad para compartir con la clase.</w:t>
            </w:r>
          </w:p>
          <w:p w14:paraId="7FF1B4CD" w14:textId="77777777" w:rsidR="00980E8C" w:rsidRPr="00334E29" w:rsidRDefault="00980E8C" w:rsidP="00980E8C">
            <w:pPr>
              <w:numPr>
                <w:ilvl w:val="0"/>
                <w:numId w:val="136"/>
              </w:numPr>
              <w:tabs>
                <w:tab w:val="left" w:pos="540"/>
              </w:tabs>
              <w:rPr>
                <w:lang w:val="es-MX"/>
              </w:rPr>
            </w:pPr>
            <w:r w:rsidRPr="00334E29">
              <w:rPr>
                <w:lang w:val="es-MX"/>
              </w:rPr>
              <w:t>Grabe un video durante la clase de niños que realizan una nueva actividad, envíe el video a casa a las familias y luego invite a las familias a ver cómo otros niños completaron el mismo proyecto.</w:t>
            </w:r>
          </w:p>
          <w:p w14:paraId="76B20645" w14:textId="77777777" w:rsidR="00980E8C" w:rsidRPr="00334E29" w:rsidRDefault="00980E8C" w:rsidP="00980E8C">
            <w:pPr>
              <w:numPr>
                <w:ilvl w:val="0"/>
                <w:numId w:val="136"/>
              </w:numPr>
              <w:tabs>
                <w:tab w:val="left" w:pos="540"/>
              </w:tabs>
              <w:rPr>
                <w:lang w:val="es-MX"/>
              </w:rPr>
            </w:pPr>
            <w:r w:rsidRPr="00334E29">
              <w:rPr>
                <w:lang w:val="es-MX"/>
              </w:rPr>
              <w:t>Anime a las familias a construir o cocinar algo juntos en casa y luego hable sobre la experiencia.</w:t>
            </w:r>
          </w:p>
          <w:p w14:paraId="26A77131" w14:textId="77777777" w:rsidR="00980E8C" w:rsidRPr="00334E29" w:rsidRDefault="00980E8C" w:rsidP="00980E8C">
            <w:pPr>
              <w:pStyle w:val="ListParagraph"/>
              <w:numPr>
                <w:ilvl w:val="0"/>
                <w:numId w:val="136"/>
              </w:numPr>
              <w:contextualSpacing w:val="0"/>
              <w:rPr>
                <w:lang w:val="es-MX"/>
              </w:rPr>
            </w:pPr>
            <w:r w:rsidRPr="00334E29">
              <w:rPr>
                <w:lang w:val="es-MX"/>
              </w:rPr>
              <w:t>Envíe a casa libros sin palabras ricamente ilustrados para su discusión. Esto funcionará bien con familias cuyo idioma materno no es el inglés.</w:t>
            </w:r>
          </w:p>
          <w:p w14:paraId="00AE1C7A" w14:textId="30BD6D8F" w:rsidR="00980E8C" w:rsidRPr="00334E29" w:rsidRDefault="00980E8C" w:rsidP="00980E8C">
            <w:pPr>
              <w:pStyle w:val="ListParagraph"/>
              <w:numPr>
                <w:ilvl w:val="0"/>
                <w:numId w:val="136"/>
              </w:numPr>
              <w:contextualSpacing w:val="0"/>
              <w:rPr>
                <w:lang w:val="es-MX"/>
              </w:rPr>
            </w:pPr>
            <w:r w:rsidRPr="00334E29">
              <w:rPr>
                <w:lang w:val="es-MX"/>
              </w:rPr>
              <w:t>Inform</w:t>
            </w:r>
            <w:r w:rsidR="00011647">
              <w:rPr>
                <w:lang w:val="es-MX"/>
              </w:rPr>
              <w:t>e</w:t>
            </w:r>
            <w:r w:rsidRPr="00334E29">
              <w:rPr>
                <w:lang w:val="es-MX"/>
              </w:rPr>
              <w:t xml:space="preserve"> a las familias sobre la importancia de las matemáticas tempranas, modelar o proporcionar ejemplos concretos de cómo los niños aprenden matemáticas y formas de aumentar el interés de los niños.</w:t>
            </w:r>
          </w:p>
          <w:p w14:paraId="32872639" w14:textId="77777777" w:rsidR="00980E8C" w:rsidRPr="00451984" w:rsidRDefault="00980E8C" w:rsidP="00980E8C">
            <w:pPr>
              <w:tabs>
                <w:tab w:val="left" w:pos="90"/>
                <w:tab w:val="left" w:pos="720"/>
              </w:tabs>
              <w:autoSpaceDE w:val="0"/>
              <w:autoSpaceDN w:val="0"/>
              <w:adjustRightInd w:val="0"/>
              <w:rPr>
                <w:i/>
                <w:sz w:val="18"/>
                <w:szCs w:val="18"/>
                <w:lang w:val="es-MX"/>
              </w:rPr>
            </w:pPr>
          </w:p>
          <w:p w14:paraId="05D23181" w14:textId="77777777" w:rsidR="00980E8C" w:rsidRPr="00451984" w:rsidRDefault="00980E8C" w:rsidP="00980E8C">
            <w:pPr>
              <w:rPr>
                <w:i/>
                <w:lang w:val="es-MX"/>
              </w:rPr>
            </w:pPr>
            <w:r w:rsidRPr="00451984">
              <w:rPr>
                <w:i/>
                <w:lang w:val="es-MX"/>
              </w:rPr>
              <w:t>Ciencia y Tecnología/Ingeniería:</w:t>
            </w:r>
          </w:p>
          <w:p w14:paraId="6BC1C3D7" w14:textId="2DED1BF2" w:rsidR="00980E8C" w:rsidRPr="00451984" w:rsidRDefault="00980E8C" w:rsidP="00980E8C">
            <w:pPr>
              <w:widowControl w:val="0"/>
              <w:autoSpaceDE w:val="0"/>
              <w:autoSpaceDN w:val="0"/>
              <w:adjustRightInd w:val="0"/>
              <w:rPr>
                <w:rFonts w:eastAsiaTheme="minorEastAsia"/>
                <w:lang w:val="es-MX"/>
              </w:rPr>
            </w:pPr>
            <w:r w:rsidRPr="00451984">
              <w:rPr>
                <w:rFonts w:eastAsiaTheme="minorEastAsia"/>
                <w:lang w:val="es-MX"/>
              </w:rPr>
              <w:t xml:space="preserve">Puede ayudar a las familias a comprender la ciencia, la tecnología y la ingeniería al simplificar los conceptos. Una guía STEM desarrollada por el </w:t>
            </w:r>
            <w:r w:rsidR="00704261" w:rsidRPr="00451984">
              <w:rPr>
                <w:rFonts w:eastAsiaTheme="minorEastAsia"/>
                <w:lang w:val="es-MX"/>
              </w:rPr>
              <w:t>Museo de los Niños de Boston</w:t>
            </w:r>
            <w:r w:rsidRPr="00451984">
              <w:rPr>
                <w:rFonts w:eastAsiaTheme="minorEastAsia"/>
                <w:lang w:val="es-MX"/>
              </w:rPr>
              <w:t xml:space="preserve"> define estos términos de la siguiente manera:</w:t>
            </w:r>
          </w:p>
          <w:p w14:paraId="03830A7B" w14:textId="77777777" w:rsidR="00980E8C" w:rsidRPr="00451984" w:rsidRDefault="00980E8C" w:rsidP="00980E8C">
            <w:pPr>
              <w:pStyle w:val="ListParagraph"/>
              <w:widowControl w:val="0"/>
              <w:numPr>
                <w:ilvl w:val="0"/>
                <w:numId w:val="141"/>
              </w:numPr>
              <w:autoSpaceDE w:val="0"/>
              <w:autoSpaceDN w:val="0"/>
              <w:adjustRightInd w:val="0"/>
              <w:contextualSpacing w:val="0"/>
              <w:rPr>
                <w:rFonts w:eastAsiaTheme="minorEastAsia"/>
                <w:lang w:val="es-MX"/>
              </w:rPr>
            </w:pPr>
            <w:r w:rsidRPr="00451984">
              <w:rPr>
                <w:rFonts w:eastAsiaTheme="minorEastAsia"/>
                <w:lang w:val="es-MX"/>
              </w:rPr>
              <w:t>"La ciencia es una forma de pensar. La ciencia es observar y experimentar, hacer predicciones, compartir descubrimientos, hacer preguntas y preguntarse cómo funcionan las cosas.</w:t>
            </w:r>
          </w:p>
          <w:p w14:paraId="5535B3D3" w14:textId="77777777" w:rsidR="00980E8C" w:rsidRPr="00451984" w:rsidRDefault="00980E8C" w:rsidP="00980E8C">
            <w:pPr>
              <w:pStyle w:val="ListParagraph"/>
              <w:widowControl w:val="0"/>
              <w:numPr>
                <w:ilvl w:val="0"/>
                <w:numId w:val="141"/>
              </w:numPr>
              <w:autoSpaceDE w:val="0"/>
              <w:autoSpaceDN w:val="0"/>
              <w:adjustRightInd w:val="0"/>
              <w:contextualSpacing w:val="0"/>
              <w:rPr>
                <w:rFonts w:eastAsiaTheme="minorEastAsia"/>
                <w:lang w:val="es-MX"/>
              </w:rPr>
            </w:pPr>
            <w:r w:rsidRPr="00451984">
              <w:rPr>
                <w:rFonts w:eastAsiaTheme="minorEastAsia"/>
                <w:lang w:val="es-MX"/>
              </w:rPr>
              <w:t>La tecnología es una forma de hacerlo. La tecnología es usar herramientas, ser inventiva, identificar problemas y hacer que las cosas funcionen.</w:t>
            </w:r>
          </w:p>
          <w:p w14:paraId="084086C3" w14:textId="77777777" w:rsidR="00980E8C" w:rsidRPr="00451984" w:rsidRDefault="00980E8C" w:rsidP="00980E8C">
            <w:pPr>
              <w:pStyle w:val="ListParagraph"/>
              <w:widowControl w:val="0"/>
              <w:numPr>
                <w:ilvl w:val="0"/>
                <w:numId w:val="141"/>
              </w:numPr>
              <w:autoSpaceDE w:val="0"/>
              <w:autoSpaceDN w:val="0"/>
              <w:adjustRightInd w:val="0"/>
              <w:contextualSpacing w:val="0"/>
              <w:rPr>
                <w:rFonts w:eastAsiaTheme="minorEastAsia"/>
                <w:lang w:val="es-MX"/>
              </w:rPr>
            </w:pPr>
            <w:r w:rsidRPr="00451984">
              <w:rPr>
                <w:rFonts w:eastAsiaTheme="minorEastAsia"/>
                <w:lang w:val="es-MX"/>
              </w:rPr>
              <w:t>La ingeniería es una forma de hacer. La ingeniería es resolver problemas, usar una variedad de materiales, diseñar y crear, y construir cosas que funcionen". (Museo de los Niños de Boston, 2013)</w:t>
            </w:r>
          </w:p>
          <w:p w14:paraId="2E7EA9E7" w14:textId="77777777" w:rsidR="00980E8C" w:rsidRPr="00451984" w:rsidRDefault="00980E8C" w:rsidP="00980E8C">
            <w:pPr>
              <w:widowControl w:val="0"/>
              <w:autoSpaceDE w:val="0"/>
              <w:autoSpaceDN w:val="0"/>
              <w:adjustRightInd w:val="0"/>
              <w:rPr>
                <w:rFonts w:eastAsiaTheme="minorEastAsia"/>
                <w:sz w:val="18"/>
                <w:szCs w:val="18"/>
                <w:lang w:val="es-MX"/>
              </w:rPr>
            </w:pPr>
          </w:p>
          <w:p w14:paraId="4C48CC33" w14:textId="77777777" w:rsidR="00980E8C" w:rsidRPr="00334E29" w:rsidRDefault="00980E8C" w:rsidP="00980E8C">
            <w:pPr>
              <w:pStyle w:val="ListParagraph"/>
              <w:numPr>
                <w:ilvl w:val="0"/>
                <w:numId w:val="138"/>
              </w:numPr>
              <w:contextualSpacing w:val="0"/>
              <w:rPr>
                <w:lang w:val="es-MX"/>
              </w:rPr>
            </w:pPr>
            <w:r w:rsidRPr="00334E29">
              <w:rPr>
                <w:lang w:val="es-MX"/>
              </w:rPr>
              <w:t>Ayude a los niños a ver la ciencia en el mundo que los rodea aprovechando las maravillas naturales en sus propios patios traseros y vecindarios (por ejemplo, criaturas vivientes, plantas, cambios estacionales, etc.).</w:t>
            </w:r>
          </w:p>
          <w:p w14:paraId="1FCE8CBB" w14:textId="77777777" w:rsidR="00980E8C" w:rsidRPr="00334E29" w:rsidRDefault="00980E8C" w:rsidP="00980E8C">
            <w:pPr>
              <w:pStyle w:val="ListParagraph"/>
              <w:numPr>
                <w:ilvl w:val="0"/>
                <w:numId w:val="138"/>
              </w:numPr>
              <w:contextualSpacing w:val="0"/>
              <w:rPr>
                <w:lang w:val="es-MX"/>
              </w:rPr>
            </w:pPr>
            <w:r w:rsidRPr="00334E29">
              <w:rPr>
                <w:lang w:val="es-MX"/>
              </w:rPr>
              <w:t>Actividades sencillas, como llenar una jarra llena de bellotas o rocas de la playa que los niños han recogido pueden proporcionar horas de diversión fascinante mientras comparan y contrastan sus características con una lupa.</w:t>
            </w:r>
          </w:p>
          <w:p w14:paraId="51F9B15B" w14:textId="77777777" w:rsidR="00980E8C" w:rsidRPr="00334E29" w:rsidRDefault="00980E8C" w:rsidP="00980E8C">
            <w:pPr>
              <w:pStyle w:val="ListParagraph"/>
              <w:numPr>
                <w:ilvl w:val="0"/>
                <w:numId w:val="138"/>
              </w:numPr>
              <w:contextualSpacing w:val="0"/>
              <w:rPr>
                <w:lang w:val="es-MX"/>
              </w:rPr>
            </w:pPr>
            <w:r w:rsidRPr="00334E29">
              <w:rPr>
                <w:lang w:val="es-MX"/>
              </w:rPr>
              <w:t>Mientras cocinan, los niños podrían ayudar a agregar ingredientes a las recetas y observar los cambios que tienen lugar.</w:t>
            </w:r>
          </w:p>
          <w:p w14:paraId="7315DE93" w14:textId="77777777" w:rsidR="00980E8C" w:rsidRPr="00334E29" w:rsidRDefault="00980E8C" w:rsidP="00980E8C">
            <w:pPr>
              <w:pStyle w:val="ListParagraph"/>
              <w:numPr>
                <w:ilvl w:val="0"/>
                <w:numId w:val="138"/>
              </w:numPr>
              <w:contextualSpacing w:val="0"/>
              <w:rPr>
                <w:lang w:val="es-MX"/>
              </w:rPr>
            </w:pPr>
            <w:r w:rsidRPr="00334E29">
              <w:rPr>
                <w:lang w:val="es-MX"/>
              </w:rPr>
              <w:t>Las familias pueden aprovechar los recursos de la comunidad, como centros de naturaleza, museos de ciencias, museos para niños y museos de historia natural.</w:t>
            </w:r>
          </w:p>
          <w:p w14:paraId="2908AA89" w14:textId="77777777" w:rsidR="00980E8C" w:rsidRPr="00334E29" w:rsidRDefault="00980E8C" w:rsidP="00980E8C">
            <w:pPr>
              <w:pStyle w:val="ListParagraph"/>
              <w:numPr>
                <w:ilvl w:val="0"/>
                <w:numId w:val="138"/>
              </w:numPr>
              <w:contextualSpacing w:val="0"/>
              <w:rPr>
                <w:lang w:val="es-MX"/>
              </w:rPr>
            </w:pPr>
            <w:r w:rsidRPr="00334E29">
              <w:rPr>
                <w:lang w:val="es-MX"/>
              </w:rPr>
              <w:t xml:space="preserve">Luz y sombra: crea títeres de mano sencillos con los niños. </w:t>
            </w:r>
          </w:p>
          <w:p w14:paraId="4C830A6F" w14:textId="77777777" w:rsidR="00980E8C" w:rsidRPr="00334E29" w:rsidRDefault="00980E8C" w:rsidP="00980E8C">
            <w:pPr>
              <w:pStyle w:val="ListParagraph"/>
              <w:numPr>
                <w:ilvl w:val="0"/>
                <w:numId w:val="138"/>
              </w:numPr>
              <w:contextualSpacing w:val="0"/>
              <w:rPr>
                <w:lang w:val="es-MX"/>
              </w:rPr>
            </w:pPr>
            <w:r w:rsidRPr="00334E29">
              <w:rPr>
                <w:lang w:val="es-MX"/>
              </w:rPr>
              <w:t>Equilibrio: proporcionar ilustraciones de ejercicios de equilibrio corporal (por ejemplo, equilibrio en una pierna); alentar a las familias a participar en construcciones de bloques con niños.</w:t>
            </w:r>
          </w:p>
          <w:p w14:paraId="5A3414CC" w14:textId="77777777" w:rsidR="00980E8C" w:rsidRPr="00BF5CD3" w:rsidRDefault="00980E8C" w:rsidP="00980E8C">
            <w:pPr>
              <w:pStyle w:val="ListParagraph"/>
              <w:numPr>
                <w:ilvl w:val="0"/>
                <w:numId w:val="138"/>
              </w:numPr>
              <w:contextualSpacing w:val="0"/>
              <w:rPr>
                <w:lang w:val="es-MX"/>
              </w:rPr>
            </w:pPr>
            <w:r w:rsidRPr="00334E29">
              <w:rPr>
                <w:lang w:val="es-MX"/>
              </w:rPr>
              <w:t xml:space="preserve">Calor y frío: </w:t>
            </w:r>
            <w:r w:rsidRPr="00BF5CD3">
              <w:rPr>
                <w:lang w:val="es-MX"/>
              </w:rPr>
              <w:t xml:space="preserve">compare lo que sucede con diferentes objetos puestos al sol o en el congelador (por ejemplo, un trozo de chocolate vs. un poco de fruta o verdura vs. un bloque). </w:t>
            </w:r>
          </w:p>
          <w:p w14:paraId="1B0EB319" w14:textId="627F069D" w:rsidR="00980E8C" w:rsidRPr="00334E29" w:rsidRDefault="00BF5CD3" w:rsidP="00980E8C">
            <w:pPr>
              <w:pStyle w:val="ListParagraph"/>
              <w:numPr>
                <w:ilvl w:val="0"/>
                <w:numId w:val="138"/>
              </w:numPr>
              <w:autoSpaceDE w:val="0"/>
              <w:autoSpaceDN w:val="0"/>
              <w:adjustRightInd w:val="0"/>
              <w:contextualSpacing w:val="0"/>
              <w:rPr>
                <w:lang w:val="es-MX"/>
              </w:rPr>
            </w:pPr>
            <w:r w:rsidRPr="00BF5CD3">
              <w:rPr>
                <w:lang w:val="es-MX"/>
              </w:rPr>
              <w:t>Vaya</w:t>
            </w:r>
            <w:r w:rsidR="00980E8C" w:rsidRPr="00BF5CD3">
              <w:rPr>
                <w:lang w:val="es-MX"/>
              </w:rPr>
              <w:t xml:space="preserve"> en una búsqueda del</w:t>
            </w:r>
            <w:r w:rsidR="00980E8C" w:rsidRPr="00334E29">
              <w:rPr>
                <w:lang w:val="es-MX"/>
              </w:rPr>
              <w:t xml:space="preserve"> tesoro de materiales naturales y hechos por el hombre. </w:t>
            </w:r>
          </w:p>
          <w:p w14:paraId="1DF98985" w14:textId="77777777" w:rsidR="00980E8C" w:rsidRPr="00334E29" w:rsidRDefault="00980E8C" w:rsidP="00980E8C">
            <w:pPr>
              <w:pStyle w:val="ListParagraph"/>
              <w:numPr>
                <w:ilvl w:val="0"/>
                <w:numId w:val="138"/>
              </w:numPr>
              <w:contextualSpacing w:val="0"/>
              <w:rPr>
                <w:lang w:val="es-MX"/>
              </w:rPr>
            </w:pPr>
            <w:r w:rsidRPr="00334E29">
              <w:rPr>
                <w:lang w:val="es-MX"/>
              </w:rPr>
              <w:t>Observe burbujas en el agua del baño mientras se baña.</w:t>
            </w:r>
          </w:p>
          <w:p w14:paraId="091D7914" w14:textId="77777777" w:rsidR="00980E8C" w:rsidRPr="00334E29" w:rsidRDefault="00980E8C" w:rsidP="00980E8C">
            <w:pPr>
              <w:pStyle w:val="ListParagraph"/>
              <w:numPr>
                <w:ilvl w:val="0"/>
                <w:numId w:val="138"/>
              </w:numPr>
              <w:autoSpaceDE w:val="0"/>
              <w:autoSpaceDN w:val="0"/>
              <w:adjustRightInd w:val="0"/>
              <w:contextualSpacing w:val="0"/>
              <w:rPr>
                <w:lang w:val="es-MX"/>
              </w:rPr>
            </w:pPr>
            <w:r w:rsidRPr="00451984">
              <w:rPr>
                <w:bCs/>
                <w:lang w:val="es-MX"/>
              </w:rPr>
              <w:t xml:space="preserve">Siga las predicciones meteorológicas en el periódico, en línea o en el canal meteorológico, luego compare las predicciones con el clima real para ese día. </w:t>
            </w:r>
          </w:p>
          <w:p w14:paraId="4ABAABDD" w14:textId="77777777" w:rsidR="00980E8C" w:rsidRPr="00334E29" w:rsidRDefault="00980E8C" w:rsidP="00980E8C">
            <w:pPr>
              <w:pStyle w:val="ListParagraph"/>
              <w:numPr>
                <w:ilvl w:val="0"/>
                <w:numId w:val="138"/>
              </w:numPr>
              <w:autoSpaceDE w:val="0"/>
              <w:autoSpaceDN w:val="0"/>
              <w:adjustRightInd w:val="0"/>
              <w:contextualSpacing w:val="0"/>
              <w:rPr>
                <w:lang w:val="es-MX"/>
              </w:rPr>
            </w:pPr>
            <w:r w:rsidRPr="00334E29">
              <w:rPr>
                <w:lang w:val="es-MX"/>
              </w:rPr>
              <w:t>Pregunte a los niños qué tipo de ropa deben usar según el clima.</w:t>
            </w:r>
          </w:p>
          <w:p w14:paraId="76600E94" w14:textId="77777777" w:rsidR="00980E8C" w:rsidRPr="00451984" w:rsidRDefault="00980E8C" w:rsidP="00980E8C">
            <w:pPr>
              <w:tabs>
                <w:tab w:val="left" w:pos="90"/>
                <w:tab w:val="left" w:pos="720"/>
              </w:tabs>
              <w:autoSpaceDE w:val="0"/>
              <w:autoSpaceDN w:val="0"/>
              <w:adjustRightInd w:val="0"/>
              <w:rPr>
                <w:i/>
                <w:sz w:val="18"/>
                <w:szCs w:val="18"/>
                <w:lang w:val="es-MX"/>
              </w:rPr>
            </w:pPr>
          </w:p>
          <w:p w14:paraId="5E1C470A" w14:textId="77777777" w:rsidR="00980E8C" w:rsidRPr="00451984" w:rsidRDefault="00980E8C" w:rsidP="00980E8C">
            <w:pPr>
              <w:autoSpaceDE w:val="0"/>
              <w:autoSpaceDN w:val="0"/>
              <w:adjustRightInd w:val="0"/>
              <w:rPr>
                <w:i/>
                <w:lang w:val="es-MX"/>
              </w:rPr>
            </w:pPr>
            <w:r w:rsidRPr="00451984">
              <w:rPr>
                <w:i/>
                <w:lang w:val="es-MX"/>
              </w:rPr>
              <w:t>Matemáticas:</w:t>
            </w:r>
          </w:p>
          <w:p w14:paraId="7DDE2D76" w14:textId="77777777" w:rsidR="00980E8C" w:rsidRPr="00334E29" w:rsidRDefault="00980E8C" w:rsidP="00980E8C">
            <w:pPr>
              <w:pStyle w:val="ListParagraph"/>
              <w:numPr>
                <w:ilvl w:val="0"/>
                <w:numId w:val="138"/>
              </w:numPr>
              <w:autoSpaceDE w:val="0"/>
              <w:autoSpaceDN w:val="0"/>
              <w:adjustRightInd w:val="0"/>
              <w:contextualSpacing w:val="0"/>
              <w:rPr>
                <w:lang w:val="es-MX"/>
              </w:rPr>
            </w:pPr>
            <w:r w:rsidRPr="00334E29">
              <w:rPr>
                <w:lang w:val="es-MX"/>
              </w:rPr>
              <w:t>Proporcione actividades para llevar a casa (por ejemplo, manipulativos y tarjetas de tareas) para que los niños y los padres las usen juntos, como comparar y contrastar los atributos de los objetos domésticos (tamaño, volumen, peso).</w:t>
            </w:r>
          </w:p>
          <w:p w14:paraId="4F82F81C" w14:textId="77777777" w:rsidR="00980E8C" w:rsidRPr="00334E29" w:rsidRDefault="00980E8C" w:rsidP="00980E8C">
            <w:pPr>
              <w:pStyle w:val="ListParagraph"/>
              <w:numPr>
                <w:ilvl w:val="0"/>
                <w:numId w:val="138"/>
              </w:numPr>
              <w:autoSpaceDE w:val="0"/>
              <w:autoSpaceDN w:val="0"/>
              <w:adjustRightInd w:val="0"/>
              <w:contextualSpacing w:val="0"/>
              <w:rPr>
                <w:lang w:val="es-MX"/>
              </w:rPr>
            </w:pPr>
            <w:r w:rsidRPr="00334E29">
              <w:rPr>
                <w:lang w:val="es-MX"/>
              </w:rPr>
              <w:t>Aliente a las familias a aprovechar las oportunidades para reforzar o ampliar las experiencias en el aula y los conceptos en las experiencias cotidianas, tales como:</w:t>
            </w:r>
          </w:p>
          <w:p w14:paraId="6E7527E8"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tener una caza de formas en casa;</w:t>
            </w:r>
          </w:p>
          <w:p w14:paraId="1F88D20A"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hablar e identificar formas al comprar;</w:t>
            </w:r>
          </w:p>
          <w:p w14:paraId="5EEE8CB1"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contar el número de personas en la familia, el número de platos necesarios para poner la mesa, el número de galletas en el frasco;</w:t>
            </w:r>
          </w:p>
          <w:p w14:paraId="009851F3" w14:textId="4C3B1AA4"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al planificar una reunión, involucr</w:t>
            </w:r>
            <w:r w:rsidR="00BF5CD3">
              <w:rPr>
                <w:rFonts w:ascii="Times New Roman" w:hAnsi="Times New Roman" w:cs="Times New Roman"/>
                <w:i w:val="0"/>
                <w:color w:val="auto"/>
                <w:lang w:val="es-MX"/>
              </w:rPr>
              <w:t>ar</w:t>
            </w:r>
            <w:r w:rsidRPr="00EA0DB5">
              <w:rPr>
                <w:rFonts w:ascii="Times New Roman" w:hAnsi="Times New Roman" w:cs="Times New Roman"/>
                <w:i w:val="0"/>
                <w:color w:val="auto"/>
                <w:lang w:val="es-MX"/>
              </w:rPr>
              <w:t xml:space="preserve"> al niño en contar el número de personas y calcular el total;</w:t>
            </w:r>
          </w:p>
          <w:p w14:paraId="6E8C7D1D"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seguir recetas de rebus para hacer bocadillos y comidas en casa;</w:t>
            </w:r>
          </w:p>
          <w:p w14:paraId="1EA8B753"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 xml:space="preserve">contar el número de chispas de chocolate para poner en un panqueque o </w:t>
            </w:r>
            <w:proofErr w:type="spellStart"/>
            <w:r w:rsidRPr="00EA0DB5">
              <w:rPr>
                <w:rFonts w:ascii="Times New Roman" w:hAnsi="Times New Roman" w:cs="Times New Roman"/>
                <w:i w:val="0"/>
                <w:color w:val="auto"/>
                <w:lang w:val="es-MX"/>
              </w:rPr>
              <w:t>M&amp;Ms</w:t>
            </w:r>
            <w:proofErr w:type="spellEnd"/>
            <w:r w:rsidRPr="00EA0DB5">
              <w:rPr>
                <w:rFonts w:ascii="Times New Roman" w:hAnsi="Times New Roman" w:cs="Times New Roman"/>
                <w:i w:val="0"/>
                <w:color w:val="auto"/>
                <w:lang w:val="es-MX"/>
              </w:rPr>
              <w:t xml:space="preserve"> en una galleta;</w:t>
            </w:r>
          </w:p>
          <w:p w14:paraId="498DBED9"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usar cartones de huevos para clasificar objetos;</w:t>
            </w:r>
          </w:p>
          <w:p w14:paraId="5DDF608C"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cantar canciones de números infantiles mientras viaja en el automóvil;</w:t>
            </w:r>
          </w:p>
          <w:p w14:paraId="5D87D345"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mientras que en la tienda de comestibles pídale al niño que "cuente" con el pasillo actual ("Estamos en el pasillo 4, ¿qué pasillo vendría después?");</w:t>
            </w:r>
          </w:p>
          <w:p w14:paraId="3EC0D3EF"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usar los restos de comida para alimentar a las aves, crear una pila de compost, etc.; y</w:t>
            </w:r>
          </w:p>
          <w:p w14:paraId="068F57D0"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lang w:val="es-MX"/>
              </w:rPr>
            </w:pPr>
            <w:r w:rsidRPr="00EA0DB5">
              <w:rPr>
                <w:rFonts w:ascii="Times New Roman" w:hAnsi="Times New Roman" w:cs="Times New Roman"/>
                <w:i w:val="0"/>
                <w:color w:val="auto"/>
                <w:lang w:val="es-MX"/>
              </w:rPr>
              <w:t>incluir a los niños en el proceso de compra de artículos utilizando moneda real.</w:t>
            </w:r>
          </w:p>
          <w:p w14:paraId="44286DD3" w14:textId="77777777" w:rsidR="00980E8C" w:rsidRPr="00451984" w:rsidRDefault="00980E8C" w:rsidP="00980E8C">
            <w:pPr>
              <w:pStyle w:val="BodyText"/>
              <w:rPr>
                <w:sz w:val="18"/>
                <w:szCs w:val="18"/>
                <w:lang w:val="es-MX"/>
              </w:rPr>
            </w:pPr>
          </w:p>
          <w:p w14:paraId="5E0A1862" w14:textId="77777777" w:rsidR="00980E8C" w:rsidRPr="00451984" w:rsidRDefault="00980E8C" w:rsidP="00980E8C">
            <w:pPr>
              <w:tabs>
                <w:tab w:val="left" w:pos="90"/>
                <w:tab w:val="left" w:pos="720"/>
              </w:tabs>
              <w:autoSpaceDE w:val="0"/>
              <w:autoSpaceDN w:val="0"/>
              <w:adjustRightInd w:val="0"/>
              <w:rPr>
                <w:i/>
                <w:lang w:val="es-MX"/>
              </w:rPr>
            </w:pPr>
            <w:r w:rsidRPr="00334E29">
              <w:rPr>
                <w:lang w:val="es-MX"/>
              </w:rPr>
              <w:t>Algunas otras formas de involucrar e involucrar a las familias incluyen programar conferencias y reuniones en torno a los horarios de los padres; informar a las familias sobre el plan de estudios; ofrecer tutoría y grupos de apoyo; y solicitar comentarios y sugerencias de las familias.</w:t>
            </w:r>
          </w:p>
          <w:p w14:paraId="4456548C" w14:textId="77777777" w:rsidR="00980E8C" w:rsidRPr="00451984" w:rsidRDefault="00980E8C" w:rsidP="00980E8C">
            <w:pPr>
              <w:tabs>
                <w:tab w:val="left" w:pos="90"/>
                <w:tab w:val="left" w:pos="720"/>
              </w:tabs>
              <w:autoSpaceDE w:val="0"/>
              <w:autoSpaceDN w:val="0"/>
              <w:adjustRightInd w:val="0"/>
              <w:rPr>
                <w:i/>
                <w:sz w:val="18"/>
                <w:szCs w:val="18"/>
                <w:lang w:val="es-MX"/>
              </w:rPr>
            </w:pPr>
          </w:p>
        </w:tc>
      </w:tr>
    </w:tbl>
    <w:p w14:paraId="0C50D5B8" w14:textId="77777777" w:rsidR="00EA0DB5" w:rsidRPr="00334E29" w:rsidRDefault="00EA0DB5">
      <w:pPr>
        <w:rPr>
          <w:lang w:val="es-MX"/>
        </w:rPr>
      </w:pPr>
    </w:p>
    <w:tbl>
      <w:tblPr>
        <w:tblStyle w:val="TableGrid"/>
        <w:tblW w:w="5000" w:type="pct"/>
        <w:tblLook w:val="04A0" w:firstRow="1" w:lastRow="0" w:firstColumn="1" w:lastColumn="0" w:noHBand="0" w:noVBand="1"/>
      </w:tblPr>
      <w:tblGrid>
        <w:gridCol w:w="14102"/>
      </w:tblGrid>
      <w:tr w:rsidR="006218A4" w:rsidRPr="00EB5258" w14:paraId="37EABA0C" w14:textId="77777777" w:rsidTr="00EA0DB5">
        <w:trPr>
          <w:trHeight w:val="144"/>
          <w:tblHeader/>
        </w:trPr>
        <w:tc>
          <w:tcPr>
            <w:tcW w:w="5000" w:type="pct"/>
            <w:shd w:val="clear" w:color="auto" w:fill="A4ECAF"/>
          </w:tcPr>
          <w:p w14:paraId="1423AE84" w14:textId="77777777" w:rsidR="006218A4" w:rsidRPr="00EB5258" w:rsidRDefault="001C4E5B" w:rsidP="00EB5258">
            <w:pPr>
              <w:pStyle w:val="Heading2"/>
              <w:outlineLvl w:val="1"/>
              <w:rPr>
                <w:highlight w:val="magenta"/>
                <w:lang w:val="es-MX"/>
              </w:rPr>
            </w:pPr>
            <w:bookmarkStart w:id="147" w:name="_Toc106831486"/>
            <w:r>
              <w:t>ESTRATEGIAS DE EVALUACION</w:t>
            </w:r>
            <w:bookmarkEnd w:id="147"/>
          </w:p>
        </w:tc>
      </w:tr>
      <w:tr w:rsidR="006218A4" w:rsidRPr="00CA6D76" w14:paraId="023A8E12" w14:textId="77777777" w:rsidTr="002B7A50">
        <w:trPr>
          <w:trHeight w:val="602"/>
        </w:trPr>
        <w:tc>
          <w:tcPr>
            <w:tcW w:w="5000" w:type="pct"/>
            <w:shd w:val="clear" w:color="auto" w:fill="auto"/>
          </w:tcPr>
          <w:p w14:paraId="42F02BC3" w14:textId="77777777" w:rsidR="006218A4" w:rsidRPr="00451984" w:rsidRDefault="006218A4" w:rsidP="00E10ABB">
            <w:pPr>
              <w:widowControl w:val="0"/>
              <w:autoSpaceDE w:val="0"/>
              <w:autoSpaceDN w:val="0"/>
              <w:adjustRightInd w:val="0"/>
              <w:rPr>
                <w:rFonts w:eastAsiaTheme="minorEastAsia"/>
                <w:color w:val="0D0D0D" w:themeColor="text1" w:themeTint="F2"/>
                <w:lang w:val="es-MX"/>
              </w:rPr>
            </w:pPr>
            <w:r w:rsidRPr="00451984">
              <w:rPr>
                <w:rFonts w:eastAsiaTheme="minorEastAsia"/>
                <w:color w:val="0D0D0D" w:themeColor="text1" w:themeTint="F2"/>
                <w:lang w:val="es-MX"/>
              </w:rPr>
              <w:t xml:space="preserve">Las estrategias que se describen a continuación se refieren a estrategias de aula que podrían usarse para la evaluación informal y continua en el aula (evaluación que está integrada en la instrucción) en varias áreas del currículo. No tienen la intención de reemplazar o interferir con métodos más formales de evaluación del desarrollo de los niños que se pueden usar en todos los distritos, ni se refieren a procedimientos que pueden usarse para evaluar a los niños para determinar los riesgos de retrasos en el desarrollo. </w:t>
            </w:r>
          </w:p>
          <w:p w14:paraId="12CBA3AC" w14:textId="77777777" w:rsidR="006218A4" w:rsidRPr="00451984" w:rsidRDefault="006218A4" w:rsidP="00E10ABB">
            <w:pPr>
              <w:widowControl w:val="0"/>
              <w:autoSpaceDE w:val="0"/>
              <w:autoSpaceDN w:val="0"/>
              <w:adjustRightInd w:val="0"/>
              <w:rPr>
                <w:rFonts w:eastAsiaTheme="minorEastAsia"/>
                <w:color w:val="0D0D0D" w:themeColor="text1" w:themeTint="F2"/>
                <w:lang w:val="es-MX"/>
              </w:rPr>
            </w:pPr>
          </w:p>
          <w:p w14:paraId="2952AA12" w14:textId="77777777" w:rsidR="006218A4" w:rsidRPr="00451984" w:rsidRDefault="006218A4" w:rsidP="00E10ABB">
            <w:pPr>
              <w:widowControl w:val="0"/>
              <w:autoSpaceDE w:val="0"/>
              <w:autoSpaceDN w:val="0"/>
              <w:adjustRightInd w:val="0"/>
              <w:rPr>
                <w:rFonts w:eastAsiaTheme="minorEastAsia"/>
                <w:b/>
                <w:bCs/>
                <w:color w:val="0D0D0D" w:themeColor="text1" w:themeTint="F2"/>
                <w:lang w:val="es-MX"/>
              </w:rPr>
            </w:pPr>
            <w:r w:rsidRPr="00451984">
              <w:rPr>
                <w:rFonts w:eastAsiaTheme="minorEastAsia"/>
                <w:b/>
                <w:bCs/>
                <w:color w:val="0D0D0D" w:themeColor="text1" w:themeTint="F2"/>
                <w:lang w:val="es-MX"/>
              </w:rPr>
              <w:t>ESTRATEGIAS DE EVALUACION</w:t>
            </w:r>
          </w:p>
          <w:p w14:paraId="63532AEF" w14:textId="77777777" w:rsidR="006218A4" w:rsidRPr="00451984" w:rsidRDefault="006218A4" w:rsidP="00EB08C2">
            <w:pPr>
              <w:pStyle w:val="ListParagraph"/>
              <w:numPr>
                <w:ilvl w:val="0"/>
                <w:numId w:val="139"/>
              </w:numPr>
              <w:contextualSpacing w:val="0"/>
              <w:rPr>
                <w:color w:val="0D0D0D" w:themeColor="text1" w:themeTint="F2"/>
                <w:lang w:val="es-MX"/>
              </w:rPr>
            </w:pPr>
            <w:r w:rsidRPr="00451984">
              <w:rPr>
                <w:color w:val="0D0D0D" w:themeColor="text1" w:themeTint="F2"/>
                <w:lang w:val="es-MX"/>
              </w:rPr>
              <w:t>Haga grabaciones de discusiones en grupos pequeños.</w:t>
            </w:r>
          </w:p>
          <w:p w14:paraId="08A30E16"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 xml:space="preserve">Use fotos, audio o grabaciones de video para documentar la comprensión y el desarrollo del concepto de los niños. </w:t>
            </w:r>
          </w:p>
          <w:p w14:paraId="72600DBF" w14:textId="77777777" w:rsidR="006218A4" w:rsidRPr="00451984" w:rsidRDefault="006218A4" w:rsidP="006218A4">
            <w:pPr>
              <w:numPr>
                <w:ilvl w:val="0"/>
                <w:numId w:val="54"/>
              </w:numPr>
              <w:rPr>
                <w:iCs/>
                <w:color w:val="0D0D0D" w:themeColor="text1" w:themeTint="F2"/>
                <w:lang w:val="es-MX"/>
              </w:rPr>
            </w:pPr>
            <w:r w:rsidRPr="00451984">
              <w:rPr>
                <w:color w:val="0D0D0D" w:themeColor="text1" w:themeTint="F2"/>
                <w:lang w:val="es-MX"/>
              </w:rPr>
              <w:t>Agregue fotografías de niños en acción o de trabajos completados a portafolios individuales de forma continua para documentar el progreso a lo largo del tiempo.</w:t>
            </w:r>
          </w:p>
          <w:p w14:paraId="69FC5B95" w14:textId="77777777" w:rsidR="006218A4" w:rsidRPr="00451984" w:rsidRDefault="006218A4" w:rsidP="006218A4">
            <w:pPr>
              <w:numPr>
                <w:ilvl w:val="0"/>
                <w:numId w:val="54"/>
              </w:numPr>
              <w:rPr>
                <w:iCs/>
                <w:color w:val="0D0D0D" w:themeColor="text1" w:themeTint="F2"/>
                <w:lang w:val="es-MX"/>
              </w:rPr>
            </w:pPr>
            <w:r w:rsidRPr="00451984">
              <w:rPr>
                <w:color w:val="0D0D0D" w:themeColor="text1" w:themeTint="F2"/>
                <w:lang w:val="es-MX"/>
              </w:rPr>
              <w:t xml:space="preserve">Revise los portafolios con niños y familias. </w:t>
            </w:r>
          </w:p>
          <w:p w14:paraId="1152656F"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Haga transcripciones escritas o grabadas de las respuestas del niño.</w:t>
            </w:r>
          </w:p>
          <w:p w14:paraId="210A01EF" w14:textId="77777777" w:rsidR="006218A4" w:rsidRPr="00BF5CD3" w:rsidRDefault="006218A4" w:rsidP="006218A4">
            <w:pPr>
              <w:numPr>
                <w:ilvl w:val="0"/>
                <w:numId w:val="54"/>
              </w:numPr>
              <w:rPr>
                <w:iCs/>
                <w:color w:val="0D0D0D" w:themeColor="text1" w:themeTint="F2"/>
                <w:lang w:val="es-MX"/>
              </w:rPr>
            </w:pPr>
            <w:r w:rsidRPr="00451984">
              <w:rPr>
                <w:iCs/>
                <w:color w:val="0D0D0D" w:themeColor="text1" w:themeTint="F2"/>
                <w:lang w:val="es-MX"/>
              </w:rPr>
              <w:t xml:space="preserve">Apoye las observaciones con notas </w:t>
            </w:r>
            <w:r w:rsidRPr="00BF5CD3">
              <w:rPr>
                <w:iCs/>
                <w:color w:val="0D0D0D" w:themeColor="text1" w:themeTint="F2"/>
                <w:lang w:val="es-MX"/>
              </w:rPr>
              <w:t>anecdóticas o registros en ejecución.</w:t>
            </w:r>
          </w:p>
          <w:p w14:paraId="17F8E08E" w14:textId="77777777" w:rsidR="006218A4" w:rsidRPr="00BF5CD3" w:rsidRDefault="006218A4" w:rsidP="006218A4">
            <w:pPr>
              <w:numPr>
                <w:ilvl w:val="0"/>
                <w:numId w:val="54"/>
              </w:numPr>
              <w:rPr>
                <w:iCs/>
                <w:color w:val="0D0D0D" w:themeColor="text1" w:themeTint="F2"/>
                <w:lang w:val="es-MX"/>
              </w:rPr>
            </w:pPr>
            <w:r w:rsidRPr="00BF5CD3">
              <w:rPr>
                <w:iCs/>
                <w:color w:val="0D0D0D" w:themeColor="text1" w:themeTint="F2"/>
                <w:lang w:val="es-MX"/>
              </w:rPr>
              <w:t>Cree un libro de clase o paneles de documentación que ilustren el trabajo de los niños.</w:t>
            </w:r>
          </w:p>
          <w:p w14:paraId="41CB59F0" w14:textId="0B4996E3" w:rsidR="006218A4" w:rsidRPr="00BF5CD3" w:rsidRDefault="006218A4" w:rsidP="006218A4">
            <w:pPr>
              <w:numPr>
                <w:ilvl w:val="0"/>
                <w:numId w:val="54"/>
              </w:numPr>
              <w:rPr>
                <w:iCs/>
                <w:color w:val="0D0D0D" w:themeColor="text1" w:themeTint="F2"/>
                <w:lang w:val="es-MX"/>
              </w:rPr>
            </w:pPr>
            <w:r w:rsidRPr="00BF5CD3">
              <w:rPr>
                <w:iCs/>
                <w:color w:val="0D0D0D" w:themeColor="text1" w:themeTint="F2"/>
                <w:lang w:val="es-MX"/>
              </w:rPr>
              <w:t>Use una lista de verificación</w:t>
            </w:r>
            <w:r w:rsidR="00115F9B" w:rsidRPr="00BF5CD3">
              <w:rPr>
                <w:iCs/>
                <w:color w:val="0D0D0D" w:themeColor="text1" w:themeTint="F2"/>
                <w:lang w:val="es-MX"/>
              </w:rPr>
              <w:t>/</w:t>
            </w:r>
            <w:r w:rsidRPr="00BF5CD3">
              <w:rPr>
                <w:iCs/>
                <w:color w:val="0D0D0D" w:themeColor="text1" w:themeTint="F2"/>
                <w:lang w:val="es-MX"/>
              </w:rPr>
              <w:t>rúbrica para la observación o habilidades</w:t>
            </w:r>
            <w:r w:rsidR="00115F9B" w:rsidRPr="00BF5CD3">
              <w:rPr>
                <w:iCs/>
                <w:color w:val="0D0D0D" w:themeColor="text1" w:themeTint="F2"/>
                <w:lang w:val="es-MX"/>
              </w:rPr>
              <w:t>/</w:t>
            </w:r>
            <w:r w:rsidRPr="00BF5CD3">
              <w:rPr>
                <w:iCs/>
                <w:color w:val="0D0D0D" w:themeColor="text1" w:themeTint="F2"/>
                <w:lang w:val="es-MX"/>
              </w:rPr>
              <w:t>conocimientos específicos (por ejemplo, el recuento de niños de una historia y las respuestas a las preguntas).</w:t>
            </w:r>
          </w:p>
          <w:p w14:paraId="3146286D" w14:textId="3CBF231B" w:rsidR="006218A4" w:rsidRPr="00BF5CD3" w:rsidRDefault="006218A4" w:rsidP="006218A4">
            <w:pPr>
              <w:numPr>
                <w:ilvl w:val="0"/>
                <w:numId w:val="54"/>
              </w:numPr>
              <w:rPr>
                <w:iCs/>
                <w:color w:val="0D0D0D" w:themeColor="text1" w:themeTint="F2"/>
                <w:lang w:val="es-MX"/>
              </w:rPr>
            </w:pPr>
            <w:r w:rsidRPr="00BF5CD3">
              <w:rPr>
                <w:color w:val="0D0D0D" w:themeColor="text1" w:themeTint="F2"/>
                <w:lang w:val="es-MX"/>
              </w:rPr>
              <w:t>Cre</w:t>
            </w:r>
            <w:r w:rsidR="00BF5CD3" w:rsidRPr="00BF5CD3">
              <w:rPr>
                <w:color w:val="0D0D0D" w:themeColor="text1" w:themeTint="F2"/>
                <w:lang w:val="es-MX"/>
              </w:rPr>
              <w:t>e</w:t>
            </w:r>
            <w:r w:rsidRPr="00BF5CD3">
              <w:rPr>
                <w:color w:val="0D0D0D" w:themeColor="text1" w:themeTint="F2"/>
                <w:lang w:val="es-MX"/>
              </w:rPr>
              <w:t xml:space="preserve"> rúbricas para la observación continua para determinar el progreso y la adquisición de diversas habilidades. (por ejemplo, un continuo de escritura, hacer coincidir letras con sonidos, etc.).</w:t>
            </w:r>
          </w:p>
          <w:p w14:paraId="6B89A813" w14:textId="51AEA2FE" w:rsidR="006218A4" w:rsidRPr="00451984" w:rsidRDefault="006218A4" w:rsidP="006218A4">
            <w:pPr>
              <w:numPr>
                <w:ilvl w:val="0"/>
                <w:numId w:val="54"/>
              </w:numPr>
              <w:rPr>
                <w:iCs/>
                <w:color w:val="0D0D0D" w:themeColor="text1" w:themeTint="F2"/>
                <w:lang w:val="es-MX"/>
              </w:rPr>
            </w:pPr>
            <w:r w:rsidRPr="00451984">
              <w:rPr>
                <w:color w:val="0D0D0D" w:themeColor="text1" w:themeTint="F2"/>
                <w:lang w:val="es-MX"/>
              </w:rPr>
              <w:t>Particip</w:t>
            </w:r>
            <w:r w:rsidR="00BF5CD3">
              <w:rPr>
                <w:color w:val="0D0D0D" w:themeColor="text1" w:themeTint="F2"/>
                <w:lang w:val="es-MX"/>
              </w:rPr>
              <w:t>e</w:t>
            </w:r>
            <w:r w:rsidRPr="00451984">
              <w:rPr>
                <w:color w:val="0D0D0D" w:themeColor="text1" w:themeTint="F2"/>
                <w:lang w:val="es-MX"/>
              </w:rPr>
              <w:t xml:space="preserve"> en conversaciones frecuentes con los niños y document</w:t>
            </w:r>
            <w:r w:rsidR="00BF5CD3">
              <w:rPr>
                <w:color w:val="0D0D0D" w:themeColor="text1" w:themeTint="F2"/>
                <w:lang w:val="es-MX"/>
              </w:rPr>
              <w:t>e</w:t>
            </w:r>
            <w:r w:rsidRPr="00451984">
              <w:rPr>
                <w:color w:val="0D0D0D" w:themeColor="text1" w:themeTint="F2"/>
                <w:lang w:val="es-MX"/>
              </w:rPr>
              <w:t xml:space="preserve"> el uso del vocabulario, el desarrollo de conceptos, etc. (por ejemplo, para matemáticas: formas, números, patrones, etc.).</w:t>
            </w:r>
          </w:p>
          <w:p w14:paraId="1B01CFE0"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Revise los dibujos y el texto de los niños (dictado o escrito) para determinar la comprensión de las conexiones entre el texto y las ilustraciones.</w:t>
            </w:r>
          </w:p>
          <w:p w14:paraId="2F90784D"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Use ilustraciones de un libro leído en voz alta para discernir la comprensión de los niños de los personajes, eventos, etc.</w:t>
            </w:r>
          </w:p>
          <w:p w14:paraId="5463F717" w14:textId="6002138C"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Observ</w:t>
            </w:r>
            <w:r w:rsidR="00BF5CD3">
              <w:rPr>
                <w:iCs/>
                <w:color w:val="0D0D0D" w:themeColor="text1" w:themeTint="F2"/>
                <w:lang w:val="es-MX"/>
              </w:rPr>
              <w:t>e</w:t>
            </w:r>
            <w:r w:rsidRPr="00451984">
              <w:rPr>
                <w:iCs/>
                <w:color w:val="0D0D0D" w:themeColor="text1" w:themeTint="F2"/>
                <w:lang w:val="es-MX"/>
              </w:rPr>
              <w:t xml:space="preserve"> el uso apropiado de la tecnología.</w:t>
            </w:r>
          </w:p>
          <w:p w14:paraId="1A0B1462"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Evalúe la calidad de las preguntas de los niños o la información que los niños recopilan para proyectos compartidos de investigación o escritura.</w:t>
            </w:r>
          </w:p>
          <w:p w14:paraId="3619C413" w14:textId="77777777" w:rsidR="006218A4" w:rsidRPr="00451984" w:rsidRDefault="006218A4" w:rsidP="006218A4">
            <w:pPr>
              <w:numPr>
                <w:ilvl w:val="0"/>
                <w:numId w:val="54"/>
              </w:numPr>
              <w:rPr>
                <w:color w:val="0D0D0D" w:themeColor="text1" w:themeTint="F2"/>
                <w:lang w:val="es-MX"/>
              </w:rPr>
            </w:pPr>
            <w:r w:rsidRPr="00451984">
              <w:rPr>
                <w:iCs/>
                <w:color w:val="0D0D0D" w:themeColor="text1" w:themeTint="F2"/>
                <w:lang w:val="es-MX"/>
              </w:rPr>
              <w:t>Taxonomía de Bloom:</w:t>
            </w:r>
          </w:p>
          <w:p w14:paraId="1583E9E4" w14:textId="77777777" w:rsidR="006218A4" w:rsidRPr="00451984" w:rsidRDefault="006218A4" w:rsidP="006218A4">
            <w:pPr>
              <w:pStyle w:val="Default"/>
              <w:numPr>
                <w:ilvl w:val="1"/>
                <w:numId w:val="54"/>
              </w:numPr>
              <w:rPr>
                <w:iCs/>
                <w:color w:val="0D0D0D" w:themeColor="text1" w:themeTint="F2"/>
                <w:lang w:val="es-MX"/>
              </w:rPr>
            </w:pPr>
            <w:r w:rsidRPr="00451984">
              <w:rPr>
                <w:rStyle w:val="Strong"/>
                <w:i/>
                <w:iCs/>
                <w:color w:val="0D0D0D" w:themeColor="text1" w:themeTint="F2"/>
                <w:lang w:val="es-MX"/>
              </w:rPr>
              <w:t>Recordar</w:t>
            </w:r>
            <w:r w:rsidRPr="00451984">
              <w:rPr>
                <w:rStyle w:val="Strong"/>
                <w:iCs/>
                <w:color w:val="0D0D0D" w:themeColor="text1" w:themeTint="F2"/>
                <w:lang w:val="es-MX"/>
              </w:rPr>
              <w:t xml:space="preserve">: </w:t>
            </w:r>
            <w:r w:rsidRPr="00451984">
              <w:rPr>
                <w:iCs/>
                <w:color w:val="0D0D0D" w:themeColor="text1" w:themeTint="F2"/>
                <w:lang w:val="es-MX"/>
              </w:rPr>
              <w:t>¿puede el niño recordar o recordar la información?</w:t>
            </w:r>
          </w:p>
          <w:p w14:paraId="00B09345" w14:textId="77777777" w:rsidR="006218A4" w:rsidRPr="00451984" w:rsidRDefault="006218A4" w:rsidP="006218A4">
            <w:pPr>
              <w:pStyle w:val="Default"/>
              <w:numPr>
                <w:ilvl w:val="1"/>
                <w:numId w:val="54"/>
              </w:numPr>
              <w:rPr>
                <w:iCs/>
                <w:color w:val="0D0D0D" w:themeColor="text1" w:themeTint="F2"/>
                <w:lang w:val="es-MX"/>
              </w:rPr>
            </w:pPr>
            <w:r w:rsidRPr="00451984">
              <w:rPr>
                <w:rStyle w:val="Strong"/>
                <w:i/>
                <w:iCs/>
                <w:color w:val="0D0D0D" w:themeColor="text1" w:themeTint="F2"/>
                <w:lang w:val="es-MX"/>
              </w:rPr>
              <w:t xml:space="preserve">Comprensión: </w:t>
            </w:r>
            <w:r w:rsidRPr="00BF5CD3">
              <w:rPr>
                <w:rStyle w:val="Strong"/>
                <w:b w:val="0"/>
                <w:bCs w:val="0"/>
                <w:i/>
                <w:iCs/>
                <w:color w:val="0D0D0D" w:themeColor="text1" w:themeTint="F2"/>
                <w:lang w:val="es-MX"/>
              </w:rPr>
              <w:t>¿puede el niño explicar ideas o conceptos?</w:t>
            </w:r>
          </w:p>
          <w:p w14:paraId="110E5D77" w14:textId="77777777" w:rsidR="006218A4" w:rsidRPr="00BF5CD3" w:rsidRDefault="006218A4" w:rsidP="006218A4">
            <w:pPr>
              <w:pStyle w:val="Default"/>
              <w:numPr>
                <w:ilvl w:val="1"/>
                <w:numId w:val="54"/>
              </w:numPr>
              <w:rPr>
                <w:b/>
                <w:bCs/>
                <w:iCs/>
                <w:color w:val="0D0D0D" w:themeColor="text1" w:themeTint="F2"/>
                <w:lang w:val="es-MX"/>
              </w:rPr>
            </w:pPr>
            <w:r w:rsidRPr="00451984">
              <w:rPr>
                <w:rStyle w:val="Strong"/>
                <w:i/>
                <w:iCs/>
                <w:color w:val="0D0D0D" w:themeColor="text1" w:themeTint="F2"/>
                <w:lang w:val="es-MX"/>
              </w:rPr>
              <w:t xml:space="preserve">Solicitud: </w:t>
            </w:r>
            <w:r w:rsidRPr="00BF5CD3">
              <w:rPr>
                <w:rStyle w:val="Strong"/>
                <w:b w:val="0"/>
                <w:bCs w:val="0"/>
                <w:i/>
                <w:iCs/>
                <w:color w:val="0D0D0D" w:themeColor="text1" w:themeTint="F2"/>
                <w:lang w:val="es-MX"/>
              </w:rPr>
              <w:t>¿puede el niño usar la información de una manera nueva?</w:t>
            </w:r>
          </w:p>
          <w:p w14:paraId="6F2455D3" w14:textId="77777777" w:rsidR="006218A4" w:rsidRPr="00BF5CD3" w:rsidRDefault="006218A4" w:rsidP="006218A4">
            <w:pPr>
              <w:pStyle w:val="Default"/>
              <w:numPr>
                <w:ilvl w:val="1"/>
                <w:numId w:val="54"/>
              </w:numPr>
              <w:rPr>
                <w:b/>
                <w:bCs/>
                <w:iCs/>
                <w:color w:val="0D0D0D" w:themeColor="text1" w:themeTint="F2"/>
                <w:lang w:val="es-MX"/>
              </w:rPr>
            </w:pPr>
            <w:r w:rsidRPr="00451984">
              <w:rPr>
                <w:rStyle w:val="Strong"/>
                <w:i/>
                <w:iCs/>
                <w:color w:val="0D0D0D" w:themeColor="text1" w:themeTint="F2"/>
                <w:lang w:val="es-MX"/>
              </w:rPr>
              <w:t xml:space="preserve">Analizando: </w:t>
            </w:r>
            <w:r w:rsidRPr="00BF5CD3">
              <w:rPr>
                <w:rStyle w:val="Strong"/>
                <w:b w:val="0"/>
                <w:bCs w:val="0"/>
                <w:i/>
                <w:iCs/>
                <w:color w:val="0D0D0D" w:themeColor="text1" w:themeTint="F2"/>
                <w:lang w:val="es-MX"/>
              </w:rPr>
              <w:t>¿puede el niño distinguir entre las diferentes partes?</w:t>
            </w:r>
          </w:p>
          <w:p w14:paraId="5FFD82D0" w14:textId="77777777" w:rsidR="006218A4" w:rsidRPr="00451984" w:rsidRDefault="006218A4" w:rsidP="006218A4">
            <w:pPr>
              <w:pStyle w:val="Default"/>
              <w:numPr>
                <w:ilvl w:val="1"/>
                <w:numId w:val="54"/>
              </w:numPr>
              <w:rPr>
                <w:iCs/>
                <w:color w:val="0D0D0D" w:themeColor="text1" w:themeTint="F2"/>
                <w:lang w:val="es-MX"/>
              </w:rPr>
            </w:pPr>
            <w:r w:rsidRPr="00451984">
              <w:rPr>
                <w:rStyle w:val="Strong"/>
                <w:i/>
                <w:iCs/>
                <w:color w:val="0D0D0D" w:themeColor="text1" w:themeTint="F2"/>
                <w:lang w:val="es-MX"/>
              </w:rPr>
              <w:t xml:space="preserve">Evaluación: </w:t>
            </w:r>
            <w:r w:rsidRPr="00BF5CD3">
              <w:rPr>
                <w:rStyle w:val="Strong"/>
                <w:b w:val="0"/>
                <w:bCs w:val="0"/>
                <w:i/>
                <w:iCs/>
                <w:color w:val="0D0D0D" w:themeColor="text1" w:themeTint="F2"/>
                <w:lang w:val="es-MX"/>
              </w:rPr>
              <w:t>¿puede el niño justificar una postura o decisión?</w:t>
            </w:r>
          </w:p>
          <w:p w14:paraId="1B90513D" w14:textId="77777777" w:rsidR="006218A4" w:rsidRPr="00451984" w:rsidRDefault="006218A4" w:rsidP="006218A4">
            <w:pPr>
              <w:pStyle w:val="Default"/>
              <w:numPr>
                <w:ilvl w:val="1"/>
                <w:numId w:val="54"/>
              </w:numPr>
              <w:rPr>
                <w:iCs/>
                <w:color w:val="0D0D0D" w:themeColor="text1" w:themeTint="F2"/>
                <w:lang w:val="es-MX"/>
              </w:rPr>
            </w:pPr>
            <w:r w:rsidRPr="00451984">
              <w:rPr>
                <w:rStyle w:val="Strong"/>
                <w:i/>
                <w:iCs/>
                <w:color w:val="0D0D0D" w:themeColor="text1" w:themeTint="F2"/>
                <w:lang w:val="es-MX"/>
              </w:rPr>
              <w:t xml:space="preserve">Creación: </w:t>
            </w:r>
            <w:r w:rsidRPr="00BF5CD3">
              <w:rPr>
                <w:rStyle w:val="Strong"/>
                <w:b w:val="0"/>
                <w:bCs w:val="0"/>
                <w:i/>
                <w:iCs/>
                <w:color w:val="0D0D0D" w:themeColor="text1" w:themeTint="F2"/>
                <w:lang w:val="es-MX"/>
              </w:rPr>
              <w:t>¿puede el niño crear un nuevo producto o punto de vista?</w:t>
            </w:r>
          </w:p>
          <w:p w14:paraId="0A894550"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 xml:space="preserve">Observe las interacciones de los niños al comienzo del año y documente su creciente independencia en el trabajo con otros a medida que avanza el año. </w:t>
            </w:r>
          </w:p>
          <w:p w14:paraId="4F34D1B9"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Observe a los niños jugando en una variedad de entornos a lo largo del día, incluidos los horarios de las comidas, y documente su pensamiento o aprendizaje demostrado en comentarios o conversaciones informales.</w:t>
            </w:r>
          </w:p>
          <w:p w14:paraId="385E80DF"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Examine las muestras de escritura de los niños en diarios, en imágenes u otras experiencias de escritura auténticas.</w:t>
            </w:r>
          </w:p>
          <w:p w14:paraId="1C82BC9C"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Escuche el uso del vocabulario y la estructura del lenguaje por parte de los niños en rutinas y actividades informales.</w:t>
            </w:r>
          </w:p>
          <w:p w14:paraId="5E8A7F17" w14:textId="77777777" w:rsidR="006218A4" w:rsidRPr="00451984" w:rsidRDefault="006218A4" w:rsidP="006218A4">
            <w:pPr>
              <w:numPr>
                <w:ilvl w:val="0"/>
                <w:numId w:val="54"/>
              </w:numPr>
              <w:rPr>
                <w:iCs/>
                <w:color w:val="0D0D0D" w:themeColor="text1" w:themeTint="F2"/>
                <w:lang w:val="es-MX"/>
              </w:rPr>
            </w:pPr>
            <w:r w:rsidRPr="00451984">
              <w:rPr>
                <w:iCs/>
                <w:color w:val="0D0D0D" w:themeColor="text1" w:themeTint="F2"/>
                <w:lang w:val="es-MX"/>
              </w:rPr>
              <w:t>Cree una lista de verificación para el uso del idioma de destino.</w:t>
            </w:r>
          </w:p>
        </w:tc>
      </w:tr>
    </w:tbl>
    <w:p w14:paraId="1B68ED8E" w14:textId="77777777" w:rsidR="00B36B79" w:rsidRDefault="00B36B79">
      <w:pPr>
        <w:rPr>
          <w:rStyle w:val="BodyTextChar"/>
          <w:sz w:val="22"/>
          <w:szCs w:val="22"/>
          <w:lang w:val="es-MX"/>
        </w:rPr>
      </w:pPr>
    </w:p>
    <w:p w14:paraId="236E3017" w14:textId="77777777" w:rsidR="00EA0DB5" w:rsidRDefault="00EA0DB5">
      <w:pPr>
        <w:rPr>
          <w:rStyle w:val="BodyTextChar"/>
          <w:sz w:val="22"/>
          <w:szCs w:val="22"/>
          <w:lang w:val="es-MX"/>
        </w:rPr>
      </w:pPr>
      <w:r>
        <w:rPr>
          <w:rStyle w:val="BodyTextChar"/>
          <w:sz w:val="22"/>
          <w:szCs w:val="22"/>
          <w:lang w:val="es-MX"/>
        </w:rPr>
        <w:br w:type="page"/>
      </w:r>
    </w:p>
    <w:p w14:paraId="5537A21E" w14:textId="77777777" w:rsidR="00A0516C" w:rsidRDefault="00B36B79" w:rsidP="00EB5258">
      <w:pPr>
        <w:pStyle w:val="Heading1"/>
        <w:rPr>
          <w:rFonts w:eastAsia="SimSun"/>
          <w:lang w:val="es-MX"/>
        </w:rPr>
      </w:pPr>
      <w:bookmarkStart w:id="148" w:name="_Toc106831487"/>
      <w:r w:rsidRPr="00451984">
        <w:rPr>
          <w:rFonts w:eastAsia="SimSun"/>
          <w:lang w:val="es-MX"/>
        </w:rPr>
        <w:t>Apéndice B</w:t>
      </w:r>
      <w:bookmarkEnd w:id="148"/>
    </w:p>
    <w:p w14:paraId="525348D7" w14:textId="77777777" w:rsidR="00EA0DB5" w:rsidRPr="00334E29" w:rsidRDefault="00EA0DB5" w:rsidP="00EA0DB5">
      <w:pPr>
        <w:rPr>
          <w:lang w:val="es-MX"/>
        </w:rPr>
      </w:pPr>
    </w:p>
    <w:p w14:paraId="601E482E" w14:textId="77777777" w:rsidR="00B36B79" w:rsidRPr="00334E29" w:rsidRDefault="00EA0DB5" w:rsidP="001C4E5B">
      <w:pPr>
        <w:pStyle w:val="Heading2"/>
        <w:rPr>
          <w:lang w:val="es-MX"/>
        </w:rPr>
      </w:pPr>
      <w:bookmarkStart w:id="149" w:name="_Toc106831488"/>
      <w:r w:rsidRPr="00334E29">
        <w:rPr>
          <w:lang w:val="es-MX"/>
        </w:rPr>
        <w:t>CIENCIA Y TECNOLOGÍA/EGINEERING: ESTRATEGIAS DE INVESTIGACIÓN</w:t>
      </w:r>
      <w:bookmarkEnd w:id="149"/>
    </w:p>
    <w:p w14:paraId="04C3F205" w14:textId="6AF605D9" w:rsidR="00B36B79" w:rsidRPr="00EB5258" w:rsidRDefault="00A0403F" w:rsidP="00EB5258">
      <w:pPr>
        <w:rPr>
          <w:rFonts w:eastAsia="SimSun"/>
          <w:b/>
          <w:sz w:val="22"/>
          <w:lang w:val="es-MX"/>
        </w:rPr>
      </w:pPr>
      <w:r>
        <w:rPr>
          <w:rFonts w:eastAsia="SimSun"/>
          <w:b/>
          <w:sz w:val="22"/>
          <w:lang w:val="es-MX"/>
        </w:rPr>
        <w:t>INVESTIGACIÓN</w:t>
      </w:r>
    </w:p>
    <w:p w14:paraId="6C284D1B" w14:textId="09ED9280" w:rsidR="00B36B79" w:rsidRPr="00EB5258" w:rsidRDefault="00B36B79" w:rsidP="00EB5258">
      <w:pPr>
        <w:rPr>
          <w:rFonts w:eastAsia="SimSun"/>
          <w:sz w:val="22"/>
          <w:lang w:val="es-MX"/>
        </w:rPr>
      </w:pPr>
      <w:r w:rsidRPr="00EB5258">
        <w:rPr>
          <w:rFonts w:eastAsia="SimSun"/>
          <w:sz w:val="22"/>
          <w:lang w:val="es-MX"/>
        </w:rPr>
        <w:t>El tema de la "Investigación" no se aborda como una línea separada en los estándares de 2016 para Ciencia y Tecnología</w:t>
      </w:r>
      <w:r w:rsidR="00115F9B">
        <w:rPr>
          <w:rFonts w:eastAsia="SimSun"/>
          <w:sz w:val="22"/>
          <w:lang w:val="es-MX"/>
        </w:rPr>
        <w:t>/</w:t>
      </w:r>
      <w:r w:rsidRPr="00EB5258">
        <w:rPr>
          <w:rFonts w:eastAsia="SimSun"/>
          <w:sz w:val="22"/>
          <w:lang w:val="es-MX"/>
        </w:rPr>
        <w:t xml:space="preserve">Ingeniería, sino que está integrado en otros temas por suposición. Este es un cambio de las </w:t>
      </w:r>
      <w:r w:rsidRPr="00A0403F">
        <w:rPr>
          <w:rFonts w:eastAsia="SimSun"/>
          <w:i/>
          <w:iCs/>
          <w:sz w:val="22"/>
          <w:lang w:val="es-MX"/>
        </w:rPr>
        <w:t>Pautas para las Experiencias de Aprendizaje</w:t>
      </w:r>
      <w:r w:rsidRPr="00EB5258">
        <w:rPr>
          <w:rFonts w:eastAsia="SimSun"/>
          <w:i/>
          <w:sz w:val="22"/>
          <w:lang w:val="es-MX"/>
        </w:rPr>
        <w:t xml:space="preserve"> Preescolar </w:t>
      </w:r>
      <w:r w:rsidRPr="00A0403F">
        <w:rPr>
          <w:rFonts w:eastAsia="SimSun"/>
          <w:iCs/>
          <w:sz w:val="22"/>
          <w:lang w:val="es-MX"/>
        </w:rPr>
        <w:t xml:space="preserve">(libro verde de 2003) y las </w:t>
      </w:r>
      <w:r w:rsidRPr="00EB5258">
        <w:rPr>
          <w:rFonts w:eastAsia="SimSun"/>
          <w:i/>
          <w:sz w:val="22"/>
          <w:lang w:val="es-MX"/>
        </w:rPr>
        <w:t xml:space="preserve">Experiencias de Aprendizaje de </w:t>
      </w:r>
      <w:r w:rsidR="008118D7">
        <w:rPr>
          <w:rFonts w:eastAsia="SimSun"/>
          <w:i/>
          <w:sz w:val="22"/>
          <w:lang w:val="es-MX"/>
        </w:rPr>
        <w:t>Jardín de infantes</w:t>
      </w:r>
      <w:r w:rsidRPr="00EB5258">
        <w:rPr>
          <w:rFonts w:eastAsia="SimSun"/>
          <w:i/>
          <w:sz w:val="22"/>
          <w:lang w:val="es-MX"/>
        </w:rPr>
        <w:t xml:space="preserve"> </w:t>
      </w:r>
      <w:r w:rsidRPr="00A0403F">
        <w:rPr>
          <w:rFonts w:eastAsia="SimSun"/>
          <w:iCs/>
          <w:sz w:val="22"/>
          <w:lang w:val="es-MX"/>
        </w:rPr>
        <w:t>(libro rosa de 2008).</w:t>
      </w:r>
    </w:p>
    <w:p w14:paraId="6122F3DA" w14:textId="77777777" w:rsidR="00B36B79" w:rsidRPr="00EB5258" w:rsidRDefault="00B36B79" w:rsidP="00EB5258">
      <w:pPr>
        <w:rPr>
          <w:rFonts w:eastAsia="SimSun"/>
          <w:sz w:val="22"/>
          <w:lang w:val="es-MX"/>
        </w:rPr>
      </w:pPr>
    </w:p>
    <w:p w14:paraId="14F1D388" w14:textId="77777777" w:rsidR="00B36B79" w:rsidRPr="00EB5258" w:rsidRDefault="00B36B79" w:rsidP="00EB5258">
      <w:pPr>
        <w:rPr>
          <w:rFonts w:eastAsia="SimSun"/>
          <w:sz w:val="22"/>
          <w:lang w:val="es-MX"/>
        </w:rPr>
      </w:pPr>
      <w:r w:rsidRPr="00EB5258">
        <w:rPr>
          <w:rFonts w:eastAsia="SimSun"/>
          <w:sz w:val="22"/>
          <w:lang w:val="es-MX"/>
        </w:rPr>
        <w:t xml:space="preserve">La investigación es definida por el Consejo Nacional de Investigación en </w:t>
      </w:r>
      <w:proofErr w:type="spellStart"/>
      <w:r w:rsidRPr="00EB5258">
        <w:rPr>
          <w:rFonts w:eastAsia="SimSun"/>
          <w:sz w:val="22"/>
          <w:lang w:val="es-MX"/>
        </w:rPr>
        <w:t>The</w:t>
      </w:r>
      <w:proofErr w:type="spellEnd"/>
      <w:r w:rsidRPr="00EB5258">
        <w:rPr>
          <w:rFonts w:eastAsia="SimSun"/>
          <w:sz w:val="22"/>
          <w:lang w:val="es-MX"/>
        </w:rPr>
        <w:t xml:space="preserve"> </w:t>
      </w:r>
      <w:proofErr w:type="spellStart"/>
      <w:r w:rsidRPr="00EB5258">
        <w:rPr>
          <w:rFonts w:eastAsia="SimSun"/>
          <w:sz w:val="22"/>
          <w:lang w:val="es-MX"/>
        </w:rPr>
        <w:t>National</w:t>
      </w:r>
      <w:proofErr w:type="spellEnd"/>
      <w:r w:rsidRPr="00EB5258">
        <w:rPr>
          <w:rFonts w:eastAsia="SimSun"/>
          <w:sz w:val="22"/>
          <w:lang w:val="es-MX"/>
        </w:rPr>
        <w:t xml:space="preserve"> </w:t>
      </w:r>
      <w:proofErr w:type="spellStart"/>
      <w:r w:rsidRPr="00EB5258">
        <w:rPr>
          <w:rFonts w:eastAsia="SimSun"/>
          <w:sz w:val="22"/>
          <w:lang w:val="es-MX"/>
        </w:rPr>
        <w:t>Science</w:t>
      </w:r>
      <w:proofErr w:type="spellEnd"/>
      <w:r w:rsidRPr="00EB5258">
        <w:rPr>
          <w:rFonts w:eastAsia="SimSun"/>
          <w:sz w:val="22"/>
          <w:lang w:val="es-MX"/>
        </w:rPr>
        <w:t xml:space="preserve"> Education </w:t>
      </w:r>
      <w:proofErr w:type="spellStart"/>
      <w:r w:rsidRPr="00EB5258">
        <w:rPr>
          <w:rFonts w:eastAsia="SimSun"/>
          <w:sz w:val="22"/>
          <w:lang w:val="es-MX"/>
        </w:rPr>
        <w:t>Standards</w:t>
      </w:r>
      <w:proofErr w:type="spellEnd"/>
      <w:r w:rsidRPr="00EB5258">
        <w:rPr>
          <w:rFonts w:eastAsia="SimSun"/>
          <w:sz w:val="22"/>
          <w:lang w:val="es-MX"/>
        </w:rPr>
        <w:t xml:space="preserve"> (1996):</w:t>
      </w:r>
    </w:p>
    <w:p w14:paraId="1C4CBA03" w14:textId="77777777" w:rsidR="00B36B79" w:rsidRPr="00EB5258" w:rsidRDefault="00B36B79" w:rsidP="00EB5258">
      <w:pPr>
        <w:rPr>
          <w:rFonts w:eastAsia="SimSun"/>
          <w:sz w:val="22"/>
          <w:lang w:val="es-MX"/>
        </w:rPr>
      </w:pPr>
      <w:r w:rsidRPr="00EB5258">
        <w:rPr>
          <w:rFonts w:eastAsia="SimSun"/>
          <w:sz w:val="22"/>
          <w:lang w:val="es-MX"/>
        </w:rPr>
        <w:t>"La investigación es una actividad multifacética que implica hacer observaciones; plantear preguntas; examinar libros y otras fuentes de información para ver lo que ya se conoce; planificación de investigaciones; revisar lo que ya se conoce a la luz de la evidencia experimental; usar herramientas para recopilar, analizar e interpretar datos; proponer respuestas, explicaciones y predicciones; y comunicar los resultados". (Comité Nacional de Estándares y Evaluación de la Educación Científica, p. 23)</w:t>
      </w:r>
    </w:p>
    <w:p w14:paraId="4688C202" w14:textId="77777777" w:rsidR="00B36B79" w:rsidRPr="00EB5258" w:rsidRDefault="00B36B79" w:rsidP="00EB5258">
      <w:pPr>
        <w:rPr>
          <w:rFonts w:eastAsia="SimSun"/>
          <w:sz w:val="22"/>
          <w:lang w:val="es-MX"/>
        </w:rPr>
      </w:pPr>
    </w:p>
    <w:p w14:paraId="0787940E" w14:textId="77777777" w:rsidR="00B36B79" w:rsidRPr="00EB5258" w:rsidRDefault="00B36B79" w:rsidP="00EB5258">
      <w:pPr>
        <w:rPr>
          <w:rFonts w:eastAsia="SimSun"/>
          <w:sz w:val="22"/>
          <w:lang w:val="es-MX"/>
        </w:rPr>
      </w:pPr>
      <w:r w:rsidRPr="00EB5258">
        <w:rPr>
          <w:rFonts w:eastAsia="SimSun"/>
          <w:sz w:val="22"/>
          <w:lang w:val="es-MX"/>
        </w:rPr>
        <w:t>La indagación trasciende los límites del contenido para abarcar todas las demás áreas del currículo a medida que los niños pequeños buscan respuestas a sus preguntas sobre quién, qué, dónde, cuándo, por qué y cómo funcionan las cosas en el mundo. Por lo tanto, comenzamos reconociendo que el aprendizaje no puede ni debe delegarse en "silos" de contenido, sino que todos están interconectados, y cuantas más conexiones puedan hacer los educadores entre las áreas de contenido, más significativo será el aprendizaje de los niños.</w:t>
      </w:r>
    </w:p>
    <w:p w14:paraId="7747A1F1" w14:textId="77777777" w:rsidR="00B36B79" w:rsidRPr="00EB5258" w:rsidRDefault="00B36B79" w:rsidP="00EB5258">
      <w:pPr>
        <w:rPr>
          <w:rFonts w:eastAsia="SimSun"/>
          <w:sz w:val="22"/>
          <w:lang w:val="es-MX"/>
        </w:rPr>
      </w:pPr>
      <w:r w:rsidRPr="00EB5258">
        <w:rPr>
          <w:rFonts w:eastAsia="SimSun"/>
          <w:sz w:val="22"/>
          <w:lang w:val="es-MX"/>
        </w:rPr>
        <w:t xml:space="preserve">Los niños necesitan ver el deseo de los adultos de aprender sobre el mundo observando su interés en explorar y aprender. Aprenden del modelado de preguntas de los adultos como "¿Me pregunto por qué/ cómo/ qué pasaría si?" y de los adultos que promueven discusiones sobre cómo podrían encontrar las respuestas a sus preguntas. La comprensión de una idea por parte de los niños se puede profundizar yendo más allá de la actividad, haciendo y refinando sus preguntas, reflexionando sobre lo que se experimentó y comunicándose con los demás. </w:t>
      </w:r>
    </w:p>
    <w:p w14:paraId="121C97FC" w14:textId="77777777" w:rsidR="00B36B79" w:rsidRPr="00451984" w:rsidRDefault="00B36B79" w:rsidP="00EB5258">
      <w:pPr>
        <w:ind w:left="720" w:right="720"/>
        <w:jc w:val="center"/>
        <w:rPr>
          <w:rFonts w:eastAsia="SimSun"/>
          <w:sz w:val="22"/>
          <w:szCs w:val="22"/>
          <w:lang w:val="es-MX"/>
        </w:rPr>
      </w:pPr>
      <w:r w:rsidRPr="00451984">
        <w:rPr>
          <w:rFonts w:eastAsia="SimSun"/>
          <w:noProof/>
          <w:sz w:val="22"/>
          <w:szCs w:val="22"/>
          <w:lang w:val="es-MX"/>
        </w:rPr>
        <w:drawing>
          <wp:inline distT="0" distB="0" distL="0" distR="0" wp14:anchorId="66513623" wp14:editId="5496D63F">
            <wp:extent cx="7707630" cy="6400800"/>
            <wp:effectExtent l="0" t="0" r="7620" b="0"/>
            <wp:docPr id="1" name="Picture 1" descr="Slid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707630" cy="6400800"/>
                    </a:xfrm>
                    <a:prstGeom prst="rect">
                      <a:avLst/>
                    </a:prstGeom>
                    <a:noFill/>
                    <a:ln>
                      <a:noFill/>
                    </a:ln>
                  </pic:spPr>
                </pic:pic>
              </a:graphicData>
            </a:graphic>
          </wp:inline>
        </w:drawing>
      </w:r>
    </w:p>
    <w:p w14:paraId="6DFF54B8" w14:textId="77777777" w:rsidR="00B36B79" w:rsidRPr="00334E29" w:rsidRDefault="00B36B79" w:rsidP="001C4E5B">
      <w:pPr>
        <w:pStyle w:val="Heading2"/>
        <w:rPr>
          <w:lang w:val="es-MX"/>
        </w:rPr>
      </w:pPr>
      <w:bookmarkStart w:id="150" w:name="_Toc106831489"/>
      <w:r w:rsidRPr="00334E29">
        <w:rPr>
          <w:lang w:val="es-MX"/>
        </w:rPr>
        <w:t>PRÁCTICAS QUE APOYAN EL APRENDIZAJE DE LOS NIÑOS PEQUEÑOS EN CIENCIA Y TECNOLOGÍA/INGENIERÍA:</w:t>
      </w:r>
      <w:bookmarkEnd w:id="150"/>
    </w:p>
    <w:p w14:paraId="7761FD31" w14:textId="77777777" w:rsidR="00B36B79" w:rsidRPr="00451984" w:rsidRDefault="00B36B79" w:rsidP="00B36B79">
      <w:pPr>
        <w:rPr>
          <w:rFonts w:eastAsia="SimSun"/>
          <w:b/>
          <w:sz w:val="22"/>
          <w:szCs w:val="22"/>
          <w:lang w:val="es-MX"/>
        </w:rPr>
      </w:pPr>
    </w:p>
    <w:p w14:paraId="053B45CD" w14:textId="77777777" w:rsidR="00B36B79" w:rsidRPr="00EB5258" w:rsidRDefault="00B36B79" w:rsidP="00EB5258">
      <w:pPr>
        <w:rPr>
          <w:rFonts w:eastAsia="SimSun"/>
          <w:sz w:val="22"/>
          <w:lang w:val="es-MX"/>
        </w:rPr>
      </w:pPr>
      <w:r w:rsidRPr="00EB5258">
        <w:rPr>
          <w:rFonts w:eastAsia="SimSun"/>
          <w:sz w:val="22"/>
          <w:lang w:val="es-MX"/>
        </w:rPr>
        <w:t>Algunas estrategias para apoyar el aprendizaje en ciencia y tecnología/ingeniería:</w:t>
      </w:r>
    </w:p>
    <w:p w14:paraId="4DF18CD5" w14:textId="3895DE57" w:rsidR="00B36B79" w:rsidRPr="00EB5258" w:rsidRDefault="00B36B79" w:rsidP="00EA0DB5">
      <w:pPr>
        <w:pStyle w:val="ListParagraph"/>
        <w:numPr>
          <w:ilvl w:val="0"/>
          <w:numId w:val="165"/>
        </w:numPr>
        <w:rPr>
          <w:rFonts w:eastAsia="SimSun"/>
          <w:sz w:val="22"/>
          <w:lang w:val="es-MX"/>
        </w:rPr>
      </w:pPr>
      <w:r w:rsidRPr="00EB5258">
        <w:rPr>
          <w:rFonts w:eastAsia="SimSun"/>
          <w:bCs/>
          <w:i/>
          <w:iCs/>
          <w:sz w:val="22"/>
          <w:lang w:val="es-MX"/>
        </w:rPr>
        <w:t>Establezca un entorno que invite a la investigación</w:t>
      </w:r>
      <w:r w:rsidRPr="00733D04">
        <w:rPr>
          <w:rFonts w:eastAsia="SimSun"/>
          <w:bCs/>
          <w:sz w:val="22"/>
          <w:lang w:val="es-MX"/>
        </w:rPr>
        <w:t>: Ofrezca oportunidades para que los niños observen, examinen, experimenten, discutan, describan, documenten y comparen/ contrasten materiales, eventos, seres vivos y fenómenos, y oportunidades para que recopilen datos y reflexionen sobre los cambios a lo largo del tiempo. Un centro de aprendizaje de la ciencia en un aula debe ser seguro y atractivo, cambiar con frecuencia los elementos y enfoques, llevar a los niños a investigar y ampliar sus observaciones</w:t>
      </w:r>
      <w:r w:rsidRPr="00EB5258">
        <w:rPr>
          <w:rFonts w:eastAsia="SimSun"/>
          <w:bCs/>
          <w:sz w:val="22"/>
          <w:lang w:val="es-MX"/>
        </w:rPr>
        <w:t xml:space="preserve"> a través del uso de herramientas y permitir que los niños describan sus hallazgos a través de la representación. Debe ofrecer oportunidades para que los niños observen, exploren, discutan, documenten y comparen y contrasten materiales, eventos, seres vivos e ideas. Brinde a los niños oportunidades para explorar las propiedades y capacidades de varios materiales combinando, construyendo, clasificando y manejando</w:t>
      </w:r>
      <w:r w:rsidR="00115F9B">
        <w:rPr>
          <w:rFonts w:eastAsia="SimSun"/>
          <w:bCs/>
          <w:sz w:val="22"/>
          <w:lang w:val="es-MX"/>
        </w:rPr>
        <w:t>/</w:t>
      </w:r>
      <w:r w:rsidRPr="00EB5258">
        <w:rPr>
          <w:rFonts w:eastAsia="SimSun"/>
          <w:bCs/>
          <w:sz w:val="22"/>
          <w:lang w:val="es-MX"/>
        </w:rPr>
        <w:t>explorando materiales en el aula, al aire libre o a través de excursiones a museos o centros de ciencias. El contacto con la naturaleza, preferiblemente al aire libre, pero también con plantas y animales en el aula, es esencial para el desarrollo saludable de las habilidades y conceptos científicos. Para muchos niños en entornos urbanos y suburbanos, las experiencias espontáneas y semiestructuradas en la naturaleza son cada vez menos frecuentes que en el pasado. Los esfuerzos para garantizar que estos niños tengan la oportunidad de experimentar el mundo natural de primera mano son fundamentales. Dar oportunidades para observar y cuidar plantas y organismos vivos (por ejemplo, peces, conejillos de indias, salamandras, caracoles, jardín de mariposas). Proporcione materiales que los niños puedan usar para crear máquinas simples como rampas, poleas, ruedas y palancas. Cree oportunidades para que los niños experimenten con diversas herramientas y materiales para resolver problemas prácticos de diseño e ingeniería. Tenga materiales interesantes disponibles que puedan inspirar el pensamiento de los niños. Proporcionar una amplia variedad de apoyos de alfabetización para la investigación de los niños, incluidos libros de ficción de no ficción y científicamente precisos, revistas y artículos basados en los medios de comunicación relacionados con proyectos y temas en el aula e intereses de los niños. También es importante ayudar a los niños a comprender que la búsqueda del conocimiento es un proceso que continúa a lo largo de la vida, y aprender que es de esperar que cambien de opinión en función de la nueva información.</w:t>
      </w:r>
    </w:p>
    <w:p w14:paraId="46B4AC88" w14:textId="77777777" w:rsidR="00B36B79" w:rsidRPr="00EB5258" w:rsidRDefault="00B36B79" w:rsidP="00EB5258">
      <w:pPr>
        <w:rPr>
          <w:rFonts w:eastAsia="SimSun"/>
          <w:sz w:val="22"/>
          <w:lang w:val="es-MX"/>
        </w:rPr>
      </w:pPr>
    </w:p>
    <w:p w14:paraId="1C4BBF7D" w14:textId="77777777" w:rsidR="00B36B79" w:rsidRPr="00EB5258" w:rsidRDefault="00B36B79" w:rsidP="00EA0DB5">
      <w:pPr>
        <w:pStyle w:val="ListParagraph"/>
        <w:numPr>
          <w:ilvl w:val="0"/>
          <w:numId w:val="163"/>
        </w:numPr>
        <w:rPr>
          <w:rFonts w:eastAsia="MS Mincho"/>
          <w:bCs/>
          <w:iCs/>
          <w:sz w:val="22"/>
          <w:lang w:val="es-MX"/>
        </w:rPr>
      </w:pPr>
      <w:r w:rsidRPr="00EB5258">
        <w:rPr>
          <w:rFonts w:eastAsia="MS Mincho"/>
          <w:i/>
          <w:sz w:val="22"/>
          <w:lang w:val="es-MX"/>
        </w:rPr>
        <w:t xml:space="preserve">Hable y escuche a los niños: </w:t>
      </w:r>
      <w:r w:rsidRPr="00733D04">
        <w:rPr>
          <w:rFonts w:eastAsia="MS Mincho"/>
          <w:iCs/>
          <w:sz w:val="22"/>
          <w:lang w:val="es-MX"/>
        </w:rPr>
        <w:t>Los niños necesitan sentirse seguros para compartir su pensamiento.</w:t>
      </w:r>
      <w:r w:rsidRPr="00733D04">
        <w:rPr>
          <w:rFonts w:eastAsia="MS Mincho"/>
          <w:bCs/>
          <w:iCs/>
          <w:sz w:val="22"/>
          <w:lang w:val="es-MX"/>
        </w:rPr>
        <w:t xml:space="preserve"> Piense en sus estrategias de cuestionamiento y pregúntese si hace preguntas abiertas</w:t>
      </w:r>
      <w:r w:rsidRPr="00EB5258">
        <w:rPr>
          <w:rFonts w:eastAsia="MS Mincho"/>
          <w:bCs/>
          <w:iCs/>
          <w:sz w:val="22"/>
          <w:lang w:val="es-MX"/>
        </w:rPr>
        <w:t xml:space="preserve"> sobre objetos, organismos y eventos que alientan a los niños a compartir sus ideas. Tómese el tiempo para meditar y discutir para que los niños puedan explorar su pensamiento actual. Hablar de una experiencia científica es quizás la mejor manera de averiguar qué ideas ya tienen los niños sobre un fenómeno y cómo podrían haber llegado a sus conclusiones. Dé a los niños oportunidades para discutir lo que SABEN, lo que QUIEREN saber y lo que APRENDEN ("K-W-L"). También se debe alentar a los niños a predecir lo que creen que sucederá, o lo que descubrirán a través de las investigaciones. Brinde oportunidades regulares para que los niños reflexionen sobre sus experiencias de varias maneras, incluidas discusiones, diarios o proyectos cooperativos. Durante y después de las investigaciones de los niños, los educadores pueden ampliar el aprendizaje de los niños con tablas de experiencias, cintas de video o fotografías digitales de los niños en acción, así como sus discusiones grupales o individuales. Registre tantas respuestas como sea posible, anime a todos los niños a hablar y use preguntas abiertas que promuevan la expansión. Cuando los adultos hacen preguntas de "por qué" a los niños, implica que el adulto está pidiendo una respuesta correcta discreta. En su lugar, indicaciones como "Cuéntame más sobre eso ..." puede extraer información sobre el pensamiento de los niños y lo que saben (o creen saber) sobre el mundo. Con este conocimiento, los educadores pueden guiar a los niños hacia la exploración que representa el siguiente paso en su pensamiento individual sobre las ideas científicas. Los niños suelen estar llenos de preguntas sobre el mundo natural, que pueden convertirse en una serie interminable de "por qué..."</w:t>
      </w:r>
    </w:p>
    <w:p w14:paraId="20FDEF56" w14:textId="77777777" w:rsidR="00B36B79" w:rsidRPr="00EB5258" w:rsidRDefault="00B36B79" w:rsidP="00EB5258">
      <w:pPr>
        <w:rPr>
          <w:rFonts w:eastAsia="MS Mincho"/>
          <w:bCs/>
          <w:iCs/>
          <w:sz w:val="22"/>
          <w:lang w:val="es-MX"/>
        </w:rPr>
      </w:pPr>
    </w:p>
    <w:p w14:paraId="48D37050" w14:textId="2499C251" w:rsidR="00B36B79" w:rsidRPr="00EB5258" w:rsidRDefault="00B36B79" w:rsidP="00EB5258">
      <w:pPr>
        <w:ind w:left="720"/>
        <w:rPr>
          <w:rFonts w:eastAsia="MS Mincho"/>
          <w:bCs/>
          <w:iCs/>
          <w:sz w:val="22"/>
          <w:lang w:val="es-MX"/>
        </w:rPr>
      </w:pPr>
      <w:r w:rsidRPr="00EB5258">
        <w:rPr>
          <w:rFonts w:eastAsia="MS Mincho"/>
          <w:bCs/>
          <w:iCs/>
          <w:sz w:val="22"/>
          <w:lang w:val="es-MX"/>
        </w:rPr>
        <w:t>Los educadores pueden ayudar a los niños a desarrollar preguntas que sean de interés para ellos (como grupo o como individuos) en formas que puedan ser respon</w:t>
      </w:r>
      <w:r w:rsidR="00733D04">
        <w:rPr>
          <w:rFonts w:eastAsia="MS Mincho"/>
          <w:bCs/>
          <w:iCs/>
          <w:sz w:val="22"/>
          <w:lang w:val="es-MX"/>
        </w:rPr>
        <w:t>sa</w:t>
      </w:r>
      <w:r w:rsidRPr="00EB5258">
        <w:rPr>
          <w:rFonts w:eastAsia="MS Mincho"/>
          <w:bCs/>
          <w:iCs/>
          <w:sz w:val="22"/>
          <w:lang w:val="es-MX"/>
        </w:rPr>
        <w:t>bles (por ejemplo, convertir una pregunta de "por qué" en una pregunta de "qué pasaría si", "cuándo", "cómo" y</w:t>
      </w:r>
      <w:r w:rsidR="00115F9B">
        <w:rPr>
          <w:rFonts w:eastAsia="MS Mincho"/>
          <w:bCs/>
          <w:iCs/>
          <w:sz w:val="22"/>
          <w:lang w:val="es-MX"/>
        </w:rPr>
        <w:t>/</w:t>
      </w:r>
      <w:r w:rsidRPr="00EB5258">
        <w:rPr>
          <w:rFonts w:eastAsia="MS Mincho"/>
          <w:bCs/>
          <w:iCs/>
          <w:sz w:val="22"/>
          <w:lang w:val="es-MX"/>
        </w:rPr>
        <w:t>o "qué"). Las preguntas de "qué" pueden generar conversaciones a medida que los educadores ayudan a los niños a concentrarse en lo que están observando y notando. Ejemplos de preguntas valiosas de "qué" incluyen:</w:t>
      </w:r>
    </w:p>
    <w:p w14:paraId="72887E22" w14:textId="77777777" w:rsidR="00B36B79" w:rsidRPr="00EB5258" w:rsidRDefault="00B36B79" w:rsidP="00EA0DB5">
      <w:pPr>
        <w:pStyle w:val="ListParagraph"/>
        <w:numPr>
          <w:ilvl w:val="0"/>
          <w:numId w:val="164"/>
        </w:numPr>
        <w:ind w:left="1440"/>
        <w:rPr>
          <w:rFonts w:eastAsia="Times New Roman"/>
          <w:sz w:val="22"/>
          <w:lang w:val="es-MX"/>
        </w:rPr>
      </w:pPr>
      <w:r w:rsidRPr="00EB5258">
        <w:rPr>
          <w:rFonts w:eastAsia="Times New Roman"/>
          <w:sz w:val="22"/>
          <w:lang w:val="es-MX"/>
        </w:rPr>
        <w:t>¿Qué pasó?</w:t>
      </w:r>
    </w:p>
    <w:p w14:paraId="795BCCB8" w14:textId="2266463C" w:rsidR="00B36B79" w:rsidRPr="00EB5258" w:rsidRDefault="00B36B79" w:rsidP="00EA0DB5">
      <w:pPr>
        <w:pStyle w:val="ListParagraph"/>
        <w:numPr>
          <w:ilvl w:val="0"/>
          <w:numId w:val="164"/>
        </w:numPr>
        <w:ind w:left="1440"/>
        <w:rPr>
          <w:rFonts w:eastAsia="Times New Roman"/>
          <w:sz w:val="22"/>
          <w:lang w:val="es-MX"/>
        </w:rPr>
      </w:pPr>
      <w:r w:rsidRPr="00EB5258">
        <w:rPr>
          <w:rFonts w:eastAsia="Times New Roman"/>
          <w:sz w:val="22"/>
          <w:lang w:val="es-MX"/>
        </w:rPr>
        <w:t xml:space="preserve">¿Qué has </w:t>
      </w:r>
      <w:r w:rsidR="00733D04">
        <w:rPr>
          <w:rFonts w:eastAsia="Times New Roman"/>
          <w:sz w:val="22"/>
          <w:lang w:val="es-MX"/>
        </w:rPr>
        <w:t>intentado</w:t>
      </w:r>
      <w:r w:rsidRPr="00EB5258">
        <w:rPr>
          <w:rFonts w:eastAsia="Times New Roman"/>
          <w:sz w:val="22"/>
          <w:lang w:val="es-MX"/>
        </w:rPr>
        <w:t>?</w:t>
      </w:r>
    </w:p>
    <w:p w14:paraId="51C99E1D" w14:textId="77777777" w:rsidR="00B36B79" w:rsidRPr="00EB5258" w:rsidRDefault="00B36B79" w:rsidP="00EA0DB5">
      <w:pPr>
        <w:pStyle w:val="ListParagraph"/>
        <w:numPr>
          <w:ilvl w:val="0"/>
          <w:numId w:val="164"/>
        </w:numPr>
        <w:ind w:left="1440"/>
        <w:rPr>
          <w:rFonts w:eastAsia="Times New Roman"/>
          <w:sz w:val="22"/>
          <w:lang w:val="es-MX"/>
        </w:rPr>
      </w:pPr>
      <w:r w:rsidRPr="00EB5258">
        <w:rPr>
          <w:rFonts w:eastAsia="Times New Roman"/>
          <w:sz w:val="22"/>
          <w:lang w:val="es-MX"/>
        </w:rPr>
        <w:t>¿Qué has cambiado de lo que estás haciendo?</w:t>
      </w:r>
    </w:p>
    <w:p w14:paraId="3EC38E56" w14:textId="1F0E2903" w:rsidR="00B36B79" w:rsidRPr="00EB5258" w:rsidRDefault="00B36B79" w:rsidP="00EA0DB5">
      <w:pPr>
        <w:pStyle w:val="ListParagraph"/>
        <w:numPr>
          <w:ilvl w:val="0"/>
          <w:numId w:val="164"/>
        </w:numPr>
        <w:ind w:left="1440"/>
        <w:rPr>
          <w:rFonts w:eastAsia="Times New Roman"/>
          <w:sz w:val="22"/>
          <w:lang w:val="es-MX"/>
        </w:rPr>
      </w:pPr>
      <w:r w:rsidRPr="00EB5258">
        <w:rPr>
          <w:rFonts w:eastAsia="Times New Roman"/>
          <w:sz w:val="22"/>
          <w:lang w:val="es-MX"/>
        </w:rPr>
        <w:t xml:space="preserve">¿Cuáles son algunas ideas que aún no has </w:t>
      </w:r>
      <w:r w:rsidR="00733D04">
        <w:rPr>
          <w:rFonts w:eastAsia="Times New Roman"/>
          <w:sz w:val="22"/>
          <w:lang w:val="es-MX"/>
        </w:rPr>
        <w:t>intentado</w:t>
      </w:r>
      <w:r w:rsidRPr="00EB5258">
        <w:rPr>
          <w:rFonts w:eastAsia="Times New Roman"/>
          <w:sz w:val="22"/>
          <w:lang w:val="es-MX"/>
        </w:rPr>
        <w:t>?</w:t>
      </w:r>
    </w:p>
    <w:p w14:paraId="6F383DE0" w14:textId="77777777" w:rsidR="00B36B79" w:rsidRPr="00EB5258" w:rsidRDefault="00B36B79" w:rsidP="00EA0DB5">
      <w:pPr>
        <w:pStyle w:val="ListParagraph"/>
        <w:numPr>
          <w:ilvl w:val="0"/>
          <w:numId w:val="164"/>
        </w:numPr>
        <w:ind w:left="1440"/>
        <w:rPr>
          <w:rFonts w:eastAsia="Times New Roman"/>
          <w:sz w:val="22"/>
          <w:lang w:val="es-MX"/>
        </w:rPr>
      </w:pPr>
      <w:r w:rsidRPr="00EB5258">
        <w:rPr>
          <w:rFonts w:eastAsia="Times New Roman"/>
          <w:sz w:val="22"/>
          <w:lang w:val="es-MX"/>
        </w:rPr>
        <w:t>¿Qué has visto a otras personas intentando?</w:t>
      </w:r>
    </w:p>
    <w:p w14:paraId="5BAAA2E6" w14:textId="77777777" w:rsidR="00B36B79" w:rsidRPr="00EB5258" w:rsidRDefault="00B36B79" w:rsidP="00EA0DB5">
      <w:pPr>
        <w:pStyle w:val="ListParagraph"/>
        <w:numPr>
          <w:ilvl w:val="0"/>
          <w:numId w:val="164"/>
        </w:numPr>
        <w:ind w:left="1440"/>
        <w:rPr>
          <w:rFonts w:eastAsia="Times New Roman"/>
          <w:sz w:val="22"/>
          <w:lang w:val="es-MX"/>
        </w:rPr>
      </w:pPr>
      <w:r w:rsidRPr="00EB5258">
        <w:rPr>
          <w:rFonts w:eastAsia="Times New Roman"/>
          <w:sz w:val="22"/>
          <w:lang w:val="es-MX"/>
        </w:rPr>
        <w:t>¿Qué observan con esto?</w:t>
      </w:r>
    </w:p>
    <w:p w14:paraId="3C383A61" w14:textId="21867780" w:rsidR="00B36B79" w:rsidRPr="00EB5258" w:rsidRDefault="00B36B79" w:rsidP="00EA0DB5">
      <w:pPr>
        <w:pStyle w:val="ListParagraph"/>
        <w:numPr>
          <w:ilvl w:val="0"/>
          <w:numId w:val="164"/>
        </w:numPr>
        <w:ind w:left="1440"/>
        <w:rPr>
          <w:rFonts w:eastAsia="Times New Roman"/>
          <w:sz w:val="22"/>
          <w:lang w:val="es-MX"/>
        </w:rPr>
      </w:pPr>
      <w:r w:rsidRPr="00EB5258">
        <w:rPr>
          <w:rFonts w:eastAsia="Times New Roman"/>
          <w:sz w:val="22"/>
          <w:lang w:val="es-MX"/>
        </w:rPr>
        <w:t>¿Qué crees que pasará si ___? (Museo de los Niños de Boston</w:t>
      </w:r>
      <w:r w:rsidR="00733D04">
        <w:rPr>
          <w:rFonts w:eastAsia="Times New Roman"/>
          <w:sz w:val="22"/>
          <w:lang w:val="es-MX"/>
        </w:rPr>
        <w:t>, 2013</w:t>
      </w:r>
      <w:r w:rsidRPr="00EB5258">
        <w:rPr>
          <w:rFonts w:eastAsia="Times New Roman"/>
          <w:sz w:val="22"/>
          <w:lang w:val="es-MX"/>
        </w:rPr>
        <w:t>)</w:t>
      </w:r>
    </w:p>
    <w:p w14:paraId="5424797F" w14:textId="77777777" w:rsidR="00B36B79" w:rsidRPr="00EB5258" w:rsidRDefault="00B36B79" w:rsidP="00EB5258">
      <w:pPr>
        <w:ind w:left="1440"/>
        <w:rPr>
          <w:rFonts w:eastAsia="SimSun"/>
          <w:sz w:val="22"/>
          <w:lang w:val="es-MX"/>
        </w:rPr>
      </w:pPr>
    </w:p>
    <w:p w14:paraId="1655EA4F" w14:textId="284E4B2E" w:rsidR="00B36B79" w:rsidRPr="00EB5258" w:rsidRDefault="00B36B79" w:rsidP="00EA0DB5">
      <w:pPr>
        <w:pStyle w:val="ListParagraph"/>
        <w:numPr>
          <w:ilvl w:val="0"/>
          <w:numId w:val="162"/>
        </w:numPr>
        <w:rPr>
          <w:rFonts w:eastAsia="Times New Roman"/>
          <w:bCs/>
          <w:i/>
          <w:iCs/>
          <w:sz w:val="22"/>
          <w:lang w:val="es-MX"/>
        </w:rPr>
      </w:pPr>
      <w:r w:rsidRPr="00EB5258">
        <w:rPr>
          <w:rFonts w:eastAsia="Times New Roman"/>
          <w:i/>
          <w:iCs/>
          <w:sz w:val="22"/>
          <w:lang w:val="es-MX"/>
        </w:rPr>
        <w:t xml:space="preserve">Anime a los niños a encontrar respuestas a sus preguntas y evidencia de sus ideas. </w:t>
      </w:r>
      <w:r w:rsidRPr="00EB5258">
        <w:rPr>
          <w:rFonts w:eastAsia="Times New Roman"/>
          <w:sz w:val="22"/>
          <w:lang w:val="es-MX"/>
        </w:rPr>
        <w:t>A menudo, el primer impulso de un adulto es identificar los conceptos erróneos de un niño y luego proporcionar evidencia e información correcta, con la suposición subyacente de que el niño asimilará esta información en su pensamiento. Sin embargo, los niños pequeños no cambian sus creencias rápida o fácilmente. Es importante abordar sus conocimientos previos y conceptos erróneos. Al hacer preguntas a los niños como "¿Qué crees que sabes sobre...?" y "¿Qué te hace pensar eso?", los educadores pueden averiguar cuáles son los conceptos erróneos de los niños y estructurar oportunidades para que los niños los corrijan. Los educadores pueden primero escuchar las ideas de los niños (independientemente de si se consideran científicamente correctas o no) y pedirles a los niños que "encuentren evidencia" para apoyar sus teorías. Los educadores pueden modelar el uso del método científico. Al encontrar su propia evidencia para apoyar</w:t>
      </w:r>
      <w:r w:rsidR="00115F9B">
        <w:rPr>
          <w:rFonts w:eastAsia="Times New Roman"/>
          <w:sz w:val="22"/>
          <w:lang w:val="es-MX"/>
        </w:rPr>
        <w:t>/</w:t>
      </w:r>
      <w:r w:rsidRPr="00EB5258">
        <w:rPr>
          <w:rFonts w:eastAsia="Times New Roman"/>
          <w:sz w:val="22"/>
          <w:lang w:val="es-MX"/>
        </w:rPr>
        <w:t xml:space="preserve">refutar sus ideas, los niños aprenden que las ideas pueden tomarse en serio si hay alguna evidencia en la que se basan las ideas. Al buscar y encontrar (o no encontrar) evidencia que respalde sus teorías, los niños aprenden que sus ideas sobre el mundo son valoradas y que las explicaciones del mundo requieren más que imaginación. Esto ayuda a los niños a comprender que la búsqueda del conocimiento continúa con el tiempo y aprender que es de esperar cambiar de opinión en función de la nueva información. A medida que los niños examinan una variedad de recursos para responder a sus preguntas, analicen las diferencias entre los libros de hechos y los de ficción. </w:t>
      </w:r>
    </w:p>
    <w:p w14:paraId="790AA51F" w14:textId="77777777" w:rsidR="00B36B79" w:rsidRPr="00EB5258" w:rsidRDefault="00B36B79" w:rsidP="00EB5258">
      <w:pPr>
        <w:rPr>
          <w:rFonts w:eastAsia="SimSun"/>
          <w:sz w:val="22"/>
          <w:lang w:val="es-MX"/>
        </w:rPr>
      </w:pPr>
    </w:p>
    <w:p w14:paraId="286DA0F5" w14:textId="46CD023B" w:rsidR="00B36B79" w:rsidRPr="00EB5258" w:rsidRDefault="00B36B79" w:rsidP="00EA0DB5">
      <w:pPr>
        <w:pStyle w:val="ListParagraph"/>
        <w:numPr>
          <w:ilvl w:val="0"/>
          <w:numId w:val="162"/>
        </w:numPr>
        <w:rPr>
          <w:rFonts w:eastAsia="Times New Roman"/>
          <w:sz w:val="22"/>
          <w:lang w:val="es-MX"/>
        </w:rPr>
      </w:pPr>
      <w:r w:rsidRPr="00EB5258">
        <w:rPr>
          <w:rFonts w:eastAsia="Times New Roman"/>
          <w:i/>
          <w:sz w:val="22"/>
          <w:lang w:val="es-MX"/>
        </w:rPr>
        <w:t>Fomentar y facilitar la documentación.</w:t>
      </w:r>
      <w:r w:rsidRPr="00EB5258">
        <w:rPr>
          <w:rFonts w:eastAsia="Times New Roman"/>
          <w:sz w:val="22"/>
          <w:lang w:val="es-MX"/>
        </w:rPr>
        <w:t xml:space="preserve"> Un centro de ciencias debe ser seguro y atractivo, debe cambiar con frecuencia, invitar a los niños a investigar y ampliar sus observaciones mediante el uso de herramientas y representaciones. Los niños procesan sus ideas y sus experiencias a través del dibujo, la escritura o la construcción. Los niños pueden hacer una lluvia de ideas sobre los métodos de recopilación de datos como grupo, luego recopilar, registrar y representar los datos recopilados de diversas maneras, como recuentos, gráficos de barras simples, cuadros, diagramas, dibujos, fotografías, proyectos cooperativos, libros de clase o revistas. Los niños pueden recopilar datos y reflexionar sobre los cambios, como en el crecimiento de una planta. Los niños pueden comunicar y representar sus ideas y experiencias a través del dibujo, la escritura, la construcción de modelos y demostraciones. Los cuadernos, descripciones, gráficos y etiquetas ayudan a los niños a organizar su pensamiento al tiempo que vinculan la ciencia con la alfabetización. Las etiquetas</w:t>
      </w:r>
      <w:r w:rsidR="00115F9B">
        <w:rPr>
          <w:rFonts w:eastAsia="Times New Roman"/>
          <w:sz w:val="22"/>
          <w:lang w:val="es-MX"/>
        </w:rPr>
        <w:t>/</w:t>
      </w:r>
      <w:r w:rsidRPr="00EB5258">
        <w:rPr>
          <w:rFonts w:eastAsia="Times New Roman"/>
          <w:sz w:val="22"/>
          <w:lang w:val="es-MX"/>
        </w:rPr>
        <w:t>descripciones en las construcciones pueden ayudar a los niños a comenzar a organizar su pensamiento sobre la ingeniería, al tiempo que se vinculan con las habilidades de alfabetización. Algunos niños pueden comparar y discutir cómo se muestran los datos simples en dos formas diferentes (por ejemplo, los mismos datos que se muestran en un gráfico de barras y en formato pictórico).</w:t>
      </w:r>
    </w:p>
    <w:p w14:paraId="10C492E0" w14:textId="77777777" w:rsidR="00B36B79" w:rsidRPr="00EB5258" w:rsidRDefault="00B36B79" w:rsidP="00EB5258">
      <w:pPr>
        <w:rPr>
          <w:rFonts w:eastAsia="SimSun"/>
          <w:sz w:val="22"/>
          <w:lang w:val="es-MX"/>
        </w:rPr>
      </w:pPr>
    </w:p>
    <w:p w14:paraId="604353DF" w14:textId="4FBDE4A5" w:rsidR="00B36B79" w:rsidRPr="00EB5258" w:rsidRDefault="00B36B79" w:rsidP="00EA0DB5">
      <w:pPr>
        <w:pStyle w:val="ListParagraph"/>
        <w:numPr>
          <w:ilvl w:val="0"/>
          <w:numId w:val="162"/>
        </w:numPr>
        <w:rPr>
          <w:rFonts w:eastAsia="SimSun"/>
          <w:sz w:val="22"/>
          <w:lang w:val="es-MX"/>
        </w:rPr>
      </w:pPr>
      <w:r w:rsidRPr="00BD1CA0">
        <w:rPr>
          <w:rFonts w:eastAsia="SimSun"/>
          <w:bCs/>
          <w:i/>
          <w:iCs/>
          <w:sz w:val="22"/>
          <w:lang w:val="es-MX"/>
        </w:rPr>
        <w:t xml:space="preserve">Aproveche la curiosidad innata de </w:t>
      </w:r>
      <w:r w:rsidRPr="00BD1CA0">
        <w:rPr>
          <w:rFonts w:eastAsia="SimSun"/>
          <w:i/>
          <w:iCs/>
          <w:sz w:val="22"/>
          <w:lang w:val="es-MX"/>
        </w:rPr>
        <w:t>los niños y brinde oportunidades para que investiguen y prueben teorías</w:t>
      </w:r>
      <w:r w:rsidRPr="00EB5258">
        <w:rPr>
          <w:rFonts w:eastAsia="SimSun"/>
          <w:sz w:val="22"/>
          <w:lang w:val="es-MX"/>
        </w:rPr>
        <w:t xml:space="preserve">: es probable que los niños se involucren en temas que naturalmente les interesan. Escuchar atentamente las conversaciones, preguntas e ideas de los niños en el aula y al aire libre puede proporcionar información sobre los conceptos sobre los que los niños se preguntan o tienen teorías. Los niños de </w:t>
      </w:r>
      <w:r w:rsidR="008118D7">
        <w:rPr>
          <w:rFonts w:eastAsia="SimSun"/>
          <w:sz w:val="22"/>
          <w:lang w:val="es-MX"/>
        </w:rPr>
        <w:t>jardín de infantes</w:t>
      </w:r>
      <w:r w:rsidRPr="00EB5258">
        <w:rPr>
          <w:rFonts w:eastAsia="SimSun"/>
          <w:sz w:val="22"/>
          <w:lang w:val="es-MX"/>
        </w:rPr>
        <w:t xml:space="preserve"> pueden participar en proyectos o estudios en profundidad durante un período de tiempo, obteniendo información más profunda y detallada a medida que avanzan. Se les puede alentar a seguir adelante de forma independiente en sus investigaciones, o el educador puede unirse a los niños en la actividad, comenzando por imitar a los niños, y luego ir más allá de lo que los niños están haciendo. Un elemento clave en las investigaciones de los niños es la oportunidad de procesar sus ideas hablando entre sí y con el educador. Apoyar el aprendizaje de los niños no significa necesariamente hacer preguntas de sondeo durante o después de las exploraciones de los niños... Las sondas y preguntas de los adultos en realidad pueden interferir con el aprendizaje. Los educadores pueden registrar los datos de las conversaciones y exploraciones de los niños en papel cuadriculado, y luego publicar los materiales para que los niños puedan recordar lo que hicieron y por qué.</w:t>
      </w:r>
    </w:p>
    <w:p w14:paraId="11F56A35" w14:textId="77777777" w:rsidR="00B36B79" w:rsidRPr="00EB5258" w:rsidRDefault="00B36B79" w:rsidP="00EB5258">
      <w:pPr>
        <w:rPr>
          <w:rFonts w:eastAsia="SimSun"/>
          <w:sz w:val="22"/>
          <w:lang w:val="es-MX"/>
        </w:rPr>
      </w:pPr>
    </w:p>
    <w:p w14:paraId="0EF81EB7" w14:textId="1B21FD6C" w:rsidR="00B36B79" w:rsidRPr="00EB5258" w:rsidRDefault="00B36B79" w:rsidP="00EA0DB5">
      <w:pPr>
        <w:pStyle w:val="ListParagraph"/>
        <w:numPr>
          <w:ilvl w:val="0"/>
          <w:numId w:val="162"/>
        </w:numPr>
        <w:rPr>
          <w:rFonts w:eastAsia="SimSun"/>
          <w:i/>
          <w:sz w:val="22"/>
          <w:lang w:val="es-MX"/>
        </w:rPr>
      </w:pPr>
      <w:r w:rsidRPr="00EB5258">
        <w:rPr>
          <w:rFonts w:eastAsia="SimSun"/>
          <w:bCs/>
          <w:i/>
          <w:iCs/>
          <w:sz w:val="22"/>
          <w:lang w:val="es-MX"/>
        </w:rPr>
        <w:t xml:space="preserve">Tenga en cuenta la seguridad de los niños constantemente: </w:t>
      </w:r>
      <w:r w:rsidRPr="00BD1CA0">
        <w:rPr>
          <w:rFonts w:eastAsia="SimSun"/>
          <w:bCs/>
          <w:sz w:val="22"/>
          <w:lang w:val="es-MX"/>
        </w:rPr>
        <w:t>Demuestre el uso seguro y adecuado de herramientas y materiales.</w:t>
      </w:r>
      <w:r w:rsidRPr="00BD1CA0">
        <w:rPr>
          <w:rFonts w:eastAsia="SimSun"/>
          <w:sz w:val="22"/>
          <w:lang w:val="es-MX"/>
        </w:rPr>
        <w:t xml:space="preserve"> Consulte el Apéndice VI (páginas 169-178) del </w:t>
      </w:r>
      <w:r w:rsidRPr="00BD1CA0">
        <w:rPr>
          <w:rFonts w:eastAsia="SimSun"/>
          <w:i/>
          <w:iCs/>
          <w:sz w:val="22"/>
          <w:lang w:val="es-MX"/>
        </w:rPr>
        <w:t>Marco Curricular de Ciencia y Tecnología</w:t>
      </w:r>
      <w:r w:rsidR="00115F9B" w:rsidRPr="00BD1CA0">
        <w:rPr>
          <w:rFonts w:eastAsia="SimSun"/>
          <w:i/>
          <w:iCs/>
          <w:sz w:val="22"/>
          <w:lang w:val="es-MX"/>
        </w:rPr>
        <w:t>/</w:t>
      </w:r>
      <w:r w:rsidRPr="00BD1CA0">
        <w:rPr>
          <w:rFonts w:eastAsia="SimSun"/>
          <w:i/>
          <w:iCs/>
          <w:sz w:val="22"/>
          <w:lang w:val="es-MX"/>
        </w:rPr>
        <w:t>Ingeniería de Massachusetts</w:t>
      </w:r>
      <w:r w:rsidRPr="00BD1CA0">
        <w:rPr>
          <w:rFonts w:eastAsia="SimSun"/>
          <w:sz w:val="22"/>
          <w:lang w:val="es-MX"/>
        </w:rPr>
        <w:t xml:space="preserve"> para obtener información sobre seguridad sobre instalaciones, prácticas de seguridad y cuestiones legales relaci</w:t>
      </w:r>
      <w:r w:rsidRPr="00EB5258">
        <w:rPr>
          <w:rFonts w:eastAsia="SimSun"/>
          <w:sz w:val="22"/>
          <w:lang w:val="es-MX"/>
        </w:rPr>
        <w:t xml:space="preserve">onadas con el aprendizaje de ciencias, incluidas las prácticas de seguridad y seguridad en el aula para trabajar con herramientas, materiales y organismos vivos. </w:t>
      </w:r>
    </w:p>
    <w:p w14:paraId="5FBF1371" w14:textId="77777777" w:rsidR="00B36B79" w:rsidRPr="00EB5258" w:rsidRDefault="00B36B79" w:rsidP="00EB5258">
      <w:pPr>
        <w:rPr>
          <w:rFonts w:eastAsia="SimSun"/>
          <w:sz w:val="22"/>
          <w:lang w:val="es-MX"/>
        </w:rPr>
      </w:pPr>
    </w:p>
    <w:p w14:paraId="4059C266" w14:textId="77777777" w:rsidR="00B36B79" w:rsidRPr="00EB5258" w:rsidRDefault="00B36B79" w:rsidP="00EA0DB5">
      <w:pPr>
        <w:pStyle w:val="ListParagraph"/>
        <w:numPr>
          <w:ilvl w:val="0"/>
          <w:numId w:val="162"/>
        </w:numPr>
        <w:rPr>
          <w:rFonts w:eastAsia="SimSun"/>
          <w:sz w:val="22"/>
          <w:lang w:val="es-MX"/>
        </w:rPr>
      </w:pPr>
      <w:r w:rsidRPr="00EB5258">
        <w:rPr>
          <w:rFonts w:eastAsia="SimSun"/>
          <w:bCs/>
          <w:i/>
          <w:iCs/>
          <w:sz w:val="22"/>
          <w:lang w:val="es-MX"/>
        </w:rPr>
        <w:t xml:space="preserve">Dé a los niños oportunidades para reflexionar y revisar las experiencias: </w:t>
      </w:r>
      <w:r w:rsidRPr="0036789A">
        <w:rPr>
          <w:rFonts w:eastAsia="SimSun"/>
          <w:bCs/>
          <w:sz w:val="22"/>
          <w:lang w:val="es-MX"/>
        </w:rPr>
        <w:t>Los niños a veces se involucran tanto en el "proceso" que no piensan conscientemente en las razones por las que suceden las cosas.</w:t>
      </w:r>
      <w:r w:rsidRPr="0036789A">
        <w:rPr>
          <w:rFonts w:eastAsia="SimSun"/>
          <w:sz w:val="22"/>
          <w:lang w:val="es-MX"/>
        </w:rPr>
        <w:t xml:space="preserve"> Es posible qu</w:t>
      </w:r>
      <w:r w:rsidRPr="00EB5258">
        <w:rPr>
          <w:rFonts w:eastAsia="SimSun"/>
          <w:sz w:val="22"/>
          <w:lang w:val="es-MX"/>
        </w:rPr>
        <w:t>e no puedan/estén listos para recordar lo que hicieron o explicar su pensamiento. Revisar las experiencias es importante para que los niños puedan refinar y construir sobre su comprensión. Incluso después de haber desarrollado un concepto, los niños pueden necesitar volver a la etapa de exploración para probarlo de diferentes maneras. Cuanto más trabajen con actividades y materiales, más podrán ordenar y verbalizar sus experiencias ("si hago esto, eso sucederá").</w:t>
      </w:r>
    </w:p>
    <w:p w14:paraId="4E838F8E" w14:textId="77777777" w:rsidR="00B36B79" w:rsidRPr="00EB5258" w:rsidRDefault="00B36B79" w:rsidP="00EB5258">
      <w:pPr>
        <w:rPr>
          <w:rFonts w:eastAsia="SimSun"/>
          <w:sz w:val="22"/>
          <w:lang w:val="es-MX"/>
        </w:rPr>
      </w:pPr>
    </w:p>
    <w:p w14:paraId="282725E3" w14:textId="77777777" w:rsidR="00B36B79" w:rsidRPr="00EB5258" w:rsidRDefault="00B36B79" w:rsidP="00EA0DB5">
      <w:pPr>
        <w:pStyle w:val="ListParagraph"/>
        <w:numPr>
          <w:ilvl w:val="0"/>
          <w:numId w:val="162"/>
        </w:numPr>
        <w:rPr>
          <w:rFonts w:eastAsia="SimSun"/>
          <w:sz w:val="22"/>
          <w:lang w:val="es-MX"/>
        </w:rPr>
      </w:pPr>
      <w:r w:rsidRPr="00EB5258">
        <w:rPr>
          <w:rFonts w:eastAsia="SimSun"/>
          <w:bCs/>
          <w:i/>
          <w:iCs/>
          <w:sz w:val="22"/>
          <w:lang w:val="es-MX"/>
        </w:rPr>
        <w:t xml:space="preserve">Trate de evitar actividades aisladas: </w:t>
      </w:r>
      <w:r w:rsidRPr="0036789A">
        <w:rPr>
          <w:rFonts w:eastAsia="SimSun"/>
          <w:bCs/>
          <w:sz w:val="22"/>
          <w:lang w:val="es-MX"/>
        </w:rPr>
        <w:t>Llame la atención sobre las conexiones entre los temas para extender el aprendizaje (por ejemplo, el tema de los hábitats y los hogares se superpone con los estándares para las ciencias de la vida y otros estándares como el clima y su impacto).</w:t>
      </w:r>
      <w:r w:rsidRPr="0036789A">
        <w:rPr>
          <w:rFonts w:eastAsia="SimSun"/>
          <w:sz w:val="22"/>
          <w:lang w:val="es-MX"/>
        </w:rPr>
        <w:t xml:space="preserve"> Ayude a los niños a ver patrones y conexiones a través de exploraciones y conversaciones repetidas. Busque temas que se puedan explorar durante largos períodos de tiempo. Las experiencias prácticas ponen a los</w:t>
      </w:r>
      <w:r w:rsidRPr="00EB5258">
        <w:rPr>
          <w:rFonts w:eastAsia="SimSun"/>
          <w:sz w:val="22"/>
          <w:lang w:val="es-MX"/>
        </w:rPr>
        <w:t xml:space="preserve"> niños en contacto con el mundo, de modo que sus explicaciones pueden basarse en experiencias con cosas que pueden usarse como evidencia. Por ejemplo, si los niños son capaces de observar, describir y controlar el movimiento de una pelota en una rampa, cuando dicen: "cuanto más pesado va más rápido", en realidad pueden mostrarle lo que quieren decir, incluso si su teoría no es científicamente precisa. </w:t>
      </w:r>
    </w:p>
    <w:p w14:paraId="00E52D24" w14:textId="77777777" w:rsidR="00B36B79" w:rsidRPr="00EB5258" w:rsidRDefault="00B36B79" w:rsidP="00EB5258">
      <w:pPr>
        <w:rPr>
          <w:rFonts w:eastAsia="SimSun"/>
          <w:sz w:val="22"/>
          <w:lang w:val="es-MX"/>
        </w:rPr>
      </w:pPr>
    </w:p>
    <w:p w14:paraId="73016FFA" w14:textId="77777777" w:rsidR="00B36B79" w:rsidRPr="00EB5258" w:rsidRDefault="00B36B79" w:rsidP="00EA0DB5">
      <w:pPr>
        <w:pStyle w:val="ListParagraph"/>
        <w:numPr>
          <w:ilvl w:val="0"/>
          <w:numId w:val="162"/>
        </w:numPr>
        <w:rPr>
          <w:rFonts w:eastAsia="SimSun"/>
          <w:sz w:val="22"/>
          <w:lang w:val="es-MX"/>
        </w:rPr>
      </w:pPr>
      <w:r w:rsidRPr="00EB5258">
        <w:rPr>
          <w:rFonts w:eastAsia="SimSun"/>
          <w:bCs/>
          <w:i/>
          <w:iCs/>
          <w:sz w:val="22"/>
          <w:lang w:val="es-MX"/>
        </w:rPr>
        <w:t xml:space="preserve">Prepárese con anticipación: </w:t>
      </w:r>
      <w:r w:rsidRPr="0036789A">
        <w:rPr>
          <w:rFonts w:eastAsia="SimSun"/>
          <w:bCs/>
          <w:sz w:val="22"/>
          <w:lang w:val="es-MX"/>
        </w:rPr>
        <w:t>Familiarícese con el material tanto como sea posible.</w:t>
      </w:r>
      <w:r w:rsidRPr="0036789A">
        <w:rPr>
          <w:rFonts w:eastAsia="SimSun"/>
          <w:sz w:val="22"/>
          <w:lang w:val="es-MX"/>
        </w:rPr>
        <w:t xml:space="preserve"> Si bien leer sobre los conceptos involucrados puede ayudar, participar en experiencias prácticas por adelantado puede prepararlo para anticipar los tipos de preguntas que probablemente se desarrollarán a medida que los niños exploren los mismos materiales. Aprende</w:t>
      </w:r>
      <w:r w:rsidRPr="00EB5258">
        <w:rPr>
          <w:rFonts w:eastAsia="SimSun"/>
          <w:sz w:val="22"/>
          <w:lang w:val="es-MX"/>
        </w:rPr>
        <w:t xml:space="preserve"> por ti mismo aprovechando las oportunidades de desarrollo profesional; hablar y asociarse con otros educadores para compartir información e ideas para las actividades.</w:t>
      </w:r>
    </w:p>
    <w:p w14:paraId="1931C8FA" w14:textId="77777777" w:rsidR="00B36B79" w:rsidRPr="00EB5258" w:rsidRDefault="00B36B79" w:rsidP="00EB5258">
      <w:pPr>
        <w:rPr>
          <w:rFonts w:eastAsia="SimSun"/>
          <w:sz w:val="22"/>
          <w:lang w:val="es-MX"/>
        </w:rPr>
      </w:pPr>
    </w:p>
    <w:p w14:paraId="25F7E747" w14:textId="77777777" w:rsidR="00B36B79" w:rsidRPr="00EB5258" w:rsidRDefault="00B36B79" w:rsidP="00EB5258">
      <w:pPr>
        <w:rPr>
          <w:rFonts w:eastAsia="Times New Roman"/>
          <w:sz w:val="22"/>
          <w:u w:val="single"/>
          <w:lang w:val="es-MX"/>
        </w:rPr>
      </w:pPr>
      <w:r w:rsidRPr="00EB5258">
        <w:rPr>
          <w:rFonts w:eastAsia="Times New Roman"/>
          <w:sz w:val="22"/>
          <w:u w:val="single"/>
          <w:lang w:val="es-MX"/>
        </w:rPr>
        <w:t>Citas:</w:t>
      </w:r>
    </w:p>
    <w:p w14:paraId="32705B12" w14:textId="77777777" w:rsidR="00B36B79" w:rsidRPr="00EB5258" w:rsidRDefault="00B36B79" w:rsidP="00EB5258">
      <w:pPr>
        <w:rPr>
          <w:rFonts w:eastAsia="Times New Roman"/>
          <w:sz w:val="22"/>
          <w:lang w:val="es-MX"/>
        </w:rPr>
      </w:pPr>
      <w:r w:rsidRPr="00EB5258">
        <w:rPr>
          <w:rFonts w:eastAsia="Times New Roman"/>
          <w:sz w:val="22"/>
          <w:lang w:val="es-MX"/>
        </w:rPr>
        <w:t xml:space="preserve">Museo de los Niños de Boston </w:t>
      </w:r>
      <w:r w:rsidRPr="00EB5258">
        <w:rPr>
          <w:rFonts w:eastAsia="Times New Roman"/>
          <w:i/>
          <w:sz w:val="22"/>
          <w:lang w:val="es-MX"/>
        </w:rPr>
        <w:t xml:space="preserve">STEM </w:t>
      </w:r>
      <w:proofErr w:type="spellStart"/>
      <w:r w:rsidRPr="00EB5258">
        <w:rPr>
          <w:rFonts w:eastAsia="Times New Roman"/>
          <w:i/>
          <w:sz w:val="22"/>
          <w:lang w:val="es-MX"/>
        </w:rPr>
        <w:t>Sprouts</w:t>
      </w:r>
      <w:proofErr w:type="spellEnd"/>
      <w:r w:rsidRPr="00EB5258">
        <w:rPr>
          <w:rFonts w:eastAsia="Times New Roman"/>
          <w:i/>
          <w:sz w:val="22"/>
          <w:lang w:val="es-MX"/>
        </w:rPr>
        <w:t>: Guía de enseñanza de ciencia, tecnología, ingeniería y matemáticas.</w:t>
      </w:r>
      <w:r w:rsidRPr="00EB5258">
        <w:rPr>
          <w:rFonts w:eastAsia="Times New Roman"/>
          <w:sz w:val="22"/>
          <w:lang w:val="es-MX"/>
        </w:rPr>
        <w:t xml:space="preserve"> Patrocinado por </w:t>
      </w:r>
      <w:proofErr w:type="spellStart"/>
      <w:r w:rsidRPr="00EB5258">
        <w:rPr>
          <w:rFonts w:eastAsia="Times New Roman"/>
          <w:sz w:val="22"/>
          <w:lang w:val="es-MX"/>
        </w:rPr>
        <w:t>National</w:t>
      </w:r>
      <w:proofErr w:type="spellEnd"/>
      <w:r w:rsidRPr="00EB5258">
        <w:rPr>
          <w:rFonts w:eastAsia="Times New Roman"/>
          <w:sz w:val="22"/>
          <w:lang w:val="es-MX"/>
        </w:rPr>
        <w:t xml:space="preserve"> </w:t>
      </w:r>
      <w:proofErr w:type="spellStart"/>
      <w:r w:rsidRPr="00EB5258">
        <w:rPr>
          <w:rFonts w:eastAsia="Times New Roman"/>
          <w:sz w:val="22"/>
          <w:lang w:val="es-MX"/>
        </w:rPr>
        <w:t>Grid</w:t>
      </w:r>
      <w:proofErr w:type="spellEnd"/>
      <w:r w:rsidRPr="00EB5258">
        <w:rPr>
          <w:rFonts w:eastAsia="Times New Roman"/>
          <w:sz w:val="22"/>
          <w:lang w:val="es-MX"/>
        </w:rPr>
        <w:t>. Consultado el 2 de julio de 2016 en: bostonchildrensmuseum.org.</w:t>
      </w:r>
    </w:p>
    <w:p w14:paraId="1B6297EF" w14:textId="77777777" w:rsidR="00B36B79" w:rsidRPr="00EB5258" w:rsidRDefault="00B36B79" w:rsidP="00EB5258">
      <w:pPr>
        <w:rPr>
          <w:rFonts w:eastAsia="SimSun"/>
          <w:color w:val="262626"/>
          <w:sz w:val="22"/>
          <w:highlight w:val="yellow"/>
          <w:lang w:val="es-MX"/>
        </w:rPr>
      </w:pPr>
    </w:p>
    <w:p w14:paraId="306B6FDC" w14:textId="064447B9" w:rsidR="00B36B79" w:rsidRPr="0036789A" w:rsidRDefault="00B36B79" w:rsidP="00EB5258">
      <w:pPr>
        <w:rPr>
          <w:rFonts w:eastAsia="SimSun"/>
          <w:color w:val="262626"/>
          <w:sz w:val="22"/>
          <w:lang w:val="es-MX"/>
        </w:rPr>
      </w:pPr>
      <w:proofErr w:type="spellStart"/>
      <w:r w:rsidRPr="00EB5258">
        <w:rPr>
          <w:rFonts w:eastAsia="SimSun"/>
          <w:color w:val="262626"/>
          <w:sz w:val="22"/>
          <w:lang w:val="es-MX"/>
        </w:rPr>
        <w:t>Brenneman</w:t>
      </w:r>
      <w:proofErr w:type="spellEnd"/>
      <w:r w:rsidRPr="00EB5258">
        <w:rPr>
          <w:rFonts w:eastAsia="SimSun"/>
          <w:color w:val="262626"/>
          <w:sz w:val="22"/>
          <w:lang w:val="es-MX"/>
        </w:rPr>
        <w:t xml:space="preserve">, K., Stevenson-Boyd, J., y Frede, E. (2009) Matemáticas y ciencias en preescolar: políticas y práctica. </w:t>
      </w:r>
      <w:r w:rsidRPr="00EB5258">
        <w:rPr>
          <w:rFonts w:eastAsia="SimSun"/>
          <w:i/>
          <w:iCs/>
          <w:color w:val="262626"/>
          <w:sz w:val="22"/>
          <w:lang w:val="es-MX"/>
        </w:rPr>
        <w:t xml:space="preserve">Resumen de </w:t>
      </w:r>
      <w:r w:rsidR="0036789A" w:rsidRPr="00EB5258">
        <w:rPr>
          <w:rFonts w:eastAsia="SimSun"/>
          <w:i/>
          <w:iCs/>
          <w:color w:val="262626"/>
          <w:sz w:val="22"/>
          <w:lang w:val="es-MX"/>
        </w:rPr>
        <w:t>Políticas Preescolares</w:t>
      </w:r>
      <w:r w:rsidRPr="0036789A">
        <w:rPr>
          <w:rFonts w:eastAsia="SimSun"/>
          <w:color w:val="262626"/>
          <w:sz w:val="22"/>
          <w:lang w:val="es-MX"/>
        </w:rPr>
        <w:t xml:space="preserve">. Instituto Nacional de Investigación en Educación Temprana (NIEER). </w:t>
      </w:r>
    </w:p>
    <w:p w14:paraId="24AF2211" w14:textId="77777777" w:rsidR="00B36B79" w:rsidRPr="00EB5258" w:rsidRDefault="00B36B79" w:rsidP="00EB5258">
      <w:pPr>
        <w:rPr>
          <w:rFonts w:eastAsia="SimSun"/>
          <w:sz w:val="22"/>
          <w:lang w:val="es-MX"/>
        </w:rPr>
      </w:pPr>
    </w:p>
    <w:p w14:paraId="6DBAA32A" w14:textId="676B6E1F" w:rsidR="00B36B79" w:rsidRPr="00EB5258" w:rsidRDefault="00B36B79" w:rsidP="00EB5258">
      <w:pPr>
        <w:rPr>
          <w:rFonts w:eastAsia="SimSun"/>
          <w:sz w:val="22"/>
          <w:lang w:val="es-MX"/>
        </w:rPr>
      </w:pPr>
      <w:r w:rsidRPr="00EB5258">
        <w:rPr>
          <w:rFonts w:eastAsia="SimSun"/>
          <w:sz w:val="22"/>
          <w:lang w:val="es-MX"/>
        </w:rPr>
        <w:t xml:space="preserve">MA Departamento de Educación Primaria y Secundaria (2016) </w:t>
      </w:r>
      <w:r w:rsidRPr="00EB5258">
        <w:rPr>
          <w:rFonts w:eastAsia="SimSun"/>
          <w:i/>
          <w:sz w:val="22"/>
          <w:lang w:val="es-MX"/>
        </w:rPr>
        <w:t>Marco curricular de Massachusetts en Ciencia y Tecnología</w:t>
      </w:r>
      <w:r w:rsidR="00115F9B">
        <w:rPr>
          <w:rFonts w:eastAsia="SimSun"/>
          <w:i/>
          <w:sz w:val="22"/>
          <w:lang w:val="es-MX"/>
        </w:rPr>
        <w:t>/</w:t>
      </w:r>
      <w:r w:rsidRPr="00EB5258">
        <w:rPr>
          <w:rFonts w:eastAsia="SimSun"/>
          <w:i/>
          <w:sz w:val="22"/>
          <w:lang w:val="es-MX"/>
        </w:rPr>
        <w:t>Ingeniería.</w:t>
      </w:r>
      <w:r w:rsidRPr="00EB5258">
        <w:rPr>
          <w:rFonts w:eastAsia="SimSun"/>
          <w:sz w:val="22"/>
          <w:lang w:val="es-MX"/>
        </w:rPr>
        <w:t xml:space="preserve"> Autor.</w:t>
      </w:r>
    </w:p>
    <w:p w14:paraId="2C127CEB" w14:textId="77777777" w:rsidR="00B36B79" w:rsidRPr="00EB5258" w:rsidRDefault="00B36B79" w:rsidP="00EB5258">
      <w:pPr>
        <w:rPr>
          <w:rFonts w:eastAsia="SimSun"/>
          <w:sz w:val="22"/>
          <w:lang w:val="es-MX"/>
        </w:rPr>
      </w:pPr>
    </w:p>
    <w:p w14:paraId="5C4F042F" w14:textId="4CD346DA" w:rsidR="00B36B79" w:rsidRPr="00EB5258" w:rsidRDefault="00B36B79" w:rsidP="00EB5258">
      <w:pPr>
        <w:rPr>
          <w:rFonts w:eastAsia="SimSun"/>
          <w:sz w:val="22"/>
          <w:lang w:val="es-MX"/>
        </w:rPr>
      </w:pPr>
      <w:r w:rsidRPr="00EB5258">
        <w:rPr>
          <w:rFonts w:eastAsia="SimSun"/>
          <w:sz w:val="22"/>
          <w:lang w:val="es-MX"/>
        </w:rPr>
        <w:t xml:space="preserve">NGSS Lead </w:t>
      </w:r>
      <w:proofErr w:type="spellStart"/>
      <w:r w:rsidRPr="00EB5258">
        <w:rPr>
          <w:rFonts w:eastAsia="SimSun"/>
          <w:sz w:val="22"/>
          <w:lang w:val="es-MX"/>
        </w:rPr>
        <w:t>States</w:t>
      </w:r>
      <w:proofErr w:type="spellEnd"/>
      <w:r w:rsidRPr="00EB5258">
        <w:rPr>
          <w:rFonts w:eastAsia="SimSun"/>
          <w:sz w:val="22"/>
          <w:lang w:val="es-MX"/>
        </w:rPr>
        <w:t xml:space="preserve"> (2013). </w:t>
      </w:r>
      <w:r w:rsidRPr="00EB5258">
        <w:rPr>
          <w:rFonts w:eastAsia="SimSun"/>
          <w:i/>
          <w:iCs/>
          <w:sz w:val="22"/>
          <w:lang w:val="es-MX"/>
        </w:rPr>
        <w:t xml:space="preserve">Estándares de </w:t>
      </w:r>
      <w:r w:rsidR="00E23079" w:rsidRPr="00EB5258">
        <w:rPr>
          <w:rFonts w:eastAsia="SimSun"/>
          <w:i/>
          <w:iCs/>
          <w:sz w:val="22"/>
          <w:lang w:val="es-MX"/>
        </w:rPr>
        <w:t xml:space="preserve">Ciencia </w:t>
      </w:r>
      <w:r w:rsidRPr="00EB5258">
        <w:rPr>
          <w:rFonts w:eastAsia="SimSun"/>
          <w:i/>
          <w:iCs/>
          <w:sz w:val="22"/>
          <w:lang w:val="es-MX"/>
        </w:rPr>
        <w:t xml:space="preserve">de </w:t>
      </w:r>
      <w:r w:rsidR="00E23079" w:rsidRPr="00EB5258">
        <w:rPr>
          <w:rFonts w:eastAsia="SimSun"/>
          <w:i/>
          <w:iCs/>
          <w:sz w:val="22"/>
          <w:lang w:val="es-MX"/>
        </w:rPr>
        <w:t>Próxima Generación</w:t>
      </w:r>
      <w:r w:rsidRPr="00EB5258">
        <w:rPr>
          <w:rFonts w:eastAsia="SimSun"/>
          <w:i/>
          <w:iCs/>
          <w:sz w:val="22"/>
          <w:lang w:val="es-MX"/>
        </w:rPr>
        <w:t xml:space="preserve">: para </w:t>
      </w:r>
      <w:r w:rsidR="00E23079" w:rsidRPr="00EB5258">
        <w:rPr>
          <w:rFonts w:eastAsia="SimSun"/>
          <w:i/>
          <w:iCs/>
          <w:sz w:val="22"/>
          <w:lang w:val="es-MX"/>
        </w:rPr>
        <w:t>Estados</w:t>
      </w:r>
      <w:r w:rsidRPr="00EB5258">
        <w:rPr>
          <w:rFonts w:eastAsia="SimSun"/>
          <w:i/>
          <w:iCs/>
          <w:sz w:val="22"/>
          <w:lang w:val="es-MX"/>
        </w:rPr>
        <w:t xml:space="preserve">, por </w:t>
      </w:r>
      <w:r w:rsidR="00E23079" w:rsidRPr="00EB5258">
        <w:rPr>
          <w:rFonts w:eastAsia="SimSun"/>
          <w:i/>
          <w:iCs/>
          <w:sz w:val="22"/>
          <w:lang w:val="es-MX"/>
        </w:rPr>
        <w:t>Estados</w:t>
      </w:r>
      <w:r w:rsidRPr="00EB5258">
        <w:rPr>
          <w:rFonts w:eastAsia="SimSun"/>
          <w:i/>
          <w:iCs/>
          <w:sz w:val="22"/>
          <w:lang w:val="es-MX"/>
        </w:rPr>
        <w:t xml:space="preserve">. </w:t>
      </w:r>
      <w:r w:rsidRPr="00EB5258">
        <w:rPr>
          <w:rFonts w:eastAsia="SimSun"/>
          <w:sz w:val="22"/>
          <w:lang w:val="es-MX"/>
        </w:rPr>
        <w:t xml:space="preserve">Washington, DC: </w:t>
      </w:r>
      <w:proofErr w:type="spellStart"/>
      <w:r w:rsidRPr="00EB5258">
        <w:rPr>
          <w:rFonts w:eastAsia="SimSun"/>
          <w:sz w:val="22"/>
          <w:lang w:val="es-MX"/>
        </w:rPr>
        <w:t>The</w:t>
      </w:r>
      <w:proofErr w:type="spellEnd"/>
      <w:r w:rsidRPr="00EB5258">
        <w:rPr>
          <w:rFonts w:eastAsia="SimSun"/>
          <w:sz w:val="22"/>
          <w:lang w:val="es-MX"/>
        </w:rPr>
        <w:t xml:space="preserve"> </w:t>
      </w:r>
      <w:proofErr w:type="spellStart"/>
      <w:r w:rsidRPr="00EB5258">
        <w:rPr>
          <w:rFonts w:eastAsia="SimSun"/>
          <w:sz w:val="22"/>
          <w:lang w:val="es-MX"/>
        </w:rPr>
        <w:t>National</w:t>
      </w:r>
      <w:proofErr w:type="spellEnd"/>
      <w:r w:rsidRPr="00EB5258">
        <w:rPr>
          <w:rFonts w:eastAsia="SimSun"/>
          <w:sz w:val="22"/>
          <w:lang w:val="es-MX"/>
        </w:rPr>
        <w:t xml:space="preserve"> </w:t>
      </w:r>
      <w:proofErr w:type="spellStart"/>
      <w:r w:rsidRPr="00EB5258">
        <w:rPr>
          <w:rFonts w:eastAsia="SimSun"/>
          <w:sz w:val="22"/>
          <w:lang w:val="es-MX"/>
        </w:rPr>
        <w:t>Academies</w:t>
      </w:r>
      <w:proofErr w:type="spellEnd"/>
      <w:r w:rsidRPr="00EB5258">
        <w:rPr>
          <w:rFonts w:eastAsia="SimSun"/>
          <w:sz w:val="22"/>
          <w:lang w:val="es-MX"/>
        </w:rPr>
        <w:t xml:space="preserve"> </w:t>
      </w:r>
      <w:proofErr w:type="spellStart"/>
      <w:r w:rsidRPr="00EB5258">
        <w:rPr>
          <w:rFonts w:eastAsia="SimSun"/>
          <w:sz w:val="22"/>
          <w:lang w:val="es-MX"/>
        </w:rPr>
        <w:t>Press</w:t>
      </w:r>
      <w:proofErr w:type="spellEnd"/>
      <w:r w:rsidRPr="00EB5258">
        <w:rPr>
          <w:rFonts w:eastAsia="SimSun"/>
          <w:sz w:val="22"/>
          <w:lang w:val="es-MX"/>
        </w:rPr>
        <w:t xml:space="preserve">. Consultado en línea el 2 de julio de 2016 en: </w:t>
      </w:r>
      <w:hyperlink r:id="rId45" w:history="1">
        <w:r w:rsidRPr="00EB5258">
          <w:rPr>
            <w:rFonts w:eastAsia="SimSun"/>
            <w:color w:val="0000FF"/>
            <w:sz w:val="22"/>
            <w:u w:val="single"/>
            <w:lang w:val="es-MX"/>
          </w:rPr>
          <w:t>http://www</w:t>
        </w:r>
      </w:hyperlink>
      <w:r w:rsidRPr="00EB5258">
        <w:rPr>
          <w:rFonts w:eastAsia="SimSun"/>
          <w:sz w:val="22"/>
          <w:lang w:val="es-MX"/>
        </w:rPr>
        <w:t>. nap.edu.</w:t>
      </w:r>
    </w:p>
    <w:p w14:paraId="5E605D7B" w14:textId="77777777" w:rsidR="00B36B79" w:rsidRPr="00EB5258" w:rsidRDefault="00B36B79" w:rsidP="00EB5258">
      <w:pPr>
        <w:rPr>
          <w:rFonts w:eastAsia="SimSun"/>
          <w:sz w:val="22"/>
          <w:lang w:val="es-MX"/>
        </w:rPr>
      </w:pPr>
      <w:r w:rsidRPr="00EB5258">
        <w:rPr>
          <w:rFonts w:eastAsia="SimSun"/>
          <w:sz w:val="22"/>
          <w:lang w:val="es-MX"/>
        </w:rPr>
        <w:t xml:space="preserve">Comité Nacional de Estándares y Evaluación de la Educación en Ciencias, Consejo Nacional de Investigación (1996). </w:t>
      </w:r>
      <w:r w:rsidRPr="00EB5258">
        <w:rPr>
          <w:rFonts w:eastAsia="SimSun"/>
          <w:i/>
          <w:sz w:val="22"/>
          <w:lang w:val="es-MX"/>
        </w:rPr>
        <w:t>Estándares Nacionales de Educación Científica.</w:t>
      </w:r>
      <w:r w:rsidRPr="00EB5258">
        <w:rPr>
          <w:rFonts w:eastAsia="SimSun"/>
          <w:sz w:val="22"/>
          <w:lang w:val="es-MX"/>
        </w:rPr>
        <w:t xml:space="preserve"> Consultado en línea el 1 de julio de 2016 en: http://www.nap.edu/catalog/4962.html</w:t>
      </w:r>
    </w:p>
    <w:p w14:paraId="31EF32CB" w14:textId="77777777" w:rsidR="00B36B79" w:rsidRPr="00EB5258" w:rsidRDefault="00B36B79" w:rsidP="00EB5258">
      <w:pPr>
        <w:rPr>
          <w:rFonts w:eastAsia="SimSun"/>
          <w:sz w:val="22"/>
          <w:lang w:val="es-MX"/>
        </w:rPr>
      </w:pPr>
    </w:p>
    <w:p w14:paraId="407C59EE" w14:textId="5C2A29D1" w:rsidR="006F1B56" w:rsidRDefault="00B36B79" w:rsidP="00EB5258">
      <w:pPr>
        <w:rPr>
          <w:rFonts w:eastAsia="SimSun"/>
          <w:sz w:val="22"/>
          <w:lang w:val="es-MX"/>
        </w:rPr>
      </w:pPr>
      <w:r w:rsidRPr="00334E29">
        <w:rPr>
          <w:rFonts w:eastAsia="SimSun"/>
          <w:sz w:val="22"/>
        </w:rPr>
        <w:t xml:space="preserve">Stone-Macdonald, A., Wendell, K., Douglass, A., y Love, M.L. (2014). </w:t>
      </w:r>
      <w:r w:rsidRPr="00EB5258">
        <w:rPr>
          <w:rFonts w:eastAsia="SimSun"/>
          <w:i/>
          <w:sz w:val="22"/>
          <w:lang w:val="es-MX"/>
        </w:rPr>
        <w:t xml:space="preserve">Involucrar a </w:t>
      </w:r>
      <w:r w:rsidR="00E23079" w:rsidRPr="00EB5258">
        <w:rPr>
          <w:rFonts w:eastAsia="SimSun"/>
          <w:i/>
          <w:sz w:val="22"/>
          <w:lang w:val="es-MX"/>
        </w:rPr>
        <w:t>Jóvenes Ingenieros</w:t>
      </w:r>
      <w:r w:rsidRPr="00EB5258">
        <w:rPr>
          <w:rFonts w:eastAsia="SimSun"/>
          <w:i/>
          <w:sz w:val="22"/>
          <w:lang w:val="es-MX"/>
        </w:rPr>
        <w:t xml:space="preserve">: </w:t>
      </w:r>
      <w:r w:rsidR="00E23079" w:rsidRPr="00EB5258">
        <w:rPr>
          <w:rFonts w:eastAsia="SimSun"/>
          <w:i/>
          <w:sz w:val="22"/>
          <w:lang w:val="es-MX"/>
        </w:rPr>
        <w:t xml:space="preserve">Enseñar Habilidades </w:t>
      </w:r>
      <w:r w:rsidRPr="00EB5258">
        <w:rPr>
          <w:rFonts w:eastAsia="SimSun"/>
          <w:i/>
          <w:sz w:val="22"/>
          <w:lang w:val="es-MX"/>
        </w:rPr>
        <w:t xml:space="preserve">de </w:t>
      </w:r>
      <w:r w:rsidR="00E23079" w:rsidRPr="00EB5258">
        <w:rPr>
          <w:rFonts w:eastAsia="SimSun"/>
          <w:i/>
          <w:sz w:val="22"/>
          <w:lang w:val="es-MX"/>
        </w:rPr>
        <w:t xml:space="preserve">Resolución </w:t>
      </w:r>
      <w:r w:rsidRPr="00EB5258">
        <w:rPr>
          <w:rFonts w:eastAsia="SimSun"/>
          <w:i/>
          <w:sz w:val="22"/>
          <w:lang w:val="es-MX"/>
        </w:rPr>
        <w:t xml:space="preserve">de </w:t>
      </w:r>
      <w:r w:rsidR="00E23079" w:rsidRPr="00EB5258">
        <w:rPr>
          <w:rFonts w:eastAsia="SimSun"/>
          <w:i/>
          <w:sz w:val="22"/>
          <w:lang w:val="es-MX"/>
        </w:rPr>
        <w:t xml:space="preserve">Problemas </w:t>
      </w:r>
      <w:r w:rsidRPr="00EB5258">
        <w:rPr>
          <w:rFonts w:eastAsia="SimSun"/>
          <w:i/>
          <w:sz w:val="22"/>
          <w:lang w:val="es-MX"/>
        </w:rPr>
        <w:t xml:space="preserve">a través de STEM. </w:t>
      </w:r>
      <w:r w:rsidRPr="00E23079">
        <w:rPr>
          <w:rFonts w:eastAsia="SimSun"/>
          <w:iCs/>
          <w:sz w:val="22"/>
          <w:lang w:val="es-MX"/>
        </w:rPr>
        <w:t xml:space="preserve">Baltimore: Paul H. </w:t>
      </w:r>
      <w:proofErr w:type="spellStart"/>
      <w:r w:rsidRPr="00E23079">
        <w:rPr>
          <w:rFonts w:eastAsia="SimSun"/>
          <w:iCs/>
          <w:sz w:val="22"/>
          <w:lang w:val="es-MX"/>
        </w:rPr>
        <w:t>B</w:t>
      </w:r>
      <w:r w:rsidR="00E23079">
        <w:rPr>
          <w:rFonts w:eastAsia="SimSun"/>
          <w:iCs/>
          <w:sz w:val="22"/>
          <w:lang w:val="es-MX"/>
        </w:rPr>
        <w:t>rookes</w:t>
      </w:r>
      <w:proofErr w:type="spellEnd"/>
      <w:r w:rsidR="00E23079">
        <w:rPr>
          <w:rFonts w:eastAsia="SimSun"/>
          <w:iCs/>
          <w:sz w:val="22"/>
          <w:lang w:val="es-MX"/>
        </w:rPr>
        <w:t>.</w:t>
      </w:r>
    </w:p>
    <w:p w14:paraId="7D92E489" w14:textId="77777777" w:rsidR="00A7331B" w:rsidRDefault="00A7331B">
      <w:pPr>
        <w:rPr>
          <w:rStyle w:val="BodyTextChar"/>
          <w:sz w:val="20"/>
          <w:szCs w:val="22"/>
          <w:lang w:val="es-MX"/>
        </w:rPr>
      </w:pPr>
      <w:r>
        <w:rPr>
          <w:rStyle w:val="BodyTextChar"/>
          <w:sz w:val="20"/>
          <w:szCs w:val="22"/>
          <w:lang w:val="es-MX"/>
        </w:rPr>
        <w:br w:type="page"/>
      </w:r>
    </w:p>
    <w:p w14:paraId="07565D40" w14:textId="77777777" w:rsidR="00A7331B" w:rsidRDefault="00A7331B" w:rsidP="00A7331B">
      <w:pPr>
        <w:pStyle w:val="Heading1"/>
        <w:rPr>
          <w:rFonts w:eastAsia="SimSun"/>
          <w:lang w:val="es-MX"/>
        </w:rPr>
      </w:pPr>
      <w:bookmarkStart w:id="151" w:name="_Toc106831490"/>
      <w:bookmarkStart w:id="152" w:name="_Hlk531253833"/>
      <w:r w:rsidRPr="00451984">
        <w:rPr>
          <w:rFonts w:eastAsia="SimSun"/>
          <w:lang w:val="es-MX"/>
        </w:rPr>
        <w:t>Apéndice C</w:t>
      </w:r>
      <w:bookmarkEnd w:id="151"/>
    </w:p>
    <w:p w14:paraId="17440EEF" w14:textId="77777777" w:rsidR="00A7331B" w:rsidRDefault="00A7331B" w:rsidP="00A7331B">
      <w:pPr>
        <w:jc w:val="center"/>
        <w:rPr>
          <w:rFonts w:asciiTheme="majorHAnsi" w:hAnsiTheme="majorHAnsi"/>
          <w:b/>
          <w:lang w:val="es-MX"/>
        </w:rPr>
      </w:pPr>
    </w:p>
    <w:p w14:paraId="28FDA085" w14:textId="77777777" w:rsidR="00A7331B" w:rsidRPr="00334E29" w:rsidRDefault="00A7331B" w:rsidP="00A7331B">
      <w:pPr>
        <w:pStyle w:val="Heading2"/>
        <w:rPr>
          <w:lang w:val="es-MX"/>
        </w:rPr>
      </w:pPr>
      <w:bookmarkStart w:id="153" w:name="_Toc106831491"/>
      <w:r w:rsidRPr="00334E29">
        <w:rPr>
          <w:lang w:val="es-MX"/>
        </w:rPr>
        <w:t>RECURSOS E IDEAS ADICIONALES PARA EXPERIENCIAS DE DANZA Y MOVIMIENTO</w:t>
      </w:r>
      <w:bookmarkEnd w:id="153"/>
    </w:p>
    <w:p w14:paraId="2503E2EA" w14:textId="77777777" w:rsidR="00A7331B" w:rsidRDefault="00980E8C" w:rsidP="00A7331B">
      <w:pPr>
        <w:jc w:val="center"/>
        <w:rPr>
          <w:rFonts w:asciiTheme="majorHAnsi" w:hAnsiTheme="majorHAnsi"/>
          <w:i/>
          <w:lang w:val="es-MX"/>
        </w:rPr>
      </w:pPr>
      <w:r w:rsidRPr="00980E8C">
        <w:rPr>
          <w:rFonts w:asciiTheme="majorHAnsi" w:hAnsiTheme="majorHAnsi"/>
          <w:i/>
          <w:lang w:val="es-MX"/>
        </w:rPr>
        <w:t>Esta sección se actualizará para reflejar el Marco Curricular de Artes actualmente en revisión.</w:t>
      </w:r>
    </w:p>
    <w:tbl>
      <w:tblPr>
        <w:tblStyle w:val="TableGrid"/>
        <w:tblW w:w="5000" w:type="pct"/>
        <w:tblLook w:val="04A0" w:firstRow="1" w:lastRow="0" w:firstColumn="1" w:lastColumn="0" w:noHBand="0" w:noVBand="1"/>
      </w:tblPr>
      <w:tblGrid>
        <w:gridCol w:w="14102"/>
      </w:tblGrid>
      <w:tr w:rsidR="00A7331B" w:rsidRPr="00A7331B" w14:paraId="1EE267F0" w14:textId="77777777" w:rsidTr="00A15FA4">
        <w:tc>
          <w:tcPr>
            <w:tcW w:w="5000" w:type="pct"/>
          </w:tcPr>
          <w:p w14:paraId="2124E142" w14:textId="77777777" w:rsidR="00A7331B" w:rsidRPr="00A7331B" w:rsidRDefault="00A7331B" w:rsidP="00A15FA4">
            <w:pPr>
              <w:pStyle w:val="Heading3"/>
              <w:outlineLvl w:val="2"/>
            </w:pPr>
            <w:bookmarkStart w:id="154" w:name="_Toc106831492"/>
            <w:r w:rsidRPr="00A7331B">
              <w:t xml:space="preserve">Enlaces Web a </w:t>
            </w:r>
            <w:r w:rsidRPr="00964221">
              <w:rPr>
                <w:lang w:val="es-MX"/>
              </w:rPr>
              <w:t>Recursos</w:t>
            </w:r>
            <w:bookmarkEnd w:id="154"/>
          </w:p>
        </w:tc>
      </w:tr>
      <w:tr w:rsidR="00A7331B" w:rsidRPr="00CA6D76" w14:paraId="2729FD36" w14:textId="77777777" w:rsidTr="00A15FA4">
        <w:tc>
          <w:tcPr>
            <w:tcW w:w="5000" w:type="pct"/>
          </w:tcPr>
          <w:p w14:paraId="6EBA162F" w14:textId="05368422" w:rsidR="00A7331B" w:rsidRPr="00334E29" w:rsidRDefault="00A7200F" w:rsidP="00CC1E36">
            <w:pPr>
              <w:rPr>
                <w:lang w:val="es-MX"/>
              </w:rPr>
            </w:pPr>
            <w:hyperlink r:id="rId46" w:history="1">
              <w:r w:rsidR="00A7331B" w:rsidRPr="00545452">
                <w:rPr>
                  <w:rStyle w:val="Hyperlink"/>
                  <w:lang w:val="es-MX"/>
                </w:rPr>
                <w:t>Canciones de acción: canciones infantiles para el movimiento, la participación y la danza</w:t>
              </w:r>
            </w:hyperlink>
            <w:r w:rsidR="00A7331B" w:rsidRPr="00545452">
              <w:rPr>
                <w:lang w:val="es-MX"/>
              </w:rPr>
              <w:t xml:space="preserve"> de Songsforteaching.com</w:t>
            </w:r>
          </w:p>
          <w:p w14:paraId="73F20B86" w14:textId="77777777" w:rsidR="00A7331B" w:rsidRPr="00334E29" w:rsidRDefault="00A7331B" w:rsidP="00CC1E36">
            <w:pPr>
              <w:rPr>
                <w:lang w:val="es-MX"/>
              </w:rPr>
            </w:pPr>
          </w:p>
          <w:p w14:paraId="27B0F6A9" w14:textId="0C0FFA13" w:rsidR="00A7331B" w:rsidRPr="00334E29" w:rsidRDefault="00A7200F" w:rsidP="00CC1E36">
            <w:pPr>
              <w:rPr>
                <w:lang w:val="es-MX"/>
              </w:rPr>
            </w:pPr>
            <w:hyperlink r:id="rId47" w:history="1">
              <w:r w:rsidR="00A7331B" w:rsidRPr="00545452">
                <w:rPr>
                  <w:rStyle w:val="Hyperlink"/>
                  <w:lang w:val="es-MX"/>
                </w:rPr>
                <w:t>Cinco bailes sociales fáciles para la primaria temprana</w:t>
              </w:r>
            </w:hyperlink>
            <w:r w:rsidR="00A7331B" w:rsidRPr="00545452">
              <w:rPr>
                <w:lang w:val="es-MX"/>
              </w:rPr>
              <w:t xml:space="preserve"> del Kennedy Center </w:t>
            </w:r>
            <w:proofErr w:type="spellStart"/>
            <w:r w:rsidR="00A7331B" w:rsidRPr="00545452">
              <w:rPr>
                <w:lang w:val="es-MX"/>
              </w:rPr>
              <w:t>ArtsEdge</w:t>
            </w:r>
            <w:proofErr w:type="spellEnd"/>
            <w:r w:rsidR="00A7331B" w:rsidRPr="00545452">
              <w:rPr>
                <w:lang w:val="es-MX"/>
              </w:rPr>
              <w:t>.</w:t>
            </w:r>
          </w:p>
          <w:p w14:paraId="4AF38949" w14:textId="77777777" w:rsidR="00A7331B" w:rsidRPr="00334E29" w:rsidRDefault="00A7331B" w:rsidP="00CC1E36">
            <w:pPr>
              <w:rPr>
                <w:lang w:val="es-MX"/>
              </w:rPr>
            </w:pPr>
          </w:p>
          <w:p w14:paraId="7BE691D4" w14:textId="308E4497" w:rsidR="00A7331B" w:rsidRPr="00334E29" w:rsidRDefault="00A7331B" w:rsidP="00CC1E36">
            <w:pPr>
              <w:rPr>
                <w:lang w:val="es-MX"/>
              </w:rPr>
            </w:pPr>
            <w:proofErr w:type="spellStart"/>
            <w:r w:rsidRPr="00334E29">
              <w:rPr>
                <w:lang w:val="es-MX"/>
              </w:rPr>
              <w:t>Brain</w:t>
            </w:r>
            <w:proofErr w:type="spellEnd"/>
            <w:r w:rsidRPr="00334E29">
              <w:rPr>
                <w:lang w:val="es-MX"/>
              </w:rPr>
              <w:t xml:space="preserve"> </w:t>
            </w:r>
            <w:proofErr w:type="spellStart"/>
            <w:r w:rsidRPr="00334E29">
              <w:rPr>
                <w:lang w:val="es-MX"/>
              </w:rPr>
              <w:t>breaks</w:t>
            </w:r>
            <w:proofErr w:type="spellEnd"/>
            <w:r w:rsidRPr="00334E29">
              <w:rPr>
                <w:lang w:val="es-MX"/>
              </w:rPr>
              <w:t xml:space="preserve">: cientos de videos de movimientos con modelos e ideas de </w:t>
            </w:r>
            <w:hyperlink r:id="rId48" w:history="1">
              <w:r w:rsidRPr="00E23079">
                <w:rPr>
                  <w:rStyle w:val="Hyperlink"/>
                  <w:lang w:val="es-MX"/>
                </w:rPr>
                <w:t>gonoodle.com</w:t>
              </w:r>
            </w:hyperlink>
            <w:r w:rsidR="00E23079">
              <w:rPr>
                <w:lang w:val="es-MX"/>
              </w:rPr>
              <w:t xml:space="preserve"> </w:t>
            </w:r>
          </w:p>
          <w:p w14:paraId="577569D3" w14:textId="77777777" w:rsidR="00A7331B" w:rsidRPr="00334E29" w:rsidRDefault="00A7331B" w:rsidP="00CC1E36">
            <w:pPr>
              <w:rPr>
                <w:lang w:val="es-MX"/>
              </w:rPr>
            </w:pPr>
          </w:p>
          <w:p w14:paraId="4E69AE93" w14:textId="033AF88B" w:rsidR="00A7331B" w:rsidRPr="00334E29" w:rsidRDefault="00A7331B" w:rsidP="00CC1E36">
            <w:pPr>
              <w:rPr>
                <w:lang w:val="es-MX"/>
              </w:rPr>
            </w:pPr>
            <w:proofErr w:type="spellStart"/>
            <w:r w:rsidRPr="00334E29">
              <w:rPr>
                <w:lang w:val="es-MX"/>
              </w:rPr>
              <w:t>Brain</w:t>
            </w:r>
            <w:proofErr w:type="spellEnd"/>
            <w:r w:rsidRPr="00334E29">
              <w:rPr>
                <w:lang w:val="es-MX"/>
              </w:rPr>
              <w:t xml:space="preserve"> </w:t>
            </w:r>
            <w:proofErr w:type="spellStart"/>
            <w:r w:rsidRPr="00334E29">
              <w:rPr>
                <w:lang w:val="es-MX"/>
              </w:rPr>
              <w:t>breaks</w:t>
            </w:r>
            <w:proofErr w:type="spellEnd"/>
            <w:r w:rsidRPr="00334E29">
              <w:rPr>
                <w:lang w:val="es-MX"/>
              </w:rPr>
              <w:t xml:space="preserve">: </w:t>
            </w:r>
            <w:hyperlink r:id="rId49" w:history="1">
              <w:r w:rsidR="00545452" w:rsidRPr="00E23079">
                <w:rPr>
                  <w:rStyle w:val="Hyperlink"/>
                  <w:lang w:val="es-MX"/>
                </w:rPr>
                <w:t xml:space="preserve">Siete Canales De </w:t>
              </w:r>
              <w:proofErr w:type="spellStart"/>
              <w:r w:rsidR="00545452" w:rsidRPr="00E23079">
                <w:rPr>
                  <w:rStyle w:val="Hyperlink"/>
                  <w:lang w:val="es-MX"/>
                </w:rPr>
                <w:t>Youtube</w:t>
              </w:r>
              <w:proofErr w:type="spellEnd"/>
              <w:r w:rsidR="00545452" w:rsidRPr="00E23079">
                <w:rPr>
                  <w:rStyle w:val="Hyperlink"/>
                  <w:lang w:val="es-MX"/>
                </w:rPr>
                <w:t xml:space="preserve"> Para Que Los Niños Se Muevan Y Se Muevan </w:t>
              </w:r>
            </w:hyperlink>
            <w:r w:rsidR="00E23079">
              <w:rPr>
                <w:lang w:val="es-MX"/>
              </w:rPr>
              <w:t xml:space="preserve"> </w:t>
            </w:r>
          </w:p>
          <w:p w14:paraId="475B1EF5" w14:textId="77777777" w:rsidR="00A7331B" w:rsidRPr="00334E29" w:rsidRDefault="00A7331B" w:rsidP="00CC1E36">
            <w:pPr>
              <w:rPr>
                <w:lang w:val="es-MX"/>
              </w:rPr>
            </w:pPr>
          </w:p>
          <w:p w14:paraId="0DBF89E1" w14:textId="77777777" w:rsidR="00A7331B" w:rsidRPr="00334E29" w:rsidRDefault="00A7200F" w:rsidP="00CC1E36">
            <w:pPr>
              <w:rPr>
                <w:lang w:val="es-MX"/>
              </w:rPr>
            </w:pPr>
            <w:hyperlink r:id="rId50" w:history="1">
              <w:r w:rsidR="00A7331B" w:rsidRPr="00A7331B">
                <w:rPr>
                  <w:rStyle w:val="Hyperlink"/>
                  <w:lang w:val="es-MX"/>
                </w:rPr>
                <w:t>Estándares de la Organización Nacional de Educación En Danza para la Danza en la Primera Infancia</w:t>
              </w:r>
            </w:hyperlink>
          </w:p>
          <w:p w14:paraId="08192D4C" w14:textId="77777777" w:rsidR="00A7331B" w:rsidRPr="00334E29" w:rsidRDefault="00A7331B" w:rsidP="00CC1E36">
            <w:pPr>
              <w:rPr>
                <w:lang w:val="es-MX"/>
              </w:rPr>
            </w:pPr>
          </w:p>
          <w:p w14:paraId="48EB64B2" w14:textId="3EA9A558" w:rsidR="00A7331B" w:rsidRPr="00334E29" w:rsidRDefault="00A7331B" w:rsidP="00CC1E36">
            <w:pPr>
              <w:rPr>
                <w:lang w:val="es-MX"/>
              </w:rPr>
            </w:pPr>
            <w:r w:rsidRPr="00334E29">
              <w:rPr>
                <w:lang w:val="es-MX"/>
              </w:rPr>
              <w:t xml:space="preserve">Fomentar el </w:t>
            </w:r>
            <w:r w:rsidR="00E23079" w:rsidRPr="00334E29">
              <w:rPr>
                <w:lang w:val="es-MX"/>
              </w:rPr>
              <w:t xml:space="preserve">Pensamiento Crítico </w:t>
            </w:r>
            <w:r w:rsidRPr="00334E29">
              <w:rPr>
                <w:lang w:val="es-MX"/>
              </w:rPr>
              <w:t xml:space="preserve">y la </w:t>
            </w:r>
            <w:r w:rsidR="00E23079" w:rsidRPr="00334E29">
              <w:rPr>
                <w:lang w:val="es-MX"/>
              </w:rPr>
              <w:t xml:space="preserve">Resolución </w:t>
            </w:r>
            <w:r w:rsidRPr="00334E29">
              <w:rPr>
                <w:lang w:val="es-MX"/>
              </w:rPr>
              <w:t xml:space="preserve">de </w:t>
            </w:r>
            <w:r w:rsidR="00E23079" w:rsidRPr="00334E29">
              <w:rPr>
                <w:lang w:val="es-MX"/>
              </w:rPr>
              <w:t xml:space="preserve">Problemas </w:t>
            </w:r>
            <w:r w:rsidRPr="00334E29">
              <w:rPr>
                <w:lang w:val="es-MX"/>
              </w:rPr>
              <w:t xml:space="preserve">a través del </w:t>
            </w:r>
            <w:r w:rsidR="00E23079" w:rsidRPr="00334E29">
              <w:rPr>
                <w:lang w:val="es-MX"/>
              </w:rPr>
              <w:t xml:space="preserve">Movimiento </w:t>
            </w:r>
            <w:r w:rsidRPr="00334E29">
              <w:rPr>
                <w:lang w:val="es-MX"/>
              </w:rPr>
              <w:t>(</w:t>
            </w:r>
            <w:proofErr w:type="spellStart"/>
            <w:r w:rsidRPr="00334E29">
              <w:rPr>
                <w:lang w:val="es-MX"/>
              </w:rPr>
              <w:t>Marigliano</w:t>
            </w:r>
            <w:proofErr w:type="spellEnd"/>
            <w:r w:rsidRPr="00334E29">
              <w:rPr>
                <w:lang w:val="es-MX"/>
              </w:rPr>
              <w:t xml:space="preserve"> y Russo, 2011. </w:t>
            </w:r>
            <w:r w:rsidRPr="00A7331B">
              <w:rPr>
                <w:b/>
                <w:i/>
                <w:lang w:val="es-MX"/>
              </w:rPr>
              <w:t xml:space="preserve">Niños </w:t>
            </w:r>
            <w:r w:rsidR="00E23079" w:rsidRPr="00A7331B">
              <w:rPr>
                <w:b/>
                <w:i/>
                <w:lang w:val="es-MX"/>
              </w:rPr>
              <w:t>Pequeños</w:t>
            </w:r>
            <w:r w:rsidRPr="00A7331B">
              <w:rPr>
                <w:b/>
                <w:i/>
                <w:lang w:val="es-MX"/>
              </w:rPr>
              <w:t>.)</w:t>
            </w:r>
          </w:p>
          <w:p w14:paraId="0982E153" w14:textId="77777777" w:rsidR="00A7331B" w:rsidRPr="00334E29" w:rsidRDefault="00A7331B" w:rsidP="00CC1E36">
            <w:pPr>
              <w:rPr>
                <w:lang w:val="es-MX"/>
              </w:rPr>
            </w:pPr>
          </w:p>
          <w:p w14:paraId="7D0AECC3" w14:textId="102B9F2A" w:rsidR="00A7331B" w:rsidRPr="00334E29" w:rsidRDefault="00A7331B" w:rsidP="00CC1E36">
            <w:pPr>
              <w:rPr>
                <w:lang w:val="es-MX"/>
              </w:rPr>
            </w:pPr>
            <w:r w:rsidRPr="00334E29">
              <w:rPr>
                <w:lang w:val="es-MX"/>
              </w:rPr>
              <w:t xml:space="preserve">Artículo de </w:t>
            </w:r>
            <w:proofErr w:type="spellStart"/>
            <w:r w:rsidRPr="00334E29">
              <w:rPr>
                <w:lang w:val="es-MX"/>
              </w:rPr>
              <w:t>Teaching</w:t>
            </w:r>
            <w:proofErr w:type="spellEnd"/>
            <w:r w:rsidRPr="00334E29">
              <w:rPr>
                <w:lang w:val="es-MX"/>
              </w:rPr>
              <w:t xml:space="preserve"> Young </w:t>
            </w:r>
            <w:proofErr w:type="spellStart"/>
            <w:r w:rsidRPr="00334E29">
              <w:rPr>
                <w:lang w:val="es-MX"/>
              </w:rPr>
              <w:t>Children</w:t>
            </w:r>
            <w:proofErr w:type="spellEnd"/>
            <w:r w:rsidRPr="00334E29">
              <w:rPr>
                <w:lang w:val="es-MX"/>
              </w:rPr>
              <w:t xml:space="preserve">: </w:t>
            </w:r>
            <w:hyperlink r:id="rId51" w:history="1">
              <w:r w:rsidRPr="00E23079">
                <w:rPr>
                  <w:rStyle w:val="Hyperlink"/>
                  <w:lang w:val="es-MX"/>
                </w:rPr>
                <w:t xml:space="preserve">El </w:t>
              </w:r>
              <w:r w:rsidR="00E23079" w:rsidRPr="00E23079">
                <w:rPr>
                  <w:rStyle w:val="Hyperlink"/>
                  <w:lang w:val="es-MX"/>
                </w:rPr>
                <w:t xml:space="preserve">Poder </w:t>
              </w:r>
              <w:r w:rsidRPr="00E23079">
                <w:rPr>
                  <w:rStyle w:val="Hyperlink"/>
                  <w:lang w:val="es-MX"/>
                </w:rPr>
                <w:t xml:space="preserve">de la </w:t>
              </w:r>
              <w:r w:rsidR="00E23079" w:rsidRPr="00E23079">
                <w:rPr>
                  <w:rStyle w:val="Hyperlink"/>
                  <w:lang w:val="es-MX"/>
                </w:rPr>
                <w:t xml:space="preserve">Danza Creativa </w:t>
              </w:r>
            </w:hyperlink>
            <w:r w:rsidR="00E23079">
              <w:rPr>
                <w:lang w:val="es-MX"/>
              </w:rPr>
              <w:t xml:space="preserve"> </w:t>
            </w:r>
          </w:p>
        </w:tc>
      </w:tr>
    </w:tbl>
    <w:p w14:paraId="10E3CA93" w14:textId="77777777" w:rsidR="00980E8C" w:rsidRPr="00334E29" w:rsidRDefault="00980E8C">
      <w:pPr>
        <w:rPr>
          <w:lang w:val="es-MX"/>
        </w:rPr>
      </w:pPr>
    </w:p>
    <w:tbl>
      <w:tblPr>
        <w:tblStyle w:val="TableGrid"/>
        <w:tblW w:w="5000" w:type="pct"/>
        <w:tblLook w:val="04A0" w:firstRow="1" w:lastRow="0" w:firstColumn="1" w:lastColumn="0" w:noHBand="0" w:noVBand="1"/>
      </w:tblPr>
      <w:tblGrid>
        <w:gridCol w:w="14102"/>
      </w:tblGrid>
      <w:tr w:rsidR="00A15FA4" w:rsidRPr="00A7331B" w14:paraId="44FEC2EB" w14:textId="77777777" w:rsidTr="00980E8C">
        <w:trPr>
          <w:tblHeader/>
        </w:trPr>
        <w:tc>
          <w:tcPr>
            <w:tcW w:w="5000" w:type="pct"/>
          </w:tcPr>
          <w:p w14:paraId="0DDF2799" w14:textId="77777777" w:rsidR="00A15FA4" w:rsidRPr="00E23079" w:rsidRDefault="00A15FA4" w:rsidP="00A15FA4">
            <w:pPr>
              <w:pStyle w:val="Heading3"/>
              <w:outlineLvl w:val="2"/>
              <w:rPr>
                <w:lang w:val="es-MX"/>
              </w:rPr>
            </w:pPr>
            <w:bookmarkStart w:id="155" w:name="_Toc106831493"/>
            <w:r w:rsidRPr="00E23079">
              <w:rPr>
                <w:lang w:val="es-MX"/>
              </w:rPr>
              <w:t>Ejemplos de Actividades</w:t>
            </w:r>
            <w:bookmarkEnd w:id="155"/>
          </w:p>
        </w:tc>
      </w:tr>
      <w:tr w:rsidR="00A15FA4" w:rsidRPr="00CA6D76" w14:paraId="7D7DBED3" w14:textId="77777777" w:rsidTr="00A15FA4">
        <w:tc>
          <w:tcPr>
            <w:tcW w:w="5000" w:type="pct"/>
          </w:tcPr>
          <w:p w14:paraId="7C887CE5" w14:textId="1EC93845" w:rsidR="00A15FA4" w:rsidRPr="00A7331B" w:rsidRDefault="00E23079" w:rsidP="00CC1E36">
            <w:pPr>
              <w:rPr>
                <w:i/>
                <w:iCs/>
                <w:lang w:val="es-MX"/>
              </w:rPr>
            </w:pPr>
            <w:r>
              <w:rPr>
                <w:lang w:val="es-MX"/>
              </w:rPr>
              <w:t>M</w:t>
            </w:r>
            <w:r w:rsidRPr="00E23079">
              <w:rPr>
                <w:lang w:val="es-MX"/>
              </w:rPr>
              <w:t xml:space="preserve">ovimiento </w:t>
            </w:r>
            <w:r w:rsidR="00A15FA4" w:rsidRPr="00334E29">
              <w:rPr>
                <w:lang w:val="es-MX"/>
              </w:rPr>
              <w:t>con niños. Ejemplos de juegos y formas de incorporar el movimiento pueden incluir:</w:t>
            </w:r>
          </w:p>
          <w:p w14:paraId="1B2C60FE" w14:textId="77777777" w:rsidR="00A15FA4" w:rsidRPr="00334E29" w:rsidRDefault="00A15FA4" w:rsidP="00CC1E36">
            <w:pPr>
              <w:rPr>
                <w:lang w:val="es-MX"/>
              </w:rPr>
            </w:pPr>
          </w:p>
          <w:p w14:paraId="1091B73C" w14:textId="7A192821" w:rsidR="00A15FA4" w:rsidRPr="00E23079" w:rsidRDefault="00A15FA4" w:rsidP="00CC1E36">
            <w:pPr>
              <w:rPr>
                <w:lang w:val="es-MX"/>
              </w:rPr>
            </w:pPr>
            <w:r w:rsidRPr="00334E29">
              <w:rPr>
                <w:lang w:val="es-MX"/>
              </w:rPr>
              <w:t xml:space="preserve">Juega juegos que involucran movimiento (por ejemplo, "Simon </w:t>
            </w:r>
            <w:proofErr w:type="spellStart"/>
            <w:r w:rsidRPr="00334E29">
              <w:rPr>
                <w:lang w:val="es-MX"/>
              </w:rPr>
              <w:t>Says</w:t>
            </w:r>
            <w:proofErr w:type="spellEnd"/>
            <w:r w:rsidRPr="00334E29">
              <w:rPr>
                <w:lang w:val="es-MX"/>
              </w:rPr>
              <w:t>", "</w:t>
            </w:r>
            <w:proofErr w:type="spellStart"/>
            <w:r w:rsidRPr="00334E29">
              <w:rPr>
                <w:lang w:val="es-MX"/>
              </w:rPr>
              <w:t>Hokey</w:t>
            </w:r>
            <w:proofErr w:type="spellEnd"/>
            <w:r w:rsidRPr="00334E29">
              <w:rPr>
                <w:lang w:val="es-MX"/>
              </w:rPr>
              <w:t xml:space="preserve"> </w:t>
            </w:r>
            <w:proofErr w:type="spellStart"/>
            <w:r w:rsidRPr="00334E29">
              <w:rPr>
                <w:lang w:val="es-MX"/>
              </w:rPr>
              <w:t>Pokey</w:t>
            </w:r>
            <w:proofErr w:type="spellEnd"/>
            <w:r w:rsidRPr="00334E29">
              <w:rPr>
                <w:lang w:val="es-MX"/>
              </w:rPr>
              <w:t xml:space="preserve">", "Head, </w:t>
            </w:r>
            <w:proofErr w:type="spellStart"/>
            <w:r w:rsidRPr="00334E29">
              <w:rPr>
                <w:lang w:val="es-MX"/>
              </w:rPr>
              <w:t>Shoulders</w:t>
            </w:r>
            <w:proofErr w:type="spellEnd"/>
            <w:r w:rsidRPr="00334E29">
              <w:rPr>
                <w:lang w:val="es-MX"/>
              </w:rPr>
              <w:t xml:space="preserve">, </w:t>
            </w:r>
            <w:proofErr w:type="spellStart"/>
            <w:r w:rsidRPr="00334E29">
              <w:rPr>
                <w:lang w:val="es-MX"/>
              </w:rPr>
              <w:t>Knees</w:t>
            </w:r>
            <w:proofErr w:type="spellEnd"/>
            <w:r w:rsidRPr="00334E29">
              <w:rPr>
                <w:lang w:val="es-MX"/>
              </w:rPr>
              <w:t xml:space="preserve"> and Toes", </w:t>
            </w:r>
            <w:hyperlink r:id="rId52" w:history="1">
              <w:r w:rsidRPr="0094528F">
                <w:rPr>
                  <w:rStyle w:val="Hyperlink"/>
                  <w:lang w:val="es-MX"/>
                </w:rPr>
                <w:t>"¿WHAT CAN YOU DO, PUNCHINELLO?"</w:t>
              </w:r>
            </w:hyperlink>
            <w:r w:rsidRPr="00334E29">
              <w:rPr>
                <w:lang w:val="es-MX"/>
              </w:rPr>
              <w:t xml:space="preserve">, </w:t>
            </w:r>
            <w:hyperlink r:id="rId53" w:history="1">
              <w:r w:rsidRPr="00E23079">
                <w:rPr>
                  <w:rStyle w:val="Hyperlink"/>
                  <w:lang w:val="es-MX"/>
                </w:rPr>
                <w:t>LITTLE JOHNNY BROWN</w:t>
              </w:r>
            </w:hyperlink>
            <w:r w:rsidRPr="00334E29">
              <w:rPr>
                <w:lang w:val="es-MX"/>
              </w:rPr>
              <w:t>; Si eres feliz y lo sabes)</w:t>
            </w:r>
            <w:r w:rsidR="005E5F7A" w:rsidRPr="00E23079">
              <w:rPr>
                <w:lang w:val="es-MX"/>
              </w:rPr>
              <w:t xml:space="preserve"> </w:t>
            </w:r>
          </w:p>
          <w:p w14:paraId="412F2CCC" w14:textId="1B383CDC" w:rsidR="00A15FA4" w:rsidRPr="00334E29" w:rsidRDefault="00A15FA4" w:rsidP="00CC1E36">
            <w:pPr>
              <w:rPr>
                <w:lang w:val="es-MX"/>
              </w:rPr>
            </w:pPr>
            <w:r w:rsidRPr="00A7331B">
              <w:rPr>
                <w:color w:val="231F20"/>
                <w:lang w:val="es-MX"/>
              </w:rPr>
              <w:t>Toca "estatuas" y "congela" cuando la música se deten</w:t>
            </w:r>
            <w:r w:rsidR="0094528F">
              <w:rPr>
                <w:color w:val="231F20"/>
                <w:lang w:val="es-MX"/>
              </w:rPr>
              <w:t>ga</w:t>
            </w:r>
            <w:r w:rsidRPr="00A7331B">
              <w:rPr>
                <w:color w:val="231F20"/>
                <w:lang w:val="es-MX"/>
              </w:rPr>
              <w:t>.</w:t>
            </w:r>
          </w:p>
          <w:p w14:paraId="49D66A32" w14:textId="77777777" w:rsidR="00A15FA4" w:rsidRPr="00334E29" w:rsidRDefault="00A15FA4" w:rsidP="00CC1E36">
            <w:pPr>
              <w:rPr>
                <w:lang w:val="es-MX"/>
              </w:rPr>
            </w:pPr>
            <w:r w:rsidRPr="00334E29">
              <w:rPr>
                <w:lang w:val="es-MX"/>
              </w:rPr>
              <w:t>Muévete libremente a las grabaciones.</w:t>
            </w:r>
          </w:p>
          <w:p w14:paraId="41B4E312" w14:textId="77777777" w:rsidR="00A15FA4" w:rsidRPr="00A7331B" w:rsidRDefault="00A15FA4" w:rsidP="00CC1E36">
            <w:pPr>
              <w:rPr>
                <w:i/>
                <w:iCs/>
                <w:lang w:val="es-MX"/>
              </w:rPr>
            </w:pPr>
            <w:r w:rsidRPr="00334E29">
              <w:rPr>
                <w:lang w:val="es-MX"/>
              </w:rPr>
              <w:t xml:space="preserve">Enseñe una variedad de estilos de baile grupal, incluidos bailes circulares, conga y otros bailes de línea, y bailes en pareja (vea ejemplos en el enlace Kennedy Center </w:t>
            </w:r>
            <w:proofErr w:type="spellStart"/>
            <w:r w:rsidRPr="00334E29">
              <w:rPr>
                <w:lang w:val="es-MX"/>
              </w:rPr>
              <w:t>ArtsEdge</w:t>
            </w:r>
            <w:proofErr w:type="spellEnd"/>
            <w:r w:rsidRPr="00334E29">
              <w:rPr>
                <w:lang w:val="es-MX"/>
              </w:rPr>
              <w:t xml:space="preserve"> en la lista de recursos).</w:t>
            </w:r>
          </w:p>
          <w:p w14:paraId="5377FA63" w14:textId="77777777" w:rsidR="00A15FA4" w:rsidRPr="00A7331B" w:rsidRDefault="00A15FA4" w:rsidP="00CC1E36">
            <w:pPr>
              <w:rPr>
                <w:i/>
                <w:iCs/>
                <w:lang w:val="es-MX"/>
              </w:rPr>
            </w:pPr>
          </w:p>
          <w:p w14:paraId="3CCD816E" w14:textId="77777777" w:rsidR="00A15FA4" w:rsidRPr="00334E29" w:rsidRDefault="00A15FA4" w:rsidP="00CC1E36">
            <w:pPr>
              <w:rPr>
                <w:lang w:val="es-MX"/>
              </w:rPr>
            </w:pPr>
            <w:r w:rsidRPr="00334E29">
              <w:rPr>
                <w:lang w:val="es-MX"/>
              </w:rPr>
              <w:t xml:space="preserve">Respuesta crítica: ejemplos de preguntas para discusión. </w:t>
            </w:r>
          </w:p>
          <w:p w14:paraId="32EB2E28" w14:textId="77777777" w:rsidR="00A15FA4" w:rsidRPr="00CC1E36" w:rsidRDefault="00A15FA4" w:rsidP="00BB51D3">
            <w:pPr>
              <w:pStyle w:val="ListParagraph"/>
              <w:numPr>
                <w:ilvl w:val="0"/>
                <w:numId w:val="166"/>
              </w:numPr>
              <w:rPr>
                <w:i/>
                <w:iCs/>
                <w:lang w:val="es-MX"/>
              </w:rPr>
            </w:pPr>
            <w:r w:rsidRPr="00334E29">
              <w:rPr>
                <w:lang w:val="es-MX"/>
              </w:rPr>
              <w:t>¿Qué partes del cuerpo se movían más y cómo se movían?</w:t>
            </w:r>
          </w:p>
          <w:p w14:paraId="03567C2B" w14:textId="6C00B946" w:rsidR="00A15FA4" w:rsidRPr="0094528F" w:rsidRDefault="00A15FA4" w:rsidP="00BB51D3">
            <w:pPr>
              <w:pStyle w:val="ListParagraph"/>
              <w:numPr>
                <w:ilvl w:val="0"/>
                <w:numId w:val="166"/>
              </w:numPr>
              <w:rPr>
                <w:i/>
                <w:iCs/>
                <w:lang w:val="es-MX"/>
              </w:rPr>
            </w:pPr>
            <w:r w:rsidRPr="00334E29">
              <w:rPr>
                <w:lang w:val="es-MX"/>
              </w:rPr>
              <w:t xml:space="preserve">¿Qué elementos de baile notó más </w:t>
            </w:r>
            <w:r w:rsidRPr="0094528F">
              <w:rPr>
                <w:lang w:val="es-MX"/>
              </w:rPr>
              <w:t xml:space="preserve">y cuáles se usaron de manera más efectiva: </w:t>
            </w:r>
            <w:r w:rsidR="0094528F" w:rsidRPr="0094528F">
              <w:rPr>
                <w:lang w:val="es-MX"/>
              </w:rPr>
              <w:t>¿</w:t>
            </w:r>
            <w:r w:rsidRPr="0094528F">
              <w:rPr>
                <w:lang w:val="es-MX"/>
              </w:rPr>
              <w:t xml:space="preserve">Ritmo? </w:t>
            </w:r>
            <w:r w:rsidR="0094528F" w:rsidRPr="0094528F">
              <w:rPr>
                <w:lang w:val="es-MX"/>
              </w:rPr>
              <w:t>¿</w:t>
            </w:r>
            <w:r w:rsidRPr="0094528F">
              <w:rPr>
                <w:lang w:val="es-MX"/>
              </w:rPr>
              <w:t>Uso del espacio? (niveles, tipos de locomoción, forma, diseño) ¿Energía? ¿Sentirse? ¿Vestuario? ¿Conexiones con la cultura? ¿música?</w:t>
            </w:r>
          </w:p>
          <w:p w14:paraId="27E6239D" w14:textId="77777777" w:rsidR="00A15FA4" w:rsidRPr="0094528F" w:rsidRDefault="00A15FA4" w:rsidP="00BB51D3">
            <w:pPr>
              <w:pStyle w:val="ListParagraph"/>
              <w:numPr>
                <w:ilvl w:val="0"/>
                <w:numId w:val="166"/>
              </w:numPr>
              <w:rPr>
                <w:i/>
                <w:iCs/>
                <w:lang w:val="es-MX"/>
              </w:rPr>
            </w:pPr>
            <w:r w:rsidRPr="0094528F">
              <w:rPr>
                <w:lang w:val="es-MX"/>
              </w:rPr>
              <w:t>¿Cuál es tu impresión general del baile?</w:t>
            </w:r>
          </w:p>
          <w:p w14:paraId="42F0F508" w14:textId="77777777" w:rsidR="00A15FA4" w:rsidRPr="00CC1E36" w:rsidRDefault="00A15FA4" w:rsidP="00BB51D3">
            <w:pPr>
              <w:pStyle w:val="ListParagraph"/>
              <w:numPr>
                <w:ilvl w:val="0"/>
                <w:numId w:val="166"/>
              </w:numPr>
              <w:rPr>
                <w:i/>
                <w:iCs/>
                <w:lang w:val="es-MX"/>
              </w:rPr>
            </w:pPr>
            <w:r w:rsidRPr="00334E29">
              <w:rPr>
                <w:lang w:val="es-MX"/>
              </w:rPr>
              <w:t>¿Qué crees que pretendían los coreógrafos/qué propósito tiene esta danza?</w:t>
            </w:r>
          </w:p>
          <w:p w14:paraId="30F51A2F" w14:textId="77777777" w:rsidR="00A15FA4" w:rsidRPr="00CC1E36" w:rsidRDefault="00A15FA4" w:rsidP="00BB51D3">
            <w:pPr>
              <w:pStyle w:val="ListParagraph"/>
              <w:numPr>
                <w:ilvl w:val="0"/>
                <w:numId w:val="166"/>
              </w:numPr>
              <w:rPr>
                <w:i/>
                <w:iCs/>
                <w:lang w:val="es-MX"/>
              </w:rPr>
            </w:pPr>
            <w:r w:rsidRPr="00334E29">
              <w:rPr>
                <w:lang w:val="es-MX"/>
              </w:rPr>
              <w:t xml:space="preserve">¿Qué está tratando de decir el coreógrafo? </w:t>
            </w:r>
          </w:p>
          <w:p w14:paraId="45FA5497" w14:textId="77777777" w:rsidR="00A15FA4" w:rsidRPr="00CC1E36" w:rsidRDefault="00A15FA4" w:rsidP="00BB51D3">
            <w:pPr>
              <w:pStyle w:val="ListParagraph"/>
              <w:numPr>
                <w:ilvl w:val="0"/>
                <w:numId w:val="166"/>
              </w:numPr>
              <w:rPr>
                <w:i/>
                <w:iCs/>
                <w:lang w:val="es-MX"/>
              </w:rPr>
            </w:pPr>
            <w:r w:rsidRPr="00334E29">
              <w:rPr>
                <w:lang w:val="es-MX"/>
              </w:rPr>
              <w:t>¿Quién hizo esto y por qué?</w:t>
            </w:r>
          </w:p>
          <w:p w14:paraId="2F8C04B1" w14:textId="77777777" w:rsidR="00A15FA4" w:rsidRPr="00CC1E36" w:rsidRDefault="00A15FA4" w:rsidP="00BB51D3">
            <w:pPr>
              <w:pStyle w:val="ListParagraph"/>
              <w:numPr>
                <w:ilvl w:val="0"/>
                <w:numId w:val="166"/>
              </w:numPr>
              <w:rPr>
                <w:i/>
                <w:lang w:val="es-MX"/>
              </w:rPr>
            </w:pPr>
            <w:r w:rsidRPr="00334E29">
              <w:rPr>
                <w:lang w:val="es-MX"/>
              </w:rPr>
              <w:t>¿Cómo me hace sentir este trabajo?</w:t>
            </w:r>
          </w:p>
          <w:p w14:paraId="299CB9FE" w14:textId="77777777" w:rsidR="00A15FA4" w:rsidRPr="00CC1E36" w:rsidRDefault="00A15FA4" w:rsidP="00BB51D3">
            <w:pPr>
              <w:pStyle w:val="ListParagraph"/>
              <w:numPr>
                <w:ilvl w:val="0"/>
                <w:numId w:val="166"/>
              </w:numPr>
              <w:rPr>
                <w:i/>
                <w:iCs/>
                <w:lang w:val="es-MX"/>
              </w:rPr>
            </w:pPr>
            <w:r w:rsidRPr="00334E29">
              <w:rPr>
                <w:lang w:val="es-MX"/>
              </w:rPr>
              <w:t>¿Cómo evaluarías esta danza en general?</w:t>
            </w:r>
          </w:p>
          <w:p w14:paraId="7C9807E2" w14:textId="77777777" w:rsidR="00A15FA4" w:rsidRPr="00334E29" w:rsidRDefault="00A15FA4" w:rsidP="00CC1E36">
            <w:pPr>
              <w:rPr>
                <w:lang w:val="es-MX"/>
              </w:rPr>
            </w:pPr>
          </w:p>
          <w:p w14:paraId="6F73554C" w14:textId="23617ABF" w:rsidR="00A15FA4" w:rsidRPr="00A7331B" w:rsidRDefault="00A15FA4" w:rsidP="00CC1E36">
            <w:pPr>
              <w:rPr>
                <w:i/>
                <w:iCs/>
                <w:lang w:val="es-MX"/>
              </w:rPr>
            </w:pPr>
            <w:r w:rsidRPr="00334E29">
              <w:rPr>
                <w:lang w:val="es-MX"/>
              </w:rPr>
              <w:t>Ejemplos de danzas y movimientos que celebran la diversidad, múltiples culturas y</w:t>
            </w:r>
            <w:r w:rsidR="00115F9B">
              <w:rPr>
                <w:lang w:val="es-MX"/>
              </w:rPr>
              <w:t>/</w:t>
            </w:r>
            <w:r w:rsidRPr="00334E29">
              <w:rPr>
                <w:lang w:val="es-MX"/>
              </w:rPr>
              <w:t>o idiomas:</w:t>
            </w:r>
          </w:p>
          <w:p w14:paraId="369C298A" w14:textId="77777777" w:rsidR="00A15FA4" w:rsidRPr="00334E29" w:rsidRDefault="00A15FA4" w:rsidP="00CC1E36">
            <w:pPr>
              <w:rPr>
                <w:lang w:val="es-MX"/>
              </w:rPr>
            </w:pPr>
          </w:p>
          <w:p w14:paraId="1FF26063" w14:textId="77777777" w:rsidR="00A15FA4" w:rsidRPr="00334E29" w:rsidRDefault="00A15FA4" w:rsidP="00CC1E36">
            <w:pPr>
              <w:rPr>
                <w:lang w:val="es-MX"/>
              </w:rPr>
            </w:pPr>
            <w:r w:rsidRPr="00334E29">
              <w:rPr>
                <w:lang w:val="es-MX"/>
              </w:rPr>
              <w:t>Bailes infantiles populares de diferentes culturas:</w:t>
            </w:r>
          </w:p>
          <w:p w14:paraId="306873DB" w14:textId="77777777" w:rsidR="00A15FA4" w:rsidRPr="00334E29" w:rsidRDefault="00A15FA4" w:rsidP="00CC1E36">
            <w:pPr>
              <w:rPr>
                <w:lang w:val="es-MX"/>
              </w:rPr>
            </w:pPr>
            <w:r w:rsidRPr="00334E29">
              <w:rPr>
                <w:lang w:val="es-MX"/>
              </w:rPr>
              <w:t>ESTADOUNIDENSE:</w:t>
            </w:r>
          </w:p>
          <w:p w14:paraId="323173BF" w14:textId="5C9A0383" w:rsidR="00A15FA4" w:rsidRPr="00334E29" w:rsidRDefault="00A7200F" w:rsidP="00CC1E36">
            <w:pPr>
              <w:rPr>
                <w:lang w:val="es-MX"/>
              </w:rPr>
            </w:pPr>
            <w:hyperlink r:id="rId54" w:history="1">
              <w:r w:rsidR="00A15FA4" w:rsidRPr="00A7331B">
                <w:rPr>
                  <w:rStyle w:val="Hyperlink"/>
                  <w:lang w:val="es-MX"/>
                </w:rPr>
                <w:t xml:space="preserve">Danza </w:t>
              </w:r>
              <w:r w:rsidR="0094528F" w:rsidRPr="00A7331B">
                <w:rPr>
                  <w:rStyle w:val="Hyperlink"/>
                  <w:lang w:val="es-MX"/>
                </w:rPr>
                <w:t>Cuadrada Del Niño De Jardín De Infantes</w:t>
              </w:r>
            </w:hyperlink>
          </w:p>
          <w:p w14:paraId="2E324266" w14:textId="7074ED21" w:rsidR="00A15FA4" w:rsidRPr="00334E29" w:rsidRDefault="00A7200F" w:rsidP="00CC1E36">
            <w:pPr>
              <w:rPr>
                <w:lang w:val="es-MX"/>
              </w:rPr>
            </w:pPr>
            <w:hyperlink r:id="rId55" w:history="1">
              <w:r w:rsidR="00A15FA4" w:rsidRPr="00A7331B">
                <w:rPr>
                  <w:rStyle w:val="Hyperlink"/>
                  <w:lang w:val="es-MX"/>
                </w:rPr>
                <w:t xml:space="preserve">Baile </w:t>
              </w:r>
              <w:r w:rsidR="0094528F" w:rsidRPr="00A7331B">
                <w:rPr>
                  <w:rStyle w:val="Hyperlink"/>
                  <w:lang w:val="es-MX"/>
                </w:rPr>
                <w:t>De Paso Canadiense</w:t>
              </w:r>
            </w:hyperlink>
          </w:p>
          <w:p w14:paraId="592A1EFE" w14:textId="77777777" w:rsidR="00A15FA4" w:rsidRPr="00334E29" w:rsidRDefault="00A15FA4" w:rsidP="00CC1E36">
            <w:pPr>
              <w:rPr>
                <w:lang w:val="es-MX"/>
              </w:rPr>
            </w:pPr>
          </w:p>
          <w:p w14:paraId="3FF3CB3E" w14:textId="77777777" w:rsidR="00A15FA4" w:rsidRPr="00334E29" w:rsidRDefault="00A15FA4" w:rsidP="00CC1E36">
            <w:pPr>
              <w:rPr>
                <w:lang w:val="es-MX"/>
              </w:rPr>
            </w:pPr>
            <w:r w:rsidRPr="00334E29">
              <w:rPr>
                <w:lang w:val="es-MX"/>
              </w:rPr>
              <w:t>ESPAÑOL:</w:t>
            </w:r>
          </w:p>
          <w:p w14:paraId="06C8E29E" w14:textId="37A5CC29" w:rsidR="00A15FA4" w:rsidRPr="00334E29" w:rsidRDefault="00A7200F" w:rsidP="00CC1E36">
            <w:pPr>
              <w:rPr>
                <w:lang w:val="es-MX"/>
              </w:rPr>
            </w:pPr>
            <w:hyperlink r:id="rId56" w:history="1">
              <w:r w:rsidR="00A15FA4" w:rsidRPr="00A7331B">
                <w:rPr>
                  <w:rStyle w:val="Hyperlink"/>
                  <w:lang w:val="es-MX"/>
                </w:rPr>
                <w:t xml:space="preserve">Danza del </w:t>
              </w:r>
              <w:r w:rsidR="0094528F" w:rsidRPr="00A7331B">
                <w:rPr>
                  <w:rStyle w:val="Hyperlink"/>
                  <w:lang w:val="es-MX"/>
                </w:rPr>
                <w:t>Sombrero M</w:t>
              </w:r>
              <w:r w:rsidR="00A15FA4" w:rsidRPr="00A7331B">
                <w:rPr>
                  <w:rStyle w:val="Hyperlink"/>
                  <w:lang w:val="es-MX"/>
                </w:rPr>
                <w:t>exicano</w:t>
              </w:r>
            </w:hyperlink>
          </w:p>
          <w:p w14:paraId="63AA79C0" w14:textId="4F0863C9" w:rsidR="00A15FA4" w:rsidRPr="00334E29" w:rsidRDefault="00A7200F" w:rsidP="00CC1E36">
            <w:pPr>
              <w:rPr>
                <w:lang w:val="es-MX"/>
              </w:rPr>
            </w:pPr>
            <w:hyperlink r:id="rId57" w:history="1">
              <w:r w:rsidR="00A15FA4" w:rsidRPr="00A7331B">
                <w:rPr>
                  <w:rStyle w:val="Hyperlink"/>
                  <w:lang w:val="es-MX"/>
                </w:rPr>
                <w:t xml:space="preserve">Danza </w:t>
              </w:r>
              <w:r w:rsidR="0094528F" w:rsidRPr="00A7331B">
                <w:rPr>
                  <w:rStyle w:val="Hyperlink"/>
                  <w:lang w:val="es-MX"/>
                </w:rPr>
                <w:t xml:space="preserve">Cumba </w:t>
              </w:r>
              <w:r w:rsidR="00A15FA4" w:rsidRPr="00A7331B">
                <w:rPr>
                  <w:rStyle w:val="Hyperlink"/>
                  <w:lang w:val="es-MX"/>
                </w:rPr>
                <w:t>Colombina</w:t>
              </w:r>
            </w:hyperlink>
          </w:p>
          <w:p w14:paraId="1E0D96FD" w14:textId="1EAAF17A" w:rsidR="00A15FA4" w:rsidRPr="00334E29" w:rsidRDefault="00A7200F" w:rsidP="00CC1E36">
            <w:pPr>
              <w:rPr>
                <w:lang w:val="es-MX"/>
              </w:rPr>
            </w:pPr>
            <w:hyperlink r:id="rId58" w:history="1">
              <w:r w:rsidR="00A15FA4" w:rsidRPr="00A7331B">
                <w:rPr>
                  <w:rStyle w:val="Hyperlink"/>
                  <w:lang w:val="es-MX"/>
                </w:rPr>
                <w:t xml:space="preserve">Niños </w:t>
              </w:r>
              <w:r w:rsidR="0094528F" w:rsidRPr="00A7331B">
                <w:rPr>
                  <w:rStyle w:val="Hyperlink"/>
                  <w:lang w:val="es-MX"/>
                </w:rPr>
                <w:t xml:space="preserve">Dominicanos Cantan </w:t>
              </w:r>
              <w:r w:rsidR="00A15FA4" w:rsidRPr="00A7331B">
                <w:rPr>
                  <w:rStyle w:val="Hyperlink"/>
                  <w:lang w:val="es-MX"/>
                </w:rPr>
                <w:t xml:space="preserve">y </w:t>
              </w:r>
              <w:r w:rsidR="0094528F" w:rsidRPr="00A7331B">
                <w:rPr>
                  <w:rStyle w:val="Hyperlink"/>
                  <w:lang w:val="es-MX"/>
                </w:rPr>
                <w:t xml:space="preserve">Juegan </w:t>
              </w:r>
              <w:r w:rsidR="00A15FA4" w:rsidRPr="00A7331B">
                <w:rPr>
                  <w:rStyle w:val="Hyperlink"/>
                  <w:lang w:val="es-MX"/>
                </w:rPr>
                <w:t xml:space="preserve">Brown </w:t>
              </w:r>
              <w:proofErr w:type="spellStart"/>
              <w:r w:rsidR="00A15FA4" w:rsidRPr="00A7331B">
                <w:rPr>
                  <w:rStyle w:val="Hyperlink"/>
                  <w:lang w:val="es-MX"/>
                </w:rPr>
                <w:t>Girl</w:t>
              </w:r>
              <w:proofErr w:type="spellEnd"/>
              <w:r w:rsidR="00A15FA4" w:rsidRPr="00A7331B">
                <w:rPr>
                  <w:rStyle w:val="Hyperlink"/>
                  <w:lang w:val="es-MX"/>
                </w:rPr>
                <w:t xml:space="preserve"> in </w:t>
              </w:r>
              <w:proofErr w:type="spellStart"/>
              <w:r w:rsidR="00A15FA4" w:rsidRPr="00A7331B">
                <w:rPr>
                  <w:rStyle w:val="Hyperlink"/>
                  <w:lang w:val="es-MX"/>
                </w:rPr>
                <w:t>the</w:t>
              </w:r>
              <w:proofErr w:type="spellEnd"/>
              <w:r w:rsidR="00A15FA4" w:rsidRPr="00A7331B">
                <w:rPr>
                  <w:rStyle w:val="Hyperlink"/>
                  <w:lang w:val="es-MX"/>
                </w:rPr>
                <w:t xml:space="preserve"> Ring</w:t>
              </w:r>
              <w:r w:rsidR="00A15FA4" w:rsidRPr="0094528F">
                <w:rPr>
                  <w:rStyle w:val="Hyperlink"/>
                  <w:color w:val="auto"/>
                  <w:u w:val="none"/>
                  <w:lang w:val="es-MX"/>
                </w:rPr>
                <w:t xml:space="preserve"> (en inglés)</w:t>
              </w:r>
            </w:hyperlink>
          </w:p>
          <w:p w14:paraId="0A663264" w14:textId="77777777" w:rsidR="00A15FA4" w:rsidRPr="00334E29" w:rsidRDefault="00A15FA4" w:rsidP="00CC1E36">
            <w:pPr>
              <w:rPr>
                <w:lang w:val="es-MX"/>
              </w:rPr>
            </w:pPr>
          </w:p>
          <w:p w14:paraId="0DA7EEF0" w14:textId="77777777" w:rsidR="00A15FA4" w:rsidRPr="00334E29" w:rsidRDefault="00A15FA4" w:rsidP="00CC1E36">
            <w:pPr>
              <w:rPr>
                <w:lang w:val="es-MX"/>
              </w:rPr>
            </w:pPr>
            <w:r w:rsidRPr="00334E29">
              <w:rPr>
                <w:lang w:val="es-MX"/>
              </w:rPr>
              <w:t>PORTUGUÉS:</w:t>
            </w:r>
          </w:p>
          <w:p w14:paraId="7E862109" w14:textId="77777777" w:rsidR="00A15FA4" w:rsidRPr="00334E29" w:rsidRDefault="00A7200F" w:rsidP="00CC1E36">
            <w:pPr>
              <w:rPr>
                <w:lang w:val="es-MX"/>
              </w:rPr>
            </w:pPr>
            <w:hyperlink r:id="rId59" w:history="1">
              <w:r w:rsidR="00A15FA4" w:rsidRPr="00A7331B">
                <w:rPr>
                  <w:rStyle w:val="Hyperlink"/>
                  <w:lang w:val="es-MX"/>
                </w:rPr>
                <w:t>Danza del Hacha de Brasil</w:t>
              </w:r>
            </w:hyperlink>
          </w:p>
          <w:p w14:paraId="7AAE4AC8" w14:textId="73279A83" w:rsidR="00A15FA4" w:rsidRPr="00334E29" w:rsidRDefault="00A7200F" w:rsidP="00CC1E36">
            <w:pPr>
              <w:rPr>
                <w:lang w:val="es-MX"/>
              </w:rPr>
            </w:pPr>
            <w:hyperlink r:id="rId60" w:history="1">
              <w:r w:rsidR="00A15FA4" w:rsidRPr="00A7331B">
                <w:rPr>
                  <w:rStyle w:val="Hyperlink"/>
                  <w:lang w:val="es-MX"/>
                </w:rPr>
                <w:t xml:space="preserve">Baile </w:t>
              </w:r>
              <w:r w:rsidR="0094528F" w:rsidRPr="00A7331B">
                <w:rPr>
                  <w:rStyle w:val="Hyperlink"/>
                  <w:lang w:val="es-MX"/>
                </w:rPr>
                <w:t>Callejero Br</w:t>
              </w:r>
              <w:r w:rsidR="00A15FA4" w:rsidRPr="00A7331B">
                <w:rPr>
                  <w:rStyle w:val="Hyperlink"/>
                  <w:lang w:val="es-MX"/>
                </w:rPr>
                <w:t>asileño</w:t>
              </w:r>
            </w:hyperlink>
          </w:p>
          <w:p w14:paraId="0B77C5E2" w14:textId="77777777" w:rsidR="00A15FA4" w:rsidRPr="00334E29" w:rsidRDefault="00A15FA4" w:rsidP="00CC1E36">
            <w:pPr>
              <w:rPr>
                <w:lang w:val="es-MX"/>
              </w:rPr>
            </w:pPr>
          </w:p>
          <w:p w14:paraId="0CEF1FE2" w14:textId="77777777" w:rsidR="00A15FA4" w:rsidRPr="00334E29" w:rsidRDefault="00A15FA4" w:rsidP="00CC1E36">
            <w:pPr>
              <w:rPr>
                <w:lang w:val="es-MX"/>
              </w:rPr>
            </w:pPr>
            <w:r w:rsidRPr="00334E29">
              <w:rPr>
                <w:lang w:val="es-MX"/>
              </w:rPr>
              <w:t>JAPONÉS:</w:t>
            </w:r>
          </w:p>
          <w:p w14:paraId="4CA6DE18" w14:textId="77777777" w:rsidR="00A15FA4" w:rsidRPr="00334E29" w:rsidRDefault="00A7200F" w:rsidP="00CC1E36">
            <w:pPr>
              <w:rPr>
                <w:lang w:val="es-MX"/>
              </w:rPr>
            </w:pPr>
            <w:hyperlink r:id="rId61" w:history="1">
              <w:r w:rsidR="00A15FA4" w:rsidRPr="00A7331B">
                <w:rPr>
                  <w:rStyle w:val="Hyperlink"/>
                  <w:lang w:val="es-MX"/>
                </w:rPr>
                <w:t xml:space="preserve">Danza japonesa - Bon </w:t>
              </w:r>
              <w:proofErr w:type="spellStart"/>
              <w:r w:rsidR="00A15FA4" w:rsidRPr="00A7331B">
                <w:rPr>
                  <w:rStyle w:val="Hyperlink"/>
                  <w:lang w:val="es-MX"/>
                </w:rPr>
                <w:t>Odori</w:t>
              </w:r>
              <w:proofErr w:type="spellEnd"/>
            </w:hyperlink>
          </w:p>
          <w:p w14:paraId="38A31304" w14:textId="77777777" w:rsidR="00A15FA4" w:rsidRPr="00334E29" w:rsidRDefault="00A15FA4" w:rsidP="00CC1E36">
            <w:pPr>
              <w:rPr>
                <w:lang w:val="es-MX"/>
              </w:rPr>
            </w:pPr>
          </w:p>
          <w:p w14:paraId="631D4130" w14:textId="77777777" w:rsidR="00A15FA4" w:rsidRPr="00334E29" w:rsidRDefault="00A15FA4" w:rsidP="00CC1E36">
            <w:pPr>
              <w:rPr>
                <w:lang w:val="es-MX"/>
              </w:rPr>
            </w:pPr>
            <w:r w:rsidRPr="00334E29">
              <w:rPr>
                <w:lang w:val="es-MX"/>
              </w:rPr>
              <w:t>CHINO:</w:t>
            </w:r>
          </w:p>
          <w:p w14:paraId="745ACC3D" w14:textId="5A9605D7" w:rsidR="00A15FA4" w:rsidRPr="00334E29" w:rsidRDefault="00A7200F" w:rsidP="00CC1E36">
            <w:pPr>
              <w:rPr>
                <w:lang w:val="es-MX"/>
              </w:rPr>
            </w:pPr>
            <w:hyperlink r:id="rId62" w:history="1">
              <w:r w:rsidR="00A15FA4" w:rsidRPr="00A7331B">
                <w:rPr>
                  <w:rStyle w:val="Hyperlink"/>
                  <w:lang w:val="es-MX"/>
                </w:rPr>
                <w:t>Canción del Año Nuevo Chino: Gong Xi Gong Xi</w:t>
              </w:r>
              <w:r w:rsidR="00A15FA4" w:rsidRPr="0094528F">
                <w:rPr>
                  <w:rStyle w:val="Hyperlink"/>
                  <w:color w:val="auto"/>
                  <w:u w:val="none"/>
                  <w:lang w:val="es-MX"/>
                </w:rPr>
                <w:t xml:space="preserve"> (¡Deseándote alegría!) </w:t>
              </w:r>
              <w:r w:rsidR="0094528F" w:rsidRPr="0094528F">
                <w:rPr>
                  <w:rStyle w:val="Hyperlink"/>
                  <w:color w:val="auto"/>
                  <w:u w:val="none"/>
                  <w:lang w:val="es-MX"/>
                </w:rPr>
                <w:t>(aprender</w:t>
              </w:r>
              <w:r w:rsidR="00A15FA4" w:rsidRPr="0094528F">
                <w:rPr>
                  <w:rStyle w:val="Hyperlink"/>
                  <w:color w:val="auto"/>
                  <w:u w:val="none"/>
                  <w:lang w:val="es-MX"/>
                </w:rPr>
                <w:t xml:space="preserve"> a cantar)-</w:t>
              </w:r>
            </w:hyperlink>
          </w:p>
          <w:p w14:paraId="5A5A3F63" w14:textId="45F5FBF8" w:rsidR="00A15FA4" w:rsidRPr="00334E29" w:rsidRDefault="00A7200F" w:rsidP="00CC1E36">
            <w:pPr>
              <w:rPr>
                <w:lang w:val="es-MX"/>
              </w:rPr>
            </w:pPr>
            <w:hyperlink r:id="rId63" w:history="1">
              <w:r w:rsidR="00A15FA4" w:rsidRPr="00A7331B">
                <w:rPr>
                  <w:rStyle w:val="Hyperlink"/>
                  <w:lang w:val="es-MX"/>
                </w:rPr>
                <w:t xml:space="preserve">Danza </w:t>
              </w:r>
              <w:r w:rsidR="0094528F" w:rsidRPr="00A7331B">
                <w:rPr>
                  <w:rStyle w:val="Hyperlink"/>
                  <w:lang w:val="es-MX"/>
                </w:rPr>
                <w:t>Tradicional China</w:t>
              </w:r>
            </w:hyperlink>
          </w:p>
          <w:p w14:paraId="533EA34A" w14:textId="08A75234" w:rsidR="00A15FA4" w:rsidRPr="00334E29" w:rsidRDefault="00A7200F" w:rsidP="00CC1E36">
            <w:pPr>
              <w:rPr>
                <w:lang w:val="es-MX"/>
              </w:rPr>
            </w:pPr>
            <w:hyperlink r:id="rId64" w:history="1">
              <w:r w:rsidR="00A15FA4" w:rsidRPr="00A7331B">
                <w:rPr>
                  <w:rStyle w:val="Hyperlink"/>
                  <w:lang w:val="es-MX"/>
                </w:rPr>
                <w:t xml:space="preserve">Danza </w:t>
              </w:r>
              <w:r w:rsidR="0094528F" w:rsidRPr="00A7331B">
                <w:rPr>
                  <w:rStyle w:val="Hyperlink"/>
                  <w:lang w:val="es-MX"/>
                </w:rPr>
                <w:t>China Para Niños</w:t>
              </w:r>
            </w:hyperlink>
          </w:p>
          <w:p w14:paraId="250B1E0F" w14:textId="3D9DA1E9" w:rsidR="00A15FA4" w:rsidRPr="00334E29" w:rsidRDefault="00A7200F" w:rsidP="00CC1E36">
            <w:pPr>
              <w:rPr>
                <w:lang w:val="es-MX"/>
              </w:rPr>
            </w:pPr>
            <w:hyperlink r:id="rId65" w:history="1">
              <w:r w:rsidR="00A15FA4" w:rsidRPr="00A7331B">
                <w:rPr>
                  <w:rStyle w:val="Hyperlink"/>
                  <w:lang w:val="es-MX"/>
                </w:rPr>
                <w:t xml:space="preserve">Los </w:t>
              </w:r>
              <w:r w:rsidR="0094528F" w:rsidRPr="00A7331B">
                <w:rPr>
                  <w:rStyle w:val="Hyperlink"/>
                  <w:lang w:val="es-MX"/>
                </w:rPr>
                <w:t>Niños Realizan La Danza De La Cinta China</w:t>
              </w:r>
            </w:hyperlink>
          </w:p>
          <w:p w14:paraId="368CE690" w14:textId="77777777" w:rsidR="00A15FA4" w:rsidRPr="00334E29" w:rsidRDefault="00A15FA4" w:rsidP="00CC1E36">
            <w:pPr>
              <w:rPr>
                <w:lang w:val="es-MX"/>
              </w:rPr>
            </w:pPr>
          </w:p>
          <w:p w14:paraId="5675F63B" w14:textId="77777777" w:rsidR="00A15FA4" w:rsidRPr="00334E29" w:rsidRDefault="00A15FA4" w:rsidP="00CC1E36">
            <w:pPr>
              <w:rPr>
                <w:lang w:val="es-MX"/>
              </w:rPr>
            </w:pPr>
            <w:r w:rsidRPr="00334E29">
              <w:rPr>
                <w:lang w:val="es-MX"/>
              </w:rPr>
              <w:t>FRANCÉS:</w:t>
            </w:r>
          </w:p>
          <w:p w14:paraId="0674200F" w14:textId="77777777" w:rsidR="00A15FA4" w:rsidRPr="00334E29" w:rsidRDefault="00A7200F" w:rsidP="00CC1E36">
            <w:pPr>
              <w:rPr>
                <w:lang w:val="es-MX"/>
              </w:rPr>
            </w:pPr>
            <w:hyperlink r:id="rId66" w:history="1">
              <w:proofErr w:type="spellStart"/>
              <w:r w:rsidR="00A15FA4" w:rsidRPr="00A7331B">
                <w:rPr>
                  <w:rStyle w:val="Hyperlink"/>
                  <w:lang w:val="es-MX"/>
                </w:rPr>
                <w:t>Alouette</w:t>
              </w:r>
              <w:proofErr w:type="spellEnd"/>
              <w:r w:rsidR="00A15FA4" w:rsidRPr="00A7331B">
                <w:rPr>
                  <w:rStyle w:val="Hyperlink"/>
                  <w:lang w:val="es-MX"/>
                </w:rPr>
                <w:t xml:space="preserve"> </w:t>
              </w:r>
              <w:r w:rsidR="00A15FA4" w:rsidRPr="0094528F">
                <w:rPr>
                  <w:rStyle w:val="Hyperlink"/>
                  <w:color w:val="auto"/>
                  <w:u w:val="none"/>
                  <w:lang w:val="es-MX"/>
                </w:rPr>
                <w:t>(versión más compleja)</w:t>
              </w:r>
            </w:hyperlink>
          </w:p>
          <w:p w14:paraId="2FFEA522" w14:textId="77777777" w:rsidR="00A15FA4" w:rsidRPr="00334E29" w:rsidRDefault="00A7200F" w:rsidP="00CC1E36">
            <w:pPr>
              <w:rPr>
                <w:lang w:val="es-MX"/>
              </w:rPr>
            </w:pPr>
            <w:hyperlink r:id="rId67" w:history="1">
              <w:proofErr w:type="spellStart"/>
              <w:r w:rsidR="00A15FA4" w:rsidRPr="00A7331B">
                <w:rPr>
                  <w:rStyle w:val="Hyperlink"/>
                  <w:lang w:val="es-MX"/>
                </w:rPr>
                <w:t>Alouette</w:t>
              </w:r>
              <w:proofErr w:type="spellEnd"/>
              <w:r w:rsidR="00A15FA4" w:rsidRPr="00A7331B">
                <w:rPr>
                  <w:rStyle w:val="Hyperlink"/>
                  <w:lang w:val="es-MX"/>
                </w:rPr>
                <w:t xml:space="preserve"> </w:t>
              </w:r>
              <w:r w:rsidR="00A15FA4" w:rsidRPr="0094528F">
                <w:rPr>
                  <w:rStyle w:val="Hyperlink"/>
                  <w:color w:val="auto"/>
                  <w:u w:val="none"/>
                  <w:lang w:val="es-MX"/>
                </w:rPr>
                <w:t>(movimientos simples)</w:t>
              </w:r>
            </w:hyperlink>
          </w:p>
          <w:p w14:paraId="5711E058" w14:textId="77777777" w:rsidR="00A15FA4" w:rsidRPr="00334E29" w:rsidRDefault="00A7200F" w:rsidP="00CC1E36">
            <w:pPr>
              <w:rPr>
                <w:lang w:val="es-MX"/>
              </w:rPr>
            </w:pPr>
            <w:hyperlink r:id="rId68" w:history="1">
              <w:r w:rsidR="00A15FA4" w:rsidRPr="00A7331B">
                <w:rPr>
                  <w:rStyle w:val="Hyperlink"/>
                  <w:lang w:val="es-MX"/>
                </w:rPr>
                <w:t xml:space="preserve">Sur le </w:t>
              </w:r>
              <w:proofErr w:type="spellStart"/>
              <w:r w:rsidR="00A15FA4" w:rsidRPr="00A7331B">
                <w:rPr>
                  <w:rStyle w:val="Hyperlink"/>
                  <w:lang w:val="es-MX"/>
                </w:rPr>
                <w:t>pont</w:t>
              </w:r>
              <w:proofErr w:type="spellEnd"/>
              <w:r w:rsidR="00A15FA4" w:rsidRPr="00A7331B">
                <w:rPr>
                  <w:rStyle w:val="Hyperlink"/>
                  <w:lang w:val="es-MX"/>
                </w:rPr>
                <w:t xml:space="preserve"> </w:t>
              </w:r>
              <w:proofErr w:type="spellStart"/>
              <w:r w:rsidR="00A15FA4" w:rsidRPr="00A7331B">
                <w:rPr>
                  <w:rStyle w:val="Hyperlink"/>
                  <w:lang w:val="es-MX"/>
                </w:rPr>
                <w:t>d'Avignon</w:t>
              </w:r>
              <w:proofErr w:type="spellEnd"/>
            </w:hyperlink>
          </w:p>
          <w:p w14:paraId="63D86563" w14:textId="77777777" w:rsidR="00A15FA4" w:rsidRPr="00334E29" w:rsidRDefault="00A7200F" w:rsidP="00CC1E36">
            <w:pPr>
              <w:rPr>
                <w:lang w:val="es-MX"/>
              </w:rPr>
            </w:pPr>
            <w:hyperlink r:id="rId69" w:history="1">
              <w:r w:rsidR="00A15FA4" w:rsidRPr="00A7331B">
                <w:rPr>
                  <w:rStyle w:val="Hyperlink"/>
                  <w:lang w:val="es-MX"/>
                </w:rPr>
                <w:t xml:space="preserve">Jean Petit qui </w:t>
              </w:r>
              <w:proofErr w:type="spellStart"/>
              <w:r w:rsidR="00A15FA4" w:rsidRPr="00A7331B">
                <w:rPr>
                  <w:rStyle w:val="Hyperlink"/>
                  <w:lang w:val="es-MX"/>
                </w:rPr>
                <w:t>Danse</w:t>
              </w:r>
              <w:proofErr w:type="spellEnd"/>
            </w:hyperlink>
          </w:p>
          <w:p w14:paraId="7FB6637F" w14:textId="77777777" w:rsidR="00A15FA4" w:rsidRPr="00334E29" w:rsidRDefault="00A15FA4" w:rsidP="00CC1E36">
            <w:pPr>
              <w:rPr>
                <w:lang w:val="es-MX"/>
              </w:rPr>
            </w:pPr>
          </w:p>
          <w:p w14:paraId="13140BDB" w14:textId="77777777" w:rsidR="00A15FA4" w:rsidRPr="00334E29" w:rsidRDefault="00A15FA4" w:rsidP="00CC1E36">
            <w:pPr>
              <w:rPr>
                <w:lang w:val="es-MX"/>
              </w:rPr>
            </w:pPr>
            <w:r w:rsidRPr="00334E29">
              <w:rPr>
                <w:lang w:val="es-MX"/>
              </w:rPr>
              <w:t>CRIOLLO CARIBEÑO</w:t>
            </w:r>
          </w:p>
          <w:p w14:paraId="031788D5" w14:textId="77777777" w:rsidR="00A15FA4" w:rsidRPr="00334E29" w:rsidRDefault="00A7200F" w:rsidP="00CC1E36">
            <w:pPr>
              <w:rPr>
                <w:lang w:val="es-MX"/>
              </w:rPr>
            </w:pPr>
            <w:hyperlink r:id="rId70" w:history="1">
              <w:r w:rsidR="00A15FA4" w:rsidRPr="00A7331B">
                <w:rPr>
                  <w:rStyle w:val="Hyperlink"/>
                  <w:lang w:val="es-MX"/>
                </w:rPr>
                <w:t xml:space="preserve">Una canción de baile de </w:t>
              </w:r>
              <w:proofErr w:type="spellStart"/>
              <w:r w:rsidR="00A15FA4" w:rsidRPr="00A7331B">
                <w:rPr>
                  <w:rStyle w:val="Hyperlink"/>
                  <w:lang w:val="es-MX"/>
                </w:rPr>
                <w:t>Bele</w:t>
              </w:r>
              <w:proofErr w:type="spellEnd"/>
              <w:r w:rsidR="00A15FA4" w:rsidRPr="00A7331B">
                <w:rPr>
                  <w:rStyle w:val="Hyperlink"/>
                  <w:lang w:val="es-MX"/>
                </w:rPr>
                <w:t xml:space="preserve">: </w:t>
              </w:r>
              <w:proofErr w:type="spellStart"/>
              <w:r w:rsidR="00A15FA4" w:rsidRPr="00A7331B">
                <w:rPr>
                  <w:rStyle w:val="Hyperlink"/>
                  <w:lang w:val="es-MX"/>
                </w:rPr>
                <w:t>Annayé</w:t>
              </w:r>
              <w:proofErr w:type="spellEnd"/>
              <w:r w:rsidR="00A15FA4" w:rsidRPr="00A7331B">
                <w:rPr>
                  <w:rStyle w:val="Hyperlink"/>
                  <w:lang w:val="es-MX"/>
                </w:rPr>
                <w:t xml:space="preserve"> </w:t>
              </w:r>
              <w:proofErr w:type="spellStart"/>
              <w:r w:rsidR="00A15FA4" w:rsidRPr="00A7331B">
                <w:rPr>
                  <w:rStyle w:val="Hyperlink"/>
                  <w:lang w:val="es-MX"/>
                </w:rPr>
                <w:t>Woy</w:t>
              </w:r>
              <w:proofErr w:type="spellEnd"/>
              <w:r w:rsidR="00A15FA4" w:rsidRPr="00A7331B">
                <w:rPr>
                  <w:rStyle w:val="Hyperlink"/>
                  <w:lang w:val="es-MX"/>
                </w:rPr>
                <w:t xml:space="preserve"> </w:t>
              </w:r>
              <w:proofErr w:type="spellStart"/>
              <w:r w:rsidR="00A15FA4" w:rsidRPr="00A7331B">
                <w:rPr>
                  <w:rStyle w:val="Hyperlink"/>
                  <w:lang w:val="es-MX"/>
                </w:rPr>
                <w:t>Woy</w:t>
              </w:r>
              <w:proofErr w:type="spellEnd"/>
              <w:r w:rsidR="00A15FA4" w:rsidRPr="00A7331B">
                <w:rPr>
                  <w:rStyle w:val="Hyperlink"/>
                  <w:lang w:val="es-MX"/>
                </w:rPr>
                <w:t xml:space="preserve"> </w:t>
              </w:r>
              <w:proofErr w:type="spellStart"/>
              <w:r w:rsidR="00A15FA4" w:rsidRPr="00A7331B">
                <w:rPr>
                  <w:rStyle w:val="Hyperlink"/>
                  <w:lang w:val="es-MX"/>
                </w:rPr>
                <w:t>Woy</w:t>
              </w:r>
              <w:proofErr w:type="spellEnd"/>
            </w:hyperlink>
          </w:p>
          <w:p w14:paraId="38E916AA" w14:textId="77777777" w:rsidR="00A15FA4" w:rsidRPr="00334E29" w:rsidRDefault="00A15FA4" w:rsidP="00CC1E36">
            <w:pPr>
              <w:rPr>
                <w:lang w:val="es-MX"/>
              </w:rPr>
            </w:pPr>
          </w:p>
          <w:p w14:paraId="611755F1" w14:textId="77777777" w:rsidR="00A15FA4" w:rsidRPr="00334E29" w:rsidRDefault="00A15FA4" w:rsidP="00CC1E36">
            <w:pPr>
              <w:rPr>
                <w:lang w:val="es-MX"/>
              </w:rPr>
            </w:pPr>
            <w:r w:rsidRPr="00334E29">
              <w:rPr>
                <w:lang w:val="es-MX"/>
              </w:rPr>
              <w:t>CREOL FRANCÉS:</w:t>
            </w:r>
          </w:p>
          <w:p w14:paraId="5748FBC1" w14:textId="284FEF68" w:rsidR="00A15FA4" w:rsidRPr="00334E29" w:rsidRDefault="00A7200F" w:rsidP="00CC1E36">
            <w:pPr>
              <w:rPr>
                <w:lang w:val="es-MX"/>
              </w:rPr>
            </w:pPr>
            <w:hyperlink r:id="rId71" w:history="1">
              <w:r w:rsidR="0094528F" w:rsidRPr="00A7331B">
                <w:rPr>
                  <w:rStyle w:val="Hyperlink"/>
                  <w:lang w:val="es-MX"/>
                </w:rPr>
                <w:t>Danza Jamaicana</w:t>
              </w:r>
            </w:hyperlink>
          </w:p>
          <w:p w14:paraId="25EF08F6" w14:textId="77777777" w:rsidR="00A15FA4" w:rsidRPr="00334E29" w:rsidRDefault="00A7200F" w:rsidP="00CC1E36">
            <w:pPr>
              <w:rPr>
                <w:lang w:val="es-MX"/>
              </w:rPr>
            </w:pPr>
            <w:hyperlink r:id="rId72" w:history="1">
              <w:proofErr w:type="spellStart"/>
              <w:r w:rsidR="00A15FA4" w:rsidRPr="00A7331B">
                <w:rPr>
                  <w:rStyle w:val="Hyperlink"/>
                  <w:lang w:val="es-MX"/>
                </w:rPr>
                <w:t>Jamaican</w:t>
              </w:r>
              <w:proofErr w:type="spellEnd"/>
              <w:r w:rsidR="00A15FA4" w:rsidRPr="00A7331B">
                <w:rPr>
                  <w:rStyle w:val="Hyperlink"/>
                  <w:lang w:val="es-MX"/>
                </w:rPr>
                <w:t xml:space="preserve"> Dance: canción infantil</w:t>
              </w:r>
            </w:hyperlink>
          </w:p>
          <w:p w14:paraId="5E3783C8" w14:textId="77777777" w:rsidR="00A15FA4" w:rsidRPr="00334E29" w:rsidRDefault="00A15FA4" w:rsidP="00CC1E36">
            <w:pPr>
              <w:rPr>
                <w:lang w:val="es-MX"/>
              </w:rPr>
            </w:pPr>
          </w:p>
          <w:p w14:paraId="2EAE0C7E" w14:textId="38A468E7" w:rsidR="005E5F7A" w:rsidRDefault="00A15FA4" w:rsidP="00CC1E36">
            <w:pPr>
              <w:rPr>
                <w:lang w:val="es-MX"/>
              </w:rPr>
            </w:pPr>
            <w:r w:rsidRPr="005D045F">
              <w:rPr>
                <w:lang w:val="es-MX"/>
              </w:rPr>
              <w:t>ISRAELÍES:</w:t>
            </w:r>
            <w:r w:rsidRPr="005D045F">
              <w:rPr>
                <w:lang w:val="es-MX"/>
              </w:rPr>
              <w:br/>
            </w:r>
            <w:proofErr w:type="spellStart"/>
            <w:r w:rsidRPr="005D045F">
              <w:rPr>
                <w:lang w:val="es-MX"/>
              </w:rPr>
              <w:t>The</w:t>
            </w:r>
            <w:proofErr w:type="spellEnd"/>
            <w:r w:rsidRPr="005D045F">
              <w:rPr>
                <w:lang w:val="es-MX"/>
              </w:rPr>
              <w:t xml:space="preserve"> Hora: </w:t>
            </w:r>
            <w:hyperlink r:id="rId73" w:history="1">
              <w:proofErr w:type="spellStart"/>
              <w:r w:rsidRPr="005E5F7A">
                <w:rPr>
                  <w:rStyle w:val="Hyperlink"/>
                  <w:lang w:val="es-MX"/>
                </w:rPr>
                <w:t>Hava</w:t>
              </w:r>
              <w:proofErr w:type="spellEnd"/>
              <w:r w:rsidRPr="005E5F7A">
                <w:rPr>
                  <w:rStyle w:val="Hyperlink"/>
                  <w:lang w:val="es-MX"/>
                </w:rPr>
                <w:t xml:space="preserve"> </w:t>
              </w:r>
              <w:proofErr w:type="spellStart"/>
              <w:r w:rsidRPr="005E5F7A">
                <w:rPr>
                  <w:rStyle w:val="Hyperlink"/>
                  <w:lang w:val="es-MX"/>
                </w:rPr>
                <w:t>Nagila</w:t>
              </w:r>
              <w:proofErr w:type="spellEnd"/>
            </w:hyperlink>
            <w:r w:rsidRPr="005D045F">
              <w:rPr>
                <w:lang w:val="es-MX"/>
              </w:rPr>
              <w:t xml:space="preserve"> (video) </w:t>
            </w:r>
            <w:hyperlink r:id="rId74" w:history="1">
              <w:r w:rsidRPr="005E5F7A">
                <w:rPr>
                  <w:rStyle w:val="Hyperlink"/>
                  <w:lang w:val="es-MX"/>
                </w:rPr>
                <w:t xml:space="preserve">Indicaciones </w:t>
              </w:r>
            </w:hyperlink>
            <w:r w:rsidR="005E5F7A">
              <w:rPr>
                <w:lang w:val="es-MX"/>
              </w:rPr>
              <w:t xml:space="preserve"> </w:t>
            </w:r>
          </w:p>
          <w:p w14:paraId="445B3A6F" w14:textId="77777777" w:rsidR="005E5F7A" w:rsidRDefault="005E5F7A" w:rsidP="00CC1E36">
            <w:pPr>
              <w:rPr>
                <w:lang w:val="es-MX"/>
              </w:rPr>
            </w:pPr>
          </w:p>
          <w:p w14:paraId="12C77543" w14:textId="7CFC21FF" w:rsidR="00A15FA4" w:rsidRPr="005D045F" w:rsidRDefault="00A15FA4" w:rsidP="00CC1E36">
            <w:pPr>
              <w:rPr>
                <w:lang w:val="es-MX"/>
              </w:rPr>
            </w:pPr>
            <w:r w:rsidRPr="005D045F">
              <w:rPr>
                <w:lang w:val="es-MX"/>
              </w:rPr>
              <w:t>ITALIANO:</w:t>
            </w:r>
            <w:r w:rsidR="005E5F7A">
              <w:rPr>
                <w:lang w:val="es-MX"/>
              </w:rPr>
              <w:t xml:space="preserve"> </w:t>
            </w:r>
            <w:r w:rsidR="005E5F7A" w:rsidRPr="005E5F7A">
              <w:rPr>
                <w:rStyle w:val="Hyperlink"/>
                <w:lang w:val="es-MX"/>
              </w:rPr>
              <w:t xml:space="preserve"> </w:t>
            </w:r>
          </w:p>
          <w:p w14:paraId="6BF7B2EA" w14:textId="77777777" w:rsidR="00A15FA4" w:rsidRPr="00334E29" w:rsidRDefault="00A7200F" w:rsidP="00CC1E36">
            <w:pPr>
              <w:rPr>
                <w:lang w:val="es-MX"/>
              </w:rPr>
            </w:pPr>
            <w:hyperlink r:id="rId75" w:history="1">
              <w:r w:rsidR="00A15FA4" w:rsidRPr="00A7331B">
                <w:rPr>
                  <w:rStyle w:val="Hyperlink"/>
                  <w:lang w:val="es-MX"/>
                </w:rPr>
                <w:t xml:space="preserve">Danza tradicional italiana: </w:t>
              </w:r>
              <w:proofErr w:type="spellStart"/>
              <w:r w:rsidR="00A15FA4" w:rsidRPr="00A7331B">
                <w:rPr>
                  <w:rStyle w:val="Hyperlink"/>
                  <w:lang w:val="es-MX"/>
                </w:rPr>
                <w:t>Tarentella</w:t>
              </w:r>
              <w:proofErr w:type="spellEnd"/>
            </w:hyperlink>
          </w:p>
          <w:p w14:paraId="18979D51" w14:textId="6353C037" w:rsidR="00A15FA4" w:rsidRPr="00334E29" w:rsidRDefault="00A7200F" w:rsidP="00CC1E36">
            <w:pPr>
              <w:rPr>
                <w:lang w:val="es-MX"/>
              </w:rPr>
            </w:pPr>
            <w:hyperlink r:id="rId76" w:history="1">
              <w:r w:rsidR="00A15FA4" w:rsidRPr="00A7331B">
                <w:rPr>
                  <w:rStyle w:val="Hyperlink"/>
                  <w:lang w:val="es-MX"/>
                </w:rPr>
                <w:t xml:space="preserve">Danza folclórica </w:t>
              </w:r>
              <w:r w:rsidR="00201987" w:rsidRPr="00A7331B">
                <w:rPr>
                  <w:rStyle w:val="Hyperlink"/>
                  <w:lang w:val="es-MX"/>
                </w:rPr>
                <w:t>Italiana Dis</w:t>
              </w:r>
              <w:r w:rsidR="00A15FA4" w:rsidRPr="00A7331B">
                <w:rPr>
                  <w:rStyle w:val="Hyperlink"/>
                  <w:lang w:val="es-MX"/>
                </w:rPr>
                <w:t>frazada</w:t>
              </w:r>
            </w:hyperlink>
          </w:p>
          <w:p w14:paraId="0B7AEBE5" w14:textId="77777777" w:rsidR="00A15FA4" w:rsidRPr="00334E29" w:rsidRDefault="00A7200F" w:rsidP="00CC1E36">
            <w:pPr>
              <w:rPr>
                <w:lang w:val="es-MX"/>
              </w:rPr>
            </w:pPr>
            <w:hyperlink r:id="rId77" w:history="1">
              <w:r w:rsidR="00A15FA4" w:rsidRPr="00A7331B">
                <w:rPr>
                  <w:rStyle w:val="Hyperlink"/>
                  <w:lang w:val="es-MX"/>
                </w:rPr>
                <w:t xml:space="preserve">Giro, Giro, Tondo </w:t>
              </w:r>
              <w:r w:rsidR="00A15FA4" w:rsidRPr="00201987">
                <w:rPr>
                  <w:rStyle w:val="Hyperlink"/>
                  <w:color w:val="auto"/>
                  <w:u w:val="none"/>
                  <w:lang w:val="es-MX"/>
                </w:rPr>
                <w:t>(juego de círculo, similar al Anillo alrededor de la Rosie)</w:t>
              </w:r>
            </w:hyperlink>
          </w:p>
          <w:p w14:paraId="05B85DE7" w14:textId="3A10914D" w:rsidR="00A15FA4" w:rsidRPr="00334E29" w:rsidRDefault="00A7200F" w:rsidP="00CC1E36">
            <w:pPr>
              <w:rPr>
                <w:lang w:val="es-MX"/>
              </w:rPr>
            </w:pPr>
            <w:hyperlink r:id="rId78" w:history="1">
              <w:proofErr w:type="spellStart"/>
              <w:r w:rsidR="00A15FA4" w:rsidRPr="00201987">
                <w:rPr>
                  <w:rStyle w:val="Hyperlink"/>
                  <w:lang w:val="es-MX"/>
                </w:rPr>
                <w:t>Puncinello</w:t>
              </w:r>
              <w:proofErr w:type="spellEnd"/>
              <w:r w:rsidR="00A15FA4" w:rsidRPr="00201987">
                <w:rPr>
                  <w:rStyle w:val="Hyperlink"/>
                  <w:lang w:val="es-MX"/>
                </w:rPr>
                <w:t xml:space="preserve">, </w:t>
              </w:r>
              <w:proofErr w:type="spellStart"/>
              <w:r w:rsidR="00A15FA4" w:rsidRPr="00201987">
                <w:rPr>
                  <w:rStyle w:val="Hyperlink"/>
                  <w:lang w:val="es-MX"/>
                </w:rPr>
                <w:t>Funny</w:t>
              </w:r>
              <w:proofErr w:type="spellEnd"/>
              <w:r w:rsidR="00A15FA4" w:rsidRPr="00201987">
                <w:rPr>
                  <w:rStyle w:val="Hyperlink"/>
                  <w:lang w:val="es-MX"/>
                </w:rPr>
                <w:t xml:space="preserve"> </w:t>
              </w:r>
              <w:proofErr w:type="spellStart"/>
              <w:r w:rsidR="00A15FA4" w:rsidRPr="00201987">
                <w:rPr>
                  <w:rStyle w:val="Hyperlink"/>
                  <w:lang w:val="es-MX"/>
                </w:rPr>
                <w:t>Fellow</w:t>
              </w:r>
              <w:proofErr w:type="spellEnd"/>
            </w:hyperlink>
            <w:r w:rsidR="00A15FA4" w:rsidRPr="00201987">
              <w:rPr>
                <w:lang w:val="es-MX"/>
              </w:rPr>
              <w:t xml:space="preserve"> (Originado con Punch y Judy, hace siglos; también utilizado en Jamaica, Gran Bretaña, las Indias Occidentales, Australia y en los Estados Unidos.</w:t>
            </w:r>
            <w:r w:rsidR="00A15FA4" w:rsidRPr="00334E29">
              <w:rPr>
                <w:lang w:val="es-MX"/>
              </w:rPr>
              <w:t xml:space="preserve"> durante el siglo pasado o más)</w:t>
            </w:r>
          </w:p>
          <w:p w14:paraId="0CF712C1" w14:textId="4E09E2A2" w:rsidR="00A15FA4" w:rsidRPr="00334E29" w:rsidRDefault="00A7200F" w:rsidP="00CC1E36">
            <w:pPr>
              <w:rPr>
                <w:lang w:val="es-MX"/>
              </w:rPr>
            </w:pPr>
            <w:hyperlink r:id="rId79" w:history="1">
              <w:r w:rsidR="00A15FA4" w:rsidRPr="00A7331B">
                <w:rPr>
                  <w:rStyle w:val="Hyperlink"/>
                  <w:lang w:val="es-MX"/>
                </w:rPr>
                <w:t xml:space="preserve">Los </w:t>
              </w:r>
              <w:r w:rsidR="00201987" w:rsidRPr="00A7331B">
                <w:rPr>
                  <w:rStyle w:val="Hyperlink"/>
                  <w:lang w:val="es-MX"/>
                </w:rPr>
                <w:t xml:space="preserve">Estudiantes </w:t>
              </w:r>
              <w:r w:rsidR="00A15FA4" w:rsidRPr="00A7331B">
                <w:rPr>
                  <w:rStyle w:val="Hyperlink"/>
                  <w:lang w:val="es-MX"/>
                </w:rPr>
                <w:t>de 2</w:t>
              </w:r>
              <w:r w:rsidR="00A15FA4" w:rsidRPr="00A7331B">
                <w:rPr>
                  <w:rStyle w:val="Hyperlink"/>
                  <w:vertAlign w:val="superscript"/>
                  <w:lang w:val="es-MX"/>
                </w:rPr>
                <w:t>º</w:t>
              </w:r>
              <w:r w:rsidR="00201987" w:rsidRPr="00201987">
                <w:rPr>
                  <w:lang w:val="es-MX"/>
                </w:rPr>
                <w:t xml:space="preserve"> </w:t>
              </w:r>
              <w:r w:rsidR="00201987" w:rsidRPr="00201987">
                <w:rPr>
                  <w:rStyle w:val="Hyperlink"/>
                  <w:lang w:val="es-MX"/>
                </w:rPr>
                <w:t xml:space="preserve">Grado Realizan </w:t>
              </w:r>
              <w:proofErr w:type="spellStart"/>
              <w:r w:rsidR="00201987" w:rsidRPr="00201987">
                <w:rPr>
                  <w:rStyle w:val="Hyperlink"/>
                  <w:lang w:val="es-MX"/>
                </w:rPr>
                <w:t>Punchinello</w:t>
              </w:r>
              <w:proofErr w:type="spellEnd"/>
              <w:r w:rsidR="00201987" w:rsidRPr="00201987">
                <w:rPr>
                  <w:rStyle w:val="Hyperlink"/>
                  <w:lang w:val="es-MX"/>
                </w:rPr>
                <w:t>.</w:t>
              </w:r>
              <w:r w:rsidR="00A15FA4" w:rsidRPr="00201987">
                <w:rPr>
                  <w:rStyle w:val="Hyperlink"/>
                  <w:lang w:val="es-MX"/>
                </w:rPr>
                <w:t xml:space="preserve"> </w:t>
              </w:r>
            </w:hyperlink>
          </w:p>
          <w:p w14:paraId="7D97338D" w14:textId="2339C497" w:rsidR="00A15FA4" w:rsidRPr="00334E29" w:rsidRDefault="00A15FA4" w:rsidP="00CC1E36">
            <w:pPr>
              <w:rPr>
                <w:lang w:val="es-MX"/>
              </w:rPr>
            </w:pPr>
            <w:r w:rsidRPr="00334E29">
              <w:rPr>
                <w:lang w:val="es-MX"/>
              </w:rPr>
              <w:t xml:space="preserve">Un blog con </w:t>
            </w:r>
            <w:hyperlink r:id="rId80" w:history="1">
              <w:r w:rsidRPr="00201987">
                <w:rPr>
                  <w:rStyle w:val="Hyperlink"/>
                  <w:lang w:val="es-MX"/>
                </w:rPr>
                <w:t xml:space="preserve">Historia de </w:t>
              </w:r>
              <w:proofErr w:type="spellStart"/>
              <w:r w:rsidRPr="00201987">
                <w:rPr>
                  <w:rStyle w:val="Hyperlink"/>
                  <w:lang w:val="es-MX"/>
                </w:rPr>
                <w:t>Punchinello</w:t>
              </w:r>
              <w:proofErr w:type="spellEnd"/>
            </w:hyperlink>
            <w:r w:rsidRPr="00334E29">
              <w:rPr>
                <w:lang w:val="es-MX"/>
              </w:rPr>
              <w:t>.</w:t>
            </w:r>
            <w:r w:rsidR="00201987" w:rsidRPr="00334E29">
              <w:rPr>
                <w:lang w:val="es-MX"/>
              </w:rPr>
              <w:t xml:space="preserve"> </w:t>
            </w:r>
          </w:p>
          <w:p w14:paraId="2CA1A654" w14:textId="77777777" w:rsidR="00A15FA4" w:rsidRPr="00334E29" w:rsidRDefault="00A15FA4" w:rsidP="00CC1E36">
            <w:pPr>
              <w:rPr>
                <w:lang w:val="es-MX"/>
              </w:rPr>
            </w:pPr>
          </w:p>
          <w:p w14:paraId="5076B2F7" w14:textId="77777777" w:rsidR="00A15FA4" w:rsidRPr="00334E29" w:rsidRDefault="00A15FA4" w:rsidP="00CC1E36">
            <w:pPr>
              <w:rPr>
                <w:lang w:val="es-MX"/>
              </w:rPr>
            </w:pPr>
            <w:r w:rsidRPr="00334E29">
              <w:rPr>
                <w:lang w:val="es-MX"/>
              </w:rPr>
              <w:t>AFRICANO (y AFROAMERICANO):</w:t>
            </w:r>
          </w:p>
          <w:p w14:paraId="74BC8E63" w14:textId="77777777" w:rsidR="00A15FA4" w:rsidRPr="00334E29" w:rsidRDefault="00A7200F" w:rsidP="00CC1E36">
            <w:pPr>
              <w:rPr>
                <w:lang w:val="es-MX"/>
              </w:rPr>
            </w:pPr>
            <w:hyperlink r:id="rId81" w:history="1">
              <w:r w:rsidR="00A15FA4" w:rsidRPr="00A7331B">
                <w:rPr>
                  <w:rStyle w:val="Hyperlink"/>
                  <w:lang w:val="es-MX"/>
                </w:rPr>
                <w:t xml:space="preserve">Blog sobre juegos y bailes de canto africano: </w:t>
              </w:r>
              <w:proofErr w:type="spellStart"/>
              <w:r w:rsidR="00A15FA4" w:rsidRPr="00A7331B">
                <w:rPr>
                  <w:rStyle w:val="Hyperlink"/>
                  <w:lang w:val="es-MX"/>
                </w:rPr>
                <w:t>Zumalayah</w:t>
              </w:r>
              <w:proofErr w:type="spellEnd"/>
            </w:hyperlink>
          </w:p>
          <w:p w14:paraId="00AF51F2" w14:textId="77777777" w:rsidR="00A15FA4" w:rsidRPr="00334E29" w:rsidRDefault="00A7200F" w:rsidP="00CC1E36">
            <w:pPr>
              <w:rPr>
                <w:lang w:val="es-MX"/>
              </w:rPr>
            </w:pPr>
            <w:hyperlink r:id="rId82" w:history="1">
              <w:r w:rsidR="00A15FA4" w:rsidRPr="00A7331B">
                <w:rPr>
                  <w:rStyle w:val="Hyperlink"/>
                  <w:lang w:val="es-MX"/>
                </w:rPr>
                <w:t>Danza tradicional sudafricana</w:t>
              </w:r>
            </w:hyperlink>
          </w:p>
          <w:p w14:paraId="60E76CA1" w14:textId="77777777" w:rsidR="00A15FA4" w:rsidRPr="00334E29" w:rsidRDefault="00A7200F" w:rsidP="00CC1E36">
            <w:pPr>
              <w:rPr>
                <w:lang w:val="es-MX"/>
              </w:rPr>
            </w:pPr>
            <w:hyperlink r:id="rId83" w:history="1">
              <w:r w:rsidR="00A15FA4" w:rsidRPr="00A7331B">
                <w:rPr>
                  <w:rStyle w:val="Hyperlink"/>
                  <w:lang w:val="es-MX"/>
                </w:rPr>
                <w:t>Danza y tambores de África Occidental desde Malí</w:t>
              </w:r>
            </w:hyperlink>
          </w:p>
          <w:p w14:paraId="293F53C7" w14:textId="1D189909" w:rsidR="00A15FA4" w:rsidRPr="00334E29" w:rsidRDefault="00A15FA4" w:rsidP="00CC1E36">
            <w:pPr>
              <w:rPr>
                <w:lang w:val="es-MX"/>
              </w:rPr>
            </w:pPr>
            <w:r w:rsidRPr="00334E29">
              <w:rPr>
                <w:lang w:val="es-MX"/>
              </w:rPr>
              <w:t xml:space="preserve">La cantante colombiana Shakira, con bailarines sudafricanos, para el Mundial 2010: </w:t>
            </w:r>
            <w:hyperlink r:id="rId84" w:history="1">
              <w:proofErr w:type="spellStart"/>
              <w:r w:rsidRPr="00201987">
                <w:rPr>
                  <w:rStyle w:val="Hyperlink"/>
                  <w:lang w:val="es-MX"/>
                </w:rPr>
                <w:t>Waka</w:t>
              </w:r>
              <w:proofErr w:type="spellEnd"/>
              <w:r w:rsidRPr="00201987">
                <w:rPr>
                  <w:rStyle w:val="Hyperlink"/>
                  <w:lang w:val="es-MX"/>
                </w:rPr>
                <w:t xml:space="preserve"> </w:t>
              </w:r>
              <w:proofErr w:type="spellStart"/>
              <w:r w:rsidRPr="00201987">
                <w:rPr>
                  <w:rStyle w:val="Hyperlink"/>
                  <w:lang w:val="es-MX"/>
                </w:rPr>
                <w:t>waka</w:t>
              </w:r>
              <w:proofErr w:type="spellEnd"/>
              <w:r w:rsidRPr="00201987">
                <w:rPr>
                  <w:rStyle w:val="Hyperlink"/>
                  <w:lang w:val="es-MX"/>
                </w:rPr>
                <w:t xml:space="preserve"> (esto es África: esta vez para África)</w:t>
              </w:r>
            </w:hyperlink>
            <w:r w:rsidR="00201987" w:rsidRPr="00334E29">
              <w:rPr>
                <w:lang w:val="es-MX"/>
              </w:rPr>
              <w:t xml:space="preserve"> </w:t>
            </w:r>
          </w:p>
        </w:tc>
      </w:tr>
    </w:tbl>
    <w:p w14:paraId="5C0E9412" w14:textId="77777777" w:rsidR="00980E8C" w:rsidRPr="00334E29" w:rsidRDefault="00980E8C">
      <w:pPr>
        <w:rPr>
          <w:lang w:val="es-MX"/>
        </w:rPr>
      </w:pPr>
    </w:p>
    <w:tbl>
      <w:tblPr>
        <w:tblStyle w:val="TableGrid"/>
        <w:tblW w:w="5000" w:type="pct"/>
        <w:tblLook w:val="04A0" w:firstRow="1" w:lastRow="0" w:firstColumn="1" w:lastColumn="0" w:noHBand="0" w:noVBand="1"/>
      </w:tblPr>
      <w:tblGrid>
        <w:gridCol w:w="14102"/>
      </w:tblGrid>
      <w:tr w:rsidR="00A15FA4" w:rsidRPr="00CA6D76" w14:paraId="35D4E430" w14:textId="77777777" w:rsidTr="00980E8C">
        <w:trPr>
          <w:tblHeader/>
        </w:trPr>
        <w:tc>
          <w:tcPr>
            <w:tcW w:w="5000" w:type="pct"/>
          </w:tcPr>
          <w:p w14:paraId="36535446" w14:textId="77777777" w:rsidR="00A15FA4" w:rsidRPr="00334E29" w:rsidRDefault="00A15FA4" w:rsidP="00A15FA4">
            <w:pPr>
              <w:pStyle w:val="Heading3"/>
              <w:outlineLvl w:val="2"/>
              <w:rPr>
                <w:lang w:val="es-MX"/>
              </w:rPr>
            </w:pPr>
            <w:bookmarkStart w:id="156" w:name="_Toc106831494"/>
            <w:r w:rsidRPr="00334E29">
              <w:rPr>
                <w:lang w:val="es-MX"/>
              </w:rPr>
              <w:t>Glosario de Términos de Danza</w:t>
            </w:r>
            <w:bookmarkEnd w:id="156"/>
          </w:p>
        </w:tc>
      </w:tr>
      <w:tr w:rsidR="00A15FA4" w:rsidRPr="00CA6D76" w14:paraId="67147333" w14:textId="77777777" w:rsidTr="00A15FA4">
        <w:tc>
          <w:tcPr>
            <w:tcW w:w="5000" w:type="pct"/>
          </w:tcPr>
          <w:p w14:paraId="4342C859" w14:textId="77777777" w:rsidR="00A15FA4" w:rsidRPr="0072161A" w:rsidRDefault="00A15FA4" w:rsidP="00CC1E36">
            <w:pPr>
              <w:rPr>
                <w:b/>
                <w:i/>
                <w:iCs/>
                <w:color w:val="000000"/>
                <w:lang w:val="es-MX"/>
              </w:rPr>
            </w:pPr>
            <w:r w:rsidRPr="0072161A">
              <w:rPr>
                <w:b/>
                <w:i/>
                <w:lang w:val="es-MX"/>
              </w:rPr>
              <w:t xml:space="preserve">coreografía: </w:t>
            </w:r>
            <w:r w:rsidRPr="00C5321F">
              <w:rPr>
                <w:bCs/>
                <w:iCs/>
                <w:lang w:val="es-MX"/>
              </w:rPr>
              <w:t>el arte de hacer danzas; hacer una danza con un proceso que implica la comprensión de los principios, procesos y estructura coreográfica</w:t>
            </w:r>
          </w:p>
          <w:p w14:paraId="740CE009" w14:textId="77777777" w:rsidR="00A15FA4" w:rsidRPr="00334E29" w:rsidRDefault="00A15FA4" w:rsidP="00CC1E36">
            <w:pPr>
              <w:rPr>
                <w:lang w:val="es-MX"/>
              </w:rPr>
            </w:pPr>
          </w:p>
          <w:p w14:paraId="2CFBB414" w14:textId="77777777" w:rsidR="00A15FA4" w:rsidRPr="00334E29" w:rsidRDefault="00A15FA4" w:rsidP="00CC1E36">
            <w:pPr>
              <w:rPr>
                <w:lang w:val="es-MX"/>
              </w:rPr>
            </w:pPr>
            <w:r w:rsidRPr="0072161A">
              <w:rPr>
                <w:b/>
                <w:i/>
                <w:lang w:val="es-MX"/>
              </w:rPr>
              <w:t xml:space="preserve">fuerza: </w:t>
            </w:r>
            <w:r w:rsidRPr="00C5321F">
              <w:rPr>
                <w:bCs/>
                <w:iCs/>
                <w:lang w:val="es-MX"/>
              </w:rPr>
              <w:t>el instigador del movimiento, un empuje o tirón.</w:t>
            </w:r>
          </w:p>
          <w:p w14:paraId="4F383204" w14:textId="77777777" w:rsidR="00A15FA4" w:rsidRPr="00334E29" w:rsidRDefault="00A15FA4" w:rsidP="00CC1E36">
            <w:pPr>
              <w:rPr>
                <w:lang w:val="es-MX"/>
              </w:rPr>
            </w:pPr>
          </w:p>
          <w:p w14:paraId="39E3999F" w14:textId="77777777" w:rsidR="00A15FA4" w:rsidRPr="00C5321F" w:rsidRDefault="00A15FA4" w:rsidP="00CC1E36">
            <w:pPr>
              <w:rPr>
                <w:bCs/>
                <w:iCs/>
                <w:color w:val="000000"/>
                <w:lang w:val="es-MX"/>
              </w:rPr>
            </w:pPr>
            <w:r w:rsidRPr="0072161A">
              <w:rPr>
                <w:b/>
                <w:i/>
                <w:color w:val="000000"/>
                <w:lang w:val="es-MX"/>
              </w:rPr>
              <w:t xml:space="preserve">Locomotor: </w:t>
            </w:r>
            <w:r w:rsidRPr="00C5321F">
              <w:rPr>
                <w:bCs/>
                <w:iCs/>
                <w:color w:val="000000"/>
                <w:lang w:val="es-MX"/>
              </w:rPr>
              <w:t xml:space="preserve">movimiento a través del espacio; por ejemplo, correr, saltar, caminar, galopar, arrastrarse, saltar, deslizarse y saltar. </w:t>
            </w:r>
          </w:p>
          <w:p w14:paraId="6B893E41" w14:textId="77777777" w:rsidR="00A15FA4" w:rsidRPr="00C5321F" w:rsidRDefault="00A15FA4" w:rsidP="00CC1E36">
            <w:pPr>
              <w:rPr>
                <w:bCs/>
                <w:iCs/>
                <w:color w:val="000000"/>
                <w:lang w:val="es-MX"/>
              </w:rPr>
            </w:pPr>
          </w:p>
          <w:p w14:paraId="0B26271F" w14:textId="77777777" w:rsidR="00A15FA4" w:rsidRPr="0072161A" w:rsidRDefault="00A15FA4" w:rsidP="00CC1E36">
            <w:pPr>
              <w:rPr>
                <w:i/>
                <w:iCs/>
                <w:color w:val="000000"/>
                <w:lang w:val="es-MX"/>
              </w:rPr>
            </w:pPr>
            <w:r w:rsidRPr="00C5321F">
              <w:rPr>
                <w:b/>
                <w:i/>
                <w:color w:val="000000"/>
                <w:lang w:val="es-MX"/>
              </w:rPr>
              <w:t>movimiento no locomotor o axial</w:t>
            </w:r>
            <w:r w:rsidRPr="0072161A">
              <w:rPr>
                <w:color w:val="000000"/>
                <w:lang w:val="es-MX"/>
              </w:rPr>
              <w:t xml:space="preserve">: movimiento en su lugar o alrededor del eje del cuerpo; por ejemplo: torcer, doblar, equilibrar, movimientos de brazos y manos, girar solo en su lugar o mientras se toma de la mano con un compañero; retorciéndose y alcanzando, o sentado "baile". </w:t>
            </w:r>
          </w:p>
          <w:p w14:paraId="51B78C21" w14:textId="77777777" w:rsidR="00A15FA4" w:rsidRPr="00334E29" w:rsidRDefault="00A15FA4" w:rsidP="00CC1E36">
            <w:pPr>
              <w:rPr>
                <w:lang w:val="es-MX"/>
              </w:rPr>
            </w:pPr>
          </w:p>
          <w:p w14:paraId="0987ACDA" w14:textId="77777777" w:rsidR="00A15FA4" w:rsidRPr="00334E29" w:rsidRDefault="00A15FA4" w:rsidP="00CC1E36">
            <w:pPr>
              <w:rPr>
                <w:lang w:val="es-MX"/>
              </w:rPr>
            </w:pPr>
            <w:r w:rsidRPr="0072161A">
              <w:rPr>
                <w:b/>
                <w:i/>
                <w:lang w:val="es-MX"/>
              </w:rPr>
              <w:t>Elementos del Baile</w:t>
            </w:r>
            <w:r w:rsidRPr="00334E29">
              <w:rPr>
                <w:lang w:val="es-MX"/>
              </w:rPr>
              <w:t>:</w:t>
            </w:r>
          </w:p>
          <w:p w14:paraId="34FED906" w14:textId="77777777" w:rsidR="00A15FA4" w:rsidRPr="00334E29" w:rsidRDefault="00A15FA4" w:rsidP="00CC1E36">
            <w:pPr>
              <w:rPr>
                <w:lang w:val="es-MX"/>
              </w:rPr>
            </w:pPr>
            <w:r w:rsidRPr="0072161A">
              <w:rPr>
                <w:b/>
                <w:i/>
                <w:lang w:val="es-MX"/>
              </w:rPr>
              <w:t>ritmo:</w:t>
            </w:r>
            <w:r w:rsidRPr="00334E29">
              <w:rPr>
                <w:lang w:val="es-MX"/>
              </w:rPr>
              <w:t xml:space="preserve"> El tratamiento del tiempo en la música y la danza: con qué frecuencia se divide el tiempo y con qué uniformidad.</w:t>
            </w:r>
          </w:p>
          <w:p w14:paraId="2FD88D01" w14:textId="77777777" w:rsidR="00A15FA4" w:rsidRPr="00334E29" w:rsidRDefault="00A15FA4" w:rsidP="00CC1E36">
            <w:pPr>
              <w:rPr>
                <w:lang w:val="es-MX"/>
              </w:rPr>
            </w:pPr>
            <w:r w:rsidRPr="0072161A">
              <w:rPr>
                <w:b/>
                <w:i/>
                <w:lang w:val="es-MX"/>
              </w:rPr>
              <w:t>espacio</w:t>
            </w:r>
            <w:r w:rsidRPr="0072161A">
              <w:rPr>
                <w:b/>
                <w:lang w:val="es-MX"/>
              </w:rPr>
              <w:t>:</w:t>
            </w:r>
            <w:r w:rsidRPr="00334E29">
              <w:rPr>
                <w:lang w:val="es-MX"/>
              </w:rPr>
              <w:t xml:space="preserve"> el medio en el que tiene lugar el movimiento; un área definida. El espacio incluye niveles, trayectoria o patrón, incluidos los tipos de locomoción, forma y diseño.</w:t>
            </w:r>
          </w:p>
          <w:p w14:paraId="21A62054" w14:textId="77777777" w:rsidR="00A15FA4" w:rsidRPr="00334E29" w:rsidRDefault="00A15FA4" w:rsidP="00CC1E36">
            <w:pPr>
              <w:rPr>
                <w:lang w:val="es-MX"/>
              </w:rPr>
            </w:pPr>
            <w:r w:rsidRPr="0072161A">
              <w:rPr>
                <w:b/>
                <w:i/>
                <w:lang w:val="es-MX"/>
              </w:rPr>
              <w:t>energía</w:t>
            </w:r>
            <w:r w:rsidRPr="00334E29">
              <w:rPr>
                <w:lang w:val="es-MX"/>
              </w:rPr>
              <w:t>:</w:t>
            </w:r>
            <w:r w:rsidRPr="0072161A">
              <w:rPr>
                <w:color w:val="231F20"/>
                <w:lang w:val="es-MX"/>
              </w:rPr>
              <w:t xml:space="preserve"> fuerza, peso o esfuerzo e intensidad;</w:t>
            </w:r>
          </w:p>
          <w:p w14:paraId="7D32FC7F" w14:textId="77777777" w:rsidR="00A15FA4" w:rsidRPr="00334E29" w:rsidRDefault="00A15FA4" w:rsidP="00CC1E36">
            <w:pPr>
              <w:rPr>
                <w:lang w:val="es-MX"/>
              </w:rPr>
            </w:pPr>
            <w:r w:rsidRPr="0072161A">
              <w:rPr>
                <w:b/>
                <w:i/>
                <w:lang w:val="es-MX"/>
              </w:rPr>
              <w:t>significado</w:t>
            </w:r>
            <w:r w:rsidRPr="0072161A">
              <w:rPr>
                <w:b/>
                <w:lang w:val="es-MX"/>
              </w:rPr>
              <w:t>:</w:t>
            </w:r>
            <w:r w:rsidRPr="00334E29">
              <w:rPr>
                <w:lang w:val="es-MX"/>
              </w:rPr>
              <w:t xml:space="preserve"> el mensaje, la conexión con la cultura, o el sentimiento del coreógrafo destinado a la danza, o que el público interpreta.</w:t>
            </w:r>
          </w:p>
          <w:p w14:paraId="280D8701" w14:textId="77777777" w:rsidR="00A15FA4" w:rsidRPr="00334E29" w:rsidRDefault="00A15FA4" w:rsidP="00CC1E36">
            <w:pPr>
              <w:rPr>
                <w:lang w:val="es-MX"/>
              </w:rPr>
            </w:pPr>
          </w:p>
          <w:p w14:paraId="2A00F660" w14:textId="77777777" w:rsidR="00A15FA4" w:rsidRPr="00334E29" w:rsidRDefault="00A15FA4" w:rsidP="00CC1E36">
            <w:pPr>
              <w:rPr>
                <w:lang w:val="es-MX"/>
              </w:rPr>
            </w:pPr>
            <w:r w:rsidRPr="0072161A">
              <w:rPr>
                <w:b/>
                <w:i/>
                <w:lang w:val="es-MX"/>
              </w:rPr>
              <w:t>espacio personal</w:t>
            </w:r>
            <w:r w:rsidRPr="0072161A">
              <w:rPr>
                <w:b/>
                <w:lang w:val="es-MX"/>
              </w:rPr>
              <w:t>:</w:t>
            </w:r>
            <w:r w:rsidRPr="00334E29">
              <w:rPr>
                <w:lang w:val="es-MX"/>
              </w:rPr>
              <w:t xml:space="preserve"> la "burbuja espacial" o la </w:t>
            </w:r>
            <w:proofErr w:type="spellStart"/>
            <w:r w:rsidRPr="00334E29">
              <w:rPr>
                <w:lang w:val="es-MX"/>
              </w:rPr>
              <w:t>kinesfera</w:t>
            </w:r>
            <w:proofErr w:type="spellEnd"/>
            <w:r w:rsidRPr="00334E29">
              <w:rPr>
                <w:lang w:val="es-MX"/>
              </w:rPr>
              <w:t xml:space="preserve"> que uno ocupa; el espacio que la convención social dicta que las personas deben mantenerse entre ellas, para que nadie se sienta "abarrotado"; incluye todos los niveles, planos y direcciones tanto cerca como lejos del centro del cuerpo. </w:t>
            </w:r>
          </w:p>
          <w:p w14:paraId="01F87F85" w14:textId="77777777" w:rsidR="00A15FA4" w:rsidRPr="00334E29" w:rsidRDefault="00A15FA4" w:rsidP="00CC1E36">
            <w:pPr>
              <w:rPr>
                <w:lang w:val="es-MX"/>
              </w:rPr>
            </w:pPr>
          </w:p>
          <w:p w14:paraId="3540BF19" w14:textId="77777777" w:rsidR="00A15FA4" w:rsidRPr="0072161A" w:rsidRDefault="00A15FA4" w:rsidP="00CC1E36">
            <w:pPr>
              <w:rPr>
                <w:b/>
                <w:lang w:val="es-MX"/>
              </w:rPr>
            </w:pPr>
            <w:r w:rsidRPr="0072161A">
              <w:rPr>
                <w:color w:val="141412"/>
                <w:lang w:val="es-MX"/>
              </w:rPr>
              <w:t xml:space="preserve">La noción de </w:t>
            </w:r>
            <w:proofErr w:type="spellStart"/>
            <w:r w:rsidRPr="0072161A">
              <w:rPr>
                <w:b/>
                <w:i/>
                <w:color w:val="141412"/>
                <w:lang w:val="es-MX"/>
              </w:rPr>
              <w:t>kinesfera</w:t>
            </w:r>
            <w:proofErr w:type="spellEnd"/>
            <w:r w:rsidRPr="0072161A">
              <w:rPr>
                <w:color w:val="141412"/>
                <w:lang w:val="es-MX"/>
              </w:rPr>
              <w:t xml:space="preserve"> fue creada por Rudolf </w:t>
            </w:r>
            <w:proofErr w:type="spellStart"/>
            <w:r w:rsidRPr="0072161A">
              <w:rPr>
                <w:color w:val="141412"/>
                <w:lang w:val="es-MX"/>
              </w:rPr>
              <w:t>Laban</w:t>
            </w:r>
            <w:proofErr w:type="spellEnd"/>
            <w:r w:rsidRPr="0072161A">
              <w:rPr>
                <w:color w:val="141412"/>
                <w:lang w:val="es-MX"/>
              </w:rPr>
              <w:t xml:space="preserve"> (1966) para definir: "la esfera alrededor del cuerpo cuya periferia puede ser alcanzada por extremidades fácilmente extendidas sin alejarse de ese lugar que es el punto de apoyo cuando se está de pie sobre un pie". </w:t>
            </w:r>
          </w:p>
          <w:p w14:paraId="0FEFFB41" w14:textId="77777777" w:rsidR="00A15FA4" w:rsidRPr="0072161A" w:rsidRDefault="00A15FA4" w:rsidP="00CC1E36">
            <w:pPr>
              <w:rPr>
                <w:b/>
                <w:lang w:val="es-MX"/>
              </w:rPr>
            </w:pPr>
          </w:p>
          <w:p w14:paraId="04869694" w14:textId="77777777" w:rsidR="00A15FA4" w:rsidRPr="00334E29" w:rsidRDefault="00A15FA4" w:rsidP="00CC1E36">
            <w:pPr>
              <w:rPr>
                <w:lang w:val="es-MX"/>
              </w:rPr>
            </w:pPr>
            <w:r w:rsidRPr="0072161A">
              <w:rPr>
                <w:b/>
                <w:i/>
                <w:lang w:val="es-MX"/>
              </w:rPr>
              <w:t>flexibilidad</w:t>
            </w:r>
            <w:r w:rsidRPr="00334E29">
              <w:rPr>
                <w:lang w:val="es-MX"/>
              </w:rPr>
              <w:t>: rango de movimiento determinado por la estructura esquelética particular de una persona y la elasticidad muscular</w:t>
            </w:r>
          </w:p>
          <w:p w14:paraId="3A4B5474" w14:textId="77777777" w:rsidR="00A15FA4" w:rsidRPr="00334E29" w:rsidRDefault="00A15FA4" w:rsidP="00CC1E36">
            <w:pPr>
              <w:rPr>
                <w:lang w:val="es-MX"/>
              </w:rPr>
            </w:pPr>
          </w:p>
          <w:p w14:paraId="76F3B1D1" w14:textId="77777777" w:rsidR="00A15FA4" w:rsidRPr="00C5321F" w:rsidRDefault="00A15FA4" w:rsidP="00CC1E36">
            <w:pPr>
              <w:rPr>
                <w:bCs/>
                <w:iCs/>
                <w:lang w:val="es-MX"/>
              </w:rPr>
            </w:pPr>
            <w:r w:rsidRPr="0072161A">
              <w:rPr>
                <w:b/>
                <w:i/>
                <w:lang w:val="es-MX"/>
              </w:rPr>
              <w:t xml:space="preserve">frase: </w:t>
            </w:r>
            <w:r w:rsidRPr="00C5321F">
              <w:rPr>
                <w:bCs/>
                <w:iCs/>
                <w:lang w:val="es-MX"/>
              </w:rPr>
              <w:t>una breve secuencia de movimientos relacionados que tiene un sentido de finalización rítmica.</w:t>
            </w:r>
          </w:p>
          <w:p w14:paraId="7DF98A4B" w14:textId="77777777" w:rsidR="00A15FA4" w:rsidRPr="00334E29" w:rsidRDefault="00A15FA4" w:rsidP="00CC1E36">
            <w:pPr>
              <w:rPr>
                <w:lang w:val="es-MX"/>
              </w:rPr>
            </w:pPr>
          </w:p>
          <w:p w14:paraId="693B6AAF" w14:textId="77777777" w:rsidR="00A15FA4" w:rsidRPr="0072161A" w:rsidRDefault="00A15FA4" w:rsidP="00CC1E36">
            <w:pPr>
              <w:rPr>
                <w:b/>
                <w:lang w:val="es-MX"/>
              </w:rPr>
            </w:pPr>
            <w:r w:rsidRPr="0072161A">
              <w:rPr>
                <w:b/>
                <w:i/>
                <w:lang w:val="es-MX"/>
              </w:rPr>
              <w:t xml:space="preserve">imagen corporal positiva: </w:t>
            </w:r>
            <w:r w:rsidRPr="00C5321F">
              <w:rPr>
                <w:bCs/>
                <w:iCs/>
                <w:lang w:val="es-MX"/>
              </w:rPr>
              <w:t>la imagen corporal es la percepción del propio cuerpo y puede no tener relación con lo que otros ven. Una imagen corporal positiva es una aceptación del propio</w:t>
            </w:r>
            <w:r w:rsidRPr="00334E29">
              <w:rPr>
                <w:lang w:val="es-MX"/>
              </w:rPr>
              <w:t xml:space="preserve"> cuerpo como lo es con el reconocimiento de las posibilidades de sus capacidades y limitaciones. </w:t>
            </w:r>
          </w:p>
          <w:p w14:paraId="2778BD21" w14:textId="77777777" w:rsidR="00A15FA4" w:rsidRPr="00334E29" w:rsidRDefault="00A15FA4" w:rsidP="00CC1E36">
            <w:pPr>
              <w:rPr>
                <w:lang w:val="es-MX"/>
              </w:rPr>
            </w:pPr>
          </w:p>
          <w:p w14:paraId="5DFC50A3" w14:textId="77777777" w:rsidR="00A15FA4" w:rsidRPr="00334E29" w:rsidRDefault="00A15FA4" w:rsidP="00CC1E36">
            <w:pPr>
              <w:rPr>
                <w:lang w:val="es-MX"/>
              </w:rPr>
            </w:pPr>
            <w:r w:rsidRPr="0072161A">
              <w:rPr>
                <w:b/>
                <w:i/>
                <w:lang w:val="es-MX"/>
              </w:rPr>
              <w:t>forma</w:t>
            </w:r>
            <w:r w:rsidRPr="0072161A">
              <w:rPr>
                <w:b/>
                <w:lang w:val="es-MX"/>
              </w:rPr>
              <w:t>:</w:t>
            </w:r>
            <w:r w:rsidRPr="00334E29">
              <w:rPr>
                <w:lang w:val="es-MX"/>
              </w:rPr>
              <w:t xml:space="preserve"> el posicionamiento del cuerpo en el espacio: curvado, recto, angular, retorcido, simétrico o asimétrico.</w:t>
            </w:r>
          </w:p>
          <w:p w14:paraId="33AE5927" w14:textId="77777777" w:rsidR="00A15FA4" w:rsidRPr="00334E29" w:rsidRDefault="00A15FA4" w:rsidP="00CC1E36">
            <w:pPr>
              <w:rPr>
                <w:lang w:val="es-MX"/>
              </w:rPr>
            </w:pPr>
          </w:p>
          <w:p w14:paraId="429F0223" w14:textId="6564B789" w:rsidR="00A15FA4" w:rsidRPr="00334E29" w:rsidRDefault="00A15FA4" w:rsidP="00CC1E36">
            <w:pPr>
              <w:rPr>
                <w:lang w:val="es-MX"/>
              </w:rPr>
            </w:pPr>
            <w:r w:rsidRPr="00C5321F">
              <w:rPr>
                <w:b/>
                <w:i/>
                <w:lang w:val="es-MX"/>
              </w:rPr>
              <w:t xml:space="preserve">Banco de </w:t>
            </w:r>
            <w:r w:rsidR="00C5321F" w:rsidRPr="00C5321F">
              <w:rPr>
                <w:b/>
                <w:i/>
                <w:lang w:val="es-MX"/>
              </w:rPr>
              <w:t xml:space="preserve">Palabras </w:t>
            </w:r>
            <w:r w:rsidRPr="00C5321F">
              <w:rPr>
                <w:b/>
                <w:i/>
                <w:lang w:val="es-MX"/>
              </w:rPr>
              <w:t xml:space="preserve">de </w:t>
            </w:r>
            <w:r w:rsidR="00C5321F" w:rsidRPr="00C5321F">
              <w:rPr>
                <w:b/>
                <w:i/>
                <w:lang w:val="es-MX"/>
              </w:rPr>
              <w:t xml:space="preserve">Movimiento </w:t>
            </w:r>
            <w:r w:rsidRPr="00334E29">
              <w:rPr>
                <w:lang w:val="es-MX"/>
              </w:rPr>
              <w:t>con vocabulario para usar, enseñar y ampliar con los estudiantes:</w:t>
            </w:r>
          </w:p>
          <w:p w14:paraId="6921D1CD" w14:textId="77777777" w:rsidR="00A15FA4" w:rsidRPr="00334E29" w:rsidRDefault="00A15FA4" w:rsidP="00CC1E36">
            <w:pPr>
              <w:rPr>
                <w:lang w:val="es-MX"/>
              </w:rPr>
            </w:pPr>
          </w:p>
          <w:p w14:paraId="517AA48D" w14:textId="77777777" w:rsidR="00A15FA4" w:rsidRPr="00334E29" w:rsidRDefault="00A15FA4" w:rsidP="00CC1E36">
            <w:pPr>
              <w:rPr>
                <w:lang w:val="es-MX"/>
              </w:rPr>
            </w:pPr>
            <w:r w:rsidRPr="00334E29">
              <w:rPr>
                <w:lang w:val="es-MX"/>
              </w:rPr>
              <w:t>Correr, caminar, saltar, saltar, galopar, arrastrar, saltar, deslizarse, deslizarse.</w:t>
            </w:r>
          </w:p>
          <w:p w14:paraId="69079175" w14:textId="77777777" w:rsidR="00A15FA4" w:rsidRPr="00334E29" w:rsidRDefault="00A15FA4" w:rsidP="00CC1E36">
            <w:pPr>
              <w:rPr>
                <w:lang w:val="es-MX"/>
              </w:rPr>
            </w:pPr>
            <w:r w:rsidRPr="00334E29">
              <w:rPr>
                <w:lang w:val="es-MX"/>
              </w:rPr>
              <w:t>Torcer, doblar, alcanzar, estirar, equilibrar, girar, girar, inclinar, golpear, agitar, mover, congelar, aflojar, endurecer, sostener, balancear, balancear, deslizar, rizar, avanzar, retroceder, juntos, por separado.</w:t>
            </w:r>
          </w:p>
          <w:p w14:paraId="62642658" w14:textId="77777777" w:rsidR="00A15FA4" w:rsidRPr="00334E29" w:rsidRDefault="00A15FA4" w:rsidP="00CC1E36">
            <w:pPr>
              <w:rPr>
                <w:lang w:val="es-MX"/>
              </w:rPr>
            </w:pPr>
            <w:r w:rsidRPr="00334E29">
              <w:rPr>
                <w:lang w:val="es-MX"/>
              </w:rPr>
              <w:t>Repentino, abrupto, sostenido, rápido, más rápido, lento, más lento.</w:t>
            </w:r>
          </w:p>
          <w:p w14:paraId="371FECF0" w14:textId="77777777" w:rsidR="00A15FA4" w:rsidRPr="00334E29" w:rsidRDefault="00A15FA4" w:rsidP="00CC1E36">
            <w:pPr>
              <w:rPr>
                <w:lang w:val="es-MX"/>
              </w:rPr>
            </w:pPr>
            <w:r w:rsidRPr="00334E29">
              <w:rPr>
                <w:lang w:val="es-MX"/>
              </w:rPr>
              <w:t>Curvado, recto, doblado, retorcido.</w:t>
            </w:r>
          </w:p>
          <w:p w14:paraId="5ED18D66" w14:textId="77777777" w:rsidR="00A15FA4" w:rsidRPr="00334E29" w:rsidRDefault="00A15FA4" w:rsidP="00CC1E36">
            <w:pPr>
              <w:rPr>
                <w:lang w:val="es-MX"/>
              </w:rPr>
            </w:pPr>
            <w:r w:rsidRPr="00334E29">
              <w:rPr>
                <w:lang w:val="es-MX"/>
              </w:rPr>
              <w:t>Niveles: alto, bajo, dentro, fuera, alrededor</w:t>
            </w:r>
          </w:p>
          <w:p w14:paraId="282A7692" w14:textId="77777777" w:rsidR="00A15FA4" w:rsidRPr="00334E29" w:rsidRDefault="00A15FA4" w:rsidP="00CC1E36">
            <w:pPr>
              <w:rPr>
                <w:lang w:val="es-MX"/>
              </w:rPr>
            </w:pPr>
            <w:r w:rsidRPr="00334E29">
              <w:rPr>
                <w:lang w:val="es-MX"/>
              </w:rPr>
              <w:t>Ritmos: regulares, irregulares</w:t>
            </w:r>
          </w:p>
          <w:p w14:paraId="001383D4" w14:textId="77777777" w:rsidR="00A15FA4" w:rsidRPr="00334E29" w:rsidRDefault="00A15FA4" w:rsidP="00CC1E36">
            <w:pPr>
              <w:rPr>
                <w:lang w:val="es-MX"/>
              </w:rPr>
            </w:pPr>
            <w:r w:rsidRPr="00334E29">
              <w:rPr>
                <w:lang w:val="es-MX"/>
              </w:rPr>
              <w:t>Tranquilo, pacífico, frenético, frenético, intenso, alegre, exuberante,</w:t>
            </w:r>
          </w:p>
          <w:p w14:paraId="07B505C1" w14:textId="77777777" w:rsidR="00A15FA4" w:rsidRPr="00334E29" w:rsidRDefault="00A15FA4" w:rsidP="00CC1E36">
            <w:pPr>
              <w:rPr>
                <w:lang w:val="es-MX"/>
              </w:rPr>
            </w:pPr>
            <w:r w:rsidRPr="00334E29">
              <w:rPr>
                <w:lang w:val="es-MX"/>
              </w:rPr>
              <w:t>Todas las partes del cuerpo que se mueven: cabeza, manos, brazos, pies, piernas, caderas, cintura, hombros, muñecas, codos, etc.</w:t>
            </w:r>
          </w:p>
          <w:p w14:paraId="46AA7742" w14:textId="77777777" w:rsidR="00A15FA4" w:rsidRPr="00334E29" w:rsidRDefault="00A15FA4" w:rsidP="00CC1E36">
            <w:pPr>
              <w:rPr>
                <w:lang w:val="es-MX"/>
              </w:rPr>
            </w:pPr>
            <w:r w:rsidRPr="00334E29">
              <w:rPr>
                <w:lang w:val="es-MX"/>
              </w:rPr>
              <w:t>Propósito o intención de movimiento;</w:t>
            </w:r>
          </w:p>
          <w:p w14:paraId="14AE04AD" w14:textId="77777777" w:rsidR="00A15FA4" w:rsidRPr="00334E29" w:rsidRDefault="00A15FA4" w:rsidP="00CC1E36">
            <w:pPr>
              <w:rPr>
                <w:lang w:val="es-MX"/>
              </w:rPr>
            </w:pPr>
            <w:r w:rsidRPr="00334E29">
              <w:rPr>
                <w:lang w:val="es-MX"/>
              </w:rPr>
              <w:t>Solo o individual vs. baile en pareja o en grupo;</w:t>
            </w:r>
          </w:p>
          <w:p w14:paraId="72F61F1C" w14:textId="77777777" w:rsidR="00A15FA4" w:rsidRPr="00334E29" w:rsidRDefault="00A15FA4" w:rsidP="00CC1E36">
            <w:pPr>
              <w:rPr>
                <w:lang w:val="es-MX"/>
              </w:rPr>
            </w:pPr>
            <w:r w:rsidRPr="00334E29">
              <w:rPr>
                <w:lang w:val="es-MX"/>
              </w:rPr>
              <w:t>Bailes en círculo, bailes en línea, bailes en pareja.</w:t>
            </w:r>
          </w:p>
        </w:tc>
      </w:tr>
    </w:tbl>
    <w:p w14:paraId="16945973" w14:textId="77777777" w:rsidR="00A15FA4" w:rsidRPr="00334E29" w:rsidRDefault="00A15FA4">
      <w:pPr>
        <w:rPr>
          <w:lang w:val="es-MX"/>
        </w:rPr>
      </w:pPr>
    </w:p>
    <w:p w14:paraId="54385629" w14:textId="77777777" w:rsidR="00A15FA4" w:rsidRPr="00334E29" w:rsidRDefault="00A15FA4" w:rsidP="00A15FA4">
      <w:pPr>
        <w:rPr>
          <w:lang w:val="es-MX"/>
        </w:rPr>
      </w:pPr>
      <w:r w:rsidRPr="00334E29">
        <w:rPr>
          <w:lang w:val="es-MX"/>
        </w:rPr>
        <w:br w:type="page"/>
      </w:r>
    </w:p>
    <w:p w14:paraId="104E4461" w14:textId="77777777" w:rsidR="00A15FA4" w:rsidRPr="00334E29" w:rsidRDefault="0072161A" w:rsidP="00A15FA4">
      <w:pPr>
        <w:pStyle w:val="Heading2"/>
        <w:rPr>
          <w:lang w:val="es-MX"/>
        </w:rPr>
      </w:pPr>
      <w:bookmarkStart w:id="157" w:name="_Toc106831495"/>
      <w:bookmarkEnd w:id="152"/>
      <w:r w:rsidRPr="00334E29">
        <w:rPr>
          <w:lang w:val="es-MX"/>
        </w:rPr>
        <w:t>RECURSOS E IDEAS ADICIONALES PARA EXPERIENCIAS MUSICALES</w:t>
      </w:r>
      <w:bookmarkEnd w:id="157"/>
    </w:p>
    <w:p w14:paraId="25A1FCC8" w14:textId="77777777" w:rsidR="00A15FA4" w:rsidRDefault="00A15FA4" w:rsidP="00A15FA4">
      <w:pPr>
        <w:jc w:val="center"/>
        <w:rPr>
          <w:rFonts w:asciiTheme="majorHAnsi" w:hAnsiTheme="majorHAnsi"/>
          <w:b/>
          <w:lang w:val="es-MX"/>
        </w:rPr>
      </w:pPr>
    </w:p>
    <w:tbl>
      <w:tblPr>
        <w:tblStyle w:val="TableGrid"/>
        <w:tblW w:w="5000" w:type="pct"/>
        <w:tblLook w:val="04A0" w:firstRow="1" w:lastRow="0" w:firstColumn="1" w:lastColumn="0" w:noHBand="0" w:noVBand="1"/>
      </w:tblPr>
      <w:tblGrid>
        <w:gridCol w:w="14102"/>
      </w:tblGrid>
      <w:tr w:rsidR="00A15FA4" w:rsidRPr="00A15FA4" w14:paraId="76833FF4" w14:textId="77777777" w:rsidTr="00A15FA4">
        <w:tc>
          <w:tcPr>
            <w:tcW w:w="5000" w:type="pct"/>
          </w:tcPr>
          <w:p w14:paraId="526B3954" w14:textId="77777777" w:rsidR="00A15FA4" w:rsidRPr="00A15FA4" w:rsidRDefault="00A15FA4" w:rsidP="001C4E5B">
            <w:pPr>
              <w:pStyle w:val="Heading3"/>
              <w:outlineLvl w:val="2"/>
            </w:pPr>
            <w:bookmarkStart w:id="158" w:name="_Toc106831496"/>
            <w:r w:rsidRPr="00A15FA4">
              <w:t xml:space="preserve">Enlaces Web a </w:t>
            </w:r>
            <w:r w:rsidRPr="005E5F7A">
              <w:rPr>
                <w:lang w:val="es-MX"/>
              </w:rPr>
              <w:t>Recursos</w:t>
            </w:r>
            <w:bookmarkEnd w:id="158"/>
          </w:p>
        </w:tc>
      </w:tr>
      <w:tr w:rsidR="00A15FA4" w:rsidRPr="00CA6D76" w14:paraId="26F7F075" w14:textId="77777777" w:rsidTr="00A15FA4">
        <w:tc>
          <w:tcPr>
            <w:tcW w:w="5000" w:type="pct"/>
          </w:tcPr>
          <w:p w14:paraId="243957D2" w14:textId="3D919AB9" w:rsidR="00A15FA4" w:rsidRPr="00C5321F" w:rsidRDefault="00A15FA4" w:rsidP="0072161A">
            <w:pPr>
              <w:rPr>
                <w:lang w:val="es-MX"/>
              </w:rPr>
            </w:pPr>
          </w:p>
          <w:p w14:paraId="46EAE795" w14:textId="67490D0B" w:rsidR="00A15FA4" w:rsidRPr="0078678C" w:rsidRDefault="00A7200F" w:rsidP="0072161A">
            <w:pPr>
              <w:rPr>
                <w:lang w:val="es-MX"/>
              </w:rPr>
            </w:pPr>
            <w:hyperlink r:id="rId85" w:history="1">
              <w:r w:rsidR="00A15FA4" w:rsidRPr="00C5321F">
                <w:rPr>
                  <w:rStyle w:val="Hyperlink"/>
                  <w:lang w:val="es-MX"/>
                </w:rPr>
                <w:t>La Asociación Nacional para la Educación Musical</w:t>
              </w:r>
            </w:hyperlink>
            <w:r w:rsidR="00A15FA4" w:rsidRPr="00C5321F">
              <w:rPr>
                <w:lang w:val="es-MX"/>
              </w:rPr>
              <w:t xml:space="preserve">, y sus </w:t>
            </w:r>
            <w:hyperlink r:id="rId86" w:history="1">
              <w:r w:rsidR="00A15FA4" w:rsidRPr="00C5321F">
                <w:rPr>
                  <w:rStyle w:val="Hyperlink"/>
                  <w:lang w:val="es-MX"/>
                </w:rPr>
                <w:t>estándares de Pre-K-grado 8</w:t>
              </w:r>
            </w:hyperlink>
            <w:r w:rsidR="00A15FA4" w:rsidRPr="00334E29">
              <w:rPr>
                <w:lang w:val="es-MX"/>
              </w:rPr>
              <w:t>.</w:t>
            </w:r>
            <w:r w:rsidR="00C5321F">
              <w:rPr>
                <w:lang w:val="es-MX"/>
              </w:rPr>
              <w:t xml:space="preserve">  </w:t>
            </w:r>
          </w:p>
          <w:p w14:paraId="3CC3263B" w14:textId="77777777" w:rsidR="00A15FA4" w:rsidRPr="0078678C" w:rsidRDefault="00A15FA4" w:rsidP="0072161A">
            <w:pPr>
              <w:rPr>
                <w:lang w:val="es-MX"/>
              </w:rPr>
            </w:pPr>
          </w:p>
          <w:p w14:paraId="259E7CE0" w14:textId="77777777" w:rsidR="00A15FA4" w:rsidRPr="00334E29" w:rsidRDefault="00A7200F" w:rsidP="0072161A">
            <w:pPr>
              <w:rPr>
                <w:lang w:val="es-MX"/>
              </w:rPr>
            </w:pPr>
            <w:hyperlink r:id="rId87" w:history="1">
              <w:r w:rsidR="00A15FA4" w:rsidRPr="00A15FA4">
                <w:rPr>
                  <w:rStyle w:val="Hyperlink"/>
                  <w:lang w:val="es-MX"/>
                </w:rPr>
                <w:t>Canciones para niños, con letras, melodías y vídeos</w:t>
              </w:r>
            </w:hyperlink>
          </w:p>
          <w:p w14:paraId="4C29763D" w14:textId="77777777" w:rsidR="00A15FA4" w:rsidRPr="00334E29" w:rsidRDefault="00A15FA4" w:rsidP="0072161A">
            <w:pPr>
              <w:rPr>
                <w:lang w:val="es-MX"/>
              </w:rPr>
            </w:pPr>
          </w:p>
          <w:p w14:paraId="6DA9EC55" w14:textId="77777777" w:rsidR="00A15FA4" w:rsidRPr="00334E29" w:rsidRDefault="00A7200F" w:rsidP="0072161A">
            <w:pPr>
              <w:rPr>
                <w:lang w:val="es-MX"/>
              </w:rPr>
            </w:pPr>
            <w:hyperlink r:id="rId88" w:history="1">
              <w:r w:rsidR="00A15FA4" w:rsidRPr="00A15FA4">
                <w:rPr>
                  <w:rStyle w:val="Hyperlink"/>
                  <w:lang w:val="es-MX"/>
                </w:rPr>
                <w:t>Canciones para la enseñanza.</w:t>
              </w:r>
            </w:hyperlink>
          </w:p>
          <w:p w14:paraId="2ADC617B" w14:textId="77777777" w:rsidR="00A15FA4" w:rsidRPr="00334E29" w:rsidRDefault="00A15FA4" w:rsidP="0072161A">
            <w:pPr>
              <w:rPr>
                <w:lang w:val="es-MX"/>
              </w:rPr>
            </w:pPr>
          </w:p>
          <w:p w14:paraId="63947509" w14:textId="6EF573B4" w:rsidR="00A15FA4" w:rsidRPr="00334E29" w:rsidRDefault="00A7200F" w:rsidP="0072161A">
            <w:pPr>
              <w:rPr>
                <w:lang w:val="es-MX"/>
              </w:rPr>
            </w:pPr>
            <w:hyperlink r:id="rId89" w:history="1">
              <w:r w:rsidR="00A15FA4" w:rsidRPr="00C5321F">
                <w:rPr>
                  <w:rStyle w:val="Hyperlink"/>
                  <w:lang w:val="es-MX"/>
                </w:rPr>
                <w:t>Canciones en otros idiomas: Letras, videos y melodías para la mayoría de las canciones enumeradas</w:t>
              </w:r>
            </w:hyperlink>
            <w:r w:rsidR="00A15FA4" w:rsidRPr="00C5321F">
              <w:rPr>
                <w:lang w:val="es-MX"/>
              </w:rPr>
              <w:t xml:space="preserve"> (Mama </w:t>
            </w:r>
            <w:proofErr w:type="spellStart"/>
            <w:r w:rsidR="00A15FA4" w:rsidRPr="00C5321F">
              <w:rPr>
                <w:lang w:val="es-MX"/>
              </w:rPr>
              <w:t>Lisa's</w:t>
            </w:r>
            <w:proofErr w:type="spellEnd"/>
            <w:r w:rsidR="00A15FA4" w:rsidRPr="00C5321F">
              <w:rPr>
                <w:lang w:val="es-MX"/>
              </w:rPr>
              <w:t xml:space="preserve"> </w:t>
            </w:r>
            <w:proofErr w:type="spellStart"/>
            <w:r w:rsidR="00A15FA4" w:rsidRPr="00C5321F">
              <w:rPr>
                <w:lang w:val="es-MX"/>
              </w:rPr>
              <w:t>World</w:t>
            </w:r>
            <w:proofErr w:type="spellEnd"/>
            <w:r w:rsidR="00A15FA4" w:rsidRPr="00C5321F">
              <w:rPr>
                <w:lang w:val="es-MX"/>
              </w:rPr>
              <w:t>)</w:t>
            </w:r>
          </w:p>
          <w:p w14:paraId="515AD3CD" w14:textId="77777777" w:rsidR="00A15FA4" w:rsidRPr="00334E29" w:rsidRDefault="00A15FA4" w:rsidP="0072161A">
            <w:pPr>
              <w:rPr>
                <w:lang w:val="es-MX"/>
              </w:rPr>
            </w:pPr>
          </w:p>
          <w:p w14:paraId="247C5124" w14:textId="77777777" w:rsidR="00A15FA4" w:rsidRPr="00334E29" w:rsidRDefault="00A7200F" w:rsidP="0072161A">
            <w:pPr>
              <w:rPr>
                <w:lang w:val="es-MX"/>
              </w:rPr>
            </w:pPr>
            <w:hyperlink r:id="rId90" w:history="1">
              <w:r w:rsidR="00A15FA4" w:rsidRPr="00A15FA4">
                <w:rPr>
                  <w:rStyle w:val="Hyperlink"/>
                  <w:lang w:val="es-MX"/>
                </w:rPr>
                <w:t>Consejos para crear un centro de música en tu aula</w:t>
              </w:r>
            </w:hyperlink>
          </w:p>
          <w:p w14:paraId="50419A9C" w14:textId="77777777" w:rsidR="00A15FA4" w:rsidRPr="00334E29" w:rsidRDefault="00A15FA4" w:rsidP="0072161A">
            <w:pPr>
              <w:rPr>
                <w:lang w:val="es-MX"/>
              </w:rPr>
            </w:pPr>
          </w:p>
          <w:p w14:paraId="7FD525EA" w14:textId="77777777" w:rsidR="00A15FA4" w:rsidRPr="00334E29" w:rsidRDefault="00A7200F" w:rsidP="0072161A">
            <w:pPr>
              <w:rPr>
                <w:lang w:val="es-MX"/>
              </w:rPr>
            </w:pPr>
            <w:hyperlink r:id="rId91" w:history="1">
              <w:r w:rsidR="00A15FA4" w:rsidRPr="00A15FA4">
                <w:rPr>
                  <w:rStyle w:val="Hyperlink"/>
                  <w:lang w:val="es-MX"/>
                </w:rPr>
                <w:t>Canciones científicas para niños pequeños</w:t>
              </w:r>
            </w:hyperlink>
          </w:p>
          <w:p w14:paraId="2F1C7AA5" w14:textId="77777777" w:rsidR="00A15FA4" w:rsidRPr="00334E29" w:rsidRDefault="00A15FA4" w:rsidP="0072161A">
            <w:pPr>
              <w:rPr>
                <w:lang w:val="es-MX"/>
              </w:rPr>
            </w:pPr>
          </w:p>
          <w:p w14:paraId="7299D07F" w14:textId="78A70BF1" w:rsidR="00A15FA4" w:rsidRPr="00334E29" w:rsidRDefault="00A15FA4" w:rsidP="0072161A">
            <w:pPr>
              <w:rPr>
                <w:lang w:val="es-MX"/>
              </w:rPr>
            </w:pPr>
            <w:proofErr w:type="spellStart"/>
            <w:r w:rsidRPr="00334E29">
              <w:rPr>
                <w:lang w:val="es-MX"/>
              </w:rPr>
              <w:t>Pre-</w:t>
            </w:r>
            <w:r w:rsidR="008118D7">
              <w:rPr>
                <w:lang w:val="es-MX"/>
              </w:rPr>
              <w:t>jardín</w:t>
            </w:r>
            <w:proofErr w:type="spellEnd"/>
            <w:r w:rsidR="008118D7">
              <w:rPr>
                <w:lang w:val="es-MX"/>
              </w:rPr>
              <w:t xml:space="preserve"> de infantes</w:t>
            </w:r>
            <w:r w:rsidRPr="00334E29">
              <w:rPr>
                <w:lang w:val="es-MX"/>
              </w:rPr>
              <w:t xml:space="preserve"> o K temprano:</w:t>
            </w:r>
          </w:p>
          <w:p w14:paraId="11E0A00F" w14:textId="77777777" w:rsidR="00A15FA4" w:rsidRPr="00334E29" w:rsidRDefault="00A15FA4" w:rsidP="0072161A">
            <w:pPr>
              <w:rPr>
                <w:lang w:val="es-MX"/>
              </w:rPr>
            </w:pPr>
          </w:p>
          <w:p w14:paraId="7169261B" w14:textId="77777777" w:rsidR="00A15FA4" w:rsidRPr="00334E29" w:rsidRDefault="00A15FA4" w:rsidP="0072161A">
            <w:pPr>
              <w:rPr>
                <w:lang w:val="es-MX"/>
              </w:rPr>
            </w:pPr>
            <w:r w:rsidRPr="00334E29">
              <w:rPr>
                <w:lang w:val="es-MX"/>
              </w:rPr>
              <w:t xml:space="preserve">Jardín de infantes: (después de que se reconocen las letras). </w:t>
            </w:r>
            <w:hyperlink r:id="rId92" w:history="1">
              <w:r w:rsidRPr="00A15FA4">
                <w:rPr>
                  <w:rStyle w:val="Hyperlink"/>
                  <w:lang w:val="es-MX"/>
                </w:rPr>
                <w:t xml:space="preserve">Enseñar a los niños a leer música (lección de video de </w:t>
              </w:r>
              <w:proofErr w:type="spellStart"/>
              <w:r w:rsidRPr="00A15FA4">
                <w:rPr>
                  <w:rStyle w:val="Hyperlink"/>
                  <w:lang w:val="es-MX"/>
                </w:rPr>
                <w:t>youtube</w:t>
              </w:r>
              <w:proofErr w:type="spellEnd"/>
              <w:r w:rsidRPr="00A15FA4">
                <w:rPr>
                  <w:rStyle w:val="Hyperlink"/>
                  <w:lang w:val="es-MX"/>
                </w:rPr>
                <w:t>)</w:t>
              </w:r>
            </w:hyperlink>
          </w:p>
          <w:p w14:paraId="69E7BEA9" w14:textId="77777777" w:rsidR="00A15FA4" w:rsidRPr="00334E29" w:rsidRDefault="00A15FA4" w:rsidP="0072161A">
            <w:pPr>
              <w:rPr>
                <w:lang w:val="es-MX"/>
              </w:rPr>
            </w:pPr>
          </w:p>
          <w:p w14:paraId="7A8A461D" w14:textId="234AB780" w:rsidR="00A15FA4" w:rsidRPr="00C5321F" w:rsidRDefault="00A15FA4" w:rsidP="0072161A">
            <w:pPr>
              <w:rPr>
                <w:lang w:val="es-MX"/>
              </w:rPr>
            </w:pPr>
            <w:r w:rsidRPr="00334E29">
              <w:rPr>
                <w:lang w:val="es-MX"/>
              </w:rPr>
              <w:t xml:space="preserve">Enseñando a los </w:t>
            </w:r>
            <w:r w:rsidR="00C5321F" w:rsidRPr="00334E29">
              <w:rPr>
                <w:lang w:val="es-MX"/>
              </w:rPr>
              <w:t>Niños Pequeños</w:t>
            </w:r>
            <w:r w:rsidRPr="00334E29">
              <w:rPr>
                <w:lang w:val="es-MX"/>
              </w:rPr>
              <w:t xml:space="preserve">: Artículo: </w:t>
            </w:r>
            <w:hyperlink r:id="rId93" w:history="1">
              <w:r w:rsidRPr="00C5321F">
                <w:rPr>
                  <w:rStyle w:val="Hyperlink"/>
                  <w:lang w:val="es-MX"/>
                </w:rPr>
                <w:t xml:space="preserve">La </w:t>
              </w:r>
              <w:r w:rsidR="00C5321F" w:rsidRPr="00C5321F">
                <w:rPr>
                  <w:rStyle w:val="Hyperlink"/>
                  <w:lang w:val="es-MX"/>
                </w:rPr>
                <w:t>Música Establece El Tono Para El Aprendizaje</w:t>
              </w:r>
            </w:hyperlink>
            <w:r w:rsidRPr="00334E29">
              <w:rPr>
                <w:lang w:val="es-MX"/>
              </w:rPr>
              <w:t>.</w:t>
            </w:r>
            <w:r w:rsidR="00C5321F" w:rsidRPr="00C5321F">
              <w:rPr>
                <w:lang w:val="es-MX"/>
              </w:rPr>
              <w:t xml:space="preserve"> </w:t>
            </w:r>
          </w:p>
          <w:p w14:paraId="25B0B5E1" w14:textId="77777777" w:rsidR="00A15FA4" w:rsidRPr="00C5321F" w:rsidRDefault="00A15FA4" w:rsidP="0072161A">
            <w:pPr>
              <w:rPr>
                <w:lang w:val="es-MX"/>
              </w:rPr>
            </w:pPr>
          </w:p>
          <w:p w14:paraId="073E4F95" w14:textId="79BA1A51" w:rsidR="00A15FA4" w:rsidRPr="00A15FA4" w:rsidRDefault="00A15FA4" w:rsidP="0072161A">
            <w:r w:rsidRPr="00334E29">
              <w:rPr>
                <w:lang w:val="es-MX"/>
              </w:rPr>
              <w:t xml:space="preserve">Llevar a los niños pequeños a las actuaciones en vivo. </w:t>
            </w:r>
            <w:proofErr w:type="spellStart"/>
            <w:r w:rsidRPr="00A15FA4">
              <w:t>Artículo</w:t>
            </w:r>
            <w:proofErr w:type="spellEnd"/>
            <w:r w:rsidRPr="00A15FA4">
              <w:t xml:space="preserve"> </w:t>
            </w:r>
            <w:proofErr w:type="spellStart"/>
            <w:r w:rsidRPr="00A15FA4">
              <w:t>en</w:t>
            </w:r>
            <w:proofErr w:type="spellEnd"/>
            <w:r w:rsidRPr="00A15FA4">
              <w:t xml:space="preserve"> Teaching Young Children: </w:t>
            </w:r>
            <w:hyperlink r:id="rId94" w:history="1">
              <w:r w:rsidRPr="00C5321F">
                <w:rPr>
                  <w:rStyle w:val="Hyperlink"/>
                </w:rPr>
                <w:t>Theatre, Live Music and Dance: Conversations about young audiences</w:t>
              </w:r>
            </w:hyperlink>
            <w:r w:rsidR="00C5321F" w:rsidRPr="00A15FA4">
              <w:t xml:space="preserve"> </w:t>
            </w:r>
          </w:p>
          <w:p w14:paraId="7C7FCE9B" w14:textId="77777777" w:rsidR="00A15FA4" w:rsidRPr="00A15FA4" w:rsidRDefault="00A15FA4" w:rsidP="0072161A"/>
          <w:p w14:paraId="4E261B73" w14:textId="7EDF8299" w:rsidR="00A15FA4" w:rsidRPr="00810A9C" w:rsidRDefault="00A15FA4" w:rsidP="0072161A">
            <w:pPr>
              <w:rPr>
                <w:lang w:val="es-MX"/>
              </w:rPr>
            </w:pPr>
            <w:r w:rsidRPr="00334E29">
              <w:rPr>
                <w:lang w:val="es-MX"/>
              </w:rPr>
              <w:t xml:space="preserve">Artículo en el Music Education </w:t>
            </w:r>
            <w:proofErr w:type="spellStart"/>
            <w:r w:rsidRPr="00334E29">
              <w:rPr>
                <w:lang w:val="es-MX"/>
              </w:rPr>
              <w:t>Journal</w:t>
            </w:r>
            <w:proofErr w:type="spellEnd"/>
            <w:r w:rsidRPr="00334E29">
              <w:rPr>
                <w:lang w:val="es-MX"/>
              </w:rPr>
              <w:t xml:space="preserve"> sobre cómo los maestros pueden apoyar la improvisación y cómo cambia a medida que los estudiantes crecen. </w:t>
            </w:r>
            <w:r w:rsidRPr="00810A9C">
              <w:rPr>
                <w:lang w:val="es-MX"/>
              </w:rPr>
              <w:t xml:space="preserve">Por John </w:t>
            </w:r>
            <w:proofErr w:type="spellStart"/>
            <w:r w:rsidRPr="00810A9C">
              <w:rPr>
                <w:lang w:val="es-MX"/>
              </w:rPr>
              <w:t>Kratus</w:t>
            </w:r>
            <w:proofErr w:type="spellEnd"/>
            <w:r w:rsidRPr="00810A9C">
              <w:rPr>
                <w:lang w:val="es-MX"/>
              </w:rPr>
              <w:t xml:space="preserve">, </w:t>
            </w:r>
            <w:hyperlink r:id="rId95" w:history="1">
              <w:r w:rsidRPr="00C5321F">
                <w:rPr>
                  <w:rStyle w:val="Hyperlink"/>
                  <w:lang w:val="es-MX"/>
                </w:rPr>
                <w:t>Creciendo con improvisación.</w:t>
              </w:r>
            </w:hyperlink>
            <w:r w:rsidR="00C5321F" w:rsidRPr="00810A9C">
              <w:rPr>
                <w:lang w:val="es-MX"/>
              </w:rPr>
              <w:t xml:space="preserve"> </w:t>
            </w:r>
          </w:p>
        </w:tc>
      </w:tr>
    </w:tbl>
    <w:p w14:paraId="10D07EA4" w14:textId="77777777" w:rsidR="00980E8C" w:rsidRPr="00810A9C" w:rsidRDefault="00980E8C">
      <w:pPr>
        <w:rPr>
          <w:lang w:val="es-MX"/>
        </w:rPr>
      </w:pPr>
    </w:p>
    <w:tbl>
      <w:tblPr>
        <w:tblStyle w:val="TableGrid"/>
        <w:tblW w:w="5000" w:type="pct"/>
        <w:tblLook w:val="04A0" w:firstRow="1" w:lastRow="0" w:firstColumn="1" w:lastColumn="0" w:noHBand="0" w:noVBand="1"/>
      </w:tblPr>
      <w:tblGrid>
        <w:gridCol w:w="14102"/>
      </w:tblGrid>
      <w:tr w:rsidR="00A15FA4" w:rsidRPr="00A15FA4" w14:paraId="22F3A2BA" w14:textId="77777777" w:rsidTr="00980E8C">
        <w:trPr>
          <w:tblHeader/>
        </w:trPr>
        <w:tc>
          <w:tcPr>
            <w:tcW w:w="5000" w:type="pct"/>
          </w:tcPr>
          <w:p w14:paraId="29970DA8" w14:textId="77777777" w:rsidR="00A15FA4" w:rsidRPr="00C5321F" w:rsidRDefault="00A15FA4" w:rsidP="001C4E5B">
            <w:pPr>
              <w:pStyle w:val="Heading3"/>
              <w:outlineLvl w:val="2"/>
              <w:rPr>
                <w:lang w:val="es-MX"/>
              </w:rPr>
            </w:pPr>
            <w:bookmarkStart w:id="159" w:name="_Toc106831497"/>
            <w:r w:rsidRPr="00C5321F">
              <w:rPr>
                <w:lang w:val="es-MX"/>
              </w:rPr>
              <w:t>Ejemplos de Actividades:</w:t>
            </w:r>
            <w:bookmarkEnd w:id="159"/>
          </w:p>
        </w:tc>
      </w:tr>
      <w:tr w:rsidR="00A15FA4" w:rsidRPr="00CA6D76" w14:paraId="7F06920F" w14:textId="77777777" w:rsidTr="00A15FA4">
        <w:tc>
          <w:tcPr>
            <w:tcW w:w="5000" w:type="pct"/>
          </w:tcPr>
          <w:p w14:paraId="77B671FD" w14:textId="77777777" w:rsidR="00A15FA4" w:rsidRPr="00C5321F" w:rsidRDefault="00A15FA4" w:rsidP="0072161A">
            <w:pPr>
              <w:rPr>
                <w:i/>
                <w:iCs/>
                <w:lang w:val="es-MX"/>
              </w:rPr>
            </w:pPr>
            <w:r w:rsidRPr="00C5321F">
              <w:rPr>
                <w:lang w:val="es-MX"/>
              </w:rPr>
              <w:t>Cantar con niños. Ejemplos de canciones y formas de incorporar el canto pueden incluir:</w:t>
            </w:r>
          </w:p>
          <w:p w14:paraId="2D3FEE7F" w14:textId="7B691938" w:rsidR="00A15FA4" w:rsidRPr="00C5321F" w:rsidRDefault="00A15FA4" w:rsidP="00BB51D3">
            <w:pPr>
              <w:pStyle w:val="ListParagraph"/>
              <w:numPr>
                <w:ilvl w:val="0"/>
                <w:numId w:val="167"/>
              </w:numPr>
              <w:rPr>
                <w:i/>
                <w:iCs/>
                <w:lang w:val="es-MX"/>
              </w:rPr>
            </w:pPr>
            <w:r w:rsidRPr="00C5321F">
              <w:rPr>
                <w:lang w:val="es-MX"/>
              </w:rPr>
              <w:t xml:space="preserve">una canción de limpieza o transición; la canción de los días de la semana (cantada con la melodía de </w:t>
            </w:r>
            <w:proofErr w:type="spellStart"/>
            <w:r w:rsidRPr="00C5321F">
              <w:rPr>
                <w:lang w:val="es-MX"/>
              </w:rPr>
              <w:t>Twinkle</w:t>
            </w:r>
            <w:proofErr w:type="spellEnd"/>
            <w:r w:rsidRPr="00C5321F">
              <w:rPr>
                <w:lang w:val="es-MX"/>
              </w:rPr>
              <w:t xml:space="preserve">, </w:t>
            </w:r>
            <w:proofErr w:type="spellStart"/>
            <w:r w:rsidRPr="00C5321F">
              <w:rPr>
                <w:lang w:val="es-MX"/>
              </w:rPr>
              <w:t>Twinkle</w:t>
            </w:r>
            <w:proofErr w:type="spellEnd"/>
            <w:r w:rsidRPr="00C5321F">
              <w:rPr>
                <w:lang w:val="es-MX"/>
              </w:rPr>
              <w:t xml:space="preserve"> Little </w:t>
            </w:r>
            <w:proofErr w:type="spellStart"/>
            <w:r w:rsidRPr="00C5321F">
              <w:rPr>
                <w:lang w:val="es-MX"/>
              </w:rPr>
              <w:t>Star</w:t>
            </w:r>
            <w:proofErr w:type="spellEnd"/>
            <w:r w:rsidRPr="00C5321F">
              <w:rPr>
                <w:lang w:val="es-MX"/>
              </w:rPr>
              <w:t>) utilizada durante la parte del calendario de la reunión matutina; y</w:t>
            </w:r>
            <w:r w:rsidR="00115F9B" w:rsidRPr="00C5321F">
              <w:rPr>
                <w:lang w:val="es-MX"/>
              </w:rPr>
              <w:t>/</w:t>
            </w:r>
            <w:r w:rsidRPr="00C5321F">
              <w:rPr>
                <w:lang w:val="es-MX"/>
              </w:rPr>
              <w:t>o una variedad de canciones cantadas por diversión durante las transiciones o los tiempos de música.</w:t>
            </w:r>
          </w:p>
          <w:p w14:paraId="08AD5415" w14:textId="69254FA0" w:rsidR="00A15FA4" w:rsidRPr="00C5321F" w:rsidRDefault="00A15FA4" w:rsidP="00BB51D3">
            <w:pPr>
              <w:pStyle w:val="ListParagraph"/>
              <w:numPr>
                <w:ilvl w:val="0"/>
                <w:numId w:val="167"/>
              </w:numPr>
              <w:rPr>
                <w:i/>
                <w:iCs/>
                <w:lang w:val="es-MX"/>
              </w:rPr>
            </w:pPr>
            <w:r w:rsidRPr="00C5321F">
              <w:rPr>
                <w:lang w:val="es-MX"/>
              </w:rPr>
              <w:t xml:space="preserve">Las canciones que son útiles de conocer, ya que se usan comúnmente como melodía para otras canciones de aprendizaje, incluyen: </w:t>
            </w:r>
            <w:proofErr w:type="spellStart"/>
            <w:r w:rsidRPr="00C5321F">
              <w:rPr>
                <w:lang w:val="es-MX"/>
              </w:rPr>
              <w:t>Twinkle</w:t>
            </w:r>
            <w:proofErr w:type="spellEnd"/>
            <w:r w:rsidRPr="00C5321F">
              <w:rPr>
                <w:lang w:val="es-MX"/>
              </w:rPr>
              <w:t xml:space="preserve">, </w:t>
            </w:r>
            <w:proofErr w:type="spellStart"/>
            <w:r w:rsidRPr="00C5321F">
              <w:rPr>
                <w:lang w:val="es-MX"/>
              </w:rPr>
              <w:t>Twinkle</w:t>
            </w:r>
            <w:proofErr w:type="spellEnd"/>
            <w:r w:rsidRPr="00C5321F">
              <w:rPr>
                <w:lang w:val="es-MX"/>
              </w:rPr>
              <w:t xml:space="preserve">; Rema, rema, rema tu bote; Agricultor en el Dell; y </w:t>
            </w:r>
            <w:proofErr w:type="spellStart"/>
            <w:r w:rsidRPr="00C5321F">
              <w:rPr>
                <w:lang w:val="es-MX"/>
              </w:rPr>
              <w:t>Knick</w:t>
            </w:r>
            <w:proofErr w:type="spellEnd"/>
            <w:r w:rsidRPr="00C5321F">
              <w:rPr>
                <w:lang w:val="es-MX"/>
              </w:rPr>
              <w:t xml:space="preserve"> </w:t>
            </w:r>
            <w:proofErr w:type="spellStart"/>
            <w:r w:rsidRPr="00C5321F">
              <w:rPr>
                <w:lang w:val="es-MX"/>
              </w:rPr>
              <w:t>Knack</w:t>
            </w:r>
            <w:proofErr w:type="spellEnd"/>
            <w:r w:rsidRPr="00C5321F">
              <w:rPr>
                <w:lang w:val="es-MX"/>
              </w:rPr>
              <w:t xml:space="preserve">, </w:t>
            </w:r>
            <w:proofErr w:type="spellStart"/>
            <w:r w:rsidRPr="00C5321F">
              <w:rPr>
                <w:lang w:val="es-MX"/>
              </w:rPr>
              <w:t>Paddy</w:t>
            </w:r>
            <w:proofErr w:type="spellEnd"/>
            <w:r w:rsidRPr="00C5321F">
              <w:rPr>
                <w:lang w:val="es-MX"/>
              </w:rPr>
              <w:t xml:space="preserve"> </w:t>
            </w:r>
            <w:proofErr w:type="spellStart"/>
            <w:r w:rsidRPr="00C5321F">
              <w:rPr>
                <w:lang w:val="es-MX"/>
              </w:rPr>
              <w:t>Whack</w:t>
            </w:r>
            <w:proofErr w:type="spellEnd"/>
            <w:r w:rsidRPr="00C5321F">
              <w:rPr>
                <w:lang w:val="es-MX"/>
              </w:rPr>
              <w:t xml:space="preserve"> (Este </w:t>
            </w:r>
            <w:r w:rsidR="00C5321F" w:rsidRPr="00C5321F">
              <w:rPr>
                <w:lang w:val="es-MX"/>
              </w:rPr>
              <w:t>Viejo</w:t>
            </w:r>
            <w:r w:rsidRPr="00C5321F">
              <w:rPr>
                <w:lang w:val="es-MX"/>
              </w:rPr>
              <w:t xml:space="preserve">). </w:t>
            </w:r>
          </w:p>
          <w:p w14:paraId="7C7F6A37" w14:textId="77777777" w:rsidR="00A15FA4" w:rsidRPr="0078678C" w:rsidRDefault="00A15FA4" w:rsidP="00BB51D3">
            <w:pPr>
              <w:pStyle w:val="ListParagraph"/>
              <w:numPr>
                <w:ilvl w:val="0"/>
                <w:numId w:val="167"/>
              </w:numPr>
              <w:rPr>
                <w:i/>
                <w:iCs/>
              </w:rPr>
            </w:pPr>
            <w:r w:rsidRPr="0078678C">
              <w:t xml:space="preserve">Para Pre-K: Old Macdonald, Itsy Bitsy Spider, Frere Jacques, The Wheels on the Bus y Alphabet Song son </w:t>
            </w:r>
            <w:proofErr w:type="spellStart"/>
            <w:r w:rsidRPr="0078678C">
              <w:t>clásicos</w:t>
            </w:r>
            <w:proofErr w:type="spellEnd"/>
            <w:r w:rsidRPr="0078678C">
              <w:t xml:space="preserve">. </w:t>
            </w:r>
          </w:p>
          <w:p w14:paraId="3F1AAFD9" w14:textId="77777777" w:rsidR="00A15FA4" w:rsidRPr="00C5321F" w:rsidRDefault="00A15FA4" w:rsidP="00BB51D3">
            <w:pPr>
              <w:pStyle w:val="ListParagraph"/>
              <w:numPr>
                <w:ilvl w:val="0"/>
                <w:numId w:val="167"/>
              </w:numPr>
              <w:rPr>
                <w:i/>
                <w:iCs/>
                <w:lang w:val="es-MX"/>
              </w:rPr>
            </w:pPr>
            <w:r w:rsidRPr="00C5321F">
              <w:rPr>
                <w:lang w:val="es-MX"/>
              </w:rPr>
              <w:t xml:space="preserve">Para K: Ten Little </w:t>
            </w:r>
            <w:proofErr w:type="spellStart"/>
            <w:r w:rsidRPr="00C5321F">
              <w:rPr>
                <w:lang w:val="es-MX"/>
              </w:rPr>
              <w:t>Indians</w:t>
            </w:r>
            <w:proofErr w:type="spellEnd"/>
            <w:r w:rsidRPr="00C5321F">
              <w:rPr>
                <w:lang w:val="es-MX"/>
              </w:rPr>
              <w:t xml:space="preserve"> funciona para contar, y la melodía se puede usar durante los meses del año; canciones fonéticas para sonidos de letras, canciones de ortografía (por ejemplo, APPLE (cantada al son de BINGO, o </w:t>
            </w:r>
            <w:proofErr w:type="spellStart"/>
            <w:r w:rsidRPr="00C5321F">
              <w:rPr>
                <w:lang w:val="es-MX"/>
              </w:rPr>
              <w:t>The</w:t>
            </w:r>
            <w:proofErr w:type="spellEnd"/>
            <w:r w:rsidRPr="00C5321F">
              <w:rPr>
                <w:lang w:val="es-MX"/>
              </w:rPr>
              <w:t xml:space="preserve"> 3-letter Word </w:t>
            </w:r>
            <w:proofErr w:type="spellStart"/>
            <w:r w:rsidRPr="00C5321F">
              <w:rPr>
                <w:lang w:val="es-MX"/>
              </w:rPr>
              <w:t>Song</w:t>
            </w:r>
            <w:proofErr w:type="spellEnd"/>
            <w:r w:rsidRPr="00C5321F">
              <w:rPr>
                <w:lang w:val="es-MX"/>
              </w:rPr>
              <w:t xml:space="preserve">, al son de Mary </w:t>
            </w:r>
            <w:proofErr w:type="spellStart"/>
            <w:r w:rsidRPr="00C5321F">
              <w:rPr>
                <w:lang w:val="es-MX"/>
              </w:rPr>
              <w:t>Had</w:t>
            </w:r>
            <w:proofErr w:type="spellEnd"/>
            <w:r w:rsidRPr="00C5321F">
              <w:rPr>
                <w:lang w:val="es-MX"/>
              </w:rPr>
              <w:t xml:space="preserve"> a Little Lamb), y canciones científicas (por ejemplo, </w:t>
            </w:r>
            <w:proofErr w:type="spellStart"/>
            <w:r w:rsidRPr="00C5321F">
              <w:rPr>
                <w:lang w:val="es-MX"/>
              </w:rPr>
              <w:t>Butterfly</w:t>
            </w:r>
            <w:proofErr w:type="spellEnd"/>
            <w:r w:rsidRPr="00C5321F">
              <w:rPr>
                <w:lang w:val="es-MX"/>
              </w:rPr>
              <w:t xml:space="preserve"> </w:t>
            </w:r>
            <w:proofErr w:type="spellStart"/>
            <w:r w:rsidRPr="00C5321F">
              <w:rPr>
                <w:lang w:val="es-MX"/>
              </w:rPr>
              <w:t>Cycle</w:t>
            </w:r>
            <w:proofErr w:type="spellEnd"/>
            <w:r w:rsidRPr="00C5321F">
              <w:rPr>
                <w:lang w:val="es-MX"/>
              </w:rPr>
              <w:t xml:space="preserve">, de </w:t>
            </w:r>
            <w:proofErr w:type="spellStart"/>
            <w:r w:rsidRPr="00C5321F">
              <w:rPr>
                <w:lang w:val="es-MX"/>
              </w:rPr>
              <w:t>Suzy</w:t>
            </w:r>
            <w:proofErr w:type="spellEnd"/>
            <w:r w:rsidRPr="00C5321F">
              <w:rPr>
                <w:lang w:val="es-MX"/>
              </w:rPr>
              <w:t xml:space="preserve"> </w:t>
            </w:r>
            <w:proofErr w:type="spellStart"/>
            <w:r w:rsidRPr="00C5321F">
              <w:rPr>
                <w:lang w:val="es-MX"/>
              </w:rPr>
              <w:t>Gazley</w:t>
            </w:r>
            <w:proofErr w:type="spellEnd"/>
            <w:r w:rsidRPr="00C5321F">
              <w:rPr>
                <w:lang w:val="es-MX"/>
              </w:rPr>
              <w:t xml:space="preserve">; La canción de los gérmenes: Lávate las manos). </w:t>
            </w:r>
          </w:p>
          <w:p w14:paraId="7DD8F903" w14:textId="77777777" w:rsidR="00A15FA4" w:rsidRPr="00C5321F" w:rsidRDefault="00A15FA4" w:rsidP="0072161A">
            <w:pPr>
              <w:rPr>
                <w:lang w:val="es-MX"/>
              </w:rPr>
            </w:pPr>
          </w:p>
          <w:p w14:paraId="07D5D87C" w14:textId="57741823" w:rsidR="00A15FA4" w:rsidRPr="00C5321F" w:rsidRDefault="00A15FA4" w:rsidP="0072161A">
            <w:pPr>
              <w:rPr>
                <w:lang w:val="es-MX"/>
              </w:rPr>
            </w:pPr>
            <w:r w:rsidRPr="00C5321F">
              <w:rPr>
                <w:lang w:val="es-MX"/>
              </w:rPr>
              <w:t>Aprender sobre el tempo y el ritmo: juegue juegos de batería con los niños, incluso haciendo que cambien el tempo en un metrónomo y luego traten de igualarlo golpeando un tambor en el mismo tempo.  Para el ritmo: haga que los niños copien un ritmo aplaudiendo o tocando la batería en el mismo patrón (por ejemplo, rápido-rápido-lento, rápido-rápido-lento, etc.), y permitirles inventar patrones para que otros los copien. Algunos maestros usan "ti" y "</w:t>
            </w:r>
            <w:proofErr w:type="spellStart"/>
            <w:r w:rsidRPr="00C5321F">
              <w:rPr>
                <w:lang w:val="es-MX"/>
              </w:rPr>
              <w:t>ta</w:t>
            </w:r>
            <w:proofErr w:type="spellEnd"/>
            <w:r w:rsidRPr="00C5321F">
              <w:rPr>
                <w:lang w:val="es-MX"/>
              </w:rPr>
              <w:t>"  o sílabas "</w:t>
            </w:r>
            <w:proofErr w:type="spellStart"/>
            <w:r w:rsidRPr="00C5321F">
              <w:rPr>
                <w:lang w:val="es-MX"/>
              </w:rPr>
              <w:t>tikka</w:t>
            </w:r>
            <w:proofErr w:type="spellEnd"/>
            <w:r w:rsidRPr="00C5321F">
              <w:rPr>
                <w:lang w:val="es-MX"/>
              </w:rPr>
              <w:t xml:space="preserve"> ti, </w:t>
            </w:r>
            <w:proofErr w:type="spellStart"/>
            <w:r w:rsidRPr="00C5321F">
              <w:rPr>
                <w:lang w:val="es-MX"/>
              </w:rPr>
              <w:t>tikka</w:t>
            </w:r>
            <w:proofErr w:type="spellEnd"/>
            <w:r w:rsidRPr="00C5321F">
              <w:rPr>
                <w:lang w:val="es-MX"/>
              </w:rPr>
              <w:t xml:space="preserve"> </w:t>
            </w:r>
            <w:proofErr w:type="spellStart"/>
            <w:r w:rsidRPr="00C5321F">
              <w:rPr>
                <w:lang w:val="es-MX"/>
              </w:rPr>
              <w:t>ta</w:t>
            </w:r>
            <w:proofErr w:type="spellEnd"/>
            <w:r w:rsidRPr="00C5321F">
              <w:rPr>
                <w:lang w:val="es-MX"/>
              </w:rPr>
              <w:t xml:space="preserve">" para modelar ritmos para que los niños los copien, como en este </w:t>
            </w:r>
            <w:hyperlink r:id="rId96" w:history="1">
              <w:r w:rsidR="00C5321F" w:rsidRPr="00C5321F">
                <w:rPr>
                  <w:rStyle w:val="Hyperlink"/>
                  <w:lang w:val="es-MX"/>
                </w:rPr>
                <w:t xml:space="preserve">Juego </w:t>
              </w:r>
              <w:proofErr w:type="spellStart"/>
              <w:r w:rsidR="00C5321F" w:rsidRPr="00C5321F">
                <w:rPr>
                  <w:rStyle w:val="Hyperlink"/>
                  <w:lang w:val="es-MX"/>
                </w:rPr>
                <w:t>Copycat</w:t>
              </w:r>
              <w:proofErr w:type="spellEnd"/>
              <w:r w:rsidR="00C5321F" w:rsidRPr="00C5321F">
                <w:rPr>
                  <w:rStyle w:val="Hyperlink"/>
                  <w:lang w:val="es-MX"/>
                </w:rPr>
                <w:t xml:space="preserve"> </w:t>
              </w:r>
              <w:proofErr w:type="spellStart"/>
              <w:r w:rsidR="00C5321F" w:rsidRPr="00C5321F">
                <w:rPr>
                  <w:rStyle w:val="Hyperlink"/>
                  <w:lang w:val="es-MX"/>
                </w:rPr>
                <w:t>Rhythm</w:t>
              </w:r>
              <w:proofErr w:type="spellEnd"/>
              <w:r w:rsidR="00C5321F" w:rsidRPr="00C5321F">
                <w:rPr>
                  <w:rStyle w:val="Hyperlink"/>
                  <w:lang w:val="es-MX"/>
                </w:rPr>
                <w:t>.</w:t>
              </w:r>
            </w:hyperlink>
            <w:r w:rsidRPr="00C5321F">
              <w:rPr>
                <w:lang w:val="es-MX"/>
              </w:rPr>
              <w:t xml:space="preserve">  Ver también: </w:t>
            </w:r>
            <w:hyperlink r:id="rId97" w:history="1">
              <w:r w:rsidRPr="00C5321F">
                <w:rPr>
                  <w:rStyle w:val="Hyperlink"/>
                  <w:lang w:val="es-MX"/>
                </w:rPr>
                <w:t>Veinte maneras de planificar y aprender con tambores (Actividades musicales para niños).</w:t>
              </w:r>
            </w:hyperlink>
          </w:p>
          <w:p w14:paraId="31DED235" w14:textId="77777777" w:rsidR="00A15FA4" w:rsidRPr="00C5321F" w:rsidRDefault="00A15FA4" w:rsidP="0072161A">
            <w:pPr>
              <w:rPr>
                <w:lang w:val="es-MX"/>
              </w:rPr>
            </w:pPr>
          </w:p>
          <w:p w14:paraId="4C3307D5" w14:textId="77777777" w:rsidR="00A15FA4" w:rsidRPr="00C5321F" w:rsidRDefault="00A15FA4" w:rsidP="0072161A">
            <w:pPr>
              <w:rPr>
                <w:lang w:val="es-MX"/>
              </w:rPr>
            </w:pPr>
            <w:r w:rsidRPr="00C5321F">
              <w:rPr>
                <w:lang w:val="es-MX"/>
              </w:rPr>
              <w:t xml:space="preserve">Aprender sobre notación: Canta junto a canciones que están ilustradas con notas codificadas por colores (ver </w:t>
            </w:r>
            <w:hyperlink r:id="rId98" w:history="1">
              <w:r w:rsidRPr="00C5321F">
                <w:rPr>
                  <w:rStyle w:val="Hyperlink"/>
                  <w:lang w:val="es-MX"/>
                </w:rPr>
                <w:t>partituras para muchas canciones infantiles en códigos de color</w:t>
              </w:r>
            </w:hyperlink>
            <w:r w:rsidRPr="00C5321F">
              <w:rPr>
                <w:lang w:val="es-MX"/>
              </w:rPr>
              <w:t xml:space="preserve">).  El solo hecho de aprender a dibujar una nota y colorearla, y a hacer patrones de notas en diferentes colores para diferentes sonidos, ayuda a los niños a combinar los colores a medida que los aprenden. Vea la publicación del blog de un maestro sobre </w:t>
            </w:r>
            <w:hyperlink r:id="rId99" w:history="1">
              <w:proofErr w:type="spellStart"/>
              <w:r w:rsidRPr="00C5321F">
                <w:rPr>
                  <w:rStyle w:val="Hyperlink"/>
                  <w:lang w:val="es-MX"/>
                </w:rPr>
                <w:t>Colorful</w:t>
              </w:r>
              <w:proofErr w:type="spellEnd"/>
              <w:r w:rsidRPr="00C5321F">
                <w:rPr>
                  <w:rStyle w:val="Hyperlink"/>
                  <w:lang w:val="es-MX"/>
                </w:rPr>
                <w:t xml:space="preserve"> </w:t>
              </w:r>
              <w:proofErr w:type="spellStart"/>
              <w:r w:rsidRPr="00C5321F">
                <w:rPr>
                  <w:rStyle w:val="Hyperlink"/>
                  <w:lang w:val="es-MX"/>
                </w:rPr>
                <w:t>Fun</w:t>
              </w:r>
              <w:proofErr w:type="spellEnd"/>
              <w:r w:rsidRPr="00C5321F">
                <w:rPr>
                  <w:rStyle w:val="Hyperlink"/>
                  <w:lang w:val="es-MX"/>
                </w:rPr>
                <w:t xml:space="preserve"> </w:t>
              </w:r>
              <w:proofErr w:type="spellStart"/>
              <w:r w:rsidRPr="00C5321F">
                <w:rPr>
                  <w:rStyle w:val="Hyperlink"/>
                  <w:lang w:val="es-MX"/>
                </w:rPr>
                <w:t>with</w:t>
              </w:r>
              <w:proofErr w:type="spellEnd"/>
              <w:r w:rsidRPr="00C5321F">
                <w:rPr>
                  <w:rStyle w:val="Hyperlink"/>
                  <w:lang w:val="es-MX"/>
                </w:rPr>
                <w:t xml:space="preserve"> Musical Notes,</w:t>
              </w:r>
            </w:hyperlink>
            <w:r w:rsidRPr="00C5321F">
              <w:rPr>
                <w:lang w:val="es-MX"/>
              </w:rPr>
              <w:t xml:space="preserve"> )</w:t>
            </w:r>
          </w:p>
          <w:p w14:paraId="5CC04248" w14:textId="77777777" w:rsidR="00A15FA4" w:rsidRPr="00C5321F" w:rsidRDefault="00A15FA4" w:rsidP="0072161A">
            <w:pPr>
              <w:rPr>
                <w:lang w:val="es-MX"/>
              </w:rPr>
            </w:pPr>
          </w:p>
          <w:p w14:paraId="56BB9E12" w14:textId="77777777" w:rsidR="00A15FA4" w:rsidRPr="00C5321F" w:rsidRDefault="00A15FA4" w:rsidP="0072161A">
            <w:pPr>
              <w:rPr>
                <w:lang w:val="es-MX"/>
              </w:rPr>
            </w:pPr>
            <w:r w:rsidRPr="00C5321F">
              <w:rPr>
                <w:lang w:val="es-MX"/>
              </w:rPr>
              <w:t>Canciones populares para niños pequeños que involucran movimiento:</w:t>
            </w:r>
          </w:p>
          <w:p w14:paraId="76ABF12D" w14:textId="77777777" w:rsidR="00A15FA4" w:rsidRPr="00C5321F" w:rsidRDefault="00A15FA4" w:rsidP="00BB51D3">
            <w:pPr>
              <w:pStyle w:val="ListParagraph"/>
              <w:numPr>
                <w:ilvl w:val="0"/>
                <w:numId w:val="168"/>
              </w:numPr>
              <w:rPr>
                <w:lang w:val="es-MX"/>
              </w:rPr>
            </w:pPr>
            <w:proofErr w:type="spellStart"/>
            <w:r w:rsidRPr="00C5321F">
              <w:rPr>
                <w:lang w:val="es-MX"/>
              </w:rPr>
              <w:t>Itsy</w:t>
            </w:r>
            <w:proofErr w:type="spellEnd"/>
            <w:r w:rsidRPr="00C5321F">
              <w:rPr>
                <w:lang w:val="es-MX"/>
              </w:rPr>
              <w:t xml:space="preserve"> </w:t>
            </w:r>
            <w:proofErr w:type="spellStart"/>
            <w:r w:rsidRPr="00C5321F">
              <w:rPr>
                <w:lang w:val="es-MX"/>
              </w:rPr>
              <w:t>bitsy</w:t>
            </w:r>
            <w:proofErr w:type="spellEnd"/>
            <w:r w:rsidRPr="00C5321F">
              <w:rPr>
                <w:lang w:val="es-MX"/>
              </w:rPr>
              <w:t xml:space="preserve"> araña.</w:t>
            </w:r>
          </w:p>
          <w:p w14:paraId="3D5046FB" w14:textId="77777777" w:rsidR="00A15FA4" w:rsidRPr="00C5321F" w:rsidRDefault="001C4E5B" w:rsidP="00BB51D3">
            <w:pPr>
              <w:pStyle w:val="ListParagraph"/>
              <w:numPr>
                <w:ilvl w:val="0"/>
                <w:numId w:val="168"/>
              </w:numPr>
              <w:rPr>
                <w:lang w:val="es-MX"/>
              </w:rPr>
            </w:pPr>
            <w:r w:rsidRPr="00C5321F">
              <w:rPr>
                <w:lang w:val="es-MX"/>
              </w:rPr>
              <w:t>Cabeza, hombros, rodillas y pies,</w:t>
            </w:r>
          </w:p>
          <w:p w14:paraId="4BBFD9EF" w14:textId="77777777" w:rsidR="001C4E5B" w:rsidRPr="00C5321F" w:rsidRDefault="001C4E5B" w:rsidP="0072161A">
            <w:pPr>
              <w:rPr>
                <w:lang w:val="es-MX"/>
              </w:rPr>
            </w:pPr>
          </w:p>
          <w:p w14:paraId="1A187BFF" w14:textId="77777777" w:rsidR="00A15FA4" w:rsidRPr="00C5321F" w:rsidRDefault="00A15FA4" w:rsidP="0072161A">
            <w:pPr>
              <w:rPr>
                <w:lang w:val="es-MX"/>
              </w:rPr>
            </w:pPr>
          </w:p>
          <w:p w14:paraId="385994C4" w14:textId="77777777" w:rsidR="00A15FA4" w:rsidRPr="00C5321F" w:rsidRDefault="00A15FA4" w:rsidP="0072161A">
            <w:pPr>
              <w:rPr>
                <w:i/>
                <w:iCs/>
                <w:lang w:val="es-MX"/>
              </w:rPr>
            </w:pPr>
            <w:r w:rsidRPr="00C5321F">
              <w:rPr>
                <w:lang w:val="es-MX"/>
              </w:rPr>
              <w:t xml:space="preserve">Ejemplos de canciones que celebran la diversidad, múltiples culturas y/o idiomas:  </w:t>
            </w:r>
          </w:p>
          <w:p w14:paraId="5FAD06B5" w14:textId="77777777" w:rsidR="00A15FA4" w:rsidRPr="00C5321F" w:rsidRDefault="00A7200F" w:rsidP="00BB51D3">
            <w:pPr>
              <w:pStyle w:val="ListParagraph"/>
              <w:numPr>
                <w:ilvl w:val="0"/>
                <w:numId w:val="169"/>
              </w:numPr>
              <w:rPr>
                <w:i/>
                <w:iCs/>
                <w:lang w:val="es-MX"/>
              </w:rPr>
            </w:pPr>
            <w:hyperlink r:id="rId100" w:history="1">
              <w:proofErr w:type="spellStart"/>
              <w:r w:rsidR="00A15FA4" w:rsidRPr="00C5321F">
                <w:rPr>
                  <w:rStyle w:val="Hyperlink"/>
                  <w:lang w:val="es-MX"/>
                </w:rPr>
                <w:t>One</w:t>
              </w:r>
              <w:proofErr w:type="spellEnd"/>
              <w:r w:rsidR="00A15FA4" w:rsidRPr="00C5321F">
                <w:rPr>
                  <w:rStyle w:val="Hyperlink"/>
                  <w:lang w:val="es-MX"/>
                </w:rPr>
                <w:t xml:space="preserve"> </w:t>
              </w:r>
              <w:proofErr w:type="spellStart"/>
              <w:r w:rsidR="00A15FA4" w:rsidRPr="00C5321F">
                <w:rPr>
                  <w:rStyle w:val="Hyperlink"/>
                  <w:lang w:val="es-MX"/>
                </w:rPr>
                <w:t>World</w:t>
              </w:r>
              <w:proofErr w:type="spellEnd"/>
              <w:r w:rsidR="00A15FA4" w:rsidRPr="00C5321F">
                <w:rPr>
                  <w:rStyle w:val="Hyperlink"/>
                  <w:lang w:val="es-MX"/>
                </w:rPr>
                <w:t>.</w:t>
              </w:r>
            </w:hyperlink>
          </w:p>
          <w:p w14:paraId="0BE72FFD" w14:textId="2D1F823D" w:rsidR="00A15FA4" w:rsidRPr="00C5321F" w:rsidRDefault="00A7200F" w:rsidP="00BB51D3">
            <w:pPr>
              <w:pStyle w:val="ListParagraph"/>
              <w:numPr>
                <w:ilvl w:val="0"/>
                <w:numId w:val="169"/>
              </w:numPr>
              <w:rPr>
                <w:lang w:val="es-MX"/>
              </w:rPr>
            </w:pPr>
            <w:hyperlink r:id="rId101" w:history="1">
              <w:r w:rsidR="00A15FA4" w:rsidRPr="00C5321F">
                <w:rPr>
                  <w:rStyle w:val="Hyperlink"/>
                  <w:lang w:val="es-MX"/>
                </w:rPr>
                <w:t xml:space="preserve">Los </w:t>
              </w:r>
              <w:r w:rsidR="00C5321F" w:rsidRPr="00C5321F">
                <w:rPr>
                  <w:rStyle w:val="Hyperlink"/>
                  <w:lang w:val="es-MX"/>
                </w:rPr>
                <w:t>Niños Ca</w:t>
              </w:r>
              <w:r w:rsidR="00A15FA4" w:rsidRPr="00C5321F">
                <w:rPr>
                  <w:rStyle w:val="Hyperlink"/>
                  <w:lang w:val="es-MX"/>
                </w:rPr>
                <w:t>ntan:</w:t>
              </w:r>
            </w:hyperlink>
          </w:p>
          <w:p w14:paraId="3F28B568" w14:textId="5A48FCE8" w:rsidR="00A15FA4" w:rsidRPr="00C5321F" w:rsidRDefault="00A7200F" w:rsidP="00BB51D3">
            <w:pPr>
              <w:pStyle w:val="ListParagraph"/>
              <w:numPr>
                <w:ilvl w:val="0"/>
                <w:numId w:val="169"/>
              </w:numPr>
              <w:rPr>
                <w:lang w:val="es-MX"/>
              </w:rPr>
            </w:pPr>
            <w:hyperlink r:id="rId102" w:history="1">
              <w:r w:rsidR="00C5321F" w:rsidRPr="00C5321F">
                <w:rPr>
                  <w:rStyle w:val="Hyperlink"/>
                  <w:lang w:val="es-MX"/>
                </w:rPr>
                <w:t>Todos Los Niños Cantan:</w:t>
              </w:r>
            </w:hyperlink>
          </w:p>
          <w:p w14:paraId="17C42EFA" w14:textId="3624630C" w:rsidR="00A15FA4" w:rsidRPr="00C5321F" w:rsidRDefault="00C5321F" w:rsidP="00BB51D3">
            <w:pPr>
              <w:pStyle w:val="ListParagraph"/>
              <w:numPr>
                <w:ilvl w:val="0"/>
                <w:numId w:val="169"/>
              </w:numPr>
              <w:rPr>
                <w:lang w:val="es-MX"/>
              </w:rPr>
            </w:pPr>
            <w:r w:rsidRPr="00C5321F">
              <w:rPr>
                <w:lang w:val="es-MX"/>
              </w:rPr>
              <w:t>Hola a todos los niños del mundo</w:t>
            </w:r>
          </w:p>
          <w:p w14:paraId="5C4AD847" w14:textId="0BC8CFBD" w:rsidR="00A15FA4" w:rsidRPr="00C5321F" w:rsidRDefault="00C5321F" w:rsidP="00BB51D3">
            <w:pPr>
              <w:pStyle w:val="ListParagraph"/>
              <w:numPr>
                <w:ilvl w:val="0"/>
                <w:numId w:val="169"/>
              </w:numPr>
              <w:rPr>
                <w:lang w:val="es-MX"/>
              </w:rPr>
            </w:pPr>
            <w:r w:rsidRPr="00C5321F">
              <w:rPr>
                <w:lang w:val="es-MX"/>
              </w:rPr>
              <w:t>Un viaje en tren a la Gran Muralla</w:t>
            </w:r>
          </w:p>
          <w:p w14:paraId="3E58031F" w14:textId="77777777" w:rsidR="00A15FA4" w:rsidRPr="00C5321F" w:rsidRDefault="00A15FA4" w:rsidP="0072161A">
            <w:pPr>
              <w:rPr>
                <w:lang w:val="es-MX"/>
              </w:rPr>
            </w:pPr>
          </w:p>
          <w:p w14:paraId="517C823E" w14:textId="77777777" w:rsidR="00A15FA4" w:rsidRPr="00C5321F" w:rsidRDefault="00A15FA4" w:rsidP="0072161A">
            <w:pPr>
              <w:rPr>
                <w:lang w:val="es-MX"/>
              </w:rPr>
            </w:pPr>
            <w:r w:rsidRPr="00C5321F">
              <w:rPr>
                <w:lang w:val="es-MX"/>
              </w:rPr>
              <w:t>Canciones infantiles populares en diferentes idiomas:</w:t>
            </w:r>
          </w:p>
          <w:p w14:paraId="309D7764" w14:textId="77777777" w:rsidR="00A15FA4" w:rsidRPr="00C5321F" w:rsidRDefault="00A15FA4" w:rsidP="0072161A">
            <w:pPr>
              <w:rPr>
                <w:lang w:val="es-MX"/>
              </w:rPr>
            </w:pPr>
          </w:p>
          <w:p w14:paraId="23F9FC44" w14:textId="77777777" w:rsidR="00A15FA4" w:rsidRPr="00C5321F" w:rsidRDefault="00A15FA4" w:rsidP="0072161A">
            <w:pPr>
              <w:rPr>
                <w:lang w:val="es-MX"/>
              </w:rPr>
            </w:pPr>
            <w:r w:rsidRPr="00C5321F">
              <w:rPr>
                <w:lang w:val="es-MX"/>
              </w:rPr>
              <w:t>ESPAÑOL:</w:t>
            </w:r>
          </w:p>
          <w:p w14:paraId="484F7460" w14:textId="77777777" w:rsidR="00A15FA4" w:rsidRPr="00C5321F" w:rsidRDefault="00A15FA4" w:rsidP="0072161A">
            <w:pPr>
              <w:rPr>
                <w:lang w:val="es-MX"/>
              </w:rPr>
            </w:pPr>
            <w:r w:rsidRPr="00C5321F">
              <w:rPr>
                <w:lang w:val="es-MX"/>
              </w:rPr>
              <w:t>De Colores (Los Colores)</w:t>
            </w:r>
          </w:p>
          <w:p w14:paraId="2B305F24" w14:textId="77777777" w:rsidR="00A15FA4" w:rsidRPr="00C5321F" w:rsidRDefault="00A15FA4" w:rsidP="0072161A">
            <w:pPr>
              <w:rPr>
                <w:lang w:val="es-MX"/>
              </w:rPr>
            </w:pPr>
            <w:r w:rsidRPr="00C5321F">
              <w:rPr>
                <w:lang w:val="es-MX"/>
              </w:rPr>
              <w:t>El Burro: Rima de sorteo (contando la rima basada en las vocales)</w:t>
            </w:r>
          </w:p>
          <w:p w14:paraId="79BEC0DD" w14:textId="77777777" w:rsidR="00A15FA4" w:rsidRPr="00C5321F" w:rsidRDefault="00A15FA4" w:rsidP="0072161A">
            <w:pPr>
              <w:rPr>
                <w:lang w:val="es-MX"/>
              </w:rPr>
            </w:pPr>
          </w:p>
          <w:p w14:paraId="25F9E7DB" w14:textId="77777777" w:rsidR="00A15FA4" w:rsidRPr="00C5321F" w:rsidRDefault="00A15FA4" w:rsidP="0072161A">
            <w:pPr>
              <w:rPr>
                <w:lang w:val="es-MX"/>
              </w:rPr>
            </w:pPr>
            <w:r w:rsidRPr="00C5321F">
              <w:rPr>
                <w:lang w:val="es-MX"/>
              </w:rPr>
              <w:t>PORTUGUÉS:</w:t>
            </w:r>
          </w:p>
          <w:p w14:paraId="7F4082EA" w14:textId="77777777" w:rsidR="00A15FA4" w:rsidRPr="00C5321F" w:rsidRDefault="00A15FA4" w:rsidP="0072161A">
            <w:pPr>
              <w:rPr>
                <w:lang w:val="es-MX"/>
              </w:rPr>
            </w:pPr>
            <w:r w:rsidRPr="00C5321F">
              <w:rPr>
                <w:lang w:val="es-MX"/>
              </w:rPr>
              <w:t xml:space="preserve">O </w:t>
            </w:r>
            <w:proofErr w:type="spellStart"/>
            <w:r w:rsidRPr="00C5321F">
              <w:rPr>
                <w:lang w:val="es-MX"/>
              </w:rPr>
              <w:t>meu</w:t>
            </w:r>
            <w:proofErr w:type="spellEnd"/>
            <w:r w:rsidRPr="00C5321F">
              <w:rPr>
                <w:lang w:val="es-MX"/>
              </w:rPr>
              <w:t xml:space="preserve"> </w:t>
            </w:r>
            <w:proofErr w:type="spellStart"/>
            <w:r w:rsidRPr="00C5321F">
              <w:rPr>
                <w:lang w:val="es-MX"/>
              </w:rPr>
              <w:t>chapéu</w:t>
            </w:r>
            <w:proofErr w:type="spellEnd"/>
            <w:r w:rsidRPr="00C5321F">
              <w:rPr>
                <w:lang w:val="es-MX"/>
              </w:rPr>
              <w:t xml:space="preserve"> </w:t>
            </w:r>
            <w:proofErr w:type="spellStart"/>
            <w:r w:rsidRPr="00C5321F">
              <w:rPr>
                <w:lang w:val="es-MX"/>
              </w:rPr>
              <w:t>tem</w:t>
            </w:r>
            <w:proofErr w:type="spellEnd"/>
            <w:r w:rsidRPr="00C5321F">
              <w:rPr>
                <w:lang w:val="es-MX"/>
              </w:rPr>
              <w:t xml:space="preserve"> </w:t>
            </w:r>
            <w:proofErr w:type="spellStart"/>
            <w:r w:rsidRPr="00C5321F">
              <w:rPr>
                <w:lang w:val="es-MX"/>
              </w:rPr>
              <w:t>três</w:t>
            </w:r>
            <w:proofErr w:type="spellEnd"/>
            <w:r w:rsidRPr="00C5321F">
              <w:rPr>
                <w:lang w:val="es-MX"/>
              </w:rPr>
              <w:t xml:space="preserve"> bicos (Mi sombrero tiene tres esquinas, la misma melodía que en inglés)</w:t>
            </w:r>
          </w:p>
          <w:p w14:paraId="68EB3A59" w14:textId="77777777" w:rsidR="00A15FA4" w:rsidRPr="00C5321F" w:rsidRDefault="00A15FA4" w:rsidP="0072161A">
            <w:pPr>
              <w:rPr>
                <w:lang w:val="es-MX"/>
              </w:rPr>
            </w:pPr>
            <w:r w:rsidRPr="00C5321F">
              <w:rPr>
                <w:lang w:val="es-MX"/>
              </w:rPr>
              <w:t xml:space="preserve">O </w:t>
            </w:r>
            <w:proofErr w:type="spellStart"/>
            <w:r w:rsidRPr="00C5321F">
              <w:rPr>
                <w:lang w:val="es-MX"/>
              </w:rPr>
              <w:t>canguru</w:t>
            </w:r>
            <w:proofErr w:type="spellEnd"/>
            <w:r w:rsidRPr="00C5321F">
              <w:rPr>
                <w:lang w:val="es-MX"/>
              </w:rPr>
              <w:t xml:space="preserve"> (Canguro; canción simple y repetitiva con movimientos)</w:t>
            </w:r>
          </w:p>
          <w:p w14:paraId="232A658A" w14:textId="77777777" w:rsidR="00A15FA4" w:rsidRPr="00C5321F" w:rsidRDefault="00A15FA4" w:rsidP="0072161A">
            <w:pPr>
              <w:rPr>
                <w:lang w:val="es-MX"/>
              </w:rPr>
            </w:pPr>
            <w:r w:rsidRPr="00C5321F">
              <w:rPr>
                <w:lang w:val="es-MX"/>
              </w:rPr>
              <w:t xml:space="preserve">Frei João (misma melodía que </w:t>
            </w:r>
            <w:proofErr w:type="spellStart"/>
            <w:r w:rsidRPr="00C5321F">
              <w:rPr>
                <w:lang w:val="es-MX"/>
              </w:rPr>
              <w:t>Frere</w:t>
            </w:r>
            <w:proofErr w:type="spellEnd"/>
            <w:r w:rsidRPr="00C5321F">
              <w:rPr>
                <w:lang w:val="es-MX"/>
              </w:rPr>
              <w:t xml:space="preserve"> Jacques, palabras similares, pero la traducción es "Fray Juan")</w:t>
            </w:r>
          </w:p>
          <w:p w14:paraId="2C86269E" w14:textId="77777777" w:rsidR="00A15FA4" w:rsidRPr="00C5321F" w:rsidRDefault="00A15FA4" w:rsidP="0072161A">
            <w:pPr>
              <w:rPr>
                <w:lang w:val="es-MX"/>
              </w:rPr>
            </w:pPr>
            <w:proofErr w:type="spellStart"/>
            <w:r w:rsidRPr="00C5321F">
              <w:rPr>
                <w:lang w:val="es-MX"/>
              </w:rPr>
              <w:t>Meu</w:t>
            </w:r>
            <w:proofErr w:type="spellEnd"/>
            <w:r w:rsidRPr="00C5321F">
              <w:rPr>
                <w:lang w:val="es-MX"/>
              </w:rPr>
              <w:t xml:space="preserve"> </w:t>
            </w:r>
            <w:proofErr w:type="spellStart"/>
            <w:r w:rsidRPr="00C5321F">
              <w:rPr>
                <w:lang w:val="es-MX"/>
              </w:rPr>
              <w:t>lanchinho</w:t>
            </w:r>
            <w:proofErr w:type="spellEnd"/>
            <w:r w:rsidRPr="00C5321F">
              <w:rPr>
                <w:lang w:val="es-MX"/>
              </w:rPr>
              <w:t xml:space="preserve"> (Mi pequeño bocadillo; también al son de </w:t>
            </w:r>
            <w:proofErr w:type="spellStart"/>
            <w:r w:rsidRPr="00C5321F">
              <w:rPr>
                <w:lang w:val="es-MX"/>
              </w:rPr>
              <w:t>Frere</w:t>
            </w:r>
            <w:proofErr w:type="spellEnd"/>
            <w:r w:rsidRPr="00C5321F">
              <w:rPr>
                <w:lang w:val="es-MX"/>
              </w:rPr>
              <w:t xml:space="preserve"> Jacques)</w:t>
            </w:r>
          </w:p>
          <w:p w14:paraId="318439D1" w14:textId="77777777" w:rsidR="00A15FA4" w:rsidRPr="00C5321F" w:rsidRDefault="00A15FA4" w:rsidP="0072161A">
            <w:pPr>
              <w:rPr>
                <w:lang w:val="es-MX"/>
              </w:rPr>
            </w:pPr>
            <w:r w:rsidRPr="00C5321F">
              <w:rPr>
                <w:lang w:val="es-MX"/>
              </w:rPr>
              <w:t xml:space="preserve">A Barata </w:t>
            </w:r>
            <w:proofErr w:type="spellStart"/>
            <w:r w:rsidRPr="00C5321F">
              <w:rPr>
                <w:lang w:val="es-MX"/>
              </w:rPr>
              <w:t>diz</w:t>
            </w:r>
            <w:proofErr w:type="spellEnd"/>
            <w:r w:rsidRPr="00C5321F">
              <w:rPr>
                <w:lang w:val="es-MX"/>
              </w:rPr>
              <w:t xml:space="preserve"> que </w:t>
            </w:r>
            <w:proofErr w:type="spellStart"/>
            <w:r w:rsidRPr="00C5321F">
              <w:rPr>
                <w:lang w:val="es-MX"/>
              </w:rPr>
              <w:t>tem</w:t>
            </w:r>
            <w:proofErr w:type="spellEnd"/>
            <w:r w:rsidRPr="00C5321F">
              <w:rPr>
                <w:lang w:val="es-MX"/>
              </w:rPr>
              <w:t xml:space="preserve"> (La cucaracha dice) (humorístico)</w:t>
            </w:r>
          </w:p>
          <w:p w14:paraId="38AAC62B" w14:textId="77777777" w:rsidR="00A15FA4" w:rsidRPr="00C5321F" w:rsidRDefault="00A15FA4" w:rsidP="0072161A">
            <w:pPr>
              <w:rPr>
                <w:lang w:val="es-MX"/>
              </w:rPr>
            </w:pPr>
          </w:p>
          <w:p w14:paraId="0A811ECA" w14:textId="029A198A" w:rsidR="00A15FA4" w:rsidRPr="00C5321F" w:rsidRDefault="00A15FA4" w:rsidP="0072161A">
            <w:pPr>
              <w:rPr>
                <w:lang w:val="es-MX"/>
              </w:rPr>
            </w:pPr>
            <w:r w:rsidRPr="00C5321F">
              <w:rPr>
                <w:lang w:val="es-MX"/>
              </w:rPr>
              <w:t>CHINO: (</w:t>
            </w:r>
            <w:r w:rsidR="00C5321F" w:rsidRPr="00C5321F">
              <w:rPr>
                <w:lang w:val="es-MX"/>
              </w:rPr>
              <w:t>mandarín</w:t>
            </w:r>
            <w:r w:rsidRPr="00C5321F">
              <w:rPr>
                <w:lang w:val="es-MX"/>
              </w:rPr>
              <w:t>)</w:t>
            </w:r>
          </w:p>
          <w:p w14:paraId="1686E395" w14:textId="77777777" w:rsidR="00A15FA4" w:rsidRPr="00C5321F" w:rsidRDefault="00A15FA4" w:rsidP="0072161A">
            <w:pPr>
              <w:rPr>
                <w:lang w:val="es-MX"/>
              </w:rPr>
            </w:pPr>
            <w:r w:rsidRPr="00C5321F">
              <w:rPr>
                <w:lang w:val="es-MX"/>
              </w:rPr>
              <w:t xml:space="preserve">Canción tradicional: Mo Li Hua (Flor de jazmín) </w:t>
            </w:r>
            <w:hyperlink r:id="rId103" w:history="1">
              <w:r w:rsidRPr="00C5321F">
                <w:rPr>
                  <w:rStyle w:val="Hyperlink"/>
                  <w:lang w:val="es-MX"/>
                </w:rPr>
                <w:t>(video en YouTube)</w:t>
              </w:r>
            </w:hyperlink>
          </w:p>
          <w:p w14:paraId="4FD58772" w14:textId="77777777" w:rsidR="00A15FA4" w:rsidRPr="00C5321F" w:rsidRDefault="00A15FA4" w:rsidP="0072161A">
            <w:pPr>
              <w:rPr>
                <w:lang w:val="es-MX"/>
              </w:rPr>
            </w:pPr>
            <w:proofErr w:type="spellStart"/>
            <w:r w:rsidRPr="00C5321F">
              <w:rPr>
                <w:lang w:val="es-MX"/>
              </w:rPr>
              <w:t>Lian</w:t>
            </w:r>
            <w:proofErr w:type="spellEnd"/>
            <w:r w:rsidRPr="00C5321F">
              <w:rPr>
                <w:lang w:val="es-MX"/>
              </w:rPr>
              <w:t xml:space="preserve"> </w:t>
            </w:r>
            <w:proofErr w:type="spellStart"/>
            <w:r w:rsidRPr="00C5321F">
              <w:rPr>
                <w:lang w:val="es-MX"/>
              </w:rPr>
              <w:t>zhi</w:t>
            </w:r>
            <w:proofErr w:type="spellEnd"/>
            <w:r w:rsidRPr="00C5321F">
              <w:rPr>
                <w:lang w:val="es-MX"/>
              </w:rPr>
              <w:t xml:space="preserve"> lao </w:t>
            </w:r>
            <w:proofErr w:type="spellStart"/>
            <w:r w:rsidRPr="00C5321F">
              <w:rPr>
                <w:lang w:val="es-MX"/>
              </w:rPr>
              <w:t>hu</w:t>
            </w:r>
            <w:proofErr w:type="spellEnd"/>
            <w:r w:rsidRPr="00C5321F">
              <w:rPr>
                <w:lang w:val="es-MX"/>
              </w:rPr>
              <w:t xml:space="preserve"> (Dos tigres) (cantado al son de </w:t>
            </w:r>
            <w:proofErr w:type="spellStart"/>
            <w:r w:rsidRPr="00C5321F">
              <w:rPr>
                <w:lang w:val="es-MX"/>
              </w:rPr>
              <w:t>Frere</w:t>
            </w:r>
            <w:proofErr w:type="spellEnd"/>
            <w:r w:rsidRPr="00C5321F">
              <w:rPr>
                <w:lang w:val="es-MX"/>
              </w:rPr>
              <w:t xml:space="preserve"> Jacques; </w:t>
            </w:r>
            <w:hyperlink r:id="rId104" w:history="1">
              <w:r w:rsidRPr="00C5321F">
                <w:rPr>
                  <w:rStyle w:val="Hyperlink"/>
                  <w:lang w:val="es-MX"/>
                </w:rPr>
                <w:t>video en YouTube</w:t>
              </w:r>
            </w:hyperlink>
            <w:r w:rsidRPr="00C5321F">
              <w:rPr>
                <w:lang w:val="es-MX"/>
              </w:rPr>
              <w:t>)</w:t>
            </w:r>
          </w:p>
          <w:p w14:paraId="4DBA02B8" w14:textId="77777777" w:rsidR="00A15FA4" w:rsidRPr="00C5321F" w:rsidRDefault="00A15FA4" w:rsidP="0072161A">
            <w:pPr>
              <w:rPr>
                <w:lang w:val="es-MX"/>
              </w:rPr>
            </w:pPr>
          </w:p>
          <w:p w14:paraId="740732AB" w14:textId="77777777" w:rsidR="00A15FA4" w:rsidRPr="00C5321F" w:rsidRDefault="00A15FA4" w:rsidP="0072161A">
            <w:pPr>
              <w:rPr>
                <w:lang w:val="es-MX"/>
              </w:rPr>
            </w:pPr>
            <w:r w:rsidRPr="00C5321F">
              <w:rPr>
                <w:lang w:val="es-MX"/>
              </w:rPr>
              <w:t>FRANCÉS:</w:t>
            </w:r>
          </w:p>
          <w:p w14:paraId="532FC48E" w14:textId="77777777" w:rsidR="00A15FA4" w:rsidRPr="00C5321F" w:rsidRDefault="00A15FA4" w:rsidP="0072161A">
            <w:pPr>
              <w:rPr>
                <w:lang w:val="es-MX"/>
              </w:rPr>
            </w:pPr>
            <w:proofErr w:type="spellStart"/>
            <w:r w:rsidRPr="00C5321F">
              <w:rPr>
                <w:lang w:val="es-MX"/>
              </w:rPr>
              <w:t>Freres</w:t>
            </w:r>
            <w:proofErr w:type="spellEnd"/>
            <w:r w:rsidRPr="00C5321F">
              <w:rPr>
                <w:lang w:val="es-MX"/>
              </w:rPr>
              <w:t xml:space="preserve"> Jacques</w:t>
            </w:r>
          </w:p>
          <w:p w14:paraId="6A944DEE" w14:textId="66426660" w:rsidR="00A15FA4" w:rsidRPr="00C5321F" w:rsidRDefault="00A7200F" w:rsidP="0072161A">
            <w:pPr>
              <w:rPr>
                <w:lang w:val="es-MX"/>
              </w:rPr>
            </w:pPr>
            <w:hyperlink r:id="rId105" w:history="1">
              <w:proofErr w:type="spellStart"/>
              <w:r w:rsidR="00A15FA4" w:rsidRPr="00C5321F">
                <w:rPr>
                  <w:rStyle w:val="Hyperlink"/>
                  <w:lang w:val="es-MX"/>
                </w:rPr>
                <w:t>Bonjours</w:t>
              </w:r>
              <w:proofErr w:type="spellEnd"/>
              <w:r w:rsidR="00A15FA4" w:rsidRPr="00C5321F">
                <w:rPr>
                  <w:rStyle w:val="Hyperlink"/>
                  <w:lang w:val="es-MX"/>
                </w:rPr>
                <w:t xml:space="preserve">, Mes </w:t>
              </w:r>
              <w:proofErr w:type="spellStart"/>
              <w:r w:rsidR="00A15FA4" w:rsidRPr="00C5321F">
                <w:rPr>
                  <w:rStyle w:val="Hyperlink"/>
                  <w:lang w:val="es-MX"/>
                </w:rPr>
                <w:t>Amis</w:t>
              </w:r>
              <w:proofErr w:type="spellEnd"/>
            </w:hyperlink>
            <w:r w:rsidR="00A15FA4" w:rsidRPr="00C5321F">
              <w:rPr>
                <w:lang w:val="es-MX"/>
              </w:rPr>
              <w:t xml:space="preserve"> (Canción de saludo francesa)</w:t>
            </w:r>
          </w:p>
          <w:p w14:paraId="567E9533" w14:textId="77777777" w:rsidR="00A15FA4" w:rsidRPr="00C5321F" w:rsidRDefault="00A15FA4" w:rsidP="0072161A">
            <w:pPr>
              <w:rPr>
                <w:lang w:val="es-MX"/>
              </w:rPr>
            </w:pPr>
          </w:p>
          <w:p w14:paraId="512EBB64" w14:textId="68DDDAB8" w:rsidR="00A15FA4" w:rsidRPr="00C5321F" w:rsidRDefault="00A15FA4" w:rsidP="0072161A">
            <w:pPr>
              <w:rPr>
                <w:lang w:val="es-MX"/>
              </w:rPr>
            </w:pPr>
            <w:r w:rsidRPr="00C5321F">
              <w:rPr>
                <w:lang w:val="es-MX"/>
              </w:rPr>
              <w:t>CRIOLLO FRANCÉS: (</w:t>
            </w:r>
            <w:r w:rsidR="00C5321F" w:rsidRPr="00C5321F">
              <w:rPr>
                <w:lang w:val="es-MX"/>
              </w:rPr>
              <w:t>haitiano</w:t>
            </w:r>
            <w:r w:rsidRPr="00C5321F">
              <w:rPr>
                <w:lang w:val="es-MX"/>
              </w:rPr>
              <w:t>)</w:t>
            </w:r>
          </w:p>
          <w:p w14:paraId="08D7BA75" w14:textId="77777777" w:rsidR="00A15FA4" w:rsidRPr="00C5321F" w:rsidRDefault="00A7200F" w:rsidP="0072161A">
            <w:pPr>
              <w:rPr>
                <w:lang w:val="es-MX"/>
              </w:rPr>
            </w:pPr>
            <w:hyperlink r:id="rId106" w:history="1">
              <w:r w:rsidR="00A15FA4" w:rsidRPr="00C5321F">
                <w:rPr>
                  <w:rStyle w:val="Hyperlink"/>
                  <w:lang w:val="es-MX"/>
                </w:rPr>
                <w:t xml:space="preserve">Panamá m </w:t>
              </w:r>
              <w:proofErr w:type="spellStart"/>
              <w:r w:rsidR="00A15FA4" w:rsidRPr="00C5321F">
                <w:rPr>
                  <w:rStyle w:val="Hyperlink"/>
                  <w:lang w:val="es-MX"/>
                </w:rPr>
                <w:t>tonbe</w:t>
              </w:r>
              <w:proofErr w:type="spellEnd"/>
              <w:r w:rsidR="00A15FA4" w:rsidRPr="00C5321F">
                <w:rPr>
                  <w:rStyle w:val="Hyperlink"/>
                  <w:lang w:val="es-MX"/>
                </w:rPr>
                <w:t xml:space="preserve"> (con video)</w:t>
              </w:r>
            </w:hyperlink>
          </w:p>
          <w:p w14:paraId="5718C6C9" w14:textId="77777777" w:rsidR="00A15FA4" w:rsidRPr="00C5321F" w:rsidRDefault="00A7200F" w:rsidP="0072161A">
            <w:pPr>
              <w:rPr>
                <w:lang w:val="es-MX"/>
              </w:rPr>
            </w:pPr>
            <w:hyperlink r:id="rId107" w:history="1">
              <w:r w:rsidR="00A15FA4" w:rsidRPr="00C5321F">
                <w:rPr>
                  <w:rStyle w:val="Hyperlink"/>
                  <w:lang w:val="es-MX"/>
                </w:rPr>
                <w:t xml:space="preserve">Ti </w:t>
              </w:r>
              <w:proofErr w:type="spellStart"/>
              <w:r w:rsidR="00A15FA4" w:rsidRPr="00C5321F">
                <w:rPr>
                  <w:rStyle w:val="Hyperlink"/>
                  <w:lang w:val="es-MX"/>
                </w:rPr>
                <w:t>Zwazo</w:t>
              </w:r>
              <w:proofErr w:type="spellEnd"/>
              <w:r w:rsidR="00A15FA4" w:rsidRPr="00C5321F">
                <w:rPr>
                  <w:rStyle w:val="Hyperlink"/>
                  <w:lang w:val="es-MX"/>
                </w:rPr>
                <w:t xml:space="preserve"> (Pajarito)</w:t>
              </w:r>
            </w:hyperlink>
          </w:p>
          <w:p w14:paraId="6C8EF445" w14:textId="77777777" w:rsidR="00A15FA4" w:rsidRPr="00C5321F" w:rsidRDefault="00A15FA4" w:rsidP="0072161A">
            <w:pPr>
              <w:rPr>
                <w:lang w:val="es-MX"/>
              </w:rPr>
            </w:pPr>
            <w:r w:rsidRPr="00C5321F">
              <w:rPr>
                <w:lang w:val="es-MX"/>
              </w:rPr>
              <w:t>ITALIANO:</w:t>
            </w:r>
          </w:p>
          <w:p w14:paraId="433DE072" w14:textId="17BCDE5B" w:rsidR="00A15FA4" w:rsidRPr="00C5321F" w:rsidRDefault="00A7200F" w:rsidP="0072161A">
            <w:pPr>
              <w:rPr>
                <w:lang w:val="es-MX"/>
              </w:rPr>
            </w:pPr>
            <w:hyperlink r:id="rId108" w:history="1">
              <w:r w:rsidR="00A15FA4" w:rsidRPr="00C5321F">
                <w:rPr>
                  <w:rStyle w:val="Hyperlink"/>
                  <w:lang w:val="es-MX"/>
                </w:rPr>
                <w:t>Giro, giro tondo</w:t>
              </w:r>
            </w:hyperlink>
            <w:r w:rsidR="00A15FA4" w:rsidRPr="00C5321F">
              <w:rPr>
                <w:lang w:val="es-MX"/>
              </w:rPr>
              <w:t xml:space="preserve"> (juego de círculo como Ring </w:t>
            </w:r>
            <w:proofErr w:type="spellStart"/>
            <w:r w:rsidR="00A15FA4" w:rsidRPr="00C5321F">
              <w:rPr>
                <w:lang w:val="es-MX"/>
              </w:rPr>
              <w:t>Around</w:t>
            </w:r>
            <w:proofErr w:type="spellEnd"/>
            <w:r w:rsidR="00A15FA4" w:rsidRPr="00C5321F">
              <w:rPr>
                <w:lang w:val="es-MX"/>
              </w:rPr>
              <w:t xml:space="preserve"> </w:t>
            </w:r>
            <w:proofErr w:type="spellStart"/>
            <w:r w:rsidR="00A15FA4" w:rsidRPr="00C5321F">
              <w:rPr>
                <w:lang w:val="es-MX"/>
              </w:rPr>
              <w:t>the</w:t>
            </w:r>
            <w:proofErr w:type="spellEnd"/>
            <w:r w:rsidR="00A15FA4" w:rsidRPr="00C5321F">
              <w:rPr>
                <w:lang w:val="es-MX"/>
              </w:rPr>
              <w:t xml:space="preserve"> Rosie) Ver</w:t>
            </w:r>
            <w:r w:rsidR="00C5321F" w:rsidRPr="00C5321F">
              <w:rPr>
                <w:lang w:val="es-MX"/>
              </w:rPr>
              <w:t xml:space="preserve"> </w:t>
            </w:r>
            <w:hyperlink r:id="rId109" w:history="1">
              <w:r w:rsidR="00A15FA4" w:rsidRPr="00C5321F">
                <w:rPr>
                  <w:rStyle w:val="Hyperlink"/>
                  <w:lang w:val="es-MX"/>
                </w:rPr>
                <w:t>video</w:t>
              </w:r>
            </w:hyperlink>
            <w:r w:rsidR="00A15FA4" w:rsidRPr="00C5321F">
              <w:rPr>
                <w:lang w:val="es-MX"/>
              </w:rPr>
              <w:t xml:space="preserve"> también.</w:t>
            </w:r>
            <w:r w:rsidR="00C5321F" w:rsidRPr="00C5321F">
              <w:rPr>
                <w:lang w:val="es-MX"/>
              </w:rPr>
              <w:t xml:space="preserve"> </w:t>
            </w:r>
          </w:p>
          <w:p w14:paraId="37D8461D" w14:textId="47C754F5" w:rsidR="00A15FA4" w:rsidRPr="00C5321F" w:rsidRDefault="00A7200F" w:rsidP="0072161A">
            <w:pPr>
              <w:rPr>
                <w:lang w:val="es-MX"/>
              </w:rPr>
            </w:pPr>
            <w:hyperlink r:id="rId110" w:history="1">
              <w:proofErr w:type="spellStart"/>
              <w:r w:rsidR="00A15FA4" w:rsidRPr="00C5321F">
                <w:rPr>
                  <w:rStyle w:val="Hyperlink"/>
                  <w:lang w:val="es-MX"/>
                </w:rPr>
                <w:t>Fra</w:t>
              </w:r>
              <w:proofErr w:type="spellEnd"/>
              <w:r w:rsidR="00A15FA4" w:rsidRPr="00C5321F">
                <w:rPr>
                  <w:rStyle w:val="Hyperlink"/>
                  <w:lang w:val="es-MX"/>
                </w:rPr>
                <w:t xml:space="preserve"> Martino</w:t>
              </w:r>
            </w:hyperlink>
            <w:r w:rsidR="00A15FA4" w:rsidRPr="00C5321F">
              <w:rPr>
                <w:lang w:val="es-MX"/>
              </w:rPr>
              <w:t xml:space="preserve"> (canción infantil italiana con la misma melodía que </w:t>
            </w:r>
            <w:proofErr w:type="spellStart"/>
            <w:r w:rsidR="00A15FA4" w:rsidRPr="00C5321F">
              <w:rPr>
                <w:lang w:val="es-MX"/>
              </w:rPr>
              <w:t>Freres</w:t>
            </w:r>
            <w:proofErr w:type="spellEnd"/>
            <w:r w:rsidR="00A15FA4" w:rsidRPr="00C5321F">
              <w:rPr>
                <w:lang w:val="es-MX"/>
              </w:rPr>
              <w:t xml:space="preserve"> Jacques; </w:t>
            </w:r>
            <w:hyperlink r:id="rId111" w:history="1">
              <w:r w:rsidR="00A15FA4" w:rsidRPr="00C5321F">
                <w:rPr>
                  <w:rStyle w:val="Hyperlink"/>
                  <w:lang w:val="es-MX"/>
                </w:rPr>
                <w:t>traducción</w:t>
              </w:r>
            </w:hyperlink>
            <w:r w:rsidR="00A15FA4" w:rsidRPr="00C5321F">
              <w:rPr>
                <w:lang w:val="es-MX"/>
              </w:rPr>
              <w:t>)</w:t>
            </w:r>
            <w:r w:rsidR="00C5321F">
              <w:rPr>
                <w:rStyle w:val="Hyperlink"/>
                <w:lang w:val="es-MX"/>
              </w:rPr>
              <w:t xml:space="preserve"> </w:t>
            </w:r>
          </w:p>
        </w:tc>
      </w:tr>
    </w:tbl>
    <w:p w14:paraId="3A1E4D40" w14:textId="77777777" w:rsidR="00980E8C" w:rsidRPr="00334E29" w:rsidRDefault="00980E8C">
      <w:pPr>
        <w:rPr>
          <w:lang w:val="es-MX"/>
        </w:rPr>
      </w:pPr>
    </w:p>
    <w:tbl>
      <w:tblPr>
        <w:tblStyle w:val="TableGrid"/>
        <w:tblW w:w="5000" w:type="pct"/>
        <w:tblLook w:val="04A0" w:firstRow="1" w:lastRow="0" w:firstColumn="1" w:lastColumn="0" w:noHBand="0" w:noVBand="1"/>
      </w:tblPr>
      <w:tblGrid>
        <w:gridCol w:w="14102"/>
      </w:tblGrid>
      <w:tr w:rsidR="00A15FA4" w:rsidRPr="00A15FA4" w14:paraId="37CC669E" w14:textId="77777777" w:rsidTr="00980E8C">
        <w:trPr>
          <w:tblHeader/>
        </w:trPr>
        <w:tc>
          <w:tcPr>
            <w:tcW w:w="5000" w:type="pct"/>
          </w:tcPr>
          <w:p w14:paraId="37865735" w14:textId="77777777" w:rsidR="00A15FA4" w:rsidRPr="00C5321F" w:rsidRDefault="00A15FA4" w:rsidP="001C4E5B">
            <w:pPr>
              <w:pStyle w:val="Heading3"/>
              <w:outlineLvl w:val="2"/>
              <w:rPr>
                <w:lang w:val="es-MX"/>
              </w:rPr>
            </w:pPr>
            <w:bookmarkStart w:id="160" w:name="_Toc106831498"/>
            <w:r w:rsidRPr="00C5321F">
              <w:rPr>
                <w:lang w:val="es-MX"/>
              </w:rPr>
              <w:t>Glosario de Términos Musicales</w:t>
            </w:r>
            <w:bookmarkEnd w:id="160"/>
          </w:p>
        </w:tc>
      </w:tr>
      <w:tr w:rsidR="00A15FA4" w:rsidRPr="00CA6D76" w14:paraId="317A16E5" w14:textId="77777777" w:rsidTr="00A15FA4">
        <w:tc>
          <w:tcPr>
            <w:tcW w:w="5000" w:type="pct"/>
          </w:tcPr>
          <w:p w14:paraId="3789977C" w14:textId="77777777" w:rsidR="00A15FA4" w:rsidRPr="00334E29" w:rsidRDefault="00A15FA4" w:rsidP="0072161A">
            <w:pPr>
              <w:rPr>
                <w:lang w:val="es-MX"/>
              </w:rPr>
            </w:pPr>
            <w:r w:rsidRPr="00A15FA4">
              <w:rPr>
                <w:b/>
                <w:i/>
                <w:lang w:val="es-MX"/>
              </w:rPr>
              <w:t xml:space="preserve">Beat: </w:t>
            </w:r>
            <w:r w:rsidRPr="00C5321F">
              <w:rPr>
                <w:bCs/>
                <w:iCs/>
                <w:lang w:val="es-MX"/>
              </w:rPr>
              <w:t>la unidad de ritmo; pulso rítmico se siente en la mayoría de la música.</w:t>
            </w:r>
          </w:p>
          <w:p w14:paraId="348552F4" w14:textId="77777777" w:rsidR="00A15FA4" w:rsidRPr="00334E29" w:rsidRDefault="00A15FA4" w:rsidP="0072161A">
            <w:pPr>
              <w:rPr>
                <w:lang w:val="es-MX"/>
              </w:rPr>
            </w:pPr>
          </w:p>
          <w:p w14:paraId="79CC2B7C" w14:textId="77777777" w:rsidR="00A15FA4" w:rsidRPr="00A15FA4" w:rsidRDefault="00A15FA4" w:rsidP="0072161A">
            <w:pPr>
              <w:rPr>
                <w:b/>
                <w:i/>
                <w:lang w:val="es-MX"/>
              </w:rPr>
            </w:pPr>
            <w:r w:rsidRPr="00A15FA4">
              <w:rPr>
                <w:b/>
                <w:i/>
                <w:lang w:val="es-MX"/>
              </w:rPr>
              <w:t xml:space="preserve">Acorde: </w:t>
            </w:r>
            <w:r w:rsidRPr="00334E29">
              <w:rPr>
                <w:lang w:val="es-MX"/>
              </w:rPr>
              <w:t>una combinación de tres o más tonos que suenan en una armonía.</w:t>
            </w:r>
          </w:p>
          <w:p w14:paraId="28AD33E0" w14:textId="77777777" w:rsidR="00A15FA4" w:rsidRPr="00334E29" w:rsidRDefault="00A15FA4" w:rsidP="0072161A">
            <w:pPr>
              <w:rPr>
                <w:lang w:val="es-MX"/>
              </w:rPr>
            </w:pPr>
          </w:p>
          <w:p w14:paraId="17ABEDB9" w14:textId="77777777" w:rsidR="00A15FA4" w:rsidRPr="00334E29" w:rsidRDefault="00A15FA4" w:rsidP="0072161A">
            <w:pPr>
              <w:rPr>
                <w:lang w:val="es-MX"/>
              </w:rPr>
            </w:pPr>
            <w:r w:rsidRPr="00A15FA4">
              <w:rPr>
                <w:b/>
                <w:i/>
                <w:lang w:val="es-MX"/>
              </w:rPr>
              <w:t xml:space="preserve">Componer: </w:t>
            </w:r>
            <w:r w:rsidRPr="00334E29">
              <w:rPr>
                <w:lang w:val="es-MX"/>
              </w:rPr>
              <w:t xml:space="preserve">para crear música original organizando el sonido, generalmente escrito para que otros lo interpreten. </w:t>
            </w:r>
          </w:p>
          <w:p w14:paraId="39CB816A" w14:textId="77777777" w:rsidR="00A15FA4" w:rsidRPr="00334E29" w:rsidRDefault="00A15FA4" w:rsidP="0072161A">
            <w:pPr>
              <w:rPr>
                <w:lang w:val="es-MX"/>
              </w:rPr>
            </w:pPr>
          </w:p>
          <w:p w14:paraId="4F30839E" w14:textId="77777777" w:rsidR="00A15FA4" w:rsidRPr="00334E29" w:rsidRDefault="001C4E5B" w:rsidP="0072161A">
            <w:pPr>
              <w:rPr>
                <w:lang w:val="es-MX"/>
              </w:rPr>
            </w:pPr>
            <w:r>
              <w:rPr>
                <w:b/>
                <w:i/>
                <w:lang w:val="es-MX"/>
              </w:rPr>
              <w:t xml:space="preserve">Dinámica o volumen: </w:t>
            </w:r>
            <w:r w:rsidR="00A15FA4" w:rsidRPr="00334E29">
              <w:rPr>
                <w:lang w:val="es-MX"/>
              </w:rPr>
              <w:t>el efecto de diversos grados de volumen y suavidad en la interpretación de la música.</w:t>
            </w:r>
          </w:p>
          <w:p w14:paraId="13362283" w14:textId="77777777" w:rsidR="00A15FA4" w:rsidRPr="00334E29" w:rsidRDefault="00A15FA4" w:rsidP="0072161A">
            <w:pPr>
              <w:rPr>
                <w:lang w:val="es-MX"/>
              </w:rPr>
            </w:pPr>
          </w:p>
          <w:p w14:paraId="1ED6B476" w14:textId="51F06C23" w:rsidR="00A15FA4" w:rsidRPr="00334E29" w:rsidRDefault="001C4E5B" w:rsidP="0072161A">
            <w:pPr>
              <w:rPr>
                <w:lang w:val="es-MX"/>
              </w:rPr>
            </w:pPr>
            <w:r w:rsidRPr="00A15FA4">
              <w:rPr>
                <w:b/>
                <w:i/>
                <w:lang w:val="es-MX"/>
              </w:rPr>
              <w:t xml:space="preserve">Duración: </w:t>
            </w:r>
            <w:r w:rsidR="00A15FA4" w:rsidRPr="00334E29">
              <w:rPr>
                <w:lang w:val="es-MX"/>
              </w:rPr>
              <w:t>el tiempo que se toca o se sostiene una nota, incluidas las notas muy cortas o staccato, y notas largas y sostenidas.</w:t>
            </w:r>
          </w:p>
          <w:p w14:paraId="2DD5E78A" w14:textId="77777777" w:rsidR="00A15FA4" w:rsidRPr="00334E29" w:rsidRDefault="00A15FA4" w:rsidP="0072161A">
            <w:pPr>
              <w:rPr>
                <w:lang w:val="es-MX"/>
              </w:rPr>
            </w:pPr>
          </w:p>
          <w:p w14:paraId="0220565A" w14:textId="77777777" w:rsidR="00A15FA4" w:rsidRPr="00334E29" w:rsidRDefault="00A15FA4" w:rsidP="0072161A">
            <w:pPr>
              <w:rPr>
                <w:lang w:val="es-MX"/>
              </w:rPr>
            </w:pPr>
            <w:r w:rsidRPr="00A15FA4">
              <w:rPr>
                <w:b/>
                <w:i/>
                <w:lang w:val="es-MX"/>
              </w:rPr>
              <w:t xml:space="preserve">elementos de la música: </w:t>
            </w:r>
            <w:r w:rsidRPr="00334E29">
              <w:rPr>
                <w:lang w:val="es-MX"/>
              </w:rPr>
              <w:t>tono, ritmo, armonía, dinámica, fraseo, estilo, interpretación y variaciones apropiadas en la dinámica y el tempo.</w:t>
            </w:r>
          </w:p>
          <w:p w14:paraId="2D9D7D88" w14:textId="77777777" w:rsidR="00A15FA4" w:rsidRPr="00334E29" w:rsidRDefault="00A15FA4" w:rsidP="0072161A">
            <w:pPr>
              <w:rPr>
                <w:lang w:val="es-MX"/>
              </w:rPr>
            </w:pPr>
          </w:p>
          <w:p w14:paraId="0DE5A526" w14:textId="77777777" w:rsidR="00A15FA4" w:rsidRPr="00334E29" w:rsidRDefault="00A15FA4" w:rsidP="0072161A">
            <w:pPr>
              <w:rPr>
                <w:lang w:val="es-MX"/>
              </w:rPr>
            </w:pPr>
            <w:r w:rsidRPr="00A15FA4">
              <w:rPr>
                <w:b/>
                <w:i/>
                <w:lang w:val="es-MX"/>
              </w:rPr>
              <w:t xml:space="preserve">armonía/armónico: </w:t>
            </w:r>
            <w:r w:rsidRPr="00334E29">
              <w:rPr>
                <w:lang w:val="es-MX"/>
              </w:rPr>
              <w:t xml:space="preserve">el sonido simultáneo de dos o más tonos; estructura en términos de tratamiento de acordes. </w:t>
            </w:r>
          </w:p>
          <w:p w14:paraId="3DFD6C03" w14:textId="77777777" w:rsidR="00A15FA4" w:rsidRPr="00334E29" w:rsidRDefault="00A15FA4" w:rsidP="0072161A">
            <w:pPr>
              <w:rPr>
                <w:lang w:val="es-MX"/>
              </w:rPr>
            </w:pPr>
          </w:p>
          <w:p w14:paraId="3E257453" w14:textId="41CBD1B2" w:rsidR="00A15FA4" w:rsidRPr="00334E29" w:rsidRDefault="001C4E5B" w:rsidP="0072161A">
            <w:pPr>
              <w:rPr>
                <w:lang w:val="es-MX"/>
              </w:rPr>
            </w:pPr>
            <w:r w:rsidRPr="00A15FA4">
              <w:rPr>
                <w:b/>
                <w:i/>
                <w:lang w:val="es-MX"/>
              </w:rPr>
              <w:t xml:space="preserve">Improvisar: </w:t>
            </w:r>
            <w:r w:rsidR="00A15FA4" w:rsidRPr="00334E29">
              <w:rPr>
                <w:lang w:val="es-MX"/>
              </w:rPr>
              <w:t xml:space="preserve">componer, o componer y </w:t>
            </w:r>
            <w:r w:rsidR="00C5321F">
              <w:rPr>
                <w:lang w:val="es-MX"/>
              </w:rPr>
              <w:t>presentar</w:t>
            </w:r>
            <w:r w:rsidR="00A15FA4" w:rsidRPr="00334E29">
              <w:rPr>
                <w:lang w:val="es-MX"/>
              </w:rPr>
              <w:t xml:space="preserve"> simultáneamente.</w:t>
            </w:r>
          </w:p>
          <w:p w14:paraId="3DEC67B3" w14:textId="77777777" w:rsidR="00A15FA4" w:rsidRPr="00334E29" w:rsidRDefault="00A15FA4" w:rsidP="0072161A">
            <w:pPr>
              <w:rPr>
                <w:lang w:val="es-MX"/>
              </w:rPr>
            </w:pPr>
          </w:p>
          <w:p w14:paraId="315305CF" w14:textId="77777777" w:rsidR="00A15FA4" w:rsidRPr="00334E29" w:rsidRDefault="001C4E5B" w:rsidP="0072161A">
            <w:pPr>
              <w:rPr>
                <w:lang w:val="es-MX"/>
              </w:rPr>
            </w:pPr>
            <w:r w:rsidRPr="00A15FA4">
              <w:rPr>
                <w:b/>
                <w:i/>
                <w:lang w:val="es-MX"/>
              </w:rPr>
              <w:t xml:space="preserve">Intervalo: </w:t>
            </w:r>
            <w:r w:rsidR="00A15FA4" w:rsidRPr="00334E29">
              <w:rPr>
                <w:lang w:val="es-MX"/>
              </w:rPr>
              <w:t xml:space="preserve">la diferencia de tono entre dos notas. </w:t>
            </w:r>
          </w:p>
          <w:p w14:paraId="5912B07D" w14:textId="77777777" w:rsidR="00A15FA4" w:rsidRPr="00334E29" w:rsidRDefault="00A15FA4" w:rsidP="0072161A">
            <w:pPr>
              <w:rPr>
                <w:lang w:val="es-MX"/>
              </w:rPr>
            </w:pPr>
          </w:p>
          <w:p w14:paraId="3D098087" w14:textId="04529A48" w:rsidR="00A15FA4" w:rsidRPr="00334E29" w:rsidRDefault="00A15FA4" w:rsidP="0072161A">
            <w:pPr>
              <w:rPr>
                <w:lang w:val="es-MX"/>
              </w:rPr>
            </w:pPr>
            <w:r w:rsidRPr="00A15FA4">
              <w:rPr>
                <w:b/>
                <w:i/>
                <w:lang w:val="es-MX"/>
              </w:rPr>
              <w:t xml:space="preserve">nivel de dificultad: </w:t>
            </w:r>
            <w:r w:rsidRPr="00334E29">
              <w:rPr>
                <w:lang w:val="es-MX"/>
              </w:rPr>
              <w:t xml:space="preserve">a los efectos de </w:t>
            </w:r>
            <w:r w:rsidR="00C5321F" w:rsidRPr="00334E29">
              <w:rPr>
                <w:lang w:val="es-MX"/>
              </w:rPr>
              <w:t>estos estándares</w:t>
            </w:r>
            <w:r w:rsidRPr="00334E29">
              <w:rPr>
                <w:lang w:val="es-MX"/>
              </w:rPr>
              <w:t>, hay seis niveles de dificultad:</w:t>
            </w:r>
          </w:p>
          <w:p w14:paraId="3094A212" w14:textId="77777777" w:rsidR="00A15FA4" w:rsidRPr="00334E29" w:rsidRDefault="00A15FA4" w:rsidP="0072161A">
            <w:pPr>
              <w:rPr>
                <w:lang w:val="es-MX"/>
              </w:rPr>
            </w:pPr>
            <w:r w:rsidRPr="00334E29">
              <w:rPr>
                <w:lang w:val="es-MX"/>
              </w:rPr>
              <w:t>Nivel 1 – muy fácil; teclas, metros y ritmos fáciles; rangos limitados.</w:t>
            </w:r>
          </w:p>
          <w:p w14:paraId="511A5D03" w14:textId="77777777" w:rsidR="00A15FA4" w:rsidRPr="00334E29" w:rsidRDefault="00A15FA4" w:rsidP="0072161A">
            <w:pPr>
              <w:rPr>
                <w:lang w:val="es-MX"/>
              </w:rPr>
            </w:pPr>
            <w:r w:rsidRPr="00334E29">
              <w:rPr>
                <w:lang w:val="es-MX"/>
              </w:rPr>
              <w:t>Nivel 2 – fácil; puede incluir cambios de tempo, clave y medidor; rangos modestos.</w:t>
            </w:r>
          </w:p>
          <w:p w14:paraId="7B6F1913" w14:textId="77777777" w:rsidR="00A15FA4" w:rsidRPr="00334E29" w:rsidRDefault="00A15FA4" w:rsidP="0072161A">
            <w:pPr>
              <w:rPr>
                <w:lang w:val="es-MX"/>
              </w:rPr>
            </w:pPr>
            <w:r w:rsidRPr="00334E29">
              <w:rPr>
                <w:lang w:val="es-MX"/>
              </w:rPr>
              <w:t>Nivel 3 – moderadamente fácil; contiene demandas técnicas moderadas, rangos ampliados y requisitos interpretativos variados.</w:t>
            </w:r>
          </w:p>
          <w:p w14:paraId="7021D7B3" w14:textId="77777777" w:rsidR="00A15FA4" w:rsidRPr="00334E29" w:rsidRDefault="00A15FA4" w:rsidP="0072161A">
            <w:pPr>
              <w:rPr>
                <w:lang w:val="es-MX"/>
              </w:rPr>
            </w:pPr>
            <w:r w:rsidRPr="00334E29">
              <w:rPr>
                <w:lang w:val="es-MX"/>
              </w:rPr>
              <w:t>Nivel 4 – moderadamente difícil; requiere habilidades técnicas bien desarrolladas, atención al fraseo y la interpretación, y capacidad para realizar varios metros y ritmos en una variedad de teclas.</w:t>
            </w:r>
          </w:p>
          <w:p w14:paraId="5D5CDA26" w14:textId="77777777" w:rsidR="00A15FA4" w:rsidRPr="00334E29" w:rsidRDefault="00A15FA4" w:rsidP="0072161A">
            <w:pPr>
              <w:rPr>
                <w:lang w:val="es-MX"/>
              </w:rPr>
            </w:pPr>
            <w:r w:rsidRPr="00334E29">
              <w:rPr>
                <w:lang w:val="es-MX"/>
              </w:rPr>
              <w:t>Nivel 5 – difícil; requiere habilidades técnicas e interpretativas avanzadas; contiene firmas clave con numerosos agudos o planos, metros habituales, ritmos complejos, requisitos dinámicos sutiles</w:t>
            </w:r>
          </w:p>
          <w:p w14:paraId="4E29C1D7" w14:textId="77777777" w:rsidR="00A15FA4" w:rsidRPr="00334E29" w:rsidRDefault="00A15FA4" w:rsidP="0072161A">
            <w:pPr>
              <w:rPr>
                <w:lang w:val="es-MX"/>
              </w:rPr>
            </w:pPr>
            <w:r w:rsidRPr="00334E29">
              <w:rPr>
                <w:lang w:val="es-MX"/>
              </w:rPr>
              <w:t>Nivel 6 – muy difícil; adecuado para estudiantes musicalmente maduros de competencia excepcional.</w:t>
            </w:r>
          </w:p>
          <w:p w14:paraId="32FE2D5F" w14:textId="77777777" w:rsidR="00A15FA4" w:rsidRPr="00334E29" w:rsidRDefault="00A15FA4" w:rsidP="0072161A">
            <w:pPr>
              <w:rPr>
                <w:lang w:val="es-MX"/>
              </w:rPr>
            </w:pPr>
            <w:r w:rsidRPr="00334E29">
              <w:rPr>
                <w:lang w:val="es-MX"/>
              </w:rPr>
              <w:t>(Adaptado con permiso del Manual de NYSSMA, Edición XXIII, publicado por la Asociación de Música Escolar del Estado de Nueva York)</w:t>
            </w:r>
          </w:p>
          <w:p w14:paraId="5C1F6E4D" w14:textId="77777777" w:rsidR="00A15FA4" w:rsidRPr="00334E29" w:rsidRDefault="00A15FA4" w:rsidP="0072161A">
            <w:pPr>
              <w:rPr>
                <w:lang w:val="es-MX"/>
              </w:rPr>
            </w:pPr>
          </w:p>
          <w:p w14:paraId="3CD7632E" w14:textId="77777777" w:rsidR="00A15FA4" w:rsidRPr="00334E29" w:rsidRDefault="001C4E5B" w:rsidP="0072161A">
            <w:pPr>
              <w:rPr>
                <w:lang w:val="es-MX"/>
              </w:rPr>
            </w:pPr>
            <w:r w:rsidRPr="00A15FA4">
              <w:rPr>
                <w:b/>
                <w:i/>
                <w:lang w:val="es-MX"/>
              </w:rPr>
              <w:t xml:space="preserve">Melodía: </w:t>
            </w:r>
            <w:r w:rsidR="00A15FA4" w:rsidRPr="00334E29">
              <w:rPr>
                <w:lang w:val="es-MX"/>
              </w:rPr>
              <w:t>arreglo rítmico de tonos en secuencia para expresar una idea musical.</w:t>
            </w:r>
          </w:p>
          <w:p w14:paraId="2E04A212" w14:textId="77777777" w:rsidR="00A15FA4" w:rsidRPr="00334E29" w:rsidRDefault="00A15FA4" w:rsidP="0072161A">
            <w:pPr>
              <w:rPr>
                <w:lang w:val="es-MX"/>
              </w:rPr>
            </w:pPr>
          </w:p>
          <w:p w14:paraId="02CA5586" w14:textId="77777777" w:rsidR="00A15FA4" w:rsidRPr="00334E29" w:rsidRDefault="00A15FA4" w:rsidP="0072161A">
            <w:pPr>
              <w:rPr>
                <w:lang w:val="es-MX"/>
              </w:rPr>
            </w:pPr>
            <w:r w:rsidRPr="00A15FA4">
              <w:rPr>
                <w:b/>
                <w:i/>
                <w:lang w:val="es-MX"/>
              </w:rPr>
              <w:t>Ideas musicales</w:t>
            </w:r>
            <w:r w:rsidRPr="00A15FA4">
              <w:rPr>
                <w:i/>
                <w:lang w:val="es-MX"/>
              </w:rPr>
              <w:t xml:space="preserve">: </w:t>
            </w:r>
            <w:r w:rsidRPr="00334E29">
              <w:rPr>
                <w:lang w:val="es-MX"/>
              </w:rPr>
              <w:t xml:space="preserve">el acto de generar un patrón de sonido con características particulares es un acto que expresa una idea musical. Las ideas musicales van desde lo simple, incluyendo un enfoque en un ritmo o melodía repetida, también conocido como un motivo (una breve secuencia de sonido, o un patrón hecho con diferentes instrumentos o sonidos), hasta lo complejo, incluyendo composiciones y orquestación en formas particulares como sinfonías o conciertos. </w:t>
            </w:r>
          </w:p>
          <w:p w14:paraId="273FA603" w14:textId="77777777" w:rsidR="00A15FA4" w:rsidRPr="00334E29" w:rsidRDefault="00A15FA4" w:rsidP="0072161A">
            <w:pPr>
              <w:rPr>
                <w:lang w:val="es-MX"/>
              </w:rPr>
            </w:pPr>
          </w:p>
          <w:p w14:paraId="4FD07AA3" w14:textId="77777777" w:rsidR="00A15FA4" w:rsidRPr="00334E29" w:rsidRDefault="00A15FA4" w:rsidP="0072161A">
            <w:pPr>
              <w:rPr>
                <w:lang w:val="es-MX"/>
              </w:rPr>
            </w:pPr>
            <w:r w:rsidRPr="00334E29">
              <w:rPr>
                <w:lang w:val="es-MX"/>
              </w:rPr>
              <w:t>(</w:t>
            </w:r>
            <w:r w:rsidRPr="00A15FA4">
              <w:rPr>
                <w:b/>
                <w:lang w:val="es-MX"/>
              </w:rPr>
              <w:t>Si</w:t>
            </w:r>
            <w:r w:rsidRPr="00334E29">
              <w:rPr>
                <w:lang w:val="es-MX"/>
              </w:rPr>
              <w:t xml:space="preserve"> incluimos este término (IDEAS MUSICALES) en el glosario, sería para ayudar a los maestros a interpretar los estándares para la educación musical proporcionados por la Asociación Nacional para la Educación Musical, que incluyen estándares de nivel PK y K. Pero acabo de darme cuenta de que los estándares de NAME no usan la misma terminología que la utilizada por la Coalición Nacional para los Estándares Básicos de las Artes, por lo que de hecho los términos con los que estoy luchando ---como "ideas musicales" y "notación icónica" no están en uso generalizado de todos modos!)</w:t>
            </w:r>
          </w:p>
          <w:p w14:paraId="0BFD9CE1" w14:textId="77777777" w:rsidR="00A15FA4" w:rsidRPr="00334E29" w:rsidRDefault="00A15FA4" w:rsidP="0072161A">
            <w:pPr>
              <w:rPr>
                <w:lang w:val="es-MX"/>
              </w:rPr>
            </w:pPr>
          </w:p>
          <w:p w14:paraId="1B78192A" w14:textId="77777777" w:rsidR="00A15FA4" w:rsidRPr="00334E29" w:rsidRDefault="001C4E5B" w:rsidP="0072161A">
            <w:pPr>
              <w:rPr>
                <w:lang w:val="es-MX"/>
              </w:rPr>
            </w:pPr>
            <w:r w:rsidRPr="00A15FA4">
              <w:rPr>
                <w:b/>
                <w:i/>
                <w:lang w:val="es-MX"/>
              </w:rPr>
              <w:t xml:space="preserve">Frase: </w:t>
            </w:r>
            <w:r w:rsidR="00A15FA4" w:rsidRPr="00334E29">
              <w:rPr>
                <w:lang w:val="es-MX"/>
              </w:rPr>
              <w:t>una idea melódica que actúa como un pensamiento completo, algo así como una oración, que consiste en dos o más motivos.</w:t>
            </w:r>
          </w:p>
          <w:p w14:paraId="696A274A" w14:textId="77777777" w:rsidR="00A15FA4" w:rsidRPr="00334E29" w:rsidRDefault="00A15FA4" w:rsidP="0072161A">
            <w:pPr>
              <w:rPr>
                <w:lang w:val="es-MX"/>
              </w:rPr>
            </w:pPr>
          </w:p>
          <w:p w14:paraId="28722337" w14:textId="77777777" w:rsidR="00A15FA4" w:rsidRPr="00334E29" w:rsidRDefault="001C4E5B" w:rsidP="0072161A">
            <w:pPr>
              <w:rPr>
                <w:lang w:val="es-MX"/>
              </w:rPr>
            </w:pPr>
            <w:r w:rsidRPr="00A15FA4">
              <w:rPr>
                <w:b/>
                <w:i/>
                <w:lang w:val="es-MX"/>
              </w:rPr>
              <w:t xml:space="preserve">Tono: </w:t>
            </w:r>
            <w:r w:rsidR="00A15FA4" w:rsidRPr="00334E29">
              <w:rPr>
                <w:lang w:val="es-MX"/>
              </w:rPr>
              <w:t>tono se refiere a la altura o bajeza de un tono,</w:t>
            </w:r>
          </w:p>
          <w:p w14:paraId="3DBDCCF2" w14:textId="77777777" w:rsidR="00A15FA4" w:rsidRPr="00334E29" w:rsidRDefault="00A15FA4" w:rsidP="0072161A">
            <w:pPr>
              <w:rPr>
                <w:lang w:val="es-MX"/>
              </w:rPr>
            </w:pPr>
          </w:p>
          <w:p w14:paraId="356C4332" w14:textId="77777777" w:rsidR="00A15FA4" w:rsidRPr="00334E29" w:rsidRDefault="00A15FA4" w:rsidP="0072161A">
            <w:pPr>
              <w:rPr>
                <w:lang w:val="es-MX"/>
              </w:rPr>
            </w:pPr>
            <w:r w:rsidRPr="00A15FA4">
              <w:rPr>
                <w:b/>
                <w:i/>
                <w:lang w:val="es-MX"/>
              </w:rPr>
              <w:t xml:space="preserve">ritmo: </w:t>
            </w:r>
            <w:r w:rsidRPr="00334E29">
              <w:rPr>
                <w:lang w:val="es-MX"/>
              </w:rPr>
              <w:t>tratamiento del tiempo en la música.</w:t>
            </w:r>
          </w:p>
          <w:p w14:paraId="155AA27E" w14:textId="77777777" w:rsidR="00A15FA4" w:rsidRPr="00334E29" w:rsidRDefault="00A15FA4" w:rsidP="0072161A">
            <w:pPr>
              <w:rPr>
                <w:lang w:val="es-MX"/>
              </w:rPr>
            </w:pPr>
          </w:p>
          <w:p w14:paraId="511880A2" w14:textId="77777777" w:rsidR="00A15FA4" w:rsidRPr="00334E29" w:rsidRDefault="00A15FA4" w:rsidP="0072161A">
            <w:pPr>
              <w:rPr>
                <w:lang w:val="es-MX"/>
              </w:rPr>
            </w:pPr>
            <w:r w:rsidRPr="00A15FA4">
              <w:rPr>
                <w:b/>
                <w:i/>
                <w:lang w:val="es-MX"/>
              </w:rPr>
              <w:t xml:space="preserve">Escala: </w:t>
            </w:r>
            <w:r w:rsidRPr="00334E29">
              <w:rPr>
                <w:lang w:val="es-MX"/>
              </w:rPr>
              <w:t>una disposición de tonos de menor a mayor de acuerdo con un patrón específico de intervalos o pasos.</w:t>
            </w:r>
          </w:p>
          <w:p w14:paraId="340B9DEB" w14:textId="77777777" w:rsidR="00A15FA4" w:rsidRPr="00A15FA4" w:rsidRDefault="00A15FA4" w:rsidP="0072161A">
            <w:pPr>
              <w:rPr>
                <w:b/>
                <w:i/>
                <w:lang w:val="es-MX"/>
              </w:rPr>
            </w:pPr>
          </w:p>
          <w:p w14:paraId="3CB61CC2" w14:textId="77777777" w:rsidR="00A15FA4" w:rsidRPr="00A15FA4" w:rsidRDefault="00A15FA4" w:rsidP="0072161A">
            <w:pPr>
              <w:rPr>
                <w:b/>
                <w:lang w:val="es-MX"/>
              </w:rPr>
            </w:pPr>
            <w:r w:rsidRPr="00A15FA4">
              <w:rPr>
                <w:b/>
                <w:i/>
                <w:lang w:val="es-MX"/>
              </w:rPr>
              <w:t xml:space="preserve">Tempo: </w:t>
            </w:r>
            <w:r w:rsidRPr="00334E29">
              <w:rPr>
                <w:lang w:val="es-MX"/>
              </w:rPr>
              <w:t>la velocidad del ritmo en la música</w:t>
            </w:r>
          </w:p>
        </w:tc>
      </w:tr>
    </w:tbl>
    <w:p w14:paraId="33CD0F8E" w14:textId="77777777" w:rsidR="00A15FA4" w:rsidRDefault="00A15FA4" w:rsidP="00A15FA4">
      <w:pPr>
        <w:jc w:val="center"/>
        <w:rPr>
          <w:rFonts w:asciiTheme="majorHAnsi" w:hAnsiTheme="majorHAnsi"/>
          <w:b/>
          <w:lang w:val="es-MX"/>
        </w:rPr>
      </w:pPr>
    </w:p>
    <w:p w14:paraId="5CDA958C" w14:textId="77777777" w:rsidR="00A15FA4" w:rsidRDefault="00A15FA4" w:rsidP="00A15FA4">
      <w:pPr>
        <w:jc w:val="center"/>
        <w:rPr>
          <w:rFonts w:asciiTheme="majorHAnsi" w:hAnsiTheme="majorHAnsi"/>
          <w:b/>
          <w:lang w:val="es-MX"/>
        </w:rPr>
      </w:pPr>
    </w:p>
    <w:p w14:paraId="48A80954" w14:textId="77777777" w:rsidR="00A7331B" w:rsidRPr="00EB5258" w:rsidRDefault="00A7331B" w:rsidP="00EB5258">
      <w:pPr>
        <w:rPr>
          <w:rStyle w:val="BodyTextChar"/>
          <w:sz w:val="20"/>
          <w:szCs w:val="22"/>
          <w:lang w:val="es-MX"/>
        </w:rPr>
      </w:pPr>
    </w:p>
    <w:sectPr w:rsidR="00A7331B" w:rsidRPr="00EB5258" w:rsidSect="008772ED">
      <w:headerReference w:type="default" r:id="rId112"/>
      <w:headerReference w:type="first" r:id="rId113"/>
      <w:pgSz w:w="15840" w:h="12240" w:orient="landscape"/>
      <w:pgMar w:top="864" w:right="864" w:bottom="864" w:left="864" w:header="288"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E3F42" w14:textId="77777777" w:rsidR="00A7200F" w:rsidRDefault="00A7200F">
      <w:r>
        <w:separator/>
      </w:r>
    </w:p>
    <w:p w14:paraId="240DAA1C" w14:textId="77777777" w:rsidR="00A7200F" w:rsidRDefault="00A7200F"/>
  </w:endnote>
  <w:endnote w:type="continuationSeparator" w:id="0">
    <w:p w14:paraId="2F4C686A" w14:textId="77777777" w:rsidR="00A7200F" w:rsidRDefault="00A7200F">
      <w:r>
        <w:continuationSeparator/>
      </w:r>
    </w:p>
    <w:p w14:paraId="214E80D4" w14:textId="77777777" w:rsidR="00A7200F" w:rsidRDefault="00A72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Perpetua">
    <w:panose1 w:val="02020502060401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rpetua Italic">
    <w:altName w:val="Perpetua"/>
    <w:panose1 w:val="02020502060401090303"/>
    <w:charset w:val="00"/>
    <w:family w:val="auto"/>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C558" w14:textId="1D56ECEC" w:rsidR="0078678C" w:rsidRDefault="0078678C">
    <w:pPr>
      <w:pStyle w:val="Footer"/>
      <w:framePr w:wrap="around" w:vAnchor="text" w:hAnchor="margin" w:xAlign="right" w:y="1"/>
      <w:rPr>
        <w:rStyle w:val="PageNumber"/>
        <w:lang w:val="es-MX"/>
      </w:rPr>
    </w:pPr>
    <w:r>
      <w:rPr>
        <w:rStyle w:val="PageNumber"/>
        <w:lang w:val="es-MX"/>
      </w:rPr>
      <w:fldChar w:fldCharType="begin"/>
    </w:r>
    <w:r>
      <w:rPr>
        <w:rStyle w:val="PageNumber"/>
        <w:lang w:val="es-MX"/>
      </w:rPr>
      <w:instrText xml:space="preserve">PAGE  </w:instrText>
    </w:r>
    <w:r>
      <w:rPr>
        <w:rStyle w:val="PageNumber"/>
        <w:lang w:val="es-MX"/>
      </w:rPr>
      <w:fldChar w:fldCharType="separate"/>
    </w:r>
    <w:r>
      <w:rPr>
        <w:rStyle w:val="PageNumber"/>
        <w:noProof/>
        <w:lang w:val="es-MX"/>
      </w:rPr>
      <w:t>16</w:t>
    </w:r>
    <w:r>
      <w:rPr>
        <w:rStyle w:val="PageNumber"/>
        <w:lang w:val="es-MX"/>
      </w:rPr>
      <w:fldChar w:fldCharType="end"/>
    </w:r>
  </w:p>
  <w:p w14:paraId="441D89E0" w14:textId="77777777" w:rsidR="0078678C" w:rsidRPr="00507CF8" w:rsidRDefault="0078678C" w:rsidP="00FC71D9">
    <w:pPr>
      <w:pStyle w:val="Footer"/>
      <w:rPr>
        <w:i/>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39CA" w14:textId="621E1B84" w:rsidR="0078678C" w:rsidRDefault="0078678C">
    <w:pPr>
      <w:pStyle w:val="Footer"/>
      <w:framePr w:wrap="around" w:vAnchor="text" w:hAnchor="margin" w:xAlign="right" w:y="1"/>
      <w:rPr>
        <w:rStyle w:val="PageNumber"/>
        <w:lang w:val="es-MX"/>
      </w:rPr>
    </w:pPr>
    <w:r>
      <w:rPr>
        <w:rStyle w:val="PageNumber"/>
        <w:lang w:val="es-MX"/>
      </w:rPr>
      <w:fldChar w:fldCharType="begin"/>
    </w:r>
    <w:r>
      <w:rPr>
        <w:rStyle w:val="PageNumber"/>
        <w:lang w:val="es-MX"/>
      </w:rPr>
      <w:instrText xml:space="preserve">PAGE  </w:instrText>
    </w:r>
    <w:r>
      <w:rPr>
        <w:rStyle w:val="PageNumber"/>
        <w:lang w:val="es-MX"/>
      </w:rPr>
      <w:fldChar w:fldCharType="separate"/>
    </w:r>
    <w:r>
      <w:rPr>
        <w:rStyle w:val="PageNumber"/>
        <w:noProof/>
        <w:lang w:val="es-MX"/>
      </w:rPr>
      <w:t>27</w:t>
    </w:r>
    <w:r>
      <w:rPr>
        <w:rStyle w:val="PageNumber"/>
        <w:lang w:val="es-MX"/>
      </w:rPr>
      <w:fldChar w:fldCharType="end"/>
    </w:r>
  </w:p>
  <w:p w14:paraId="19B8B38E" w14:textId="77777777" w:rsidR="0078678C" w:rsidRPr="00507CF8" w:rsidRDefault="0078678C" w:rsidP="00FC71D9">
    <w:pPr>
      <w:pStyle w:val="Footer"/>
      <w:rPr>
        <w:i/>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5691" w14:textId="77777777" w:rsidR="0078678C" w:rsidRDefault="0078678C" w:rsidP="00F00625">
    <w:pPr>
      <w:pStyle w:val="Footer"/>
      <w:framePr w:wrap="none" w:vAnchor="text" w:hAnchor="margin" w:xAlign="right" w:y="1"/>
      <w:rPr>
        <w:rStyle w:val="PageNumber"/>
        <w:lang w:val="es-MX"/>
      </w:rPr>
    </w:pPr>
    <w:r>
      <w:rPr>
        <w:rStyle w:val="PageNumber"/>
        <w:lang w:val="es-MX"/>
      </w:rPr>
      <w:fldChar w:fldCharType="begin"/>
    </w:r>
    <w:r>
      <w:rPr>
        <w:rStyle w:val="PageNumber"/>
        <w:lang w:val="es-MX"/>
      </w:rPr>
      <w:instrText xml:space="preserve">PAGE  </w:instrText>
    </w:r>
    <w:r>
      <w:rPr>
        <w:rStyle w:val="PageNumber"/>
        <w:lang w:val="es-MX"/>
      </w:rPr>
      <w:fldChar w:fldCharType="end"/>
    </w:r>
  </w:p>
  <w:p w14:paraId="6993CE77" w14:textId="77777777" w:rsidR="0078678C" w:rsidRDefault="0078678C" w:rsidP="008C7D47">
    <w:pPr>
      <w:tabs>
        <w:tab w:val="right" w:pos="9180"/>
      </w:tabs>
      <w:ind w:right="360"/>
    </w:pPr>
    <w:r>
      <w:rPr>
        <w:i/>
        <w:lang w:val="es-MX"/>
      </w:rPr>
      <w:t>-</w:t>
    </w:r>
    <w:r>
      <w:t>-</w:t>
    </w:r>
    <w:r>
      <w:tab/>
    </w:r>
    <w:r>
      <w:rPr>
        <w:i/>
        <w:lang w:val="es-MX"/>
      </w:rPr>
      <w:t>Experiencias de Aprendizaje</w:t>
    </w:r>
  </w:p>
  <w:p w14:paraId="6664AA9B" w14:textId="77777777" w:rsidR="0078678C" w:rsidRDefault="0078678C"/>
  <w:p w14:paraId="3EF1F46B" w14:textId="77777777" w:rsidR="0078678C" w:rsidRDefault="0078678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903715"/>
      <w:docPartObj>
        <w:docPartGallery w:val="Page Numbers (Bottom of Page)"/>
        <w:docPartUnique/>
      </w:docPartObj>
    </w:sdtPr>
    <w:sdtEndPr>
      <w:rPr>
        <w:noProof/>
        <w:lang w:val="es-MX"/>
      </w:rPr>
    </w:sdtEndPr>
    <w:sdtContent>
      <w:p w14:paraId="31B8B476" w14:textId="33B4BB39" w:rsidR="0078678C" w:rsidRDefault="0078678C">
        <w:pPr>
          <w:pStyle w:val="Footer"/>
          <w:jc w:val="right"/>
        </w:pPr>
        <w:r>
          <w:fldChar w:fldCharType="begin"/>
        </w:r>
        <w:r>
          <w:instrText xml:space="preserve"> PAGE   \* MERGEFORMAT </w:instrText>
        </w:r>
        <w:r>
          <w:fldChar w:fldCharType="separate"/>
        </w:r>
        <w:r>
          <w:rPr>
            <w:noProof/>
            <w:lang w:val="es-MX"/>
          </w:rPr>
          <w:t>150</w:t>
        </w:r>
        <w:r>
          <w:rPr>
            <w:noProof/>
            <w:lang w:val="es-MX"/>
          </w:rPr>
          <w:fldChar w:fldCharType="end"/>
        </w:r>
      </w:p>
    </w:sdtContent>
  </w:sdt>
  <w:p w14:paraId="15EFF03B" w14:textId="77777777" w:rsidR="0078678C" w:rsidRPr="007440D7" w:rsidRDefault="0078678C" w:rsidP="00436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23EDD" w14:textId="77777777" w:rsidR="00A7200F" w:rsidRDefault="00A7200F">
      <w:r>
        <w:separator/>
      </w:r>
    </w:p>
    <w:p w14:paraId="4D326732" w14:textId="77777777" w:rsidR="00A7200F" w:rsidRDefault="00A7200F"/>
  </w:footnote>
  <w:footnote w:type="continuationSeparator" w:id="0">
    <w:p w14:paraId="234CA175" w14:textId="77777777" w:rsidR="00A7200F" w:rsidRDefault="00A7200F">
      <w:r>
        <w:continuationSeparator/>
      </w:r>
    </w:p>
    <w:p w14:paraId="4DDAD42E" w14:textId="77777777" w:rsidR="00A7200F" w:rsidRDefault="00A720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711C" w14:textId="77777777" w:rsidR="0078678C" w:rsidRPr="007440D7" w:rsidRDefault="0078678C" w:rsidP="00EA3BC7">
    <w:pPr>
      <w:pStyle w:val="Heading1"/>
      <w:rPr>
        <w:rFonts w:ascii="Times New Roman" w:hAnsi="Times New Roman"/>
        <w:b w:val="0"/>
        <w:sz w:val="24"/>
        <w:lang w:val="es-MX"/>
      </w:rPr>
    </w:pPr>
    <w:r w:rsidRPr="007440D7">
      <w:rPr>
        <w:rFonts w:ascii="Times New Roman" w:hAnsi="Times New Roman"/>
        <w:b w:val="0"/>
        <w:sz w:val="24"/>
        <w:lang w:val="es-MX"/>
      </w:rPr>
      <w:t>Desarrollo Social y Emocional y Enfoques para el Juego y el Aprendizaje</w:t>
    </w:r>
  </w:p>
  <w:p w14:paraId="2EF12BD2" w14:textId="77777777" w:rsidR="0078678C" w:rsidRPr="00334E29" w:rsidRDefault="0078678C">
    <w:pPr>
      <w:pStyle w:val="Header"/>
      <w:rPr>
        <w:lang w:val="es-MX"/>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D0C2" w14:textId="77777777" w:rsidR="0078678C" w:rsidRDefault="0078678C" w:rsidP="00DE72CB">
    <w:pPr>
      <w:pStyle w:val="Header"/>
      <w:jc w:val="center"/>
      <w:rPr>
        <w:b/>
        <w:sz w:val="24"/>
        <w:lang w:val="es-MX"/>
      </w:rPr>
    </w:pPr>
    <w:r>
      <w:rPr>
        <w:b/>
        <w:sz w:val="24"/>
        <w:lang w:val="es-MX"/>
      </w:rPr>
      <w:t xml:space="preserve">Las Artes </w:t>
    </w:r>
  </w:p>
  <w:p w14:paraId="7DDD5F8A" w14:textId="77777777" w:rsidR="0078678C" w:rsidRPr="00B92617" w:rsidRDefault="0078678C" w:rsidP="002A090E">
    <w:pPr>
      <w:pStyle w:val="Header"/>
      <w:jc w:val="center"/>
      <w:rPr>
        <w:i/>
        <w:sz w:val="24"/>
        <w:lang w:val="es-MX"/>
      </w:rPr>
    </w:pPr>
    <w:r>
      <w:rPr>
        <w:i/>
        <w:sz w:val="24"/>
        <w:lang w:val="es-MX"/>
      </w:rPr>
      <w:t>Esta sección se actualizará para reflejar los marcos curriculares actualmente en revisión.</w:t>
    </w:r>
  </w:p>
  <w:p w14:paraId="30A732C3" w14:textId="77777777" w:rsidR="0078678C" w:rsidRPr="00334E29" w:rsidRDefault="0078678C">
    <w:pPr>
      <w:pStyle w:val="Header"/>
      <w:rPr>
        <w:lang w:val="es-MX"/>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6310" w14:textId="77777777" w:rsidR="0078678C" w:rsidRDefault="0078678C" w:rsidP="00241A4F">
    <w:pPr>
      <w:pStyle w:val="Header"/>
      <w:jc w:val="center"/>
      <w:rPr>
        <w:b/>
        <w:lang w:val="es-MX"/>
      </w:rPr>
    </w:pPr>
    <w:r>
      <w:rPr>
        <w:b/>
        <w:lang w:val="es-MX"/>
      </w:rPr>
      <w:t xml:space="preserve">Las Artes </w:t>
    </w:r>
  </w:p>
  <w:p w14:paraId="351529EA" w14:textId="77777777" w:rsidR="0078678C" w:rsidRDefault="0078678C" w:rsidP="00241A4F">
    <w:pPr>
      <w:pStyle w:val="Header"/>
      <w:jc w:val="center"/>
      <w:rPr>
        <w:i/>
        <w:sz w:val="24"/>
        <w:lang w:val="es-MX"/>
      </w:rPr>
    </w:pPr>
    <w:r w:rsidRPr="00980E8C">
      <w:rPr>
        <w:i/>
        <w:sz w:val="24"/>
        <w:lang w:val="es-MX"/>
      </w:rPr>
      <w:t>Esta sección se actualizará para reflejar el Marco Curricular de Artes actualmente en revisión</w:t>
    </w:r>
  </w:p>
  <w:p w14:paraId="07F5CC54" w14:textId="77777777" w:rsidR="0078678C" w:rsidRPr="00241A4F" w:rsidRDefault="0078678C" w:rsidP="00241A4F">
    <w:pPr>
      <w:pStyle w:val="Header"/>
      <w:jc w:val="center"/>
      <w:rPr>
        <w:b/>
        <w:lang w:val="es-MX"/>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8265" w14:textId="77777777" w:rsidR="0078678C" w:rsidRDefault="0078678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8343" w14:textId="77777777" w:rsidR="0078678C" w:rsidRPr="00241A4F" w:rsidRDefault="0078678C" w:rsidP="00241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EA4D" w14:textId="77777777" w:rsidR="0078678C" w:rsidRPr="00436278" w:rsidRDefault="0078678C" w:rsidP="00436278">
    <w:pPr>
      <w:pStyle w:val="Header"/>
      <w:jc w:val="center"/>
      <w:rPr>
        <w:b/>
        <w:sz w:val="24"/>
        <w:lang w:val="es-MX"/>
      </w:rPr>
    </w:pPr>
    <w:r w:rsidRPr="00436278">
      <w:rPr>
        <w:b/>
        <w:sz w:val="24"/>
        <w:lang w:val="es-MX"/>
      </w:rPr>
      <w:t xml:space="preserve">Artes del Lenguaje en </w:t>
    </w:r>
    <w:proofErr w:type="gramStart"/>
    <w:r w:rsidRPr="00436278">
      <w:rPr>
        <w:b/>
        <w:sz w:val="24"/>
        <w:lang w:val="es-MX"/>
      </w:rPr>
      <w:t>Inglés</w:t>
    </w:r>
    <w:proofErr w:type="gramEnd"/>
  </w:p>
  <w:p w14:paraId="3598504F" w14:textId="77777777" w:rsidR="0078678C" w:rsidRDefault="00786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DA89" w14:textId="77777777" w:rsidR="0078678C" w:rsidRPr="00436278" w:rsidRDefault="0078678C" w:rsidP="00436278">
    <w:pPr>
      <w:pStyle w:val="Header"/>
      <w:jc w:val="center"/>
      <w:rPr>
        <w:b/>
        <w:sz w:val="24"/>
        <w:lang w:val="es-MX"/>
      </w:rPr>
    </w:pPr>
    <w:r w:rsidRPr="00436278">
      <w:rPr>
        <w:b/>
        <w:sz w:val="24"/>
        <w:lang w:val="es-MX"/>
      </w:rPr>
      <w:t xml:space="preserve">Artes del Lenguaje en </w:t>
    </w:r>
    <w:proofErr w:type="gramStart"/>
    <w:r w:rsidRPr="00436278">
      <w:rPr>
        <w:b/>
        <w:sz w:val="24"/>
        <w:lang w:val="es-MX"/>
      </w:rPr>
      <w:t>Inglés</w:t>
    </w:r>
    <w:proofErr w:type="gramEnd"/>
  </w:p>
  <w:p w14:paraId="7DF4AC42" w14:textId="77777777" w:rsidR="0078678C" w:rsidRPr="00436278" w:rsidRDefault="0078678C" w:rsidP="004362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78DA" w14:textId="77777777" w:rsidR="0078678C" w:rsidRPr="00436278" w:rsidRDefault="0078678C" w:rsidP="002A090E">
    <w:pPr>
      <w:pStyle w:val="Header"/>
      <w:jc w:val="center"/>
      <w:rPr>
        <w:b/>
        <w:sz w:val="24"/>
        <w:lang w:val="es-MX"/>
      </w:rPr>
    </w:pPr>
    <w:r>
      <w:rPr>
        <w:b/>
        <w:sz w:val="24"/>
        <w:lang w:val="es-MX"/>
      </w:rPr>
      <w:t>Matemáticas</w:t>
    </w:r>
  </w:p>
  <w:p w14:paraId="64FBFCAA" w14:textId="77777777" w:rsidR="0078678C" w:rsidRPr="00436278" w:rsidRDefault="0078678C" w:rsidP="002A090E">
    <w:pPr>
      <w:pStyle w:val="Header"/>
      <w:jc w:val="center"/>
      <w:rPr>
        <w:b/>
        <w:sz w:val="24"/>
        <w:lang w:val="es-MX"/>
      </w:rPr>
    </w:pPr>
  </w:p>
  <w:p w14:paraId="3218EBD0" w14:textId="77777777" w:rsidR="0078678C" w:rsidRDefault="007867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7D2F" w14:textId="77777777" w:rsidR="0078678C" w:rsidRPr="00436278" w:rsidRDefault="0078678C" w:rsidP="00436278">
    <w:pPr>
      <w:pStyle w:val="Header"/>
      <w:jc w:val="center"/>
      <w:rPr>
        <w:b/>
        <w:sz w:val="24"/>
        <w:lang w:val="es-MX"/>
      </w:rPr>
    </w:pPr>
    <w:r>
      <w:rPr>
        <w:b/>
        <w:sz w:val="24"/>
        <w:lang w:val="es-MX"/>
      </w:rPr>
      <w:t>Matemáticas</w:t>
    </w:r>
  </w:p>
  <w:p w14:paraId="500B32A4" w14:textId="77777777" w:rsidR="0078678C" w:rsidRPr="00436278" w:rsidRDefault="0078678C" w:rsidP="004362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2782" w14:textId="7CF4422F" w:rsidR="0078678C" w:rsidRPr="00436278" w:rsidRDefault="0078678C" w:rsidP="002A090E">
    <w:pPr>
      <w:pStyle w:val="Header"/>
      <w:jc w:val="center"/>
      <w:rPr>
        <w:b/>
        <w:sz w:val="24"/>
        <w:lang w:val="es-MX"/>
      </w:rPr>
    </w:pPr>
    <w:r>
      <w:rPr>
        <w:b/>
        <w:sz w:val="24"/>
        <w:lang w:val="es-MX"/>
      </w:rPr>
      <w:t>Ciencias y Tecnología/Ingeniería:</w:t>
    </w:r>
  </w:p>
  <w:p w14:paraId="59D795A5" w14:textId="77777777" w:rsidR="0078678C" w:rsidRDefault="007867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A79A" w14:textId="1702434F" w:rsidR="0078678C" w:rsidRPr="00436278" w:rsidRDefault="0078678C" w:rsidP="00436278">
    <w:pPr>
      <w:pStyle w:val="Header"/>
      <w:jc w:val="center"/>
      <w:rPr>
        <w:b/>
        <w:sz w:val="24"/>
        <w:lang w:val="es-MX"/>
      </w:rPr>
    </w:pPr>
    <w:r>
      <w:rPr>
        <w:b/>
        <w:sz w:val="24"/>
        <w:lang w:val="es-MX"/>
      </w:rPr>
      <w:t>Ciencias y Tecnología/Ingeniería:</w:t>
    </w:r>
  </w:p>
  <w:p w14:paraId="7193A838" w14:textId="77777777" w:rsidR="0078678C" w:rsidRPr="00436278" w:rsidRDefault="0078678C" w:rsidP="004362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1D2B" w14:textId="77777777" w:rsidR="0078678C" w:rsidRDefault="0078678C" w:rsidP="002A090E">
    <w:pPr>
      <w:pStyle w:val="Header"/>
      <w:jc w:val="center"/>
      <w:rPr>
        <w:b/>
        <w:sz w:val="24"/>
        <w:lang w:val="es-MX"/>
      </w:rPr>
    </w:pPr>
    <w:r>
      <w:rPr>
        <w:b/>
        <w:sz w:val="24"/>
        <w:lang w:val="es-MX"/>
      </w:rPr>
      <w:t>Historia y Ciencias Sociales</w:t>
    </w:r>
  </w:p>
  <w:p w14:paraId="5E7FC94B" w14:textId="77777777" w:rsidR="0078678C" w:rsidRPr="00980E8C" w:rsidRDefault="0078678C" w:rsidP="00980E8C">
    <w:pPr>
      <w:pStyle w:val="Header"/>
      <w:jc w:val="center"/>
      <w:rPr>
        <w:i/>
        <w:sz w:val="24"/>
        <w:lang w:val="es-MX"/>
      </w:rPr>
    </w:pPr>
    <w:r>
      <w:rPr>
        <w:i/>
        <w:sz w:val="24"/>
        <w:lang w:val="es-MX"/>
      </w:rPr>
      <w:t>Esta sección se actualizará para reflejar el marco curricular actual de Historia y Ciencias Sociales (aprobado el 26 de junio de 2018)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D9D1" w14:textId="77777777" w:rsidR="0078678C" w:rsidRDefault="0078678C" w:rsidP="002A090E">
    <w:pPr>
      <w:pStyle w:val="Header"/>
      <w:jc w:val="center"/>
      <w:rPr>
        <w:b/>
        <w:sz w:val="24"/>
        <w:lang w:val="es-MX"/>
      </w:rPr>
    </w:pPr>
    <w:r>
      <w:rPr>
        <w:b/>
        <w:sz w:val="24"/>
        <w:lang w:val="es-MX"/>
      </w:rPr>
      <w:t>Salud Integral</w:t>
    </w:r>
  </w:p>
  <w:p w14:paraId="467FE3B1" w14:textId="77777777" w:rsidR="0078678C" w:rsidRDefault="0078678C" w:rsidP="00980E8C">
    <w:pPr>
      <w:pStyle w:val="Header"/>
      <w:jc w:val="center"/>
      <w:rPr>
        <w:i/>
        <w:sz w:val="24"/>
        <w:lang w:val="es-MX"/>
      </w:rPr>
    </w:pPr>
    <w:r w:rsidRPr="00980E8C">
      <w:rPr>
        <w:i/>
        <w:sz w:val="24"/>
        <w:lang w:val="es-MX"/>
      </w:rPr>
      <w:t>Esta sección se actualizará para reflejar el Marco Curricular Integral de Salud actualmente en revisión.</w:t>
    </w:r>
  </w:p>
  <w:p w14:paraId="334EE30E" w14:textId="77777777" w:rsidR="0078678C" w:rsidRPr="00334E29" w:rsidRDefault="0078678C" w:rsidP="00980E8C">
    <w:pPr>
      <w:pStyle w:val="Header"/>
      <w:jc w:val="center"/>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77782F"/>
    <w:multiLevelType w:val="hybridMultilevel"/>
    <w:tmpl w:val="E7E970E7"/>
    <w:lvl w:ilvl="0" w:tplc="FFFFFFFF">
      <w:start w:val="1"/>
      <w:numFmt w:val="bullet"/>
      <w:lvlText w:val="•"/>
      <w:lvlJc w:val="left"/>
    </w:lvl>
    <w:lvl w:ilvl="1" w:tplc="422B31DE">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15CF3"/>
    <w:multiLevelType w:val="hybridMultilevel"/>
    <w:tmpl w:val="A1967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DD24F0"/>
    <w:multiLevelType w:val="multilevel"/>
    <w:tmpl w:val="676E68B4"/>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4" w15:restartNumberingAfterBreak="0">
    <w:nsid w:val="021A5DC7"/>
    <w:multiLevelType w:val="hybridMultilevel"/>
    <w:tmpl w:val="BF5A5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534903"/>
    <w:multiLevelType w:val="hybridMultilevel"/>
    <w:tmpl w:val="BDF6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5189C"/>
    <w:multiLevelType w:val="hybridMultilevel"/>
    <w:tmpl w:val="BA0CF0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5A1C55"/>
    <w:multiLevelType w:val="hybridMultilevel"/>
    <w:tmpl w:val="F808F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764084"/>
    <w:multiLevelType w:val="hybridMultilevel"/>
    <w:tmpl w:val="773CAC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6A9408E"/>
    <w:multiLevelType w:val="hybridMultilevel"/>
    <w:tmpl w:val="04AE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6F5532"/>
    <w:multiLevelType w:val="hybridMultilevel"/>
    <w:tmpl w:val="3920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FB4580"/>
    <w:multiLevelType w:val="hybridMultilevel"/>
    <w:tmpl w:val="22E6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05451A"/>
    <w:multiLevelType w:val="multilevel"/>
    <w:tmpl w:val="862E1AD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3" w15:restartNumberingAfterBreak="0">
    <w:nsid w:val="091E788C"/>
    <w:multiLevelType w:val="hybridMultilevel"/>
    <w:tmpl w:val="C13804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9C330B"/>
    <w:multiLevelType w:val="hybridMultilevel"/>
    <w:tmpl w:val="F558B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6C59FF"/>
    <w:multiLevelType w:val="hybridMultilevel"/>
    <w:tmpl w:val="9C2EF938"/>
    <w:lvl w:ilvl="0" w:tplc="0C162A88">
      <w:start w:val="1"/>
      <w:numFmt w:val="bullet"/>
      <w:lvlText w:val=""/>
      <w:lvlJc w:val="left"/>
      <w:pPr>
        <w:ind w:left="720" w:hanging="360"/>
      </w:pPr>
      <w:rPr>
        <w:rFonts w:ascii="Symbol" w:hAnsi="Symbol" w:hint="default"/>
      </w:rPr>
    </w:lvl>
    <w:lvl w:ilvl="1" w:tplc="1228078A" w:tentative="1">
      <w:start w:val="1"/>
      <w:numFmt w:val="bullet"/>
      <w:lvlText w:val="o"/>
      <w:lvlJc w:val="left"/>
      <w:pPr>
        <w:ind w:left="1440" w:hanging="360"/>
      </w:pPr>
      <w:rPr>
        <w:rFonts w:ascii="Courier New" w:hAnsi="Courier New" w:hint="default"/>
      </w:rPr>
    </w:lvl>
    <w:lvl w:ilvl="2" w:tplc="7B2E0B78" w:tentative="1">
      <w:start w:val="1"/>
      <w:numFmt w:val="bullet"/>
      <w:lvlText w:val=""/>
      <w:lvlJc w:val="left"/>
      <w:pPr>
        <w:ind w:left="2160" w:hanging="360"/>
      </w:pPr>
      <w:rPr>
        <w:rFonts w:ascii="Wingdings" w:hAnsi="Wingdings" w:hint="default"/>
      </w:rPr>
    </w:lvl>
    <w:lvl w:ilvl="3" w:tplc="411C638C" w:tentative="1">
      <w:start w:val="1"/>
      <w:numFmt w:val="bullet"/>
      <w:lvlText w:val=""/>
      <w:lvlJc w:val="left"/>
      <w:pPr>
        <w:ind w:left="2880" w:hanging="360"/>
      </w:pPr>
      <w:rPr>
        <w:rFonts w:ascii="Symbol" w:hAnsi="Symbol" w:hint="default"/>
      </w:rPr>
    </w:lvl>
    <w:lvl w:ilvl="4" w:tplc="789458FC" w:tentative="1">
      <w:start w:val="1"/>
      <w:numFmt w:val="bullet"/>
      <w:lvlText w:val="o"/>
      <w:lvlJc w:val="left"/>
      <w:pPr>
        <w:ind w:left="3600" w:hanging="360"/>
      </w:pPr>
      <w:rPr>
        <w:rFonts w:ascii="Courier New" w:hAnsi="Courier New" w:hint="default"/>
      </w:rPr>
    </w:lvl>
    <w:lvl w:ilvl="5" w:tplc="1F7C1D00" w:tentative="1">
      <w:start w:val="1"/>
      <w:numFmt w:val="bullet"/>
      <w:lvlText w:val=""/>
      <w:lvlJc w:val="left"/>
      <w:pPr>
        <w:ind w:left="4320" w:hanging="360"/>
      </w:pPr>
      <w:rPr>
        <w:rFonts w:ascii="Wingdings" w:hAnsi="Wingdings" w:hint="default"/>
      </w:rPr>
    </w:lvl>
    <w:lvl w:ilvl="6" w:tplc="D172B1F4" w:tentative="1">
      <w:start w:val="1"/>
      <w:numFmt w:val="bullet"/>
      <w:lvlText w:val=""/>
      <w:lvlJc w:val="left"/>
      <w:pPr>
        <w:ind w:left="5040" w:hanging="360"/>
      </w:pPr>
      <w:rPr>
        <w:rFonts w:ascii="Symbol" w:hAnsi="Symbol" w:hint="default"/>
      </w:rPr>
    </w:lvl>
    <w:lvl w:ilvl="7" w:tplc="7CC4D190" w:tentative="1">
      <w:start w:val="1"/>
      <w:numFmt w:val="bullet"/>
      <w:lvlText w:val="o"/>
      <w:lvlJc w:val="left"/>
      <w:pPr>
        <w:ind w:left="5760" w:hanging="360"/>
      </w:pPr>
      <w:rPr>
        <w:rFonts w:ascii="Courier New" w:hAnsi="Courier New" w:hint="default"/>
      </w:rPr>
    </w:lvl>
    <w:lvl w:ilvl="8" w:tplc="F86617E0" w:tentative="1">
      <w:start w:val="1"/>
      <w:numFmt w:val="bullet"/>
      <w:lvlText w:val=""/>
      <w:lvlJc w:val="left"/>
      <w:pPr>
        <w:ind w:left="6480" w:hanging="360"/>
      </w:pPr>
      <w:rPr>
        <w:rFonts w:ascii="Wingdings" w:hAnsi="Wingdings" w:hint="default"/>
      </w:rPr>
    </w:lvl>
  </w:abstractNum>
  <w:abstractNum w:abstractNumId="16" w15:restartNumberingAfterBreak="0">
    <w:nsid w:val="0C3631A7"/>
    <w:multiLevelType w:val="multilevel"/>
    <w:tmpl w:val="0B38E1D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7" w15:restartNumberingAfterBreak="0">
    <w:nsid w:val="0C8C7A43"/>
    <w:multiLevelType w:val="hybridMultilevel"/>
    <w:tmpl w:val="4B5E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B94148"/>
    <w:multiLevelType w:val="hybridMultilevel"/>
    <w:tmpl w:val="67FA4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F84AD8"/>
    <w:multiLevelType w:val="hybridMultilevel"/>
    <w:tmpl w:val="24785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D55203"/>
    <w:multiLevelType w:val="hybridMultilevel"/>
    <w:tmpl w:val="D37E42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864" w:hanging="360"/>
      </w:pPr>
      <w:rPr>
        <w:rFonts w:ascii="Courier New" w:hAnsi="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21" w15:restartNumberingAfterBreak="0">
    <w:nsid w:val="0E743009"/>
    <w:multiLevelType w:val="hybridMultilevel"/>
    <w:tmpl w:val="10A61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E9B7D18"/>
    <w:multiLevelType w:val="hybridMultilevel"/>
    <w:tmpl w:val="476E9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4A39B4"/>
    <w:multiLevelType w:val="hybridMultilevel"/>
    <w:tmpl w:val="E39E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8C26C8"/>
    <w:multiLevelType w:val="hybridMultilevel"/>
    <w:tmpl w:val="1AB281E4"/>
    <w:lvl w:ilvl="0" w:tplc="92D81122">
      <w:start w:val="1"/>
      <w:numFmt w:val="bullet"/>
      <w:lvlText w:val=""/>
      <w:lvlJc w:val="left"/>
      <w:pPr>
        <w:tabs>
          <w:tab w:val="num" w:pos="636"/>
        </w:tabs>
        <w:ind w:left="636" w:hanging="360"/>
      </w:pPr>
      <w:rPr>
        <w:rFonts w:ascii="Symbol" w:hAnsi="Symbol" w:hint="default"/>
        <w:color w:val="auto"/>
      </w:rPr>
    </w:lvl>
    <w:lvl w:ilvl="1" w:tplc="04090001">
      <w:start w:val="1"/>
      <w:numFmt w:val="bullet"/>
      <w:lvlText w:val=""/>
      <w:lvlJc w:val="left"/>
      <w:pPr>
        <w:tabs>
          <w:tab w:val="num" w:pos="1398"/>
        </w:tabs>
        <w:ind w:left="1398" w:hanging="360"/>
      </w:pPr>
      <w:rPr>
        <w:rFonts w:ascii="Symbol" w:hAnsi="Symbol" w:hint="default"/>
      </w:rPr>
    </w:lvl>
    <w:lvl w:ilvl="2" w:tplc="04090005" w:tentative="1">
      <w:start w:val="1"/>
      <w:numFmt w:val="bullet"/>
      <w:lvlText w:val=""/>
      <w:lvlJc w:val="left"/>
      <w:pPr>
        <w:tabs>
          <w:tab w:val="num" w:pos="2118"/>
        </w:tabs>
        <w:ind w:left="2118" w:hanging="360"/>
      </w:pPr>
      <w:rPr>
        <w:rFonts w:ascii="Wingdings" w:hAnsi="Wingdings" w:hint="default"/>
      </w:rPr>
    </w:lvl>
    <w:lvl w:ilvl="3" w:tplc="04090001" w:tentative="1">
      <w:start w:val="1"/>
      <w:numFmt w:val="bullet"/>
      <w:lvlText w:val=""/>
      <w:lvlJc w:val="left"/>
      <w:pPr>
        <w:tabs>
          <w:tab w:val="num" w:pos="2838"/>
        </w:tabs>
        <w:ind w:left="2838" w:hanging="360"/>
      </w:pPr>
      <w:rPr>
        <w:rFonts w:ascii="Symbol" w:hAnsi="Symbol" w:hint="default"/>
      </w:rPr>
    </w:lvl>
    <w:lvl w:ilvl="4" w:tplc="04090003" w:tentative="1">
      <w:start w:val="1"/>
      <w:numFmt w:val="bullet"/>
      <w:lvlText w:val="o"/>
      <w:lvlJc w:val="left"/>
      <w:pPr>
        <w:tabs>
          <w:tab w:val="num" w:pos="3558"/>
        </w:tabs>
        <w:ind w:left="3558" w:hanging="360"/>
      </w:pPr>
      <w:rPr>
        <w:rFonts w:ascii="Courier New" w:hAnsi="Courier New" w:hint="default"/>
      </w:rPr>
    </w:lvl>
    <w:lvl w:ilvl="5" w:tplc="04090005" w:tentative="1">
      <w:start w:val="1"/>
      <w:numFmt w:val="bullet"/>
      <w:lvlText w:val=""/>
      <w:lvlJc w:val="left"/>
      <w:pPr>
        <w:tabs>
          <w:tab w:val="num" w:pos="4278"/>
        </w:tabs>
        <w:ind w:left="4278" w:hanging="360"/>
      </w:pPr>
      <w:rPr>
        <w:rFonts w:ascii="Wingdings" w:hAnsi="Wingdings" w:hint="default"/>
      </w:rPr>
    </w:lvl>
    <w:lvl w:ilvl="6" w:tplc="04090001" w:tentative="1">
      <w:start w:val="1"/>
      <w:numFmt w:val="bullet"/>
      <w:lvlText w:val=""/>
      <w:lvlJc w:val="left"/>
      <w:pPr>
        <w:tabs>
          <w:tab w:val="num" w:pos="4998"/>
        </w:tabs>
        <w:ind w:left="4998" w:hanging="360"/>
      </w:pPr>
      <w:rPr>
        <w:rFonts w:ascii="Symbol" w:hAnsi="Symbol" w:hint="default"/>
      </w:rPr>
    </w:lvl>
    <w:lvl w:ilvl="7" w:tplc="04090003" w:tentative="1">
      <w:start w:val="1"/>
      <w:numFmt w:val="bullet"/>
      <w:lvlText w:val="o"/>
      <w:lvlJc w:val="left"/>
      <w:pPr>
        <w:tabs>
          <w:tab w:val="num" w:pos="5718"/>
        </w:tabs>
        <w:ind w:left="5718" w:hanging="360"/>
      </w:pPr>
      <w:rPr>
        <w:rFonts w:ascii="Courier New" w:hAnsi="Courier New" w:hint="default"/>
      </w:rPr>
    </w:lvl>
    <w:lvl w:ilvl="8" w:tplc="04090005" w:tentative="1">
      <w:start w:val="1"/>
      <w:numFmt w:val="bullet"/>
      <w:lvlText w:val=""/>
      <w:lvlJc w:val="left"/>
      <w:pPr>
        <w:tabs>
          <w:tab w:val="num" w:pos="6438"/>
        </w:tabs>
        <w:ind w:left="6438" w:hanging="360"/>
      </w:pPr>
      <w:rPr>
        <w:rFonts w:ascii="Wingdings" w:hAnsi="Wingdings" w:hint="default"/>
      </w:rPr>
    </w:lvl>
  </w:abstractNum>
  <w:abstractNum w:abstractNumId="25" w15:restartNumberingAfterBreak="0">
    <w:nsid w:val="0FD45BB7"/>
    <w:multiLevelType w:val="hybridMultilevel"/>
    <w:tmpl w:val="73EA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EA306C"/>
    <w:multiLevelType w:val="hybridMultilevel"/>
    <w:tmpl w:val="AE2A2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10645F8"/>
    <w:multiLevelType w:val="hybridMultilevel"/>
    <w:tmpl w:val="6C4E7A0A"/>
    <w:lvl w:ilvl="0" w:tplc="3DF09DDC">
      <w:start w:val="1"/>
      <w:numFmt w:val="lowerLetter"/>
      <w:pStyle w:val="Delimiter"/>
      <w:lvlText w:val="%1."/>
      <w:lvlJc w:val="left"/>
      <w:pPr>
        <w:ind w:left="360" w:hanging="360"/>
      </w:pPr>
      <w:rPr>
        <w:rFonts w:cs="Times New Roman" w:hint="default"/>
        <w:sz w:val="18"/>
        <w:szCs w:val="18"/>
      </w:rPr>
    </w:lvl>
    <w:lvl w:ilvl="1" w:tplc="68481A62">
      <w:start w:val="1"/>
      <w:numFmt w:val="lowerLetter"/>
      <w:lvlText w:val="%2."/>
      <w:lvlJc w:val="left"/>
      <w:pPr>
        <w:ind w:left="900" w:hanging="360"/>
      </w:pPr>
      <w:rPr>
        <w:rFonts w:cs="Times New Roman"/>
        <w:i w:val="0"/>
      </w:rPr>
    </w:lvl>
    <w:lvl w:ilvl="2" w:tplc="0409001B">
      <w:start w:val="1"/>
      <w:numFmt w:val="lowerRoman"/>
      <w:lvlText w:val="%3."/>
      <w:lvlJc w:val="right"/>
      <w:pPr>
        <w:ind w:left="1620" w:hanging="180"/>
      </w:pPr>
      <w:rPr>
        <w:rFonts w:cs="Times New Roman"/>
      </w:rPr>
    </w:lvl>
    <w:lvl w:ilvl="3" w:tplc="0409000F" w:tentative="1">
      <w:start w:val="1"/>
      <w:numFmt w:val="decimal"/>
      <w:lvlText w:val="%4."/>
      <w:lvlJc w:val="left"/>
      <w:pPr>
        <w:ind w:left="2340" w:hanging="360"/>
      </w:pPr>
      <w:rPr>
        <w:rFonts w:cs="Times New Roman"/>
      </w:rPr>
    </w:lvl>
    <w:lvl w:ilvl="4" w:tplc="04090019" w:tentative="1">
      <w:start w:val="1"/>
      <w:numFmt w:val="lowerLetter"/>
      <w:lvlText w:val="%5."/>
      <w:lvlJc w:val="left"/>
      <w:pPr>
        <w:ind w:left="3060" w:hanging="360"/>
      </w:pPr>
      <w:rPr>
        <w:rFonts w:cs="Times New Roman"/>
      </w:rPr>
    </w:lvl>
    <w:lvl w:ilvl="5" w:tplc="0409001B" w:tentative="1">
      <w:start w:val="1"/>
      <w:numFmt w:val="lowerRoman"/>
      <w:lvlText w:val="%6."/>
      <w:lvlJc w:val="right"/>
      <w:pPr>
        <w:ind w:left="3780" w:hanging="180"/>
      </w:pPr>
      <w:rPr>
        <w:rFonts w:cs="Times New Roman"/>
      </w:rPr>
    </w:lvl>
    <w:lvl w:ilvl="6" w:tplc="0409000F" w:tentative="1">
      <w:start w:val="1"/>
      <w:numFmt w:val="decimal"/>
      <w:lvlText w:val="%7."/>
      <w:lvlJc w:val="left"/>
      <w:pPr>
        <w:ind w:left="4500" w:hanging="360"/>
      </w:pPr>
      <w:rPr>
        <w:rFonts w:cs="Times New Roman"/>
      </w:rPr>
    </w:lvl>
    <w:lvl w:ilvl="7" w:tplc="04090019" w:tentative="1">
      <w:start w:val="1"/>
      <w:numFmt w:val="lowerLetter"/>
      <w:lvlText w:val="%8."/>
      <w:lvlJc w:val="left"/>
      <w:pPr>
        <w:ind w:left="5220" w:hanging="360"/>
      </w:pPr>
      <w:rPr>
        <w:rFonts w:cs="Times New Roman"/>
      </w:rPr>
    </w:lvl>
    <w:lvl w:ilvl="8" w:tplc="0409001B" w:tentative="1">
      <w:start w:val="1"/>
      <w:numFmt w:val="lowerRoman"/>
      <w:lvlText w:val="%9."/>
      <w:lvlJc w:val="right"/>
      <w:pPr>
        <w:ind w:left="5940" w:hanging="180"/>
      </w:pPr>
      <w:rPr>
        <w:rFonts w:cs="Times New Roman"/>
      </w:rPr>
    </w:lvl>
  </w:abstractNum>
  <w:abstractNum w:abstractNumId="28" w15:restartNumberingAfterBreak="0">
    <w:nsid w:val="112E4AD2"/>
    <w:multiLevelType w:val="hybridMultilevel"/>
    <w:tmpl w:val="86701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1744FB0"/>
    <w:multiLevelType w:val="hybridMultilevel"/>
    <w:tmpl w:val="AC74753A"/>
    <w:lvl w:ilvl="0" w:tplc="7D9C4250">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1B334F8"/>
    <w:multiLevelType w:val="hybridMultilevel"/>
    <w:tmpl w:val="A4502BC8"/>
    <w:lvl w:ilvl="0" w:tplc="626C4238">
      <w:start w:val="1"/>
      <w:numFmt w:val="bullet"/>
      <w:lvlText w:val=""/>
      <w:lvlJc w:val="left"/>
      <w:pPr>
        <w:tabs>
          <w:tab w:val="num" w:pos="1080"/>
        </w:tabs>
        <w:ind w:left="108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120E6913"/>
    <w:multiLevelType w:val="hybridMultilevel"/>
    <w:tmpl w:val="95A07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23365E5"/>
    <w:multiLevelType w:val="multilevel"/>
    <w:tmpl w:val="81EE01E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3" w15:restartNumberingAfterBreak="0">
    <w:nsid w:val="14D84EC6"/>
    <w:multiLevelType w:val="hybridMultilevel"/>
    <w:tmpl w:val="A19C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614BBB"/>
    <w:multiLevelType w:val="hybridMultilevel"/>
    <w:tmpl w:val="015A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6E6449"/>
    <w:multiLevelType w:val="hybridMultilevel"/>
    <w:tmpl w:val="34C01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60030DB"/>
    <w:multiLevelType w:val="hybridMultilevel"/>
    <w:tmpl w:val="0D62E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6056D69"/>
    <w:multiLevelType w:val="hybridMultilevel"/>
    <w:tmpl w:val="D9A8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8F2B9C"/>
    <w:multiLevelType w:val="hybridMultilevel"/>
    <w:tmpl w:val="97263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7107FB4"/>
    <w:multiLevelType w:val="hybridMultilevel"/>
    <w:tmpl w:val="E1480C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8E53EE5"/>
    <w:multiLevelType w:val="hybridMultilevel"/>
    <w:tmpl w:val="B97E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23005F"/>
    <w:multiLevelType w:val="hybridMultilevel"/>
    <w:tmpl w:val="5C44029E"/>
    <w:lvl w:ilvl="0" w:tplc="D572F0A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9A746C2"/>
    <w:multiLevelType w:val="hybridMultilevel"/>
    <w:tmpl w:val="7C16F5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A3B7F37"/>
    <w:multiLevelType w:val="hybridMultilevel"/>
    <w:tmpl w:val="67E2C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AC06F9C"/>
    <w:multiLevelType w:val="hybridMultilevel"/>
    <w:tmpl w:val="E77E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493962"/>
    <w:multiLevelType w:val="hybridMultilevel"/>
    <w:tmpl w:val="4E48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D5E644F"/>
    <w:multiLevelType w:val="hybridMultilevel"/>
    <w:tmpl w:val="DAE86FCA"/>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E6E166E"/>
    <w:multiLevelType w:val="hybridMultilevel"/>
    <w:tmpl w:val="5C048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F941FDF"/>
    <w:multiLevelType w:val="hybridMultilevel"/>
    <w:tmpl w:val="BE52E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F9672F0"/>
    <w:multiLevelType w:val="hybridMultilevel"/>
    <w:tmpl w:val="4AF60EF0"/>
    <w:lvl w:ilvl="0" w:tplc="A6B84F4A">
      <w:start w:val="1"/>
      <w:numFmt w:val="bullet"/>
      <w:pStyle w:val="List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215E3E6E"/>
    <w:multiLevelType w:val="hybridMultilevel"/>
    <w:tmpl w:val="9008FF62"/>
    <w:lvl w:ilvl="0" w:tplc="FFFFFFFF">
      <w:start w:val="4"/>
      <w:numFmt w:val="bullet"/>
      <w:lvlText w:val=""/>
      <w:lvlJc w:val="left"/>
      <w:pPr>
        <w:tabs>
          <w:tab w:val="num" w:pos="360"/>
        </w:tabs>
        <w:ind w:left="360" w:hanging="360"/>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1A62249"/>
    <w:multiLevelType w:val="hybridMultilevel"/>
    <w:tmpl w:val="7EBED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30F2247"/>
    <w:multiLevelType w:val="hybridMultilevel"/>
    <w:tmpl w:val="6BE4986C"/>
    <w:lvl w:ilvl="0" w:tplc="7ECE42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37F739D"/>
    <w:multiLevelType w:val="hybridMultilevel"/>
    <w:tmpl w:val="1DF6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4463C9E"/>
    <w:multiLevelType w:val="multilevel"/>
    <w:tmpl w:val="602CF3B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5" w15:restartNumberingAfterBreak="0">
    <w:nsid w:val="256E2656"/>
    <w:multiLevelType w:val="hybridMultilevel"/>
    <w:tmpl w:val="E5F8D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9072246"/>
    <w:multiLevelType w:val="hybridMultilevel"/>
    <w:tmpl w:val="0938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9E023A7"/>
    <w:multiLevelType w:val="hybridMultilevel"/>
    <w:tmpl w:val="EA52E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9E858F0"/>
    <w:multiLevelType w:val="hybridMultilevel"/>
    <w:tmpl w:val="54D28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A1069B7"/>
    <w:multiLevelType w:val="hybridMultilevel"/>
    <w:tmpl w:val="B2947EFE"/>
    <w:lvl w:ilvl="0" w:tplc="FEEA21F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A1A68DB"/>
    <w:multiLevelType w:val="hybridMultilevel"/>
    <w:tmpl w:val="E2244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A4B3847"/>
    <w:multiLevelType w:val="hybridMultilevel"/>
    <w:tmpl w:val="7BA6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B7328BC"/>
    <w:multiLevelType w:val="hybridMultilevel"/>
    <w:tmpl w:val="62FE3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C2D6D76"/>
    <w:multiLevelType w:val="hybridMultilevel"/>
    <w:tmpl w:val="0A2EE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FE5745"/>
    <w:multiLevelType w:val="multilevel"/>
    <w:tmpl w:val="8A2C57E6"/>
    <w:lvl w:ilvl="0">
      <w:start w:val="1"/>
      <w:numFmt w:val="bullet"/>
      <w:lvlText w:val="●"/>
      <w:lvlJc w:val="left"/>
      <w:pPr>
        <w:ind w:left="720" w:firstLine="360"/>
      </w:pPr>
      <w:rPr>
        <w:rFonts w:ascii="Arial" w:eastAsia="Arial" w:hAnsi="Arial" w:cs="Aria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5" w15:restartNumberingAfterBreak="0">
    <w:nsid w:val="2D03091F"/>
    <w:multiLevelType w:val="hybridMultilevel"/>
    <w:tmpl w:val="32C8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D1E25B7"/>
    <w:multiLevelType w:val="hybridMultilevel"/>
    <w:tmpl w:val="2DFA15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D750FF1"/>
    <w:multiLevelType w:val="hybridMultilevel"/>
    <w:tmpl w:val="2954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DC77189"/>
    <w:multiLevelType w:val="hybridMultilevel"/>
    <w:tmpl w:val="ADECE430"/>
    <w:lvl w:ilvl="0" w:tplc="92D81122">
      <w:start w:val="1"/>
      <w:numFmt w:val="bullet"/>
      <w:lvlText w:val=""/>
      <w:lvlJc w:val="left"/>
      <w:pPr>
        <w:tabs>
          <w:tab w:val="num" w:pos="678"/>
        </w:tabs>
        <w:ind w:left="678" w:hanging="360"/>
      </w:pPr>
      <w:rPr>
        <w:rFonts w:ascii="Symbol" w:hAnsi="Symbol" w:hint="default"/>
        <w:color w:val="auto"/>
      </w:rPr>
    </w:lvl>
    <w:lvl w:ilvl="1" w:tplc="04090003" w:tentative="1">
      <w:start w:val="1"/>
      <w:numFmt w:val="bullet"/>
      <w:lvlText w:val="o"/>
      <w:lvlJc w:val="left"/>
      <w:pPr>
        <w:tabs>
          <w:tab w:val="num" w:pos="1398"/>
        </w:tabs>
        <w:ind w:left="1398" w:hanging="360"/>
      </w:pPr>
      <w:rPr>
        <w:rFonts w:ascii="Courier New" w:hAnsi="Courier New" w:hint="default"/>
      </w:rPr>
    </w:lvl>
    <w:lvl w:ilvl="2" w:tplc="04090005" w:tentative="1">
      <w:start w:val="1"/>
      <w:numFmt w:val="bullet"/>
      <w:lvlText w:val=""/>
      <w:lvlJc w:val="left"/>
      <w:pPr>
        <w:tabs>
          <w:tab w:val="num" w:pos="2118"/>
        </w:tabs>
        <w:ind w:left="2118" w:hanging="360"/>
      </w:pPr>
      <w:rPr>
        <w:rFonts w:ascii="Wingdings" w:hAnsi="Wingdings" w:hint="default"/>
      </w:rPr>
    </w:lvl>
    <w:lvl w:ilvl="3" w:tplc="04090001" w:tentative="1">
      <w:start w:val="1"/>
      <w:numFmt w:val="bullet"/>
      <w:lvlText w:val=""/>
      <w:lvlJc w:val="left"/>
      <w:pPr>
        <w:tabs>
          <w:tab w:val="num" w:pos="2838"/>
        </w:tabs>
        <w:ind w:left="2838" w:hanging="360"/>
      </w:pPr>
      <w:rPr>
        <w:rFonts w:ascii="Symbol" w:hAnsi="Symbol" w:hint="default"/>
      </w:rPr>
    </w:lvl>
    <w:lvl w:ilvl="4" w:tplc="04090003" w:tentative="1">
      <w:start w:val="1"/>
      <w:numFmt w:val="bullet"/>
      <w:lvlText w:val="o"/>
      <w:lvlJc w:val="left"/>
      <w:pPr>
        <w:tabs>
          <w:tab w:val="num" w:pos="3558"/>
        </w:tabs>
        <w:ind w:left="3558" w:hanging="360"/>
      </w:pPr>
      <w:rPr>
        <w:rFonts w:ascii="Courier New" w:hAnsi="Courier New" w:hint="default"/>
      </w:rPr>
    </w:lvl>
    <w:lvl w:ilvl="5" w:tplc="04090005" w:tentative="1">
      <w:start w:val="1"/>
      <w:numFmt w:val="bullet"/>
      <w:lvlText w:val=""/>
      <w:lvlJc w:val="left"/>
      <w:pPr>
        <w:tabs>
          <w:tab w:val="num" w:pos="4278"/>
        </w:tabs>
        <w:ind w:left="4278" w:hanging="360"/>
      </w:pPr>
      <w:rPr>
        <w:rFonts w:ascii="Wingdings" w:hAnsi="Wingdings" w:hint="default"/>
      </w:rPr>
    </w:lvl>
    <w:lvl w:ilvl="6" w:tplc="04090001" w:tentative="1">
      <w:start w:val="1"/>
      <w:numFmt w:val="bullet"/>
      <w:lvlText w:val=""/>
      <w:lvlJc w:val="left"/>
      <w:pPr>
        <w:tabs>
          <w:tab w:val="num" w:pos="4998"/>
        </w:tabs>
        <w:ind w:left="4998" w:hanging="360"/>
      </w:pPr>
      <w:rPr>
        <w:rFonts w:ascii="Symbol" w:hAnsi="Symbol" w:hint="default"/>
      </w:rPr>
    </w:lvl>
    <w:lvl w:ilvl="7" w:tplc="04090003" w:tentative="1">
      <w:start w:val="1"/>
      <w:numFmt w:val="bullet"/>
      <w:lvlText w:val="o"/>
      <w:lvlJc w:val="left"/>
      <w:pPr>
        <w:tabs>
          <w:tab w:val="num" w:pos="5718"/>
        </w:tabs>
        <w:ind w:left="5718" w:hanging="360"/>
      </w:pPr>
      <w:rPr>
        <w:rFonts w:ascii="Courier New" w:hAnsi="Courier New" w:hint="default"/>
      </w:rPr>
    </w:lvl>
    <w:lvl w:ilvl="8" w:tplc="04090005" w:tentative="1">
      <w:start w:val="1"/>
      <w:numFmt w:val="bullet"/>
      <w:lvlText w:val=""/>
      <w:lvlJc w:val="left"/>
      <w:pPr>
        <w:tabs>
          <w:tab w:val="num" w:pos="6438"/>
        </w:tabs>
        <w:ind w:left="6438" w:hanging="360"/>
      </w:pPr>
      <w:rPr>
        <w:rFonts w:ascii="Wingdings" w:hAnsi="Wingdings" w:hint="default"/>
      </w:rPr>
    </w:lvl>
  </w:abstractNum>
  <w:abstractNum w:abstractNumId="69" w15:restartNumberingAfterBreak="0">
    <w:nsid w:val="2EA06169"/>
    <w:multiLevelType w:val="hybridMultilevel"/>
    <w:tmpl w:val="89FA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EBC1E9D"/>
    <w:multiLevelType w:val="hybridMultilevel"/>
    <w:tmpl w:val="6DE2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EDD7E77"/>
    <w:multiLevelType w:val="hybridMultilevel"/>
    <w:tmpl w:val="FC8E9ED4"/>
    <w:lvl w:ilvl="0" w:tplc="04090001">
      <w:start w:val="1"/>
      <w:numFmt w:val="bullet"/>
      <w:lvlText w:val=""/>
      <w:lvlJc w:val="left"/>
      <w:pPr>
        <w:tabs>
          <w:tab w:val="num" w:pos="1038"/>
        </w:tabs>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72" w15:restartNumberingAfterBreak="0">
    <w:nsid w:val="315F5402"/>
    <w:multiLevelType w:val="hybridMultilevel"/>
    <w:tmpl w:val="29563E6E"/>
    <w:lvl w:ilvl="0" w:tplc="2C0654B2">
      <w:start w:val="1"/>
      <w:numFmt w:val="bullet"/>
      <w:lvlText w:val=""/>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3AC0CA8"/>
    <w:multiLevelType w:val="multilevel"/>
    <w:tmpl w:val="60BC6194"/>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74" w15:restartNumberingAfterBreak="0">
    <w:nsid w:val="3708610D"/>
    <w:multiLevelType w:val="multilevel"/>
    <w:tmpl w:val="103893C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75" w15:restartNumberingAfterBreak="0">
    <w:nsid w:val="3742216D"/>
    <w:multiLevelType w:val="hybridMultilevel"/>
    <w:tmpl w:val="21CCF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758607C"/>
    <w:multiLevelType w:val="hybridMultilevel"/>
    <w:tmpl w:val="1BE0E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9D26218"/>
    <w:multiLevelType w:val="hybridMultilevel"/>
    <w:tmpl w:val="E962F0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B3B0A13"/>
    <w:multiLevelType w:val="hybridMultilevel"/>
    <w:tmpl w:val="11544AEC"/>
    <w:lvl w:ilvl="0" w:tplc="2C0654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B9F0EEB"/>
    <w:multiLevelType w:val="hybridMultilevel"/>
    <w:tmpl w:val="EEB8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BD22B64"/>
    <w:multiLevelType w:val="hybridMultilevel"/>
    <w:tmpl w:val="A588F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BFC7C05"/>
    <w:multiLevelType w:val="hybridMultilevel"/>
    <w:tmpl w:val="20327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C59684D"/>
    <w:multiLevelType w:val="multilevel"/>
    <w:tmpl w:val="3558DABC"/>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83" w15:restartNumberingAfterBreak="0">
    <w:nsid w:val="3CB80DEC"/>
    <w:multiLevelType w:val="hybridMultilevel"/>
    <w:tmpl w:val="C03EC658"/>
    <w:lvl w:ilvl="0" w:tplc="A6B84F4A">
      <w:start w:val="1"/>
      <w:numFmt w:val="bullet"/>
      <w:lvlText w:val=""/>
      <w:lvlJc w:val="left"/>
      <w:pPr>
        <w:tabs>
          <w:tab w:val="num" w:pos="720"/>
        </w:tabs>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3E3834C6"/>
    <w:multiLevelType w:val="hybridMultilevel"/>
    <w:tmpl w:val="A3A8D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EBD0E06"/>
    <w:multiLevelType w:val="hybridMultilevel"/>
    <w:tmpl w:val="7D4C2B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EC741D3"/>
    <w:multiLevelType w:val="hybridMultilevel"/>
    <w:tmpl w:val="04D67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3EF62567"/>
    <w:multiLevelType w:val="multilevel"/>
    <w:tmpl w:val="116A726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8" w15:restartNumberingAfterBreak="0">
    <w:nsid w:val="406236A6"/>
    <w:multiLevelType w:val="hybridMultilevel"/>
    <w:tmpl w:val="CE8662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41CC6F9F"/>
    <w:multiLevelType w:val="hybridMultilevel"/>
    <w:tmpl w:val="B7ACB8C4"/>
    <w:lvl w:ilvl="0" w:tplc="AE9C133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0" w15:restartNumberingAfterBreak="0">
    <w:nsid w:val="428079E4"/>
    <w:multiLevelType w:val="multilevel"/>
    <w:tmpl w:val="CE36879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91" w15:restartNumberingAfterBreak="0">
    <w:nsid w:val="42ED3D93"/>
    <w:multiLevelType w:val="hybridMultilevel"/>
    <w:tmpl w:val="EEA4C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33D4905"/>
    <w:multiLevelType w:val="hybridMultilevel"/>
    <w:tmpl w:val="C82E2D8A"/>
    <w:lvl w:ilvl="0" w:tplc="04090001">
      <w:start w:val="1"/>
      <w:numFmt w:val="bullet"/>
      <w:lvlText w:val=""/>
      <w:lvlJc w:val="left"/>
      <w:pPr>
        <w:ind w:left="720" w:hanging="360"/>
      </w:pPr>
      <w:rPr>
        <w:rFonts w:ascii="Symbol" w:hAnsi="Symbol" w:hint="default"/>
      </w:rPr>
    </w:lvl>
    <w:lvl w:ilvl="1" w:tplc="92D8112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35F522C"/>
    <w:multiLevelType w:val="hybridMultilevel"/>
    <w:tmpl w:val="63F8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3AF601D"/>
    <w:multiLevelType w:val="hybridMultilevel"/>
    <w:tmpl w:val="0C94ED7A"/>
    <w:lvl w:ilvl="0" w:tplc="E0D848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41529C0"/>
    <w:multiLevelType w:val="hybridMultilevel"/>
    <w:tmpl w:val="EC9A8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4D85B95"/>
    <w:multiLevelType w:val="hybridMultilevel"/>
    <w:tmpl w:val="C89E0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6363C67"/>
    <w:multiLevelType w:val="hybridMultilevel"/>
    <w:tmpl w:val="DBC6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6C962E8"/>
    <w:multiLevelType w:val="hybridMultilevel"/>
    <w:tmpl w:val="0E9CCE2C"/>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9" w15:restartNumberingAfterBreak="0">
    <w:nsid w:val="47861B3A"/>
    <w:multiLevelType w:val="hybridMultilevel"/>
    <w:tmpl w:val="5F7A31C4"/>
    <w:lvl w:ilvl="0" w:tplc="626C423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7EF643E"/>
    <w:multiLevelType w:val="multilevel"/>
    <w:tmpl w:val="C35C3E0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1" w15:restartNumberingAfterBreak="0">
    <w:nsid w:val="494A5508"/>
    <w:multiLevelType w:val="hybridMultilevel"/>
    <w:tmpl w:val="BC22000E"/>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2" w15:restartNumberingAfterBreak="0">
    <w:nsid w:val="4AD63FD2"/>
    <w:multiLevelType w:val="hybridMultilevel"/>
    <w:tmpl w:val="3DCC4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B0A1156"/>
    <w:multiLevelType w:val="hybridMultilevel"/>
    <w:tmpl w:val="C4824780"/>
    <w:lvl w:ilvl="0" w:tplc="04090001">
      <w:start w:val="1"/>
      <w:numFmt w:val="bullet"/>
      <w:lvlText w:val=""/>
      <w:lvlJc w:val="left"/>
      <w:pPr>
        <w:tabs>
          <w:tab w:val="num" w:pos="720"/>
        </w:tabs>
        <w:ind w:left="720" w:hanging="360"/>
      </w:pPr>
      <w:rPr>
        <w:rFonts w:ascii="Symbol" w:hAnsi="Symbol" w:hint="default"/>
      </w:rPr>
    </w:lvl>
    <w:lvl w:ilvl="1" w:tplc="92D81122"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B0B3643"/>
    <w:multiLevelType w:val="hybridMultilevel"/>
    <w:tmpl w:val="0EA0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B874265"/>
    <w:multiLevelType w:val="hybridMultilevel"/>
    <w:tmpl w:val="A40498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4BCB76D0"/>
    <w:multiLevelType w:val="hybridMultilevel"/>
    <w:tmpl w:val="D3B20342"/>
    <w:lvl w:ilvl="0" w:tplc="92D81122">
      <w:start w:val="1"/>
      <w:numFmt w:val="bullet"/>
      <w:lvlText w:val=""/>
      <w:lvlJc w:val="left"/>
      <w:pPr>
        <w:tabs>
          <w:tab w:val="num" w:pos="678"/>
        </w:tabs>
        <w:ind w:left="678"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C521DFD"/>
    <w:multiLevelType w:val="hybridMultilevel"/>
    <w:tmpl w:val="6DE6B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CBD3083"/>
    <w:multiLevelType w:val="hybridMultilevel"/>
    <w:tmpl w:val="B7302DA2"/>
    <w:lvl w:ilvl="0" w:tplc="1C38F78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E735223"/>
    <w:multiLevelType w:val="multilevel"/>
    <w:tmpl w:val="9286A6D4"/>
    <w:lvl w:ilvl="0">
      <w:start w:val="1"/>
      <w:numFmt w:val="bullet"/>
      <w:lvlText w:val="●"/>
      <w:lvlJc w:val="left"/>
      <w:pPr>
        <w:ind w:left="1980" w:firstLine="0"/>
      </w:pPr>
      <w:rPr>
        <w:rFonts w:ascii="Arial" w:eastAsia="Arial" w:hAnsi="Arial" w:cs="Arial"/>
      </w:rPr>
    </w:lvl>
    <w:lvl w:ilvl="1">
      <w:start w:val="1"/>
      <w:numFmt w:val="bullet"/>
      <w:lvlText w:val="o"/>
      <w:lvlJc w:val="left"/>
      <w:pPr>
        <w:ind w:left="2700" w:firstLine="720"/>
      </w:pPr>
      <w:rPr>
        <w:rFonts w:ascii="Arial" w:eastAsia="Arial" w:hAnsi="Arial" w:cs="Arial"/>
      </w:rPr>
    </w:lvl>
    <w:lvl w:ilvl="2">
      <w:start w:val="1"/>
      <w:numFmt w:val="bullet"/>
      <w:lvlText w:val="▪"/>
      <w:lvlJc w:val="left"/>
      <w:pPr>
        <w:ind w:left="3420" w:firstLine="1440"/>
      </w:pPr>
      <w:rPr>
        <w:rFonts w:ascii="Arial" w:eastAsia="Arial" w:hAnsi="Arial" w:cs="Arial"/>
      </w:rPr>
    </w:lvl>
    <w:lvl w:ilvl="3">
      <w:start w:val="1"/>
      <w:numFmt w:val="bullet"/>
      <w:lvlText w:val="●"/>
      <w:lvlJc w:val="left"/>
      <w:pPr>
        <w:ind w:left="4140" w:firstLine="2160"/>
      </w:pPr>
      <w:rPr>
        <w:rFonts w:ascii="Arial" w:eastAsia="Arial" w:hAnsi="Arial" w:cs="Arial"/>
      </w:rPr>
    </w:lvl>
    <w:lvl w:ilvl="4">
      <w:start w:val="1"/>
      <w:numFmt w:val="bullet"/>
      <w:lvlText w:val="o"/>
      <w:lvlJc w:val="left"/>
      <w:pPr>
        <w:ind w:left="4860" w:firstLine="2880"/>
      </w:pPr>
      <w:rPr>
        <w:rFonts w:ascii="Arial" w:eastAsia="Arial" w:hAnsi="Arial" w:cs="Arial"/>
      </w:rPr>
    </w:lvl>
    <w:lvl w:ilvl="5">
      <w:start w:val="1"/>
      <w:numFmt w:val="bullet"/>
      <w:lvlText w:val="▪"/>
      <w:lvlJc w:val="left"/>
      <w:pPr>
        <w:ind w:left="5580" w:firstLine="3600"/>
      </w:pPr>
      <w:rPr>
        <w:rFonts w:ascii="Arial" w:eastAsia="Arial" w:hAnsi="Arial" w:cs="Arial"/>
      </w:rPr>
    </w:lvl>
    <w:lvl w:ilvl="6">
      <w:start w:val="1"/>
      <w:numFmt w:val="bullet"/>
      <w:lvlText w:val="●"/>
      <w:lvlJc w:val="left"/>
      <w:pPr>
        <w:ind w:left="6300" w:firstLine="4320"/>
      </w:pPr>
      <w:rPr>
        <w:rFonts w:ascii="Arial" w:eastAsia="Arial" w:hAnsi="Arial" w:cs="Arial"/>
      </w:rPr>
    </w:lvl>
    <w:lvl w:ilvl="7">
      <w:start w:val="1"/>
      <w:numFmt w:val="bullet"/>
      <w:lvlText w:val="o"/>
      <w:lvlJc w:val="left"/>
      <w:pPr>
        <w:ind w:left="7020" w:firstLine="5040"/>
      </w:pPr>
      <w:rPr>
        <w:rFonts w:ascii="Arial" w:eastAsia="Arial" w:hAnsi="Arial" w:cs="Arial"/>
      </w:rPr>
    </w:lvl>
    <w:lvl w:ilvl="8">
      <w:start w:val="1"/>
      <w:numFmt w:val="bullet"/>
      <w:lvlText w:val="▪"/>
      <w:lvlJc w:val="left"/>
      <w:pPr>
        <w:ind w:left="7740" w:firstLine="5760"/>
      </w:pPr>
      <w:rPr>
        <w:rFonts w:ascii="Arial" w:eastAsia="Arial" w:hAnsi="Arial" w:cs="Arial"/>
      </w:rPr>
    </w:lvl>
  </w:abstractNum>
  <w:abstractNum w:abstractNumId="110" w15:restartNumberingAfterBreak="0">
    <w:nsid w:val="4EAB4118"/>
    <w:multiLevelType w:val="hybridMultilevel"/>
    <w:tmpl w:val="DF74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F2D3CFA"/>
    <w:multiLevelType w:val="hybridMultilevel"/>
    <w:tmpl w:val="E5220B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FCE4EB1"/>
    <w:multiLevelType w:val="hybridMultilevel"/>
    <w:tmpl w:val="3C449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0952BC3"/>
    <w:multiLevelType w:val="hybridMultilevel"/>
    <w:tmpl w:val="53D20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50B1561E"/>
    <w:multiLevelType w:val="hybridMultilevel"/>
    <w:tmpl w:val="FA345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1A43FC4"/>
    <w:multiLevelType w:val="hybridMultilevel"/>
    <w:tmpl w:val="BDD4F990"/>
    <w:lvl w:ilvl="0" w:tplc="F2703F7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6" w15:restartNumberingAfterBreak="0">
    <w:nsid w:val="532D2D68"/>
    <w:multiLevelType w:val="hybridMultilevel"/>
    <w:tmpl w:val="D9A8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32F0097"/>
    <w:multiLevelType w:val="hybridMultilevel"/>
    <w:tmpl w:val="640E0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3AA6082"/>
    <w:multiLevelType w:val="hybridMultilevel"/>
    <w:tmpl w:val="3D9CE190"/>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48714D8"/>
    <w:multiLevelType w:val="hybridMultilevel"/>
    <w:tmpl w:val="A7308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4BA1F42"/>
    <w:multiLevelType w:val="multilevel"/>
    <w:tmpl w:val="B41AB67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21" w15:restartNumberingAfterBreak="0">
    <w:nsid w:val="55A55626"/>
    <w:multiLevelType w:val="hybridMultilevel"/>
    <w:tmpl w:val="8E66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69F67F8"/>
    <w:multiLevelType w:val="hybridMultilevel"/>
    <w:tmpl w:val="24FC2E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56D574C8"/>
    <w:multiLevelType w:val="hybridMultilevel"/>
    <w:tmpl w:val="F2AC3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74E2565"/>
    <w:multiLevelType w:val="hybridMultilevel"/>
    <w:tmpl w:val="75D286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76F1583"/>
    <w:multiLevelType w:val="hybridMultilevel"/>
    <w:tmpl w:val="094E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7CC031D"/>
    <w:multiLevelType w:val="hybridMultilevel"/>
    <w:tmpl w:val="4A6A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82305A3"/>
    <w:multiLevelType w:val="hybridMultilevel"/>
    <w:tmpl w:val="CE1CC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8502E97"/>
    <w:multiLevelType w:val="hybridMultilevel"/>
    <w:tmpl w:val="02A85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8C66CF7"/>
    <w:multiLevelType w:val="hybridMultilevel"/>
    <w:tmpl w:val="FACCF1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BDB39CF"/>
    <w:multiLevelType w:val="hybridMultilevel"/>
    <w:tmpl w:val="07D6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CBC6D41"/>
    <w:multiLevelType w:val="multilevel"/>
    <w:tmpl w:val="4C00ED3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32" w15:restartNumberingAfterBreak="0">
    <w:nsid w:val="5CBF548C"/>
    <w:multiLevelType w:val="hybridMultilevel"/>
    <w:tmpl w:val="6A04B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D584299"/>
    <w:multiLevelType w:val="hybridMultilevel"/>
    <w:tmpl w:val="924290BC"/>
    <w:lvl w:ilvl="0" w:tplc="7860782C">
      <w:start w:val="4"/>
      <w:numFmt w:val="decimal"/>
      <w:lvlText w:val="%1."/>
      <w:lvlJc w:val="left"/>
      <w:pPr>
        <w:tabs>
          <w:tab w:val="num" w:pos="1476"/>
        </w:tabs>
        <w:ind w:left="1836" w:hanging="360"/>
      </w:pPr>
      <w:rPr>
        <w:rFonts w:cs="Times New Roman" w:hint="default"/>
        <w:b/>
        <w:i w:val="0"/>
        <w:sz w:val="22"/>
      </w:rPr>
    </w:lvl>
    <w:lvl w:ilvl="1" w:tplc="04090019" w:tentative="1">
      <w:start w:val="1"/>
      <w:numFmt w:val="lowerLetter"/>
      <w:lvlText w:val="%2."/>
      <w:lvlJc w:val="left"/>
      <w:pPr>
        <w:tabs>
          <w:tab w:val="num" w:pos="1440"/>
        </w:tabs>
        <w:ind w:left="1440" w:hanging="360"/>
      </w:pPr>
      <w:rPr>
        <w:rFonts w:cs="Times New Roman"/>
      </w:rPr>
    </w:lvl>
    <w:lvl w:ilvl="2" w:tplc="B51C8482">
      <w:start w:val="4"/>
      <w:numFmt w:val="decimal"/>
      <w:lvlText w:val="%3."/>
      <w:lvlJc w:val="left"/>
      <w:pPr>
        <w:tabs>
          <w:tab w:val="num" w:pos="1980"/>
        </w:tabs>
        <w:ind w:left="2340" w:hanging="360"/>
      </w:pPr>
      <w:rPr>
        <w:rFonts w:cs="Times New Roman" w:hint="default"/>
        <w:b/>
        <w:i w:val="0"/>
        <w:sz w:val="22"/>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5E890A42"/>
    <w:multiLevelType w:val="hybridMultilevel"/>
    <w:tmpl w:val="76ECDF26"/>
    <w:lvl w:ilvl="0" w:tplc="CE7C25E4">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ED55D29"/>
    <w:multiLevelType w:val="hybridMultilevel"/>
    <w:tmpl w:val="8A3CC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6" w15:restartNumberingAfterBreak="0">
    <w:nsid w:val="5F367259"/>
    <w:multiLevelType w:val="hybridMultilevel"/>
    <w:tmpl w:val="0282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5FFD494D"/>
    <w:multiLevelType w:val="hybridMultilevel"/>
    <w:tmpl w:val="A2CA8A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0A90E60"/>
    <w:multiLevelType w:val="hybridMultilevel"/>
    <w:tmpl w:val="3BD245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40C64D0"/>
    <w:multiLevelType w:val="hybridMultilevel"/>
    <w:tmpl w:val="A1BE8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6B3281F"/>
    <w:multiLevelType w:val="hybridMultilevel"/>
    <w:tmpl w:val="0F22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7D47780"/>
    <w:multiLevelType w:val="hybridMultilevel"/>
    <w:tmpl w:val="144E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84E4A29"/>
    <w:multiLevelType w:val="hybridMultilevel"/>
    <w:tmpl w:val="95E883D4"/>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861213D"/>
    <w:multiLevelType w:val="hybridMultilevel"/>
    <w:tmpl w:val="CE66B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88F1130"/>
    <w:multiLevelType w:val="hybridMultilevel"/>
    <w:tmpl w:val="01685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8BF34C8"/>
    <w:multiLevelType w:val="hybridMultilevel"/>
    <w:tmpl w:val="D2F46640"/>
    <w:lvl w:ilvl="0" w:tplc="92D81122">
      <w:start w:val="1"/>
      <w:numFmt w:val="bullet"/>
      <w:lvlText w:val=""/>
      <w:lvlJc w:val="left"/>
      <w:pPr>
        <w:tabs>
          <w:tab w:val="num" w:pos="636"/>
        </w:tabs>
        <w:ind w:left="636" w:hanging="360"/>
      </w:pPr>
      <w:rPr>
        <w:rFonts w:ascii="Symbol" w:hAnsi="Symbol" w:hint="default"/>
        <w:color w:val="auto"/>
      </w:rPr>
    </w:lvl>
    <w:lvl w:ilvl="1" w:tplc="04090003" w:tentative="1">
      <w:start w:val="1"/>
      <w:numFmt w:val="bullet"/>
      <w:lvlText w:val="o"/>
      <w:lvlJc w:val="left"/>
      <w:pPr>
        <w:tabs>
          <w:tab w:val="num" w:pos="1398"/>
        </w:tabs>
        <w:ind w:left="1398" w:hanging="360"/>
      </w:pPr>
      <w:rPr>
        <w:rFonts w:ascii="Courier New" w:hAnsi="Courier New" w:hint="default"/>
      </w:rPr>
    </w:lvl>
    <w:lvl w:ilvl="2" w:tplc="04090005" w:tentative="1">
      <w:start w:val="1"/>
      <w:numFmt w:val="bullet"/>
      <w:lvlText w:val=""/>
      <w:lvlJc w:val="left"/>
      <w:pPr>
        <w:tabs>
          <w:tab w:val="num" w:pos="2118"/>
        </w:tabs>
        <w:ind w:left="2118" w:hanging="360"/>
      </w:pPr>
      <w:rPr>
        <w:rFonts w:ascii="Wingdings" w:hAnsi="Wingdings" w:hint="default"/>
      </w:rPr>
    </w:lvl>
    <w:lvl w:ilvl="3" w:tplc="04090001" w:tentative="1">
      <w:start w:val="1"/>
      <w:numFmt w:val="bullet"/>
      <w:lvlText w:val=""/>
      <w:lvlJc w:val="left"/>
      <w:pPr>
        <w:tabs>
          <w:tab w:val="num" w:pos="2838"/>
        </w:tabs>
        <w:ind w:left="2838" w:hanging="360"/>
      </w:pPr>
      <w:rPr>
        <w:rFonts w:ascii="Symbol" w:hAnsi="Symbol" w:hint="default"/>
      </w:rPr>
    </w:lvl>
    <w:lvl w:ilvl="4" w:tplc="04090003" w:tentative="1">
      <w:start w:val="1"/>
      <w:numFmt w:val="bullet"/>
      <w:lvlText w:val="o"/>
      <w:lvlJc w:val="left"/>
      <w:pPr>
        <w:tabs>
          <w:tab w:val="num" w:pos="3558"/>
        </w:tabs>
        <w:ind w:left="3558" w:hanging="360"/>
      </w:pPr>
      <w:rPr>
        <w:rFonts w:ascii="Courier New" w:hAnsi="Courier New" w:hint="default"/>
      </w:rPr>
    </w:lvl>
    <w:lvl w:ilvl="5" w:tplc="04090005" w:tentative="1">
      <w:start w:val="1"/>
      <w:numFmt w:val="bullet"/>
      <w:lvlText w:val=""/>
      <w:lvlJc w:val="left"/>
      <w:pPr>
        <w:tabs>
          <w:tab w:val="num" w:pos="4278"/>
        </w:tabs>
        <w:ind w:left="4278" w:hanging="360"/>
      </w:pPr>
      <w:rPr>
        <w:rFonts w:ascii="Wingdings" w:hAnsi="Wingdings" w:hint="default"/>
      </w:rPr>
    </w:lvl>
    <w:lvl w:ilvl="6" w:tplc="04090001" w:tentative="1">
      <w:start w:val="1"/>
      <w:numFmt w:val="bullet"/>
      <w:lvlText w:val=""/>
      <w:lvlJc w:val="left"/>
      <w:pPr>
        <w:tabs>
          <w:tab w:val="num" w:pos="4998"/>
        </w:tabs>
        <w:ind w:left="4998" w:hanging="360"/>
      </w:pPr>
      <w:rPr>
        <w:rFonts w:ascii="Symbol" w:hAnsi="Symbol" w:hint="default"/>
      </w:rPr>
    </w:lvl>
    <w:lvl w:ilvl="7" w:tplc="04090003" w:tentative="1">
      <w:start w:val="1"/>
      <w:numFmt w:val="bullet"/>
      <w:lvlText w:val="o"/>
      <w:lvlJc w:val="left"/>
      <w:pPr>
        <w:tabs>
          <w:tab w:val="num" w:pos="5718"/>
        </w:tabs>
        <w:ind w:left="5718" w:hanging="360"/>
      </w:pPr>
      <w:rPr>
        <w:rFonts w:ascii="Courier New" w:hAnsi="Courier New" w:hint="default"/>
      </w:rPr>
    </w:lvl>
    <w:lvl w:ilvl="8" w:tplc="04090005" w:tentative="1">
      <w:start w:val="1"/>
      <w:numFmt w:val="bullet"/>
      <w:lvlText w:val=""/>
      <w:lvlJc w:val="left"/>
      <w:pPr>
        <w:tabs>
          <w:tab w:val="num" w:pos="6438"/>
        </w:tabs>
        <w:ind w:left="6438" w:hanging="360"/>
      </w:pPr>
      <w:rPr>
        <w:rFonts w:ascii="Wingdings" w:hAnsi="Wingdings" w:hint="default"/>
      </w:rPr>
    </w:lvl>
  </w:abstractNum>
  <w:abstractNum w:abstractNumId="146" w15:restartNumberingAfterBreak="0">
    <w:nsid w:val="6A59320C"/>
    <w:multiLevelType w:val="hybridMultilevel"/>
    <w:tmpl w:val="D42AC7A4"/>
    <w:lvl w:ilvl="0" w:tplc="43545ED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7" w15:restartNumberingAfterBreak="0">
    <w:nsid w:val="6A837CA0"/>
    <w:multiLevelType w:val="hybridMultilevel"/>
    <w:tmpl w:val="8EEEC6D6"/>
    <w:lvl w:ilvl="0" w:tplc="CE7C25E4">
      <w:start w:val="1"/>
      <w:numFmt w:val="bullet"/>
      <w:lvlText w:val=""/>
      <w:lvlJc w:val="left"/>
      <w:pPr>
        <w:ind w:left="342"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B6F4F95"/>
    <w:multiLevelType w:val="hybridMultilevel"/>
    <w:tmpl w:val="99EEB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9" w15:restartNumberingAfterBreak="0">
    <w:nsid w:val="6D4D6CDC"/>
    <w:multiLevelType w:val="singleLevel"/>
    <w:tmpl w:val="9EBE7C6A"/>
    <w:lvl w:ilvl="0">
      <w:start w:val="1"/>
      <w:numFmt w:val="bullet"/>
      <w:lvlText w:val=""/>
      <w:lvlJc w:val="left"/>
      <w:pPr>
        <w:tabs>
          <w:tab w:val="num" w:pos="360"/>
        </w:tabs>
        <w:ind w:left="360" w:hanging="360"/>
      </w:pPr>
      <w:rPr>
        <w:rFonts w:ascii="Symbol" w:hAnsi="Symbol" w:hint="default"/>
        <w:b w:val="0"/>
        <w:i w:val="0"/>
        <w:sz w:val="22"/>
      </w:rPr>
    </w:lvl>
  </w:abstractNum>
  <w:abstractNum w:abstractNumId="150" w15:restartNumberingAfterBreak="0">
    <w:nsid w:val="6DEC369C"/>
    <w:multiLevelType w:val="hybridMultilevel"/>
    <w:tmpl w:val="5DE242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15:restartNumberingAfterBreak="0">
    <w:nsid w:val="6E353170"/>
    <w:multiLevelType w:val="hybridMultilevel"/>
    <w:tmpl w:val="92228B02"/>
    <w:lvl w:ilvl="0" w:tplc="96B6613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EA047CE"/>
    <w:multiLevelType w:val="hybridMultilevel"/>
    <w:tmpl w:val="5D12E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08B5FAB"/>
    <w:multiLevelType w:val="hybridMultilevel"/>
    <w:tmpl w:val="9DA69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70D146B4"/>
    <w:multiLevelType w:val="hybridMultilevel"/>
    <w:tmpl w:val="6C9AB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711748C6"/>
    <w:multiLevelType w:val="hybridMultilevel"/>
    <w:tmpl w:val="107A6470"/>
    <w:lvl w:ilvl="0" w:tplc="2C0654B2">
      <w:start w:val="1"/>
      <w:numFmt w:val="bullet"/>
      <w:lvlText w:val=""/>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18717F6"/>
    <w:multiLevelType w:val="hybridMultilevel"/>
    <w:tmpl w:val="D48A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1CA14E1"/>
    <w:multiLevelType w:val="hybridMultilevel"/>
    <w:tmpl w:val="D9A8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21608AD"/>
    <w:multiLevelType w:val="multilevel"/>
    <w:tmpl w:val="294248C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59" w15:restartNumberingAfterBreak="0">
    <w:nsid w:val="723B0CBB"/>
    <w:multiLevelType w:val="hybridMultilevel"/>
    <w:tmpl w:val="F63864C0"/>
    <w:lvl w:ilvl="0" w:tplc="709C95AA">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0" w15:restartNumberingAfterBreak="0">
    <w:nsid w:val="73485CEC"/>
    <w:multiLevelType w:val="hybridMultilevel"/>
    <w:tmpl w:val="6D1AD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4901928"/>
    <w:multiLevelType w:val="hybridMultilevel"/>
    <w:tmpl w:val="F5A44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74E37C8F"/>
    <w:multiLevelType w:val="hybridMultilevel"/>
    <w:tmpl w:val="8C54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4FD6B5C"/>
    <w:multiLevelType w:val="hybridMultilevel"/>
    <w:tmpl w:val="202E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051EC0"/>
    <w:multiLevelType w:val="hybridMultilevel"/>
    <w:tmpl w:val="A71E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50D326B"/>
    <w:multiLevelType w:val="hybridMultilevel"/>
    <w:tmpl w:val="78222D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5E65A6D"/>
    <w:multiLevelType w:val="hybridMultilevel"/>
    <w:tmpl w:val="422AA69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7" w15:restartNumberingAfterBreak="0">
    <w:nsid w:val="7607364A"/>
    <w:multiLevelType w:val="hybridMultilevel"/>
    <w:tmpl w:val="F7E2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6E51367"/>
    <w:multiLevelType w:val="hybridMultilevel"/>
    <w:tmpl w:val="28CA46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A137197"/>
    <w:multiLevelType w:val="multilevel"/>
    <w:tmpl w:val="21C87144"/>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70" w15:restartNumberingAfterBreak="0">
    <w:nsid w:val="7A492369"/>
    <w:multiLevelType w:val="hybridMultilevel"/>
    <w:tmpl w:val="72AA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B85709D"/>
    <w:multiLevelType w:val="hybridMultilevel"/>
    <w:tmpl w:val="09C418A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2" w15:restartNumberingAfterBreak="0">
    <w:nsid w:val="7C0B1739"/>
    <w:multiLevelType w:val="multilevel"/>
    <w:tmpl w:val="4BCAFEE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3" w15:restartNumberingAfterBreak="0">
    <w:nsid w:val="7C7E4FAB"/>
    <w:multiLevelType w:val="multilevel"/>
    <w:tmpl w:val="2EF4AB0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74" w15:restartNumberingAfterBreak="0">
    <w:nsid w:val="7D573937"/>
    <w:multiLevelType w:val="hybridMultilevel"/>
    <w:tmpl w:val="CE4E228E"/>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7E05662B"/>
    <w:multiLevelType w:val="hybridMultilevel"/>
    <w:tmpl w:val="AE8837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EEC0394"/>
    <w:multiLevelType w:val="hybridMultilevel"/>
    <w:tmpl w:val="25A8E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F2512EA"/>
    <w:multiLevelType w:val="hybridMultilevel"/>
    <w:tmpl w:val="B8C286D8"/>
    <w:lvl w:ilvl="0" w:tplc="626C423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F721658"/>
    <w:multiLevelType w:val="hybridMultilevel"/>
    <w:tmpl w:val="8722B544"/>
    <w:lvl w:ilvl="0" w:tplc="04090001">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FD56B2E"/>
    <w:multiLevelType w:val="multilevel"/>
    <w:tmpl w:val="2D8CC4A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73101972">
    <w:abstractNumId w:val="49"/>
  </w:num>
  <w:num w:numId="2" w16cid:durableId="1348632256">
    <w:abstractNumId w:val="105"/>
  </w:num>
  <w:num w:numId="3" w16cid:durableId="673456349">
    <w:abstractNumId w:val="31"/>
  </w:num>
  <w:num w:numId="4" w16cid:durableId="1314260335">
    <w:abstractNumId w:val="83"/>
  </w:num>
  <w:num w:numId="5" w16cid:durableId="941910974">
    <w:abstractNumId w:val="144"/>
  </w:num>
  <w:num w:numId="6" w16cid:durableId="322437732">
    <w:abstractNumId w:val="44"/>
  </w:num>
  <w:num w:numId="7" w16cid:durableId="2070762449">
    <w:abstractNumId w:val="10"/>
  </w:num>
  <w:num w:numId="8" w16cid:durableId="698437510">
    <w:abstractNumId w:val="174"/>
  </w:num>
  <w:num w:numId="9" w16cid:durableId="206452363">
    <w:abstractNumId w:val="84"/>
  </w:num>
  <w:num w:numId="10" w16cid:durableId="1631279827">
    <w:abstractNumId w:val="77"/>
  </w:num>
  <w:num w:numId="11" w16cid:durableId="154492547">
    <w:abstractNumId w:val="62"/>
  </w:num>
  <w:num w:numId="12" w16cid:durableId="1939756357">
    <w:abstractNumId w:val="161"/>
  </w:num>
  <w:num w:numId="13" w16cid:durableId="630330846">
    <w:abstractNumId w:val="22"/>
  </w:num>
  <w:num w:numId="14" w16cid:durableId="152258337">
    <w:abstractNumId w:val="76"/>
  </w:num>
  <w:num w:numId="15" w16cid:durableId="2060782773">
    <w:abstractNumId w:val="166"/>
  </w:num>
  <w:num w:numId="16" w16cid:durableId="25836259">
    <w:abstractNumId w:val="149"/>
  </w:num>
  <w:num w:numId="17" w16cid:durableId="872614021">
    <w:abstractNumId w:val="67"/>
  </w:num>
  <w:num w:numId="18" w16cid:durableId="1093627207">
    <w:abstractNumId w:val="122"/>
  </w:num>
  <w:num w:numId="19" w16cid:durableId="1284538269">
    <w:abstractNumId w:val="88"/>
  </w:num>
  <w:num w:numId="20" w16cid:durableId="2092726562">
    <w:abstractNumId w:val="102"/>
  </w:num>
  <w:num w:numId="21" w16cid:durableId="1960794847">
    <w:abstractNumId w:val="2"/>
  </w:num>
  <w:num w:numId="22" w16cid:durableId="780490954">
    <w:abstractNumId w:val="85"/>
  </w:num>
  <w:num w:numId="23" w16cid:durableId="1819615227">
    <w:abstractNumId w:val="129"/>
  </w:num>
  <w:num w:numId="24" w16cid:durableId="726803859">
    <w:abstractNumId w:val="8"/>
  </w:num>
  <w:num w:numId="25" w16cid:durableId="287779518">
    <w:abstractNumId w:val="124"/>
  </w:num>
  <w:num w:numId="26" w16cid:durableId="547497669">
    <w:abstractNumId w:val="118"/>
  </w:num>
  <w:num w:numId="27" w16cid:durableId="79983472">
    <w:abstractNumId w:val="89"/>
  </w:num>
  <w:num w:numId="28" w16cid:durableId="1052116213">
    <w:abstractNumId w:val="41"/>
  </w:num>
  <w:num w:numId="29" w16cid:durableId="1981038821">
    <w:abstractNumId w:val="57"/>
  </w:num>
  <w:num w:numId="30" w16cid:durableId="7145173">
    <w:abstractNumId w:val="141"/>
  </w:num>
  <w:num w:numId="31" w16cid:durableId="122693339">
    <w:abstractNumId w:val="39"/>
  </w:num>
  <w:num w:numId="32" w16cid:durableId="111018134">
    <w:abstractNumId w:val="121"/>
  </w:num>
  <w:num w:numId="33" w16cid:durableId="418915897">
    <w:abstractNumId w:val="68"/>
  </w:num>
  <w:num w:numId="34" w16cid:durableId="567422206">
    <w:abstractNumId w:val="69"/>
  </w:num>
  <w:num w:numId="35" w16cid:durableId="64450984">
    <w:abstractNumId w:val="24"/>
  </w:num>
  <w:num w:numId="36" w16cid:durableId="1135100669">
    <w:abstractNumId w:val="145"/>
  </w:num>
  <w:num w:numId="37" w16cid:durableId="1459032872">
    <w:abstractNumId w:val="71"/>
  </w:num>
  <w:num w:numId="38" w16cid:durableId="70933145">
    <w:abstractNumId w:val="106"/>
  </w:num>
  <w:num w:numId="39" w16cid:durableId="453643786">
    <w:abstractNumId w:val="40"/>
  </w:num>
  <w:num w:numId="40" w16cid:durableId="1547913759">
    <w:abstractNumId w:val="107"/>
  </w:num>
  <w:num w:numId="41" w16cid:durableId="569468442">
    <w:abstractNumId w:val="114"/>
  </w:num>
  <w:num w:numId="42" w16cid:durableId="978457659">
    <w:abstractNumId w:val="25"/>
  </w:num>
  <w:num w:numId="43" w16cid:durableId="2083797138">
    <w:abstractNumId w:val="48"/>
  </w:num>
  <w:num w:numId="44" w16cid:durableId="1892501461">
    <w:abstractNumId w:val="152"/>
  </w:num>
  <w:num w:numId="45" w16cid:durableId="604119411">
    <w:abstractNumId w:val="66"/>
  </w:num>
  <w:num w:numId="46" w16cid:durableId="1024986825">
    <w:abstractNumId w:val="148"/>
  </w:num>
  <w:num w:numId="47" w16cid:durableId="1701399301">
    <w:abstractNumId w:val="55"/>
  </w:num>
  <w:num w:numId="48" w16cid:durableId="1060861937">
    <w:abstractNumId w:val="92"/>
  </w:num>
  <w:num w:numId="49" w16cid:durableId="1309632097">
    <w:abstractNumId w:val="38"/>
  </w:num>
  <w:num w:numId="50" w16cid:durableId="496918185">
    <w:abstractNumId w:val="72"/>
  </w:num>
  <w:num w:numId="51" w16cid:durableId="2031444909">
    <w:abstractNumId w:val="142"/>
  </w:num>
  <w:num w:numId="52" w16cid:durableId="2091004721">
    <w:abstractNumId w:val="134"/>
  </w:num>
  <w:num w:numId="53" w16cid:durableId="1423724883">
    <w:abstractNumId w:val="21"/>
  </w:num>
  <w:num w:numId="54" w16cid:durableId="2080781343">
    <w:abstractNumId w:val="171"/>
  </w:num>
  <w:num w:numId="55" w16cid:durableId="215439262">
    <w:abstractNumId w:val="29"/>
  </w:num>
  <w:num w:numId="56" w16cid:durableId="1893811417">
    <w:abstractNumId w:val="133"/>
  </w:num>
  <w:num w:numId="57" w16cid:durableId="1970932042">
    <w:abstractNumId w:val="42"/>
  </w:num>
  <w:num w:numId="58" w16cid:durableId="528835410">
    <w:abstractNumId w:val="36"/>
  </w:num>
  <w:num w:numId="59" w16cid:durableId="743575131">
    <w:abstractNumId w:val="176"/>
  </w:num>
  <w:num w:numId="60" w16cid:durableId="277177619">
    <w:abstractNumId w:val="13"/>
  </w:num>
  <w:num w:numId="61" w16cid:durableId="1150052243">
    <w:abstractNumId w:val="80"/>
  </w:num>
  <w:num w:numId="62" w16cid:durableId="1561021196">
    <w:abstractNumId w:val="155"/>
  </w:num>
  <w:num w:numId="63" w16cid:durableId="1663049908">
    <w:abstractNumId w:val="50"/>
  </w:num>
  <w:num w:numId="64" w16cid:durableId="1431975447">
    <w:abstractNumId w:val="45"/>
  </w:num>
  <w:num w:numId="65" w16cid:durableId="218247643">
    <w:abstractNumId w:val="103"/>
  </w:num>
  <w:num w:numId="66" w16cid:durableId="643969653">
    <w:abstractNumId w:val="178"/>
  </w:num>
  <w:num w:numId="67" w16cid:durableId="1475836183">
    <w:abstractNumId w:val="78"/>
  </w:num>
  <w:num w:numId="68" w16cid:durableId="146477189">
    <w:abstractNumId w:val="15"/>
  </w:num>
  <w:num w:numId="69" w16cid:durableId="98456335">
    <w:abstractNumId w:val="112"/>
  </w:num>
  <w:num w:numId="70" w16cid:durableId="468910596">
    <w:abstractNumId w:val="147"/>
  </w:num>
  <w:num w:numId="71" w16cid:durableId="1053235387">
    <w:abstractNumId w:val="109"/>
  </w:num>
  <w:num w:numId="72" w16cid:durableId="345137698">
    <w:abstractNumId w:val="12"/>
  </w:num>
  <w:num w:numId="73" w16cid:durableId="1082609594">
    <w:abstractNumId w:val="131"/>
  </w:num>
  <w:num w:numId="74" w16cid:durableId="559828840">
    <w:abstractNumId w:val="173"/>
  </w:num>
  <w:num w:numId="75" w16cid:durableId="685448019">
    <w:abstractNumId w:val="16"/>
  </w:num>
  <w:num w:numId="76" w16cid:durableId="402801527">
    <w:abstractNumId w:val="73"/>
  </w:num>
  <w:num w:numId="77" w16cid:durableId="377169673">
    <w:abstractNumId w:val="32"/>
  </w:num>
  <w:num w:numId="78" w16cid:durableId="867108006">
    <w:abstractNumId w:val="90"/>
  </w:num>
  <w:num w:numId="79" w16cid:durableId="919682628">
    <w:abstractNumId w:val="120"/>
  </w:num>
  <w:num w:numId="80" w16cid:durableId="6056154">
    <w:abstractNumId w:val="3"/>
  </w:num>
  <w:num w:numId="81" w16cid:durableId="595752297">
    <w:abstractNumId w:val="169"/>
  </w:num>
  <w:num w:numId="82" w16cid:durableId="83458712">
    <w:abstractNumId w:val="87"/>
  </w:num>
  <w:num w:numId="83" w16cid:durableId="1627930572">
    <w:abstractNumId w:val="82"/>
  </w:num>
  <w:num w:numId="84" w16cid:durableId="951474097">
    <w:abstractNumId w:val="158"/>
  </w:num>
  <w:num w:numId="85" w16cid:durableId="1203325043">
    <w:abstractNumId w:val="172"/>
  </w:num>
  <w:num w:numId="86" w16cid:durableId="416749611">
    <w:abstractNumId w:val="100"/>
  </w:num>
  <w:num w:numId="87" w16cid:durableId="965813234">
    <w:abstractNumId w:val="74"/>
  </w:num>
  <w:num w:numId="88" w16cid:durableId="1542087105">
    <w:abstractNumId w:val="179"/>
  </w:num>
  <w:num w:numId="89" w16cid:durableId="1639188158">
    <w:abstractNumId w:val="64"/>
  </w:num>
  <w:num w:numId="90" w16cid:durableId="1943679623">
    <w:abstractNumId w:val="54"/>
  </w:num>
  <w:num w:numId="91" w16cid:durableId="132677491">
    <w:abstractNumId w:val="138"/>
  </w:num>
  <w:num w:numId="92" w16cid:durableId="1638948625">
    <w:abstractNumId w:val="91"/>
  </w:num>
  <w:num w:numId="93" w16cid:durableId="996224917">
    <w:abstractNumId w:val="60"/>
  </w:num>
  <w:num w:numId="94" w16cid:durableId="1557352886">
    <w:abstractNumId w:val="30"/>
  </w:num>
  <w:num w:numId="95" w16cid:durableId="754254171">
    <w:abstractNumId w:val="99"/>
  </w:num>
  <w:num w:numId="96" w16cid:durableId="2090619662">
    <w:abstractNumId w:val="177"/>
  </w:num>
  <w:num w:numId="97" w16cid:durableId="269821038">
    <w:abstractNumId w:val="14"/>
  </w:num>
  <w:num w:numId="98" w16cid:durableId="781874762">
    <w:abstractNumId w:val="94"/>
  </w:num>
  <w:num w:numId="99" w16cid:durableId="1424759868">
    <w:abstractNumId w:val="115"/>
  </w:num>
  <w:num w:numId="100" w16cid:durableId="642080998">
    <w:abstractNumId w:val="27"/>
  </w:num>
  <w:num w:numId="101" w16cid:durableId="438571656">
    <w:abstractNumId w:val="98"/>
  </w:num>
  <w:num w:numId="102" w16cid:durableId="1655640653">
    <w:abstractNumId w:val="159"/>
  </w:num>
  <w:num w:numId="103" w16cid:durableId="1116758205">
    <w:abstractNumId w:val="123"/>
  </w:num>
  <w:num w:numId="104" w16cid:durableId="509568534">
    <w:abstractNumId w:val="43"/>
  </w:num>
  <w:num w:numId="105" w16cid:durableId="1199440576">
    <w:abstractNumId w:val="150"/>
  </w:num>
  <w:num w:numId="106" w16cid:durableId="1269583687">
    <w:abstractNumId w:val="101"/>
  </w:num>
  <w:num w:numId="107" w16cid:durableId="406273370">
    <w:abstractNumId w:val="128"/>
  </w:num>
  <w:num w:numId="108" w16cid:durableId="965311641">
    <w:abstractNumId w:val="19"/>
  </w:num>
  <w:num w:numId="109" w16cid:durableId="864176888">
    <w:abstractNumId w:val="46"/>
  </w:num>
  <w:num w:numId="110" w16cid:durableId="361201515">
    <w:abstractNumId w:val="20"/>
  </w:num>
  <w:num w:numId="111" w16cid:durableId="1889608353">
    <w:abstractNumId w:val="154"/>
  </w:num>
  <w:num w:numId="112" w16cid:durableId="1819415489">
    <w:abstractNumId w:val="26"/>
  </w:num>
  <w:num w:numId="113" w16cid:durableId="1514026860">
    <w:abstractNumId w:val="165"/>
  </w:num>
  <w:num w:numId="114" w16cid:durableId="69080590">
    <w:abstractNumId w:val="137"/>
  </w:num>
  <w:num w:numId="115" w16cid:durableId="506331283">
    <w:abstractNumId w:val="52"/>
  </w:num>
  <w:num w:numId="116" w16cid:durableId="982389676">
    <w:abstractNumId w:val="28"/>
  </w:num>
  <w:num w:numId="117" w16cid:durableId="1788740627">
    <w:abstractNumId w:val="146"/>
  </w:num>
  <w:num w:numId="118" w16cid:durableId="1748306809">
    <w:abstractNumId w:val="160"/>
  </w:num>
  <w:num w:numId="119" w16cid:durableId="33358829">
    <w:abstractNumId w:val="117"/>
  </w:num>
  <w:num w:numId="120" w16cid:durableId="1515220123">
    <w:abstractNumId w:val="140"/>
  </w:num>
  <w:num w:numId="121" w16cid:durableId="2075347687">
    <w:abstractNumId w:val="170"/>
  </w:num>
  <w:num w:numId="122" w16cid:durableId="2065526072">
    <w:abstractNumId w:val="156"/>
  </w:num>
  <w:num w:numId="123" w16cid:durableId="1502701849">
    <w:abstractNumId w:val="162"/>
  </w:num>
  <w:num w:numId="124" w16cid:durableId="2105689801">
    <w:abstractNumId w:val="95"/>
  </w:num>
  <w:num w:numId="125" w16cid:durableId="734205886">
    <w:abstractNumId w:val="163"/>
  </w:num>
  <w:num w:numId="126" w16cid:durableId="1533304971">
    <w:abstractNumId w:val="47"/>
  </w:num>
  <w:num w:numId="127" w16cid:durableId="931091528">
    <w:abstractNumId w:val="136"/>
  </w:num>
  <w:num w:numId="128" w16cid:durableId="42103750">
    <w:abstractNumId w:val="164"/>
  </w:num>
  <w:num w:numId="129" w16cid:durableId="1424843086">
    <w:abstractNumId w:val="7"/>
  </w:num>
  <w:num w:numId="130" w16cid:durableId="1788113468">
    <w:abstractNumId w:val="11"/>
  </w:num>
  <w:num w:numId="131" w16cid:durableId="588925733">
    <w:abstractNumId w:val="58"/>
  </w:num>
  <w:num w:numId="132" w16cid:durableId="1744569741">
    <w:abstractNumId w:val="151"/>
  </w:num>
  <w:num w:numId="133" w16cid:durableId="56366550">
    <w:abstractNumId w:val="153"/>
  </w:num>
  <w:num w:numId="134" w16cid:durableId="1361586185">
    <w:abstractNumId w:val="113"/>
  </w:num>
  <w:num w:numId="135" w16cid:durableId="1418863485">
    <w:abstractNumId w:val="143"/>
  </w:num>
  <w:num w:numId="136" w16cid:durableId="1262837207">
    <w:abstractNumId w:val="175"/>
  </w:num>
  <w:num w:numId="137" w16cid:durableId="39943918">
    <w:abstractNumId w:val="63"/>
  </w:num>
  <w:num w:numId="138" w16cid:durableId="1590386224">
    <w:abstractNumId w:val="6"/>
  </w:num>
  <w:num w:numId="139" w16cid:durableId="539049015">
    <w:abstractNumId w:val="110"/>
  </w:num>
  <w:num w:numId="140" w16cid:durableId="1670252723">
    <w:abstractNumId w:val="1"/>
  </w:num>
  <w:num w:numId="141" w16cid:durableId="174811431">
    <w:abstractNumId w:val="59"/>
  </w:num>
  <w:num w:numId="142" w16cid:durableId="1443261613">
    <w:abstractNumId w:val="135"/>
  </w:num>
  <w:num w:numId="143" w16cid:durableId="304898494">
    <w:abstractNumId w:val="81"/>
  </w:num>
  <w:num w:numId="144" w16cid:durableId="957761539">
    <w:abstractNumId w:val="61"/>
  </w:num>
  <w:num w:numId="145" w16cid:durableId="1548830659">
    <w:abstractNumId w:val="56"/>
  </w:num>
  <w:num w:numId="146" w16cid:durableId="1742677294">
    <w:abstractNumId w:val="33"/>
  </w:num>
  <w:num w:numId="147" w16cid:durableId="1113283239">
    <w:abstractNumId w:val="93"/>
  </w:num>
  <w:num w:numId="148" w16cid:durableId="466558241">
    <w:abstractNumId w:val="108"/>
  </w:num>
  <w:num w:numId="149" w16cid:durableId="871919221">
    <w:abstractNumId w:val="139"/>
  </w:num>
  <w:num w:numId="150" w16cid:durableId="1728650125">
    <w:abstractNumId w:val="34"/>
  </w:num>
  <w:num w:numId="151" w16cid:durableId="351222114">
    <w:abstractNumId w:val="104"/>
  </w:num>
  <w:num w:numId="152" w16cid:durableId="817115455">
    <w:abstractNumId w:val="51"/>
  </w:num>
  <w:num w:numId="153" w16cid:durableId="284237295">
    <w:abstractNumId w:val="132"/>
  </w:num>
  <w:num w:numId="154" w16cid:durableId="23406795">
    <w:abstractNumId w:val="96"/>
  </w:num>
  <w:num w:numId="155" w16cid:durableId="2080857950">
    <w:abstractNumId w:val="168"/>
  </w:num>
  <w:num w:numId="156" w16cid:durableId="1198273876">
    <w:abstractNumId w:val="119"/>
  </w:num>
  <w:num w:numId="157" w16cid:durableId="550001369">
    <w:abstractNumId w:val="4"/>
  </w:num>
  <w:num w:numId="158" w16cid:durableId="1603494861">
    <w:abstractNumId w:val="37"/>
  </w:num>
  <w:num w:numId="159" w16cid:durableId="1080754658">
    <w:abstractNumId w:val="116"/>
  </w:num>
  <w:num w:numId="160" w16cid:durableId="959844080">
    <w:abstractNumId w:val="157"/>
  </w:num>
  <w:num w:numId="161" w16cid:durableId="18820564">
    <w:abstractNumId w:val="18"/>
  </w:num>
  <w:num w:numId="162" w16cid:durableId="496069007">
    <w:abstractNumId w:val="126"/>
  </w:num>
  <w:num w:numId="163" w16cid:durableId="405297967">
    <w:abstractNumId w:val="9"/>
  </w:num>
  <w:num w:numId="164" w16cid:durableId="16739649">
    <w:abstractNumId w:val="111"/>
  </w:num>
  <w:num w:numId="165" w16cid:durableId="1757902979">
    <w:abstractNumId w:val="5"/>
  </w:num>
  <w:num w:numId="166" w16cid:durableId="9378826">
    <w:abstractNumId w:val="97"/>
  </w:num>
  <w:num w:numId="167" w16cid:durableId="1774788356">
    <w:abstractNumId w:val="17"/>
  </w:num>
  <w:num w:numId="168" w16cid:durableId="1444492271">
    <w:abstractNumId w:val="127"/>
  </w:num>
  <w:num w:numId="169" w16cid:durableId="1769233163">
    <w:abstractNumId w:val="23"/>
  </w:num>
  <w:num w:numId="170" w16cid:durableId="1132016760">
    <w:abstractNumId w:val="167"/>
  </w:num>
  <w:num w:numId="171" w16cid:durableId="1455948868">
    <w:abstractNumId w:val="130"/>
  </w:num>
  <w:num w:numId="172" w16cid:durableId="1198657846">
    <w:abstractNumId w:val="75"/>
  </w:num>
  <w:num w:numId="173" w16cid:durableId="1633051272">
    <w:abstractNumId w:val="65"/>
  </w:num>
  <w:num w:numId="174" w16cid:durableId="825517918">
    <w:abstractNumId w:val="79"/>
  </w:num>
  <w:num w:numId="175" w16cid:durableId="329337916">
    <w:abstractNumId w:val="70"/>
  </w:num>
  <w:num w:numId="176" w16cid:durableId="1259287038">
    <w:abstractNumId w:val="53"/>
  </w:num>
  <w:num w:numId="177" w16cid:durableId="497355363">
    <w:abstractNumId w:val="125"/>
  </w:num>
  <w:num w:numId="178" w16cid:durableId="172915741">
    <w:abstractNumId w:val="35"/>
  </w:num>
  <w:num w:numId="179" w16cid:durableId="279145854">
    <w:abstractNumId w:val="86"/>
  </w:num>
  <w:num w:numId="180" w16cid:durableId="824399935">
    <w:abstractNumId w:val="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55E"/>
    <w:rsid w:val="00011647"/>
    <w:rsid w:val="00017FF7"/>
    <w:rsid w:val="00024AFF"/>
    <w:rsid w:val="000260A6"/>
    <w:rsid w:val="00031B2F"/>
    <w:rsid w:val="00035F70"/>
    <w:rsid w:val="00037235"/>
    <w:rsid w:val="00041AD8"/>
    <w:rsid w:val="000437A8"/>
    <w:rsid w:val="00047245"/>
    <w:rsid w:val="00051E43"/>
    <w:rsid w:val="00053971"/>
    <w:rsid w:val="00056A6C"/>
    <w:rsid w:val="0005746D"/>
    <w:rsid w:val="00057EC6"/>
    <w:rsid w:val="00077B7E"/>
    <w:rsid w:val="000945F5"/>
    <w:rsid w:val="00095398"/>
    <w:rsid w:val="000A2730"/>
    <w:rsid w:val="000A4C44"/>
    <w:rsid w:val="000B3825"/>
    <w:rsid w:val="000B5ED1"/>
    <w:rsid w:val="000C1F48"/>
    <w:rsid w:val="000D03E9"/>
    <w:rsid w:val="000D081A"/>
    <w:rsid w:val="000D1501"/>
    <w:rsid w:val="000D2D93"/>
    <w:rsid w:val="000E0363"/>
    <w:rsid w:val="000E1CA6"/>
    <w:rsid w:val="000E63BC"/>
    <w:rsid w:val="000E67A8"/>
    <w:rsid w:val="000E79B9"/>
    <w:rsid w:val="000F4553"/>
    <w:rsid w:val="001024C1"/>
    <w:rsid w:val="00103335"/>
    <w:rsid w:val="00106531"/>
    <w:rsid w:val="001154B9"/>
    <w:rsid w:val="00115E23"/>
    <w:rsid w:val="00115F9B"/>
    <w:rsid w:val="00116258"/>
    <w:rsid w:val="00116F86"/>
    <w:rsid w:val="00125AE0"/>
    <w:rsid w:val="00126566"/>
    <w:rsid w:val="00126AFD"/>
    <w:rsid w:val="00137D3C"/>
    <w:rsid w:val="00141706"/>
    <w:rsid w:val="001429CE"/>
    <w:rsid w:val="001432CB"/>
    <w:rsid w:val="001612DD"/>
    <w:rsid w:val="00162B9A"/>
    <w:rsid w:val="00163E52"/>
    <w:rsid w:val="00170AE9"/>
    <w:rsid w:val="001725AC"/>
    <w:rsid w:val="0017374E"/>
    <w:rsid w:val="0017643A"/>
    <w:rsid w:val="001811EF"/>
    <w:rsid w:val="001825EE"/>
    <w:rsid w:val="00182986"/>
    <w:rsid w:val="001835FF"/>
    <w:rsid w:val="00190DF3"/>
    <w:rsid w:val="001A44C0"/>
    <w:rsid w:val="001A7FD0"/>
    <w:rsid w:val="001B0E67"/>
    <w:rsid w:val="001C177A"/>
    <w:rsid w:val="001C1AFE"/>
    <w:rsid w:val="001C1E75"/>
    <w:rsid w:val="001C2661"/>
    <w:rsid w:val="001C4E5B"/>
    <w:rsid w:val="001C5CA8"/>
    <w:rsid w:val="001D07E7"/>
    <w:rsid w:val="001D1422"/>
    <w:rsid w:val="001D3415"/>
    <w:rsid w:val="001D3957"/>
    <w:rsid w:val="001D455A"/>
    <w:rsid w:val="001E3912"/>
    <w:rsid w:val="001E6732"/>
    <w:rsid w:val="001E753C"/>
    <w:rsid w:val="001F02CA"/>
    <w:rsid w:val="001F4B7D"/>
    <w:rsid w:val="00201987"/>
    <w:rsid w:val="00205AF8"/>
    <w:rsid w:val="002165B5"/>
    <w:rsid w:val="00217B76"/>
    <w:rsid w:val="00224F54"/>
    <w:rsid w:val="00226184"/>
    <w:rsid w:val="00233060"/>
    <w:rsid w:val="00236E33"/>
    <w:rsid w:val="00236F71"/>
    <w:rsid w:val="00240364"/>
    <w:rsid w:val="00241A4F"/>
    <w:rsid w:val="0024670F"/>
    <w:rsid w:val="00252921"/>
    <w:rsid w:val="00253485"/>
    <w:rsid w:val="00253BB2"/>
    <w:rsid w:val="002569B5"/>
    <w:rsid w:val="002578BC"/>
    <w:rsid w:val="00257E38"/>
    <w:rsid w:val="0026340F"/>
    <w:rsid w:val="00266B4A"/>
    <w:rsid w:val="00271515"/>
    <w:rsid w:val="002732A1"/>
    <w:rsid w:val="002738A4"/>
    <w:rsid w:val="00274683"/>
    <w:rsid w:val="00275B8D"/>
    <w:rsid w:val="00281E6E"/>
    <w:rsid w:val="00282D9C"/>
    <w:rsid w:val="00297C37"/>
    <w:rsid w:val="002A090E"/>
    <w:rsid w:val="002A15AC"/>
    <w:rsid w:val="002B17D7"/>
    <w:rsid w:val="002B54EA"/>
    <w:rsid w:val="002B61BD"/>
    <w:rsid w:val="002B6575"/>
    <w:rsid w:val="002B7A50"/>
    <w:rsid w:val="002C2D53"/>
    <w:rsid w:val="002C48BF"/>
    <w:rsid w:val="002C6ECC"/>
    <w:rsid w:val="002D0ECF"/>
    <w:rsid w:val="002D2779"/>
    <w:rsid w:val="002F36DC"/>
    <w:rsid w:val="0031135E"/>
    <w:rsid w:val="003128B8"/>
    <w:rsid w:val="0031410B"/>
    <w:rsid w:val="00314C17"/>
    <w:rsid w:val="00316DA4"/>
    <w:rsid w:val="003239DD"/>
    <w:rsid w:val="0032655E"/>
    <w:rsid w:val="003303D4"/>
    <w:rsid w:val="00330A90"/>
    <w:rsid w:val="0033473D"/>
    <w:rsid w:val="00334E29"/>
    <w:rsid w:val="003351BF"/>
    <w:rsid w:val="003355BC"/>
    <w:rsid w:val="00336969"/>
    <w:rsid w:val="003427F5"/>
    <w:rsid w:val="00357F7F"/>
    <w:rsid w:val="00361476"/>
    <w:rsid w:val="00361840"/>
    <w:rsid w:val="00361DA9"/>
    <w:rsid w:val="0036789A"/>
    <w:rsid w:val="003713E8"/>
    <w:rsid w:val="00372EF3"/>
    <w:rsid w:val="00382C09"/>
    <w:rsid w:val="003851D6"/>
    <w:rsid w:val="00391599"/>
    <w:rsid w:val="003955FF"/>
    <w:rsid w:val="003A35FB"/>
    <w:rsid w:val="003A4EDD"/>
    <w:rsid w:val="003A6622"/>
    <w:rsid w:val="003A69E6"/>
    <w:rsid w:val="003A69F7"/>
    <w:rsid w:val="003B2E36"/>
    <w:rsid w:val="003C4359"/>
    <w:rsid w:val="003C570C"/>
    <w:rsid w:val="003C5F87"/>
    <w:rsid w:val="003C6F01"/>
    <w:rsid w:val="003C6FFE"/>
    <w:rsid w:val="003D41A6"/>
    <w:rsid w:val="003D5034"/>
    <w:rsid w:val="003E37F4"/>
    <w:rsid w:val="003E4BAF"/>
    <w:rsid w:val="003E6936"/>
    <w:rsid w:val="003F54BC"/>
    <w:rsid w:val="003F619C"/>
    <w:rsid w:val="004000D2"/>
    <w:rsid w:val="0040244A"/>
    <w:rsid w:val="004035E0"/>
    <w:rsid w:val="004046A9"/>
    <w:rsid w:val="0040586E"/>
    <w:rsid w:val="00412CD8"/>
    <w:rsid w:val="0041395B"/>
    <w:rsid w:val="00414343"/>
    <w:rsid w:val="00421482"/>
    <w:rsid w:val="00424CC7"/>
    <w:rsid w:val="004263D0"/>
    <w:rsid w:val="00426685"/>
    <w:rsid w:val="004302A7"/>
    <w:rsid w:val="00434D6E"/>
    <w:rsid w:val="00436278"/>
    <w:rsid w:val="00441ED5"/>
    <w:rsid w:val="00446E2C"/>
    <w:rsid w:val="00451984"/>
    <w:rsid w:val="00452695"/>
    <w:rsid w:val="00453323"/>
    <w:rsid w:val="004566D8"/>
    <w:rsid w:val="004623AF"/>
    <w:rsid w:val="00467561"/>
    <w:rsid w:val="00471AF6"/>
    <w:rsid w:val="004722CD"/>
    <w:rsid w:val="004755AB"/>
    <w:rsid w:val="004757B7"/>
    <w:rsid w:val="00494F04"/>
    <w:rsid w:val="00497321"/>
    <w:rsid w:val="004A5C2D"/>
    <w:rsid w:val="004A77D9"/>
    <w:rsid w:val="004A77ED"/>
    <w:rsid w:val="004B186D"/>
    <w:rsid w:val="004B58E0"/>
    <w:rsid w:val="004C4D68"/>
    <w:rsid w:val="004C5C74"/>
    <w:rsid w:val="004C6E11"/>
    <w:rsid w:val="004C75C3"/>
    <w:rsid w:val="004C7987"/>
    <w:rsid w:val="004D1027"/>
    <w:rsid w:val="004D7AD2"/>
    <w:rsid w:val="004E7C13"/>
    <w:rsid w:val="004F00E9"/>
    <w:rsid w:val="004F0D25"/>
    <w:rsid w:val="004F2727"/>
    <w:rsid w:val="004F563D"/>
    <w:rsid w:val="004F5E93"/>
    <w:rsid w:val="00504BB6"/>
    <w:rsid w:val="00507CF8"/>
    <w:rsid w:val="00511B01"/>
    <w:rsid w:val="00515560"/>
    <w:rsid w:val="00520431"/>
    <w:rsid w:val="00522629"/>
    <w:rsid w:val="00535096"/>
    <w:rsid w:val="00537AEF"/>
    <w:rsid w:val="0054484C"/>
    <w:rsid w:val="00545452"/>
    <w:rsid w:val="00550040"/>
    <w:rsid w:val="00552234"/>
    <w:rsid w:val="00552EE6"/>
    <w:rsid w:val="005568CD"/>
    <w:rsid w:val="00562832"/>
    <w:rsid w:val="005634BD"/>
    <w:rsid w:val="00564FCE"/>
    <w:rsid w:val="00565120"/>
    <w:rsid w:val="00567CB6"/>
    <w:rsid w:val="00567D3C"/>
    <w:rsid w:val="00572ABF"/>
    <w:rsid w:val="00580404"/>
    <w:rsid w:val="005817F0"/>
    <w:rsid w:val="00585F18"/>
    <w:rsid w:val="00587080"/>
    <w:rsid w:val="0058753B"/>
    <w:rsid w:val="005954CC"/>
    <w:rsid w:val="0059560A"/>
    <w:rsid w:val="005B094D"/>
    <w:rsid w:val="005B1FDD"/>
    <w:rsid w:val="005B4F3F"/>
    <w:rsid w:val="005B6A37"/>
    <w:rsid w:val="005B6FCD"/>
    <w:rsid w:val="005C17D9"/>
    <w:rsid w:val="005C193B"/>
    <w:rsid w:val="005C2C7E"/>
    <w:rsid w:val="005C3D83"/>
    <w:rsid w:val="005D045F"/>
    <w:rsid w:val="005D0AF0"/>
    <w:rsid w:val="005D12BA"/>
    <w:rsid w:val="005D23A5"/>
    <w:rsid w:val="005D412E"/>
    <w:rsid w:val="005E1E01"/>
    <w:rsid w:val="005E4454"/>
    <w:rsid w:val="005E5F7A"/>
    <w:rsid w:val="005E6A43"/>
    <w:rsid w:val="005F199E"/>
    <w:rsid w:val="005F320A"/>
    <w:rsid w:val="005F7771"/>
    <w:rsid w:val="00607A47"/>
    <w:rsid w:val="00610071"/>
    <w:rsid w:val="00611BEA"/>
    <w:rsid w:val="00612332"/>
    <w:rsid w:val="00612EE7"/>
    <w:rsid w:val="00616F67"/>
    <w:rsid w:val="00617336"/>
    <w:rsid w:val="006218A4"/>
    <w:rsid w:val="00621EB6"/>
    <w:rsid w:val="00622F4B"/>
    <w:rsid w:val="00624D78"/>
    <w:rsid w:val="006255EF"/>
    <w:rsid w:val="00626802"/>
    <w:rsid w:val="006309E2"/>
    <w:rsid w:val="0064079E"/>
    <w:rsid w:val="0064158D"/>
    <w:rsid w:val="0064507F"/>
    <w:rsid w:val="0064558A"/>
    <w:rsid w:val="006530C2"/>
    <w:rsid w:val="00653DDC"/>
    <w:rsid w:val="00663922"/>
    <w:rsid w:val="00664AE2"/>
    <w:rsid w:val="00676BD2"/>
    <w:rsid w:val="00681793"/>
    <w:rsid w:val="00690787"/>
    <w:rsid w:val="006A27A1"/>
    <w:rsid w:val="006A5F24"/>
    <w:rsid w:val="006A79CA"/>
    <w:rsid w:val="006B208A"/>
    <w:rsid w:val="006C015D"/>
    <w:rsid w:val="006C097B"/>
    <w:rsid w:val="006C6029"/>
    <w:rsid w:val="006F1881"/>
    <w:rsid w:val="006F1B56"/>
    <w:rsid w:val="006F1F96"/>
    <w:rsid w:val="006F2568"/>
    <w:rsid w:val="006F41BF"/>
    <w:rsid w:val="006F483C"/>
    <w:rsid w:val="006F6562"/>
    <w:rsid w:val="006F7CCE"/>
    <w:rsid w:val="00704261"/>
    <w:rsid w:val="00710439"/>
    <w:rsid w:val="0071084B"/>
    <w:rsid w:val="00714E3E"/>
    <w:rsid w:val="0072161A"/>
    <w:rsid w:val="00722412"/>
    <w:rsid w:val="00726132"/>
    <w:rsid w:val="007330D8"/>
    <w:rsid w:val="00733D04"/>
    <w:rsid w:val="00734E50"/>
    <w:rsid w:val="007371BE"/>
    <w:rsid w:val="00741103"/>
    <w:rsid w:val="00741D70"/>
    <w:rsid w:val="007440D7"/>
    <w:rsid w:val="0074550F"/>
    <w:rsid w:val="00753C7D"/>
    <w:rsid w:val="00753E63"/>
    <w:rsid w:val="00753EB6"/>
    <w:rsid w:val="00756414"/>
    <w:rsid w:val="00756B84"/>
    <w:rsid w:val="00762744"/>
    <w:rsid w:val="00766D67"/>
    <w:rsid w:val="00770C76"/>
    <w:rsid w:val="00771AD4"/>
    <w:rsid w:val="00776EE9"/>
    <w:rsid w:val="0078219B"/>
    <w:rsid w:val="0078428D"/>
    <w:rsid w:val="0078678C"/>
    <w:rsid w:val="007920B8"/>
    <w:rsid w:val="00792CE5"/>
    <w:rsid w:val="00794483"/>
    <w:rsid w:val="007A0927"/>
    <w:rsid w:val="007A1682"/>
    <w:rsid w:val="007A6150"/>
    <w:rsid w:val="007A66A7"/>
    <w:rsid w:val="007A6E9B"/>
    <w:rsid w:val="007B0E76"/>
    <w:rsid w:val="007B2A28"/>
    <w:rsid w:val="007B4D8D"/>
    <w:rsid w:val="007B5BBD"/>
    <w:rsid w:val="007B7F8B"/>
    <w:rsid w:val="007C3C5F"/>
    <w:rsid w:val="007C56B7"/>
    <w:rsid w:val="007D5A82"/>
    <w:rsid w:val="007E59BF"/>
    <w:rsid w:val="007E7D19"/>
    <w:rsid w:val="007F1548"/>
    <w:rsid w:val="008017AD"/>
    <w:rsid w:val="00802C8F"/>
    <w:rsid w:val="00802E5F"/>
    <w:rsid w:val="008040D4"/>
    <w:rsid w:val="00804563"/>
    <w:rsid w:val="00804B1C"/>
    <w:rsid w:val="00810A9C"/>
    <w:rsid w:val="00810F1F"/>
    <w:rsid w:val="008118D7"/>
    <w:rsid w:val="008137EF"/>
    <w:rsid w:val="0081498F"/>
    <w:rsid w:val="00815FEB"/>
    <w:rsid w:val="008239FB"/>
    <w:rsid w:val="00826A7E"/>
    <w:rsid w:val="00830A49"/>
    <w:rsid w:val="00833812"/>
    <w:rsid w:val="00835110"/>
    <w:rsid w:val="00835EE9"/>
    <w:rsid w:val="00837B14"/>
    <w:rsid w:val="00851C6C"/>
    <w:rsid w:val="008609B7"/>
    <w:rsid w:val="0086122D"/>
    <w:rsid w:val="008643C3"/>
    <w:rsid w:val="00874946"/>
    <w:rsid w:val="00876828"/>
    <w:rsid w:val="008772ED"/>
    <w:rsid w:val="00881F90"/>
    <w:rsid w:val="008843CC"/>
    <w:rsid w:val="00886E62"/>
    <w:rsid w:val="00890AD3"/>
    <w:rsid w:val="0089417E"/>
    <w:rsid w:val="008A52A0"/>
    <w:rsid w:val="008A6A58"/>
    <w:rsid w:val="008A6AB8"/>
    <w:rsid w:val="008A6D0F"/>
    <w:rsid w:val="008B1510"/>
    <w:rsid w:val="008B474B"/>
    <w:rsid w:val="008B5D80"/>
    <w:rsid w:val="008B7041"/>
    <w:rsid w:val="008C2F30"/>
    <w:rsid w:val="008C7D47"/>
    <w:rsid w:val="008D16C6"/>
    <w:rsid w:val="008E45C8"/>
    <w:rsid w:val="008E7022"/>
    <w:rsid w:val="00903511"/>
    <w:rsid w:val="0090728A"/>
    <w:rsid w:val="0091372B"/>
    <w:rsid w:val="00914FA2"/>
    <w:rsid w:val="00915EF7"/>
    <w:rsid w:val="00924164"/>
    <w:rsid w:val="00925213"/>
    <w:rsid w:val="00927F94"/>
    <w:rsid w:val="0093037A"/>
    <w:rsid w:val="00931C41"/>
    <w:rsid w:val="0093395A"/>
    <w:rsid w:val="00937A7A"/>
    <w:rsid w:val="009417FB"/>
    <w:rsid w:val="0094265A"/>
    <w:rsid w:val="0094528F"/>
    <w:rsid w:val="0095163E"/>
    <w:rsid w:val="009516E6"/>
    <w:rsid w:val="0095178F"/>
    <w:rsid w:val="0095755C"/>
    <w:rsid w:val="00964221"/>
    <w:rsid w:val="009649B8"/>
    <w:rsid w:val="00971F8E"/>
    <w:rsid w:val="00972E71"/>
    <w:rsid w:val="0097681D"/>
    <w:rsid w:val="00976DC7"/>
    <w:rsid w:val="00980E8C"/>
    <w:rsid w:val="00982772"/>
    <w:rsid w:val="009864F8"/>
    <w:rsid w:val="00986562"/>
    <w:rsid w:val="00987FE9"/>
    <w:rsid w:val="0099665C"/>
    <w:rsid w:val="00997AE8"/>
    <w:rsid w:val="009A1DEC"/>
    <w:rsid w:val="009A2D3E"/>
    <w:rsid w:val="009A2FB8"/>
    <w:rsid w:val="009B7894"/>
    <w:rsid w:val="009C16D2"/>
    <w:rsid w:val="009D110E"/>
    <w:rsid w:val="009D6616"/>
    <w:rsid w:val="009E302D"/>
    <w:rsid w:val="009E606B"/>
    <w:rsid w:val="009F009D"/>
    <w:rsid w:val="009F4D4F"/>
    <w:rsid w:val="009F5DC8"/>
    <w:rsid w:val="00A0110D"/>
    <w:rsid w:val="00A0403F"/>
    <w:rsid w:val="00A0516C"/>
    <w:rsid w:val="00A0704A"/>
    <w:rsid w:val="00A154BD"/>
    <w:rsid w:val="00A15FA4"/>
    <w:rsid w:val="00A22FFD"/>
    <w:rsid w:val="00A24BAD"/>
    <w:rsid w:val="00A257AE"/>
    <w:rsid w:val="00A273CE"/>
    <w:rsid w:val="00A307DF"/>
    <w:rsid w:val="00A30CE6"/>
    <w:rsid w:val="00A331B3"/>
    <w:rsid w:val="00A412F0"/>
    <w:rsid w:val="00A523C2"/>
    <w:rsid w:val="00A555E6"/>
    <w:rsid w:val="00A5759D"/>
    <w:rsid w:val="00A64534"/>
    <w:rsid w:val="00A65EDB"/>
    <w:rsid w:val="00A7200F"/>
    <w:rsid w:val="00A7331B"/>
    <w:rsid w:val="00A746EA"/>
    <w:rsid w:val="00A77B36"/>
    <w:rsid w:val="00A84F31"/>
    <w:rsid w:val="00A860BB"/>
    <w:rsid w:val="00A95710"/>
    <w:rsid w:val="00A9777D"/>
    <w:rsid w:val="00AA5206"/>
    <w:rsid w:val="00AB25D6"/>
    <w:rsid w:val="00AB651D"/>
    <w:rsid w:val="00AB705E"/>
    <w:rsid w:val="00AB78E5"/>
    <w:rsid w:val="00AC5FE9"/>
    <w:rsid w:val="00AE0797"/>
    <w:rsid w:val="00AF234D"/>
    <w:rsid w:val="00AF7EEB"/>
    <w:rsid w:val="00B00B72"/>
    <w:rsid w:val="00B01891"/>
    <w:rsid w:val="00B01C99"/>
    <w:rsid w:val="00B02DBD"/>
    <w:rsid w:val="00B03138"/>
    <w:rsid w:val="00B0581B"/>
    <w:rsid w:val="00B11BC1"/>
    <w:rsid w:val="00B12882"/>
    <w:rsid w:val="00B128DD"/>
    <w:rsid w:val="00B13A85"/>
    <w:rsid w:val="00B13DE4"/>
    <w:rsid w:val="00B16CF0"/>
    <w:rsid w:val="00B22365"/>
    <w:rsid w:val="00B23CC8"/>
    <w:rsid w:val="00B27815"/>
    <w:rsid w:val="00B36B79"/>
    <w:rsid w:val="00B37ADE"/>
    <w:rsid w:val="00B414EF"/>
    <w:rsid w:val="00B43133"/>
    <w:rsid w:val="00B45688"/>
    <w:rsid w:val="00B51606"/>
    <w:rsid w:val="00B51EB3"/>
    <w:rsid w:val="00B5332F"/>
    <w:rsid w:val="00B54767"/>
    <w:rsid w:val="00B5696C"/>
    <w:rsid w:val="00B65CB0"/>
    <w:rsid w:val="00B7617C"/>
    <w:rsid w:val="00B82200"/>
    <w:rsid w:val="00B82A98"/>
    <w:rsid w:val="00B9010D"/>
    <w:rsid w:val="00B90C19"/>
    <w:rsid w:val="00B92617"/>
    <w:rsid w:val="00B9496D"/>
    <w:rsid w:val="00B974D8"/>
    <w:rsid w:val="00BA09C0"/>
    <w:rsid w:val="00BA2DBF"/>
    <w:rsid w:val="00BA4BB8"/>
    <w:rsid w:val="00BA634A"/>
    <w:rsid w:val="00BA7664"/>
    <w:rsid w:val="00BB4731"/>
    <w:rsid w:val="00BB51D3"/>
    <w:rsid w:val="00BC17B2"/>
    <w:rsid w:val="00BC1BE4"/>
    <w:rsid w:val="00BC69C7"/>
    <w:rsid w:val="00BD1CA0"/>
    <w:rsid w:val="00BD5DB4"/>
    <w:rsid w:val="00BD5EC3"/>
    <w:rsid w:val="00BE0D98"/>
    <w:rsid w:val="00BE7011"/>
    <w:rsid w:val="00BE7B1D"/>
    <w:rsid w:val="00BF0FAD"/>
    <w:rsid w:val="00BF4E94"/>
    <w:rsid w:val="00BF5CD3"/>
    <w:rsid w:val="00C00F9F"/>
    <w:rsid w:val="00C01C7D"/>
    <w:rsid w:val="00C05E49"/>
    <w:rsid w:val="00C07632"/>
    <w:rsid w:val="00C10337"/>
    <w:rsid w:val="00C10472"/>
    <w:rsid w:val="00C13CEF"/>
    <w:rsid w:val="00C14E02"/>
    <w:rsid w:val="00C1570F"/>
    <w:rsid w:val="00C15B8E"/>
    <w:rsid w:val="00C17380"/>
    <w:rsid w:val="00C227B5"/>
    <w:rsid w:val="00C33869"/>
    <w:rsid w:val="00C3689A"/>
    <w:rsid w:val="00C44690"/>
    <w:rsid w:val="00C45B35"/>
    <w:rsid w:val="00C45F7C"/>
    <w:rsid w:val="00C46029"/>
    <w:rsid w:val="00C46C16"/>
    <w:rsid w:val="00C50719"/>
    <w:rsid w:val="00C507B9"/>
    <w:rsid w:val="00C5321F"/>
    <w:rsid w:val="00C56E40"/>
    <w:rsid w:val="00C6509E"/>
    <w:rsid w:val="00C653DD"/>
    <w:rsid w:val="00C6542F"/>
    <w:rsid w:val="00C701BF"/>
    <w:rsid w:val="00C755C8"/>
    <w:rsid w:val="00C75BBE"/>
    <w:rsid w:val="00C76AD0"/>
    <w:rsid w:val="00C815BB"/>
    <w:rsid w:val="00C84093"/>
    <w:rsid w:val="00C87CA5"/>
    <w:rsid w:val="00C92244"/>
    <w:rsid w:val="00C93AAB"/>
    <w:rsid w:val="00C94EE8"/>
    <w:rsid w:val="00CA22BD"/>
    <w:rsid w:val="00CA6789"/>
    <w:rsid w:val="00CA6D76"/>
    <w:rsid w:val="00CB167B"/>
    <w:rsid w:val="00CB3C36"/>
    <w:rsid w:val="00CC0D11"/>
    <w:rsid w:val="00CC1E03"/>
    <w:rsid w:val="00CC1E36"/>
    <w:rsid w:val="00CD18BB"/>
    <w:rsid w:val="00CD38AD"/>
    <w:rsid w:val="00CE224A"/>
    <w:rsid w:val="00CE2B40"/>
    <w:rsid w:val="00CE2CB9"/>
    <w:rsid w:val="00CE64A6"/>
    <w:rsid w:val="00CE6DE5"/>
    <w:rsid w:val="00CE6EFE"/>
    <w:rsid w:val="00CF23D5"/>
    <w:rsid w:val="00D006A0"/>
    <w:rsid w:val="00D0123A"/>
    <w:rsid w:val="00D01A81"/>
    <w:rsid w:val="00D01EE2"/>
    <w:rsid w:val="00D02FE7"/>
    <w:rsid w:val="00D128C7"/>
    <w:rsid w:val="00D141F7"/>
    <w:rsid w:val="00D26523"/>
    <w:rsid w:val="00D30B84"/>
    <w:rsid w:val="00D3374B"/>
    <w:rsid w:val="00D428C3"/>
    <w:rsid w:val="00D45C1F"/>
    <w:rsid w:val="00D53BED"/>
    <w:rsid w:val="00D53ECB"/>
    <w:rsid w:val="00D542EB"/>
    <w:rsid w:val="00D54C4B"/>
    <w:rsid w:val="00D629B9"/>
    <w:rsid w:val="00D6784F"/>
    <w:rsid w:val="00D7466A"/>
    <w:rsid w:val="00D83FD5"/>
    <w:rsid w:val="00D84F8A"/>
    <w:rsid w:val="00D87366"/>
    <w:rsid w:val="00D909E9"/>
    <w:rsid w:val="00D952A6"/>
    <w:rsid w:val="00DA5146"/>
    <w:rsid w:val="00DC0514"/>
    <w:rsid w:val="00DC625E"/>
    <w:rsid w:val="00DC6364"/>
    <w:rsid w:val="00DD0B15"/>
    <w:rsid w:val="00DD51FD"/>
    <w:rsid w:val="00DE5013"/>
    <w:rsid w:val="00DE6764"/>
    <w:rsid w:val="00DE72CB"/>
    <w:rsid w:val="00DF3E8E"/>
    <w:rsid w:val="00E06CA8"/>
    <w:rsid w:val="00E07E79"/>
    <w:rsid w:val="00E10ABB"/>
    <w:rsid w:val="00E1256C"/>
    <w:rsid w:val="00E17641"/>
    <w:rsid w:val="00E23079"/>
    <w:rsid w:val="00E23C83"/>
    <w:rsid w:val="00E30C7E"/>
    <w:rsid w:val="00E32A08"/>
    <w:rsid w:val="00E32EF8"/>
    <w:rsid w:val="00E3353B"/>
    <w:rsid w:val="00E50370"/>
    <w:rsid w:val="00E53539"/>
    <w:rsid w:val="00E54A4D"/>
    <w:rsid w:val="00E56D4F"/>
    <w:rsid w:val="00E571C9"/>
    <w:rsid w:val="00E5781E"/>
    <w:rsid w:val="00E628BF"/>
    <w:rsid w:val="00E63BCF"/>
    <w:rsid w:val="00E72778"/>
    <w:rsid w:val="00E75B11"/>
    <w:rsid w:val="00E75B8E"/>
    <w:rsid w:val="00E77094"/>
    <w:rsid w:val="00E85850"/>
    <w:rsid w:val="00E90503"/>
    <w:rsid w:val="00E91220"/>
    <w:rsid w:val="00E95D41"/>
    <w:rsid w:val="00EA0545"/>
    <w:rsid w:val="00EA0DB5"/>
    <w:rsid w:val="00EA3BC7"/>
    <w:rsid w:val="00EA48C0"/>
    <w:rsid w:val="00EB08C2"/>
    <w:rsid w:val="00EB17D6"/>
    <w:rsid w:val="00EB5258"/>
    <w:rsid w:val="00EC5204"/>
    <w:rsid w:val="00EE0E06"/>
    <w:rsid w:val="00EE3726"/>
    <w:rsid w:val="00EF3B31"/>
    <w:rsid w:val="00F00625"/>
    <w:rsid w:val="00F11EFA"/>
    <w:rsid w:val="00F14907"/>
    <w:rsid w:val="00F17B2E"/>
    <w:rsid w:val="00F2773A"/>
    <w:rsid w:val="00F31AEB"/>
    <w:rsid w:val="00F4112B"/>
    <w:rsid w:val="00F53533"/>
    <w:rsid w:val="00F6204F"/>
    <w:rsid w:val="00F6341D"/>
    <w:rsid w:val="00F82B6C"/>
    <w:rsid w:val="00F87A21"/>
    <w:rsid w:val="00F920C6"/>
    <w:rsid w:val="00F9413A"/>
    <w:rsid w:val="00FA533B"/>
    <w:rsid w:val="00FB2A44"/>
    <w:rsid w:val="00FB3709"/>
    <w:rsid w:val="00FB3882"/>
    <w:rsid w:val="00FB6CBB"/>
    <w:rsid w:val="00FB6F1E"/>
    <w:rsid w:val="00FC1257"/>
    <w:rsid w:val="00FC3F32"/>
    <w:rsid w:val="00FC41E8"/>
    <w:rsid w:val="00FC71D9"/>
    <w:rsid w:val="00FD5299"/>
    <w:rsid w:val="00FD7308"/>
    <w:rsid w:val="00FD744C"/>
    <w:rsid w:val="00FE09A4"/>
    <w:rsid w:val="00FE5A42"/>
    <w:rsid w:val="00FE6A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E75B62"/>
  <w15:docId w15:val="{D266A3D1-1CB9-4B36-A2D1-28B3099B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4C"/>
    <w:rPr>
      <w:rFonts w:ascii="Times New Roman" w:hAnsi="Times New Roman" w:cs="Times New Roman"/>
      <w:lang w:eastAsia="zh-CN"/>
    </w:rPr>
  </w:style>
  <w:style w:type="paragraph" w:styleId="Heading1">
    <w:name w:val="heading 1"/>
    <w:basedOn w:val="Normal"/>
    <w:next w:val="Normal"/>
    <w:link w:val="Heading1Char"/>
    <w:qFormat/>
    <w:rsid w:val="004F0D25"/>
    <w:pPr>
      <w:jc w:val="center"/>
      <w:outlineLvl w:val="0"/>
    </w:pPr>
    <w:rPr>
      <w:rFonts w:asciiTheme="minorHAnsi" w:hAnsiTheme="minorHAnsi"/>
      <w:b/>
      <w:sz w:val="32"/>
      <w:szCs w:val="32"/>
    </w:rPr>
  </w:style>
  <w:style w:type="paragraph" w:styleId="Heading2">
    <w:name w:val="heading 2"/>
    <w:basedOn w:val="Heading1"/>
    <w:next w:val="Normal"/>
    <w:link w:val="Heading2Char"/>
    <w:unhideWhenUsed/>
    <w:qFormat/>
    <w:rsid w:val="00274683"/>
    <w:pPr>
      <w:outlineLvl w:val="1"/>
    </w:pPr>
    <w:rPr>
      <w:rFonts w:eastAsiaTheme="minorHAnsi"/>
      <w:caps/>
    </w:rPr>
  </w:style>
  <w:style w:type="paragraph" w:styleId="Heading3">
    <w:name w:val="heading 3"/>
    <w:basedOn w:val="Normal"/>
    <w:next w:val="Normal"/>
    <w:link w:val="Heading3Char"/>
    <w:autoRedefine/>
    <w:unhideWhenUsed/>
    <w:qFormat/>
    <w:rsid w:val="005634BD"/>
    <w:pPr>
      <w:jc w:val="center"/>
      <w:outlineLvl w:val="2"/>
    </w:pPr>
    <w:rPr>
      <w:rFonts w:eastAsia="Times New Roman"/>
      <w:b/>
      <w:i/>
      <w:spacing w:val="-1"/>
      <w:sz w:val="22"/>
      <w:szCs w:val="22"/>
    </w:rPr>
  </w:style>
  <w:style w:type="paragraph" w:styleId="Heading4">
    <w:name w:val="heading 4"/>
    <w:basedOn w:val="Normal"/>
    <w:next w:val="Normal"/>
    <w:link w:val="Heading4Char"/>
    <w:unhideWhenUsed/>
    <w:qFormat/>
    <w:rsid w:val="005C193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E95D41"/>
    <w:pPr>
      <w:keepNext/>
      <w:jc w:val="center"/>
      <w:outlineLvl w:val="4"/>
    </w:pPr>
    <w:rPr>
      <w:rFonts w:ascii="Cambria" w:eastAsia="SimSun" w:hAnsi="Cambria"/>
      <w:b/>
      <w:color w:val="000000"/>
      <w:sz w:val="28"/>
    </w:rPr>
  </w:style>
  <w:style w:type="paragraph" w:styleId="Heading6">
    <w:name w:val="heading 6"/>
    <w:basedOn w:val="Normal"/>
    <w:next w:val="Normal"/>
    <w:link w:val="Heading6Char"/>
    <w:unhideWhenUsed/>
    <w:qFormat/>
    <w:rsid w:val="00804563"/>
    <w:pPr>
      <w:keepNext/>
      <w:keepLines/>
      <w:spacing w:before="200"/>
      <w:outlineLvl w:val="5"/>
    </w:pPr>
    <w:rPr>
      <w:rFonts w:asciiTheme="majorHAnsi" w:eastAsiaTheme="majorEastAsia" w:hAnsiTheme="majorHAnsi" w:cstheme="majorBidi"/>
      <w:i/>
      <w:iCs/>
      <w:color w:val="243F60" w:themeColor="accent1" w:themeShade="7F"/>
      <w:sz w:val="20"/>
      <w:lang w:eastAsia="en-US"/>
    </w:rPr>
  </w:style>
  <w:style w:type="paragraph" w:styleId="Heading7">
    <w:name w:val="heading 7"/>
    <w:basedOn w:val="Normal"/>
    <w:next w:val="Normal"/>
    <w:link w:val="Heading7Char"/>
    <w:unhideWhenUsed/>
    <w:qFormat/>
    <w:rsid w:val="00804563"/>
    <w:pPr>
      <w:keepNext/>
      <w:keepLines/>
      <w:spacing w:before="200"/>
      <w:outlineLvl w:val="6"/>
    </w:pPr>
    <w:rPr>
      <w:rFonts w:asciiTheme="majorHAnsi" w:eastAsiaTheme="majorEastAsia" w:hAnsiTheme="majorHAnsi" w:cstheme="majorBidi"/>
      <w:i/>
      <w:iCs/>
      <w:color w:val="404040" w:themeColor="text1" w:themeTint="BF"/>
      <w:sz w:val="20"/>
      <w:lang w:eastAsia="en-US"/>
    </w:rPr>
  </w:style>
  <w:style w:type="paragraph" w:styleId="Heading8">
    <w:name w:val="heading 8"/>
    <w:basedOn w:val="Heading1"/>
    <w:next w:val="Normal"/>
    <w:link w:val="Heading8Char"/>
    <w:qFormat/>
    <w:rsid w:val="00FD744C"/>
    <w:pPr>
      <w:outlineLvl w:val="7"/>
    </w:pPr>
    <w:rPr>
      <w:sz w:val="96"/>
    </w:rPr>
  </w:style>
  <w:style w:type="paragraph" w:styleId="Heading9">
    <w:name w:val="heading 9"/>
    <w:basedOn w:val="Normal"/>
    <w:next w:val="Normal"/>
    <w:link w:val="Heading9Char"/>
    <w:uiPriority w:val="9"/>
    <w:unhideWhenUsed/>
    <w:qFormat/>
    <w:rsid w:val="00DD51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2655E"/>
    <w:rPr>
      <w:rFonts w:eastAsia="SimSun"/>
      <w:lang w:eastAsia="en-US"/>
    </w:rPr>
  </w:style>
  <w:style w:type="character" w:customStyle="1" w:styleId="BodyTextChar">
    <w:name w:val="Body Text Char"/>
    <w:basedOn w:val="DefaultParagraphFont"/>
    <w:link w:val="BodyText"/>
    <w:rsid w:val="0032655E"/>
    <w:rPr>
      <w:rFonts w:ascii="Times New Roman" w:eastAsia="SimSun" w:hAnsi="Times New Roman" w:cs="Times New Roman"/>
    </w:rPr>
  </w:style>
  <w:style w:type="paragraph" w:customStyle="1" w:styleId="KLEHeading1">
    <w:name w:val="KLE Heading1"/>
    <w:basedOn w:val="BodyText"/>
    <w:autoRedefine/>
    <w:rsid w:val="0032655E"/>
    <w:pPr>
      <w:spacing w:after="240"/>
    </w:pPr>
    <w:rPr>
      <w:b/>
      <w:sz w:val="32"/>
      <w:szCs w:val="32"/>
    </w:rPr>
  </w:style>
  <w:style w:type="paragraph" w:customStyle="1" w:styleId="KLEHeading2">
    <w:name w:val="KLE Heading2"/>
    <w:basedOn w:val="KLEHeading1"/>
    <w:autoRedefine/>
    <w:rsid w:val="00C15B8E"/>
    <w:pPr>
      <w:spacing w:after="0"/>
    </w:pPr>
    <w:rPr>
      <w:rFonts w:asciiTheme="minorHAnsi" w:hAnsiTheme="minorHAnsi"/>
      <w:sz w:val="22"/>
      <w:szCs w:val="22"/>
    </w:rPr>
  </w:style>
  <w:style w:type="paragraph" w:customStyle="1" w:styleId="KLEHeading3">
    <w:name w:val="KLE Heading3"/>
    <w:basedOn w:val="BodyText"/>
    <w:next w:val="BodyText"/>
    <w:autoRedefine/>
    <w:rsid w:val="00421482"/>
    <w:rPr>
      <w:rFonts w:asciiTheme="minorHAnsi" w:hAnsiTheme="minorHAnsi"/>
      <w:b/>
      <w:iCs/>
      <w:sz w:val="22"/>
      <w:szCs w:val="22"/>
    </w:rPr>
  </w:style>
  <w:style w:type="character" w:styleId="Hyperlink">
    <w:name w:val="Hyperlink"/>
    <w:uiPriority w:val="99"/>
    <w:rsid w:val="0032655E"/>
    <w:rPr>
      <w:color w:val="0000FF"/>
      <w:u w:val="single"/>
    </w:rPr>
  </w:style>
  <w:style w:type="paragraph" w:styleId="FootnoteText">
    <w:name w:val="footnote text"/>
    <w:basedOn w:val="Normal"/>
    <w:link w:val="FootnoteTextChar"/>
    <w:semiHidden/>
    <w:rsid w:val="0032655E"/>
    <w:pPr>
      <w:ind w:left="144" w:hanging="144"/>
    </w:pPr>
    <w:rPr>
      <w:rFonts w:eastAsia="SimSun"/>
      <w:sz w:val="20"/>
      <w:szCs w:val="20"/>
      <w:lang w:eastAsia="en-US"/>
    </w:rPr>
  </w:style>
  <w:style w:type="character" w:customStyle="1" w:styleId="FootnoteTextChar">
    <w:name w:val="Footnote Text Char"/>
    <w:basedOn w:val="DefaultParagraphFont"/>
    <w:link w:val="FootnoteText"/>
    <w:semiHidden/>
    <w:rsid w:val="0032655E"/>
    <w:rPr>
      <w:rFonts w:ascii="Times New Roman" w:eastAsia="SimSun" w:hAnsi="Times New Roman" w:cs="Times New Roman"/>
      <w:sz w:val="20"/>
      <w:szCs w:val="20"/>
    </w:rPr>
  </w:style>
  <w:style w:type="paragraph" w:styleId="ListBullet">
    <w:name w:val="List Bullet"/>
    <w:basedOn w:val="Normal"/>
    <w:rsid w:val="0032655E"/>
    <w:pPr>
      <w:numPr>
        <w:numId w:val="1"/>
      </w:numPr>
      <w:tabs>
        <w:tab w:val="num" w:pos="1080"/>
      </w:tabs>
      <w:spacing w:before="120" w:after="120"/>
    </w:pPr>
    <w:rPr>
      <w:rFonts w:eastAsia="SimSun"/>
      <w:szCs w:val="20"/>
      <w:lang w:eastAsia="en-US"/>
    </w:rPr>
  </w:style>
  <w:style w:type="paragraph" w:customStyle="1" w:styleId="KLEHeading4">
    <w:name w:val="KLE Heading4"/>
    <w:basedOn w:val="BodyText"/>
    <w:next w:val="BodyText"/>
    <w:autoRedefine/>
    <w:rsid w:val="005F7771"/>
    <w:rPr>
      <w:rFonts w:asciiTheme="minorHAnsi" w:hAnsiTheme="minorHAnsi"/>
      <w:b/>
      <w:iCs/>
      <w:color w:val="000000"/>
      <w:sz w:val="22"/>
      <w:szCs w:val="22"/>
    </w:rPr>
  </w:style>
  <w:style w:type="paragraph" w:styleId="Header">
    <w:name w:val="header"/>
    <w:basedOn w:val="Normal"/>
    <w:link w:val="HeaderChar"/>
    <w:uiPriority w:val="99"/>
    <w:rsid w:val="0032655E"/>
    <w:pPr>
      <w:tabs>
        <w:tab w:val="center" w:pos="4320"/>
        <w:tab w:val="right" w:pos="8640"/>
      </w:tabs>
    </w:pPr>
    <w:rPr>
      <w:rFonts w:eastAsia="SimSun"/>
      <w:sz w:val="22"/>
      <w:szCs w:val="20"/>
      <w:lang w:eastAsia="en-US"/>
    </w:rPr>
  </w:style>
  <w:style w:type="character" w:customStyle="1" w:styleId="HeaderChar">
    <w:name w:val="Header Char"/>
    <w:basedOn w:val="DefaultParagraphFont"/>
    <w:link w:val="Header"/>
    <w:uiPriority w:val="99"/>
    <w:rsid w:val="0032655E"/>
    <w:rPr>
      <w:rFonts w:ascii="Times New Roman" w:eastAsia="SimSun" w:hAnsi="Times New Roman" w:cs="Times New Roman"/>
      <w:sz w:val="22"/>
      <w:szCs w:val="20"/>
    </w:rPr>
  </w:style>
  <w:style w:type="paragraph" w:styleId="Footer">
    <w:name w:val="footer"/>
    <w:basedOn w:val="Normal"/>
    <w:link w:val="FooterChar"/>
    <w:uiPriority w:val="99"/>
    <w:unhideWhenUsed/>
    <w:rsid w:val="008C7D47"/>
    <w:pPr>
      <w:tabs>
        <w:tab w:val="center" w:pos="4680"/>
        <w:tab w:val="right" w:pos="9360"/>
      </w:tabs>
    </w:pPr>
    <w:rPr>
      <w:rFonts w:eastAsia="SimSun"/>
      <w:sz w:val="22"/>
      <w:szCs w:val="20"/>
      <w:lang w:eastAsia="en-US"/>
    </w:rPr>
  </w:style>
  <w:style w:type="character" w:customStyle="1" w:styleId="FooterChar">
    <w:name w:val="Footer Char"/>
    <w:basedOn w:val="DefaultParagraphFont"/>
    <w:link w:val="Footer"/>
    <w:uiPriority w:val="99"/>
    <w:rsid w:val="008C7D47"/>
    <w:rPr>
      <w:rFonts w:ascii="Times New Roman" w:eastAsia="SimSun" w:hAnsi="Times New Roman" w:cs="Times New Roman"/>
      <w:sz w:val="22"/>
      <w:szCs w:val="20"/>
    </w:rPr>
  </w:style>
  <w:style w:type="character" w:styleId="PageNumber">
    <w:name w:val="page number"/>
    <w:basedOn w:val="DefaultParagraphFont"/>
    <w:semiHidden/>
    <w:unhideWhenUsed/>
    <w:rsid w:val="008C7D47"/>
  </w:style>
  <w:style w:type="character" w:customStyle="1" w:styleId="Heading1Char">
    <w:name w:val="Heading 1 Char"/>
    <w:basedOn w:val="DefaultParagraphFont"/>
    <w:link w:val="Heading1"/>
    <w:rsid w:val="004F0D25"/>
    <w:rPr>
      <w:rFonts w:cs="Times New Roman"/>
      <w:b/>
      <w:sz w:val="32"/>
      <w:szCs w:val="32"/>
      <w:lang w:eastAsia="zh-CN"/>
    </w:rPr>
  </w:style>
  <w:style w:type="paragraph" w:customStyle="1" w:styleId="KLEAppendix">
    <w:name w:val="KLE Appendix"/>
    <w:basedOn w:val="Heading1"/>
    <w:rsid w:val="00F6204F"/>
  </w:style>
  <w:style w:type="character" w:styleId="FollowedHyperlink">
    <w:name w:val="FollowedHyperlink"/>
    <w:basedOn w:val="DefaultParagraphFont"/>
    <w:semiHidden/>
    <w:unhideWhenUsed/>
    <w:rsid w:val="00762744"/>
    <w:rPr>
      <w:color w:val="800080" w:themeColor="followedHyperlink"/>
      <w:u w:val="single"/>
    </w:rPr>
  </w:style>
  <w:style w:type="character" w:customStyle="1" w:styleId="apple-converted-space">
    <w:name w:val="apple-converted-space"/>
    <w:basedOn w:val="DefaultParagraphFont"/>
    <w:rsid w:val="003C5F87"/>
  </w:style>
  <w:style w:type="character" w:styleId="Emphasis">
    <w:name w:val="Emphasis"/>
    <w:basedOn w:val="DefaultParagraphFont"/>
    <w:qFormat/>
    <w:rsid w:val="003C5F87"/>
    <w:rPr>
      <w:i/>
      <w:iCs/>
    </w:rPr>
  </w:style>
  <w:style w:type="paragraph" w:styleId="ListParagraph">
    <w:name w:val="List Paragraph"/>
    <w:basedOn w:val="Normal"/>
    <w:uiPriority w:val="99"/>
    <w:qFormat/>
    <w:rsid w:val="00126566"/>
    <w:pPr>
      <w:ind w:left="720"/>
      <w:contextualSpacing/>
    </w:pPr>
  </w:style>
  <w:style w:type="character" w:customStyle="1" w:styleId="Heading9Char">
    <w:name w:val="Heading 9 Char"/>
    <w:basedOn w:val="DefaultParagraphFont"/>
    <w:link w:val="Heading9"/>
    <w:uiPriority w:val="9"/>
    <w:rsid w:val="00DD51FD"/>
    <w:rPr>
      <w:rFonts w:asciiTheme="majorHAnsi" w:eastAsiaTheme="majorEastAsia" w:hAnsiTheme="majorHAnsi" w:cstheme="majorBidi"/>
      <w:i/>
      <w:iCs/>
      <w:color w:val="272727" w:themeColor="text1" w:themeTint="D8"/>
      <w:sz w:val="21"/>
      <w:szCs w:val="21"/>
      <w:lang w:eastAsia="zh-CN"/>
    </w:rPr>
  </w:style>
  <w:style w:type="paragraph" w:styleId="NormalWeb">
    <w:name w:val="Normal (Web)"/>
    <w:basedOn w:val="Normal"/>
    <w:uiPriority w:val="99"/>
    <w:unhideWhenUsed/>
    <w:rsid w:val="00DD51FD"/>
    <w:pPr>
      <w:spacing w:before="100" w:beforeAutospacing="1" w:after="100" w:afterAutospacing="1"/>
    </w:pPr>
    <w:rPr>
      <w:rFonts w:eastAsia="Times New Roman"/>
      <w:lang w:eastAsia="en-US"/>
    </w:rPr>
  </w:style>
  <w:style w:type="character" w:customStyle="1" w:styleId="thspan">
    <w:name w:val="thspan"/>
    <w:basedOn w:val="DefaultParagraphFont"/>
    <w:rsid w:val="00DD51FD"/>
  </w:style>
  <w:style w:type="character" w:customStyle="1" w:styleId="Heading4Char">
    <w:name w:val="Heading 4 Char"/>
    <w:basedOn w:val="DefaultParagraphFont"/>
    <w:link w:val="Heading4"/>
    <w:rsid w:val="005C193B"/>
    <w:rPr>
      <w:rFonts w:asciiTheme="majorHAnsi" w:eastAsiaTheme="majorEastAsia" w:hAnsiTheme="majorHAnsi" w:cstheme="majorBidi"/>
      <w:i/>
      <w:iCs/>
      <w:color w:val="365F91" w:themeColor="accent1" w:themeShade="BF"/>
      <w:lang w:eastAsia="zh-CN"/>
    </w:rPr>
  </w:style>
  <w:style w:type="paragraph" w:styleId="BalloonText">
    <w:name w:val="Balloon Text"/>
    <w:basedOn w:val="Normal"/>
    <w:link w:val="BalloonTextChar"/>
    <w:unhideWhenUsed/>
    <w:rsid w:val="001612DD"/>
    <w:rPr>
      <w:rFonts w:ascii="Tahoma" w:hAnsi="Tahoma" w:cs="Tahoma"/>
      <w:sz w:val="16"/>
      <w:szCs w:val="16"/>
    </w:rPr>
  </w:style>
  <w:style w:type="character" w:customStyle="1" w:styleId="BalloonTextChar">
    <w:name w:val="Balloon Text Char"/>
    <w:basedOn w:val="DefaultParagraphFont"/>
    <w:link w:val="BalloonText"/>
    <w:rsid w:val="001612DD"/>
    <w:rPr>
      <w:rFonts w:ascii="Tahoma" w:hAnsi="Tahoma" w:cs="Tahoma"/>
      <w:sz w:val="16"/>
      <w:szCs w:val="16"/>
      <w:lang w:eastAsia="zh-CN"/>
    </w:rPr>
  </w:style>
  <w:style w:type="character" w:styleId="CommentReference">
    <w:name w:val="annotation reference"/>
    <w:basedOn w:val="DefaultParagraphFont"/>
    <w:unhideWhenUsed/>
    <w:rsid w:val="001C2661"/>
    <w:rPr>
      <w:sz w:val="16"/>
      <w:szCs w:val="16"/>
    </w:rPr>
  </w:style>
  <w:style w:type="paragraph" w:styleId="CommentText">
    <w:name w:val="annotation text"/>
    <w:basedOn w:val="Normal"/>
    <w:link w:val="CommentTextChar"/>
    <w:unhideWhenUsed/>
    <w:rsid w:val="001C2661"/>
    <w:rPr>
      <w:sz w:val="20"/>
      <w:szCs w:val="20"/>
    </w:rPr>
  </w:style>
  <w:style w:type="character" w:customStyle="1" w:styleId="CommentTextChar">
    <w:name w:val="Comment Text Char"/>
    <w:basedOn w:val="DefaultParagraphFont"/>
    <w:link w:val="CommentText"/>
    <w:rsid w:val="001C2661"/>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nhideWhenUsed/>
    <w:rsid w:val="001C2661"/>
    <w:rPr>
      <w:b/>
      <w:bCs/>
    </w:rPr>
  </w:style>
  <w:style w:type="character" w:customStyle="1" w:styleId="CommentSubjectChar">
    <w:name w:val="Comment Subject Char"/>
    <w:basedOn w:val="CommentTextChar"/>
    <w:link w:val="CommentSubject"/>
    <w:rsid w:val="001C2661"/>
    <w:rPr>
      <w:rFonts w:ascii="Times New Roman" w:hAnsi="Times New Roman" w:cs="Times New Roman"/>
      <w:b/>
      <w:bCs/>
      <w:sz w:val="20"/>
      <w:szCs w:val="20"/>
      <w:lang w:eastAsia="zh-CN"/>
    </w:rPr>
  </w:style>
  <w:style w:type="character" w:customStyle="1" w:styleId="Heading2Char">
    <w:name w:val="Heading 2 Char"/>
    <w:basedOn w:val="DefaultParagraphFont"/>
    <w:link w:val="Heading2"/>
    <w:rsid w:val="00274683"/>
    <w:rPr>
      <w:rFonts w:eastAsiaTheme="minorHAnsi" w:cs="Times New Roman"/>
      <w:b/>
      <w:caps/>
      <w:sz w:val="32"/>
      <w:szCs w:val="32"/>
      <w:lang w:eastAsia="zh-CN"/>
    </w:rPr>
  </w:style>
  <w:style w:type="paragraph" w:styleId="Revision">
    <w:name w:val="Revision"/>
    <w:hidden/>
    <w:uiPriority w:val="99"/>
    <w:semiHidden/>
    <w:rsid w:val="00BC17B2"/>
    <w:rPr>
      <w:rFonts w:ascii="Times New Roman" w:hAnsi="Times New Roman" w:cs="Times New Roman"/>
      <w:lang w:eastAsia="zh-CN"/>
    </w:rPr>
  </w:style>
  <w:style w:type="character" w:customStyle="1" w:styleId="Heading3Char">
    <w:name w:val="Heading 3 Char"/>
    <w:basedOn w:val="DefaultParagraphFont"/>
    <w:link w:val="Heading3"/>
    <w:rsid w:val="005634BD"/>
    <w:rPr>
      <w:rFonts w:ascii="Times New Roman" w:eastAsia="Times New Roman" w:hAnsi="Times New Roman" w:cs="Times New Roman"/>
      <w:b/>
      <w:i/>
      <w:spacing w:val="-1"/>
      <w:sz w:val="22"/>
      <w:szCs w:val="22"/>
      <w:lang w:eastAsia="zh-CN"/>
    </w:rPr>
  </w:style>
  <w:style w:type="paragraph" w:customStyle="1" w:styleId="TableParagraph">
    <w:name w:val="Table Paragraph"/>
    <w:basedOn w:val="Normal"/>
    <w:uiPriority w:val="1"/>
    <w:qFormat/>
    <w:rsid w:val="00804563"/>
    <w:pPr>
      <w:widowControl w:val="0"/>
    </w:pPr>
    <w:rPr>
      <w:rFonts w:asciiTheme="minorHAnsi" w:eastAsiaTheme="minorHAnsi" w:hAnsiTheme="minorHAnsi" w:cstheme="minorBidi"/>
      <w:sz w:val="22"/>
      <w:szCs w:val="22"/>
      <w:lang w:eastAsia="en-US"/>
    </w:rPr>
  </w:style>
  <w:style w:type="table" w:styleId="TableGrid">
    <w:name w:val="Table Grid"/>
    <w:basedOn w:val="TableNormal"/>
    <w:uiPriority w:val="39"/>
    <w:rsid w:val="0080456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04563"/>
    <w:rPr>
      <w:b/>
      <w:bCs/>
    </w:rPr>
  </w:style>
  <w:style w:type="character" w:customStyle="1" w:styleId="Bold">
    <w:name w:val="Bold"/>
    <w:uiPriority w:val="99"/>
    <w:rsid w:val="00804563"/>
    <w:rPr>
      <w:b/>
    </w:rPr>
  </w:style>
  <w:style w:type="character" w:customStyle="1" w:styleId="Heading6Char">
    <w:name w:val="Heading 6 Char"/>
    <w:basedOn w:val="DefaultParagraphFont"/>
    <w:link w:val="Heading6"/>
    <w:rsid w:val="00804563"/>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rsid w:val="00804563"/>
    <w:rPr>
      <w:rFonts w:asciiTheme="majorHAnsi" w:eastAsiaTheme="majorEastAsia" w:hAnsiTheme="majorHAnsi" w:cstheme="majorBidi"/>
      <w:i/>
      <w:iCs/>
      <w:color w:val="404040" w:themeColor="text1" w:themeTint="BF"/>
      <w:sz w:val="20"/>
    </w:rPr>
  </w:style>
  <w:style w:type="paragraph" w:customStyle="1" w:styleId="MAstandard">
    <w:name w:val="MA standard"/>
    <w:basedOn w:val="Normal"/>
    <w:qFormat/>
    <w:rsid w:val="00804563"/>
    <w:pPr>
      <w:tabs>
        <w:tab w:val="left" w:pos="360"/>
      </w:tabs>
      <w:ind w:left="720" w:hanging="720"/>
    </w:pPr>
    <w:rPr>
      <w:rFonts w:ascii="Arial" w:eastAsia="Cambria" w:hAnsi="Arial"/>
      <w:sz w:val="18"/>
      <w:lang w:eastAsia="en-US"/>
    </w:rPr>
  </w:style>
  <w:style w:type="paragraph" w:customStyle="1" w:styleId="MAstandard-partspreK">
    <w:name w:val="MA standard-parts preK"/>
    <w:basedOn w:val="Normal"/>
    <w:qFormat/>
    <w:rsid w:val="00804563"/>
    <w:pPr>
      <w:tabs>
        <w:tab w:val="left" w:pos="360"/>
        <w:tab w:val="left" w:pos="720"/>
      </w:tabs>
      <w:ind w:left="1440" w:hanging="1080"/>
    </w:pPr>
    <w:rPr>
      <w:rFonts w:ascii="Arial" w:eastAsia="Cambria" w:hAnsi="Arial"/>
      <w:sz w:val="18"/>
      <w:lang w:eastAsia="en-US"/>
    </w:rPr>
  </w:style>
  <w:style w:type="paragraph" w:customStyle="1" w:styleId="Default">
    <w:name w:val="Default"/>
    <w:rsid w:val="00804563"/>
    <w:pPr>
      <w:autoSpaceDE w:val="0"/>
      <w:autoSpaceDN w:val="0"/>
      <w:adjustRightInd w:val="0"/>
    </w:pPr>
    <w:rPr>
      <w:rFonts w:ascii="Times New Roman" w:eastAsia="SimSun" w:hAnsi="Times New Roman" w:cs="Times New Roman"/>
      <w:color w:val="000000"/>
      <w:lang w:eastAsia="zh-CN"/>
    </w:rPr>
  </w:style>
  <w:style w:type="character" w:customStyle="1" w:styleId="text">
    <w:name w:val="text"/>
    <w:basedOn w:val="DefaultParagraphFont"/>
    <w:rsid w:val="00804563"/>
  </w:style>
  <w:style w:type="paragraph" w:customStyle="1" w:styleId="Style">
    <w:name w:val="Style"/>
    <w:basedOn w:val="Normal"/>
    <w:rsid w:val="00804563"/>
    <w:pPr>
      <w:widowControl w:val="0"/>
      <w:ind w:left="360" w:hanging="360"/>
    </w:pPr>
    <w:rPr>
      <w:rFonts w:ascii="Courier" w:eastAsia="Times New Roman" w:hAnsi="Courier"/>
      <w:szCs w:val="20"/>
      <w:lang w:eastAsia="en-US"/>
    </w:rPr>
  </w:style>
  <w:style w:type="paragraph" w:styleId="BodyText3">
    <w:name w:val="Body Text 3"/>
    <w:basedOn w:val="Normal"/>
    <w:link w:val="BodyText3Char"/>
    <w:unhideWhenUsed/>
    <w:rsid w:val="00804563"/>
    <w:pPr>
      <w:spacing w:after="120"/>
    </w:pPr>
    <w:rPr>
      <w:rFonts w:ascii="Arial" w:eastAsia="Cambria" w:hAnsi="Arial"/>
      <w:sz w:val="16"/>
      <w:szCs w:val="16"/>
      <w:lang w:eastAsia="en-US"/>
    </w:rPr>
  </w:style>
  <w:style w:type="character" w:customStyle="1" w:styleId="BodyText3Char">
    <w:name w:val="Body Text 3 Char"/>
    <w:basedOn w:val="DefaultParagraphFont"/>
    <w:link w:val="BodyText3"/>
    <w:rsid w:val="00804563"/>
    <w:rPr>
      <w:rFonts w:ascii="Arial" w:eastAsia="Cambria" w:hAnsi="Arial" w:cs="Times New Roman"/>
      <w:sz w:val="16"/>
      <w:szCs w:val="16"/>
    </w:rPr>
  </w:style>
  <w:style w:type="paragraph" w:customStyle="1" w:styleId="List6">
    <w:name w:val="List 6"/>
    <w:basedOn w:val="Normal"/>
    <w:semiHidden/>
    <w:rsid w:val="00804563"/>
    <w:pPr>
      <w:ind w:left="720" w:hanging="360"/>
    </w:pPr>
    <w:rPr>
      <w:rFonts w:eastAsia="Times New Roman"/>
      <w:sz w:val="20"/>
      <w:szCs w:val="20"/>
      <w:lang w:eastAsia="en-US"/>
    </w:rPr>
  </w:style>
  <w:style w:type="paragraph" w:styleId="Subtitle">
    <w:name w:val="Subtitle"/>
    <w:basedOn w:val="Normal"/>
    <w:link w:val="SubtitleChar"/>
    <w:qFormat/>
    <w:rsid w:val="00804563"/>
    <w:pPr>
      <w:spacing w:line="276" w:lineRule="auto"/>
      <w:jc w:val="center"/>
    </w:pPr>
    <w:rPr>
      <w:rFonts w:ascii="Calibri" w:eastAsia="SimSun" w:hAnsi="Calibri"/>
      <w:b/>
      <w:sz w:val="28"/>
      <w:szCs w:val="22"/>
      <w:lang w:eastAsia="en-US"/>
    </w:rPr>
  </w:style>
  <w:style w:type="character" w:customStyle="1" w:styleId="SubtitleChar">
    <w:name w:val="Subtitle Char"/>
    <w:basedOn w:val="DefaultParagraphFont"/>
    <w:link w:val="Subtitle"/>
    <w:rsid w:val="00804563"/>
    <w:rPr>
      <w:rFonts w:ascii="Calibri" w:eastAsia="SimSun" w:hAnsi="Calibri" w:cs="Times New Roman"/>
      <w:b/>
      <w:sz w:val="28"/>
      <w:szCs w:val="22"/>
    </w:rPr>
  </w:style>
  <w:style w:type="paragraph" w:customStyle="1" w:styleId="Normal1">
    <w:name w:val="Normal1"/>
    <w:rsid w:val="00804563"/>
    <w:pPr>
      <w:pBdr>
        <w:top w:val="nil"/>
        <w:left w:val="nil"/>
        <w:bottom w:val="nil"/>
        <w:right w:val="nil"/>
        <w:between w:val="nil"/>
      </w:pBdr>
    </w:pPr>
    <w:rPr>
      <w:rFonts w:ascii="Arial" w:eastAsia="Arial" w:hAnsi="Arial" w:cs="Arial"/>
      <w:color w:val="000000"/>
      <w:sz w:val="20"/>
      <w:szCs w:val="20"/>
    </w:rPr>
  </w:style>
  <w:style w:type="character" w:customStyle="1" w:styleId="Heading5Char">
    <w:name w:val="Heading 5 Char"/>
    <w:basedOn w:val="DefaultParagraphFont"/>
    <w:link w:val="Heading5"/>
    <w:rsid w:val="00E95D41"/>
    <w:rPr>
      <w:rFonts w:ascii="Cambria" w:eastAsia="SimSun" w:hAnsi="Cambria" w:cs="Times New Roman"/>
      <w:b/>
      <w:color w:val="000000"/>
      <w:sz w:val="28"/>
      <w:lang w:eastAsia="zh-CN"/>
    </w:rPr>
  </w:style>
  <w:style w:type="character" w:customStyle="1" w:styleId="Heading8Char">
    <w:name w:val="Heading 8 Char"/>
    <w:basedOn w:val="DefaultParagraphFont"/>
    <w:link w:val="Heading8"/>
    <w:rsid w:val="00FD744C"/>
    <w:rPr>
      <w:rFonts w:cs="Times New Roman"/>
      <w:b/>
      <w:sz w:val="96"/>
      <w:szCs w:val="32"/>
      <w:lang w:eastAsia="zh-CN"/>
    </w:rPr>
  </w:style>
  <w:style w:type="numbering" w:customStyle="1" w:styleId="NoList1">
    <w:name w:val="No List1"/>
    <w:next w:val="NoList"/>
    <w:uiPriority w:val="99"/>
    <w:semiHidden/>
    <w:unhideWhenUsed/>
    <w:rsid w:val="00E95D41"/>
  </w:style>
  <w:style w:type="paragraph" w:customStyle="1" w:styleId="01-standards">
    <w:name w:val="01-standards"/>
    <w:basedOn w:val="Normal"/>
    <w:link w:val="01-standardsChar"/>
    <w:qFormat/>
    <w:rsid w:val="00E95D41"/>
    <w:pPr>
      <w:spacing w:before="60" w:after="60"/>
    </w:pPr>
    <w:rPr>
      <w:rFonts w:ascii="Perpetua" w:eastAsia="SimSun" w:hAnsi="Perpetua"/>
      <w:sz w:val="20"/>
      <w:szCs w:val="20"/>
    </w:rPr>
  </w:style>
  <w:style w:type="paragraph" w:styleId="BodyText2">
    <w:name w:val="Body Text 2"/>
    <w:basedOn w:val="Normal"/>
    <w:link w:val="BodyText2Char"/>
    <w:rsid w:val="00E95D41"/>
    <w:pPr>
      <w:spacing w:after="200" w:line="276" w:lineRule="auto"/>
    </w:pPr>
    <w:rPr>
      <w:rFonts w:ascii="Cambria" w:eastAsia="SimSun" w:hAnsi="Cambria" w:cs="Arial"/>
      <w:color w:val="000000"/>
      <w:sz w:val="22"/>
      <w:szCs w:val="20"/>
      <w:lang w:eastAsia="en-US"/>
    </w:rPr>
  </w:style>
  <w:style w:type="character" w:customStyle="1" w:styleId="BodyText2Char">
    <w:name w:val="Body Text 2 Char"/>
    <w:basedOn w:val="DefaultParagraphFont"/>
    <w:link w:val="BodyText2"/>
    <w:rsid w:val="00E95D41"/>
    <w:rPr>
      <w:rFonts w:ascii="Cambria" w:eastAsia="SimSun" w:hAnsi="Cambria" w:cs="Arial"/>
      <w:color w:val="000000"/>
      <w:sz w:val="22"/>
      <w:szCs w:val="20"/>
    </w:rPr>
  </w:style>
  <w:style w:type="paragraph" w:customStyle="1" w:styleId="ColorfulList-Accent11">
    <w:name w:val="Colorful List - Accent 11"/>
    <w:basedOn w:val="Normal"/>
    <w:qFormat/>
    <w:rsid w:val="00E95D41"/>
    <w:pPr>
      <w:spacing w:after="200" w:line="276" w:lineRule="auto"/>
      <w:ind w:left="720"/>
    </w:pPr>
    <w:rPr>
      <w:rFonts w:ascii="Calibri" w:eastAsia="SimSun" w:hAnsi="Calibri"/>
      <w:sz w:val="22"/>
      <w:szCs w:val="22"/>
      <w:lang w:eastAsia="en-US"/>
    </w:rPr>
  </w:style>
  <w:style w:type="paragraph" w:customStyle="1" w:styleId="Delimiter">
    <w:name w:val="Delimiter"/>
    <w:basedOn w:val="01-standards"/>
    <w:qFormat/>
    <w:rsid w:val="00E95D41"/>
    <w:pPr>
      <w:numPr>
        <w:numId w:val="100"/>
      </w:numPr>
      <w:spacing w:before="40" w:after="40"/>
    </w:pPr>
  </w:style>
  <w:style w:type="character" w:customStyle="1" w:styleId="watch-title">
    <w:name w:val="watch-title"/>
    <w:basedOn w:val="DefaultParagraphFont"/>
    <w:rsid w:val="00E95D41"/>
  </w:style>
  <w:style w:type="paragraph" w:styleId="Date">
    <w:name w:val="Date"/>
    <w:basedOn w:val="Normal"/>
    <w:link w:val="DateChar"/>
    <w:semiHidden/>
    <w:rsid w:val="00E95D41"/>
    <w:pPr>
      <w:spacing w:before="100" w:beforeAutospacing="1" w:after="100" w:afterAutospacing="1"/>
    </w:pPr>
    <w:rPr>
      <w:rFonts w:ascii="Arial Unicode MS" w:eastAsia="SimSun" w:hAnsi="Arial Unicode MS"/>
      <w:lang w:eastAsia="en-US"/>
    </w:rPr>
  </w:style>
  <w:style w:type="character" w:customStyle="1" w:styleId="DateChar">
    <w:name w:val="Date Char"/>
    <w:basedOn w:val="DefaultParagraphFont"/>
    <w:link w:val="Date"/>
    <w:semiHidden/>
    <w:rsid w:val="00E95D41"/>
    <w:rPr>
      <w:rFonts w:ascii="Arial Unicode MS" w:eastAsia="SimSun" w:hAnsi="Arial Unicode MS" w:cs="Times New Roman"/>
    </w:rPr>
  </w:style>
  <w:style w:type="paragraph" w:customStyle="1" w:styleId="Clusters">
    <w:name w:val="Clusters"/>
    <w:basedOn w:val="Normal"/>
    <w:autoRedefine/>
    <w:rsid w:val="00E95D41"/>
    <w:pPr>
      <w:spacing w:before="60" w:after="60"/>
      <w:jc w:val="center"/>
    </w:pPr>
    <w:rPr>
      <w:rFonts w:ascii="Cambria" w:eastAsia="SimSun" w:hAnsi="Cambria"/>
      <w:b/>
      <w:szCs w:val="20"/>
      <w:lang w:eastAsia="en-US"/>
    </w:rPr>
  </w:style>
  <w:style w:type="paragraph" w:customStyle="1" w:styleId="Standards">
    <w:name w:val="Standards"/>
    <w:basedOn w:val="Normal"/>
    <w:rsid w:val="00E95D41"/>
    <w:pPr>
      <w:tabs>
        <w:tab w:val="left" w:pos="1080"/>
        <w:tab w:val="left" w:pos="4230"/>
      </w:tabs>
      <w:suppressAutoHyphens/>
      <w:spacing w:line="240" w:lineRule="exact"/>
      <w:ind w:left="720" w:hanging="720"/>
    </w:pPr>
    <w:rPr>
      <w:rFonts w:ascii="Arial" w:eastAsia="SimSun" w:hAnsi="Arial"/>
      <w:sz w:val="20"/>
      <w:szCs w:val="20"/>
      <w:lang w:eastAsia="en-US"/>
    </w:rPr>
  </w:style>
  <w:style w:type="paragraph" w:styleId="BodyTextIndent3">
    <w:name w:val="Body Text Indent 3"/>
    <w:basedOn w:val="Normal"/>
    <w:link w:val="BodyTextIndent3Char"/>
    <w:semiHidden/>
    <w:rsid w:val="00E95D41"/>
    <w:pPr>
      <w:spacing w:after="120"/>
      <w:ind w:left="360"/>
    </w:pPr>
    <w:rPr>
      <w:rFonts w:eastAsia="SimSun"/>
      <w:sz w:val="16"/>
      <w:szCs w:val="16"/>
      <w:lang w:eastAsia="en-US"/>
    </w:rPr>
  </w:style>
  <w:style w:type="character" w:customStyle="1" w:styleId="BodyTextIndent3Char">
    <w:name w:val="Body Text Indent 3 Char"/>
    <w:basedOn w:val="DefaultParagraphFont"/>
    <w:link w:val="BodyTextIndent3"/>
    <w:semiHidden/>
    <w:rsid w:val="00E95D41"/>
    <w:rPr>
      <w:rFonts w:ascii="Times New Roman" w:eastAsia="SimSun" w:hAnsi="Times New Roman" w:cs="Times New Roman"/>
      <w:sz w:val="16"/>
      <w:szCs w:val="16"/>
    </w:rPr>
  </w:style>
  <w:style w:type="paragraph" w:styleId="BodyTextIndent2">
    <w:name w:val="Body Text Indent 2"/>
    <w:basedOn w:val="Normal"/>
    <w:link w:val="BodyTextIndent2Char"/>
    <w:semiHidden/>
    <w:unhideWhenUsed/>
    <w:rsid w:val="00E95D41"/>
    <w:pPr>
      <w:spacing w:after="120" w:line="480" w:lineRule="auto"/>
      <w:ind w:left="360"/>
    </w:pPr>
    <w:rPr>
      <w:rFonts w:eastAsia="SimSun"/>
    </w:rPr>
  </w:style>
  <w:style w:type="character" w:customStyle="1" w:styleId="BodyTextIndent2Char">
    <w:name w:val="Body Text Indent 2 Char"/>
    <w:basedOn w:val="DefaultParagraphFont"/>
    <w:link w:val="BodyTextIndent2"/>
    <w:uiPriority w:val="99"/>
    <w:semiHidden/>
    <w:rsid w:val="00E95D41"/>
    <w:rPr>
      <w:rFonts w:ascii="Times New Roman" w:eastAsia="SimSun" w:hAnsi="Times New Roman" w:cs="Times New Roman"/>
      <w:lang w:eastAsia="zh-CN"/>
    </w:rPr>
  </w:style>
  <w:style w:type="paragraph" w:customStyle="1" w:styleId="1">
    <w:name w:val="_1"/>
    <w:basedOn w:val="Normal"/>
    <w:rsid w:val="00E95D41"/>
    <w:pPr>
      <w:widowControl w:val="0"/>
      <w:ind w:left="1440" w:hanging="720"/>
    </w:pPr>
    <w:rPr>
      <w:rFonts w:ascii="Courier" w:eastAsia="Times New Roman" w:hAnsi="Courier"/>
      <w:szCs w:val="20"/>
      <w:lang w:eastAsia="en-US"/>
    </w:rPr>
  </w:style>
  <w:style w:type="paragraph" w:styleId="BodyTextIndent">
    <w:name w:val="Body Text Indent"/>
    <w:basedOn w:val="Normal"/>
    <w:link w:val="BodyTextIndentChar"/>
    <w:semiHidden/>
    <w:unhideWhenUsed/>
    <w:rsid w:val="00E95D41"/>
    <w:pPr>
      <w:spacing w:after="120"/>
      <w:ind w:left="360"/>
    </w:pPr>
    <w:rPr>
      <w:rFonts w:eastAsia="SimSun"/>
    </w:rPr>
  </w:style>
  <w:style w:type="character" w:customStyle="1" w:styleId="BodyTextIndentChar">
    <w:name w:val="Body Text Indent Char"/>
    <w:basedOn w:val="DefaultParagraphFont"/>
    <w:link w:val="BodyTextIndent"/>
    <w:uiPriority w:val="99"/>
    <w:semiHidden/>
    <w:rsid w:val="00E95D41"/>
    <w:rPr>
      <w:rFonts w:ascii="Times New Roman" w:eastAsia="SimSun" w:hAnsi="Times New Roman" w:cs="Times New Roman"/>
      <w:lang w:eastAsia="zh-CN"/>
    </w:rPr>
  </w:style>
  <w:style w:type="character" w:styleId="FootnoteReference">
    <w:name w:val="footnote reference"/>
    <w:semiHidden/>
    <w:rsid w:val="00E95D41"/>
    <w:rPr>
      <w:vertAlign w:val="superscript"/>
    </w:rPr>
  </w:style>
  <w:style w:type="character" w:customStyle="1" w:styleId="Clarification">
    <w:name w:val="Clarification"/>
    <w:qFormat/>
    <w:rsid w:val="00E95D41"/>
    <w:rPr>
      <w:rFonts w:ascii="Perpetua Italic" w:eastAsia="ヒラギノ角ゴ Pro W3" w:hAnsi="Perpetua Italic"/>
      <w:b w:val="0"/>
      <w:i w:val="0"/>
      <w:color w:val="000000"/>
      <w:sz w:val="20"/>
    </w:rPr>
  </w:style>
  <w:style w:type="paragraph" w:customStyle="1" w:styleId="01-grayheads">
    <w:name w:val="01-gray heads"/>
    <w:basedOn w:val="Normal"/>
    <w:qFormat/>
    <w:rsid w:val="00E95D41"/>
    <w:pPr>
      <w:spacing w:before="120" w:after="60"/>
    </w:pPr>
    <w:rPr>
      <w:rFonts w:ascii="Perpetua" w:eastAsia="Calibri" w:hAnsi="Perpetua" w:cs="Calibri"/>
      <w:b/>
      <w:sz w:val="16"/>
      <w:szCs w:val="20"/>
      <w:lang w:eastAsia="en-US"/>
    </w:rPr>
  </w:style>
  <w:style w:type="character" w:customStyle="1" w:styleId="01-standardsChar">
    <w:name w:val="01-standards Char"/>
    <w:link w:val="01-standards"/>
    <w:rsid w:val="00E95D41"/>
    <w:rPr>
      <w:rFonts w:ascii="Perpetua" w:eastAsia="SimSun" w:hAnsi="Perpetua" w:cs="Times New Roman"/>
      <w:sz w:val="20"/>
      <w:szCs w:val="20"/>
      <w:lang w:eastAsia="zh-CN"/>
    </w:rPr>
  </w:style>
  <w:style w:type="paragraph" w:customStyle="1" w:styleId="01-mainhead">
    <w:name w:val="01-main head"/>
    <w:basedOn w:val="Normal"/>
    <w:link w:val="01-mainheadChar"/>
    <w:autoRedefine/>
    <w:qFormat/>
    <w:rsid w:val="00E95D41"/>
    <w:pPr>
      <w:widowControl w:val="0"/>
      <w:suppressAutoHyphens/>
      <w:autoSpaceDE w:val="0"/>
      <w:autoSpaceDN w:val="0"/>
      <w:adjustRightInd w:val="0"/>
    </w:pPr>
    <w:rPr>
      <w:rFonts w:ascii="Perpetua" w:eastAsia="Times New Roman" w:hAnsi="Perpetua" w:cs="Cambria"/>
      <w:b/>
      <w:i/>
      <w:sz w:val="28"/>
      <w:szCs w:val="28"/>
      <w:lang w:bidi="en-US"/>
    </w:rPr>
  </w:style>
  <w:style w:type="character" w:customStyle="1" w:styleId="01-mainheadChar">
    <w:name w:val="01-main head Char"/>
    <w:link w:val="01-mainhead"/>
    <w:rsid w:val="00E95D41"/>
    <w:rPr>
      <w:rFonts w:ascii="Perpetua" w:eastAsia="Times New Roman" w:hAnsi="Perpetua" w:cs="Cambria"/>
      <w:b/>
      <w:i/>
      <w:sz w:val="28"/>
      <w:szCs w:val="28"/>
      <w:lang w:eastAsia="zh-CN" w:bidi="en-US"/>
    </w:rPr>
  </w:style>
  <w:style w:type="paragraph" w:customStyle="1" w:styleId="MediumList2-Accent41">
    <w:name w:val="Medium List 2 - Accent 41"/>
    <w:basedOn w:val="Normal"/>
    <w:qFormat/>
    <w:rsid w:val="0090728A"/>
    <w:pPr>
      <w:spacing w:after="200" w:line="276" w:lineRule="auto"/>
      <w:ind w:left="720"/>
    </w:pPr>
    <w:rPr>
      <w:rFonts w:ascii="Calibri" w:eastAsia="Calibri" w:hAnsi="Calibri" w:cs="Calibri"/>
      <w:sz w:val="22"/>
      <w:szCs w:val="22"/>
      <w:lang w:eastAsia="en-US"/>
    </w:rPr>
  </w:style>
  <w:style w:type="paragraph" w:customStyle="1" w:styleId="SectionMainText">
    <w:name w:val="Section Main Text"/>
    <w:basedOn w:val="NormalWeb"/>
    <w:uiPriority w:val="99"/>
    <w:rsid w:val="0090728A"/>
    <w:pPr>
      <w:spacing w:before="0" w:beforeAutospacing="0" w:after="0" w:afterAutospacing="0"/>
    </w:pPr>
    <w:rPr>
      <w:snapToGrid w:val="0"/>
      <w:color w:val="000000"/>
      <w:sz w:val="22"/>
      <w:szCs w:val="20"/>
    </w:rPr>
  </w:style>
  <w:style w:type="paragraph" w:customStyle="1" w:styleId="SectionFirstLevel">
    <w:name w:val="Section First Level"/>
    <w:basedOn w:val="Heading8"/>
    <w:rsid w:val="0090728A"/>
    <w:pPr>
      <w:suppressAutoHyphens/>
      <w:spacing w:after="240"/>
    </w:pPr>
    <w:rPr>
      <w:rFonts w:ascii="Arial" w:eastAsia="Times New Roman" w:hAnsi="Arial" w:cs="Arial"/>
      <w:spacing w:val="-3"/>
      <w:sz w:val="22"/>
      <w:szCs w:val="20"/>
    </w:rPr>
  </w:style>
  <w:style w:type="paragraph" w:styleId="Index1">
    <w:name w:val="index 1"/>
    <w:basedOn w:val="Normal"/>
    <w:next w:val="Normal"/>
    <w:autoRedefine/>
    <w:semiHidden/>
    <w:rsid w:val="0090728A"/>
    <w:pPr>
      <w:ind w:left="200" w:hanging="200"/>
    </w:pPr>
    <w:rPr>
      <w:rFonts w:eastAsia="Times New Roman"/>
      <w:sz w:val="20"/>
      <w:szCs w:val="20"/>
      <w:lang w:eastAsia="en-US"/>
    </w:rPr>
  </w:style>
  <w:style w:type="paragraph" w:styleId="TOCHeading">
    <w:name w:val="TOC Heading"/>
    <w:basedOn w:val="Heading1"/>
    <w:next w:val="Normal"/>
    <w:uiPriority w:val="39"/>
    <w:unhideWhenUsed/>
    <w:qFormat/>
    <w:rsid w:val="00C56E40"/>
    <w:pPr>
      <w:keepNext/>
      <w:keepLines/>
      <w:spacing w:before="240" w:line="259" w:lineRule="auto"/>
      <w:jc w:val="left"/>
      <w:outlineLvl w:val="9"/>
    </w:pPr>
    <w:rPr>
      <w:rFonts w:asciiTheme="majorHAnsi" w:eastAsiaTheme="majorEastAsia" w:hAnsiTheme="majorHAnsi" w:cstheme="majorBidi"/>
      <w:b w:val="0"/>
      <w:color w:val="365F91" w:themeColor="accent1" w:themeShade="BF"/>
      <w:lang w:eastAsia="en-US"/>
    </w:rPr>
  </w:style>
  <w:style w:type="paragraph" w:styleId="TOC1">
    <w:name w:val="toc 1"/>
    <w:basedOn w:val="Normal"/>
    <w:next w:val="Normal"/>
    <w:autoRedefine/>
    <w:uiPriority w:val="39"/>
    <w:unhideWhenUsed/>
    <w:rsid w:val="00567D3C"/>
    <w:pPr>
      <w:tabs>
        <w:tab w:val="right" w:leader="dot" w:pos="14102"/>
      </w:tabs>
      <w:spacing w:after="100"/>
    </w:pPr>
    <w:rPr>
      <w:rFonts w:eastAsia="SimSun"/>
      <w:b/>
      <w:noProof/>
    </w:rPr>
  </w:style>
  <w:style w:type="paragraph" w:styleId="TOC2">
    <w:name w:val="toc 2"/>
    <w:basedOn w:val="Normal"/>
    <w:next w:val="Normal"/>
    <w:autoRedefine/>
    <w:uiPriority w:val="39"/>
    <w:unhideWhenUsed/>
    <w:rsid w:val="00C56E40"/>
    <w:pPr>
      <w:spacing w:after="100"/>
      <w:ind w:left="240"/>
    </w:pPr>
  </w:style>
  <w:style w:type="paragraph" w:styleId="TOC3">
    <w:name w:val="toc 3"/>
    <w:basedOn w:val="Normal"/>
    <w:next w:val="Normal"/>
    <w:autoRedefine/>
    <w:uiPriority w:val="39"/>
    <w:unhideWhenUsed/>
    <w:rsid w:val="00C56E40"/>
    <w:pPr>
      <w:spacing w:after="100"/>
      <w:ind w:left="480"/>
    </w:pPr>
  </w:style>
  <w:style w:type="paragraph" w:styleId="TOC4">
    <w:name w:val="toc 4"/>
    <w:basedOn w:val="Normal"/>
    <w:next w:val="Normal"/>
    <w:autoRedefine/>
    <w:uiPriority w:val="39"/>
    <w:unhideWhenUsed/>
    <w:rsid w:val="00C56E40"/>
    <w:pPr>
      <w:spacing w:after="100" w:line="259" w:lineRule="auto"/>
      <w:ind w:left="660"/>
    </w:pPr>
    <w:rPr>
      <w:rFonts w:asciiTheme="minorHAnsi" w:hAnsiTheme="minorHAnsi" w:cstheme="minorBidi"/>
      <w:sz w:val="22"/>
      <w:szCs w:val="22"/>
      <w:lang w:eastAsia="en-US"/>
    </w:rPr>
  </w:style>
  <w:style w:type="paragraph" w:styleId="TOC5">
    <w:name w:val="toc 5"/>
    <w:basedOn w:val="Normal"/>
    <w:next w:val="Normal"/>
    <w:autoRedefine/>
    <w:uiPriority w:val="39"/>
    <w:unhideWhenUsed/>
    <w:rsid w:val="00C56E40"/>
    <w:pPr>
      <w:spacing w:after="100" w:line="259" w:lineRule="auto"/>
      <w:ind w:left="880"/>
    </w:pPr>
    <w:rPr>
      <w:rFonts w:asciiTheme="minorHAnsi" w:hAnsiTheme="minorHAnsi" w:cstheme="minorBidi"/>
      <w:sz w:val="22"/>
      <w:szCs w:val="22"/>
      <w:lang w:eastAsia="en-US"/>
    </w:rPr>
  </w:style>
  <w:style w:type="paragraph" w:styleId="TOC6">
    <w:name w:val="toc 6"/>
    <w:basedOn w:val="Normal"/>
    <w:next w:val="Normal"/>
    <w:autoRedefine/>
    <w:uiPriority w:val="39"/>
    <w:unhideWhenUsed/>
    <w:rsid w:val="00C56E40"/>
    <w:pPr>
      <w:spacing w:after="100" w:line="259" w:lineRule="auto"/>
      <w:ind w:left="1100"/>
    </w:pPr>
    <w:rPr>
      <w:rFonts w:asciiTheme="minorHAnsi" w:hAnsiTheme="minorHAnsi" w:cstheme="minorBidi"/>
      <w:sz w:val="22"/>
      <w:szCs w:val="22"/>
      <w:lang w:eastAsia="en-US"/>
    </w:rPr>
  </w:style>
  <w:style w:type="paragraph" w:styleId="TOC7">
    <w:name w:val="toc 7"/>
    <w:basedOn w:val="Normal"/>
    <w:next w:val="Normal"/>
    <w:autoRedefine/>
    <w:uiPriority w:val="39"/>
    <w:unhideWhenUsed/>
    <w:rsid w:val="00C56E40"/>
    <w:pPr>
      <w:spacing w:after="100" w:line="259" w:lineRule="auto"/>
      <w:ind w:left="1320"/>
    </w:pPr>
    <w:rPr>
      <w:rFonts w:asciiTheme="minorHAnsi" w:hAnsiTheme="minorHAnsi" w:cstheme="minorBidi"/>
      <w:sz w:val="22"/>
      <w:szCs w:val="22"/>
      <w:lang w:eastAsia="en-US"/>
    </w:rPr>
  </w:style>
  <w:style w:type="paragraph" w:styleId="TOC8">
    <w:name w:val="toc 8"/>
    <w:basedOn w:val="Normal"/>
    <w:next w:val="Normal"/>
    <w:autoRedefine/>
    <w:uiPriority w:val="39"/>
    <w:unhideWhenUsed/>
    <w:rsid w:val="00C56E40"/>
    <w:pPr>
      <w:spacing w:after="100" w:line="259" w:lineRule="auto"/>
      <w:ind w:left="1540"/>
    </w:pPr>
    <w:rPr>
      <w:rFonts w:asciiTheme="minorHAnsi" w:hAnsiTheme="minorHAnsi" w:cstheme="minorBidi"/>
      <w:sz w:val="22"/>
      <w:szCs w:val="22"/>
      <w:lang w:eastAsia="en-US"/>
    </w:rPr>
  </w:style>
  <w:style w:type="paragraph" w:styleId="TOC9">
    <w:name w:val="toc 9"/>
    <w:basedOn w:val="Normal"/>
    <w:next w:val="Normal"/>
    <w:autoRedefine/>
    <w:uiPriority w:val="39"/>
    <w:unhideWhenUsed/>
    <w:rsid w:val="00C56E40"/>
    <w:pPr>
      <w:spacing w:after="100" w:line="259" w:lineRule="auto"/>
      <w:ind w:left="1760"/>
    </w:pPr>
    <w:rPr>
      <w:rFonts w:asciiTheme="minorHAnsi"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C56E40"/>
    <w:rPr>
      <w:color w:val="808080"/>
      <w:shd w:val="clear" w:color="auto" w:fill="E6E6E6"/>
    </w:rPr>
  </w:style>
  <w:style w:type="character" w:styleId="BookTitle">
    <w:name w:val="Book Title"/>
    <w:basedOn w:val="DefaultParagraphFont"/>
    <w:uiPriority w:val="33"/>
    <w:qFormat/>
    <w:rsid w:val="00F82B6C"/>
    <w:rPr>
      <w:bCs/>
      <w:iCs/>
      <w:spacing w:val="5"/>
      <w:sz w:val="22"/>
      <w:szCs w:val="22"/>
    </w:rPr>
  </w:style>
  <w:style w:type="paragraph" w:customStyle="1" w:styleId="Standard">
    <w:name w:val="Standard"/>
    <w:next w:val="TableParagraph"/>
    <w:link w:val="StandardChar"/>
    <w:qFormat/>
    <w:rsid w:val="007A6150"/>
    <w:pPr>
      <w:widowControl w:val="0"/>
      <w:overflowPunct w:val="0"/>
      <w:autoSpaceDE w:val="0"/>
      <w:autoSpaceDN w:val="0"/>
      <w:adjustRightInd w:val="0"/>
    </w:pPr>
    <w:rPr>
      <w:rFonts w:ascii="Times New Roman" w:eastAsia="SimSun" w:hAnsi="Times New Roman" w:cs="Times New Roman"/>
      <w:b/>
      <w:sz w:val="22"/>
      <w:lang w:eastAsia="zh-CN"/>
    </w:rPr>
  </w:style>
  <w:style w:type="character" w:customStyle="1" w:styleId="StandardChar">
    <w:name w:val="Standard Char"/>
    <w:basedOn w:val="DefaultParagraphFont"/>
    <w:link w:val="Standard"/>
    <w:rsid w:val="007A6150"/>
    <w:rPr>
      <w:rFonts w:ascii="Times New Roman" w:eastAsia="SimSun" w:hAnsi="Times New Roman" w:cs="Times New Roman"/>
      <w:b/>
      <w:sz w:val="22"/>
      <w:lang w:eastAsia="zh-CN"/>
    </w:rPr>
  </w:style>
  <w:style w:type="paragraph" w:customStyle="1" w:styleId="numberedlist">
    <w:name w:val="numbered list"/>
    <w:basedOn w:val="Normal"/>
    <w:rsid w:val="00EB08C2"/>
    <w:pPr>
      <w:tabs>
        <w:tab w:val="right" w:pos="360"/>
        <w:tab w:val="left" w:pos="480"/>
      </w:tabs>
      <w:spacing w:before="120" w:line="260" w:lineRule="exact"/>
      <w:ind w:left="480" w:hanging="480"/>
    </w:pPr>
    <w:rPr>
      <w:rFonts w:eastAsia="Times New Roman"/>
      <w:sz w:val="20"/>
      <w:szCs w:val="20"/>
      <w:lang w:eastAsia="en-US"/>
    </w:rPr>
  </w:style>
  <w:style w:type="paragraph" w:styleId="NoSpacing">
    <w:name w:val="No Spacing"/>
    <w:uiPriority w:val="1"/>
    <w:qFormat/>
    <w:rsid w:val="00E50370"/>
    <w:pPr>
      <w:spacing w:after="240"/>
    </w:pPr>
    <w:rPr>
      <w:rFonts w:eastAsiaTheme="minorHAnsi"/>
      <w:sz w:val="22"/>
      <w:szCs w:val="22"/>
    </w:rPr>
  </w:style>
  <w:style w:type="paragraph" w:customStyle="1" w:styleId="bullets">
    <w:name w:val="bullets"/>
    <w:basedOn w:val="Normal"/>
    <w:rsid w:val="00A15FA4"/>
    <w:pPr>
      <w:tabs>
        <w:tab w:val="left" w:pos="360"/>
      </w:tabs>
      <w:spacing w:line="260" w:lineRule="exact"/>
      <w:ind w:left="720" w:hanging="360"/>
    </w:pPr>
    <w:rPr>
      <w:rFonts w:eastAsia="Times New Roman"/>
      <w:sz w:val="20"/>
      <w:szCs w:val="20"/>
      <w:lang w:eastAsia="en-US"/>
    </w:rPr>
  </w:style>
  <w:style w:type="character" w:styleId="UnresolvedMention">
    <w:name w:val="Unresolved Mention"/>
    <w:basedOn w:val="DefaultParagraphFont"/>
    <w:uiPriority w:val="99"/>
    <w:semiHidden/>
    <w:unhideWhenUsed/>
    <w:rsid w:val="00395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9494">
      <w:bodyDiv w:val="1"/>
      <w:marLeft w:val="0"/>
      <w:marRight w:val="0"/>
      <w:marTop w:val="0"/>
      <w:marBottom w:val="0"/>
      <w:divBdr>
        <w:top w:val="none" w:sz="0" w:space="0" w:color="auto"/>
        <w:left w:val="none" w:sz="0" w:space="0" w:color="auto"/>
        <w:bottom w:val="none" w:sz="0" w:space="0" w:color="auto"/>
        <w:right w:val="none" w:sz="0" w:space="0" w:color="auto"/>
      </w:divBdr>
    </w:div>
    <w:div w:id="337389192">
      <w:bodyDiv w:val="1"/>
      <w:marLeft w:val="0"/>
      <w:marRight w:val="0"/>
      <w:marTop w:val="0"/>
      <w:marBottom w:val="0"/>
      <w:divBdr>
        <w:top w:val="none" w:sz="0" w:space="0" w:color="auto"/>
        <w:left w:val="none" w:sz="0" w:space="0" w:color="auto"/>
        <w:bottom w:val="none" w:sz="0" w:space="0" w:color="auto"/>
        <w:right w:val="none" w:sz="0" w:space="0" w:color="auto"/>
      </w:divBdr>
    </w:div>
    <w:div w:id="429398158">
      <w:bodyDiv w:val="1"/>
      <w:marLeft w:val="0"/>
      <w:marRight w:val="0"/>
      <w:marTop w:val="0"/>
      <w:marBottom w:val="0"/>
      <w:divBdr>
        <w:top w:val="none" w:sz="0" w:space="0" w:color="auto"/>
        <w:left w:val="none" w:sz="0" w:space="0" w:color="auto"/>
        <w:bottom w:val="none" w:sz="0" w:space="0" w:color="auto"/>
        <w:right w:val="none" w:sz="0" w:space="0" w:color="auto"/>
      </w:divBdr>
    </w:div>
    <w:div w:id="434449043">
      <w:bodyDiv w:val="1"/>
      <w:marLeft w:val="0"/>
      <w:marRight w:val="0"/>
      <w:marTop w:val="0"/>
      <w:marBottom w:val="0"/>
      <w:divBdr>
        <w:top w:val="none" w:sz="0" w:space="0" w:color="auto"/>
        <w:left w:val="none" w:sz="0" w:space="0" w:color="auto"/>
        <w:bottom w:val="none" w:sz="0" w:space="0" w:color="auto"/>
        <w:right w:val="none" w:sz="0" w:space="0" w:color="auto"/>
      </w:divBdr>
    </w:div>
    <w:div w:id="521169904">
      <w:bodyDiv w:val="1"/>
      <w:marLeft w:val="0"/>
      <w:marRight w:val="0"/>
      <w:marTop w:val="0"/>
      <w:marBottom w:val="0"/>
      <w:divBdr>
        <w:top w:val="none" w:sz="0" w:space="0" w:color="auto"/>
        <w:left w:val="none" w:sz="0" w:space="0" w:color="auto"/>
        <w:bottom w:val="none" w:sz="0" w:space="0" w:color="auto"/>
        <w:right w:val="none" w:sz="0" w:space="0" w:color="auto"/>
      </w:divBdr>
      <w:divsChild>
        <w:div w:id="1296791194">
          <w:marLeft w:val="0"/>
          <w:marRight w:val="0"/>
          <w:marTop w:val="0"/>
          <w:marBottom w:val="0"/>
          <w:divBdr>
            <w:top w:val="none" w:sz="0" w:space="0" w:color="auto"/>
            <w:left w:val="none" w:sz="0" w:space="0" w:color="auto"/>
            <w:bottom w:val="none" w:sz="0" w:space="0" w:color="auto"/>
            <w:right w:val="none" w:sz="0" w:space="0" w:color="auto"/>
          </w:divBdr>
          <w:divsChild>
            <w:div w:id="1175268093">
              <w:marLeft w:val="0"/>
              <w:marRight w:val="0"/>
              <w:marTop w:val="0"/>
              <w:marBottom w:val="0"/>
              <w:divBdr>
                <w:top w:val="none" w:sz="0" w:space="0" w:color="auto"/>
                <w:left w:val="none" w:sz="0" w:space="0" w:color="auto"/>
                <w:bottom w:val="none" w:sz="0" w:space="0" w:color="auto"/>
                <w:right w:val="none" w:sz="0" w:space="0" w:color="auto"/>
              </w:divBdr>
              <w:divsChild>
                <w:div w:id="7824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05409">
      <w:bodyDiv w:val="1"/>
      <w:marLeft w:val="0"/>
      <w:marRight w:val="0"/>
      <w:marTop w:val="0"/>
      <w:marBottom w:val="0"/>
      <w:divBdr>
        <w:top w:val="none" w:sz="0" w:space="0" w:color="auto"/>
        <w:left w:val="none" w:sz="0" w:space="0" w:color="auto"/>
        <w:bottom w:val="none" w:sz="0" w:space="0" w:color="auto"/>
        <w:right w:val="none" w:sz="0" w:space="0" w:color="auto"/>
      </w:divBdr>
    </w:div>
    <w:div w:id="853305095">
      <w:bodyDiv w:val="1"/>
      <w:marLeft w:val="0"/>
      <w:marRight w:val="0"/>
      <w:marTop w:val="0"/>
      <w:marBottom w:val="0"/>
      <w:divBdr>
        <w:top w:val="none" w:sz="0" w:space="0" w:color="auto"/>
        <w:left w:val="none" w:sz="0" w:space="0" w:color="auto"/>
        <w:bottom w:val="none" w:sz="0" w:space="0" w:color="auto"/>
        <w:right w:val="none" w:sz="0" w:space="0" w:color="auto"/>
      </w:divBdr>
    </w:div>
    <w:div w:id="1266425301">
      <w:bodyDiv w:val="1"/>
      <w:marLeft w:val="0"/>
      <w:marRight w:val="0"/>
      <w:marTop w:val="0"/>
      <w:marBottom w:val="0"/>
      <w:divBdr>
        <w:top w:val="none" w:sz="0" w:space="0" w:color="auto"/>
        <w:left w:val="none" w:sz="0" w:space="0" w:color="auto"/>
        <w:bottom w:val="none" w:sz="0" w:space="0" w:color="auto"/>
        <w:right w:val="none" w:sz="0" w:space="0" w:color="auto"/>
      </w:divBdr>
    </w:div>
    <w:div w:id="1270972089">
      <w:bodyDiv w:val="1"/>
      <w:marLeft w:val="0"/>
      <w:marRight w:val="0"/>
      <w:marTop w:val="0"/>
      <w:marBottom w:val="0"/>
      <w:divBdr>
        <w:top w:val="none" w:sz="0" w:space="0" w:color="auto"/>
        <w:left w:val="none" w:sz="0" w:space="0" w:color="auto"/>
        <w:bottom w:val="none" w:sz="0" w:space="0" w:color="auto"/>
        <w:right w:val="none" w:sz="0" w:space="0" w:color="auto"/>
      </w:divBdr>
    </w:div>
    <w:div w:id="1314410894">
      <w:bodyDiv w:val="1"/>
      <w:marLeft w:val="0"/>
      <w:marRight w:val="0"/>
      <w:marTop w:val="0"/>
      <w:marBottom w:val="0"/>
      <w:divBdr>
        <w:top w:val="none" w:sz="0" w:space="0" w:color="auto"/>
        <w:left w:val="none" w:sz="0" w:space="0" w:color="auto"/>
        <w:bottom w:val="none" w:sz="0" w:space="0" w:color="auto"/>
        <w:right w:val="none" w:sz="0" w:space="0" w:color="auto"/>
      </w:divBdr>
    </w:div>
    <w:div w:id="1402949807">
      <w:bodyDiv w:val="1"/>
      <w:marLeft w:val="0"/>
      <w:marRight w:val="0"/>
      <w:marTop w:val="0"/>
      <w:marBottom w:val="0"/>
      <w:divBdr>
        <w:top w:val="none" w:sz="0" w:space="0" w:color="auto"/>
        <w:left w:val="none" w:sz="0" w:space="0" w:color="auto"/>
        <w:bottom w:val="none" w:sz="0" w:space="0" w:color="auto"/>
        <w:right w:val="none" w:sz="0" w:space="0" w:color="auto"/>
      </w:divBdr>
    </w:div>
    <w:div w:id="1424255225">
      <w:bodyDiv w:val="1"/>
      <w:marLeft w:val="0"/>
      <w:marRight w:val="0"/>
      <w:marTop w:val="0"/>
      <w:marBottom w:val="0"/>
      <w:divBdr>
        <w:top w:val="none" w:sz="0" w:space="0" w:color="auto"/>
        <w:left w:val="none" w:sz="0" w:space="0" w:color="auto"/>
        <w:bottom w:val="none" w:sz="0" w:space="0" w:color="auto"/>
        <w:right w:val="none" w:sz="0" w:space="0" w:color="auto"/>
      </w:divBdr>
    </w:div>
    <w:div w:id="1486816527">
      <w:bodyDiv w:val="1"/>
      <w:marLeft w:val="0"/>
      <w:marRight w:val="0"/>
      <w:marTop w:val="0"/>
      <w:marBottom w:val="0"/>
      <w:divBdr>
        <w:top w:val="none" w:sz="0" w:space="0" w:color="auto"/>
        <w:left w:val="none" w:sz="0" w:space="0" w:color="auto"/>
        <w:bottom w:val="none" w:sz="0" w:space="0" w:color="auto"/>
        <w:right w:val="none" w:sz="0" w:space="0" w:color="auto"/>
      </w:divBdr>
    </w:div>
    <w:div w:id="1557475763">
      <w:bodyDiv w:val="1"/>
      <w:marLeft w:val="0"/>
      <w:marRight w:val="0"/>
      <w:marTop w:val="0"/>
      <w:marBottom w:val="0"/>
      <w:divBdr>
        <w:top w:val="none" w:sz="0" w:space="0" w:color="auto"/>
        <w:left w:val="none" w:sz="0" w:space="0" w:color="auto"/>
        <w:bottom w:val="none" w:sz="0" w:space="0" w:color="auto"/>
        <w:right w:val="none" w:sz="0" w:space="0" w:color="auto"/>
      </w:divBdr>
    </w:div>
    <w:div w:id="1562789430">
      <w:bodyDiv w:val="1"/>
      <w:marLeft w:val="0"/>
      <w:marRight w:val="0"/>
      <w:marTop w:val="0"/>
      <w:marBottom w:val="0"/>
      <w:divBdr>
        <w:top w:val="none" w:sz="0" w:space="0" w:color="auto"/>
        <w:left w:val="none" w:sz="0" w:space="0" w:color="auto"/>
        <w:bottom w:val="none" w:sz="0" w:space="0" w:color="auto"/>
        <w:right w:val="none" w:sz="0" w:space="0" w:color="auto"/>
      </w:divBdr>
    </w:div>
    <w:div w:id="1998338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oe.mass.edu/frameworks/ela/wsa/" TargetMode="External"/><Relationship Id="rId21" Type="http://schemas.openxmlformats.org/officeDocument/2006/relationships/hyperlink" Target="https://www.mass.gov/doc/massachusetts-early-learning-guidelines-for-infants-and-toddlers/download" TargetMode="External"/><Relationship Id="rId42" Type="http://schemas.openxmlformats.org/officeDocument/2006/relationships/header" Target="header10.xml"/><Relationship Id="rId47" Type="http://schemas.openxmlformats.org/officeDocument/2006/relationships/hyperlink" Target="https://artsedge.kennedy-center.org/educators/how-to/tipsheets/early-elementary-social-dance" TargetMode="External"/><Relationship Id="rId63" Type="http://schemas.openxmlformats.org/officeDocument/2006/relationships/hyperlink" Target="https://www.youtube.com/watch?v=P2mEiiDjW64" TargetMode="External"/><Relationship Id="rId68" Type="http://schemas.openxmlformats.org/officeDocument/2006/relationships/hyperlink" Target="https://www.youtube.com/watch?v=uJKfxtYAt0s" TargetMode="External"/><Relationship Id="rId84" Type="http://schemas.openxmlformats.org/officeDocument/2006/relationships/hyperlink" Target="https://www.youtube.com/watch?v=pRpeEdMmmQ0" TargetMode="External"/><Relationship Id="rId89" Type="http://schemas.openxmlformats.org/officeDocument/2006/relationships/hyperlink" Target="http://www.mamalisa.com/" TargetMode="External"/><Relationship Id="rId112" Type="http://schemas.openxmlformats.org/officeDocument/2006/relationships/header" Target="header12.xml"/><Relationship Id="rId16" Type="http://schemas.openxmlformats.org/officeDocument/2006/relationships/image" Target="media/image5.png"/><Relationship Id="rId107" Type="http://schemas.openxmlformats.org/officeDocument/2006/relationships/hyperlink" Target="http://www.mamalisa.com/?t=es&amp;p=2551" TargetMode="External"/><Relationship Id="rId11" Type="http://schemas.openxmlformats.org/officeDocument/2006/relationships/endnotes" Target="endnotes.xml"/><Relationship Id="rId32" Type="http://schemas.openxmlformats.org/officeDocument/2006/relationships/hyperlink" Target="http://www.doe.mass.edu/frameworks/math/2017-06.pdf" TargetMode="External"/><Relationship Id="rId37" Type="http://schemas.openxmlformats.org/officeDocument/2006/relationships/header" Target="header7.xml"/><Relationship Id="rId53" Type="http://schemas.openxmlformats.org/officeDocument/2006/relationships/hyperlink" Target="http://www.songsforteaching.com/preschoolkindergartenearlychildhood/circlesongs/littlejohnnybrown.htm" TargetMode="External"/><Relationship Id="rId58" Type="http://schemas.openxmlformats.org/officeDocument/2006/relationships/hyperlink" Target="https://www.youtube.com/watch?v=Gwft_FC46Ls" TargetMode="External"/><Relationship Id="rId74" Type="http://schemas.openxmlformats.org/officeDocument/2006/relationships/hyperlink" Target="https://www.youtube.com/watch?v=uiPLznlRmCI" TargetMode="External"/><Relationship Id="rId79" Type="http://schemas.openxmlformats.org/officeDocument/2006/relationships/hyperlink" Target="https://www.youtube.com/watch?v=EiVjltYT2aE" TargetMode="External"/><Relationship Id="rId102" Type="http://schemas.openxmlformats.org/officeDocument/2006/relationships/hyperlink" Target="http://www.songsforteaching.com/wendyrollinpianolady/allthechildrensing.htm" TargetMode="External"/><Relationship Id="rId5" Type="http://schemas.openxmlformats.org/officeDocument/2006/relationships/customXml" Target="../customXml/item5.xml"/><Relationship Id="rId90" Type="http://schemas.openxmlformats.org/officeDocument/2006/relationships/hyperlink" Target="https://www.naeyc.org/files/tyc/file/MusicPlay.pdf" TargetMode="External"/><Relationship Id="rId95" Type="http://schemas.openxmlformats.org/officeDocument/2006/relationships/hyperlink" Target="http://mej.sagepub.com/content/78/4/36.full.pdf+html" TargetMode="External"/><Relationship Id="rId22" Type="http://schemas.openxmlformats.org/officeDocument/2006/relationships/hyperlink" Target="http://www.doe.mass.edu/sfs/earlylearning" TargetMode="External"/><Relationship Id="rId27" Type="http://schemas.openxmlformats.org/officeDocument/2006/relationships/hyperlink" Target="http://www.cast.org/" TargetMode="External"/><Relationship Id="rId43" Type="http://schemas.openxmlformats.org/officeDocument/2006/relationships/header" Target="header11.xml"/><Relationship Id="rId48" Type="http://schemas.openxmlformats.org/officeDocument/2006/relationships/hyperlink" Target="https://www.gonoodle.com/" TargetMode="External"/><Relationship Id="rId64" Type="http://schemas.openxmlformats.org/officeDocument/2006/relationships/hyperlink" Target="https://www.youtube.com/watch?v=p3PDOgG7fUE" TargetMode="External"/><Relationship Id="rId69" Type="http://schemas.openxmlformats.org/officeDocument/2006/relationships/hyperlink" Target="https://www.youtube.com/watch?v=T03nOwZeWos" TargetMode="External"/><Relationship Id="rId113" Type="http://schemas.openxmlformats.org/officeDocument/2006/relationships/header" Target="header13.xml"/><Relationship Id="rId80" Type="http://schemas.openxmlformats.org/officeDocument/2006/relationships/hyperlink" Target="http://pancocojams.blogspot.com/2013/09/the-changing-faces-of-punchinella.html" TargetMode="External"/><Relationship Id="rId85" Type="http://schemas.openxmlformats.org/officeDocument/2006/relationships/hyperlink" Target="http://www.nafme.org/" TargetMode="External"/><Relationship Id="rId12" Type="http://schemas.openxmlformats.org/officeDocument/2006/relationships/image" Target="media/image1.jpeg"/><Relationship Id="rId17" Type="http://schemas.openxmlformats.org/officeDocument/2006/relationships/image" Target="media/image6.png"/><Relationship Id="rId33" Type="http://schemas.openxmlformats.org/officeDocument/2006/relationships/header" Target="header4.xml"/><Relationship Id="rId38" Type="http://schemas.openxmlformats.org/officeDocument/2006/relationships/hyperlink" Target="http://www.doe.mass.edu/frameworks/hss/2018-12.pdf" TargetMode="External"/><Relationship Id="rId59" Type="http://schemas.openxmlformats.org/officeDocument/2006/relationships/hyperlink" Target="http://fitforafeast.com/dance_cultural_south_america_brazil_axe.htm" TargetMode="External"/><Relationship Id="rId103" Type="http://schemas.openxmlformats.org/officeDocument/2006/relationships/hyperlink" Target="https://www.youtube.com/watch?v=frcKDw9IVgY" TargetMode="External"/><Relationship Id="rId108" Type="http://schemas.openxmlformats.org/officeDocument/2006/relationships/hyperlink" Target="https://www.mamalisa.com/?t=es&amp;p=4897" TargetMode="External"/><Relationship Id="rId54" Type="http://schemas.openxmlformats.org/officeDocument/2006/relationships/hyperlink" Target="http://fitforafeast.com/dance_cultural_usa_kindergarten_square_dance.htm" TargetMode="External"/><Relationship Id="rId70" Type="http://schemas.openxmlformats.org/officeDocument/2006/relationships/hyperlink" Target="http://www.mamalisa.com/?t=es&amp;p=4311" TargetMode="External"/><Relationship Id="rId75" Type="http://schemas.openxmlformats.org/officeDocument/2006/relationships/hyperlink" Target="https://www.youtube.com/watch?v=E_n6_hq6uZ0" TargetMode="External"/><Relationship Id="rId91" Type="http://schemas.openxmlformats.org/officeDocument/2006/relationships/hyperlink" Target="http://www.songsforteaching.com/sciencesongsforyoungchildren.htm" TargetMode="External"/><Relationship Id="rId96" Type="http://schemas.openxmlformats.org/officeDocument/2006/relationships/hyperlink" Target="https://www.youtube.com/watch?v=58p6QtMYN1M"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header" Target="header2.xml"/><Relationship Id="rId36" Type="http://schemas.openxmlformats.org/officeDocument/2006/relationships/header" Target="header6.xml"/><Relationship Id="rId49" Type="http://schemas.openxmlformats.org/officeDocument/2006/relationships/hyperlink" Target="http://childhood101.com/2015/07/brain-breaks-7-youtube-channels-to-get-kids-moving-grooving/" TargetMode="External"/><Relationship Id="rId57" Type="http://schemas.openxmlformats.org/officeDocument/2006/relationships/hyperlink" Target="http://fitforafeast.com/dance_cultural_south_america_columbian_cumba.htm" TargetMode="External"/><Relationship Id="rId106" Type="http://schemas.openxmlformats.org/officeDocument/2006/relationships/hyperlink" Target="http://www.mamalisa.com/?t=es&amp;p=2581" TargetMode="External"/><Relationship Id="rId114"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footer" Target="footer4.xml"/><Relationship Id="rId44" Type="http://schemas.openxmlformats.org/officeDocument/2006/relationships/image" Target="media/image8.jpeg"/><Relationship Id="rId52" Type="http://schemas.openxmlformats.org/officeDocument/2006/relationships/hyperlink" Target="https://www.youtube.com/watch?v=PoF7plxr3RU" TargetMode="External"/><Relationship Id="rId60" Type="http://schemas.openxmlformats.org/officeDocument/2006/relationships/hyperlink" Target="http://fitforafeast.com/dance_cultural_south_america_brazil_street.htm" TargetMode="External"/><Relationship Id="rId65" Type="http://schemas.openxmlformats.org/officeDocument/2006/relationships/hyperlink" Target="https://www.youtube.com/watch?v=lD-cIjFrZyg" TargetMode="External"/><Relationship Id="rId73" Type="http://schemas.openxmlformats.org/officeDocument/2006/relationships/hyperlink" Target="https://www.pinterest.com.mx/pin/59813501272087352/" TargetMode="External"/><Relationship Id="rId78" Type="http://schemas.openxmlformats.org/officeDocument/2006/relationships/hyperlink" Target="https://www.youtube.com/watch?v=PoF7plxr3RU" TargetMode="External"/><Relationship Id="rId81" Type="http://schemas.openxmlformats.org/officeDocument/2006/relationships/hyperlink" Target="http://zumalayah.blogspot.com/" TargetMode="External"/><Relationship Id="rId86" Type="http://schemas.openxmlformats.org/officeDocument/2006/relationships/hyperlink" Target="http://www.nafme.org/wp-content/files/2014/11/2014-Music-Standards-PK-8-Strand.pdf" TargetMode="External"/><Relationship Id="rId94" Type="http://schemas.openxmlformats.org/officeDocument/2006/relationships/hyperlink" Target="http://www.naeyc.org/files/tyc/file/Theater_live_music_and_dance.pdf" TargetMode="External"/><Relationship Id="rId99" Type="http://schemas.openxmlformats.org/officeDocument/2006/relationships/hyperlink" Target="http://www.teachpreschool.org/2014/03/colorful-fun-with-musical-notes/" TargetMode="External"/><Relationship Id="rId101" Type="http://schemas.openxmlformats.org/officeDocument/2006/relationships/hyperlink" Target="https://www.youtube.com/watch?v=qR55S0milqI"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cid:5575AFC9-C7FA-457D-92F0-F3615D09BB81" TargetMode="External"/><Relationship Id="rId39" Type="http://schemas.openxmlformats.org/officeDocument/2006/relationships/hyperlink" Target="http://www.antibiasleadersece.com/wp-content/uploads/2016/12/ABE-Childrens-Bibliography.pdf" TargetMode="External"/><Relationship Id="rId109" Type="http://schemas.openxmlformats.org/officeDocument/2006/relationships/hyperlink" Target="https://www.youtube.com/watch?v=t29mS-w_E7o" TargetMode="External"/><Relationship Id="rId34" Type="http://schemas.openxmlformats.org/officeDocument/2006/relationships/header" Target="header5.xml"/><Relationship Id="rId50" Type="http://schemas.openxmlformats.org/officeDocument/2006/relationships/hyperlink" Target="http://www.ndeo.org/content.aspx?page_id=22&amp;club_id=893257&amp;module_id=55411" TargetMode="External"/><Relationship Id="rId55" Type="http://schemas.openxmlformats.org/officeDocument/2006/relationships/hyperlink" Target="http://fitforafeast.com/dance_cultural_canada_stepdancing.htm" TargetMode="External"/><Relationship Id="rId76" Type="http://schemas.openxmlformats.org/officeDocument/2006/relationships/hyperlink" Target="https://www.youtube.com/watch?v=ZNzDCRS6pYQ" TargetMode="External"/><Relationship Id="rId97" Type="http://schemas.openxmlformats.org/officeDocument/2006/relationships/hyperlink" Target="http://www.andnextcomesl.com/2016/02/music-activities-for-kids-using-drums.html" TargetMode="External"/><Relationship Id="rId104" Type="http://schemas.openxmlformats.org/officeDocument/2006/relationships/hyperlink" Target="https://www.youtube.com/watch?v=CEQRr3I7PhQ" TargetMode="External"/><Relationship Id="rId7" Type="http://schemas.openxmlformats.org/officeDocument/2006/relationships/styles" Target="styles.xml"/><Relationship Id="rId71" Type="http://schemas.openxmlformats.org/officeDocument/2006/relationships/hyperlink" Target="http://fitforafeast.com/dance_cultural_jamaican_dance.htm" TargetMode="External"/><Relationship Id="rId92" Type="http://schemas.openxmlformats.org/officeDocument/2006/relationships/hyperlink" Target="https://www.youtube.com/watch?v=uCZ3qOnNOsk" TargetMode="External"/><Relationship Id="rId29" Type="http://schemas.openxmlformats.org/officeDocument/2006/relationships/footer" Target="footer3.xml"/><Relationship Id="rId24" Type="http://schemas.openxmlformats.org/officeDocument/2006/relationships/footer" Target="footer2.xml"/><Relationship Id="rId40" Type="http://schemas.openxmlformats.org/officeDocument/2006/relationships/header" Target="header8.xml"/><Relationship Id="rId45" Type="http://schemas.openxmlformats.org/officeDocument/2006/relationships/hyperlink" Target="http://www" TargetMode="External"/><Relationship Id="rId66" Type="http://schemas.openxmlformats.org/officeDocument/2006/relationships/hyperlink" Target="https://www.youtube.com/watch?v=MK7D0pNk0Ks" TargetMode="External"/><Relationship Id="rId87" Type="http://schemas.openxmlformats.org/officeDocument/2006/relationships/hyperlink" Target="http://www.theteachersguide.com/ChildrensSongs.htm" TargetMode="External"/><Relationship Id="rId110" Type="http://schemas.openxmlformats.org/officeDocument/2006/relationships/hyperlink" Target="https://www.youtube.com/watch?v=iHr88j6sw1w" TargetMode="External"/><Relationship Id="rId115" Type="http://schemas.openxmlformats.org/officeDocument/2006/relationships/theme" Target="theme/theme1.xml"/><Relationship Id="rId61" Type="http://schemas.openxmlformats.org/officeDocument/2006/relationships/hyperlink" Target="https://www.youtube.com/watch?v=F4EGcnahiTs" TargetMode="External"/><Relationship Id="rId82" Type="http://schemas.openxmlformats.org/officeDocument/2006/relationships/hyperlink" Target="http://fitforafeast.com/dance_cultural_south_africa_show.htm" TargetMode="External"/><Relationship Id="rId19" Type="http://schemas.openxmlformats.org/officeDocument/2006/relationships/image" Target="media/image7.jpeg"/><Relationship Id="rId14" Type="http://schemas.openxmlformats.org/officeDocument/2006/relationships/image" Target="media/image3.jpeg"/><Relationship Id="rId30" Type="http://schemas.openxmlformats.org/officeDocument/2006/relationships/header" Target="header3.xml"/><Relationship Id="rId35" Type="http://schemas.openxmlformats.org/officeDocument/2006/relationships/hyperlink" Target="http://www.doe.mass.edu/frameworks/scitech/2016-04.pdf" TargetMode="External"/><Relationship Id="rId56" Type="http://schemas.openxmlformats.org/officeDocument/2006/relationships/hyperlink" Target="http://fitforafeast.com/dance_cultural_mexico_hat_dance.htm" TargetMode="External"/><Relationship Id="rId77" Type="http://schemas.openxmlformats.org/officeDocument/2006/relationships/hyperlink" Target="http://www.mamalisa.com/?t=es&amp;p=4897" TargetMode="External"/><Relationship Id="rId100" Type="http://schemas.openxmlformats.org/officeDocument/2006/relationships/hyperlink" Target="https://www.youtube.com/watch?v=kY9HieCkT9c" TargetMode="External"/><Relationship Id="rId105" Type="http://schemas.openxmlformats.org/officeDocument/2006/relationships/hyperlink" Target="https://www.youtube.com/watch?v=NXkJ88ygPY0" TargetMode="External"/><Relationship Id="rId8" Type="http://schemas.openxmlformats.org/officeDocument/2006/relationships/settings" Target="settings.xml"/><Relationship Id="rId51" Type="http://schemas.openxmlformats.org/officeDocument/2006/relationships/hyperlink" Target="http://www.naeyc.org/tyc/files/tyc/file/V6N1/Dow2010.pdf" TargetMode="External"/><Relationship Id="rId72" Type="http://schemas.openxmlformats.org/officeDocument/2006/relationships/hyperlink" Target="https://www.youtube.com/watch?v=pzkOtbOZllw" TargetMode="External"/><Relationship Id="rId93" Type="http://schemas.openxmlformats.org/officeDocument/2006/relationships/hyperlink" Target="http://www.naeyc.org/tyc/article/how-music-sets-the-tone-for-learning" TargetMode="External"/><Relationship Id="rId98" Type="http://schemas.openxmlformats.org/officeDocument/2006/relationships/hyperlink" Target="https://www.pinterest.com/mizrosey/music-color-coded-sheet-music-4-beginners/" TargetMode="External"/><Relationship Id="rId3" Type="http://schemas.openxmlformats.org/officeDocument/2006/relationships/customXml" Target="../customXml/item3.xml"/><Relationship Id="rId25" Type="http://schemas.openxmlformats.org/officeDocument/2006/relationships/hyperlink" Target="https://www.doe.mass.edu/frameworks/ela/wsa/" TargetMode="External"/><Relationship Id="rId46" Type="http://schemas.openxmlformats.org/officeDocument/2006/relationships/hyperlink" Target="http://www.songsforteaching.com/movement.htm" TargetMode="External"/><Relationship Id="rId67" Type="http://schemas.openxmlformats.org/officeDocument/2006/relationships/hyperlink" Target="https://www.youtube.com/watch?v=SKmGITmRKOc" TargetMode="External"/><Relationship Id="rId20" Type="http://schemas.openxmlformats.org/officeDocument/2006/relationships/footer" Target="footer1.xml"/><Relationship Id="rId41" Type="http://schemas.openxmlformats.org/officeDocument/2006/relationships/header" Target="header9.xml"/><Relationship Id="rId62" Type="http://schemas.openxmlformats.org/officeDocument/2006/relationships/hyperlink" Target="https://www.youtube.com/watch?v=lFqlnHaz_Co" TargetMode="External"/><Relationship Id="rId83" Type="http://schemas.openxmlformats.org/officeDocument/2006/relationships/hyperlink" Target="http://fitforafeast.com/dance_cultural_africa_mali.htm" TargetMode="External"/><Relationship Id="rId88" Type="http://schemas.openxmlformats.org/officeDocument/2006/relationships/hyperlink" Target="http://www.songsforteaching.com/preschoolkindergarten.htm" TargetMode="External"/><Relationship Id="rId111" Type="http://schemas.openxmlformats.org/officeDocument/2006/relationships/hyperlink" Target="http://www.mamalisa.com/?t=es&amp;p=8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5479AB1F099C43B84E041A6810A702" ma:contentTypeVersion="14" ma:contentTypeDescription="Create a new document." ma:contentTypeScope="" ma:versionID="430d7436fca6738565b3310cc0619f80">
  <xsd:schema xmlns:xsd="http://www.w3.org/2001/XMLSchema" xmlns:xs="http://www.w3.org/2001/XMLSchema" xmlns:p="http://schemas.microsoft.com/office/2006/metadata/properties" xmlns:ns2="b05c2ef3-ca35-4e57-a2ec-328dd741a482" xmlns:ns3="049449a1-970d-4061-91c8-87f7c4621d9d" targetNamespace="http://schemas.microsoft.com/office/2006/metadata/properties" ma:root="true" ma:fieldsID="536c313549e3fe8f44872e99736447e6" ns2:_="" ns3:_="">
    <xsd:import namespace="b05c2ef3-ca35-4e57-a2ec-328dd741a482"/>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c2ef3-ca35-4e57-a2ec-328dd741a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2dd3e9a-e7cc-48e0-b9ad-3713df3f3389}" ma:internalName="TaxCatchAll" ma:showField="CatchAllData" ma:web="049449a1-970d-4061-91c8-87f7c4621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5c2ef3-ca35-4e57-a2ec-328dd741a482">
      <Terms xmlns="http://schemas.microsoft.com/office/infopath/2007/PartnerControls"/>
    </lcf76f155ced4ddcb4097134ff3c332f>
    <TaxCatchAll xmlns="049449a1-970d-4061-91c8-87f7c4621d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7646D6-90C8-436A-9F73-278F5CFCCC20}"/>
</file>

<file path=customXml/itemProps2.xml><?xml version="1.0" encoding="utf-8"?>
<ds:datastoreItem xmlns:ds="http://schemas.openxmlformats.org/officeDocument/2006/customXml" ds:itemID="{5885AA8F-E625-4E0B-BFA9-DA8CEBCDE4EA}">
  <ds:schemaRefs>
    <ds:schemaRef ds:uri="http://schemas.microsoft.com/sharepoint/events"/>
  </ds:schemaRefs>
</ds:datastoreItem>
</file>

<file path=customXml/itemProps3.xml><?xml version="1.0" encoding="utf-8"?>
<ds:datastoreItem xmlns:ds="http://schemas.openxmlformats.org/officeDocument/2006/customXml" ds:itemID="{7707CCD9-E6E6-4EED-8C40-0FD819C986BD}">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4.xml><?xml version="1.0" encoding="utf-8"?>
<ds:datastoreItem xmlns:ds="http://schemas.openxmlformats.org/officeDocument/2006/customXml" ds:itemID="{F38174D4-C485-4554-8DCD-413D5DD5BD55}"/>
</file>

<file path=customXml/itemProps5.xml><?xml version="1.0" encoding="utf-8"?>
<ds:datastoreItem xmlns:ds="http://schemas.openxmlformats.org/officeDocument/2006/customXml" ds:itemID="{50869E1C-6A20-44CE-8781-659F88CC1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194</Pages>
  <Words>86705</Words>
  <Characters>458671</Characters>
  <Application>Microsoft Office Word</Application>
  <DocSecurity>0</DocSecurity>
  <Lines>8654</Lines>
  <Paragraphs>3473</Paragraphs>
  <ScaleCrop>false</ScaleCrop>
  <HeadingPairs>
    <vt:vector size="6" baseType="variant">
      <vt:variant>
        <vt:lpstr>Título</vt:lpstr>
      </vt:variant>
      <vt:variant>
        <vt:i4>1</vt:i4>
      </vt:variant>
      <vt:variant>
        <vt:lpstr>Títulos</vt:lpstr>
      </vt:variant>
      <vt:variant>
        <vt:i4>3</vt:i4>
      </vt:variant>
      <vt:variant>
        <vt:lpstr>Title</vt:lpstr>
      </vt:variant>
      <vt:variant>
        <vt:i4>1</vt:i4>
      </vt:variant>
    </vt:vector>
  </HeadingPairs>
  <TitlesOfParts>
    <vt:vector size="5" baseType="lpstr">
      <vt:lpstr>Guidelines on Preschool/Kindergarten Learning Experiences - vSeptember 2019b</vt:lpstr>
      <vt:lpstr/>
      <vt:lpstr>Introducción</vt:lpstr>
      <vt:lpstr>Desarrollo Social y Emocional y Enfoques para el Juego y el Aprendizaje</vt:lpstr>
      <vt:lpstr>Guidelines on Preschool/Kindergarten Learning Experiences - vSeptember 2019b</vt:lpstr>
    </vt:vector>
  </TitlesOfParts>
  <Company/>
  <LinksUpToDate>false</LinksUpToDate>
  <CharactersWithSpaces>541903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on Preschool/Kindergarten Learning Experiences - vSeptember 2019b</dc:title>
  <dc:subject/>
  <dc:creator>DESE</dc:creator>
  <cp:keywords/>
  <dc:description/>
  <cp:lastModifiedBy>Dina Reed</cp:lastModifiedBy>
  <cp:revision>2</cp:revision>
  <cp:lastPrinted>2016-11-23T15:07:00Z</cp:lastPrinted>
  <dcterms:created xsi:type="dcterms:W3CDTF">2022-06-23T18:14:00Z</dcterms:created>
  <dcterms:modified xsi:type="dcterms:W3CDTF">2022-06-23T18:14:00Z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2020</vt:lpwstr>
  </property>
</Properties>
</file>