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DE2FC" w14:textId="6209F07C" w:rsidR="00CF7EBE" w:rsidRPr="00BC589D" w:rsidRDefault="6024686F" w:rsidP="00CB0064">
      <w:pPr>
        <w:spacing w:after="0"/>
        <w:ind w:left="10" w:right="-15" w:hanging="1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589D">
        <w:rPr>
          <w:rFonts w:ascii="Times New Roman" w:eastAsia="Times New Roman" w:hAnsi="Times New Roman" w:cs="Times New Roman"/>
          <w:b/>
          <w:bCs/>
          <w:sz w:val="28"/>
          <w:szCs w:val="28"/>
        </w:rPr>
        <w:t>Initial Notice</w:t>
      </w:r>
    </w:p>
    <w:p w14:paraId="72E85437" w14:textId="77777777" w:rsidR="00CB0064" w:rsidRPr="00BC589D" w:rsidRDefault="00CB0064" w:rsidP="00BC589D">
      <w:pPr>
        <w:spacing w:after="0"/>
        <w:ind w:left="10" w:right="-15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34E5A9C" w14:textId="457A7855" w:rsidR="00CF7EBE" w:rsidRPr="00BC589D" w:rsidRDefault="00CF7EBE" w:rsidP="00BC589D">
      <w:pPr>
        <w:spacing w:after="0" w:line="248" w:lineRule="auto"/>
        <w:ind w:left="10" w:right="346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1EADEC" w14:textId="77777777" w:rsidR="00242957" w:rsidRPr="00BC589D" w:rsidRDefault="00242957" w:rsidP="00BC589D">
      <w:pPr>
        <w:spacing w:after="0" w:line="248" w:lineRule="auto"/>
        <w:ind w:left="10" w:right="346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5E6678" w14:textId="76B97283" w:rsidR="00903FB3" w:rsidRPr="00BC589D" w:rsidRDefault="6024686F" w:rsidP="00BC589D">
      <w:pPr>
        <w:spacing w:after="0" w:line="249" w:lineRule="auto"/>
        <w:ind w:left="-5" w:hanging="1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BC589D">
        <w:rPr>
          <w:rFonts w:ascii="Times New Roman" w:eastAsia="Times New Roman" w:hAnsi="Times New Roman" w:cs="Times New Roman"/>
          <w:b/>
          <w:bCs/>
          <w:sz w:val="32"/>
          <w:szCs w:val="32"/>
        </w:rPr>
        <w:t>As a</w:t>
      </w:r>
      <w:r w:rsidR="241DE3B0" w:rsidRPr="00BC589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BC589D">
        <w:rPr>
          <w:rFonts w:ascii="Times New Roman" w:eastAsia="Times New Roman" w:hAnsi="Times New Roman" w:cs="Times New Roman"/>
          <w:b/>
          <w:bCs/>
          <w:sz w:val="32"/>
          <w:szCs w:val="32"/>
        </w:rPr>
        <w:t>PCA in the MassHealth PCA Program, you are required to attend a 4-hour PCA New Hire</w:t>
      </w:r>
      <w:r w:rsidR="00F74719" w:rsidRPr="00BC589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BC589D">
        <w:rPr>
          <w:rFonts w:ascii="Times New Roman" w:eastAsia="Times New Roman" w:hAnsi="Times New Roman" w:cs="Times New Roman"/>
          <w:b/>
          <w:bCs/>
          <w:sz w:val="32"/>
          <w:szCs w:val="32"/>
        </w:rPr>
        <w:t>Orientation.</w:t>
      </w:r>
    </w:p>
    <w:p w14:paraId="00F90342" w14:textId="77777777" w:rsidR="00903FB3" w:rsidRPr="00BC589D" w:rsidRDefault="00903FB3" w:rsidP="2486D88F">
      <w:pPr>
        <w:spacing w:after="0" w:line="249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3593E2" w14:textId="7AE49E9C" w:rsidR="00ED0967" w:rsidRPr="00BC589D" w:rsidRDefault="00903FB3" w:rsidP="2486D88F">
      <w:pPr>
        <w:spacing w:after="0" w:line="248" w:lineRule="auto"/>
        <w:ind w:left="10" w:right="346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89D">
        <w:rPr>
          <w:rFonts w:ascii="Times New Roman" w:eastAsia="Times New Roman" w:hAnsi="Times New Roman" w:cs="Times New Roman"/>
          <w:sz w:val="24"/>
          <w:szCs w:val="24"/>
        </w:rPr>
        <w:t>New Hire Orientation</w:t>
      </w:r>
      <w:r w:rsidR="6024686F" w:rsidRPr="00BC589D">
        <w:rPr>
          <w:rFonts w:ascii="Times New Roman" w:eastAsia="Times New Roman" w:hAnsi="Times New Roman" w:cs="Times New Roman"/>
          <w:sz w:val="24"/>
          <w:szCs w:val="24"/>
        </w:rPr>
        <w:t xml:space="preserve"> provides you with important employment</w:t>
      </w:r>
      <w:r w:rsidR="006B0559" w:rsidRPr="00BC589D">
        <w:rPr>
          <w:rFonts w:ascii="Times New Roman" w:eastAsia="Times New Roman" w:hAnsi="Times New Roman" w:cs="Times New Roman"/>
          <w:sz w:val="24"/>
          <w:szCs w:val="24"/>
        </w:rPr>
        <w:t>-</w:t>
      </w:r>
      <w:r w:rsidR="6024686F" w:rsidRPr="00BC589D">
        <w:rPr>
          <w:rFonts w:ascii="Times New Roman" w:eastAsia="Times New Roman" w:hAnsi="Times New Roman" w:cs="Times New Roman"/>
          <w:sz w:val="24"/>
          <w:szCs w:val="24"/>
        </w:rPr>
        <w:t>related information about wages</w:t>
      </w:r>
      <w:r w:rsidR="00242957" w:rsidRPr="00BC589D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6024686F" w:rsidRPr="00BC589D">
        <w:rPr>
          <w:rFonts w:ascii="Times New Roman" w:eastAsia="Times New Roman" w:hAnsi="Times New Roman" w:cs="Times New Roman"/>
          <w:sz w:val="24"/>
          <w:szCs w:val="24"/>
        </w:rPr>
        <w:t>benefits</w:t>
      </w:r>
      <w:r w:rsidR="00C11C33" w:rsidRPr="00BC589D">
        <w:rPr>
          <w:rFonts w:ascii="Times New Roman" w:eastAsia="Times New Roman" w:hAnsi="Times New Roman" w:cs="Times New Roman"/>
          <w:sz w:val="24"/>
          <w:szCs w:val="24"/>
        </w:rPr>
        <w:t>;</w:t>
      </w:r>
      <w:r w:rsidR="6024686F" w:rsidRPr="00BC589D">
        <w:rPr>
          <w:rFonts w:ascii="Times New Roman" w:eastAsia="Times New Roman" w:hAnsi="Times New Roman" w:cs="Times New Roman"/>
          <w:sz w:val="24"/>
          <w:szCs w:val="24"/>
        </w:rPr>
        <w:t xml:space="preserve"> fraud</w:t>
      </w:r>
      <w:r w:rsidR="00242957" w:rsidRPr="00BC589D">
        <w:rPr>
          <w:rFonts w:ascii="Times New Roman" w:eastAsia="Times New Roman" w:hAnsi="Times New Roman" w:cs="Times New Roman"/>
          <w:sz w:val="24"/>
          <w:szCs w:val="24"/>
        </w:rPr>
        <w:t>,</w:t>
      </w:r>
      <w:r w:rsidR="6024686F" w:rsidRPr="00BC5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2AE" w:rsidRPr="00BC589D">
        <w:rPr>
          <w:rFonts w:ascii="Times New Roman" w:eastAsia="Times New Roman" w:hAnsi="Times New Roman" w:cs="Times New Roman"/>
          <w:sz w:val="24"/>
          <w:szCs w:val="24"/>
        </w:rPr>
        <w:t>abuse,</w:t>
      </w:r>
      <w:r w:rsidR="00242957" w:rsidRPr="00BC589D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6024686F" w:rsidRPr="00BC589D">
        <w:rPr>
          <w:rFonts w:ascii="Times New Roman" w:eastAsia="Times New Roman" w:hAnsi="Times New Roman" w:cs="Times New Roman"/>
          <w:sz w:val="24"/>
          <w:szCs w:val="24"/>
        </w:rPr>
        <w:t xml:space="preserve"> neglect</w:t>
      </w:r>
      <w:r w:rsidR="00C11C33" w:rsidRPr="00BC589D">
        <w:rPr>
          <w:rFonts w:ascii="Times New Roman" w:eastAsia="Times New Roman" w:hAnsi="Times New Roman" w:cs="Times New Roman"/>
          <w:sz w:val="24"/>
          <w:szCs w:val="24"/>
        </w:rPr>
        <w:t>;</w:t>
      </w:r>
      <w:r w:rsidR="6024686F" w:rsidRPr="00BC589D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F11B1E" w:rsidRPr="00BC589D">
        <w:rPr>
          <w:rFonts w:ascii="Times New Roman" w:eastAsia="Times New Roman" w:hAnsi="Times New Roman" w:cs="Times New Roman"/>
          <w:sz w:val="24"/>
          <w:szCs w:val="24"/>
        </w:rPr>
        <w:t>workers’</w:t>
      </w:r>
      <w:r w:rsidR="6024686F" w:rsidRPr="00BC589D">
        <w:rPr>
          <w:rFonts w:ascii="Times New Roman" w:eastAsia="Times New Roman" w:hAnsi="Times New Roman" w:cs="Times New Roman"/>
          <w:sz w:val="24"/>
          <w:szCs w:val="24"/>
        </w:rPr>
        <w:t xml:space="preserve"> rights. </w:t>
      </w:r>
      <w:r w:rsidR="659E615A" w:rsidRPr="00BC589D">
        <w:rPr>
          <w:rFonts w:ascii="Times New Roman" w:eastAsia="Times New Roman" w:hAnsi="Times New Roman" w:cs="Times New Roman"/>
          <w:sz w:val="24"/>
          <w:szCs w:val="24"/>
        </w:rPr>
        <w:t xml:space="preserve">Upon completion of Orientation, </w:t>
      </w:r>
      <w:r w:rsidR="51CCE3EE" w:rsidRPr="00BC589D">
        <w:rPr>
          <w:rFonts w:ascii="Times New Roman" w:eastAsia="Times New Roman" w:hAnsi="Times New Roman" w:cs="Times New Roman"/>
          <w:sz w:val="24"/>
          <w:szCs w:val="24"/>
        </w:rPr>
        <w:t>y</w:t>
      </w:r>
      <w:r w:rsidR="6024686F" w:rsidRPr="00BC589D">
        <w:rPr>
          <w:rFonts w:ascii="Times New Roman" w:eastAsia="Times New Roman" w:hAnsi="Times New Roman" w:cs="Times New Roman"/>
          <w:sz w:val="24"/>
          <w:szCs w:val="24"/>
        </w:rPr>
        <w:t xml:space="preserve">ou will be paid your hourly rate to attend the </w:t>
      </w:r>
      <w:r w:rsidR="16E897A2" w:rsidRPr="00BC589D">
        <w:rPr>
          <w:rFonts w:ascii="Times New Roman" w:eastAsia="Times New Roman" w:hAnsi="Times New Roman" w:cs="Times New Roman"/>
          <w:sz w:val="24"/>
          <w:szCs w:val="24"/>
        </w:rPr>
        <w:t xml:space="preserve">4-hour </w:t>
      </w:r>
      <w:r w:rsidR="6024686F" w:rsidRPr="00BC589D">
        <w:rPr>
          <w:rFonts w:ascii="Times New Roman" w:eastAsia="Times New Roman" w:hAnsi="Times New Roman" w:cs="Times New Roman"/>
          <w:sz w:val="24"/>
          <w:szCs w:val="24"/>
        </w:rPr>
        <w:t>Orientation</w:t>
      </w:r>
      <w:r w:rsidR="08C3EA42" w:rsidRPr="00BC589D">
        <w:rPr>
          <w:rFonts w:ascii="Times New Roman" w:eastAsia="Times New Roman" w:hAnsi="Times New Roman" w:cs="Times New Roman"/>
          <w:sz w:val="24"/>
          <w:szCs w:val="24"/>
        </w:rPr>
        <w:t xml:space="preserve">. You </w:t>
      </w:r>
      <w:r w:rsidR="0D76D23A" w:rsidRPr="00BC589D">
        <w:rPr>
          <w:rFonts w:ascii="Times New Roman" w:eastAsia="Times New Roman" w:hAnsi="Times New Roman" w:cs="Times New Roman"/>
          <w:sz w:val="24"/>
          <w:szCs w:val="24"/>
        </w:rPr>
        <w:t xml:space="preserve">may </w:t>
      </w:r>
      <w:r w:rsidR="08C3EA42" w:rsidRPr="00BC589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not </w:t>
      </w:r>
      <w:r w:rsidR="2E62FFF9" w:rsidRPr="00BC589D">
        <w:rPr>
          <w:rFonts w:ascii="Times New Roman" w:eastAsia="Times New Roman" w:hAnsi="Times New Roman" w:cs="Times New Roman"/>
          <w:sz w:val="24"/>
          <w:szCs w:val="24"/>
        </w:rPr>
        <w:t xml:space="preserve">attend Orientation at the same time as you </w:t>
      </w:r>
      <w:r w:rsidR="08C3EA42" w:rsidRPr="00BC589D">
        <w:rPr>
          <w:rFonts w:ascii="Times New Roman" w:eastAsia="Times New Roman" w:hAnsi="Times New Roman" w:cs="Times New Roman"/>
          <w:sz w:val="24"/>
          <w:szCs w:val="24"/>
        </w:rPr>
        <w:t>provide</w:t>
      </w:r>
      <w:r w:rsidR="54E4CE09" w:rsidRPr="00BC589D">
        <w:rPr>
          <w:rFonts w:ascii="Times New Roman" w:eastAsia="Times New Roman" w:hAnsi="Times New Roman" w:cs="Times New Roman"/>
          <w:sz w:val="24"/>
          <w:szCs w:val="24"/>
        </w:rPr>
        <w:t xml:space="preserve"> services for your Consumer-Employer</w:t>
      </w:r>
      <w:r w:rsidR="6024686F" w:rsidRPr="00BC589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C589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FCC1525" w14:textId="34EFA1AD" w:rsidR="2486D88F" w:rsidRPr="00BC589D" w:rsidRDefault="2486D88F" w:rsidP="2486D88F">
      <w:pPr>
        <w:spacing w:after="0" w:line="248" w:lineRule="auto"/>
        <w:ind w:left="10" w:right="346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A60877" w14:textId="0753EDE8" w:rsidR="00ED0967" w:rsidRPr="00BC589D" w:rsidRDefault="00ED0967" w:rsidP="2486D88F">
      <w:pPr>
        <w:spacing w:after="0" w:line="248" w:lineRule="auto"/>
        <w:ind w:left="10" w:right="346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89D">
        <w:rPr>
          <w:rFonts w:ascii="Times New Roman" w:eastAsia="Times New Roman" w:hAnsi="Times New Roman" w:cs="Times New Roman"/>
          <w:sz w:val="24"/>
          <w:szCs w:val="24"/>
        </w:rPr>
        <w:t xml:space="preserve">New Hire Orientation does not provide information about how to assist your </w:t>
      </w:r>
      <w:r w:rsidR="00690914" w:rsidRPr="00BC589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C589D">
        <w:rPr>
          <w:rFonts w:ascii="Times New Roman" w:eastAsia="Times New Roman" w:hAnsi="Times New Roman" w:cs="Times New Roman"/>
          <w:sz w:val="24"/>
          <w:szCs w:val="24"/>
        </w:rPr>
        <w:t>onsumer</w:t>
      </w:r>
      <w:r w:rsidR="00690914" w:rsidRPr="00BC589D">
        <w:rPr>
          <w:rFonts w:ascii="Times New Roman" w:eastAsia="Times New Roman" w:hAnsi="Times New Roman" w:cs="Times New Roman"/>
          <w:sz w:val="24"/>
          <w:szCs w:val="24"/>
        </w:rPr>
        <w:t>-E</w:t>
      </w:r>
      <w:r w:rsidRPr="00BC589D">
        <w:rPr>
          <w:rFonts w:ascii="Times New Roman" w:eastAsia="Times New Roman" w:hAnsi="Times New Roman" w:cs="Times New Roman"/>
          <w:sz w:val="24"/>
          <w:szCs w:val="24"/>
        </w:rPr>
        <w:t>mployer in activities of daily living.</w:t>
      </w:r>
      <w:r w:rsidR="00690914" w:rsidRPr="00BC5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89D">
        <w:rPr>
          <w:rFonts w:ascii="Times New Roman" w:eastAsia="Times New Roman" w:hAnsi="Times New Roman" w:cs="Times New Roman"/>
          <w:sz w:val="24"/>
          <w:szCs w:val="24"/>
        </w:rPr>
        <w:t xml:space="preserve"> Your Consumer-Employer will provide you with that training.</w:t>
      </w:r>
    </w:p>
    <w:p w14:paraId="4B38FEFF" w14:textId="06B8056C" w:rsidR="0058552C" w:rsidRPr="00BC589D" w:rsidRDefault="0058552C" w:rsidP="2486D88F">
      <w:pPr>
        <w:spacing w:after="0" w:line="249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8A738E" w14:textId="6980B9F6" w:rsidR="00CF7EBE" w:rsidRPr="00BC589D" w:rsidRDefault="1E10E235" w:rsidP="33B15A00">
      <w:pPr>
        <w:spacing w:after="0" w:line="248" w:lineRule="auto"/>
        <w:ind w:left="10" w:right="346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3B15A00">
        <w:rPr>
          <w:rFonts w:ascii="Times New Roman" w:eastAsia="Times New Roman" w:hAnsi="Times New Roman" w:cs="Times New Roman"/>
          <w:sz w:val="24"/>
          <w:szCs w:val="24"/>
        </w:rPr>
        <w:t xml:space="preserve">To register, call the Homecare Training Benefit at (877) 409-8283 or </w:t>
      </w:r>
      <w:r w:rsidR="008821FE">
        <w:rPr>
          <w:rFonts w:ascii="Times New Roman" w:eastAsia="Times New Roman" w:hAnsi="Times New Roman" w:cs="Times New Roman"/>
          <w:sz w:val="24"/>
          <w:szCs w:val="24"/>
        </w:rPr>
        <w:t>at</w:t>
      </w:r>
      <w:r w:rsidRPr="33B15A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>
        <w:r w:rsidRPr="33B15A00">
          <w:rPr>
            <w:rStyle w:val="Hyperlink"/>
            <w:rFonts w:ascii="Times New Roman" w:eastAsiaTheme="majorEastAsia" w:hAnsi="Times New Roman" w:cs="Times New Roman"/>
            <w:color w:val="auto"/>
            <w:sz w:val="24"/>
            <w:szCs w:val="24"/>
          </w:rPr>
          <w:t>http://bit.ly/pcanho</w:t>
        </w:r>
      </w:hyperlink>
      <w:r w:rsidRPr="33B15A00">
        <w:rPr>
          <w:rFonts w:ascii="Times New Roman" w:eastAsia="Times New Roman" w:hAnsi="Times New Roman" w:cs="Times New Roman"/>
          <w:sz w:val="24"/>
          <w:szCs w:val="24"/>
        </w:rPr>
        <w:t>.</w:t>
      </w:r>
      <w:r w:rsidRPr="33B15A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078D07B" w14:textId="4332850D" w:rsidR="00CF7EBE" w:rsidRPr="00BC589D" w:rsidRDefault="00CF7EBE" w:rsidP="33B15A00">
      <w:pPr>
        <w:spacing w:after="0" w:line="248" w:lineRule="auto"/>
        <w:ind w:left="10" w:right="346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D92E6A" w14:textId="56FC711D" w:rsidR="00CF7EBE" w:rsidRPr="00BC589D" w:rsidRDefault="6024686F" w:rsidP="2486D88F">
      <w:pPr>
        <w:spacing w:after="0" w:line="248" w:lineRule="auto"/>
        <w:ind w:left="10" w:hanging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58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PCAs will not be eligible to receive </w:t>
      </w:r>
      <w:r w:rsidR="00903FB3" w:rsidRPr="00BC58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any </w:t>
      </w:r>
      <w:r w:rsidRPr="00BC589D">
        <w:rPr>
          <w:rFonts w:ascii="Times New Roman" w:eastAsia="Times New Roman" w:hAnsi="Times New Roman" w:cs="Times New Roman"/>
          <w:b/>
          <w:bCs/>
          <w:sz w:val="24"/>
          <w:szCs w:val="24"/>
        </w:rPr>
        <w:t>pay increases</w:t>
      </w:r>
      <w:r w:rsidR="001857FA" w:rsidRPr="00BC58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(including seniority </w:t>
      </w:r>
      <w:r w:rsidR="003B5F5A" w:rsidRPr="00BC58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and</w:t>
      </w:r>
      <w:r w:rsidR="001857FA" w:rsidRPr="00BC58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complex care increases) </w:t>
      </w:r>
      <w:r w:rsidRPr="00BC589D">
        <w:rPr>
          <w:rFonts w:ascii="Times New Roman" w:eastAsia="Times New Roman" w:hAnsi="Times New Roman" w:cs="Times New Roman"/>
          <w:b/>
          <w:bCs/>
          <w:sz w:val="24"/>
          <w:szCs w:val="24"/>
        </w:rPr>
        <w:t>after July 1, 2024</w:t>
      </w:r>
      <w:r w:rsidR="230AE145" w:rsidRPr="00BC589D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BC58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until </w:t>
      </w:r>
      <w:r w:rsidR="00690914" w:rsidRPr="00BC589D">
        <w:rPr>
          <w:rFonts w:ascii="Times New Roman" w:eastAsia="Times New Roman" w:hAnsi="Times New Roman" w:cs="Times New Roman"/>
          <w:b/>
          <w:bCs/>
          <w:sz w:val="24"/>
          <w:szCs w:val="24"/>
        </w:rPr>
        <w:t>they complete</w:t>
      </w:r>
      <w:r w:rsidRPr="00BC58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150F7" w:rsidRPr="00BC589D">
        <w:rPr>
          <w:rFonts w:ascii="Times New Roman" w:eastAsia="Times New Roman" w:hAnsi="Times New Roman" w:cs="Times New Roman"/>
          <w:b/>
          <w:bCs/>
          <w:sz w:val="24"/>
          <w:szCs w:val="24"/>
        </w:rPr>
        <w:t>New Hire O</w:t>
      </w:r>
      <w:r w:rsidRPr="00BC589D">
        <w:rPr>
          <w:rFonts w:ascii="Times New Roman" w:eastAsia="Times New Roman" w:hAnsi="Times New Roman" w:cs="Times New Roman"/>
          <w:b/>
          <w:bCs/>
          <w:sz w:val="24"/>
          <w:szCs w:val="24"/>
        </w:rPr>
        <w:t>rientation.</w:t>
      </w:r>
    </w:p>
    <w:p w14:paraId="4A13B7A3" w14:textId="2FF7A338" w:rsidR="00242957" w:rsidRPr="00BC589D" w:rsidRDefault="00242957" w:rsidP="2486D88F">
      <w:pPr>
        <w:spacing w:after="0" w:line="248" w:lineRule="auto"/>
        <w:ind w:left="10" w:hanging="10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14:paraId="0093CF08" w14:textId="6C585B6E" w:rsidR="00C150F7" w:rsidRPr="00BC589D" w:rsidRDefault="47CD0283" w:rsidP="33B15A00">
      <w:pPr>
        <w:spacing w:after="0" w:line="248" w:lineRule="auto"/>
        <w:ind w:left="10" w:right="346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46A6E22">
        <w:rPr>
          <w:rFonts w:ascii="Times New Roman" w:eastAsia="Times New Roman" w:hAnsi="Times New Roman" w:cs="Times New Roman"/>
          <w:sz w:val="24"/>
          <w:szCs w:val="24"/>
        </w:rPr>
        <w:t>As a PCA, you ma</w:t>
      </w:r>
      <w:r w:rsidR="001B6AA3">
        <w:rPr>
          <w:rFonts w:ascii="Times New Roman" w:eastAsia="Times New Roman" w:hAnsi="Times New Roman" w:cs="Times New Roman"/>
          <w:sz w:val="24"/>
          <w:szCs w:val="24"/>
        </w:rPr>
        <w:t>y pa</w:t>
      </w:r>
      <w:r w:rsidRPr="146A6E22">
        <w:rPr>
          <w:rFonts w:ascii="Times New Roman" w:eastAsia="Times New Roman" w:hAnsi="Times New Roman" w:cs="Times New Roman"/>
          <w:sz w:val="24"/>
          <w:szCs w:val="24"/>
        </w:rPr>
        <w:t xml:space="preserve">rticipate in both the Consumer-Employer Led New Hire Orientation and the Group New Hire Orientation, however, you will only be paid for participation in one New Hire Orientation. </w:t>
      </w:r>
    </w:p>
    <w:p w14:paraId="79AE2B49" w14:textId="7C7B07C8" w:rsidR="00C150F7" w:rsidRPr="00BC589D" w:rsidRDefault="00C150F7" w:rsidP="33B15A00">
      <w:pPr>
        <w:spacing w:after="0" w:line="248" w:lineRule="auto"/>
        <w:ind w:left="10" w:right="346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E7AD51" w14:textId="296680CB" w:rsidR="00C150F7" w:rsidRPr="00BC589D" w:rsidRDefault="6024686F" w:rsidP="2486D88F">
      <w:pPr>
        <w:spacing w:after="0" w:line="248" w:lineRule="auto"/>
        <w:ind w:left="10" w:right="346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89D">
        <w:rPr>
          <w:rFonts w:ascii="Times New Roman" w:eastAsia="Times New Roman" w:hAnsi="Times New Roman" w:cs="Times New Roman"/>
          <w:sz w:val="24"/>
          <w:szCs w:val="24"/>
        </w:rPr>
        <w:t>There are two options available:</w:t>
      </w:r>
    </w:p>
    <w:p w14:paraId="4E358003" w14:textId="4D792E07" w:rsidR="00CF7EBE" w:rsidRPr="00BC589D" w:rsidRDefault="6024686F" w:rsidP="2486D88F">
      <w:pPr>
        <w:spacing w:after="0" w:line="248" w:lineRule="auto"/>
        <w:ind w:left="10" w:right="346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4FFCD0" w14:textId="6F89A78A" w:rsidR="00826F23" w:rsidRPr="00BC589D" w:rsidRDefault="00826F23" w:rsidP="00826F23">
      <w:pPr>
        <w:pStyle w:val="ListParagraph"/>
        <w:numPr>
          <w:ilvl w:val="0"/>
          <w:numId w:val="2"/>
        </w:numPr>
        <w:spacing w:after="0" w:line="248" w:lineRule="auto"/>
        <w:ind w:right="3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89D">
        <w:rPr>
          <w:rFonts w:ascii="Times New Roman" w:eastAsia="Times New Roman" w:hAnsi="Times New Roman" w:cs="Times New Roman"/>
          <w:sz w:val="24"/>
          <w:szCs w:val="24"/>
        </w:rPr>
        <w:t>Group New Hire Orientation: With this option, you attend a group orientation sessio</w:t>
      </w:r>
      <w:r w:rsidR="0037188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BC589D">
        <w:rPr>
          <w:rFonts w:ascii="Times New Roman" w:eastAsia="Times New Roman" w:hAnsi="Times New Roman" w:cs="Times New Roman"/>
          <w:sz w:val="24"/>
          <w:szCs w:val="24"/>
        </w:rPr>
        <w:t xml:space="preserve">virtually or in person with other PCAs. The Group New Hire Orientation must be completed within </w:t>
      </w:r>
      <w:r w:rsidR="00381F97" w:rsidRPr="00BC323E">
        <w:rPr>
          <w:rFonts w:ascii="Times New Roman" w:eastAsia="Times New Roman" w:hAnsi="Times New Roman" w:cs="Times New Roman"/>
          <w:b/>
          <w:bCs/>
          <w:sz w:val="24"/>
          <w:szCs w:val="24"/>
        </w:rPr>
        <w:t>three (3) months</w:t>
      </w:r>
      <w:r w:rsidR="00381F97" w:rsidRPr="00381F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89D">
        <w:rPr>
          <w:rFonts w:ascii="Times New Roman" w:eastAsia="Times New Roman" w:hAnsi="Times New Roman" w:cs="Times New Roman"/>
          <w:sz w:val="24"/>
          <w:szCs w:val="24"/>
        </w:rPr>
        <w:t xml:space="preserve">of your hire date.  </w:t>
      </w:r>
    </w:p>
    <w:p w14:paraId="1DA8765C" w14:textId="77777777" w:rsidR="003D293E" w:rsidRPr="00BC589D" w:rsidRDefault="003D293E" w:rsidP="00690914">
      <w:pPr>
        <w:spacing w:after="0"/>
        <w:ind w:left="10" w:right="746" w:firstLine="335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CF7D0D6" w14:textId="590DBB98" w:rsidR="00CF7EBE" w:rsidRDefault="00826F23" w:rsidP="2486D88F">
      <w:pPr>
        <w:spacing w:after="0"/>
        <w:ind w:left="10" w:right="746" w:firstLine="335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C589D">
        <w:rPr>
          <w:rFonts w:ascii="Times New Roman" w:eastAsia="Times New Roman" w:hAnsi="Times New Roman" w:cs="Times New Roman"/>
          <w:sz w:val="24"/>
          <w:szCs w:val="24"/>
          <w:u w:val="single"/>
        </w:rPr>
        <w:t>O</w:t>
      </w:r>
      <w:r w:rsidR="003D293E" w:rsidRPr="00BC589D">
        <w:rPr>
          <w:rFonts w:ascii="Times New Roman" w:eastAsia="Times New Roman" w:hAnsi="Times New Roman" w:cs="Times New Roman"/>
          <w:sz w:val="24"/>
          <w:szCs w:val="24"/>
          <w:u w:val="single"/>
        </w:rPr>
        <w:t>r</w:t>
      </w:r>
    </w:p>
    <w:p w14:paraId="024944AE" w14:textId="77777777" w:rsidR="00826F23" w:rsidRPr="00BC589D" w:rsidRDefault="00826F23" w:rsidP="2486D88F">
      <w:pPr>
        <w:spacing w:after="0"/>
        <w:ind w:left="10" w:right="746" w:firstLine="335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6958E3F" w14:textId="1AB284A6" w:rsidR="00826F23" w:rsidRPr="00BC589D" w:rsidRDefault="00826F23" w:rsidP="00826F23">
      <w:pPr>
        <w:pStyle w:val="ListParagraph"/>
        <w:numPr>
          <w:ilvl w:val="0"/>
          <w:numId w:val="2"/>
        </w:numPr>
        <w:spacing w:after="0" w:line="248" w:lineRule="auto"/>
        <w:ind w:right="34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C589D">
        <w:rPr>
          <w:rFonts w:ascii="Times New Roman" w:eastAsia="Times New Roman" w:hAnsi="Times New Roman" w:cs="Times New Roman"/>
          <w:sz w:val="24"/>
          <w:szCs w:val="24"/>
        </w:rPr>
        <w:t xml:space="preserve">Consumer-Employer Led New Hire Orientation: This is a two-part orientation where your Consumer-Employer conducts part one of the orientation with you either online or using </w:t>
      </w:r>
      <w:r w:rsidR="324E25E6" w:rsidRPr="434EC02B">
        <w:rPr>
          <w:rFonts w:ascii="Times New Roman" w:eastAsia="Times New Roman" w:hAnsi="Times New Roman" w:cs="Times New Roman"/>
          <w:sz w:val="24"/>
          <w:szCs w:val="24"/>
        </w:rPr>
        <w:t>printed materials</w:t>
      </w:r>
      <w:r w:rsidRPr="434EC02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C589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C589D">
        <w:rPr>
          <w:rFonts w:ascii="Times New Roman" w:eastAsia="Times New Roman" w:hAnsi="Times New Roman" w:cs="Times New Roman"/>
          <w:sz w:val="24"/>
          <w:szCs w:val="24"/>
          <w:u w:val="single"/>
        </w:rPr>
        <w:t>Part one of this option is only available within the first three months of your hire</w:t>
      </w:r>
      <w:r w:rsidRPr="00BC589D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BC589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PCAs will then need to attend part two of the orientation in a group session available virtually or in person and must be completed within </w:t>
      </w:r>
      <w:r w:rsidR="00AD6299" w:rsidRPr="009564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three </w:t>
      </w:r>
      <w:r w:rsidRPr="009564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(</w:t>
      </w:r>
      <w:r w:rsidR="00AD6299" w:rsidRPr="009564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</w:t>
      </w:r>
      <w:r w:rsidRPr="009564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) months</w:t>
      </w:r>
      <w:r w:rsidRPr="00BC589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of your date of hire.</w:t>
      </w:r>
    </w:p>
    <w:p w14:paraId="2CDD5FCC" w14:textId="77777777" w:rsidR="00DE1FDB" w:rsidRPr="00BC589D" w:rsidRDefault="00DE1FDB" w:rsidP="2486D88F">
      <w:pPr>
        <w:spacing w:after="0" w:line="238" w:lineRule="auto"/>
        <w:ind w:left="-5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986327A" w14:textId="08401775" w:rsidR="00BE1816" w:rsidRPr="00BC589D" w:rsidRDefault="00BE1816" w:rsidP="004923CC">
      <w:pPr>
        <w:spacing w:after="0" w:line="238" w:lineRule="auto"/>
        <w:ind w:left="-5" w:hanging="1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CD030E8" w14:textId="67508318" w:rsidR="00242957" w:rsidRPr="00BC589D" w:rsidRDefault="00242957" w:rsidP="00BC589D">
      <w:pPr>
        <w:spacing w:after="0" w:line="248" w:lineRule="auto"/>
        <w:ind w:right="34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9B7EBA" w14:textId="5AECF690" w:rsidR="00E4314F" w:rsidRPr="00BC589D" w:rsidRDefault="00E4314F" w:rsidP="00BC589D">
      <w:pPr>
        <w:spacing w:after="0" w:line="248" w:lineRule="auto"/>
        <w:ind w:left="10" w:right="346" w:hanging="10"/>
        <w:jc w:val="both"/>
      </w:pPr>
    </w:p>
    <w:sectPr w:rsidR="00E4314F" w:rsidRPr="00BC589D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EE7A88" w14:textId="77777777" w:rsidR="00422892" w:rsidRDefault="00422892" w:rsidP="008D6CE1">
      <w:pPr>
        <w:spacing w:after="0" w:line="240" w:lineRule="auto"/>
      </w:pPr>
      <w:r>
        <w:separator/>
      </w:r>
    </w:p>
  </w:endnote>
  <w:endnote w:type="continuationSeparator" w:id="0">
    <w:p w14:paraId="089DBEC1" w14:textId="77777777" w:rsidR="00422892" w:rsidRDefault="00422892" w:rsidP="008D6CE1">
      <w:pPr>
        <w:spacing w:after="0" w:line="240" w:lineRule="auto"/>
      </w:pPr>
      <w:r>
        <w:continuationSeparator/>
      </w:r>
    </w:p>
  </w:endnote>
  <w:endnote w:type="continuationNotice" w:id="1">
    <w:p w14:paraId="242FCA2E" w14:textId="77777777" w:rsidR="00422892" w:rsidRDefault="004228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A80B6" w14:textId="0724D421" w:rsidR="008D6CE1" w:rsidRDefault="003639B0" w:rsidP="00BC589D">
    <w:pPr>
      <w:pStyle w:val="Footer"/>
      <w:jc w:val="right"/>
    </w:pPr>
    <w:r>
      <w:t xml:space="preserve">Rev. </w:t>
    </w:r>
    <w:r w:rsidR="00AD6299">
      <w:t>0</w:t>
    </w:r>
    <w:r w:rsidR="00BC323E">
      <w:t>8</w:t>
    </w:r>
    <w:r>
      <w:t>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C8B2A" w14:textId="77777777" w:rsidR="00422892" w:rsidRDefault="00422892" w:rsidP="008D6CE1">
      <w:pPr>
        <w:spacing w:after="0" w:line="240" w:lineRule="auto"/>
      </w:pPr>
      <w:r>
        <w:separator/>
      </w:r>
    </w:p>
  </w:footnote>
  <w:footnote w:type="continuationSeparator" w:id="0">
    <w:p w14:paraId="04B9037B" w14:textId="77777777" w:rsidR="00422892" w:rsidRDefault="00422892" w:rsidP="008D6CE1">
      <w:pPr>
        <w:spacing w:after="0" w:line="240" w:lineRule="auto"/>
      </w:pPr>
      <w:r>
        <w:continuationSeparator/>
      </w:r>
    </w:p>
  </w:footnote>
  <w:footnote w:type="continuationNotice" w:id="1">
    <w:p w14:paraId="1E6A05C0" w14:textId="77777777" w:rsidR="00422892" w:rsidRDefault="00422892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993AFF"/>
    <w:multiLevelType w:val="hybridMultilevel"/>
    <w:tmpl w:val="5ECC195C"/>
    <w:lvl w:ilvl="0" w:tplc="04090011">
      <w:start w:val="1"/>
      <w:numFmt w:val="decimal"/>
      <w:lvlText w:val="%1)"/>
      <w:lvlJc w:val="left"/>
      <w:pPr>
        <w:ind w:left="705" w:hanging="360"/>
      </w:pPr>
    </w:lvl>
    <w:lvl w:ilvl="1" w:tplc="BC58243A">
      <w:start w:val="1"/>
      <w:numFmt w:val="lowerLetter"/>
      <w:lvlText w:val="%2."/>
      <w:lvlJc w:val="left"/>
      <w:pPr>
        <w:ind w:left="1440" w:hanging="360"/>
      </w:pPr>
    </w:lvl>
    <w:lvl w:ilvl="2" w:tplc="29B08A38">
      <w:start w:val="1"/>
      <w:numFmt w:val="lowerRoman"/>
      <w:lvlText w:val="%3."/>
      <w:lvlJc w:val="right"/>
      <w:pPr>
        <w:ind w:left="2160" w:hanging="180"/>
      </w:pPr>
    </w:lvl>
    <w:lvl w:ilvl="3" w:tplc="F1C6DCAC">
      <w:start w:val="1"/>
      <w:numFmt w:val="decimal"/>
      <w:lvlText w:val="%4."/>
      <w:lvlJc w:val="left"/>
      <w:pPr>
        <w:ind w:left="2880" w:hanging="360"/>
      </w:pPr>
    </w:lvl>
    <w:lvl w:ilvl="4" w:tplc="48A8E7D4">
      <w:start w:val="1"/>
      <w:numFmt w:val="lowerLetter"/>
      <w:lvlText w:val="%5."/>
      <w:lvlJc w:val="left"/>
      <w:pPr>
        <w:ind w:left="3600" w:hanging="360"/>
      </w:pPr>
    </w:lvl>
    <w:lvl w:ilvl="5" w:tplc="56627C26">
      <w:start w:val="1"/>
      <w:numFmt w:val="lowerRoman"/>
      <w:lvlText w:val="%6."/>
      <w:lvlJc w:val="right"/>
      <w:pPr>
        <w:ind w:left="4320" w:hanging="180"/>
      </w:pPr>
    </w:lvl>
    <w:lvl w:ilvl="6" w:tplc="294E11E8">
      <w:start w:val="1"/>
      <w:numFmt w:val="decimal"/>
      <w:lvlText w:val="%7."/>
      <w:lvlJc w:val="left"/>
      <w:pPr>
        <w:ind w:left="5040" w:hanging="360"/>
      </w:pPr>
    </w:lvl>
    <w:lvl w:ilvl="7" w:tplc="722687D8">
      <w:start w:val="1"/>
      <w:numFmt w:val="lowerLetter"/>
      <w:lvlText w:val="%8."/>
      <w:lvlJc w:val="left"/>
      <w:pPr>
        <w:ind w:left="5760" w:hanging="360"/>
      </w:pPr>
    </w:lvl>
    <w:lvl w:ilvl="8" w:tplc="129674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FE999"/>
    <w:multiLevelType w:val="hybridMultilevel"/>
    <w:tmpl w:val="61F2E384"/>
    <w:lvl w:ilvl="0" w:tplc="039CD506">
      <w:start w:val="2"/>
      <w:numFmt w:val="decimal"/>
      <w:lvlText w:val="%1.)"/>
      <w:lvlJc w:val="left"/>
      <w:pPr>
        <w:ind w:left="705" w:hanging="360"/>
      </w:pPr>
    </w:lvl>
    <w:lvl w:ilvl="1" w:tplc="C980DC80">
      <w:start w:val="1"/>
      <w:numFmt w:val="lowerLetter"/>
      <w:lvlText w:val="%2."/>
      <w:lvlJc w:val="left"/>
      <w:pPr>
        <w:ind w:left="1440" w:hanging="360"/>
      </w:pPr>
    </w:lvl>
    <w:lvl w:ilvl="2" w:tplc="9826794A">
      <w:start w:val="1"/>
      <w:numFmt w:val="lowerRoman"/>
      <w:lvlText w:val="%3."/>
      <w:lvlJc w:val="right"/>
      <w:pPr>
        <w:ind w:left="2160" w:hanging="180"/>
      </w:pPr>
    </w:lvl>
    <w:lvl w:ilvl="3" w:tplc="B03EBEE0">
      <w:start w:val="1"/>
      <w:numFmt w:val="decimal"/>
      <w:lvlText w:val="%4."/>
      <w:lvlJc w:val="left"/>
      <w:pPr>
        <w:ind w:left="2880" w:hanging="360"/>
      </w:pPr>
    </w:lvl>
    <w:lvl w:ilvl="4" w:tplc="40FA48A2">
      <w:start w:val="1"/>
      <w:numFmt w:val="lowerLetter"/>
      <w:lvlText w:val="%5."/>
      <w:lvlJc w:val="left"/>
      <w:pPr>
        <w:ind w:left="3600" w:hanging="360"/>
      </w:pPr>
    </w:lvl>
    <w:lvl w:ilvl="5" w:tplc="E3165974">
      <w:start w:val="1"/>
      <w:numFmt w:val="lowerRoman"/>
      <w:lvlText w:val="%6."/>
      <w:lvlJc w:val="right"/>
      <w:pPr>
        <w:ind w:left="4320" w:hanging="180"/>
      </w:pPr>
    </w:lvl>
    <w:lvl w:ilvl="6" w:tplc="25347FA6">
      <w:start w:val="1"/>
      <w:numFmt w:val="decimal"/>
      <w:lvlText w:val="%7."/>
      <w:lvlJc w:val="left"/>
      <w:pPr>
        <w:ind w:left="5040" w:hanging="360"/>
      </w:pPr>
    </w:lvl>
    <w:lvl w:ilvl="7" w:tplc="73086200">
      <w:start w:val="1"/>
      <w:numFmt w:val="lowerLetter"/>
      <w:lvlText w:val="%8."/>
      <w:lvlJc w:val="left"/>
      <w:pPr>
        <w:ind w:left="5760" w:hanging="360"/>
      </w:pPr>
    </w:lvl>
    <w:lvl w:ilvl="8" w:tplc="206881EC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256196">
    <w:abstractNumId w:val="1"/>
  </w:num>
  <w:num w:numId="2" w16cid:durableId="1342052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796081"/>
    <w:rsid w:val="0004527C"/>
    <w:rsid w:val="00070B9B"/>
    <w:rsid w:val="00167FEC"/>
    <w:rsid w:val="001857FA"/>
    <w:rsid w:val="00195647"/>
    <w:rsid w:val="001B2623"/>
    <w:rsid w:val="001B6AA3"/>
    <w:rsid w:val="001E44B5"/>
    <w:rsid w:val="001F2C88"/>
    <w:rsid w:val="001F5AF9"/>
    <w:rsid w:val="00242957"/>
    <w:rsid w:val="00243EAA"/>
    <w:rsid w:val="00244914"/>
    <w:rsid w:val="00253221"/>
    <w:rsid w:val="0025467F"/>
    <w:rsid w:val="00287536"/>
    <w:rsid w:val="00287910"/>
    <w:rsid w:val="002D407C"/>
    <w:rsid w:val="002E0CD3"/>
    <w:rsid w:val="003025F1"/>
    <w:rsid w:val="003639B0"/>
    <w:rsid w:val="00364CD8"/>
    <w:rsid w:val="00371882"/>
    <w:rsid w:val="00375755"/>
    <w:rsid w:val="00381F97"/>
    <w:rsid w:val="003B5F5A"/>
    <w:rsid w:val="003C0B69"/>
    <w:rsid w:val="003D293E"/>
    <w:rsid w:val="003E1E6D"/>
    <w:rsid w:val="00410ABB"/>
    <w:rsid w:val="00422892"/>
    <w:rsid w:val="00435172"/>
    <w:rsid w:val="004717BE"/>
    <w:rsid w:val="004923CC"/>
    <w:rsid w:val="00497FFB"/>
    <w:rsid w:val="004A6FA4"/>
    <w:rsid w:val="004E561D"/>
    <w:rsid w:val="005216C7"/>
    <w:rsid w:val="00533F2A"/>
    <w:rsid w:val="0058552C"/>
    <w:rsid w:val="005C3B78"/>
    <w:rsid w:val="00617A82"/>
    <w:rsid w:val="00690914"/>
    <w:rsid w:val="006A2960"/>
    <w:rsid w:val="006B0559"/>
    <w:rsid w:val="006C533B"/>
    <w:rsid w:val="006CC921"/>
    <w:rsid w:val="006F0D45"/>
    <w:rsid w:val="00702905"/>
    <w:rsid w:val="00726017"/>
    <w:rsid w:val="00743C1A"/>
    <w:rsid w:val="00782C72"/>
    <w:rsid w:val="007F51AC"/>
    <w:rsid w:val="00826F23"/>
    <w:rsid w:val="0084773C"/>
    <w:rsid w:val="00865D24"/>
    <w:rsid w:val="008821FE"/>
    <w:rsid w:val="00884C85"/>
    <w:rsid w:val="008902BD"/>
    <w:rsid w:val="008A46D0"/>
    <w:rsid w:val="008B61E8"/>
    <w:rsid w:val="008D6CE1"/>
    <w:rsid w:val="008F31FC"/>
    <w:rsid w:val="008F3DC7"/>
    <w:rsid w:val="00901637"/>
    <w:rsid w:val="00903FB3"/>
    <w:rsid w:val="00926395"/>
    <w:rsid w:val="00951385"/>
    <w:rsid w:val="009564E4"/>
    <w:rsid w:val="00997A51"/>
    <w:rsid w:val="009A554A"/>
    <w:rsid w:val="009E148A"/>
    <w:rsid w:val="009E947B"/>
    <w:rsid w:val="00A45B06"/>
    <w:rsid w:val="00A54325"/>
    <w:rsid w:val="00A94F11"/>
    <w:rsid w:val="00A970C9"/>
    <w:rsid w:val="00AC4943"/>
    <w:rsid w:val="00AD6299"/>
    <w:rsid w:val="00AE1C3F"/>
    <w:rsid w:val="00B142AE"/>
    <w:rsid w:val="00B40CCF"/>
    <w:rsid w:val="00BC323E"/>
    <w:rsid w:val="00BC589D"/>
    <w:rsid w:val="00BE1816"/>
    <w:rsid w:val="00BE1D6E"/>
    <w:rsid w:val="00C11C33"/>
    <w:rsid w:val="00C150F7"/>
    <w:rsid w:val="00C2473D"/>
    <w:rsid w:val="00C65521"/>
    <w:rsid w:val="00C92401"/>
    <w:rsid w:val="00CB0064"/>
    <w:rsid w:val="00CF7EBE"/>
    <w:rsid w:val="00D10955"/>
    <w:rsid w:val="00D5585C"/>
    <w:rsid w:val="00DA614A"/>
    <w:rsid w:val="00DB0685"/>
    <w:rsid w:val="00DE1FDB"/>
    <w:rsid w:val="00E4314F"/>
    <w:rsid w:val="00E544B6"/>
    <w:rsid w:val="00EA1B78"/>
    <w:rsid w:val="00EB3611"/>
    <w:rsid w:val="00ED0967"/>
    <w:rsid w:val="00EF19DE"/>
    <w:rsid w:val="00F11B1E"/>
    <w:rsid w:val="00F13A55"/>
    <w:rsid w:val="00F17561"/>
    <w:rsid w:val="00F74719"/>
    <w:rsid w:val="00F948C8"/>
    <w:rsid w:val="00FC7CE0"/>
    <w:rsid w:val="015A11A5"/>
    <w:rsid w:val="01F14BAB"/>
    <w:rsid w:val="046388BD"/>
    <w:rsid w:val="04788A0A"/>
    <w:rsid w:val="05FF591E"/>
    <w:rsid w:val="061F0514"/>
    <w:rsid w:val="0731240D"/>
    <w:rsid w:val="08C3EA42"/>
    <w:rsid w:val="0AE1AB29"/>
    <w:rsid w:val="0D1053CB"/>
    <w:rsid w:val="0D25F1F5"/>
    <w:rsid w:val="0D76D23A"/>
    <w:rsid w:val="0E1F6C50"/>
    <w:rsid w:val="0E3736AF"/>
    <w:rsid w:val="0F05EE3E"/>
    <w:rsid w:val="11202C31"/>
    <w:rsid w:val="12378B92"/>
    <w:rsid w:val="1297B37F"/>
    <w:rsid w:val="12AE9BC4"/>
    <w:rsid w:val="143383E0"/>
    <w:rsid w:val="146A6E22"/>
    <w:rsid w:val="14AEDA3B"/>
    <w:rsid w:val="16E897A2"/>
    <w:rsid w:val="179D703E"/>
    <w:rsid w:val="182E3D01"/>
    <w:rsid w:val="18A0E92C"/>
    <w:rsid w:val="1C0BAFD6"/>
    <w:rsid w:val="1D287D03"/>
    <w:rsid w:val="1E10E235"/>
    <w:rsid w:val="1E641505"/>
    <w:rsid w:val="1F461795"/>
    <w:rsid w:val="1F87ED2C"/>
    <w:rsid w:val="208C3E23"/>
    <w:rsid w:val="2096F9C4"/>
    <w:rsid w:val="22157EB0"/>
    <w:rsid w:val="2272463A"/>
    <w:rsid w:val="22ABCAF8"/>
    <w:rsid w:val="230AE145"/>
    <w:rsid w:val="23E39BD3"/>
    <w:rsid w:val="241DE3B0"/>
    <w:rsid w:val="244343A4"/>
    <w:rsid w:val="244B73F5"/>
    <w:rsid w:val="2486D88F"/>
    <w:rsid w:val="24B01997"/>
    <w:rsid w:val="24DB85D6"/>
    <w:rsid w:val="26277A9D"/>
    <w:rsid w:val="26D5590F"/>
    <w:rsid w:val="28818CA1"/>
    <w:rsid w:val="2952911B"/>
    <w:rsid w:val="2A927DD9"/>
    <w:rsid w:val="2B0B2D40"/>
    <w:rsid w:val="2E07BE40"/>
    <w:rsid w:val="2E62FFF9"/>
    <w:rsid w:val="30704297"/>
    <w:rsid w:val="30B8BFCE"/>
    <w:rsid w:val="324E25E6"/>
    <w:rsid w:val="330557BB"/>
    <w:rsid w:val="330BDBBF"/>
    <w:rsid w:val="339C713C"/>
    <w:rsid w:val="33B15A00"/>
    <w:rsid w:val="34C4B55D"/>
    <w:rsid w:val="359D7D84"/>
    <w:rsid w:val="39FFB1B7"/>
    <w:rsid w:val="3C40DAFD"/>
    <w:rsid w:val="3DBA32AA"/>
    <w:rsid w:val="400EBBA8"/>
    <w:rsid w:val="419E4998"/>
    <w:rsid w:val="42A9DA99"/>
    <w:rsid w:val="434EC02B"/>
    <w:rsid w:val="4558775A"/>
    <w:rsid w:val="46324C59"/>
    <w:rsid w:val="47C3012E"/>
    <w:rsid w:val="47CD0283"/>
    <w:rsid w:val="48CFEEA4"/>
    <w:rsid w:val="4A161962"/>
    <w:rsid w:val="4A961921"/>
    <w:rsid w:val="4AFA45BF"/>
    <w:rsid w:val="4B243B0D"/>
    <w:rsid w:val="501BF5CD"/>
    <w:rsid w:val="50351E2A"/>
    <w:rsid w:val="510B6658"/>
    <w:rsid w:val="51285475"/>
    <w:rsid w:val="51CCE3EE"/>
    <w:rsid w:val="52C424D6"/>
    <w:rsid w:val="5353968F"/>
    <w:rsid w:val="53B2E522"/>
    <w:rsid w:val="54CE30C5"/>
    <w:rsid w:val="54E4CE09"/>
    <w:rsid w:val="54EF66F0"/>
    <w:rsid w:val="56A45FAE"/>
    <w:rsid w:val="582707B2"/>
    <w:rsid w:val="5840300F"/>
    <w:rsid w:val="5A945059"/>
    <w:rsid w:val="5BBEFA46"/>
    <w:rsid w:val="5C3020BA"/>
    <w:rsid w:val="5C4A53AB"/>
    <w:rsid w:val="5CB8773E"/>
    <w:rsid w:val="5CEE6864"/>
    <w:rsid w:val="5D04756A"/>
    <w:rsid w:val="5E4FEE80"/>
    <w:rsid w:val="5ED0294B"/>
    <w:rsid w:val="5F92222A"/>
    <w:rsid w:val="5FA8837B"/>
    <w:rsid w:val="6024686F"/>
    <w:rsid w:val="6028EA00"/>
    <w:rsid w:val="659E615A"/>
    <w:rsid w:val="66796081"/>
    <w:rsid w:val="66A6D2E0"/>
    <w:rsid w:val="6B64399F"/>
    <w:rsid w:val="6C626ECC"/>
    <w:rsid w:val="6DD2053B"/>
    <w:rsid w:val="6FE8707C"/>
    <w:rsid w:val="70587FDC"/>
    <w:rsid w:val="71D16F04"/>
    <w:rsid w:val="72182032"/>
    <w:rsid w:val="76569AEC"/>
    <w:rsid w:val="775FBF24"/>
    <w:rsid w:val="77846853"/>
    <w:rsid w:val="78FCFF8E"/>
    <w:rsid w:val="799F3C7B"/>
    <w:rsid w:val="7C3D20A3"/>
    <w:rsid w:val="7C50F6FB"/>
    <w:rsid w:val="7D3C34F0"/>
    <w:rsid w:val="7EA6B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96081"/>
  <w15:chartTrackingRefBased/>
  <w15:docId w15:val="{CE011D49-7152-4D63-8410-4E3CC2E2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903FB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E18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18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18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8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81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D6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CE1"/>
  </w:style>
  <w:style w:type="paragraph" w:styleId="Footer">
    <w:name w:val="footer"/>
    <w:basedOn w:val="Normal"/>
    <w:link w:val="FooterChar"/>
    <w:uiPriority w:val="99"/>
    <w:unhideWhenUsed/>
    <w:rsid w:val="008D6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CE1"/>
  </w:style>
  <w:style w:type="character" w:styleId="Hyperlink">
    <w:name w:val="Hyperlink"/>
    <w:basedOn w:val="DefaultParagraphFont"/>
    <w:uiPriority w:val="99"/>
    <w:unhideWhenUsed/>
    <w:rsid w:val="0028791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7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bit.ly/pcanho" TargetMode="Externa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SharedWithUsers xmlns="3efdb8b0-c47e-4c3c-846a-2bf99d413b35">
      <UserInfo>
        <DisplayName>Ciccariello, Susan (EHS)</DisplayName>
        <AccountId>26</AccountId>
        <AccountType/>
      </UserInfo>
      <UserInfo>
        <DisplayName>Smith Coryat, Geralyn (EHS)</DisplayName>
        <AccountId>154</AccountId>
        <AccountType/>
      </UserInfo>
      <UserInfo>
        <DisplayName>Smith, Julian (EHS)</DisplayName>
        <AccountId>13</AccountId>
        <AccountType/>
      </UserInfo>
      <UserInfo>
        <DisplayName>Crystal, Erica (EHS)</DisplayName>
        <AccountId>259</AccountId>
        <AccountType/>
      </UserInfo>
      <UserInfo>
        <DisplayName>Hannigan, Sherri (EHS)</DisplayName>
        <AccountId>15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17" ma:contentTypeDescription="Create a new document." ma:contentTypeScope="" ma:versionID="8912eb486c5c192c39f3e2ace70a1e60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46f1cf3ffd0238a9f5f4213fe245256d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7961663-b285-44cd-86fc-0e6dc0c5b510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513BB3-8205-486C-A582-E60D05B6F26F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3efdb8b0-c47e-4c3c-846a-2bf99d413b35"/>
    <ds:schemaRef ds:uri="6f41c3f9-0ddd-4792-9cc5-2aa494f8de60"/>
  </ds:schemaRefs>
</ds:datastoreItem>
</file>

<file path=customXml/itemProps2.xml><?xml version="1.0" encoding="utf-8"?>
<ds:datastoreItem xmlns:ds="http://schemas.openxmlformats.org/officeDocument/2006/customXml" ds:itemID="{C496CA04-73C4-4CD7-9A38-28B1700FCC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1A042E-1E84-417C-A6FC-C1A3E5FDA8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91C3EB-06B3-4EAC-BBEC-E0953EBC6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1c3f9-0ddd-4792-9cc5-2aa494f8de60"/>
    <ds:schemaRef ds:uri="3efdb8b0-c47e-4c3c-846a-2bf99d41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4</DocSecurity>
  <Lines>13</Lines>
  <Paragraphs>3</Paragraphs>
  <ScaleCrop>false</ScaleCrop>
  <Company/>
  <LinksUpToDate>false</LinksUpToDate>
  <CharactersWithSpaces>1885</CharactersWithSpaces>
  <SharedDoc>false</SharedDoc>
  <HLinks>
    <vt:vector size="6" baseType="variant">
      <vt:variant>
        <vt:i4>1835086</vt:i4>
      </vt:variant>
      <vt:variant>
        <vt:i4>0</vt:i4>
      </vt:variant>
      <vt:variant>
        <vt:i4>0</vt:i4>
      </vt:variant>
      <vt:variant>
        <vt:i4>5</vt:i4>
      </vt:variant>
      <vt:variant>
        <vt:lpwstr>http://bit.ly/pcanho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Coryat, Geralyn (EHS)</dc:creator>
  <cp:keywords/>
  <dc:description/>
  <cp:lastModifiedBy>Langlois, Allison M (EHS)</cp:lastModifiedBy>
  <cp:revision>2</cp:revision>
  <dcterms:created xsi:type="dcterms:W3CDTF">2024-10-02T13:46:00Z</dcterms:created>
  <dcterms:modified xsi:type="dcterms:W3CDTF">2024-10-02T13:46:00Z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  <property fmtid="{D5CDD505-2E9C-101B-9397-08002B2CF9AE}" pid="3" name="MediaServiceImageTags">
    <vt:lpwstr/>
  </property>
</Properties>
</file>