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E034" w14:textId="77777777" w:rsidR="00C75C4E" w:rsidRPr="00C75C4E" w:rsidRDefault="00C75C4E" w:rsidP="00C75C4E">
      <w:pPr>
        <w:rPr>
          <w:rFonts w:ascii="Cambria" w:eastAsia="Cambria" w:hAnsi="Cambria" w:cs="Times New Roman"/>
          <w:b/>
          <w:sz w:val="56"/>
          <w:szCs w:val="56"/>
          <w:lang w:val="es-419"/>
        </w:rPr>
      </w:pPr>
      <w:r w:rsidRPr="00C75C4E">
        <w:rPr>
          <w:rFonts w:ascii="Cambria" w:eastAsia="Cambria" w:hAnsi="Cambria" w:cs="Times New Roman"/>
          <w:b/>
          <w:sz w:val="56"/>
          <w:szCs w:val="56"/>
          <w:lang w:val="es-419"/>
        </w:rPr>
        <w:t>Plan del Clínico de Atención Primaria</w:t>
      </w:r>
    </w:p>
    <w:p w14:paraId="43682ADE" w14:textId="77777777" w:rsidR="00C75C4E" w:rsidRPr="00C75C4E" w:rsidRDefault="00C75C4E" w:rsidP="00C75C4E">
      <w:pPr>
        <w:rPr>
          <w:rFonts w:ascii="Cambria" w:eastAsia="Cambria" w:hAnsi="Cambria" w:cs="Times New Roman"/>
          <w:b/>
          <w:sz w:val="56"/>
          <w:szCs w:val="56"/>
          <w:lang w:val="es-419"/>
        </w:rPr>
      </w:pPr>
      <w:r w:rsidRPr="00C75C4E">
        <w:rPr>
          <w:rFonts w:ascii="Cambria" w:eastAsia="Cambria" w:hAnsi="Cambria" w:cs="Times New Roman"/>
          <w:b/>
          <w:sz w:val="56"/>
          <w:szCs w:val="56"/>
          <w:lang w:val="es-419"/>
        </w:rPr>
        <w:t>Guía del afiliado</w:t>
      </w:r>
    </w:p>
    <w:p w14:paraId="4D919160" w14:textId="77777777" w:rsidR="00C75C4E" w:rsidRPr="00C75C4E" w:rsidRDefault="00C75C4E" w:rsidP="00C75C4E">
      <w:pPr>
        <w:rPr>
          <w:rFonts w:ascii="Cambria" w:eastAsia="Cambria" w:hAnsi="Cambria" w:cs="Times New Roman"/>
          <w:b/>
          <w:sz w:val="36"/>
          <w:szCs w:val="36"/>
          <w:lang w:val="es-419"/>
        </w:rPr>
      </w:pPr>
      <w:r w:rsidRPr="00C75C4E">
        <w:rPr>
          <w:rFonts w:ascii="Cambria" w:eastAsia="Cambria" w:hAnsi="Cambria" w:cs="Times New Roman"/>
          <w:b/>
          <w:sz w:val="36"/>
          <w:szCs w:val="36"/>
          <w:lang w:val="es-419"/>
        </w:rPr>
        <w:t>Ayuda para informarle sobre los beneficios de su plan de seguro de salud</w:t>
      </w:r>
    </w:p>
    <w:p w14:paraId="32230B9E" w14:textId="2CD39F43" w:rsidR="004362D3" w:rsidRPr="00D63BCC" w:rsidRDefault="00CA0D9F" w:rsidP="00C75C4E">
      <w:pPr>
        <w:rPr>
          <w:sz w:val="36"/>
          <w:szCs w:val="36"/>
          <w:lang w:val="es-419"/>
        </w:rPr>
      </w:pPr>
      <w:r w:rsidRPr="00D63BCC">
        <w:rPr>
          <w:rFonts w:ascii="Cambria" w:eastAsia="Cambria" w:hAnsi="Cambria" w:cs="Times New Roman"/>
          <w:bCs/>
          <w:sz w:val="36"/>
          <w:szCs w:val="36"/>
          <w:lang w:val="es-419"/>
        </w:rPr>
        <w:br w:type="page"/>
      </w:r>
    </w:p>
    <w:p w14:paraId="0581869E" w14:textId="77777777" w:rsidR="004362D3" w:rsidRPr="00D63BCC" w:rsidRDefault="00CA0D9F" w:rsidP="004362D3">
      <w:pPr>
        <w:spacing w:after="120"/>
        <w:rPr>
          <w:rFonts w:asciiTheme="majorHAnsi" w:eastAsiaTheme="majorEastAsia" w:hAnsiTheme="majorHAnsi" w:cstheme="majorBidi"/>
          <w:b/>
          <w:lang w:val="es-419"/>
        </w:rPr>
      </w:pPr>
      <w:r w:rsidRPr="00D63BCC">
        <w:rPr>
          <w:rFonts w:ascii="Calibri" w:eastAsia="Calibri" w:hAnsi="Calibri"/>
          <w:b/>
          <w:bCs/>
          <w:lang w:val="es-419"/>
        </w:rPr>
        <w:lastRenderedPageBreak/>
        <w:t>En una emergencia, usted puede ir a cualquier hospital.</w:t>
      </w:r>
    </w:p>
    <w:p w14:paraId="5516032F" w14:textId="77777777" w:rsidR="004362D3" w:rsidRPr="00D63BCC" w:rsidRDefault="00CA0D9F" w:rsidP="004362D3">
      <w:pPr>
        <w:spacing w:after="120"/>
        <w:rPr>
          <w:rFonts w:asciiTheme="majorHAnsi" w:eastAsiaTheme="majorEastAsia" w:hAnsiTheme="majorHAnsi" w:cstheme="majorBidi"/>
          <w:b/>
          <w:lang w:val="es-419"/>
        </w:rPr>
      </w:pPr>
      <w:r w:rsidRPr="00D63BCC">
        <w:rPr>
          <w:rFonts w:ascii="Cambria" w:eastAsia="Cambria" w:hAnsi="Cambria" w:cs="Times New Roman"/>
          <w:b/>
          <w:bCs/>
          <w:lang w:val="es-419"/>
        </w:rPr>
        <w:t>No tiene que preocuparse de qué plan de seguro de salud tiene.</w:t>
      </w:r>
    </w:p>
    <w:p w14:paraId="48850D39" w14:textId="77777777" w:rsidR="004362D3" w:rsidRPr="00D63BCC" w:rsidRDefault="00CA0D9F" w:rsidP="004362D3">
      <w:pPr>
        <w:spacing w:after="120"/>
        <w:rPr>
          <w:rFonts w:asciiTheme="majorHAnsi" w:eastAsiaTheme="majorEastAsia" w:hAnsiTheme="majorHAnsi" w:cstheme="majorBidi"/>
          <w:b/>
          <w:lang w:val="es-419"/>
        </w:rPr>
      </w:pPr>
      <w:r w:rsidRPr="00D63BCC">
        <w:rPr>
          <w:rFonts w:ascii="Cambria" w:eastAsia="Cambria" w:hAnsi="Cambria" w:cs="Times New Roman"/>
          <w:b/>
          <w:bCs/>
          <w:lang w:val="es-419"/>
        </w:rPr>
        <w:t>Si tiene una emergencia médica, llame al 911.</w:t>
      </w:r>
    </w:p>
    <w:p w14:paraId="335913CE" w14:textId="77777777" w:rsidR="00467FAC" w:rsidRPr="00D63BCC" w:rsidRDefault="00CA0D9F" w:rsidP="004362D3">
      <w:pPr>
        <w:spacing w:after="120"/>
        <w:rPr>
          <w:rFonts w:asciiTheme="majorHAnsi" w:eastAsiaTheme="majorEastAsia" w:hAnsiTheme="majorHAnsi" w:cstheme="majorBidi"/>
          <w:b/>
          <w:lang w:val="es-419"/>
        </w:rPr>
      </w:pPr>
      <w:r w:rsidRPr="00D63BCC">
        <w:rPr>
          <w:rFonts w:ascii="Cambria" w:eastAsia="Cambria" w:hAnsi="Cambria" w:cs="Times New Roman"/>
          <w:b/>
          <w:bCs/>
          <w:lang w:val="es-419"/>
        </w:rPr>
        <w:t>Si tiene una emergencia de salud mental, llame o envíe un mensaje de texto a la Línea de asistencia de salud conductual, al (833) 773-2445.</w:t>
      </w:r>
    </w:p>
    <w:p w14:paraId="7B59A657" w14:textId="77777777" w:rsidR="004362D3" w:rsidRPr="00D63BCC" w:rsidRDefault="00CA0D9F" w:rsidP="004362D3">
      <w:pPr>
        <w:spacing w:after="120"/>
        <w:rPr>
          <w:rFonts w:asciiTheme="majorHAnsi" w:eastAsiaTheme="majorEastAsia" w:hAnsiTheme="majorHAnsi" w:cstheme="majorBidi"/>
          <w:b/>
          <w:lang w:val="es-419"/>
        </w:rPr>
      </w:pPr>
      <w:r w:rsidRPr="00D63BCC">
        <w:rPr>
          <w:rFonts w:ascii="Cambria" w:eastAsia="Cambria" w:hAnsi="Cambria" w:cs="Times New Roman"/>
          <w:b/>
          <w:bCs/>
          <w:lang w:val="es-419"/>
        </w:rPr>
        <w:t>Hablamos su idioma.</w:t>
      </w:r>
    </w:p>
    <w:p w14:paraId="394F5603" w14:textId="77777777" w:rsidR="004362D3" w:rsidRPr="00D63BCC" w:rsidRDefault="00CA0D9F" w:rsidP="004362D3">
      <w:pPr>
        <w:rPr>
          <w:rFonts w:asciiTheme="majorHAnsi" w:eastAsiaTheme="majorEastAsia" w:hAnsiTheme="majorHAnsi" w:cstheme="majorBidi"/>
          <w:bCs/>
          <w:lang w:val="es-419"/>
        </w:rPr>
      </w:pPr>
      <w:r w:rsidRPr="00D63BCC">
        <w:rPr>
          <w:rFonts w:ascii="Cambria" w:eastAsia="Cambria" w:hAnsi="Cambria" w:cs="Times New Roman"/>
          <w:bCs/>
          <w:lang w:val="es-419"/>
        </w:rPr>
        <w:t>Si usted necesita la asistencia de un intérprete o de un traductor, por favor, llame al Centro de servicio al cliente de MassHealth.</w:t>
      </w:r>
    </w:p>
    <w:p w14:paraId="33A3750D" w14:textId="77777777" w:rsidR="00B04FA5" w:rsidRPr="00D63BCC" w:rsidRDefault="00B04FA5" w:rsidP="0069494F">
      <w:pPr>
        <w:rPr>
          <w:lang w:val="es-419"/>
        </w:rPr>
      </w:pPr>
    </w:p>
    <w:p w14:paraId="20CE43E6" w14:textId="6B09BBB7" w:rsidR="0084589F" w:rsidRPr="00D63BCC" w:rsidRDefault="00CA0D9F" w:rsidP="0069494F">
      <w:pPr>
        <w:rPr>
          <w:lang w:val="es-419"/>
        </w:rPr>
      </w:pPr>
      <w:r w:rsidRPr="00D63BCC">
        <w:rPr>
          <w:rFonts w:ascii="Calibri" w:eastAsia="Calibri" w:hAnsi="Calibri"/>
          <w:lang w:val="es-419"/>
        </w:rPr>
        <w:t>Servicio al cliente de MassHealth: (800) 841-2900, TDD/TTY 711.</w:t>
      </w:r>
    </w:p>
    <w:p w14:paraId="240F8FAB" w14:textId="77777777" w:rsidR="00A536B3" w:rsidRPr="00D63BCC" w:rsidRDefault="00A536B3" w:rsidP="0069494F">
      <w:pPr>
        <w:rPr>
          <w:lang w:val="es-419"/>
        </w:rPr>
        <w:sectPr w:rsidR="00A536B3" w:rsidRPr="00D63BCC" w:rsidSect="00A536B3">
          <w:headerReference w:type="even" r:id="rId11"/>
          <w:headerReference w:type="default" r:id="rId12"/>
          <w:footerReference w:type="even" r:id="rId13"/>
          <w:footerReference w:type="default" r:id="rId14"/>
          <w:headerReference w:type="first" r:id="rId15"/>
          <w:footerReference w:type="first" r:id="rId16"/>
          <w:pgSz w:w="12240" w:h="15840"/>
          <w:pgMar w:top="1530" w:right="1080" w:bottom="1170" w:left="1080" w:header="540" w:footer="540" w:gutter="0"/>
          <w:pgNumType w:fmt="lowerRoman" w:start="1"/>
          <w:cols w:space="720"/>
          <w:titlePg/>
          <w:docGrid w:linePitch="360"/>
        </w:sectPr>
      </w:pPr>
    </w:p>
    <w:bookmarkStart w:id="0" w:name="_Toc41649459" w:displacedByCustomXml="next"/>
    <w:sdt>
      <w:sdtPr>
        <w:rPr>
          <w:rFonts w:asciiTheme="minorHAnsi" w:eastAsiaTheme="minorEastAsia" w:hAnsiTheme="minorHAnsi" w:cs="Minion Pro"/>
          <w:b w:val="0"/>
          <w:bCs/>
          <w:spacing w:val="0"/>
          <w:sz w:val="22"/>
          <w:szCs w:val="22"/>
          <w:lang w:val="es-419" w:bidi="ar-SA"/>
        </w:rPr>
        <w:id w:val="-717432258"/>
        <w:docPartObj>
          <w:docPartGallery w:val="Table of Contents"/>
          <w:docPartUnique/>
        </w:docPartObj>
      </w:sdtPr>
      <w:sdtEndPr>
        <w:rPr>
          <w:rFonts w:ascii="Minion Pro" w:hAnsi="Minion Pro"/>
          <w:bCs w:val="0"/>
          <w:sz w:val="26"/>
          <w:szCs w:val="26"/>
        </w:rPr>
      </w:sdtEndPr>
      <w:sdtContent>
        <w:p w14:paraId="7A3AC4CC" w14:textId="77777777" w:rsidR="0096581A" w:rsidRPr="00D63BCC" w:rsidRDefault="0096581A" w:rsidP="0096581A">
          <w:pPr>
            <w:pStyle w:val="TOCHeading"/>
            <w:rPr>
              <w:spacing w:val="0"/>
              <w:lang w:val="es-419"/>
            </w:rPr>
          </w:pPr>
          <w:r w:rsidRPr="00D63BCC">
            <w:rPr>
              <w:rFonts w:ascii="Cambria" w:eastAsia="Cambria" w:hAnsi="Cambria" w:cs="Times New Roman"/>
              <w:bCs/>
              <w:spacing w:val="0"/>
              <w:lang w:val="es-419"/>
            </w:rPr>
            <w:t>Contenido</w:t>
          </w:r>
        </w:p>
        <w:p w14:paraId="15EEE810" w14:textId="6D28A679" w:rsidR="007A60EF" w:rsidRDefault="0096581A" w:rsidP="007A60EF">
          <w:pPr>
            <w:pStyle w:val="TOC2"/>
            <w:tabs>
              <w:tab w:val="clear" w:pos="640"/>
              <w:tab w:val="clear" w:pos="4817"/>
              <w:tab w:val="right" w:leader="dot" w:pos="10066"/>
            </w:tabs>
            <w:ind w:left="403"/>
            <w:rPr>
              <w:rFonts w:asciiTheme="minorHAnsi" w:hAnsiTheme="minorHAnsi" w:cstheme="minorBidi"/>
              <w:noProof/>
              <w:color w:val="auto"/>
              <w:spacing w:val="0"/>
              <w:kern w:val="2"/>
              <w:sz w:val="24"/>
              <w:szCs w:val="24"/>
              <w:lang w:val="es-419" w:eastAsia="es-419"/>
              <w14:ligatures w14:val="standardContextual"/>
            </w:rPr>
          </w:pPr>
          <w:r w:rsidRPr="00D63BCC">
            <w:rPr>
              <w:spacing w:val="0"/>
              <w:lang w:val="es-419"/>
            </w:rPr>
            <w:fldChar w:fldCharType="begin"/>
          </w:r>
          <w:r w:rsidRPr="00D63BCC">
            <w:rPr>
              <w:spacing w:val="0"/>
              <w:lang w:val="es-419"/>
            </w:rPr>
            <w:instrText xml:space="preserve"> TOC \o "1-3" \h \z \u </w:instrText>
          </w:r>
          <w:r w:rsidRPr="00D63BCC">
            <w:rPr>
              <w:spacing w:val="0"/>
              <w:lang w:val="es-419"/>
            </w:rPr>
            <w:fldChar w:fldCharType="separate"/>
          </w:r>
          <w:hyperlink w:anchor="_Toc189748816" w:history="1">
            <w:r w:rsidR="007A60EF" w:rsidRPr="002E6D99">
              <w:rPr>
                <w:rStyle w:val="Hyperlink"/>
                <w:rFonts w:ascii="Calibri" w:eastAsia="Calibri" w:hAnsi="Calibri"/>
                <w:noProof/>
                <w:lang w:val="es-419"/>
              </w:rPr>
              <w:t>1. ¡Bienvenidos!</w:t>
            </w:r>
            <w:r w:rsidR="007A60EF">
              <w:rPr>
                <w:noProof/>
                <w:webHidden/>
              </w:rPr>
              <w:tab/>
            </w:r>
            <w:r w:rsidR="007A60EF">
              <w:rPr>
                <w:noProof/>
                <w:webHidden/>
              </w:rPr>
              <w:fldChar w:fldCharType="begin"/>
            </w:r>
            <w:r w:rsidR="007A60EF">
              <w:rPr>
                <w:noProof/>
                <w:webHidden/>
              </w:rPr>
              <w:instrText xml:space="preserve"> PAGEREF _Toc189748816 \h </w:instrText>
            </w:r>
            <w:r w:rsidR="007A60EF">
              <w:rPr>
                <w:noProof/>
                <w:webHidden/>
              </w:rPr>
            </w:r>
            <w:r w:rsidR="007A60EF">
              <w:rPr>
                <w:noProof/>
                <w:webHidden/>
              </w:rPr>
              <w:fldChar w:fldCharType="separate"/>
            </w:r>
            <w:r w:rsidR="007A60EF">
              <w:rPr>
                <w:noProof/>
                <w:webHidden/>
              </w:rPr>
              <w:t>1</w:t>
            </w:r>
            <w:r w:rsidR="007A60EF">
              <w:rPr>
                <w:noProof/>
                <w:webHidden/>
              </w:rPr>
              <w:fldChar w:fldCharType="end"/>
            </w:r>
          </w:hyperlink>
        </w:p>
        <w:p w14:paraId="094978AB" w14:textId="36648459"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17" w:history="1">
            <w:r w:rsidRPr="002E6D99">
              <w:rPr>
                <w:rStyle w:val="Hyperlink"/>
                <w:rFonts w:ascii="Cambria" w:eastAsia="Cambria" w:hAnsi="Cambria"/>
                <w:bCs/>
                <w:noProof/>
                <w:lang w:val="es-419"/>
              </w:rPr>
              <w:t>Información importante que debe conocer</w:t>
            </w:r>
            <w:r>
              <w:rPr>
                <w:noProof/>
                <w:webHidden/>
              </w:rPr>
              <w:tab/>
            </w:r>
            <w:r>
              <w:rPr>
                <w:noProof/>
                <w:webHidden/>
              </w:rPr>
              <w:fldChar w:fldCharType="begin"/>
            </w:r>
            <w:r>
              <w:rPr>
                <w:noProof/>
                <w:webHidden/>
              </w:rPr>
              <w:instrText xml:space="preserve"> PAGEREF _Toc189748817 \h </w:instrText>
            </w:r>
            <w:r>
              <w:rPr>
                <w:noProof/>
                <w:webHidden/>
              </w:rPr>
            </w:r>
            <w:r>
              <w:rPr>
                <w:noProof/>
                <w:webHidden/>
              </w:rPr>
              <w:fldChar w:fldCharType="separate"/>
            </w:r>
            <w:r>
              <w:rPr>
                <w:noProof/>
                <w:webHidden/>
              </w:rPr>
              <w:t>1</w:t>
            </w:r>
            <w:r>
              <w:rPr>
                <w:noProof/>
                <w:webHidden/>
              </w:rPr>
              <w:fldChar w:fldCharType="end"/>
            </w:r>
          </w:hyperlink>
        </w:p>
        <w:p w14:paraId="62A6FD34" w14:textId="3E78D12C"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18" w:history="1">
            <w:r w:rsidRPr="002E6D99">
              <w:rPr>
                <w:rStyle w:val="Hyperlink"/>
                <w:rFonts w:ascii="Calibri" w:eastAsia="Calibri" w:hAnsi="Calibri"/>
                <w:noProof/>
                <w:lang w:val="es-419"/>
              </w:rPr>
              <w:t>2. Afiliados del Plan de PCC de MassHealth</w:t>
            </w:r>
            <w:r>
              <w:rPr>
                <w:noProof/>
                <w:webHidden/>
              </w:rPr>
              <w:tab/>
            </w:r>
            <w:r>
              <w:rPr>
                <w:noProof/>
                <w:webHidden/>
              </w:rPr>
              <w:fldChar w:fldCharType="begin"/>
            </w:r>
            <w:r>
              <w:rPr>
                <w:noProof/>
                <w:webHidden/>
              </w:rPr>
              <w:instrText xml:space="preserve"> PAGEREF _Toc189748818 \h </w:instrText>
            </w:r>
            <w:r>
              <w:rPr>
                <w:noProof/>
                <w:webHidden/>
              </w:rPr>
            </w:r>
            <w:r>
              <w:rPr>
                <w:noProof/>
                <w:webHidden/>
              </w:rPr>
              <w:fldChar w:fldCharType="separate"/>
            </w:r>
            <w:r>
              <w:rPr>
                <w:noProof/>
                <w:webHidden/>
              </w:rPr>
              <w:t>3</w:t>
            </w:r>
            <w:r>
              <w:rPr>
                <w:noProof/>
                <w:webHidden/>
              </w:rPr>
              <w:fldChar w:fldCharType="end"/>
            </w:r>
          </w:hyperlink>
        </w:p>
        <w:p w14:paraId="3B4C9FDD" w14:textId="228F933D"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19" w:history="1">
            <w:r w:rsidRPr="002E6D99">
              <w:rPr>
                <w:rStyle w:val="Hyperlink"/>
                <w:rFonts w:ascii="Cambria" w:eastAsia="Cambria" w:hAnsi="Cambria"/>
                <w:bCs/>
                <w:noProof/>
                <w:lang w:val="es-419"/>
              </w:rPr>
              <w:t>¿Qué es MassHealth?</w:t>
            </w:r>
            <w:r>
              <w:rPr>
                <w:noProof/>
                <w:webHidden/>
              </w:rPr>
              <w:tab/>
            </w:r>
            <w:r>
              <w:rPr>
                <w:noProof/>
                <w:webHidden/>
              </w:rPr>
              <w:fldChar w:fldCharType="begin"/>
            </w:r>
            <w:r>
              <w:rPr>
                <w:noProof/>
                <w:webHidden/>
              </w:rPr>
              <w:instrText xml:space="preserve"> PAGEREF _Toc189748819 \h </w:instrText>
            </w:r>
            <w:r>
              <w:rPr>
                <w:noProof/>
                <w:webHidden/>
              </w:rPr>
            </w:r>
            <w:r>
              <w:rPr>
                <w:noProof/>
                <w:webHidden/>
              </w:rPr>
              <w:fldChar w:fldCharType="separate"/>
            </w:r>
            <w:r>
              <w:rPr>
                <w:noProof/>
                <w:webHidden/>
              </w:rPr>
              <w:t>3</w:t>
            </w:r>
            <w:r>
              <w:rPr>
                <w:noProof/>
                <w:webHidden/>
              </w:rPr>
              <w:fldChar w:fldCharType="end"/>
            </w:r>
          </w:hyperlink>
        </w:p>
        <w:p w14:paraId="059DB150" w14:textId="65A71B43"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20" w:history="1">
            <w:r w:rsidRPr="002E6D99">
              <w:rPr>
                <w:rStyle w:val="Hyperlink"/>
                <w:rFonts w:ascii="Cambria" w:eastAsia="Cambria" w:hAnsi="Cambria"/>
                <w:bCs/>
                <w:noProof/>
                <w:lang w:val="es-419"/>
              </w:rPr>
              <w:t>¿Qué es el Plan de PCC?</w:t>
            </w:r>
            <w:r>
              <w:rPr>
                <w:noProof/>
                <w:webHidden/>
              </w:rPr>
              <w:tab/>
            </w:r>
            <w:r>
              <w:rPr>
                <w:noProof/>
                <w:webHidden/>
              </w:rPr>
              <w:fldChar w:fldCharType="begin"/>
            </w:r>
            <w:r>
              <w:rPr>
                <w:noProof/>
                <w:webHidden/>
              </w:rPr>
              <w:instrText xml:space="preserve"> PAGEREF _Toc189748820 \h </w:instrText>
            </w:r>
            <w:r>
              <w:rPr>
                <w:noProof/>
                <w:webHidden/>
              </w:rPr>
            </w:r>
            <w:r>
              <w:rPr>
                <w:noProof/>
                <w:webHidden/>
              </w:rPr>
              <w:fldChar w:fldCharType="separate"/>
            </w:r>
            <w:r>
              <w:rPr>
                <w:noProof/>
                <w:webHidden/>
              </w:rPr>
              <w:t>3</w:t>
            </w:r>
            <w:r>
              <w:rPr>
                <w:noProof/>
                <w:webHidden/>
              </w:rPr>
              <w:fldChar w:fldCharType="end"/>
            </w:r>
          </w:hyperlink>
        </w:p>
        <w:p w14:paraId="0DA7FD3E" w14:textId="30966F11"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21" w:history="1">
            <w:r w:rsidRPr="002E6D99">
              <w:rPr>
                <w:rStyle w:val="Hyperlink"/>
                <w:rFonts w:ascii="Cambria" w:eastAsia="Cambria" w:hAnsi="Cambria"/>
                <w:bCs/>
                <w:noProof/>
                <w:lang w:val="es-419"/>
              </w:rPr>
              <w:t>Red de proveedores del Plan de PCC</w:t>
            </w:r>
            <w:r>
              <w:rPr>
                <w:noProof/>
                <w:webHidden/>
              </w:rPr>
              <w:tab/>
            </w:r>
            <w:r>
              <w:rPr>
                <w:noProof/>
                <w:webHidden/>
              </w:rPr>
              <w:fldChar w:fldCharType="begin"/>
            </w:r>
            <w:r>
              <w:rPr>
                <w:noProof/>
                <w:webHidden/>
              </w:rPr>
              <w:instrText xml:space="preserve"> PAGEREF _Toc189748821 \h </w:instrText>
            </w:r>
            <w:r>
              <w:rPr>
                <w:noProof/>
                <w:webHidden/>
              </w:rPr>
            </w:r>
            <w:r>
              <w:rPr>
                <w:noProof/>
                <w:webHidden/>
              </w:rPr>
              <w:fldChar w:fldCharType="separate"/>
            </w:r>
            <w:r>
              <w:rPr>
                <w:noProof/>
                <w:webHidden/>
              </w:rPr>
              <w:t>4</w:t>
            </w:r>
            <w:r>
              <w:rPr>
                <w:noProof/>
                <w:webHidden/>
              </w:rPr>
              <w:fldChar w:fldCharType="end"/>
            </w:r>
          </w:hyperlink>
        </w:p>
        <w:p w14:paraId="00AAE953" w14:textId="018B9EA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22" w:history="1">
            <w:r w:rsidRPr="002E6D99">
              <w:rPr>
                <w:rStyle w:val="Hyperlink"/>
                <w:rFonts w:ascii="Cambria" w:eastAsia="Cambria" w:hAnsi="Cambria"/>
                <w:bCs/>
                <w:noProof/>
                <w:lang w:val="es-419"/>
              </w:rPr>
              <w:t>Red de proveedores de salud conductual del Plan de PCC</w:t>
            </w:r>
            <w:r>
              <w:rPr>
                <w:noProof/>
                <w:webHidden/>
              </w:rPr>
              <w:tab/>
            </w:r>
            <w:r>
              <w:rPr>
                <w:noProof/>
                <w:webHidden/>
              </w:rPr>
              <w:fldChar w:fldCharType="begin"/>
            </w:r>
            <w:r>
              <w:rPr>
                <w:noProof/>
                <w:webHidden/>
              </w:rPr>
              <w:instrText xml:space="preserve"> PAGEREF _Toc189748822 \h </w:instrText>
            </w:r>
            <w:r>
              <w:rPr>
                <w:noProof/>
                <w:webHidden/>
              </w:rPr>
            </w:r>
            <w:r>
              <w:rPr>
                <w:noProof/>
                <w:webHidden/>
              </w:rPr>
              <w:fldChar w:fldCharType="separate"/>
            </w:r>
            <w:r>
              <w:rPr>
                <w:noProof/>
                <w:webHidden/>
              </w:rPr>
              <w:t>4</w:t>
            </w:r>
            <w:r>
              <w:rPr>
                <w:noProof/>
                <w:webHidden/>
              </w:rPr>
              <w:fldChar w:fldCharType="end"/>
            </w:r>
          </w:hyperlink>
        </w:p>
        <w:p w14:paraId="37C5D8AA" w14:textId="4701D98D"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23" w:history="1">
            <w:r w:rsidRPr="002E6D99">
              <w:rPr>
                <w:rStyle w:val="Hyperlink"/>
                <w:rFonts w:ascii="Cambria" w:eastAsia="Cambria" w:hAnsi="Cambria"/>
                <w:bCs/>
                <w:noProof/>
                <w:lang w:val="es-419"/>
              </w:rPr>
              <w:t>Servicios que están fuera de la red</w:t>
            </w:r>
            <w:r>
              <w:rPr>
                <w:noProof/>
                <w:webHidden/>
              </w:rPr>
              <w:tab/>
            </w:r>
            <w:r>
              <w:rPr>
                <w:noProof/>
                <w:webHidden/>
              </w:rPr>
              <w:fldChar w:fldCharType="begin"/>
            </w:r>
            <w:r>
              <w:rPr>
                <w:noProof/>
                <w:webHidden/>
              </w:rPr>
              <w:instrText xml:space="preserve"> PAGEREF _Toc189748823 \h </w:instrText>
            </w:r>
            <w:r>
              <w:rPr>
                <w:noProof/>
                <w:webHidden/>
              </w:rPr>
            </w:r>
            <w:r>
              <w:rPr>
                <w:noProof/>
                <w:webHidden/>
              </w:rPr>
              <w:fldChar w:fldCharType="separate"/>
            </w:r>
            <w:r>
              <w:rPr>
                <w:noProof/>
                <w:webHidden/>
              </w:rPr>
              <w:t>4</w:t>
            </w:r>
            <w:r>
              <w:rPr>
                <w:noProof/>
                <w:webHidden/>
              </w:rPr>
              <w:fldChar w:fldCharType="end"/>
            </w:r>
          </w:hyperlink>
        </w:p>
        <w:p w14:paraId="3C15BE7C" w14:textId="514511DF"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24" w:history="1">
            <w:r w:rsidRPr="002E6D99">
              <w:rPr>
                <w:rStyle w:val="Hyperlink"/>
                <w:rFonts w:ascii="Cambria" w:eastAsia="Cambria" w:hAnsi="Cambria"/>
                <w:bCs/>
                <w:noProof/>
                <w:lang w:val="es-419"/>
              </w:rPr>
              <w:t>Servicios de planificación familiar</w:t>
            </w:r>
            <w:r>
              <w:rPr>
                <w:noProof/>
                <w:webHidden/>
              </w:rPr>
              <w:tab/>
            </w:r>
            <w:r>
              <w:rPr>
                <w:noProof/>
                <w:webHidden/>
              </w:rPr>
              <w:fldChar w:fldCharType="begin"/>
            </w:r>
            <w:r>
              <w:rPr>
                <w:noProof/>
                <w:webHidden/>
              </w:rPr>
              <w:instrText xml:space="preserve"> PAGEREF _Toc189748824 \h </w:instrText>
            </w:r>
            <w:r>
              <w:rPr>
                <w:noProof/>
                <w:webHidden/>
              </w:rPr>
            </w:r>
            <w:r>
              <w:rPr>
                <w:noProof/>
                <w:webHidden/>
              </w:rPr>
              <w:fldChar w:fldCharType="separate"/>
            </w:r>
            <w:r>
              <w:rPr>
                <w:noProof/>
                <w:webHidden/>
              </w:rPr>
              <w:t>5</w:t>
            </w:r>
            <w:r>
              <w:rPr>
                <w:noProof/>
                <w:webHidden/>
              </w:rPr>
              <w:fldChar w:fldCharType="end"/>
            </w:r>
          </w:hyperlink>
        </w:p>
        <w:p w14:paraId="2939805A" w14:textId="2FF64831"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25" w:history="1">
            <w:r w:rsidRPr="002E6D99">
              <w:rPr>
                <w:rStyle w:val="Hyperlink"/>
                <w:rFonts w:ascii="Cambria" w:eastAsia="Cambria" w:hAnsi="Cambria"/>
                <w:bCs/>
                <w:noProof/>
                <w:lang w:val="es-419"/>
              </w:rPr>
              <w:t>Cuando usted viaja</w:t>
            </w:r>
            <w:r>
              <w:rPr>
                <w:noProof/>
                <w:webHidden/>
              </w:rPr>
              <w:tab/>
            </w:r>
            <w:r>
              <w:rPr>
                <w:noProof/>
                <w:webHidden/>
              </w:rPr>
              <w:fldChar w:fldCharType="begin"/>
            </w:r>
            <w:r>
              <w:rPr>
                <w:noProof/>
                <w:webHidden/>
              </w:rPr>
              <w:instrText xml:space="preserve"> PAGEREF _Toc189748825 \h </w:instrText>
            </w:r>
            <w:r>
              <w:rPr>
                <w:noProof/>
                <w:webHidden/>
              </w:rPr>
            </w:r>
            <w:r>
              <w:rPr>
                <w:noProof/>
                <w:webHidden/>
              </w:rPr>
              <w:fldChar w:fldCharType="separate"/>
            </w:r>
            <w:r>
              <w:rPr>
                <w:noProof/>
                <w:webHidden/>
              </w:rPr>
              <w:t>5</w:t>
            </w:r>
            <w:r>
              <w:rPr>
                <w:noProof/>
                <w:webHidden/>
              </w:rPr>
              <w:fldChar w:fldCharType="end"/>
            </w:r>
          </w:hyperlink>
        </w:p>
        <w:p w14:paraId="1DFDC65A" w14:textId="591A874B"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26" w:history="1">
            <w:r w:rsidRPr="002E6D99">
              <w:rPr>
                <w:rStyle w:val="Hyperlink"/>
                <w:rFonts w:ascii="Cambria" w:eastAsia="Cambria" w:hAnsi="Cambria"/>
                <w:bCs/>
                <w:noProof/>
                <w:lang w:val="es-419"/>
              </w:rPr>
              <w:t>Mantener actualizados a sus proveedores</w:t>
            </w:r>
            <w:r>
              <w:rPr>
                <w:noProof/>
                <w:webHidden/>
              </w:rPr>
              <w:tab/>
            </w:r>
            <w:r>
              <w:rPr>
                <w:noProof/>
                <w:webHidden/>
              </w:rPr>
              <w:fldChar w:fldCharType="begin"/>
            </w:r>
            <w:r>
              <w:rPr>
                <w:noProof/>
                <w:webHidden/>
              </w:rPr>
              <w:instrText xml:space="preserve"> PAGEREF _Toc189748826 \h </w:instrText>
            </w:r>
            <w:r>
              <w:rPr>
                <w:noProof/>
                <w:webHidden/>
              </w:rPr>
            </w:r>
            <w:r>
              <w:rPr>
                <w:noProof/>
                <w:webHidden/>
              </w:rPr>
              <w:fldChar w:fldCharType="separate"/>
            </w:r>
            <w:r>
              <w:rPr>
                <w:noProof/>
                <w:webHidden/>
              </w:rPr>
              <w:t>6</w:t>
            </w:r>
            <w:r>
              <w:rPr>
                <w:noProof/>
                <w:webHidden/>
              </w:rPr>
              <w:fldChar w:fldCharType="end"/>
            </w:r>
          </w:hyperlink>
        </w:p>
        <w:p w14:paraId="2BAF3361" w14:textId="2421D065"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27" w:history="1">
            <w:r w:rsidRPr="002E6D99">
              <w:rPr>
                <w:rStyle w:val="Hyperlink"/>
                <w:rFonts w:ascii="Cambria" w:eastAsia="Cambria" w:hAnsi="Cambria"/>
                <w:bCs/>
                <w:noProof/>
                <w:lang w:val="es-419"/>
              </w:rPr>
              <w:t>Si usted recibe otros beneficios que no sean de MassHealth</w:t>
            </w:r>
            <w:r>
              <w:rPr>
                <w:noProof/>
                <w:webHidden/>
              </w:rPr>
              <w:tab/>
            </w:r>
            <w:r>
              <w:rPr>
                <w:noProof/>
                <w:webHidden/>
              </w:rPr>
              <w:fldChar w:fldCharType="begin"/>
            </w:r>
            <w:r>
              <w:rPr>
                <w:noProof/>
                <w:webHidden/>
              </w:rPr>
              <w:instrText xml:space="preserve"> PAGEREF _Toc189748827 \h </w:instrText>
            </w:r>
            <w:r>
              <w:rPr>
                <w:noProof/>
                <w:webHidden/>
              </w:rPr>
            </w:r>
            <w:r>
              <w:rPr>
                <w:noProof/>
                <w:webHidden/>
              </w:rPr>
              <w:fldChar w:fldCharType="separate"/>
            </w:r>
            <w:r>
              <w:rPr>
                <w:noProof/>
                <w:webHidden/>
              </w:rPr>
              <w:t>6</w:t>
            </w:r>
            <w:r>
              <w:rPr>
                <w:noProof/>
                <w:webHidden/>
              </w:rPr>
              <w:fldChar w:fldCharType="end"/>
            </w:r>
          </w:hyperlink>
        </w:p>
        <w:p w14:paraId="7B52CB0E" w14:textId="497821C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28" w:history="1">
            <w:r w:rsidRPr="002E6D99">
              <w:rPr>
                <w:rStyle w:val="Hyperlink"/>
                <w:rFonts w:ascii="Cambria" w:eastAsia="Cambria" w:hAnsi="Cambria"/>
                <w:bCs/>
                <w:noProof/>
                <w:lang w:val="es-419"/>
              </w:rPr>
              <w:t>Cómo cambiar de plan de seguro de salud</w:t>
            </w:r>
            <w:r>
              <w:rPr>
                <w:noProof/>
                <w:webHidden/>
              </w:rPr>
              <w:tab/>
            </w:r>
            <w:r>
              <w:rPr>
                <w:noProof/>
                <w:webHidden/>
              </w:rPr>
              <w:fldChar w:fldCharType="begin"/>
            </w:r>
            <w:r>
              <w:rPr>
                <w:noProof/>
                <w:webHidden/>
              </w:rPr>
              <w:instrText xml:space="preserve"> PAGEREF _Toc189748828 \h </w:instrText>
            </w:r>
            <w:r>
              <w:rPr>
                <w:noProof/>
                <w:webHidden/>
              </w:rPr>
            </w:r>
            <w:r>
              <w:rPr>
                <w:noProof/>
                <w:webHidden/>
              </w:rPr>
              <w:fldChar w:fldCharType="separate"/>
            </w:r>
            <w:r>
              <w:rPr>
                <w:noProof/>
                <w:webHidden/>
              </w:rPr>
              <w:t>6</w:t>
            </w:r>
            <w:r>
              <w:rPr>
                <w:noProof/>
                <w:webHidden/>
              </w:rPr>
              <w:fldChar w:fldCharType="end"/>
            </w:r>
          </w:hyperlink>
        </w:p>
        <w:p w14:paraId="3244C87B" w14:textId="6A174C26"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29" w:history="1">
            <w:r w:rsidRPr="002E6D99">
              <w:rPr>
                <w:rStyle w:val="Hyperlink"/>
                <w:rFonts w:ascii="Calibri" w:eastAsia="Calibri" w:hAnsi="Calibri"/>
                <w:noProof/>
                <w:lang w:val="es-419"/>
              </w:rPr>
              <w:t>3. Su tarjeta de identificación de MassHealth</w:t>
            </w:r>
            <w:r>
              <w:rPr>
                <w:noProof/>
                <w:webHidden/>
              </w:rPr>
              <w:tab/>
            </w:r>
            <w:r>
              <w:rPr>
                <w:noProof/>
                <w:webHidden/>
              </w:rPr>
              <w:fldChar w:fldCharType="begin"/>
            </w:r>
            <w:r>
              <w:rPr>
                <w:noProof/>
                <w:webHidden/>
              </w:rPr>
              <w:instrText xml:space="preserve"> PAGEREF _Toc189748829 \h </w:instrText>
            </w:r>
            <w:r>
              <w:rPr>
                <w:noProof/>
                <w:webHidden/>
              </w:rPr>
            </w:r>
            <w:r>
              <w:rPr>
                <w:noProof/>
                <w:webHidden/>
              </w:rPr>
              <w:fldChar w:fldCharType="separate"/>
            </w:r>
            <w:r>
              <w:rPr>
                <w:noProof/>
                <w:webHidden/>
              </w:rPr>
              <w:t>7</w:t>
            </w:r>
            <w:r>
              <w:rPr>
                <w:noProof/>
                <w:webHidden/>
              </w:rPr>
              <w:fldChar w:fldCharType="end"/>
            </w:r>
          </w:hyperlink>
        </w:p>
        <w:p w14:paraId="13CBDBD8" w14:textId="2EAFA14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30" w:history="1">
            <w:r w:rsidRPr="002E6D99">
              <w:rPr>
                <w:rStyle w:val="Hyperlink"/>
                <w:rFonts w:ascii="Cambria" w:eastAsia="Cambria" w:hAnsi="Cambria"/>
                <w:bCs/>
                <w:noProof/>
                <w:lang w:val="es-419"/>
              </w:rPr>
              <w:t>MassHealth le enviará una tarjeta de identificación de MassHealth</w:t>
            </w:r>
            <w:r>
              <w:rPr>
                <w:noProof/>
                <w:webHidden/>
              </w:rPr>
              <w:tab/>
            </w:r>
            <w:r>
              <w:rPr>
                <w:noProof/>
                <w:webHidden/>
              </w:rPr>
              <w:fldChar w:fldCharType="begin"/>
            </w:r>
            <w:r>
              <w:rPr>
                <w:noProof/>
                <w:webHidden/>
              </w:rPr>
              <w:instrText xml:space="preserve"> PAGEREF _Toc189748830 \h </w:instrText>
            </w:r>
            <w:r>
              <w:rPr>
                <w:noProof/>
                <w:webHidden/>
              </w:rPr>
            </w:r>
            <w:r>
              <w:rPr>
                <w:noProof/>
                <w:webHidden/>
              </w:rPr>
              <w:fldChar w:fldCharType="separate"/>
            </w:r>
            <w:r>
              <w:rPr>
                <w:noProof/>
                <w:webHidden/>
              </w:rPr>
              <w:t>7</w:t>
            </w:r>
            <w:r>
              <w:rPr>
                <w:noProof/>
                <w:webHidden/>
              </w:rPr>
              <w:fldChar w:fldCharType="end"/>
            </w:r>
          </w:hyperlink>
        </w:p>
        <w:p w14:paraId="0EBDBA0C" w14:textId="2D20F13E"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31" w:history="1">
            <w:r w:rsidRPr="002E6D99">
              <w:rPr>
                <w:rStyle w:val="Hyperlink"/>
                <w:rFonts w:ascii="Cambria" w:eastAsia="Cambria" w:hAnsi="Cambria"/>
                <w:bCs/>
                <w:noProof/>
                <w:lang w:val="es-419"/>
              </w:rPr>
              <w:t>¿Perdió su tarjeta de identificación de MassHealth?</w:t>
            </w:r>
            <w:r>
              <w:rPr>
                <w:noProof/>
                <w:webHidden/>
              </w:rPr>
              <w:tab/>
            </w:r>
            <w:r>
              <w:rPr>
                <w:noProof/>
                <w:webHidden/>
              </w:rPr>
              <w:fldChar w:fldCharType="begin"/>
            </w:r>
            <w:r>
              <w:rPr>
                <w:noProof/>
                <w:webHidden/>
              </w:rPr>
              <w:instrText xml:space="preserve"> PAGEREF _Toc189748831 \h </w:instrText>
            </w:r>
            <w:r>
              <w:rPr>
                <w:noProof/>
                <w:webHidden/>
              </w:rPr>
            </w:r>
            <w:r>
              <w:rPr>
                <w:noProof/>
                <w:webHidden/>
              </w:rPr>
              <w:fldChar w:fldCharType="separate"/>
            </w:r>
            <w:r>
              <w:rPr>
                <w:noProof/>
                <w:webHidden/>
              </w:rPr>
              <w:t>7</w:t>
            </w:r>
            <w:r>
              <w:rPr>
                <w:noProof/>
                <w:webHidden/>
              </w:rPr>
              <w:fldChar w:fldCharType="end"/>
            </w:r>
          </w:hyperlink>
        </w:p>
        <w:p w14:paraId="1F972A44" w14:textId="6BDB60B1"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32" w:history="1">
            <w:r w:rsidRPr="002E6D99">
              <w:rPr>
                <w:rStyle w:val="Hyperlink"/>
                <w:rFonts w:ascii="Calibri" w:eastAsia="Calibri" w:hAnsi="Calibri"/>
                <w:noProof/>
                <w:lang w:val="es-419"/>
              </w:rPr>
              <w:t>4. Sus beneficios</w:t>
            </w:r>
            <w:r>
              <w:rPr>
                <w:noProof/>
                <w:webHidden/>
              </w:rPr>
              <w:tab/>
            </w:r>
            <w:r>
              <w:rPr>
                <w:noProof/>
                <w:webHidden/>
              </w:rPr>
              <w:fldChar w:fldCharType="begin"/>
            </w:r>
            <w:r>
              <w:rPr>
                <w:noProof/>
                <w:webHidden/>
              </w:rPr>
              <w:instrText xml:space="preserve"> PAGEREF _Toc189748832 \h </w:instrText>
            </w:r>
            <w:r>
              <w:rPr>
                <w:noProof/>
                <w:webHidden/>
              </w:rPr>
            </w:r>
            <w:r>
              <w:rPr>
                <w:noProof/>
                <w:webHidden/>
              </w:rPr>
              <w:fldChar w:fldCharType="separate"/>
            </w:r>
            <w:r>
              <w:rPr>
                <w:noProof/>
                <w:webHidden/>
              </w:rPr>
              <w:t>8</w:t>
            </w:r>
            <w:r>
              <w:rPr>
                <w:noProof/>
                <w:webHidden/>
              </w:rPr>
              <w:fldChar w:fldCharType="end"/>
            </w:r>
          </w:hyperlink>
        </w:p>
        <w:p w14:paraId="053D2642" w14:textId="10F70C2C"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33" w:history="1">
            <w:r w:rsidRPr="002E6D99">
              <w:rPr>
                <w:rStyle w:val="Hyperlink"/>
                <w:rFonts w:ascii="Cambria" w:eastAsia="Cambria" w:hAnsi="Cambria"/>
                <w:bCs/>
                <w:noProof/>
                <w:lang w:val="es-419"/>
              </w:rPr>
              <w:t>Cómo obtener los beneficios</w:t>
            </w:r>
            <w:r>
              <w:rPr>
                <w:noProof/>
                <w:webHidden/>
              </w:rPr>
              <w:tab/>
            </w:r>
            <w:r>
              <w:rPr>
                <w:noProof/>
                <w:webHidden/>
              </w:rPr>
              <w:fldChar w:fldCharType="begin"/>
            </w:r>
            <w:r>
              <w:rPr>
                <w:noProof/>
                <w:webHidden/>
              </w:rPr>
              <w:instrText xml:space="preserve"> PAGEREF _Toc189748833 \h </w:instrText>
            </w:r>
            <w:r>
              <w:rPr>
                <w:noProof/>
                <w:webHidden/>
              </w:rPr>
            </w:r>
            <w:r>
              <w:rPr>
                <w:noProof/>
                <w:webHidden/>
              </w:rPr>
              <w:fldChar w:fldCharType="separate"/>
            </w:r>
            <w:r>
              <w:rPr>
                <w:noProof/>
                <w:webHidden/>
              </w:rPr>
              <w:t>8</w:t>
            </w:r>
            <w:r>
              <w:rPr>
                <w:noProof/>
                <w:webHidden/>
              </w:rPr>
              <w:fldChar w:fldCharType="end"/>
            </w:r>
          </w:hyperlink>
        </w:p>
        <w:p w14:paraId="15F16442" w14:textId="334B7C91"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34" w:history="1">
            <w:r w:rsidRPr="002E6D99">
              <w:rPr>
                <w:rStyle w:val="Hyperlink"/>
                <w:rFonts w:ascii="Cambria" w:eastAsia="Cambria" w:hAnsi="Cambria"/>
                <w:bCs/>
                <w:noProof/>
                <w:lang w:val="es-419"/>
              </w:rPr>
              <w:t>Transporte</w:t>
            </w:r>
            <w:r>
              <w:rPr>
                <w:noProof/>
                <w:webHidden/>
              </w:rPr>
              <w:tab/>
            </w:r>
            <w:r>
              <w:rPr>
                <w:noProof/>
                <w:webHidden/>
              </w:rPr>
              <w:fldChar w:fldCharType="begin"/>
            </w:r>
            <w:r>
              <w:rPr>
                <w:noProof/>
                <w:webHidden/>
              </w:rPr>
              <w:instrText xml:space="preserve"> PAGEREF _Toc189748834 \h </w:instrText>
            </w:r>
            <w:r>
              <w:rPr>
                <w:noProof/>
                <w:webHidden/>
              </w:rPr>
            </w:r>
            <w:r>
              <w:rPr>
                <w:noProof/>
                <w:webHidden/>
              </w:rPr>
              <w:fldChar w:fldCharType="separate"/>
            </w:r>
            <w:r>
              <w:rPr>
                <w:noProof/>
                <w:webHidden/>
              </w:rPr>
              <w:t>8</w:t>
            </w:r>
            <w:r>
              <w:rPr>
                <w:noProof/>
                <w:webHidden/>
              </w:rPr>
              <w:fldChar w:fldCharType="end"/>
            </w:r>
          </w:hyperlink>
        </w:p>
        <w:p w14:paraId="689FE6E1" w14:textId="6371ABA6"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35" w:history="1">
            <w:r w:rsidRPr="002E6D99">
              <w:rPr>
                <w:rStyle w:val="Hyperlink"/>
                <w:rFonts w:ascii="Cambria" w:eastAsia="Cambria" w:hAnsi="Cambria"/>
                <w:bCs/>
                <w:noProof/>
                <w:lang w:val="es-419"/>
              </w:rPr>
              <w:t>Copagos</w:t>
            </w:r>
            <w:r>
              <w:rPr>
                <w:noProof/>
                <w:webHidden/>
              </w:rPr>
              <w:tab/>
            </w:r>
            <w:r>
              <w:rPr>
                <w:noProof/>
                <w:webHidden/>
              </w:rPr>
              <w:fldChar w:fldCharType="begin"/>
            </w:r>
            <w:r>
              <w:rPr>
                <w:noProof/>
                <w:webHidden/>
              </w:rPr>
              <w:instrText xml:space="preserve"> PAGEREF _Toc189748835 \h </w:instrText>
            </w:r>
            <w:r>
              <w:rPr>
                <w:noProof/>
                <w:webHidden/>
              </w:rPr>
            </w:r>
            <w:r>
              <w:rPr>
                <w:noProof/>
                <w:webHidden/>
              </w:rPr>
              <w:fldChar w:fldCharType="separate"/>
            </w:r>
            <w:r>
              <w:rPr>
                <w:noProof/>
                <w:webHidden/>
              </w:rPr>
              <w:t>8</w:t>
            </w:r>
            <w:r>
              <w:rPr>
                <w:noProof/>
                <w:webHidden/>
              </w:rPr>
              <w:fldChar w:fldCharType="end"/>
            </w:r>
          </w:hyperlink>
        </w:p>
        <w:p w14:paraId="59693AB3" w14:textId="210C7D8E"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36" w:history="1">
            <w:r w:rsidRPr="002E6D99">
              <w:rPr>
                <w:rStyle w:val="Hyperlink"/>
                <w:rFonts w:ascii="Cambria" w:eastAsia="Cambria" w:hAnsi="Cambria"/>
                <w:bCs/>
                <w:noProof/>
                <w:lang w:val="es-419"/>
              </w:rPr>
              <w:t>Atención especializada y referidos</w:t>
            </w:r>
            <w:r>
              <w:rPr>
                <w:noProof/>
                <w:webHidden/>
              </w:rPr>
              <w:tab/>
            </w:r>
            <w:r>
              <w:rPr>
                <w:noProof/>
                <w:webHidden/>
              </w:rPr>
              <w:fldChar w:fldCharType="begin"/>
            </w:r>
            <w:r>
              <w:rPr>
                <w:noProof/>
                <w:webHidden/>
              </w:rPr>
              <w:instrText xml:space="preserve"> PAGEREF _Toc189748836 \h </w:instrText>
            </w:r>
            <w:r>
              <w:rPr>
                <w:noProof/>
                <w:webHidden/>
              </w:rPr>
            </w:r>
            <w:r>
              <w:rPr>
                <w:noProof/>
                <w:webHidden/>
              </w:rPr>
              <w:fldChar w:fldCharType="separate"/>
            </w:r>
            <w:r>
              <w:rPr>
                <w:noProof/>
                <w:webHidden/>
              </w:rPr>
              <w:t>8</w:t>
            </w:r>
            <w:r>
              <w:rPr>
                <w:noProof/>
                <w:webHidden/>
              </w:rPr>
              <w:fldChar w:fldCharType="end"/>
            </w:r>
          </w:hyperlink>
        </w:p>
        <w:p w14:paraId="34FDD39F" w14:textId="7D83589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37" w:history="1">
            <w:r w:rsidRPr="002E6D99">
              <w:rPr>
                <w:rStyle w:val="Hyperlink"/>
                <w:rFonts w:ascii="Cambria" w:eastAsia="Cambria" w:hAnsi="Cambria"/>
                <w:bCs/>
                <w:noProof/>
                <w:lang w:val="es-419"/>
              </w:rPr>
              <w:t>¿Qué servicios no necesitan un referido?</w:t>
            </w:r>
            <w:r>
              <w:rPr>
                <w:noProof/>
                <w:webHidden/>
              </w:rPr>
              <w:tab/>
            </w:r>
            <w:r>
              <w:rPr>
                <w:noProof/>
                <w:webHidden/>
              </w:rPr>
              <w:fldChar w:fldCharType="begin"/>
            </w:r>
            <w:r>
              <w:rPr>
                <w:noProof/>
                <w:webHidden/>
              </w:rPr>
              <w:instrText xml:space="preserve"> PAGEREF _Toc189748837 \h </w:instrText>
            </w:r>
            <w:r>
              <w:rPr>
                <w:noProof/>
                <w:webHidden/>
              </w:rPr>
            </w:r>
            <w:r>
              <w:rPr>
                <w:noProof/>
                <w:webHidden/>
              </w:rPr>
              <w:fldChar w:fldCharType="separate"/>
            </w:r>
            <w:r>
              <w:rPr>
                <w:noProof/>
                <w:webHidden/>
              </w:rPr>
              <w:t>9</w:t>
            </w:r>
            <w:r>
              <w:rPr>
                <w:noProof/>
                <w:webHidden/>
              </w:rPr>
              <w:fldChar w:fldCharType="end"/>
            </w:r>
          </w:hyperlink>
        </w:p>
        <w:p w14:paraId="08AC5880" w14:textId="376D7006"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38" w:history="1">
            <w:r w:rsidRPr="002E6D99">
              <w:rPr>
                <w:rStyle w:val="Hyperlink"/>
                <w:rFonts w:ascii="Cambria" w:eastAsia="Cambria" w:hAnsi="Cambria"/>
                <w:bCs/>
                <w:noProof/>
                <w:lang w:val="es-419"/>
              </w:rPr>
              <w:t>Autorización previa</w:t>
            </w:r>
            <w:r>
              <w:rPr>
                <w:noProof/>
                <w:webHidden/>
              </w:rPr>
              <w:tab/>
            </w:r>
            <w:r>
              <w:rPr>
                <w:noProof/>
                <w:webHidden/>
              </w:rPr>
              <w:fldChar w:fldCharType="begin"/>
            </w:r>
            <w:r>
              <w:rPr>
                <w:noProof/>
                <w:webHidden/>
              </w:rPr>
              <w:instrText xml:space="preserve"> PAGEREF _Toc189748838 \h </w:instrText>
            </w:r>
            <w:r>
              <w:rPr>
                <w:noProof/>
                <w:webHidden/>
              </w:rPr>
            </w:r>
            <w:r>
              <w:rPr>
                <w:noProof/>
                <w:webHidden/>
              </w:rPr>
              <w:fldChar w:fldCharType="separate"/>
            </w:r>
            <w:r>
              <w:rPr>
                <w:noProof/>
                <w:webHidden/>
              </w:rPr>
              <w:t>9</w:t>
            </w:r>
            <w:r>
              <w:rPr>
                <w:noProof/>
                <w:webHidden/>
              </w:rPr>
              <w:fldChar w:fldCharType="end"/>
            </w:r>
          </w:hyperlink>
        </w:p>
        <w:p w14:paraId="56CBE2E4" w14:textId="7689FA2F"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39" w:history="1">
            <w:r w:rsidRPr="002E6D99">
              <w:rPr>
                <w:rStyle w:val="Hyperlink"/>
                <w:rFonts w:ascii="Cambria" w:eastAsia="Cambria" w:hAnsi="Cambria"/>
                <w:bCs/>
                <w:noProof/>
                <w:lang w:val="es-419"/>
              </w:rPr>
              <w:t>Si recibe una factura por servicios</w:t>
            </w:r>
            <w:r>
              <w:rPr>
                <w:noProof/>
                <w:webHidden/>
              </w:rPr>
              <w:tab/>
            </w:r>
            <w:r>
              <w:rPr>
                <w:noProof/>
                <w:webHidden/>
              </w:rPr>
              <w:fldChar w:fldCharType="begin"/>
            </w:r>
            <w:r>
              <w:rPr>
                <w:noProof/>
                <w:webHidden/>
              </w:rPr>
              <w:instrText xml:space="preserve"> PAGEREF _Toc189748839 \h </w:instrText>
            </w:r>
            <w:r>
              <w:rPr>
                <w:noProof/>
                <w:webHidden/>
              </w:rPr>
            </w:r>
            <w:r>
              <w:rPr>
                <w:noProof/>
                <w:webHidden/>
              </w:rPr>
              <w:fldChar w:fldCharType="separate"/>
            </w:r>
            <w:r>
              <w:rPr>
                <w:noProof/>
                <w:webHidden/>
              </w:rPr>
              <w:t>12</w:t>
            </w:r>
            <w:r>
              <w:rPr>
                <w:noProof/>
                <w:webHidden/>
              </w:rPr>
              <w:fldChar w:fldCharType="end"/>
            </w:r>
          </w:hyperlink>
        </w:p>
        <w:p w14:paraId="66CC2E1A" w14:textId="42CE8836"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40" w:history="1">
            <w:r w:rsidRPr="002E6D99">
              <w:rPr>
                <w:rStyle w:val="Hyperlink"/>
                <w:rFonts w:ascii="Calibri" w:eastAsia="Calibri" w:hAnsi="Calibri"/>
                <w:noProof/>
                <w:lang w:val="es-419"/>
              </w:rPr>
              <w:t>5. Su clínico de atención primaria</w:t>
            </w:r>
            <w:r>
              <w:rPr>
                <w:noProof/>
                <w:webHidden/>
              </w:rPr>
              <w:tab/>
            </w:r>
            <w:r>
              <w:rPr>
                <w:noProof/>
                <w:webHidden/>
              </w:rPr>
              <w:fldChar w:fldCharType="begin"/>
            </w:r>
            <w:r>
              <w:rPr>
                <w:noProof/>
                <w:webHidden/>
              </w:rPr>
              <w:instrText xml:space="preserve"> PAGEREF _Toc189748840 \h </w:instrText>
            </w:r>
            <w:r>
              <w:rPr>
                <w:noProof/>
                <w:webHidden/>
              </w:rPr>
            </w:r>
            <w:r>
              <w:rPr>
                <w:noProof/>
                <w:webHidden/>
              </w:rPr>
              <w:fldChar w:fldCharType="separate"/>
            </w:r>
            <w:r>
              <w:rPr>
                <w:noProof/>
                <w:webHidden/>
              </w:rPr>
              <w:t>12</w:t>
            </w:r>
            <w:r>
              <w:rPr>
                <w:noProof/>
                <w:webHidden/>
              </w:rPr>
              <w:fldChar w:fldCharType="end"/>
            </w:r>
          </w:hyperlink>
        </w:p>
        <w:p w14:paraId="42117D27" w14:textId="41424904"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41" w:history="1">
            <w:r w:rsidRPr="002E6D99">
              <w:rPr>
                <w:rStyle w:val="Hyperlink"/>
                <w:rFonts w:ascii="Cambria" w:eastAsia="Cambria" w:hAnsi="Cambria"/>
                <w:bCs/>
                <w:noProof/>
                <w:lang w:val="es-419"/>
              </w:rPr>
              <w:t>¿Qué es un clínico de atención primaria?</w:t>
            </w:r>
            <w:r>
              <w:rPr>
                <w:noProof/>
                <w:webHidden/>
              </w:rPr>
              <w:tab/>
            </w:r>
            <w:r>
              <w:rPr>
                <w:noProof/>
                <w:webHidden/>
              </w:rPr>
              <w:fldChar w:fldCharType="begin"/>
            </w:r>
            <w:r>
              <w:rPr>
                <w:noProof/>
                <w:webHidden/>
              </w:rPr>
              <w:instrText xml:space="preserve"> PAGEREF _Toc189748841 \h </w:instrText>
            </w:r>
            <w:r>
              <w:rPr>
                <w:noProof/>
                <w:webHidden/>
              </w:rPr>
            </w:r>
            <w:r>
              <w:rPr>
                <w:noProof/>
                <w:webHidden/>
              </w:rPr>
              <w:fldChar w:fldCharType="separate"/>
            </w:r>
            <w:r>
              <w:rPr>
                <w:noProof/>
                <w:webHidden/>
              </w:rPr>
              <w:t>12</w:t>
            </w:r>
            <w:r>
              <w:rPr>
                <w:noProof/>
                <w:webHidden/>
              </w:rPr>
              <w:fldChar w:fldCharType="end"/>
            </w:r>
          </w:hyperlink>
        </w:p>
        <w:p w14:paraId="33FB159D" w14:textId="78FC8B01"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42" w:history="1">
            <w:r w:rsidRPr="002E6D99">
              <w:rPr>
                <w:rStyle w:val="Hyperlink"/>
                <w:rFonts w:ascii="Cambria" w:eastAsia="Cambria" w:hAnsi="Cambria"/>
                <w:bCs/>
                <w:noProof/>
                <w:lang w:val="es-419"/>
              </w:rPr>
              <w:t>Proveedores que son PCC</w:t>
            </w:r>
            <w:r>
              <w:rPr>
                <w:noProof/>
                <w:webHidden/>
              </w:rPr>
              <w:tab/>
            </w:r>
            <w:r>
              <w:rPr>
                <w:noProof/>
                <w:webHidden/>
              </w:rPr>
              <w:fldChar w:fldCharType="begin"/>
            </w:r>
            <w:r>
              <w:rPr>
                <w:noProof/>
                <w:webHidden/>
              </w:rPr>
              <w:instrText xml:space="preserve"> PAGEREF _Toc189748842 \h </w:instrText>
            </w:r>
            <w:r>
              <w:rPr>
                <w:noProof/>
                <w:webHidden/>
              </w:rPr>
            </w:r>
            <w:r>
              <w:rPr>
                <w:noProof/>
                <w:webHidden/>
              </w:rPr>
              <w:fldChar w:fldCharType="separate"/>
            </w:r>
            <w:r>
              <w:rPr>
                <w:noProof/>
                <w:webHidden/>
              </w:rPr>
              <w:t>12</w:t>
            </w:r>
            <w:r>
              <w:rPr>
                <w:noProof/>
                <w:webHidden/>
              </w:rPr>
              <w:fldChar w:fldCharType="end"/>
            </w:r>
          </w:hyperlink>
        </w:p>
        <w:p w14:paraId="4278F6B6" w14:textId="2C80A0EB"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43" w:history="1">
            <w:r w:rsidRPr="002E6D99">
              <w:rPr>
                <w:rStyle w:val="Hyperlink"/>
                <w:rFonts w:ascii="Cambria" w:eastAsia="Cambria" w:hAnsi="Cambria"/>
                <w:bCs/>
                <w:noProof/>
                <w:lang w:val="es-419"/>
              </w:rPr>
              <w:t>Su primera cita con un nuevo PCC</w:t>
            </w:r>
            <w:r>
              <w:rPr>
                <w:noProof/>
                <w:webHidden/>
              </w:rPr>
              <w:tab/>
            </w:r>
            <w:r>
              <w:rPr>
                <w:noProof/>
                <w:webHidden/>
              </w:rPr>
              <w:fldChar w:fldCharType="begin"/>
            </w:r>
            <w:r>
              <w:rPr>
                <w:noProof/>
                <w:webHidden/>
              </w:rPr>
              <w:instrText xml:space="preserve"> PAGEREF _Toc189748843 \h </w:instrText>
            </w:r>
            <w:r>
              <w:rPr>
                <w:noProof/>
                <w:webHidden/>
              </w:rPr>
            </w:r>
            <w:r>
              <w:rPr>
                <w:noProof/>
                <w:webHidden/>
              </w:rPr>
              <w:fldChar w:fldCharType="separate"/>
            </w:r>
            <w:r>
              <w:rPr>
                <w:noProof/>
                <w:webHidden/>
              </w:rPr>
              <w:t>13</w:t>
            </w:r>
            <w:r>
              <w:rPr>
                <w:noProof/>
                <w:webHidden/>
              </w:rPr>
              <w:fldChar w:fldCharType="end"/>
            </w:r>
          </w:hyperlink>
        </w:p>
        <w:p w14:paraId="359D7351" w14:textId="67EBAA3C"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44" w:history="1">
            <w:r w:rsidRPr="002E6D99">
              <w:rPr>
                <w:rStyle w:val="Hyperlink"/>
                <w:rFonts w:ascii="Cambria" w:eastAsia="Cambria" w:hAnsi="Cambria"/>
                <w:bCs/>
                <w:noProof/>
                <w:lang w:val="es-419"/>
              </w:rPr>
              <w:t>Cronograma de las visitas de adultos</w:t>
            </w:r>
            <w:r>
              <w:rPr>
                <w:noProof/>
                <w:webHidden/>
              </w:rPr>
              <w:tab/>
            </w:r>
            <w:r>
              <w:rPr>
                <w:noProof/>
                <w:webHidden/>
              </w:rPr>
              <w:fldChar w:fldCharType="begin"/>
            </w:r>
            <w:r>
              <w:rPr>
                <w:noProof/>
                <w:webHidden/>
              </w:rPr>
              <w:instrText xml:space="preserve"> PAGEREF _Toc189748844 \h </w:instrText>
            </w:r>
            <w:r>
              <w:rPr>
                <w:noProof/>
                <w:webHidden/>
              </w:rPr>
            </w:r>
            <w:r>
              <w:rPr>
                <w:noProof/>
                <w:webHidden/>
              </w:rPr>
              <w:fldChar w:fldCharType="separate"/>
            </w:r>
            <w:r>
              <w:rPr>
                <w:noProof/>
                <w:webHidden/>
              </w:rPr>
              <w:t>13</w:t>
            </w:r>
            <w:r>
              <w:rPr>
                <w:noProof/>
                <w:webHidden/>
              </w:rPr>
              <w:fldChar w:fldCharType="end"/>
            </w:r>
          </w:hyperlink>
        </w:p>
        <w:p w14:paraId="745DC40A" w14:textId="6E7103A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45" w:history="1">
            <w:r w:rsidRPr="002E6D99">
              <w:rPr>
                <w:rStyle w:val="Hyperlink"/>
                <w:rFonts w:ascii="Cambria" w:eastAsia="Cambria" w:hAnsi="Cambria"/>
                <w:bCs/>
                <w:noProof/>
                <w:lang w:val="es-419"/>
              </w:rPr>
              <w:t>Cronograma de visitas durante el embarazo</w:t>
            </w:r>
            <w:r>
              <w:rPr>
                <w:noProof/>
                <w:webHidden/>
              </w:rPr>
              <w:tab/>
            </w:r>
            <w:r>
              <w:rPr>
                <w:noProof/>
                <w:webHidden/>
              </w:rPr>
              <w:fldChar w:fldCharType="begin"/>
            </w:r>
            <w:r>
              <w:rPr>
                <w:noProof/>
                <w:webHidden/>
              </w:rPr>
              <w:instrText xml:space="preserve"> PAGEREF _Toc189748845 \h </w:instrText>
            </w:r>
            <w:r>
              <w:rPr>
                <w:noProof/>
                <w:webHidden/>
              </w:rPr>
            </w:r>
            <w:r>
              <w:rPr>
                <w:noProof/>
                <w:webHidden/>
              </w:rPr>
              <w:fldChar w:fldCharType="separate"/>
            </w:r>
            <w:r>
              <w:rPr>
                <w:noProof/>
                <w:webHidden/>
              </w:rPr>
              <w:t>13</w:t>
            </w:r>
            <w:r>
              <w:rPr>
                <w:noProof/>
                <w:webHidden/>
              </w:rPr>
              <w:fldChar w:fldCharType="end"/>
            </w:r>
          </w:hyperlink>
        </w:p>
        <w:p w14:paraId="4C3696C3" w14:textId="306718C6"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46" w:history="1">
            <w:r w:rsidRPr="002E6D99">
              <w:rPr>
                <w:rStyle w:val="Hyperlink"/>
                <w:rFonts w:ascii="Cambria" w:eastAsia="Cambria" w:hAnsi="Cambria"/>
                <w:bCs/>
                <w:noProof/>
                <w:lang w:val="es-419"/>
              </w:rPr>
              <w:t>Cronograma de visitas de bebés, niños y adolescentes (menores de 21 años)</w:t>
            </w:r>
            <w:r>
              <w:rPr>
                <w:noProof/>
                <w:webHidden/>
              </w:rPr>
              <w:tab/>
            </w:r>
            <w:r>
              <w:rPr>
                <w:noProof/>
                <w:webHidden/>
              </w:rPr>
              <w:fldChar w:fldCharType="begin"/>
            </w:r>
            <w:r>
              <w:rPr>
                <w:noProof/>
                <w:webHidden/>
              </w:rPr>
              <w:instrText xml:space="preserve"> PAGEREF _Toc189748846 \h </w:instrText>
            </w:r>
            <w:r>
              <w:rPr>
                <w:noProof/>
                <w:webHidden/>
              </w:rPr>
            </w:r>
            <w:r>
              <w:rPr>
                <w:noProof/>
                <w:webHidden/>
              </w:rPr>
              <w:fldChar w:fldCharType="separate"/>
            </w:r>
            <w:r>
              <w:rPr>
                <w:noProof/>
                <w:webHidden/>
              </w:rPr>
              <w:t>14</w:t>
            </w:r>
            <w:r>
              <w:rPr>
                <w:noProof/>
                <w:webHidden/>
              </w:rPr>
              <w:fldChar w:fldCharType="end"/>
            </w:r>
          </w:hyperlink>
        </w:p>
        <w:p w14:paraId="65429CAA" w14:textId="6FAC3A3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47" w:history="1">
            <w:r w:rsidRPr="002E6D99">
              <w:rPr>
                <w:rStyle w:val="Hyperlink"/>
                <w:rFonts w:ascii="Cambria" w:eastAsia="Cambria" w:hAnsi="Cambria"/>
                <w:bCs/>
                <w:noProof/>
                <w:lang w:val="es-419"/>
              </w:rPr>
              <w:t>Cuando se sienta mal, llame primero a su PCC, a menos que crea que es una emergencia</w:t>
            </w:r>
            <w:r>
              <w:rPr>
                <w:noProof/>
                <w:webHidden/>
              </w:rPr>
              <w:tab/>
            </w:r>
            <w:r>
              <w:rPr>
                <w:noProof/>
                <w:webHidden/>
              </w:rPr>
              <w:fldChar w:fldCharType="begin"/>
            </w:r>
            <w:r>
              <w:rPr>
                <w:noProof/>
                <w:webHidden/>
              </w:rPr>
              <w:instrText xml:space="preserve"> PAGEREF _Toc189748847 \h </w:instrText>
            </w:r>
            <w:r>
              <w:rPr>
                <w:noProof/>
                <w:webHidden/>
              </w:rPr>
            </w:r>
            <w:r>
              <w:rPr>
                <w:noProof/>
                <w:webHidden/>
              </w:rPr>
              <w:fldChar w:fldCharType="separate"/>
            </w:r>
            <w:r>
              <w:rPr>
                <w:noProof/>
                <w:webHidden/>
              </w:rPr>
              <w:t>14</w:t>
            </w:r>
            <w:r>
              <w:rPr>
                <w:noProof/>
                <w:webHidden/>
              </w:rPr>
              <w:fldChar w:fldCharType="end"/>
            </w:r>
          </w:hyperlink>
        </w:p>
        <w:p w14:paraId="47812031" w14:textId="5168D070"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48" w:history="1">
            <w:r w:rsidRPr="002E6D99">
              <w:rPr>
                <w:rStyle w:val="Hyperlink"/>
                <w:rFonts w:ascii="Cambria" w:eastAsia="Cambria" w:hAnsi="Cambria"/>
                <w:bCs/>
                <w:noProof/>
                <w:lang w:val="es-419"/>
              </w:rPr>
              <w:t>Atención especializada y referidos</w:t>
            </w:r>
            <w:r>
              <w:rPr>
                <w:noProof/>
                <w:webHidden/>
              </w:rPr>
              <w:tab/>
            </w:r>
            <w:r>
              <w:rPr>
                <w:noProof/>
                <w:webHidden/>
              </w:rPr>
              <w:fldChar w:fldCharType="begin"/>
            </w:r>
            <w:r>
              <w:rPr>
                <w:noProof/>
                <w:webHidden/>
              </w:rPr>
              <w:instrText xml:space="preserve"> PAGEREF _Toc189748848 \h </w:instrText>
            </w:r>
            <w:r>
              <w:rPr>
                <w:noProof/>
                <w:webHidden/>
              </w:rPr>
            </w:r>
            <w:r>
              <w:rPr>
                <w:noProof/>
                <w:webHidden/>
              </w:rPr>
              <w:fldChar w:fldCharType="separate"/>
            </w:r>
            <w:r>
              <w:rPr>
                <w:noProof/>
                <w:webHidden/>
              </w:rPr>
              <w:t>14</w:t>
            </w:r>
            <w:r>
              <w:rPr>
                <w:noProof/>
                <w:webHidden/>
              </w:rPr>
              <w:fldChar w:fldCharType="end"/>
            </w:r>
          </w:hyperlink>
        </w:p>
        <w:p w14:paraId="3FBCC9FF" w14:textId="226D5A7B"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49" w:history="1">
            <w:r w:rsidRPr="002E6D99">
              <w:rPr>
                <w:rStyle w:val="Hyperlink"/>
                <w:rFonts w:ascii="Cambria" w:eastAsia="Cambria" w:hAnsi="Cambria"/>
                <w:bCs/>
                <w:noProof/>
                <w:lang w:val="es-419"/>
              </w:rPr>
              <w:t>Cómo puede cambiar de PCC</w:t>
            </w:r>
            <w:r>
              <w:rPr>
                <w:noProof/>
                <w:webHidden/>
              </w:rPr>
              <w:tab/>
            </w:r>
            <w:r>
              <w:rPr>
                <w:noProof/>
                <w:webHidden/>
              </w:rPr>
              <w:fldChar w:fldCharType="begin"/>
            </w:r>
            <w:r>
              <w:rPr>
                <w:noProof/>
                <w:webHidden/>
              </w:rPr>
              <w:instrText xml:space="preserve"> PAGEREF _Toc189748849 \h </w:instrText>
            </w:r>
            <w:r>
              <w:rPr>
                <w:noProof/>
                <w:webHidden/>
              </w:rPr>
            </w:r>
            <w:r>
              <w:rPr>
                <w:noProof/>
                <w:webHidden/>
              </w:rPr>
              <w:fldChar w:fldCharType="separate"/>
            </w:r>
            <w:r>
              <w:rPr>
                <w:noProof/>
                <w:webHidden/>
              </w:rPr>
              <w:t>14</w:t>
            </w:r>
            <w:r>
              <w:rPr>
                <w:noProof/>
                <w:webHidden/>
              </w:rPr>
              <w:fldChar w:fldCharType="end"/>
            </w:r>
          </w:hyperlink>
        </w:p>
        <w:p w14:paraId="489E1F71" w14:textId="5EC241FC"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50" w:history="1">
            <w:r w:rsidRPr="002E6D99">
              <w:rPr>
                <w:rStyle w:val="Hyperlink"/>
                <w:rFonts w:ascii="Calibri" w:eastAsia="Calibri" w:hAnsi="Calibri"/>
                <w:noProof/>
                <w:lang w:val="es-419"/>
              </w:rPr>
              <w:t>6. La atención de su salud</w:t>
            </w:r>
            <w:r>
              <w:rPr>
                <w:noProof/>
                <w:webHidden/>
              </w:rPr>
              <w:tab/>
            </w:r>
            <w:r>
              <w:rPr>
                <w:noProof/>
                <w:webHidden/>
              </w:rPr>
              <w:fldChar w:fldCharType="begin"/>
            </w:r>
            <w:r>
              <w:rPr>
                <w:noProof/>
                <w:webHidden/>
              </w:rPr>
              <w:instrText xml:space="preserve"> PAGEREF _Toc189748850 \h </w:instrText>
            </w:r>
            <w:r>
              <w:rPr>
                <w:noProof/>
                <w:webHidden/>
              </w:rPr>
            </w:r>
            <w:r>
              <w:rPr>
                <w:noProof/>
                <w:webHidden/>
              </w:rPr>
              <w:fldChar w:fldCharType="separate"/>
            </w:r>
            <w:r>
              <w:rPr>
                <w:noProof/>
                <w:webHidden/>
              </w:rPr>
              <w:t>16</w:t>
            </w:r>
            <w:r>
              <w:rPr>
                <w:noProof/>
                <w:webHidden/>
              </w:rPr>
              <w:fldChar w:fldCharType="end"/>
            </w:r>
          </w:hyperlink>
        </w:p>
        <w:p w14:paraId="752909CA" w14:textId="4E87722F"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51" w:history="1">
            <w:r w:rsidRPr="002E6D99">
              <w:rPr>
                <w:rStyle w:val="Hyperlink"/>
                <w:rFonts w:ascii="Cambria" w:eastAsia="Cambria" w:hAnsi="Cambria"/>
                <w:bCs/>
                <w:noProof/>
                <w:lang w:val="es-419"/>
              </w:rPr>
              <w:t>Atención de emergencias y de urgencias</w:t>
            </w:r>
            <w:r>
              <w:rPr>
                <w:noProof/>
                <w:webHidden/>
              </w:rPr>
              <w:tab/>
            </w:r>
            <w:r>
              <w:rPr>
                <w:noProof/>
                <w:webHidden/>
              </w:rPr>
              <w:fldChar w:fldCharType="begin"/>
            </w:r>
            <w:r>
              <w:rPr>
                <w:noProof/>
                <w:webHidden/>
              </w:rPr>
              <w:instrText xml:space="preserve"> PAGEREF _Toc189748851 \h </w:instrText>
            </w:r>
            <w:r>
              <w:rPr>
                <w:noProof/>
                <w:webHidden/>
              </w:rPr>
            </w:r>
            <w:r>
              <w:rPr>
                <w:noProof/>
                <w:webHidden/>
              </w:rPr>
              <w:fldChar w:fldCharType="separate"/>
            </w:r>
            <w:r>
              <w:rPr>
                <w:noProof/>
                <w:webHidden/>
              </w:rPr>
              <w:t>16</w:t>
            </w:r>
            <w:r>
              <w:rPr>
                <w:noProof/>
                <w:webHidden/>
              </w:rPr>
              <w:fldChar w:fldCharType="end"/>
            </w:r>
          </w:hyperlink>
        </w:p>
        <w:p w14:paraId="42697F1F" w14:textId="026CD85F"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52" w:history="1">
            <w:r w:rsidRPr="002E6D99">
              <w:rPr>
                <w:rStyle w:val="Hyperlink"/>
                <w:rFonts w:ascii="Cambria" w:eastAsia="Cambria" w:hAnsi="Cambria"/>
                <w:bCs/>
                <w:noProof/>
                <w:lang w:val="es-419"/>
              </w:rPr>
              <w:t>Cómo obtener una cita cuando la necesita</w:t>
            </w:r>
            <w:r>
              <w:rPr>
                <w:noProof/>
                <w:webHidden/>
              </w:rPr>
              <w:tab/>
            </w:r>
            <w:r>
              <w:rPr>
                <w:noProof/>
                <w:webHidden/>
              </w:rPr>
              <w:fldChar w:fldCharType="begin"/>
            </w:r>
            <w:r>
              <w:rPr>
                <w:noProof/>
                <w:webHidden/>
              </w:rPr>
              <w:instrText xml:space="preserve"> PAGEREF _Toc189748852 \h </w:instrText>
            </w:r>
            <w:r>
              <w:rPr>
                <w:noProof/>
                <w:webHidden/>
              </w:rPr>
            </w:r>
            <w:r>
              <w:rPr>
                <w:noProof/>
                <w:webHidden/>
              </w:rPr>
              <w:fldChar w:fldCharType="separate"/>
            </w:r>
            <w:r>
              <w:rPr>
                <w:noProof/>
                <w:webHidden/>
              </w:rPr>
              <w:t>17</w:t>
            </w:r>
            <w:r>
              <w:rPr>
                <w:noProof/>
                <w:webHidden/>
              </w:rPr>
              <w:fldChar w:fldCharType="end"/>
            </w:r>
          </w:hyperlink>
        </w:p>
        <w:p w14:paraId="643EA219" w14:textId="1C8DD84F"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53" w:history="1">
            <w:r w:rsidRPr="002E6D99">
              <w:rPr>
                <w:rStyle w:val="Hyperlink"/>
                <w:rFonts w:ascii="Cambria" w:eastAsia="Cambria" w:hAnsi="Cambria"/>
                <w:bCs/>
                <w:noProof/>
                <w:lang w:val="es-419"/>
              </w:rPr>
              <w:t>Citas de atención médica</w:t>
            </w:r>
            <w:r>
              <w:rPr>
                <w:noProof/>
                <w:webHidden/>
              </w:rPr>
              <w:tab/>
            </w:r>
            <w:r>
              <w:rPr>
                <w:noProof/>
                <w:webHidden/>
              </w:rPr>
              <w:fldChar w:fldCharType="begin"/>
            </w:r>
            <w:r>
              <w:rPr>
                <w:noProof/>
                <w:webHidden/>
              </w:rPr>
              <w:instrText xml:space="preserve"> PAGEREF _Toc189748853 \h </w:instrText>
            </w:r>
            <w:r>
              <w:rPr>
                <w:noProof/>
                <w:webHidden/>
              </w:rPr>
            </w:r>
            <w:r>
              <w:rPr>
                <w:noProof/>
                <w:webHidden/>
              </w:rPr>
              <w:fldChar w:fldCharType="separate"/>
            </w:r>
            <w:r>
              <w:rPr>
                <w:noProof/>
                <w:webHidden/>
              </w:rPr>
              <w:t>17</w:t>
            </w:r>
            <w:r>
              <w:rPr>
                <w:noProof/>
                <w:webHidden/>
              </w:rPr>
              <w:fldChar w:fldCharType="end"/>
            </w:r>
          </w:hyperlink>
        </w:p>
        <w:p w14:paraId="51DD911E" w14:textId="35132E51"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54" w:history="1">
            <w:r w:rsidRPr="002E6D99">
              <w:rPr>
                <w:rStyle w:val="Hyperlink"/>
                <w:rFonts w:ascii="Cambria" w:eastAsia="Cambria" w:hAnsi="Cambria"/>
                <w:bCs/>
                <w:noProof/>
                <w:lang w:val="es-419"/>
              </w:rPr>
              <w:t>Citas para atención por salud conductual (salud mental y trastornos por consumo de sustancias)</w:t>
            </w:r>
            <w:r>
              <w:rPr>
                <w:noProof/>
                <w:webHidden/>
              </w:rPr>
              <w:tab/>
            </w:r>
            <w:r>
              <w:rPr>
                <w:noProof/>
                <w:webHidden/>
              </w:rPr>
              <w:fldChar w:fldCharType="begin"/>
            </w:r>
            <w:r>
              <w:rPr>
                <w:noProof/>
                <w:webHidden/>
              </w:rPr>
              <w:instrText xml:space="preserve"> PAGEREF _Toc189748854 \h </w:instrText>
            </w:r>
            <w:r>
              <w:rPr>
                <w:noProof/>
                <w:webHidden/>
              </w:rPr>
            </w:r>
            <w:r>
              <w:rPr>
                <w:noProof/>
                <w:webHidden/>
              </w:rPr>
              <w:fldChar w:fldCharType="separate"/>
            </w:r>
            <w:r>
              <w:rPr>
                <w:noProof/>
                <w:webHidden/>
              </w:rPr>
              <w:t>18</w:t>
            </w:r>
            <w:r>
              <w:rPr>
                <w:noProof/>
                <w:webHidden/>
              </w:rPr>
              <w:fldChar w:fldCharType="end"/>
            </w:r>
          </w:hyperlink>
        </w:p>
        <w:p w14:paraId="3C15054A" w14:textId="56E2C3AC"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55" w:history="1">
            <w:r w:rsidRPr="002E6D99">
              <w:rPr>
                <w:rStyle w:val="Hyperlink"/>
                <w:rFonts w:ascii="Cambria" w:eastAsia="Cambria" w:hAnsi="Cambria"/>
                <w:bCs/>
                <w:noProof/>
                <w:lang w:val="es-419"/>
              </w:rPr>
              <w:t>Para mantenerse sano</w:t>
            </w:r>
            <w:r>
              <w:rPr>
                <w:noProof/>
                <w:webHidden/>
              </w:rPr>
              <w:tab/>
            </w:r>
            <w:r>
              <w:rPr>
                <w:noProof/>
                <w:webHidden/>
              </w:rPr>
              <w:fldChar w:fldCharType="begin"/>
            </w:r>
            <w:r>
              <w:rPr>
                <w:noProof/>
                <w:webHidden/>
              </w:rPr>
              <w:instrText xml:space="preserve"> PAGEREF _Toc189748855 \h </w:instrText>
            </w:r>
            <w:r>
              <w:rPr>
                <w:noProof/>
                <w:webHidden/>
              </w:rPr>
            </w:r>
            <w:r>
              <w:rPr>
                <w:noProof/>
                <w:webHidden/>
              </w:rPr>
              <w:fldChar w:fldCharType="separate"/>
            </w:r>
            <w:r>
              <w:rPr>
                <w:noProof/>
                <w:webHidden/>
              </w:rPr>
              <w:t>18</w:t>
            </w:r>
            <w:r>
              <w:rPr>
                <w:noProof/>
                <w:webHidden/>
              </w:rPr>
              <w:fldChar w:fldCharType="end"/>
            </w:r>
          </w:hyperlink>
        </w:p>
        <w:p w14:paraId="0D78B61D" w14:textId="32EED31D"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56" w:history="1">
            <w:r w:rsidRPr="002E6D99">
              <w:rPr>
                <w:rStyle w:val="Hyperlink"/>
                <w:rFonts w:ascii="Cambria" w:eastAsia="Cambria" w:hAnsi="Cambria"/>
                <w:bCs/>
                <w:noProof/>
                <w:lang w:val="es-419"/>
              </w:rPr>
              <w:t>Cobertura de farmacia</w:t>
            </w:r>
            <w:r>
              <w:rPr>
                <w:noProof/>
                <w:webHidden/>
              </w:rPr>
              <w:tab/>
            </w:r>
            <w:r>
              <w:rPr>
                <w:noProof/>
                <w:webHidden/>
              </w:rPr>
              <w:fldChar w:fldCharType="begin"/>
            </w:r>
            <w:r>
              <w:rPr>
                <w:noProof/>
                <w:webHidden/>
              </w:rPr>
              <w:instrText xml:space="preserve"> PAGEREF _Toc189748856 \h </w:instrText>
            </w:r>
            <w:r>
              <w:rPr>
                <w:noProof/>
                <w:webHidden/>
              </w:rPr>
            </w:r>
            <w:r>
              <w:rPr>
                <w:noProof/>
                <w:webHidden/>
              </w:rPr>
              <w:fldChar w:fldCharType="separate"/>
            </w:r>
            <w:r>
              <w:rPr>
                <w:noProof/>
                <w:webHidden/>
              </w:rPr>
              <w:t>18</w:t>
            </w:r>
            <w:r>
              <w:rPr>
                <w:noProof/>
                <w:webHidden/>
              </w:rPr>
              <w:fldChar w:fldCharType="end"/>
            </w:r>
          </w:hyperlink>
        </w:p>
        <w:p w14:paraId="6AEF1BEC" w14:textId="6DEDF783"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57" w:history="1">
            <w:r w:rsidRPr="002E6D99">
              <w:rPr>
                <w:rStyle w:val="Hyperlink"/>
                <w:rFonts w:ascii="Calibri" w:eastAsia="Calibri" w:hAnsi="Calibri"/>
                <w:noProof/>
                <w:lang w:val="es-419"/>
              </w:rPr>
              <w:t>7. Salud bucal y servicios dentales</w:t>
            </w:r>
            <w:r>
              <w:rPr>
                <w:noProof/>
                <w:webHidden/>
              </w:rPr>
              <w:tab/>
            </w:r>
            <w:r>
              <w:rPr>
                <w:noProof/>
                <w:webHidden/>
              </w:rPr>
              <w:fldChar w:fldCharType="begin"/>
            </w:r>
            <w:r>
              <w:rPr>
                <w:noProof/>
                <w:webHidden/>
              </w:rPr>
              <w:instrText xml:space="preserve"> PAGEREF _Toc189748857 \h </w:instrText>
            </w:r>
            <w:r>
              <w:rPr>
                <w:noProof/>
                <w:webHidden/>
              </w:rPr>
            </w:r>
            <w:r>
              <w:rPr>
                <w:noProof/>
                <w:webHidden/>
              </w:rPr>
              <w:fldChar w:fldCharType="separate"/>
            </w:r>
            <w:r>
              <w:rPr>
                <w:noProof/>
                <w:webHidden/>
              </w:rPr>
              <w:t>20</w:t>
            </w:r>
            <w:r>
              <w:rPr>
                <w:noProof/>
                <w:webHidden/>
              </w:rPr>
              <w:fldChar w:fldCharType="end"/>
            </w:r>
          </w:hyperlink>
        </w:p>
        <w:p w14:paraId="720F1F12" w14:textId="46B76166"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58" w:history="1">
            <w:r w:rsidRPr="002E6D99">
              <w:rPr>
                <w:rStyle w:val="Hyperlink"/>
                <w:rFonts w:ascii="Cambria" w:eastAsia="Cambria" w:hAnsi="Cambria"/>
                <w:bCs/>
                <w:noProof/>
                <w:lang w:val="es-419"/>
              </w:rPr>
              <w:t>Servicios dentales para niños y adolescentes (afiliados menores de 21 años)</w:t>
            </w:r>
            <w:r>
              <w:rPr>
                <w:noProof/>
                <w:webHidden/>
              </w:rPr>
              <w:tab/>
            </w:r>
            <w:r>
              <w:rPr>
                <w:noProof/>
                <w:webHidden/>
              </w:rPr>
              <w:fldChar w:fldCharType="begin"/>
            </w:r>
            <w:r>
              <w:rPr>
                <w:noProof/>
                <w:webHidden/>
              </w:rPr>
              <w:instrText xml:space="preserve"> PAGEREF _Toc189748858 \h </w:instrText>
            </w:r>
            <w:r>
              <w:rPr>
                <w:noProof/>
                <w:webHidden/>
              </w:rPr>
            </w:r>
            <w:r>
              <w:rPr>
                <w:noProof/>
                <w:webHidden/>
              </w:rPr>
              <w:fldChar w:fldCharType="separate"/>
            </w:r>
            <w:r>
              <w:rPr>
                <w:noProof/>
                <w:webHidden/>
              </w:rPr>
              <w:t>20</w:t>
            </w:r>
            <w:r>
              <w:rPr>
                <w:noProof/>
                <w:webHidden/>
              </w:rPr>
              <w:fldChar w:fldCharType="end"/>
            </w:r>
          </w:hyperlink>
        </w:p>
        <w:p w14:paraId="4927FCEF" w14:textId="671B4F0D"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59" w:history="1">
            <w:r w:rsidRPr="002E6D99">
              <w:rPr>
                <w:rStyle w:val="Hyperlink"/>
                <w:rFonts w:ascii="Cambria" w:eastAsia="Cambria" w:hAnsi="Cambria"/>
                <w:bCs/>
                <w:noProof/>
                <w:lang w:val="es-419"/>
              </w:rPr>
              <w:t>Servicios dentales para adultos (afiliados mayores de 21 años)</w:t>
            </w:r>
            <w:r>
              <w:rPr>
                <w:noProof/>
                <w:webHidden/>
              </w:rPr>
              <w:tab/>
            </w:r>
            <w:r>
              <w:rPr>
                <w:noProof/>
                <w:webHidden/>
              </w:rPr>
              <w:fldChar w:fldCharType="begin"/>
            </w:r>
            <w:r>
              <w:rPr>
                <w:noProof/>
                <w:webHidden/>
              </w:rPr>
              <w:instrText xml:space="preserve"> PAGEREF _Toc189748859 \h </w:instrText>
            </w:r>
            <w:r>
              <w:rPr>
                <w:noProof/>
                <w:webHidden/>
              </w:rPr>
            </w:r>
            <w:r>
              <w:rPr>
                <w:noProof/>
                <w:webHidden/>
              </w:rPr>
              <w:fldChar w:fldCharType="separate"/>
            </w:r>
            <w:r>
              <w:rPr>
                <w:noProof/>
                <w:webHidden/>
              </w:rPr>
              <w:t>20</w:t>
            </w:r>
            <w:r>
              <w:rPr>
                <w:noProof/>
                <w:webHidden/>
              </w:rPr>
              <w:fldChar w:fldCharType="end"/>
            </w:r>
          </w:hyperlink>
        </w:p>
        <w:p w14:paraId="1E1F3F5B" w14:textId="2B8DE7C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60" w:history="1">
            <w:r w:rsidRPr="002E6D99">
              <w:rPr>
                <w:rStyle w:val="Hyperlink"/>
                <w:rFonts w:ascii="Cambria" w:eastAsia="Cambria" w:hAnsi="Cambria"/>
                <w:bCs/>
                <w:noProof/>
                <w:lang w:val="es-419"/>
              </w:rPr>
              <w:t>Cómo hallar un dentista</w:t>
            </w:r>
            <w:r>
              <w:rPr>
                <w:noProof/>
                <w:webHidden/>
              </w:rPr>
              <w:tab/>
            </w:r>
            <w:r>
              <w:rPr>
                <w:noProof/>
                <w:webHidden/>
              </w:rPr>
              <w:fldChar w:fldCharType="begin"/>
            </w:r>
            <w:r>
              <w:rPr>
                <w:noProof/>
                <w:webHidden/>
              </w:rPr>
              <w:instrText xml:space="preserve"> PAGEREF _Toc189748860 \h </w:instrText>
            </w:r>
            <w:r>
              <w:rPr>
                <w:noProof/>
                <w:webHidden/>
              </w:rPr>
            </w:r>
            <w:r>
              <w:rPr>
                <w:noProof/>
                <w:webHidden/>
              </w:rPr>
              <w:fldChar w:fldCharType="separate"/>
            </w:r>
            <w:r>
              <w:rPr>
                <w:noProof/>
                <w:webHidden/>
              </w:rPr>
              <w:t>20</w:t>
            </w:r>
            <w:r>
              <w:rPr>
                <w:noProof/>
                <w:webHidden/>
              </w:rPr>
              <w:fldChar w:fldCharType="end"/>
            </w:r>
          </w:hyperlink>
        </w:p>
        <w:p w14:paraId="2FCE5A6E" w14:textId="48DC49A7"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61" w:history="1">
            <w:r w:rsidRPr="002E6D99">
              <w:rPr>
                <w:rStyle w:val="Hyperlink"/>
                <w:rFonts w:ascii="Calibri" w:eastAsia="Calibri" w:hAnsi="Calibri"/>
                <w:noProof/>
                <w:lang w:val="es-419"/>
              </w:rPr>
              <w:t>8. Atención de la salud conductual</w:t>
            </w:r>
            <w:r>
              <w:rPr>
                <w:noProof/>
                <w:webHidden/>
              </w:rPr>
              <w:tab/>
            </w:r>
            <w:r>
              <w:rPr>
                <w:noProof/>
                <w:webHidden/>
              </w:rPr>
              <w:fldChar w:fldCharType="begin"/>
            </w:r>
            <w:r>
              <w:rPr>
                <w:noProof/>
                <w:webHidden/>
              </w:rPr>
              <w:instrText xml:space="preserve"> PAGEREF _Toc189748861 \h </w:instrText>
            </w:r>
            <w:r>
              <w:rPr>
                <w:noProof/>
                <w:webHidden/>
              </w:rPr>
            </w:r>
            <w:r>
              <w:rPr>
                <w:noProof/>
                <w:webHidden/>
              </w:rPr>
              <w:fldChar w:fldCharType="separate"/>
            </w:r>
            <w:r>
              <w:rPr>
                <w:noProof/>
                <w:webHidden/>
              </w:rPr>
              <w:t>22</w:t>
            </w:r>
            <w:r>
              <w:rPr>
                <w:noProof/>
                <w:webHidden/>
              </w:rPr>
              <w:fldChar w:fldCharType="end"/>
            </w:r>
          </w:hyperlink>
        </w:p>
        <w:p w14:paraId="1A6FF5AC" w14:textId="50AC525E"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62" w:history="1">
            <w:r w:rsidRPr="002E6D99">
              <w:rPr>
                <w:rStyle w:val="Hyperlink"/>
                <w:rFonts w:ascii="Cambria" w:eastAsia="Cambria" w:hAnsi="Cambria"/>
                <w:bCs/>
                <w:noProof/>
                <w:lang w:val="es-419"/>
              </w:rPr>
              <w:t>Cómo hallar proveedores de salud conductual (salud mental y trastornos por uso de sustancias)</w:t>
            </w:r>
            <w:r>
              <w:rPr>
                <w:noProof/>
                <w:webHidden/>
              </w:rPr>
              <w:tab/>
            </w:r>
            <w:r>
              <w:rPr>
                <w:noProof/>
                <w:webHidden/>
              </w:rPr>
              <w:fldChar w:fldCharType="begin"/>
            </w:r>
            <w:r>
              <w:rPr>
                <w:noProof/>
                <w:webHidden/>
              </w:rPr>
              <w:instrText xml:space="preserve"> PAGEREF _Toc189748862 \h </w:instrText>
            </w:r>
            <w:r>
              <w:rPr>
                <w:noProof/>
                <w:webHidden/>
              </w:rPr>
            </w:r>
            <w:r>
              <w:rPr>
                <w:noProof/>
                <w:webHidden/>
              </w:rPr>
              <w:fldChar w:fldCharType="separate"/>
            </w:r>
            <w:r>
              <w:rPr>
                <w:noProof/>
                <w:webHidden/>
              </w:rPr>
              <w:t>22</w:t>
            </w:r>
            <w:r>
              <w:rPr>
                <w:noProof/>
                <w:webHidden/>
              </w:rPr>
              <w:fldChar w:fldCharType="end"/>
            </w:r>
          </w:hyperlink>
        </w:p>
        <w:p w14:paraId="54307471" w14:textId="5CDABABC"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63" w:history="1">
            <w:r w:rsidRPr="002E6D99">
              <w:rPr>
                <w:rStyle w:val="Hyperlink"/>
                <w:rFonts w:ascii="Cambria" w:eastAsia="Cambria" w:hAnsi="Cambria"/>
                <w:bCs/>
                <w:noProof/>
                <w:lang w:val="es-419"/>
              </w:rPr>
              <w:t>Su cobertura de servicios de salud conductual (salud mental y trastornos por uso de sustancias)</w:t>
            </w:r>
            <w:r>
              <w:rPr>
                <w:noProof/>
                <w:webHidden/>
              </w:rPr>
              <w:tab/>
            </w:r>
            <w:r>
              <w:rPr>
                <w:noProof/>
                <w:webHidden/>
              </w:rPr>
              <w:fldChar w:fldCharType="begin"/>
            </w:r>
            <w:r>
              <w:rPr>
                <w:noProof/>
                <w:webHidden/>
              </w:rPr>
              <w:instrText xml:space="preserve"> PAGEREF _Toc189748863 \h </w:instrText>
            </w:r>
            <w:r>
              <w:rPr>
                <w:noProof/>
                <w:webHidden/>
              </w:rPr>
            </w:r>
            <w:r>
              <w:rPr>
                <w:noProof/>
                <w:webHidden/>
              </w:rPr>
              <w:fldChar w:fldCharType="separate"/>
            </w:r>
            <w:r>
              <w:rPr>
                <w:noProof/>
                <w:webHidden/>
              </w:rPr>
              <w:t>22</w:t>
            </w:r>
            <w:r>
              <w:rPr>
                <w:noProof/>
                <w:webHidden/>
              </w:rPr>
              <w:fldChar w:fldCharType="end"/>
            </w:r>
          </w:hyperlink>
        </w:p>
        <w:p w14:paraId="61EFEC4A" w14:textId="647EB346"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64" w:history="1">
            <w:r w:rsidRPr="002E6D99">
              <w:rPr>
                <w:rStyle w:val="Hyperlink"/>
                <w:rFonts w:ascii="Cambria" w:eastAsia="Cambria" w:hAnsi="Cambria"/>
                <w:bCs/>
                <w:noProof/>
                <w:lang w:val="es-419"/>
              </w:rPr>
              <w:t>Personas especializadas y certificadas para dar apoyo (CPS)</w:t>
            </w:r>
            <w:r>
              <w:rPr>
                <w:noProof/>
                <w:webHidden/>
              </w:rPr>
              <w:tab/>
            </w:r>
            <w:r>
              <w:rPr>
                <w:noProof/>
                <w:webHidden/>
              </w:rPr>
              <w:fldChar w:fldCharType="begin"/>
            </w:r>
            <w:r>
              <w:rPr>
                <w:noProof/>
                <w:webHidden/>
              </w:rPr>
              <w:instrText xml:space="preserve"> PAGEREF _Toc189748864 \h </w:instrText>
            </w:r>
            <w:r>
              <w:rPr>
                <w:noProof/>
                <w:webHidden/>
              </w:rPr>
            </w:r>
            <w:r>
              <w:rPr>
                <w:noProof/>
                <w:webHidden/>
              </w:rPr>
              <w:fldChar w:fldCharType="separate"/>
            </w:r>
            <w:r>
              <w:rPr>
                <w:noProof/>
                <w:webHidden/>
              </w:rPr>
              <w:t>22</w:t>
            </w:r>
            <w:r>
              <w:rPr>
                <w:noProof/>
                <w:webHidden/>
              </w:rPr>
              <w:fldChar w:fldCharType="end"/>
            </w:r>
          </w:hyperlink>
        </w:p>
        <w:p w14:paraId="4C48B989" w14:textId="7BB578C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65" w:history="1">
            <w:r w:rsidRPr="002E6D99">
              <w:rPr>
                <w:rStyle w:val="Hyperlink"/>
                <w:rFonts w:ascii="Cambria" w:eastAsia="Cambria" w:hAnsi="Cambria"/>
                <w:bCs/>
                <w:noProof/>
                <w:lang w:val="es-419"/>
              </w:rPr>
              <w:t>Centro de Participación de Afiliados de MBHP</w:t>
            </w:r>
            <w:r>
              <w:rPr>
                <w:noProof/>
                <w:webHidden/>
              </w:rPr>
              <w:tab/>
            </w:r>
            <w:r>
              <w:rPr>
                <w:noProof/>
                <w:webHidden/>
              </w:rPr>
              <w:fldChar w:fldCharType="begin"/>
            </w:r>
            <w:r>
              <w:rPr>
                <w:noProof/>
                <w:webHidden/>
              </w:rPr>
              <w:instrText xml:space="preserve"> PAGEREF _Toc189748865 \h </w:instrText>
            </w:r>
            <w:r>
              <w:rPr>
                <w:noProof/>
                <w:webHidden/>
              </w:rPr>
            </w:r>
            <w:r>
              <w:rPr>
                <w:noProof/>
                <w:webHidden/>
              </w:rPr>
              <w:fldChar w:fldCharType="separate"/>
            </w:r>
            <w:r>
              <w:rPr>
                <w:noProof/>
                <w:webHidden/>
              </w:rPr>
              <w:t>22</w:t>
            </w:r>
            <w:r>
              <w:rPr>
                <w:noProof/>
                <w:webHidden/>
              </w:rPr>
              <w:fldChar w:fldCharType="end"/>
            </w:r>
          </w:hyperlink>
        </w:p>
        <w:p w14:paraId="1D0290C4" w14:textId="7633F2D5"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66" w:history="1">
            <w:r w:rsidRPr="002E6D99">
              <w:rPr>
                <w:rStyle w:val="Hyperlink"/>
                <w:rFonts w:ascii="Calibri" w:eastAsia="Calibri" w:hAnsi="Calibri"/>
                <w:noProof/>
                <w:lang w:val="es-419"/>
              </w:rPr>
              <w:t>9. Servicios de administración de la atención</w:t>
            </w:r>
            <w:r>
              <w:rPr>
                <w:noProof/>
                <w:webHidden/>
              </w:rPr>
              <w:tab/>
            </w:r>
            <w:r>
              <w:rPr>
                <w:noProof/>
                <w:webHidden/>
              </w:rPr>
              <w:fldChar w:fldCharType="begin"/>
            </w:r>
            <w:r>
              <w:rPr>
                <w:noProof/>
                <w:webHidden/>
              </w:rPr>
              <w:instrText xml:space="preserve"> PAGEREF _Toc189748866 \h </w:instrText>
            </w:r>
            <w:r>
              <w:rPr>
                <w:noProof/>
                <w:webHidden/>
              </w:rPr>
            </w:r>
            <w:r>
              <w:rPr>
                <w:noProof/>
                <w:webHidden/>
              </w:rPr>
              <w:fldChar w:fldCharType="separate"/>
            </w:r>
            <w:r>
              <w:rPr>
                <w:noProof/>
                <w:webHidden/>
              </w:rPr>
              <w:t>23</w:t>
            </w:r>
            <w:r>
              <w:rPr>
                <w:noProof/>
                <w:webHidden/>
              </w:rPr>
              <w:fldChar w:fldCharType="end"/>
            </w:r>
          </w:hyperlink>
        </w:p>
        <w:p w14:paraId="06787A6F" w14:textId="534936FC"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67" w:history="1">
            <w:r w:rsidRPr="002E6D99">
              <w:rPr>
                <w:rStyle w:val="Hyperlink"/>
                <w:rFonts w:ascii="Cambria" w:eastAsia="Cambria" w:hAnsi="Cambria"/>
                <w:bCs/>
                <w:noProof/>
                <w:lang w:val="es-419"/>
              </w:rPr>
              <w:t>Programa de Administración de Atención Integral</w:t>
            </w:r>
            <w:r>
              <w:rPr>
                <w:noProof/>
                <w:webHidden/>
              </w:rPr>
              <w:tab/>
            </w:r>
            <w:r>
              <w:rPr>
                <w:noProof/>
                <w:webHidden/>
              </w:rPr>
              <w:fldChar w:fldCharType="begin"/>
            </w:r>
            <w:r>
              <w:rPr>
                <w:noProof/>
                <w:webHidden/>
              </w:rPr>
              <w:instrText xml:space="preserve"> PAGEREF _Toc189748867 \h </w:instrText>
            </w:r>
            <w:r>
              <w:rPr>
                <w:noProof/>
                <w:webHidden/>
              </w:rPr>
            </w:r>
            <w:r>
              <w:rPr>
                <w:noProof/>
                <w:webHidden/>
              </w:rPr>
              <w:fldChar w:fldCharType="separate"/>
            </w:r>
            <w:r>
              <w:rPr>
                <w:noProof/>
                <w:webHidden/>
              </w:rPr>
              <w:t>23</w:t>
            </w:r>
            <w:r>
              <w:rPr>
                <w:noProof/>
                <w:webHidden/>
              </w:rPr>
              <w:fldChar w:fldCharType="end"/>
            </w:r>
          </w:hyperlink>
        </w:p>
        <w:p w14:paraId="56FDB5E3" w14:textId="1781DBD5"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68" w:history="1">
            <w:r w:rsidRPr="002E6D99">
              <w:rPr>
                <w:rStyle w:val="Hyperlink"/>
                <w:rFonts w:ascii="Cambria" w:eastAsia="Cambria" w:hAnsi="Cambria"/>
                <w:bCs/>
                <w:noProof/>
                <w:lang w:val="es-419"/>
              </w:rPr>
              <w:t>Programa de Administración Comunitaria de Casos</w:t>
            </w:r>
            <w:r>
              <w:rPr>
                <w:noProof/>
                <w:webHidden/>
              </w:rPr>
              <w:tab/>
            </w:r>
            <w:r>
              <w:rPr>
                <w:noProof/>
                <w:webHidden/>
              </w:rPr>
              <w:fldChar w:fldCharType="begin"/>
            </w:r>
            <w:r>
              <w:rPr>
                <w:noProof/>
                <w:webHidden/>
              </w:rPr>
              <w:instrText xml:space="preserve"> PAGEREF _Toc189748868 \h </w:instrText>
            </w:r>
            <w:r>
              <w:rPr>
                <w:noProof/>
                <w:webHidden/>
              </w:rPr>
            </w:r>
            <w:r>
              <w:rPr>
                <w:noProof/>
                <w:webHidden/>
              </w:rPr>
              <w:fldChar w:fldCharType="separate"/>
            </w:r>
            <w:r>
              <w:rPr>
                <w:noProof/>
                <w:webHidden/>
              </w:rPr>
              <w:t>24</w:t>
            </w:r>
            <w:r>
              <w:rPr>
                <w:noProof/>
                <w:webHidden/>
              </w:rPr>
              <w:fldChar w:fldCharType="end"/>
            </w:r>
          </w:hyperlink>
        </w:p>
        <w:p w14:paraId="5E379CD4" w14:textId="3B024BF5"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69" w:history="1">
            <w:r w:rsidRPr="002E6D99">
              <w:rPr>
                <w:rStyle w:val="Hyperlink"/>
                <w:rFonts w:ascii="Calibri" w:eastAsia="Calibri" w:hAnsi="Calibri"/>
                <w:noProof/>
                <w:lang w:val="es-419"/>
              </w:rPr>
              <w:t>10. Servicios de atención del embarazo y de planificación familiar</w:t>
            </w:r>
            <w:r>
              <w:rPr>
                <w:noProof/>
                <w:webHidden/>
              </w:rPr>
              <w:tab/>
            </w:r>
            <w:r>
              <w:rPr>
                <w:noProof/>
                <w:webHidden/>
              </w:rPr>
              <w:fldChar w:fldCharType="begin"/>
            </w:r>
            <w:r>
              <w:rPr>
                <w:noProof/>
                <w:webHidden/>
              </w:rPr>
              <w:instrText xml:space="preserve"> PAGEREF _Toc189748869 \h </w:instrText>
            </w:r>
            <w:r>
              <w:rPr>
                <w:noProof/>
                <w:webHidden/>
              </w:rPr>
            </w:r>
            <w:r>
              <w:rPr>
                <w:noProof/>
                <w:webHidden/>
              </w:rPr>
              <w:fldChar w:fldCharType="separate"/>
            </w:r>
            <w:r>
              <w:rPr>
                <w:noProof/>
                <w:webHidden/>
              </w:rPr>
              <w:t>25</w:t>
            </w:r>
            <w:r>
              <w:rPr>
                <w:noProof/>
                <w:webHidden/>
              </w:rPr>
              <w:fldChar w:fldCharType="end"/>
            </w:r>
          </w:hyperlink>
        </w:p>
        <w:p w14:paraId="16886947" w14:textId="7F248379"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70" w:history="1">
            <w:r w:rsidRPr="002E6D99">
              <w:rPr>
                <w:rStyle w:val="Hyperlink"/>
                <w:rFonts w:ascii="Cambria" w:eastAsia="Cambria" w:hAnsi="Cambria"/>
                <w:bCs/>
                <w:noProof/>
                <w:lang w:val="es-419"/>
              </w:rPr>
              <w:t>Atención del embarazo</w:t>
            </w:r>
            <w:r>
              <w:rPr>
                <w:noProof/>
                <w:webHidden/>
              </w:rPr>
              <w:tab/>
            </w:r>
            <w:r>
              <w:rPr>
                <w:noProof/>
                <w:webHidden/>
              </w:rPr>
              <w:fldChar w:fldCharType="begin"/>
            </w:r>
            <w:r>
              <w:rPr>
                <w:noProof/>
                <w:webHidden/>
              </w:rPr>
              <w:instrText xml:space="preserve"> PAGEREF _Toc189748870 \h </w:instrText>
            </w:r>
            <w:r>
              <w:rPr>
                <w:noProof/>
                <w:webHidden/>
              </w:rPr>
            </w:r>
            <w:r>
              <w:rPr>
                <w:noProof/>
                <w:webHidden/>
              </w:rPr>
              <w:fldChar w:fldCharType="separate"/>
            </w:r>
            <w:r>
              <w:rPr>
                <w:noProof/>
                <w:webHidden/>
              </w:rPr>
              <w:t>25</w:t>
            </w:r>
            <w:r>
              <w:rPr>
                <w:noProof/>
                <w:webHidden/>
              </w:rPr>
              <w:fldChar w:fldCharType="end"/>
            </w:r>
          </w:hyperlink>
        </w:p>
        <w:p w14:paraId="0A3B90BA" w14:textId="11800BF8"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71" w:history="1">
            <w:r w:rsidRPr="002E6D99">
              <w:rPr>
                <w:rStyle w:val="Hyperlink"/>
                <w:rFonts w:ascii="Cambria" w:eastAsia="Cambria" w:hAnsi="Cambria"/>
                <w:bCs/>
                <w:noProof/>
                <w:lang w:val="es-419"/>
              </w:rPr>
              <w:t>Cómo programar una cita con su PCC, su obstetra o su ginecólogo (OB/GYN), o con su partero</w:t>
            </w:r>
            <w:r>
              <w:rPr>
                <w:noProof/>
                <w:webHidden/>
              </w:rPr>
              <w:tab/>
            </w:r>
            <w:r>
              <w:rPr>
                <w:noProof/>
                <w:webHidden/>
              </w:rPr>
              <w:fldChar w:fldCharType="begin"/>
            </w:r>
            <w:r>
              <w:rPr>
                <w:noProof/>
                <w:webHidden/>
              </w:rPr>
              <w:instrText xml:space="preserve"> PAGEREF _Toc189748871 \h </w:instrText>
            </w:r>
            <w:r>
              <w:rPr>
                <w:noProof/>
                <w:webHidden/>
              </w:rPr>
            </w:r>
            <w:r>
              <w:rPr>
                <w:noProof/>
                <w:webHidden/>
              </w:rPr>
              <w:fldChar w:fldCharType="separate"/>
            </w:r>
            <w:r>
              <w:rPr>
                <w:noProof/>
                <w:webHidden/>
              </w:rPr>
              <w:t>25</w:t>
            </w:r>
            <w:r>
              <w:rPr>
                <w:noProof/>
                <w:webHidden/>
              </w:rPr>
              <w:fldChar w:fldCharType="end"/>
            </w:r>
          </w:hyperlink>
        </w:p>
        <w:p w14:paraId="2A2BF16F" w14:textId="1F644DC9"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72" w:history="1">
            <w:r w:rsidRPr="002E6D99">
              <w:rPr>
                <w:rStyle w:val="Hyperlink"/>
                <w:rFonts w:ascii="Cambria" w:eastAsia="Cambria" w:hAnsi="Cambria"/>
                <w:bCs/>
                <w:noProof/>
                <w:lang w:val="es-419"/>
              </w:rPr>
              <w:t>Servicios de doula</w:t>
            </w:r>
            <w:r>
              <w:rPr>
                <w:noProof/>
                <w:webHidden/>
              </w:rPr>
              <w:tab/>
            </w:r>
            <w:r>
              <w:rPr>
                <w:noProof/>
                <w:webHidden/>
              </w:rPr>
              <w:fldChar w:fldCharType="begin"/>
            </w:r>
            <w:r>
              <w:rPr>
                <w:noProof/>
                <w:webHidden/>
              </w:rPr>
              <w:instrText xml:space="preserve"> PAGEREF _Toc189748872 \h </w:instrText>
            </w:r>
            <w:r>
              <w:rPr>
                <w:noProof/>
                <w:webHidden/>
              </w:rPr>
            </w:r>
            <w:r>
              <w:rPr>
                <w:noProof/>
                <w:webHidden/>
              </w:rPr>
              <w:fldChar w:fldCharType="separate"/>
            </w:r>
            <w:r>
              <w:rPr>
                <w:noProof/>
                <w:webHidden/>
              </w:rPr>
              <w:t>25</w:t>
            </w:r>
            <w:r>
              <w:rPr>
                <w:noProof/>
                <w:webHidden/>
              </w:rPr>
              <w:fldChar w:fldCharType="end"/>
            </w:r>
          </w:hyperlink>
        </w:p>
        <w:p w14:paraId="72D9FC33" w14:textId="2D45D1D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73" w:history="1">
            <w:r w:rsidRPr="002E6D99">
              <w:rPr>
                <w:rStyle w:val="Hyperlink"/>
                <w:rFonts w:ascii="Cambria" w:eastAsia="Cambria" w:hAnsi="Cambria"/>
                <w:bCs/>
                <w:noProof/>
                <w:lang w:val="es-419"/>
              </w:rPr>
              <w:t>Embarazo y salud bucal</w:t>
            </w:r>
            <w:r>
              <w:rPr>
                <w:noProof/>
                <w:webHidden/>
              </w:rPr>
              <w:tab/>
            </w:r>
            <w:r>
              <w:rPr>
                <w:noProof/>
                <w:webHidden/>
              </w:rPr>
              <w:fldChar w:fldCharType="begin"/>
            </w:r>
            <w:r>
              <w:rPr>
                <w:noProof/>
                <w:webHidden/>
              </w:rPr>
              <w:instrText xml:space="preserve"> PAGEREF _Toc189748873 \h </w:instrText>
            </w:r>
            <w:r>
              <w:rPr>
                <w:noProof/>
                <w:webHidden/>
              </w:rPr>
            </w:r>
            <w:r>
              <w:rPr>
                <w:noProof/>
                <w:webHidden/>
              </w:rPr>
              <w:fldChar w:fldCharType="separate"/>
            </w:r>
            <w:r>
              <w:rPr>
                <w:noProof/>
                <w:webHidden/>
              </w:rPr>
              <w:t>26</w:t>
            </w:r>
            <w:r>
              <w:rPr>
                <w:noProof/>
                <w:webHidden/>
              </w:rPr>
              <w:fldChar w:fldCharType="end"/>
            </w:r>
          </w:hyperlink>
        </w:p>
        <w:p w14:paraId="2FAD184E" w14:textId="6C73CDFF"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74" w:history="1">
            <w:r w:rsidRPr="002E6D99">
              <w:rPr>
                <w:rStyle w:val="Hyperlink"/>
                <w:rFonts w:ascii="Cambria" w:eastAsia="Cambria" w:hAnsi="Cambria"/>
                <w:bCs/>
                <w:noProof/>
                <w:lang w:val="es-419"/>
              </w:rPr>
              <w:t>Su bebé recién nacido</w:t>
            </w:r>
            <w:r>
              <w:rPr>
                <w:noProof/>
                <w:webHidden/>
              </w:rPr>
              <w:tab/>
            </w:r>
            <w:r>
              <w:rPr>
                <w:noProof/>
                <w:webHidden/>
              </w:rPr>
              <w:fldChar w:fldCharType="begin"/>
            </w:r>
            <w:r>
              <w:rPr>
                <w:noProof/>
                <w:webHidden/>
              </w:rPr>
              <w:instrText xml:space="preserve"> PAGEREF _Toc189748874 \h </w:instrText>
            </w:r>
            <w:r>
              <w:rPr>
                <w:noProof/>
                <w:webHidden/>
              </w:rPr>
            </w:r>
            <w:r>
              <w:rPr>
                <w:noProof/>
                <w:webHidden/>
              </w:rPr>
              <w:fldChar w:fldCharType="separate"/>
            </w:r>
            <w:r>
              <w:rPr>
                <w:noProof/>
                <w:webHidden/>
              </w:rPr>
              <w:t>26</w:t>
            </w:r>
            <w:r>
              <w:rPr>
                <w:noProof/>
                <w:webHidden/>
              </w:rPr>
              <w:fldChar w:fldCharType="end"/>
            </w:r>
          </w:hyperlink>
        </w:p>
        <w:p w14:paraId="1E8A31D8" w14:textId="5B4FE23F"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75" w:history="1">
            <w:r w:rsidRPr="002E6D99">
              <w:rPr>
                <w:rStyle w:val="Hyperlink"/>
                <w:rFonts w:ascii="Cambria" w:eastAsia="Cambria" w:hAnsi="Cambria"/>
                <w:bCs/>
                <w:noProof/>
                <w:lang w:val="es-419"/>
              </w:rPr>
              <w:t>Servicios de planificación familiar</w:t>
            </w:r>
            <w:r>
              <w:rPr>
                <w:noProof/>
                <w:webHidden/>
              </w:rPr>
              <w:tab/>
            </w:r>
            <w:r>
              <w:rPr>
                <w:noProof/>
                <w:webHidden/>
              </w:rPr>
              <w:fldChar w:fldCharType="begin"/>
            </w:r>
            <w:r>
              <w:rPr>
                <w:noProof/>
                <w:webHidden/>
              </w:rPr>
              <w:instrText xml:space="preserve"> PAGEREF _Toc189748875 \h </w:instrText>
            </w:r>
            <w:r>
              <w:rPr>
                <w:noProof/>
                <w:webHidden/>
              </w:rPr>
            </w:r>
            <w:r>
              <w:rPr>
                <w:noProof/>
                <w:webHidden/>
              </w:rPr>
              <w:fldChar w:fldCharType="separate"/>
            </w:r>
            <w:r>
              <w:rPr>
                <w:noProof/>
                <w:webHidden/>
              </w:rPr>
              <w:t>26</w:t>
            </w:r>
            <w:r>
              <w:rPr>
                <w:noProof/>
                <w:webHidden/>
              </w:rPr>
              <w:fldChar w:fldCharType="end"/>
            </w:r>
          </w:hyperlink>
        </w:p>
        <w:p w14:paraId="36A6E637" w14:textId="47D9ACC2"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76" w:history="1">
            <w:r w:rsidRPr="002E6D99">
              <w:rPr>
                <w:rStyle w:val="Hyperlink"/>
                <w:rFonts w:ascii="Calibri" w:eastAsia="Calibri" w:hAnsi="Calibri"/>
                <w:noProof/>
                <w:lang w:val="es-419"/>
              </w:rPr>
              <w:t>11. Servicios para niños</w:t>
            </w:r>
            <w:r>
              <w:rPr>
                <w:noProof/>
                <w:webHidden/>
              </w:rPr>
              <w:tab/>
            </w:r>
            <w:r>
              <w:rPr>
                <w:noProof/>
                <w:webHidden/>
              </w:rPr>
              <w:fldChar w:fldCharType="begin"/>
            </w:r>
            <w:r>
              <w:rPr>
                <w:noProof/>
                <w:webHidden/>
              </w:rPr>
              <w:instrText xml:space="preserve"> PAGEREF _Toc189748876 \h </w:instrText>
            </w:r>
            <w:r>
              <w:rPr>
                <w:noProof/>
                <w:webHidden/>
              </w:rPr>
            </w:r>
            <w:r>
              <w:rPr>
                <w:noProof/>
                <w:webHidden/>
              </w:rPr>
              <w:fldChar w:fldCharType="separate"/>
            </w:r>
            <w:r>
              <w:rPr>
                <w:noProof/>
                <w:webHidden/>
              </w:rPr>
              <w:t>27</w:t>
            </w:r>
            <w:r>
              <w:rPr>
                <w:noProof/>
                <w:webHidden/>
              </w:rPr>
              <w:fldChar w:fldCharType="end"/>
            </w:r>
          </w:hyperlink>
        </w:p>
        <w:p w14:paraId="3BDA8F0B" w14:textId="4FE6BBA5"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77" w:history="1">
            <w:r w:rsidRPr="002E6D99">
              <w:rPr>
                <w:rStyle w:val="Hyperlink"/>
                <w:rFonts w:ascii="Cambria" w:eastAsia="Cambria" w:hAnsi="Cambria"/>
                <w:bCs/>
                <w:noProof/>
                <w:lang w:val="es-419"/>
              </w:rPr>
              <w:t>Atención preventiva y de rutina para todos los niños</w:t>
            </w:r>
            <w:r>
              <w:rPr>
                <w:noProof/>
                <w:webHidden/>
              </w:rPr>
              <w:tab/>
            </w:r>
            <w:r>
              <w:rPr>
                <w:noProof/>
                <w:webHidden/>
              </w:rPr>
              <w:fldChar w:fldCharType="begin"/>
            </w:r>
            <w:r>
              <w:rPr>
                <w:noProof/>
                <w:webHidden/>
              </w:rPr>
              <w:instrText xml:space="preserve"> PAGEREF _Toc189748877 \h </w:instrText>
            </w:r>
            <w:r>
              <w:rPr>
                <w:noProof/>
                <w:webHidden/>
              </w:rPr>
            </w:r>
            <w:r>
              <w:rPr>
                <w:noProof/>
                <w:webHidden/>
              </w:rPr>
              <w:fldChar w:fldCharType="separate"/>
            </w:r>
            <w:r>
              <w:rPr>
                <w:noProof/>
                <w:webHidden/>
              </w:rPr>
              <w:t>27</w:t>
            </w:r>
            <w:r>
              <w:rPr>
                <w:noProof/>
                <w:webHidden/>
              </w:rPr>
              <w:fldChar w:fldCharType="end"/>
            </w:r>
          </w:hyperlink>
        </w:p>
        <w:p w14:paraId="4AAE6247" w14:textId="1EC229B8"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78" w:history="1">
            <w:r w:rsidRPr="002E6D99">
              <w:rPr>
                <w:rStyle w:val="Hyperlink"/>
                <w:rFonts w:ascii="Cambria" w:eastAsia="Cambria" w:hAnsi="Cambria"/>
                <w:bCs/>
                <w:noProof/>
                <w:lang w:val="es-419"/>
              </w:rPr>
              <w:t>Servicios Pediátricos Preventivos de Detección y Diagnóstico (PPHSD) para niños inscritos en MassHealth Family Assistance</w:t>
            </w:r>
            <w:r>
              <w:rPr>
                <w:noProof/>
                <w:webHidden/>
              </w:rPr>
              <w:tab/>
            </w:r>
            <w:r>
              <w:rPr>
                <w:noProof/>
                <w:webHidden/>
              </w:rPr>
              <w:fldChar w:fldCharType="begin"/>
            </w:r>
            <w:r>
              <w:rPr>
                <w:noProof/>
                <w:webHidden/>
              </w:rPr>
              <w:instrText xml:space="preserve"> PAGEREF _Toc189748878 \h </w:instrText>
            </w:r>
            <w:r>
              <w:rPr>
                <w:noProof/>
                <w:webHidden/>
              </w:rPr>
            </w:r>
            <w:r>
              <w:rPr>
                <w:noProof/>
                <w:webHidden/>
              </w:rPr>
              <w:fldChar w:fldCharType="separate"/>
            </w:r>
            <w:r>
              <w:rPr>
                <w:noProof/>
                <w:webHidden/>
              </w:rPr>
              <w:t>28</w:t>
            </w:r>
            <w:r>
              <w:rPr>
                <w:noProof/>
                <w:webHidden/>
              </w:rPr>
              <w:fldChar w:fldCharType="end"/>
            </w:r>
          </w:hyperlink>
        </w:p>
        <w:p w14:paraId="1EFD09FF" w14:textId="6612224A"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79" w:history="1">
            <w:r w:rsidRPr="002E6D99">
              <w:rPr>
                <w:rStyle w:val="Hyperlink"/>
                <w:rFonts w:ascii="Cambria" w:eastAsia="Cambria" w:hAnsi="Cambria"/>
                <w:bCs/>
                <w:noProof/>
                <w:lang w:val="es-419"/>
              </w:rPr>
              <w:t>Servicios de Detección, Diagnóstico y Tratamiento Tempranos y Periódicos (EPSDT)</w:t>
            </w:r>
            <w:r w:rsidRPr="002E6D99">
              <w:rPr>
                <w:rStyle w:val="Hyperlink"/>
                <w:rFonts w:ascii="Calibri" w:eastAsia="Calibri" w:hAnsi="Calibri"/>
                <w:noProof/>
                <w:lang w:val="es-419"/>
              </w:rPr>
              <w:t xml:space="preserve"> </w:t>
            </w:r>
            <w:r w:rsidRPr="002E6D99">
              <w:rPr>
                <w:rStyle w:val="Hyperlink"/>
                <w:rFonts w:ascii="Cambria" w:eastAsia="Cambria" w:hAnsi="Cambria"/>
                <w:bCs/>
                <w:noProof/>
                <w:lang w:val="es-419"/>
              </w:rPr>
              <w:t>para afiliados inscritos en MassHealth Standard o CommonHealth</w:t>
            </w:r>
            <w:r>
              <w:rPr>
                <w:noProof/>
                <w:webHidden/>
              </w:rPr>
              <w:tab/>
            </w:r>
            <w:r>
              <w:rPr>
                <w:noProof/>
                <w:webHidden/>
              </w:rPr>
              <w:fldChar w:fldCharType="begin"/>
            </w:r>
            <w:r>
              <w:rPr>
                <w:noProof/>
                <w:webHidden/>
              </w:rPr>
              <w:instrText xml:space="preserve"> PAGEREF _Toc189748879 \h </w:instrText>
            </w:r>
            <w:r>
              <w:rPr>
                <w:noProof/>
                <w:webHidden/>
              </w:rPr>
            </w:r>
            <w:r>
              <w:rPr>
                <w:noProof/>
                <w:webHidden/>
              </w:rPr>
              <w:fldChar w:fldCharType="separate"/>
            </w:r>
            <w:r>
              <w:rPr>
                <w:noProof/>
                <w:webHidden/>
              </w:rPr>
              <w:t>28</w:t>
            </w:r>
            <w:r>
              <w:rPr>
                <w:noProof/>
                <w:webHidden/>
              </w:rPr>
              <w:fldChar w:fldCharType="end"/>
            </w:r>
          </w:hyperlink>
        </w:p>
        <w:p w14:paraId="6C754B0F" w14:textId="00D8B82B"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80" w:history="1">
            <w:r w:rsidRPr="002E6D99">
              <w:rPr>
                <w:rStyle w:val="Hyperlink"/>
                <w:rFonts w:ascii="Cambria" w:eastAsia="Cambria" w:hAnsi="Cambria"/>
                <w:bCs/>
                <w:noProof/>
                <w:lang w:val="es-419"/>
              </w:rPr>
              <w:t>Servicios de intervención temprana para niños con problemas de crecimiento o desarrollo</w:t>
            </w:r>
            <w:r>
              <w:rPr>
                <w:noProof/>
                <w:webHidden/>
              </w:rPr>
              <w:tab/>
            </w:r>
            <w:r>
              <w:rPr>
                <w:noProof/>
                <w:webHidden/>
              </w:rPr>
              <w:fldChar w:fldCharType="begin"/>
            </w:r>
            <w:r>
              <w:rPr>
                <w:noProof/>
                <w:webHidden/>
              </w:rPr>
              <w:instrText xml:space="preserve"> PAGEREF _Toc189748880 \h </w:instrText>
            </w:r>
            <w:r>
              <w:rPr>
                <w:noProof/>
                <w:webHidden/>
              </w:rPr>
            </w:r>
            <w:r>
              <w:rPr>
                <w:noProof/>
                <w:webHidden/>
              </w:rPr>
              <w:fldChar w:fldCharType="separate"/>
            </w:r>
            <w:r>
              <w:rPr>
                <w:noProof/>
                <w:webHidden/>
              </w:rPr>
              <w:t>29</w:t>
            </w:r>
            <w:r>
              <w:rPr>
                <w:noProof/>
                <w:webHidden/>
              </w:rPr>
              <w:fldChar w:fldCharType="end"/>
            </w:r>
          </w:hyperlink>
        </w:p>
        <w:p w14:paraId="6ACD6CF7" w14:textId="2C32781B"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81" w:history="1">
            <w:r w:rsidRPr="002E6D99">
              <w:rPr>
                <w:rStyle w:val="Hyperlink"/>
                <w:rFonts w:ascii="Calibri" w:eastAsia="Calibri" w:hAnsi="Calibri"/>
                <w:noProof/>
                <w:lang w:val="es-419"/>
              </w:rPr>
              <w:t>12. Instrucciones anticipadas</w:t>
            </w:r>
            <w:r>
              <w:rPr>
                <w:noProof/>
                <w:webHidden/>
              </w:rPr>
              <w:tab/>
            </w:r>
            <w:r>
              <w:rPr>
                <w:noProof/>
                <w:webHidden/>
              </w:rPr>
              <w:fldChar w:fldCharType="begin"/>
            </w:r>
            <w:r>
              <w:rPr>
                <w:noProof/>
                <w:webHidden/>
              </w:rPr>
              <w:instrText xml:space="preserve"> PAGEREF _Toc189748881 \h </w:instrText>
            </w:r>
            <w:r>
              <w:rPr>
                <w:noProof/>
                <w:webHidden/>
              </w:rPr>
            </w:r>
            <w:r>
              <w:rPr>
                <w:noProof/>
                <w:webHidden/>
              </w:rPr>
              <w:fldChar w:fldCharType="separate"/>
            </w:r>
            <w:r>
              <w:rPr>
                <w:noProof/>
                <w:webHidden/>
              </w:rPr>
              <w:t>30</w:t>
            </w:r>
            <w:r>
              <w:rPr>
                <w:noProof/>
                <w:webHidden/>
              </w:rPr>
              <w:fldChar w:fldCharType="end"/>
            </w:r>
          </w:hyperlink>
        </w:p>
        <w:p w14:paraId="65DA3CEF" w14:textId="24715860"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82" w:history="1">
            <w:r w:rsidRPr="002E6D99">
              <w:rPr>
                <w:rStyle w:val="Hyperlink"/>
                <w:rFonts w:ascii="Cambria" w:eastAsia="Cambria" w:hAnsi="Cambria"/>
                <w:bCs/>
                <w:noProof/>
                <w:lang w:val="es-419"/>
              </w:rPr>
              <w:t>Poder para tomar decisiones de atención de salud</w:t>
            </w:r>
            <w:r>
              <w:rPr>
                <w:noProof/>
                <w:webHidden/>
              </w:rPr>
              <w:tab/>
            </w:r>
            <w:r>
              <w:rPr>
                <w:noProof/>
                <w:webHidden/>
              </w:rPr>
              <w:fldChar w:fldCharType="begin"/>
            </w:r>
            <w:r>
              <w:rPr>
                <w:noProof/>
                <w:webHidden/>
              </w:rPr>
              <w:instrText xml:space="preserve"> PAGEREF _Toc189748882 \h </w:instrText>
            </w:r>
            <w:r>
              <w:rPr>
                <w:noProof/>
                <w:webHidden/>
              </w:rPr>
            </w:r>
            <w:r>
              <w:rPr>
                <w:noProof/>
                <w:webHidden/>
              </w:rPr>
              <w:fldChar w:fldCharType="separate"/>
            </w:r>
            <w:r>
              <w:rPr>
                <w:noProof/>
                <w:webHidden/>
              </w:rPr>
              <w:t>30</w:t>
            </w:r>
            <w:r>
              <w:rPr>
                <w:noProof/>
                <w:webHidden/>
              </w:rPr>
              <w:fldChar w:fldCharType="end"/>
            </w:r>
          </w:hyperlink>
        </w:p>
        <w:p w14:paraId="00608AC0" w14:textId="3BA06D5D"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83" w:history="1">
            <w:r w:rsidRPr="002E6D99">
              <w:rPr>
                <w:rStyle w:val="Hyperlink"/>
                <w:rFonts w:ascii="Cambria" w:eastAsia="Cambria" w:hAnsi="Cambria"/>
                <w:bCs/>
                <w:noProof/>
                <w:lang w:val="es-419"/>
              </w:rPr>
              <w:t>Testamento vital</w:t>
            </w:r>
            <w:r>
              <w:rPr>
                <w:noProof/>
                <w:webHidden/>
              </w:rPr>
              <w:tab/>
            </w:r>
            <w:r>
              <w:rPr>
                <w:noProof/>
                <w:webHidden/>
              </w:rPr>
              <w:fldChar w:fldCharType="begin"/>
            </w:r>
            <w:r>
              <w:rPr>
                <w:noProof/>
                <w:webHidden/>
              </w:rPr>
              <w:instrText xml:space="preserve"> PAGEREF _Toc189748883 \h </w:instrText>
            </w:r>
            <w:r>
              <w:rPr>
                <w:noProof/>
                <w:webHidden/>
              </w:rPr>
            </w:r>
            <w:r>
              <w:rPr>
                <w:noProof/>
                <w:webHidden/>
              </w:rPr>
              <w:fldChar w:fldCharType="separate"/>
            </w:r>
            <w:r>
              <w:rPr>
                <w:noProof/>
                <w:webHidden/>
              </w:rPr>
              <w:t>30</w:t>
            </w:r>
            <w:r>
              <w:rPr>
                <w:noProof/>
                <w:webHidden/>
              </w:rPr>
              <w:fldChar w:fldCharType="end"/>
            </w:r>
          </w:hyperlink>
        </w:p>
        <w:p w14:paraId="12B786C6" w14:textId="401DE265"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84" w:history="1">
            <w:r w:rsidRPr="002E6D99">
              <w:rPr>
                <w:rStyle w:val="Hyperlink"/>
                <w:rFonts w:ascii="Calibri" w:eastAsia="Calibri" w:hAnsi="Calibri"/>
                <w:noProof/>
                <w:lang w:val="es-419"/>
              </w:rPr>
              <w:t>13. Derechos de los afiliados</w:t>
            </w:r>
            <w:r>
              <w:rPr>
                <w:noProof/>
                <w:webHidden/>
              </w:rPr>
              <w:tab/>
            </w:r>
            <w:r>
              <w:rPr>
                <w:noProof/>
                <w:webHidden/>
              </w:rPr>
              <w:fldChar w:fldCharType="begin"/>
            </w:r>
            <w:r>
              <w:rPr>
                <w:noProof/>
                <w:webHidden/>
              </w:rPr>
              <w:instrText xml:space="preserve"> PAGEREF _Toc189748884 \h </w:instrText>
            </w:r>
            <w:r>
              <w:rPr>
                <w:noProof/>
                <w:webHidden/>
              </w:rPr>
            </w:r>
            <w:r>
              <w:rPr>
                <w:noProof/>
                <w:webHidden/>
              </w:rPr>
              <w:fldChar w:fldCharType="separate"/>
            </w:r>
            <w:r>
              <w:rPr>
                <w:noProof/>
                <w:webHidden/>
              </w:rPr>
              <w:t>31</w:t>
            </w:r>
            <w:r>
              <w:rPr>
                <w:noProof/>
                <w:webHidden/>
              </w:rPr>
              <w:fldChar w:fldCharType="end"/>
            </w:r>
          </w:hyperlink>
        </w:p>
        <w:p w14:paraId="25BA150D" w14:textId="5AA62806"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85" w:history="1">
            <w:r w:rsidRPr="002E6D99">
              <w:rPr>
                <w:rStyle w:val="Hyperlink"/>
                <w:rFonts w:ascii="Cambria" w:eastAsia="Cambria" w:hAnsi="Cambria"/>
                <w:bCs/>
                <w:noProof/>
                <w:lang w:val="es-419"/>
              </w:rPr>
              <w:t>My Ombudsman</w:t>
            </w:r>
            <w:r>
              <w:rPr>
                <w:noProof/>
                <w:webHidden/>
              </w:rPr>
              <w:tab/>
            </w:r>
            <w:r>
              <w:rPr>
                <w:noProof/>
                <w:webHidden/>
              </w:rPr>
              <w:fldChar w:fldCharType="begin"/>
            </w:r>
            <w:r>
              <w:rPr>
                <w:noProof/>
                <w:webHidden/>
              </w:rPr>
              <w:instrText xml:space="preserve"> PAGEREF _Toc189748885 \h </w:instrText>
            </w:r>
            <w:r>
              <w:rPr>
                <w:noProof/>
                <w:webHidden/>
              </w:rPr>
            </w:r>
            <w:r>
              <w:rPr>
                <w:noProof/>
                <w:webHidden/>
              </w:rPr>
              <w:fldChar w:fldCharType="separate"/>
            </w:r>
            <w:r>
              <w:rPr>
                <w:noProof/>
                <w:webHidden/>
              </w:rPr>
              <w:t>32</w:t>
            </w:r>
            <w:r>
              <w:rPr>
                <w:noProof/>
                <w:webHidden/>
              </w:rPr>
              <w:fldChar w:fldCharType="end"/>
            </w:r>
          </w:hyperlink>
        </w:p>
        <w:p w14:paraId="6EC661A0" w14:textId="2197C8A2"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86" w:history="1">
            <w:r w:rsidRPr="002E6D99">
              <w:rPr>
                <w:rStyle w:val="Hyperlink"/>
                <w:rFonts w:ascii="Cambria" w:eastAsia="Cambria" w:hAnsi="Cambria"/>
                <w:bCs/>
                <w:noProof/>
                <w:lang w:val="es-419"/>
              </w:rPr>
              <w:t>Defensor de la Asociación de Salud Conductual de Massachusetts (MBHP)</w:t>
            </w:r>
            <w:r>
              <w:rPr>
                <w:noProof/>
                <w:webHidden/>
              </w:rPr>
              <w:tab/>
            </w:r>
            <w:r>
              <w:rPr>
                <w:noProof/>
                <w:webHidden/>
              </w:rPr>
              <w:fldChar w:fldCharType="begin"/>
            </w:r>
            <w:r>
              <w:rPr>
                <w:noProof/>
                <w:webHidden/>
              </w:rPr>
              <w:instrText xml:space="preserve"> PAGEREF _Toc189748886 \h </w:instrText>
            </w:r>
            <w:r>
              <w:rPr>
                <w:noProof/>
                <w:webHidden/>
              </w:rPr>
            </w:r>
            <w:r>
              <w:rPr>
                <w:noProof/>
                <w:webHidden/>
              </w:rPr>
              <w:fldChar w:fldCharType="separate"/>
            </w:r>
            <w:r>
              <w:rPr>
                <w:noProof/>
                <w:webHidden/>
              </w:rPr>
              <w:t>32</w:t>
            </w:r>
            <w:r>
              <w:rPr>
                <w:noProof/>
                <w:webHidden/>
              </w:rPr>
              <w:fldChar w:fldCharType="end"/>
            </w:r>
          </w:hyperlink>
        </w:p>
        <w:p w14:paraId="4B9C3B99" w14:textId="20CFE1EC"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87" w:history="1">
            <w:r w:rsidRPr="002E6D99">
              <w:rPr>
                <w:rStyle w:val="Hyperlink"/>
                <w:rFonts w:ascii="Calibri" w:eastAsia="Calibri" w:hAnsi="Calibri"/>
                <w:noProof/>
                <w:lang w:val="es-419"/>
              </w:rPr>
              <w:t>14. Apelaciones y quejas</w:t>
            </w:r>
            <w:r>
              <w:rPr>
                <w:noProof/>
                <w:webHidden/>
              </w:rPr>
              <w:tab/>
            </w:r>
            <w:r>
              <w:rPr>
                <w:noProof/>
                <w:webHidden/>
              </w:rPr>
              <w:fldChar w:fldCharType="begin"/>
            </w:r>
            <w:r>
              <w:rPr>
                <w:noProof/>
                <w:webHidden/>
              </w:rPr>
              <w:instrText xml:space="preserve"> PAGEREF _Toc189748887 \h </w:instrText>
            </w:r>
            <w:r>
              <w:rPr>
                <w:noProof/>
                <w:webHidden/>
              </w:rPr>
            </w:r>
            <w:r>
              <w:rPr>
                <w:noProof/>
                <w:webHidden/>
              </w:rPr>
              <w:fldChar w:fldCharType="separate"/>
            </w:r>
            <w:r>
              <w:rPr>
                <w:noProof/>
                <w:webHidden/>
              </w:rPr>
              <w:t>33</w:t>
            </w:r>
            <w:r>
              <w:rPr>
                <w:noProof/>
                <w:webHidden/>
              </w:rPr>
              <w:fldChar w:fldCharType="end"/>
            </w:r>
          </w:hyperlink>
        </w:p>
        <w:p w14:paraId="43A73BD1" w14:textId="4DD94FB5"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88" w:history="1">
            <w:r w:rsidRPr="002E6D99">
              <w:rPr>
                <w:rStyle w:val="Hyperlink"/>
                <w:rFonts w:ascii="Cambria" w:eastAsia="Cambria" w:hAnsi="Cambria"/>
                <w:bCs/>
                <w:noProof/>
                <w:lang w:val="es-419"/>
              </w:rPr>
              <w:t>Cómo nombrar un representante para su queja o apelación</w:t>
            </w:r>
            <w:r>
              <w:rPr>
                <w:noProof/>
                <w:webHidden/>
              </w:rPr>
              <w:tab/>
            </w:r>
            <w:r>
              <w:rPr>
                <w:noProof/>
                <w:webHidden/>
              </w:rPr>
              <w:fldChar w:fldCharType="begin"/>
            </w:r>
            <w:r>
              <w:rPr>
                <w:noProof/>
                <w:webHidden/>
              </w:rPr>
              <w:instrText xml:space="preserve"> PAGEREF _Toc189748888 \h </w:instrText>
            </w:r>
            <w:r>
              <w:rPr>
                <w:noProof/>
                <w:webHidden/>
              </w:rPr>
            </w:r>
            <w:r>
              <w:rPr>
                <w:noProof/>
                <w:webHidden/>
              </w:rPr>
              <w:fldChar w:fldCharType="separate"/>
            </w:r>
            <w:r>
              <w:rPr>
                <w:noProof/>
                <w:webHidden/>
              </w:rPr>
              <w:t>33</w:t>
            </w:r>
            <w:r>
              <w:rPr>
                <w:noProof/>
                <w:webHidden/>
              </w:rPr>
              <w:fldChar w:fldCharType="end"/>
            </w:r>
          </w:hyperlink>
        </w:p>
        <w:p w14:paraId="01AE9599" w14:textId="10F2C14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89" w:history="1">
            <w:r w:rsidRPr="002E6D99">
              <w:rPr>
                <w:rStyle w:val="Hyperlink"/>
                <w:rFonts w:ascii="Cambria" w:eastAsia="Cambria" w:hAnsi="Cambria"/>
                <w:bCs/>
                <w:noProof/>
                <w:lang w:val="es-419"/>
              </w:rPr>
              <w:t>¿Qué tiene que hacer si no habla o no lee en inglés?</w:t>
            </w:r>
            <w:r>
              <w:rPr>
                <w:noProof/>
                <w:webHidden/>
              </w:rPr>
              <w:tab/>
            </w:r>
            <w:r>
              <w:rPr>
                <w:noProof/>
                <w:webHidden/>
              </w:rPr>
              <w:fldChar w:fldCharType="begin"/>
            </w:r>
            <w:r>
              <w:rPr>
                <w:noProof/>
                <w:webHidden/>
              </w:rPr>
              <w:instrText xml:space="preserve"> PAGEREF _Toc189748889 \h </w:instrText>
            </w:r>
            <w:r>
              <w:rPr>
                <w:noProof/>
                <w:webHidden/>
              </w:rPr>
            </w:r>
            <w:r>
              <w:rPr>
                <w:noProof/>
                <w:webHidden/>
              </w:rPr>
              <w:fldChar w:fldCharType="separate"/>
            </w:r>
            <w:r>
              <w:rPr>
                <w:noProof/>
                <w:webHidden/>
              </w:rPr>
              <w:t>33</w:t>
            </w:r>
            <w:r>
              <w:rPr>
                <w:noProof/>
                <w:webHidden/>
              </w:rPr>
              <w:fldChar w:fldCharType="end"/>
            </w:r>
          </w:hyperlink>
        </w:p>
        <w:p w14:paraId="21ADCBCD" w14:textId="31119852"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90" w:history="1">
            <w:r w:rsidRPr="002E6D99">
              <w:rPr>
                <w:rStyle w:val="Hyperlink"/>
                <w:rFonts w:ascii="Cambria" w:eastAsia="Cambria" w:hAnsi="Cambria"/>
                <w:bCs/>
                <w:noProof/>
                <w:lang w:val="es-419"/>
              </w:rPr>
              <w:t>Proceso de quejas</w:t>
            </w:r>
            <w:r>
              <w:rPr>
                <w:noProof/>
                <w:webHidden/>
              </w:rPr>
              <w:tab/>
            </w:r>
            <w:r>
              <w:rPr>
                <w:noProof/>
                <w:webHidden/>
              </w:rPr>
              <w:fldChar w:fldCharType="begin"/>
            </w:r>
            <w:r>
              <w:rPr>
                <w:noProof/>
                <w:webHidden/>
              </w:rPr>
              <w:instrText xml:space="preserve"> PAGEREF _Toc189748890 \h </w:instrText>
            </w:r>
            <w:r>
              <w:rPr>
                <w:noProof/>
                <w:webHidden/>
              </w:rPr>
            </w:r>
            <w:r>
              <w:rPr>
                <w:noProof/>
                <w:webHidden/>
              </w:rPr>
              <w:fldChar w:fldCharType="separate"/>
            </w:r>
            <w:r>
              <w:rPr>
                <w:noProof/>
                <w:webHidden/>
              </w:rPr>
              <w:t>33</w:t>
            </w:r>
            <w:r>
              <w:rPr>
                <w:noProof/>
                <w:webHidden/>
              </w:rPr>
              <w:fldChar w:fldCharType="end"/>
            </w:r>
          </w:hyperlink>
        </w:p>
        <w:p w14:paraId="23703A50" w14:textId="1D935B57"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91" w:history="1">
            <w:r w:rsidRPr="002E6D99">
              <w:rPr>
                <w:rStyle w:val="Hyperlink"/>
                <w:rFonts w:ascii="Cambria" w:eastAsia="Cambria" w:hAnsi="Cambria"/>
                <w:bCs/>
                <w:noProof/>
                <w:lang w:val="es-419"/>
              </w:rPr>
              <w:t>Cómo presentar una queja sobre salud conductual</w:t>
            </w:r>
            <w:r>
              <w:rPr>
                <w:noProof/>
                <w:webHidden/>
              </w:rPr>
              <w:tab/>
            </w:r>
            <w:r>
              <w:rPr>
                <w:noProof/>
                <w:webHidden/>
              </w:rPr>
              <w:fldChar w:fldCharType="begin"/>
            </w:r>
            <w:r>
              <w:rPr>
                <w:noProof/>
                <w:webHidden/>
              </w:rPr>
              <w:instrText xml:space="preserve"> PAGEREF _Toc189748891 \h </w:instrText>
            </w:r>
            <w:r>
              <w:rPr>
                <w:noProof/>
                <w:webHidden/>
              </w:rPr>
            </w:r>
            <w:r>
              <w:rPr>
                <w:noProof/>
                <w:webHidden/>
              </w:rPr>
              <w:fldChar w:fldCharType="separate"/>
            </w:r>
            <w:r>
              <w:rPr>
                <w:noProof/>
                <w:webHidden/>
              </w:rPr>
              <w:t>34</w:t>
            </w:r>
            <w:r>
              <w:rPr>
                <w:noProof/>
                <w:webHidden/>
              </w:rPr>
              <w:fldChar w:fldCharType="end"/>
            </w:r>
          </w:hyperlink>
        </w:p>
        <w:p w14:paraId="2379DA71" w14:textId="589085A3"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92" w:history="1">
            <w:r w:rsidRPr="002E6D99">
              <w:rPr>
                <w:rStyle w:val="Hyperlink"/>
                <w:rFonts w:ascii="Cambria" w:eastAsia="Cambria" w:hAnsi="Cambria"/>
                <w:bCs/>
                <w:noProof/>
                <w:lang w:val="es-419"/>
              </w:rPr>
              <w:t>Cómo presentar una queja sobre servicios de MassHealth</w:t>
            </w:r>
            <w:r>
              <w:rPr>
                <w:noProof/>
                <w:webHidden/>
              </w:rPr>
              <w:tab/>
            </w:r>
            <w:r>
              <w:rPr>
                <w:noProof/>
                <w:webHidden/>
              </w:rPr>
              <w:fldChar w:fldCharType="begin"/>
            </w:r>
            <w:r>
              <w:rPr>
                <w:noProof/>
                <w:webHidden/>
              </w:rPr>
              <w:instrText xml:space="preserve"> PAGEREF _Toc189748892 \h </w:instrText>
            </w:r>
            <w:r>
              <w:rPr>
                <w:noProof/>
                <w:webHidden/>
              </w:rPr>
            </w:r>
            <w:r>
              <w:rPr>
                <w:noProof/>
                <w:webHidden/>
              </w:rPr>
              <w:fldChar w:fldCharType="separate"/>
            </w:r>
            <w:r>
              <w:rPr>
                <w:noProof/>
                <w:webHidden/>
              </w:rPr>
              <w:t>34</w:t>
            </w:r>
            <w:r>
              <w:rPr>
                <w:noProof/>
                <w:webHidden/>
              </w:rPr>
              <w:fldChar w:fldCharType="end"/>
            </w:r>
          </w:hyperlink>
        </w:p>
        <w:p w14:paraId="14BDF08D" w14:textId="10E4C129"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93" w:history="1">
            <w:r w:rsidRPr="002E6D99">
              <w:rPr>
                <w:rStyle w:val="Hyperlink"/>
                <w:rFonts w:ascii="Cambria" w:eastAsia="Cambria" w:hAnsi="Cambria"/>
                <w:bCs/>
                <w:noProof/>
                <w:lang w:val="es-419"/>
              </w:rPr>
              <w:t>Proceso de apelaciones internas ante la MBHP</w:t>
            </w:r>
            <w:r>
              <w:rPr>
                <w:noProof/>
                <w:webHidden/>
              </w:rPr>
              <w:tab/>
            </w:r>
            <w:r>
              <w:rPr>
                <w:noProof/>
                <w:webHidden/>
              </w:rPr>
              <w:fldChar w:fldCharType="begin"/>
            </w:r>
            <w:r>
              <w:rPr>
                <w:noProof/>
                <w:webHidden/>
              </w:rPr>
              <w:instrText xml:space="preserve"> PAGEREF _Toc189748893 \h </w:instrText>
            </w:r>
            <w:r>
              <w:rPr>
                <w:noProof/>
                <w:webHidden/>
              </w:rPr>
            </w:r>
            <w:r>
              <w:rPr>
                <w:noProof/>
                <w:webHidden/>
              </w:rPr>
              <w:fldChar w:fldCharType="separate"/>
            </w:r>
            <w:r>
              <w:rPr>
                <w:noProof/>
                <w:webHidden/>
              </w:rPr>
              <w:t>35</w:t>
            </w:r>
            <w:r>
              <w:rPr>
                <w:noProof/>
                <w:webHidden/>
              </w:rPr>
              <w:fldChar w:fldCharType="end"/>
            </w:r>
          </w:hyperlink>
        </w:p>
        <w:p w14:paraId="55C22059" w14:textId="3C4B7CB6"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94" w:history="1">
            <w:r w:rsidRPr="002E6D99">
              <w:rPr>
                <w:rStyle w:val="Hyperlink"/>
                <w:rFonts w:ascii="Cambria" w:eastAsia="Cambria" w:hAnsi="Cambria"/>
                <w:bCs/>
                <w:noProof/>
                <w:lang w:val="es-419"/>
              </w:rPr>
              <w:t>Proceso de apelación ante la Junta de Audiencias de MassHealth</w:t>
            </w:r>
            <w:r>
              <w:rPr>
                <w:noProof/>
                <w:webHidden/>
              </w:rPr>
              <w:tab/>
            </w:r>
            <w:r>
              <w:rPr>
                <w:noProof/>
                <w:webHidden/>
              </w:rPr>
              <w:fldChar w:fldCharType="begin"/>
            </w:r>
            <w:r>
              <w:rPr>
                <w:noProof/>
                <w:webHidden/>
              </w:rPr>
              <w:instrText xml:space="preserve"> PAGEREF _Toc189748894 \h </w:instrText>
            </w:r>
            <w:r>
              <w:rPr>
                <w:noProof/>
                <w:webHidden/>
              </w:rPr>
            </w:r>
            <w:r>
              <w:rPr>
                <w:noProof/>
                <w:webHidden/>
              </w:rPr>
              <w:fldChar w:fldCharType="separate"/>
            </w:r>
            <w:r>
              <w:rPr>
                <w:noProof/>
                <w:webHidden/>
              </w:rPr>
              <w:t>39</w:t>
            </w:r>
            <w:r>
              <w:rPr>
                <w:noProof/>
                <w:webHidden/>
              </w:rPr>
              <w:fldChar w:fldCharType="end"/>
            </w:r>
          </w:hyperlink>
        </w:p>
        <w:p w14:paraId="135FC8FB" w14:textId="29405672"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95" w:history="1">
            <w:r w:rsidRPr="002E6D99">
              <w:rPr>
                <w:rStyle w:val="Hyperlink"/>
                <w:rFonts w:ascii="Cambria" w:eastAsia="Cambria" w:hAnsi="Cambria"/>
                <w:bCs/>
                <w:noProof/>
                <w:lang w:val="es-419"/>
              </w:rPr>
              <w:t>Audiencia imparcial acelerada (rápida) ante la Junta de Audiencias</w:t>
            </w:r>
            <w:r>
              <w:rPr>
                <w:noProof/>
                <w:webHidden/>
              </w:rPr>
              <w:tab/>
            </w:r>
            <w:r>
              <w:rPr>
                <w:noProof/>
                <w:webHidden/>
              </w:rPr>
              <w:fldChar w:fldCharType="begin"/>
            </w:r>
            <w:r>
              <w:rPr>
                <w:noProof/>
                <w:webHidden/>
              </w:rPr>
              <w:instrText xml:space="preserve"> PAGEREF _Toc189748895 \h </w:instrText>
            </w:r>
            <w:r>
              <w:rPr>
                <w:noProof/>
                <w:webHidden/>
              </w:rPr>
            </w:r>
            <w:r>
              <w:rPr>
                <w:noProof/>
                <w:webHidden/>
              </w:rPr>
              <w:fldChar w:fldCharType="separate"/>
            </w:r>
            <w:r>
              <w:rPr>
                <w:noProof/>
                <w:webHidden/>
              </w:rPr>
              <w:t>40</w:t>
            </w:r>
            <w:r>
              <w:rPr>
                <w:noProof/>
                <w:webHidden/>
              </w:rPr>
              <w:fldChar w:fldCharType="end"/>
            </w:r>
          </w:hyperlink>
        </w:p>
        <w:p w14:paraId="5CAE0612" w14:textId="215B26E0" w:rsidR="007A60EF" w:rsidRDefault="007A60EF" w:rsidP="007A60EF">
          <w:pPr>
            <w:pStyle w:val="TOC3"/>
            <w:tabs>
              <w:tab w:val="clear" w:pos="10070"/>
              <w:tab w:val="right" w:leader="dot" w:pos="10066"/>
            </w:tabs>
            <w:rPr>
              <w:rFonts w:cstheme="minorBidi"/>
              <w:noProof/>
              <w:color w:val="auto"/>
              <w:kern w:val="2"/>
              <w:sz w:val="24"/>
              <w:szCs w:val="24"/>
              <w:lang w:val="es-419" w:eastAsia="es-419"/>
              <w14:ligatures w14:val="standardContextual"/>
            </w:rPr>
          </w:pPr>
          <w:hyperlink w:anchor="_Toc189748896" w:history="1">
            <w:r w:rsidRPr="002E6D99">
              <w:rPr>
                <w:rStyle w:val="Hyperlink"/>
                <w:rFonts w:ascii="Cambria" w:eastAsia="Cambria" w:hAnsi="Cambria"/>
                <w:bCs/>
                <w:noProof/>
                <w:lang w:val="es-419"/>
              </w:rPr>
              <w:t>Después de presentar una apelación ante la Junta de Audiencias</w:t>
            </w:r>
            <w:r>
              <w:rPr>
                <w:noProof/>
                <w:webHidden/>
              </w:rPr>
              <w:tab/>
            </w:r>
            <w:r>
              <w:rPr>
                <w:noProof/>
                <w:webHidden/>
              </w:rPr>
              <w:fldChar w:fldCharType="begin"/>
            </w:r>
            <w:r>
              <w:rPr>
                <w:noProof/>
                <w:webHidden/>
              </w:rPr>
              <w:instrText xml:space="preserve"> PAGEREF _Toc189748896 \h </w:instrText>
            </w:r>
            <w:r>
              <w:rPr>
                <w:noProof/>
                <w:webHidden/>
              </w:rPr>
            </w:r>
            <w:r>
              <w:rPr>
                <w:noProof/>
                <w:webHidden/>
              </w:rPr>
              <w:fldChar w:fldCharType="separate"/>
            </w:r>
            <w:r>
              <w:rPr>
                <w:noProof/>
                <w:webHidden/>
              </w:rPr>
              <w:t>40</w:t>
            </w:r>
            <w:r>
              <w:rPr>
                <w:noProof/>
                <w:webHidden/>
              </w:rPr>
              <w:fldChar w:fldCharType="end"/>
            </w:r>
          </w:hyperlink>
        </w:p>
        <w:p w14:paraId="1B2BC5EB" w14:textId="4BA191BE"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97" w:history="1">
            <w:r w:rsidRPr="002E6D99">
              <w:rPr>
                <w:rStyle w:val="Hyperlink"/>
                <w:rFonts w:ascii="Calibri" w:eastAsia="Calibri" w:hAnsi="Calibri"/>
                <w:noProof/>
                <w:lang w:val="es-419"/>
              </w:rPr>
              <w:t>15. Aviso de prácticas de privacidad</w:t>
            </w:r>
            <w:r>
              <w:rPr>
                <w:noProof/>
                <w:webHidden/>
              </w:rPr>
              <w:tab/>
            </w:r>
            <w:r>
              <w:rPr>
                <w:noProof/>
                <w:webHidden/>
              </w:rPr>
              <w:fldChar w:fldCharType="begin"/>
            </w:r>
            <w:r>
              <w:rPr>
                <w:noProof/>
                <w:webHidden/>
              </w:rPr>
              <w:instrText xml:space="preserve"> PAGEREF _Toc189748897 \h </w:instrText>
            </w:r>
            <w:r>
              <w:rPr>
                <w:noProof/>
                <w:webHidden/>
              </w:rPr>
            </w:r>
            <w:r>
              <w:rPr>
                <w:noProof/>
                <w:webHidden/>
              </w:rPr>
              <w:fldChar w:fldCharType="separate"/>
            </w:r>
            <w:r>
              <w:rPr>
                <w:noProof/>
                <w:webHidden/>
              </w:rPr>
              <w:t>41</w:t>
            </w:r>
            <w:r>
              <w:rPr>
                <w:noProof/>
                <w:webHidden/>
              </w:rPr>
              <w:fldChar w:fldCharType="end"/>
            </w:r>
          </w:hyperlink>
        </w:p>
        <w:p w14:paraId="795498FE" w14:textId="4E74B9CA" w:rsidR="007A60EF" w:rsidRDefault="007A60EF" w:rsidP="007A60EF">
          <w:pPr>
            <w:pStyle w:val="TOC2"/>
            <w:tabs>
              <w:tab w:val="clear" w:pos="640"/>
              <w:tab w:val="clear" w:pos="4817"/>
              <w:tab w:val="right" w:leader="dot" w:pos="10066"/>
            </w:tabs>
            <w:rPr>
              <w:rFonts w:asciiTheme="minorHAnsi" w:hAnsiTheme="minorHAnsi" w:cstheme="minorBidi"/>
              <w:noProof/>
              <w:color w:val="auto"/>
              <w:spacing w:val="0"/>
              <w:kern w:val="2"/>
              <w:sz w:val="24"/>
              <w:szCs w:val="24"/>
              <w:lang w:val="es-419" w:eastAsia="es-419"/>
              <w14:ligatures w14:val="standardContextual"/>
            </w:rPr>
          </w:pPr>
          <w:hyperlink w:anchor="_Toc189748898" w:history="1">
            <w:r w:rsidRPr="002E6D99">
              <w:rPr>
                <w:rStyle w:val="Hyperlink"/>
                <w:rFonts w:ascii="Calibri" w:eastAsia="Calibri" w:hAnsi="Calibri"/>
                <w:noProof/>
                <w:lang w:val="es-419"/>
              </w:rPr>
              <w:t>16. Cómo informar sobre presunto fraude</w:t>
            </w:r>
            <w:r>
              <w:rPr>
                <w:noProof/>
                <w:webHidden/>
              </w:rPr>
              <w:tab/>
            </w:r>
            <w:r>
              <w:rPr>
                <w:noProof/>
                <w:webHidden/>
              </w:rPr>
              <w:fldChar w:fldCharType="begin"/>
            </w:r>
            <w:r>
              <w:rPr>
                <w:noProof/>
                <w:webHidden/>
              </w:rPr>
              <w:instrText xml:space="preserve"> PAGEREF _Toc189748898 \h </w:instrText>
            </w:r>
            <w:r>
              <w:rPr>
                <w:noProof/>
                <w:webHidden/>
              </w:rPr>
            </w:r>
            <w:r>
              <w:rPr>
                <w:noProof/>
                <w:webHidden/>
              </w:rPr>
              <w:fldChar w:fldCharType="separate"/>
            </w:r>
            <w:r>
              <w:rPr>
                <w:noProof/>
                <w:webHidden/>
              </w:rPr>
              <w:t>41</w:t>
            </w:r>
            <w:r>
              <w:rPr>
                <w:noProof/>
                <w:webHidden/>
              </w:rPr>
              <w:fldChar w:fldCharType="end"/>
            </w:r>
          </w:hyperlink>
        </w:p>
        <w:p w14:paraId="50A1CA69" w14:textId="3D7E3332" w:rsidR="0096581A" w:rsidRPr="00D63BCC" w:rsidRDefault="0096581A" w:rsidP="007A60EF">
          <w:pPr>
            <w:pStyle w:val="TOC2"/>
            <w:tabs>
              <w:tab w:val="clear" w:pos="640"/>
              <w:tab w:val="clear" w:pos="4817"/>
              <w:tab w:val="right" w:leader="dot" w:pos="10066"/>
            </w:tabs>
            <w:rPr>
              <w:lang w:val="es-419"/>
            </w:rPr>
          </w:pPr>
          <w:r w:rsidRPr="00D63BCC">
            <w:rPr>
              <w:b/>
              <w:bCs/>
              <w:spacing w:val="0"/>
              <w:lang w:val="es-419"/>
            </w:rPr>
            <w:fldChar w:fldCharType="end"/>
          </w:r>
        </w:p>
      </w:sdtContent>
    </w:sdt>
    <w:p w14:paraId="1C1D44D4" w14:textId="77777777" w:rsidR="0096581A" w:rsidRPr="00D63BCC" w:rsidRDefault="0096581A" w:rsidP="0096581A">
      <w:pPr>
        <w:rPr>
          <w:lang w:val="es-419"/>
        </w:rPr>
      </w:pPr>
    </w:p>
    <w:p w14:paraId="17C57EF1" w14:textId="77777777" w:rsidR="0096581A" w:rsidRPr="00D63BCC" w:rsidRDefault="0096581A" w:rsidP="0096581A">
      <w:pPr>
        <w:rPr>
          <w:lang w:val="es-419"/>
        </w:rPr>
        <w:sectPr w:rsidR="0096581A" w:rsidRPr="00D63BCC" w:rsidSect="00C60010">
          <w:footerReference w:type="first" r:id="rId17"/>
          <w:pgSz w:w="12240" w:h="15840"/>
          <w:pgMar w:top="1530" w:right="1080" w:bottom="1170" w:left="1080" w:header="540" w:footer="540" w:gutter="0"/>
          <w:pgNumType w:fmt="lowerRoman" w:start="1"/>
          <w:cols w:space="720"/>
          <w:docGrid w:linePitch="360"/>
        </w:sectPr>
      </w:pPr>
    </w:p>
    <w:p w14:paraId="0EA3B11B" w14:textId="77777777" w:rsidR="00040AC3" w:rsidRPr="00D63BCC" w:rsidRDefault="00CA0D9F" w:rsidP="0069494F">
      <w:pPr>
        <w:pStyle w:val="Heading2"/>
        <w:rPr>
          <w:lang w:val="es-419"/>
        </w:rPr>
      </w:pPr>
      <w:bookmarkStart w:id="1" w:name="_Toc189748816"/>
      <w:r w:rsidRPr="00D63BCC">
        <w:rPr>
          <w:rFonts w:ascii="Calibri" w:eastAsia="Calibri" w:hAnsi="Calibri"/>
          <w:lang w:val="es-419"/>
        </w:rPr>
        <w:lastRenderedPageBreak/>
        <w:t>1. ¡Bienvenidos</w:t>
      </w:r>
      <w:bookmarkEnd w:id="0"/>
      <w:r w:rsidRPr="00D63BCC">
        <w:rPr>
          <w:rFonts w:ascii="Calibri" w:eastAsia="Calibri" w:hAnsi="Calibri"/>
          <w:lang w:val="es-419"/>
        </w:rPr>
        <w:t>!</w:t>
      </w:r>
      <w:bookmarkEnd w:id="1"/>
    </w:p>
    <w:p w14:paraId="38CE0C36" w14:textId="77777777" w:rsidR="00040AC3" w:rsidRPr="00D63BCC" w:rsidRDefault="00CA0D9F" w:rsidP="0069494F">
      <w:pPr>
        <w:rPr>
          <w:lang w:val="es-419"/>
        </w:rPr>
      </w:pPr>
      <w:r w:rsidRPr="00D63BCC">
        <w:rPr>
          <w:rFonts w:ascii="Calibri" w:eastAsia="Calibri" w:hAnsi="Calibri"/>
          <w:lang w:val="es-419"/>
        </w:rPr>
        <w:t xml:space="preserve">Bienvenido al Plan del Clínico de Atención Primaria (Plan de PCC) de </w:t>
      </w:r>
      <w:proofErr w:type="spellStart"/>
      <w:r w:rsidRPr="00D63BCC">
        <w:rPr>
          <w:rFonts w:ascii="Calibri" w:eastAsia="Calibri" w:hAnsi="Calibri"/>
          <w:lang w:val="es-419"/>
        </w:rPr>
        <w:t>MassHealth</w:t>
      </w:r>
      <w:proofErr w:type="spellEnd"/>
      <w:r w:rsidRPr="00D63BCC">
        <w:rPr>
          <w:rFonts w:ascii="Calibri" w:eastAsia="Calibri" w:hAnsi="Calibri"/>
          <w:lang w:val="es-419"/>
        </w:rPr>
        <w:t>. Nos complace tenerlo como afiliado.</w:t>
      </w:r>
    </w:p>
    <w:p w14:paraId="53B73E52" w14:textId="2FBB1D24" w:rsidR="00C41613" w:rsidRPr="00D63BCC" w:rsidRDefault="00CA0D9F" w:rsidP="00C41613">
      <w:pPr>
        <w:rPr>
          <w:lang w:val="es-419"/>
        </w:rPr>
      </w:pPr>
      <w:r w:rsidRPr="00D63BCC">
        <w:rPr>
          <w:rFonts w:ascii="Calibri" w:eastAsia="Calibri" w:hAnsi="Calibri"/>
          <w:lang w:val="es-419"/>
        </w:rPr>
        <w:t>Est</w:t>
      </w:r>
      <w:r w:rsidR="003A111C" w:rsidRPr="00D63BCC">
        <w:rPr>
          <w:rFonts w:ascii="Calibri" w:eastAsia="Calibri" w:hAnsi="Calibri"/>
          <w:lang w:val="es-419"/>
        </w:rPr>
        <w:t>a</w:t>
      </w:r>
      <w:r w:rsidRPr="00D63BCC">
        <w:rPr>
          <w:rFonts w:ascii="Calibri" w:eastAsia="Calibri" w:hAnsi="Calibri"/>
          <w:lang w:val="es-419"/>
        </w:rPr>
        <w:t xml:space="preserve"> </w:t>
      </w:r>
      <w:r w:rsidR="003A111C" w:rsidRPr="00D63BCC">
        <w:rPr>
          <w:rFonts w:ascii="Calibri" w:eastAsia="Calibri" w:hAnsi="Calibri"/>
          <w:lang w:val="es-419"/>
        </w:rPr>
        <w:t>guía</w:t>
      </w:r>
      <w:r w:rsidRPr="00D63BCC">
        <w:rPr>
          <w:rFonts w:ascii="Calibri" w:eastAsia="Calibri" w:hAnsi="Calibri"/>
          <w:lang w:val="es-419"/>
        </w:rPr>
        <w:t>, junto con la lista de servicios cubiertos, le ayudarán a conocer los beneficios y los servicios que tiene como afiliado del Plan de PCC</w:t>
      </w:r>
      <w:bookmarkStart w:id="2" w:name="_Hlk179207894"/>
      <w:r w:rsidRPr="00D63BCC">
        <w:rPr>
          <w:rFonts w:ascii="Calibri" w:eastAsia="Calibri" w:hAnsi="Calibri"/>
          <w:lang w:val="es-419"/>
        </w:rPr>
        <w:t xml:space="preserve">. Puede hallar la lista de servicios cubiertos en </w:t>
      </w:r>
      <w:bookmarkEnd w:id="2"/>
      <w:r w:rsidR="00C41613" w:rsidRPr="00D63BCC">
        <w:rPr>
          <w:lang w:val="es-419"/>
        </w:rPr>
        <w:fldChar w:fldCharType="begin"/>
      </w:r>
      <w:r w:rsidR="00C41613" w:rsidRPr="00D63BCC">
        <w:rPr>
          <w:lang w:val="es-419"/>
        </w:rPr>
        <w:instrText>HYPERLINK "file:///C:\\Users\\JFFinn\\Desktop\\JFinn%20Work\\PCC%20Plan%20Member%20Handbook%20(PCC-EG)\\www.mass.gov\\info-details\\primary-care-clinician-pcc-plan-for-masshealth-members"</w:instrText>
      </w:r>
      <w:r w:rsidR="00C41613" w:rsidRPr="00D63BCC">
        <w:rPr>
          <w:lang w:val="es-419"/>
        </w:rPr>
      </w:r>
      <w:r w:rsidR="00C41613" w:rsidRPr="00D63BCC">
        <w:rPr>
          <w:lang w:val="es-419"/>
        </w:rPr>
        <w:fldChar w:fldCharType="separate"/>
      </w:r>
      <w:r w:rsidR="00C41613" w:rsidRPr="00D63BCC">
        <w:rPr>
          <w:rFonts w:ascii="Calibri" w:eastAsia="Calibri" w:hAnsi="Calibri"/>
          <w:color w:val="0044D6"/>
          <w:u w:val="thick"/>
          <w:lang w:val="es-419"/>
        </w:rPr>
        <w:t>www.mass.gov/info-details/primary-care-clinician-pcc-plan-for-masshealth-members</w:t>
      </w:r>
      <w:r w:rsidR="00C41613" w:rsidRPr="00D63BCC">
        <w:rPr>
          <w:lang w:val="es-419"/>
        </w:rPr>
        <w:fldChar w:fldCharType="end"/>
      </w:r>
      <w:r w:rsidRPr="00D63BCC">
        <w:rPr>
          <w:rFonts w:ascii="Calibri" w:eastAsia="Calibri" w:hAnsi="Calibri"/>
          <w:lang w:val="es-419"/>
        </w:rPr>
        <w:t>.</w:t>
      </w:r>
    </w:p>
    <w:p w14:paraId="37DEAD4D" w14:textId="360CDCF8" w:rsidR="00040AC3" w:rsidRPr="00D63BCC" w:rsidRDefault="00CA0D9F" w:rsidP="0069494F">
      <w:pPr>
        <w:rPr>
          <w:lang w:val="es-419"/>
        </w:rPr>
      </w:pPr>
      <w:r w:rsidRPr="00D63BCC">
        <w:rPr>
          <w:rFonts w:ascii="Calibri" w:eastAsia="Calibri" w:hAnsi="Calibri"/>
          <w:lang w:val="es-419"/>
        </w:rPr>
        <w:t>Dado que est</w:t>
      </w:r>
      <w:r w:rsidR="003A111C" w:rsidRPr="00D63BCC">
        <w:rPr>
          <w:rFonts w:ascii="Calibri" w:eastAsia="Calibri" w:hAnsi="Calibri"/>
          <w:lang w:val="es-419"/>
        </w:rPr>
        <w:t>a</w:t>
      </w:r>
      <w:r w:rsidRPr="00D63BCC">
        <w:rPr>
          <w:rFonts w:ascii="Calibri" w:eastAsia="Calibri" w:hAnsi="Calibri"/>
          <w:lang w:val="es-419"/>
        </w:rPr>
        <w:t xml:space="preserve"> </w:t>
      </w:r>
      <w:r w:rsidR="003A111C" w:rsidRPr="00D63BCC">
        <w:rPr>
          <w:rFonts w:ascii="Calibri" w:eastAsia="Calibri" w:hAnsi="Calibri"/>
          <w:lang w:val="es-419"/>
        </w:rPr>
        <w:t>guía</w:t>
      </w:r>
      <w:r w:rsidRPr="00D63BCC">
        <w:rPr>
          <w:rFonts w:ascii="Calibri" w:eastAsia="Calibri" w:hAnsi="Calibri"/>
          <w:lang w:val="es-419"/>
        </w:rPr>
        <w:t xml:space="preserve"> contiene información importante, por favor, guárdel</w:t>
      </w:r>
      <w:r w:rsidR="003A111C" w:rsidRPr="00D63BCC">
        <w:rPr>
          <w:rFonts w:ascii="Calibri" w:eastAsia="Calibri" w:hAnsi="Calibri"/>
          <w:lang w:val="es-419"/>
        </w:rPr>
        <w:t>a</w:t>
      </w:r>
      <w:r w:rsidRPr="00D63BCC">
        <w:rPr>
          <w:rFonts w:ascii="Calibri" w:eastAsia="Calibri" w:hAnsi="Calibri"/>
          <w:lang w:val="es-419"/>
        </w:rPr>
        <w:t xml:space="preserve"> en un lugar en que pueda encontrarl</w:t>
      </w:r>
      <w:r w:rsidR="003A111C" w:rsidRPr="00D63BCC">
        <w:rPr>
          <w:rFonts w:ascii="Calibri" w:eastAsia="Calibri" w:hAnsi="Calibri"/>
          <w:lang w:val="es-419"/>
        </w:rPr>
        <w:t>a</w:t>
      </w:r>
      <w:r w:rsidRPr="00D63BCC">
        <w:rPr>
          <w:rFonts w:ascii="Calibri" w:eastAsia="Calibri" w:hAnsi="Calibri"/>
          <w:lang w:val="es-419"/>
        </w:rPr>
        <w:t xml:space="preserve"> cuando l</w:t>
      </w:r>
      <w:r w:rsidR="003A111C" w:rsidRPr="00D63BCC">
        <w:rPr>
          <w:rFonts w:ascii="Calibri" w:eastAsia="Calibri" w:hAnsi="Calibri"/>
          <w:lang w:val="es-419"/>
        </w:rPr>
        <w:t>a</w:t>
      </w:r>
      <w:r w:rsidRPr="00D63BCC">
        <w:rPr>
          <w:rFonts w:ascii="Calibri" w:eastAsia="Calibri" w:hAnsi="Calibri"/>
          <w:lang w:val="es-419"/>
        </w:rPr>
        <w:t xml:space="preserve"> necesita.</w:t>
      </w:r>
    </w:p>
    <w:p w14:paraId="74AB30D2" w14:textId="77777777" w:rsidR="00040AC3" w:rsidRPr="00D63BCC" w:rsidRDefault="00CA0D9F" w:rsidP="0069494F">
      <w:pPr>
        <w:pStyle w:val="Heading3"/>
        <w:rPr>
          <w:lang w:val="es-419"/>
        </w:rPr>
      </w:pPr>
      <w:bookmarkStart w:id="3" w:name="_Toc41649460"/>
      <w:bookmarkStart w:id="4" w:name="_Toc189748817"/>
      <w:r w:rsidRPr="00D63BCC">
        <w:rPr>
          <w:rFonts w:ascii="Cambria" w:eastAsia="Cambria" w:hAnsi="Cambria"/>
          <w:bCs/>
          <w:lang w:val="es-419"/>
        </w:rPr>
        <w:t xml:space="preserve">Información importante </w:t>
      </w:r>
      <w:r w:rsidRPr="00860C83">
        <w:rPr>
          <w:rFonts w:ascii="Cambria" w:eastAsia="Cambria" w:hAnsi="Cambria"/>
          <w:bCs/>
          <w:lang w:val="es-419"/>
        </w:rPr>
        <w:t>que debe conocer</w:t>
      </w:r>
      <w:bookmarkEnd w:id="3"/>
      <w:bookmarkEnd w:id="4"/>
    </w:p>
    <w:p w14:paraId="667CDDED" w14:textId="0A65BBD1" w:rsidR="00040AC3" w:rsidRPr="00D63BCC" w:rsidRDefault="00CA0D9F" w:rsidP="005400FE">
      <w:pPr>
        <w:pStyle w:val="Heading4"/>
        <w:rPr>
          <w:i w:val="0"/>
          <w:iCs w:val="0"/>
          <w:lang w:val="es-419"/>
        </w:rPr>
      </w:pPr>
      <w:r w:rsidRPr="00D63BCC">
        <w:rPr>
          <w:rFonts w:ascii="Cambria" w:eastAsia="Cambria" w:hAnsi="Cambria" w:cs="Times New Roman"/>
          <w:i w:val="0"/>
          <w:iCs w:val="0"/>
          <w:lang w:val="es-419"/>
        </w:rPr>
        <w:t>1. Est</w:t>
      </w:r>
      <w:r w:rsidR="003A111C" w:rsidRPr="00D63BCC">
        <w:rPr>
          <w:rFonts w:ascii="Cambria" w:eastAsia="Cambria" w:hAnsi="Cambria" w:cs="Times New Roman"/>
          <w:i w:val="0"/>
          <w:iCs w:val="0"/>
          <w:lang w:val="es-419"/>
        </w:rPr>
        <w:t>a</w:t>
      </w:r>
      <w:r w:rsidRPr="00D63BCC">
        <w:rPr>
          <w:rFonts w:ascii="Cambria" w:eastAsia="Cambria" w:hAnsi="Cambria" w:cs="Times New Roman"/>
          <w:i w:val="0"/>
          <w:iCs w:val="0"/>
          <w:lang w:val="es-419"/>
        </w:rPr>
        <w:t xml:space="preserve"> </w:t>
      </w:r>
      <w:r w:rsidR="003A111C" w:rsidRPr="00D63BCC">
        <w:rPr>
          <w:rFonts w:ascii="Cambria" w:eastAsia="Cambria" w:hAnsi="Cambria" w:cs="Times New Roman"/>
          <w:i w:val="0"/>
          <w:iCs w:val="0"/>
          <w:lang w:val="es-419"/>
        </w:rPr>
        <w:t>guía</w:t>
      </w:r>
      <w:r w:rsidRPr="00D63BCC">
        <w:rPr>
          <w:rFonts w:ascii="Cambria" w:eastAsia="Cambria" w:hAnsi="Cambria" w:cs="Times New Roman"/>
          <w:i w:val="0"/>
          <w:iCs w:val="0"/>
          <w:lang w:val="es-419"/>
        </w:rPr>
        <w:t xml:space="preserve"> trata de los beneficios y los servicios que usted recibe porque es afiliado de MassHealth inscrito en el Plan del Clínico de Atención Primaria (PCC).</w:t>
      </w:r>
    </w:p>
    <w:p w14:paraId="5F5AADD4" w14:textId="7BE2FA2B" w:rsidR="00040AC3" w:rsidRPr="00D63BCC" w:rsidRDefault="00CA0D9F" w:rsidP="0069494F">
      <w:pPr>
        <w:rPr>
          <w:lang w:val="es-419"/>
        </w:rPr>
      </w:pPr>
      <w:r w:rsidRPr="00D63BCC">
        <w:rPr>
          <w:rFonts w:ascii="Calibri" w:eastAsia="Calibri" w:hAnsi="Calibri"/>
          <w:lang w:val="es-419"/>
        </w:rPr>
        <w:t xml:space="preserve">Estos servicios incluyen servicios de emergencia, servicios médicos, servicios de cuidado de la visión, servicios de salud conductual (salud mental y </w:t>
      </w:r>
      <w:r w:rsidR="00255AA1" w:rsidRPr="00D63BCC">
        <w:rPr>
          <w:rFonts w:ascii="Calibri" w:eastAsia="Calibri" w:hAnsi="Calibri"/>
          <w:lang w:val="es-419"/>
        </w:rPr>
        <w:t>trastornos por</w:t>
      </w:r>
      <w:r w:rsidRPr="00D63BCC">
        <w:rPr>
          <w:rFonts w:ascii="Calibri" w:eastAsia="Calibri" w:hAnsi="Calibri"/>
          <w:lang w:val="es-419"/>
        </w:rPr>
        <w:t xml:space="preserve"> uso de sustancias), servicios de farmacia (medicamentos) y servicios dentales.</w:t>
      </w:r>
    </w:p>
    <w:p w14:paraId="34CB8AF6" w14:textId="307D5667" w:rsidR="00040AC3" w:rsidRPr="00D63BCC" w:rsidRDefault="00CA0D9F" w:rsidP="0069494F">
      <w:pPr>
        <w:rPr>
          <w:lang w:val="es-419"/>
        </w:rPr>
      </w:pPr>
      <w:r w:rsidRPr="00D63BCC">
        <w:rPr>
          <w:rFonts w:ascii="Calibri" w:eastAsia="Calibri" w:hAnsi="Calibri"/>
          <w:lang w:val="es-419"/>
        </w:rPr>
        <w:t>Por favor, tenga en cuenta que usted recibirá servicios de salud conductual a través de la Asociación de Salud Conductual de Massachusetts (MBHP). La MBHP es el contratista de servicios de salud conductual de MassHealth. Existen algunas diferencias importantes entre los servicios que usted recibe directamente de MassHealth y los servicios de salud conductual que recibe de la MBHP, en especial respecto a apelaciones y quejas. Est</w:t>
      </w:r>
      <w:r w:rsidR="003A111C" w:rsidRPr="00D63BCC">
        <w:rPr>
          <w:rFonts w:ascii="Calibri" w:eastAsia="Calibri" w:hAnsi="Calibri"/>
          <w:lang w:val="es-419"/>
        </w:rPr>
        <w:t>a</w:t>
      </w:r>
      <w:r w:rsidRPr="00D63BCC">
        <w:rPr>
          <w:rFonts w:ascii="Calibri" w:eastAsia="Calibri" w:hAnsi="Calibri"/>
          <w:lang w:val="es-419"/>
        </w:rPr>
        <w:t xml:space="preserve"> </w:t>
      </w:r>
      <w:r w:rsidR="003A111C" w:rsidRPr="00D63BCC">
        <w:rPr>
          <w:rFonts w:ascii="Calibri" w:eastAsia="Calibri" w:hAnsi="Calibri"/>
          <w:lang w:val="es-419"/>
        </w:rPr>
        <w:t>guía</w:t>
      </w:r>
      <w:r w:rsidRPr="00D63BCC">
        <w:rPr>
          <w:rFonts w:ascii="Calibri" w:eastAsia="Calibri" w:hAnsi="Calibri"/>
          <w:lang w:val="es-419"/>
        </w:rPr>
        <w:t xml:space="preserve"> explica esas diferencias.</w:t>
      </w:r>
    </w:p>
    <w:p w14:paraId="7F9EDD40" w14:textId="77777777" w:rsidR="00040AC3" w:rsidRPr="00D63BCC" w:rsidRDefault="00CA0D9F" w:rsidP="005400FE">
      <w:pPr>
        <w:pStyle w:val="Heading4"/>
        <w:rPr>
          <w:i w:val="0"/>
          <w:iCs w:val="0"/>
          <w:lang w:val="es-419"/>
        </w:rPr>
      </w:pPr>
      <w:r w:rsidRPr="00D63BCC">
        <w:rPr>
          <w:rFonts w:ascii="Cambria" w:eastAsia="Cambria" w:hAnsi="Cambria" w:cs="Times New Roman"/>
          <w:i w:val="0"/>
          <w:iCs w:val="0"/>
          <w:lang w:val="es-419"/>
        </w:rPr>
        <w:t>2. Llámenos si tiene preguntas o necesita hacer cambios.</w:t>
      </w:r>
    </w:p>
    <w:p w14:paraId="0C9AD0F2" w14:textId="6052F203" w:rsidR="00040AC3" w:rsidRPr="00D63BCC" w:rsidRDefault="00CA0D9F" w:rsidP="0069494F">
      <w:pPr>
        <w:rPr>
          <w:lang w:val="es-419"/>
        </w:rPr>
      </w:pPr>
      <w:r w:rsidRPr="00D63BCC">
        <w:rPr>
          <w:rFonts w:ascii="Calibri" w:eastAsia="Calibri" w:hAnsi="Calibri"/>
          <w:lang w:val="es-419"/>
        </w:rPr>
        <w:t>Llame al Centro de servicio al cliente de MassHealth al (800) 841-</w:t>
      </w:r>
      <w:r w:rsidRPr="00860C83">
        <w:rPr>
          <w:rFonts w:ascii="Calibri" w:eastAsia="Calibri" w:hAnsi="Calibri"/>
          <w:lang w:val="es-419"/>
        </w:rPr>
        <w:t>2900 o TDD/TTY 711, de lunes a viernes, de 8:00 a. m. a 5:00 p. m. La llamada es gratuita.</w:t>
      </w:r>
    </w:p>
    <w:p w14:paraId="2A4E8E96" w14:textId="77777777" w:rsidR="00040AC3" w:rsidRPr="00D63BCC" w:rsidRDefault="00CA0D9F" w:rsidP="0069494F">
      <w:pPr>
        <w:rPr>
          <w:lang w:val="es-419"/>
        </w:rPr>
      </w:pPr>
      <w:r w:rsidRPr="00D63BCC">
        <w:rPr>
          <w:rFonts w:ascii="Calibri" w:eastAsia="Calibri" w:hAnsi="Calibri"/>
          <w:lang w:val="es-419"/>
        </w:rPr>
        <w:t>Llame en los siguientes casos:</w:t>
      </w:r>
    </w:p>
    <w:p w14:paraId="22C0CC96" w14:textId="257F9E29" w:rsidR="00040AC3" w:rsidRPr="00D63BCC" w:rsidRDefault="00BC1D72" w:rsidP="0069494F">
      <w:pPr>
        <w:pStyle w:val="ListParagraph"/>
        <w:numPr>
          <w:ilvl w:val="0"/>
          <w:numId w:val="1"/>
        </w:numPr>
        <w:rPr>
          <w:lang w:val="es-419"/>
        </w:rPr>
      </w:pPr>
      <w:r w:rsidRPr="00D63BCC">
        <w:rPr>
          <w:rFonts w:ascii="Calibri" w:eastAsia="Calibri" w:hAnsi="Calibri"/>
          <w:lang w:val="es-419"/>
        </w:rPr>
        <w:t>Si tiene preguntas sobre MassHealth.</w:t>
      </w:r>
    </w:p>
    <w:p w14:paraId="597563E4" w14:textId="4A6636F5" w:rsidR="00040AC3" w:rsidRPr="00D63BCC" w:rsidRDefault="00BC1D72" w:rsidP="0069494F">
      <w:pPr>
        <w:pStyle w:val="ListParagraph"/>
        <w:numPr>
          <w:ilvl w:val="0"/>
          <w:numId w:val="1"/>
        </w:numPr>
        <w:rPr>
          <w:lang w:val="es-419"/>
        </w:rPr>
      </w:pPr>
      <w:r w:rsidRPr="00D63BCC">
        <w:rPr>
          <w:rFonts w:ascii="Calibri" w:eastAsia="Calibri" w:hAnsi="Calibri"/>
          <w:lang w:val="es-419"/>
        </w:rPr>
        <w:t>Si tiene preguntas sobre su cobertura o sus beneficios del Plan de PCC.</w:t>
      </w:r>
    </w:p>
    <w:p w14:paraId="07861406" w14:textId="44F23991" w:rsidR="00467FAC" w:rsidRPr="00D63BCC" w:rsidRDefault="00BC1D72" w:rsidP="0069494F">
      <w:pPr>
        <w:pStyle w:val="ListParagraph"/>
        <w:numPr>
          <w:ilvl w:val="0"/>
          <w:numId w:val="1"/>
        </w:numPr>
        <w:rPr>
          <w:lang w:val="es-419"/>
        </w:rPr>
      </w:pPr>
      <w:r w:rsidRPr="00D63BCC">
        <w:rPr>
          <w:rFonts w:ascii="Calibri" w:eastAsia="Calibri" w:hAnsi="Calibri"/>
          <w:lang w:val="es-419"/>
        </w:rPr>
        <w:t xml:space="preserve">Si tiene preguntas sobre los servicios de Detección, </w:t>
      </w:r>
      <w:r w:rsidR="004F5CA5" w:rsidRPr="00D63BCC">
        <w:rPr>
          <w:rFonts w:ascii="Calibri" w:eastAsia="Calibri" w:hAnsi="Calibri"/>
          <w:lang w:val="es-419"/>
        </w:rPr>
        <w:t>D</w:t>
      </w:r>
      <w:r w:rsidRPr="00D63BCC">
        <w:rPr>
          <w:rFonts w:ascii="Calibri" w:eastAsia="Calibri" w:hAnsi="Calibri"/>
          <w:lang w:val="es-419"/>
        </w:rPr>
        <w:t xml:space="preserve">iagnóstico y </w:t>
      </w:r>
      <w:r w:rsidR="004F5CA5" w:rsidRPr="00D63BCC">
        <w:rPr>
          <w:rFonts w:ascii="Calibri" w:eastAsia="Calibri" w:hAnsi="Calibri"/>
          <w:lang w:val="es-419"/>
        </w:rPr>
        <w:t>T</w:t>
      </w:r>
      <w:r w:rsidRPr="00D63BCC">
        <w:rPr>
          <w:rFonts w:ascii="Calibri" w:eastAsia="Calibri" w:hAnsi="Calibri"/>
          <w:lang w:val="es-419"/>
        </w:rPr>
        <w:t xml:space="preserve">ratamiento </w:t>
      </w:r>
      <w:r w:rsidR="004F5CA5" w:rsidRPr="00D63BCC">
        <w:rPr>
          <w:rFonts w:ascii="Calibri" w:eastAsia="Calibri" w:hAnsi="Calibri"/>
          <w:lang w:val="es-419"/>
        </w:rPr>
        <w:t>T</w:t>
      </w:r>
      <w:r w:rsidRPr="00D63BCC">
        <w:rPr>
          <w:rFonts w:ascii="Calibri" w:eastAsia="Calibri" w:hAnsi="Calibri"/>
          <w:lang w:val="es-419"/>
        </w:rPr>
        <w:t xml:space="preserve">empranos y </w:t>
      </w:r>
      <w:r w:rsidR="004F5CA5" w:rsidRPr="00D63BCC">
        <w:rPr>
          <w:rFonts w:ascii="Calibri" w:eastAsia="Calibri" w:hAnsi="Calibri"/>
          <w:lang w:val="es-419"/>
        </w:rPr>
        <w:t>P</w:t>
      </w:r>
      <w:r w:rsidRPr="00D63BCC">
        <w:rPr>
          <w:rFonts w:ascii="Calibri" w:eastAsia="Calibri" w:hAnsi="Calibri"/>
          <w:lang w:val="es-419"/>
        </w:rPr>
        <w:t>eriódicos (EPSDT) para menores de 21 años.</w:t>
      </w:r>
    </w:p>
    <w:p w14:paraId="3DBAD6C3" w14:textId="4E6387CF" w:rsidR="00040AC3" w:rsidRPr="00D63BCC" w:rsidRDefault="00BC1D72" w:rsidP="0069494F">
      <w:pPr>
        <w:pStyle w:val="ListParagraph"/>
        <w:numPr>
          <w:ilvl w:val="0"/>
          <w:numId w:val="1"/>
        </w:numPr>
        <w:rPr>
          <w:lang w:val="es-419"/>
        </w:rPr>
      </w:pPr>
      <w:r w:rsidRPr="00D63BCC">
        <w:rPr>
          <w:rFonts w:ascii="Calibri" w:eastAsia="Calibri" w:hAnsi="Calibri"/>
          <w:lang w:val="es-419"/>
        </w:rPr>
        <w:t>Si quiere cambiar de Clínico de Atención Primaria (PCC).</w:t>
      </w:r>
    </w:p>
    <w:p w14:paraId="43CDD39A" w14:textId="403C9CEC" w:rsidR="00040AC3" w:rsidRPr="00D63BCC" w:rsidRDefault="00BC1D72" w:rsidP="0069494F">
      <w:pPr>
        <w:pStyle w:val="ListParagraph"/>
        <w:numPr>
          <w:ilvl w:val="0"/>
          <w:numId w:val="1"/>
        </w:numPr>
        <w:rPr>
          <w:lang w:val="es-419"/>
        </w:rPr>
      </w:pPr>
      <w:r w:rsidRPr="00D63BCC">
        <w:rPr>
          <w:rFonts w:ascii="Calibri" w:eastAsia="Calibri" w:hAnsi="Calibri"/>
          <w:lang w:val="es-419"/>
        </w:rPr>
        <w:t>Si quiere cambiar su plan de seguro de salud.</w:t>
      </w:r>
    </w:p>
    <w:p w14:paraId="4A3B8FD7" w14:textId="36D84CF9" w:rsidR="00040AC3" w:rsidRPr="00D63BCC" w:rsidRDefault="00BC1D72" w:rsidP="0069494F">
      <w:pPr>
        <w:pStyle w:val="ListParagraph"/>
        <w:numPr>
          <w:ilvl w:val="0"/>
          <w:numId w:val="1"/>
        </w:numPr>
        <w:rPr>
          <w:lang w:val="es-419"/>
        </w:rPr>
      </w:pPr>
      <w:r w:rsidRPr="00D63BCC">
        <w:rPr>
          <w:rFonts w:ascii="Calibri" w:eastAsia="Calibri" w:hAnsi="Calibri"/>
          <w:lang w:val="es-419"/>
        </w:rPr>
        <w:t>Si necesita una tarjeta de identificación de MassHealth nueva.</w:t>
      </w:r>
    </w:p>
    <w:p w14:paraId="6A09FD3A" w14:textId="5F1ECA14" w:rsidR="00F63E00" w:rsidRPr="00D63BCC" w:rsidRDefault="00BC1D72" w:rsidP="0069494F">
      <w:pPr>
        <w:pStyle w:val="ListParagraph"/>
        <w:numPr>
          <w:ilvl w:val="0"/>
          <w:numId w:val="2"/>
        </w:numPr>
        <w:rPr>
          <w:lang w:val="es-419"/>
        </w:rPr>
      </w:pPr>
      <w:r w:rsidRPr="00D63BCC">
        <w:rPr>
          <w:rFonts w:ascii="Calibri" w:eastAsia="Calibri" w:hAnsi="Calibri"/>
          <w:lang w:val="es-419"/>
        </w:rPr>
        <w:t>Si se muda o cambia su número de teléfono.</w:t>
      </w:r>
    </w:p>
    <w:p w14:paraId="1C4476E9" w14:textId="6B937E41" w:rsidR="00467FAC" w:rsidRPr="00D63BCC" w:rsidRDefault="00BC1D72" w:rsidP="0069494F">
      <w:pPr>
        <w:pStyle w:val="ListParagraph"/>
        <w:numPr>
          <w:ilvl w:val="0"/>
          <w:numId w:val="2"/>
        </w:numPr>
        <w:rPr>
          <w:lang w:val="es-419"/>
        </w:rPr>
      </w:pPr>
      <w:r w:rsidRPr="00D63BCC">
        <w:rPr>
          <w:rFonts w:ascii="Calibri" w:eastAsia="Calibri" w:hAnsi="Calibri"/>
          <w:lang w:val="es-419"/>
        </w:rPr>
        <w:t>Si quiere pedirle a MassHealth que modifique una decisión que tomó (solicitar una apelación).</w:t>
      </w:r>
    </w:p>
    <w:p w14:paraId="09927E26" w14:textId="2A8DF182" w:rsidR="00467FAC" w:rsidRPr="00D63BCC" w:rsidRDefault="00BC1D72" w:rsidP="00AB657E">
      <w:pPr>
        <w:pStyle w:val="ListParagraph"/>
        <w:numPr>
          <w:ilvl w:val="0"/>
          <w:numId w:val="2"/>
        </w:numPr>
        <w:rPr>
          <w:lang w:val="es-419"/>
        </w:rPr>
      </w:pPr>
      <w:r w:rsidRPr="00D63BCC">
        <w:rPr>
          <w:rFonts w:ascii="Calibri" w:eastAsia="Calibri" w:hAnsi="Calibri"/>
          <w:lang w:val="es-419"/>
        </w:rPr>
        <w:t>Si quiere presentar un reclamo (queja).</w:t>
      </w:r>
    </w:p>
    <w:p w14:paraId="53FE1F71" w14:textId="442AAA9A" w:rsidR="00AB657E" w:rsidRPr="00D63BCC" w:rsidRDefault="00BC1D72" w:rsidP="00AB657E">
      <w:pPr>
        <w:pStyle w:val="ListParagraph"/>
        <w:numPr>
          <w:ilvl w:val="0"/>
          <w:numId w:val="2"/>
        </w:numPr>
        <w:rPr>
          <w:lang w:val="es-419"/>
        </w:rPr>
      </w:pPr>
      <w:r w:rsidRPr="00D63BCC">
        <w:rPr>
          <w:rFonts w:ascii="Calibri" w:eastAsia="Calibri" w:hAnsi="Calibri"/>
          <w:lang w:val="es-419"/>
        </w:rPr>
        <w:t>Si cambia</w:t>
      </w:r>
      <w:r w:rsidR="009F2503" w:rsidRPr="00D63BCC">
        <w:rPr>
          <w:rFonts w:ascii="Calibri" w:eastAsia="Calibri" w:hAnsi="Calibri"/>
          <w:lang w:val="es-419"/>
        </w:rPr>
        <w:t>n</w:t>
      </w:r>
      <w:r w:rsidRPr="00D63BCC">
        <w:rPr>
          <w:rFonts w:ascii="Calibri" w:eastAsia="Calibri" w:hAnsi="Calibri"/>
          <w:lang w:val="es-419"/>
        </w:rPr>
        <w:t xml:space="preserve"> su situación laboral o sus ingresos.</w:t>
      </w:r>
    </w:p>
    <w:p w14:paraId="57090F43" w14:textId="1B9748D8" w:rsidR="00F423C4" w:rsidRPr="00D63BCC" w:rsidRDefault="00BC1D72" w:rsidP="00AB657E">
      <w:pPr>
        <w:pStyle w:val="ListParagraph"/>
        <w:numPr>
          <w:ilvl w:val="0"/>
          <w:numId w:val="2"/>
        </w:numPr>
        <w:rPr>
          <w:lang w:val="es-419"/>
        </w:rPr>
      </w:pPr>
      <w:r w:rsidRPr="00D63BCC">
        <w:rPr>
          <w:rFonts w:ascii="Calibri" w:eastAsia="Calibri" w:hAnsi="Calibri"/>
          <w:lang w:val="es-419"/>
        </w:rPr>
        <w:t>Si tiene otro seguro de salud</w:t>
      </w:r>
      <w:r w:rsidR="005102DF" w:rsidRPr="00D63BCC">
        <w:rPr>
          <w:rFonts w:ascii="Calibri" w:eastAsia="Calibri" w:hAnsi="Calibri"/>
          <w:lang w:val="es-419"/>
        </w:rPr>
        <w:t>.</w:t>
      </w:r>
    </w:p>
    <w:p w14:paraId="119B55AF" w14:textId="39DDB913" w:rsidR="00040AC3" w:rsidRPr="00D63BCC" w:rsidRDefault="00BC1D72" w:rsidP="0069494F">
      <w:pPr>
        <w:pStyle w:val="ListParagraph"/>
        <w:numPr>
          <w:ilvl w:val="0"/>
          <w:numId w:val="2"/>
        </w:numPr>
        <w:rPr>
          <w:lang w:val="es-419"/>
        </w:rPr>
      </w:pPr>
      <w:r w:rsidRPr="00D63BCC">
        <w:rPr>
          <w:rFonts w:ascii="Calibri" w:eastAsia="Calibri" w:hAnsi="Calibri"/>
          <w:lang w:val="es-419"/>
        </w:rPr>
        <w:t>Si está embarazada o ha dado a luz recientemente.</w:t>
      </w:r>
    </w:p>
    <w:p w14:paraId="0F32D3F9" w14:textId="69311582" w:rsidR="00040AC3" w:rsidRPr="00D63BCC" w:rsidRDefault="00BC1D72" w:rsidP="0069494F">
      <w:pPr>
        <w:pStyle w:val="ListParagraph"/>
        <w:numPr>
          <w:ilvl w:val="0"/>
          <w:numId w:val="2"/>
        </w:numPr>
        <w:rPr>
          <w:lang w:val="es-419"/>
        </w:rPr>
      </w:pPr>
      <w:r w:rsidRPr="00D63BCC">
        <w:rPr>
          <w:rFonts w:ascii="Calibri" w:eastAsia="Calibri" w:hAnsi="Calibri"/>
          <w:lang w:val="es-419"/>
        </w:rPr>
        <w:lastRenderedPageBreak/>
        <w:t>Si quisiera que lo ayudaran a leer el material que recibe de MassHealth.</w:t>
      </w:r>
    </w:p>
    <w:p w14:paraId="2BFAB02E" w14:textId="43D8206E" w:rsidR="00467FAC" w:rsidRPr="00D63BCC" w:rsidRDefault="00BC1D72" w:rsidP="0069494F">
      <w:pPr>
        <w:pStyle w:val="ListParagraph"/>
        <w:numPr>
          <w:ilvl w:val="0"/>
          <w:numId w:val="2"/>
        </w:numPr>
        <w:rPr>
          <w:lang w:val="es-419"/>
        </w:rPr>
      </w:pPr>
      <w:r w:rsidRPr="00D63BCC">
        <w:rPr>
          <w:rFonts w:ascii="Calibri" w:eastAsia="Calibri" w:hAnsi="Calibri"/>
          <w:lang w:val="es-419"/>
        </w:rPr>
        <w:t>Si quiere revisar en otro idioma la información que recibe del Plan de PCC.</w:t>
      </w:r>
    </w:p>
    <w:p w14:paraId="4B459B71" w14:textId="3BA263CE" w:rsidR="00220292" w:rsidRPr="00D63BCC" w:rsidRDefault="00BC1D72" w:rsidP="0069494F">
      <w:pPr>
        <w:pStyle w:val="ListParagraph"/>
        <w:numPr>
          <w:ilvl w:val="0"/>
          <w:numId w:val="2"/>
        </w:numPr>
        <w:rPr>
          <w:lang w:val="es-419"/>
        </w:rPr>
      </w:pPr>
      <w:r w:rsidRPr="00D63BCC">
        <w:rPr>
          <w:rFonts w:ascii="Calibri" w:eastAsia="Calibri" w:hAnsi="Calibri"/>
          <w:lang w:val="es-419"/>
        </w:rPr>
        <w:t xml:space="preserve">Si quiere hablar sobre MassHealth con alguien en otro idioma que no sea el inglés. Puede recibir </w:t>
      </w:r>
      <w:r w:rsidRPr="00D63BCC">
        <w:rPr>
          <w:rFonts w:ascii="Calibri" w:eastAsia="Calibri" w:hAnsi="Calibri"/>
          <w:b/>
          <w:bCs/>
          <w:lang w:val="es-419"/>
        </w:rPr>
        <w:t>servicios de interpretación oral gratuitos.</w:t>
      </w:r>
      <w:r w:rsidRPr="00D63BCC">
        <w:rPr>
          <w:rFonts w:ascii="Calibri" w:eastAsia="Calibri" w:hAnsi="Calibri"/>
          <w:lang w:val="es-419"/>
        </w:rPr>
        <w:t xml:space="preserve"> Si usted necesita los servicios de un intérprete, por favor, infórmenos cuando llame.</w:t>
      </w:r>
    </w:p>
    <w:p w14:paraId="486929DF" w14:textId="5FDBA6E8" w:rsidR="00DB35FA" w:rsidRPr="00D63BCC" w:rsidRDefault="00BC1D72" w:rsidP="0069494F">
      <w:pPr>
        <w:pStyle w:val="ListParagraph"/>
        <w:numPr>
          <w:ilvl w:val="0"/>
          <w:numId w:val="2"/>
        </w:numPr>
        <w:rPr>
          <w:lang w:val="es-419"/>
        </w:rPr>
      </w:pPr>
      <w:r w:rsidRPr="00D63BCC">
        <w:rPr>
          <w:rFonts w:ascii="Calibri" w:eastAsia="Calibri" w:hAnsi="Calibri"/>
          <w:lang w:val="es-419"/>
        </w:rPr>
        <w:t>Si quiere revisar materiales para el afiliado en otro idioma que no sea el inglés. Podemos brindarle apoyo y documentos en muchos idiomas. También podemos darle documentos en formatos accesibles, como en letra de imprenta grande y en braille. Estos son gratuitos.</w:t>
      </w:r>
    </w:p>
    <w:p w14:paraId="05783877" w14:textId="15D23FCB" w:rsidR="00467FAC" w:rsidRPr="00D63BCC" w:rsidRDefault="00CA0D9F" w:rsidP="005400FE">
      <w:pPr>
        <w:pStyle w:val="Heading4"/>
        <w:rPr>
          <w:i w:val="0"/>
          <w:iCs w:val="0"/>
          <w:lang w:val="es-419"/>
        </w:rPr>
      </w:pPr>
      <w:r w:rsidRPr="00D63BCC">
        <w:rPr>
          <w:rFonts w:ascii="Cambria" w:eastAsia="Cambria" w:hAnsi="Cambria" w:cs="Times New Roman"/>
          <w:i w:val="0"/>
          <w:iCs w:val="0"/>
          <w:lang w:val="es-419"/>
        </w:rPr>
        <w:t xml:space="preserve">3. Llame a la MBHP si tiene preguntas sobre salud conductual (salud mental y </w:t>
      </w:r>
      <w:r w:rsidR="00255AA1" w:rsidRPr="00D63BCC">
        <w:rPr>
          <w:rFonts w:ascii="Cambria" w:eastAsia="Cambria" w:hAnsi="Cambria" w:cs="Times New Roman"/>
          <w:i w:val="0"/>
          <w:iCs w:val="0"/>
          <w:lang w:val="es-419"/>
        </w:rPr>
        <w:t>trastornos por</w:t>
      </w:r>
      <w:r w:rsidRPr="00D63BCC">
        <w:rPr>
          <w:rFonts w:ascii="Cambria" w:eastAsia="Cambria" w:hAnsi="Cambria" w:cs="Times New Roman"/>
          <w:i w:val="0"/>
          <w:iCs w:val="0"/>
          <w:lang w:val="es-419"/>
        </w:rPr>
        <w:t xml:space="preserve"> uso de sustancias).</w:t>
      </w:r>
    </w:p>
    <w:p w14:paraId="701AE8A5" w14:textId="3DE60080" w:rsidR="00040AC3" w:rsidRPr="00D63BCC" w:rsidRDefault="00CA0D9F" w:rsidP="0069494F">
      <w:pPr>
        <w:pStyle w:val="ListParagraph"/>
        <w:numPr>
          <w:ilvl w:val="0"/>
          <w:numId w:val="4"/>
        </w:numPr>
        <w:rPr>
          <w:lang w:val="es-419"/>
        </w:rPr>
      </w:pPr>
      <w:r w:rsidRPr="00D63BCC">
        <w:rPr>
          <w:rFonts w:ascii="Calibri" w:eastAsia="Calibri" w:hAnsi="Calibri"/>
          <w:lang w:val="es-419"/>
        </w:rPr>
        <w:t xml:space="preserve">Llame a la MBHP al (800) 495-0086, </w:t>
      </w:r>
      <w:r w:rsidR="005102DF" w:rsidRPr="00D63BCC">
        <w:rPr>
          <w:rFonts w:ascii="Calibri" w:eastAsia="Calibri" w:hAnsi="Calibri"/>
          <w:lang w:val="es-419"/>
        </w:rPr>
        <w:t xml:space="preserve">por </w:t>
      </w:r>
      <w:r w:rsidRPr="00D63BCC">
        <w:rPr>
          <w:rFonts w:ascii="Calibri" w:eastAsia="Calibri" w:hAnsi="Calibri"/>
          <w:lang w:val="es-419"/>
        </w:rPr>
        <w:t xml:space="preserve">TTY </w:t>
      </w:r>
      <w:r w:rsidR="005102DF" w:rsidRPr="00D63BCC">
        <w:rPr>
          <w:rFonts w:ascii="Calibri" w:eastAsia="Calibri" w:hAnsi="Calibri"/>
          <w:lang w:val="es-419"/>
        </w:rPr>
        <w:t xml:space="preserve">al </w:t>
      </w:r>
      <w:r w:rsidRPr="00D63BCC">
        <w:rPr>
          <w:rFonts w:ascii="Calibri" w:eastAsia="Calibri" w:hAnsi="Calibri"/>
          <w:lang w:val="es-419"/>
        </w:rPr>
        <w:t xml:space="preserve">(877) 509-6981 o </w:t>
      </w:r>
      <w:r w:rsidR="006953E7" w:rsidRPr="00D63BCC">
        <w:rPr>
          <w:rFonts w:ascii="Calibri" w:eastAsia="Calibri" w:hAnsi="Calibri"/>
          <w:lang w:val="es-419"/>
        </w:rPr>
        <w:t xml:space="preserve">por </w:t>
      </w:r>
      <w:proofErr w:type="spellStart"/>
      <w:r w:rsidR="006953E7" w:rsidRPr="00D63BCC">
        <w:rPr>
          <w:rFonts w:ascii="Calibri" w:eastAsia="Calibri" w:hAnsi="Calibri"/>
          <w:lang w:val="es-419"/>
        </w:rPr>
        <w:t>MassRelay</w:t>
      </w:r>
      <w:proofErr w:type="spellEnd"/>
      <w:r w:rsidR="006953E7" w:rsidRPr="00D63BCC">
        <w:rPr>
          <w:rFonts w:ascii="Calibri" w:eastAsia="Calibri" w:hAnsi="Calibri"/>
          <w:lang w:val="es-419"/>
        </w:rPr>
        <w:t xml:space="preserve"> marcando </w:t>
      </w:r>
      <w:r w:rsidRPr="00D63BCC">
        <w:rPr>
          <w:rFonts w:ascii="Calibri" w:eastAsia="Calibri" w:hAnsi="Calibri"/>
          <w:lang w:val="es-419"/>
        </w:rPr>
        <w:t>711. Usted puede comunicarse con la MBHP las 24 horas del día si tiene preguntas sobre la MBHP o los servicios de salud conductual. La llamada es gratuita.</w:t>
      </w:r>
    </w:p>
    <w:p w14:paraId="535C03B7" w14:textId="77777777" w:rsidR="00467FAC" w:rsidRPr="00D63BCC" w:rsidRDefault="00CA0D9F" w:rsidP="0069494F">
      <w:pPr>
        <w:pStyle w:val="ListParagraph"/>
        <w:numPr>
          <w:ilvl w:val="0"/>
          <w:numId w:val="3"/>
        </w:numPr>
        <w:rPr>
          <w:lang w:val="es-419"/>
        </w:rPr>
      </w:pPr>
      <w:r w:rsidRPr="00D63BCC">
        <w:rPr>
          <w:rFonts w:ascii="Calibri" w:eastAsia="Calibri" w:hAnsi="Calibri"/>
          <w:lang w:val="es-419"/>
        </w:rPr>
        <w:t>Llame a la MBHP en los siguientes casos:</w:t>
      </w:r>
    </w:p>
    <w:p w14:paraId="0C077467" w14:textId="3BADF95B" w:rsidR="00040AC3" w:rsidRPr="00D63BCC" w:rsidRDefault="00CA0D9F" w:rsidP="00E91F18">
      <w:pPr>
        <w:pStyle w:val="ListParagraph"/>
        <w:numPr>
          <w:ilvl w:val="0"/>
          <w:numId w:val="84"/>
        </w:numPr>
        <w:rPr>
          <w:lang w:val="es-419"/>
        </w:rPr>
      </w:pPr>
      <w:proofErr w:type="spellStart"/>
      <w:r w:rsidRPr="00D63BCC">
        <w:rPr>
          <w:rFonts w:ascii="Calibri" w:eastAsia="Calibri" w:hAnsi="Calibri"/>
          <w:lang w:val="es-419"/>
        </w:rPr>
        <w:t>si</w:t>
      </w:r>
      <w:proofErr w:type="spellEnd"/>
      <w:r w:rsidRPr="00D63BCC">
        <w:rPr>
          <w:rFonts w:ascii="Calibri" w:eastAsia="Calibri" w:hAnsi="Calibri"/>
          <w:lang w:val="es-419"/>
        </w:rPr>
        <w:t xml:space="preserve"> tiene preguntas sobre servicios o beneficios de salud conductual (salud mental y </w:t>
      </w:r>
      <w:r w:rsidR="00255AA1" w:rsidRPr="00D63BCC">
        <w:rPr>
          <w:rFonts w:ascii="Calibri" w:eastAsia="Calibri" w:hAnsi="Calibri"/>
          <w:lang w:val="es-419"/>
        </w:rPr>
        <w:t>trastornos por</w:t>
      </w:r>
      <w:r w:rsidRPr="00D63BCC">
        <w:rPr>
          <w:rFonts w:ascii="Calibri" w:eastAsia="Calibri" w:hAnsi="Calibri"/>
          <w:lang w:val="es-419"/>
        </w:rPr>
        <w:t xml:space="preserve"> uso de sustancias);</w:t>
      </w:r>
    </w:p>
    <w:p w14:paraId="15093CA2" w14:textId="77777777" w:rsidR="00040AC3" w:rsidRPr="00D63BCC" w:rsidRDefault="00CA0D9F" w:rsidP="00E91F18">
      <w:pPr>
        <w:pStyle w:val="ListParagraph"/>
        <w:numPr>
          <w:ilvl w:val="0"/>
          <w:numId w:val="85"/>
        </w:numPr>
        <w:rPr>
          <w:lang w:val="es-419"/>
        </w:rPr>
      </w:pPr>
      <w:r w:rsidRPr="00D63BCC">
        <w:rPr>
          <w:rFonts w:ascii="Calibri" w:eastAsia="Calibri" w:hAnsi="Calibri"/>
          <w:lang w:val="es-419"/>
        </w:rPr>
        <w:t>si desea informarse más sobre cómo obtener estos servicios o hallar un proveedor;</w:t>
      </w:r>
    </w:p>
    <w:p w14:paraId="1E67C295" w14:textId="77777777" w:rsidR="00040AC3" w:rsidRPr="00D63BCC" w:rsidRDefault="00CA0D9F" w:rsidP="00E91F18">
      <w:pPr>
        <w:pStyle w:val="ListParagraph"/>
        <w:numPr>
          <w:ilvl w:val="0"/>
          <w:numId w:val="85"/>
        </w:numPr>
        <w:rPr>
          <w:lang w:val="es-419"/>
        </w:rPr>
      </w:pPr>
      <w:r w:rsidRPr="00D63BCC">
        <w:rPr>
          <w:rFonts w:ascii="Calibri" w:eastAsia="Calibri" w:hAnsi="Calibri"/>
          <w:lang w:val="es-419"/>
        </w:rPr>
        <w:t>para pedir ayuda para leer cualquier material que reciba de la MBHP;</w:t>
      </w:r>
    </w:p>
    <w:p w14:paraId="0DA09CA8" w14:textId="77777777" w:rsidR="00040AC3" w:rsidRPr="00D63BCC" w:rsidRDefault="00CA0D9F" w:rsidP="00E91F18">
      <w:pPr>
        <w:pStyle w:val="ListParagraph"/>
        <w:numPr>
          <w:ilvl w:val="0"/>
          <w:numId w:val="85"/>
        </w:numPr>
        <w:rPr>
          <w:lang w:val="es-419"/>
        </w:rPr>
      </w:pPr>
      <w:r w:rsidRPr="00D63BCC">
        <w:rPr>
          <w:rFonts w:ascii="Calibri" w:eastAsia="Calibri" w:hAnsi="Calibri"/>
          <w:lang w:val="es-419"/>
        </w:rPr>
        <w:t>para solicitar información en otro idioma; o</w:t>
      </w:r>
    </w:p>
    <w:p w14:paraId="65A69A4B" w14:textId="77777777" w:rsidR="00040AC3" w:rsidRPr="00D63BCC" w:rsidRDefault="00CA0D9F" w:rsidP="00E91F18">
      <w:pPr>
        <w:pStyle w:val="ListParagraph"/>
        <w:numPr>
          <w:ilvl w:val="0"/>
          <w:numId w:val="85"/>
        </w:numPr>
        <w:rPr>
          <w:lang w:val="es-419"/>
        </w:rPr>
      </w:pPr>
      <w:r w:rsidRPr="00D63BCC">
        <w:rPr>
          <w:rFonts w:ascii="Calibri" w:eastAsia="Calibri" w:hAnsi="Calibri"/>
          <w:lang w:val="es-419"/>
        </w:rPr>
        <w:t>para hablar sobre los servicios de salud conductual con alguien en otro idioma.</w:t>
      </w:r>
    </w:p>
    <w:p w14:paraId="437A111A" w14:textId="77777777" w:rsidR="00467FAC" w:rsidRPr="00D63BCC" w:rsidRDefault="00CA0D9F" w:rsidP="005400FE">
      <w:pPr>
        <w:pStyle w:val="Heading4"/>
        <w:rPr>
          <w:i w:val="0"/>
          <w:iCs w:val="0"/>
          <w:lang w:val="es-419"/>
        </w:rPr>
      </w:pPr>
      <w:r w:rsidRPr="00D63BCC">
        <w:rPr>
          <w:rFonts w:ascii="Cambria" w:eastAsia="Cambria" w:hAnsi="Cambria" w:cs="Times New Roman"/>
          <w:i w:val="0"/>
          <w:iCs w:val="0"/>
          <w:lang w:val="es-419"/>
        </w:rPr>
        <w:t>4. Usted puede inscribirse en el PCC si califica para recibir MassHealth y</w:t>
      </w:r>
    </w:p>
    <w:p w14:paraId="3CEEF4D4" w14:textId="77777777" w:rsidR="00467FAC" w:rsidRPr="00D63BCC" w:rsidRDefault="00CA0D9F" w:rsidP="00B763F8">
      <w:pPr>
        <w:pStyle w:val="ListParagraph"/>
        <w:numPr>
          <w:ilvl w:val="0"/>
          <w:numId w:val="81"/>
        </w:numPr>
        <w:rPr>
          <w:lang w:val="es-419"/>
        </w:rPr>
      </w:pPr>
      <w:r w:rsidRPr="00D63BCC">
        <w:rPr>
          <w:rFonts w:ascii="Calibri" w:eastAsia="Calibri" w:hAnsi="Calibri"/>
          <w:lang w:val="es-419"/>
        </w:rPr>
        <w:t>es menor de 65 años;</w:t>
      </w:r>
    </w:p>
    <w:p w14:paraId="36332F73" w14:textId="77777777" w:rsidR="00467FAC" w:rsidRPr="00D63BCC" w:rsidRDefault="00CA0D9F" w:rsidP="00B763F8">
      <w:pPr>
        <w:pStyle w:val="ListParagraph"/>
        <w:numPr>
          <w:ilvl w:val="0"/>
          <w:numId w:val="81"/>
        </w:numPr>
        <w:rPr>
          <w:lang w:val="es-419"/>
        </w:rPr>
      </w:pPr>
      <w:r w:rsidRPr="00D63BCC">
        <w:rPr>
          <w:rFonts w:ascii="Calibri" w:eastAsia="Calibri" w:hAnsi="Calibri"/>
          <w:lang w:val="es-419"/>
        </w:rPr>
        <w:t>no tiene otro seguro (incluido Medicare);</w:t>
      </w:r>
    </w:p>
    <w:p w14:paraId="64B01EB9" w14:textId="77777777" w:rsidR="00B763F8" w:rsidRPr="00D63BCC" w:rsidRDefault="00CA0D9F" w:rsidP="00B763F8">
      <w:pPr>
        <w:pStyle w:val="ListParagraph"/>
        <w:numPr>
          <w:ilvl w:val="0"/>
          <w:numId w:val="81"/>
        </w:numPr>
        <w:rPr>
          <w:lang w:val="es-419"/>
        </w:rPr>
      </w:pPr>
      <w:r w:rsidRPr="00D63BCC">
        <w:rPr>
          <w:rFonts w:ascii="Calibri" w:eastAsia="Calibri" w:hAnsi="Calibri"/>
          <w:lang w:val="es-419"/>
        </w:rPr>
        <w:t>vive en la comunidad (por ejemplo, no vive en un centro de enfermería), y</w:t>
      </w:r>
    </w:p>
    <w:p w14:paraId="53979824" w14:textId="77777777" w:rsidR="0081034E" w:rsidRPr="00286920" w:rsidRDefault="00CA0D9F" w:rsidP="00B763F8">
      <w:pPr>
        <w:pStyle w:val="ListParagraph"/>
        <w:numPr>
          <w:ilvl w:val="0"/>
          <w:numId w:val="81"/>
        </w:numPr>
      </w:pPr>
      <w:proofErr w:type="spellStart"/>
      <w:r w:rsidRPr="00286920">
        <w:rPr>
          <w:rFonts w:ascii="Calibri" w:eastAsia="Calibri" w:hAnsi="Calibri"/>
        </w:rPr>
        <w:t>está</w:t>
      </w:r>
      <w:proofErr w:type="spellEnd"/>
      <w:r w:rsidRPr="00286920">
        <w:rPr>
          <w:rFonts w:ascii="Calibri" w:eastAsia="Calibri" w:hAnsi="Calibri"/>
        </w:rPr>
        <w:t xml:space="preserve"> </w:t>
      </w:r>
      <w:proofErr w:type="spellStart"/>
      <w:r w:rsidRPr="00286920">
        <w:rPr>
          <w:rFonts w:ascii="Calibri" w:eastAsia="Calibri" w:hAnsi="Calibri"/>
        </w:rPr>
        <w:t>inscrito</w:t>
      </w:r>
      <w:proofErr w:type="spellEnd"/>
      <w:r w:rsidRPr="00286920">
        <w:rPr>
          <w:rFonts w:ascii="Calibri" w:eastAsia="Calibri" w:hAnsi="Calibri"/>
        </w:rPr>
        <w:t xml:space="preserve"> </w:t>
      </w:r>
      <w:proofErr w:type="spellStart"/>
      <w:r w:rsidRPr="00286920">
        <w:rPr>
          <w:rFonts w:ascii="Calibri" w:eastAsia="Calibri" w:hAnsi="Calibri"/>
        </w:rPr>
        <w:t>en</w:t>
      </w:r>
      <w:proofErr w:type="spellEnd"/>
      <w:r w:rsidRPr="00286920">
        <w:rPr>
          <w:rFonts w:ascii="Calibri" w:eastAsia="Calibri" w:hAnsi="Calibri"/>
        </w:rPr>
        <w:t xml:space="preserve"> MassHealth Standard, CommonHealth, </w:t>
      </w:r>
      <w:proofErr w:type="spellStart"/>
      <w:r w:rsidRPr="00286920">
        <w:rPr>
          <w:rFonts w:ascii="Calibri" w:eastAsia="Calibri" w:hAnsi="Calibri"/>
        </w:rPr>
        <w:t>CarePlus</w:t>
      </w:r>
      <w:proofErr w:type="spellEnd"/>
      <w:r w:rsidRPr="00286920">
        <w:rPr>
          <w:rFonts w:ascii="Calibri" w:eastAsia="Calibri" w:hAnsi="Calibri"/>
        </w:rPr>
        <w:t xml:space="preserve"> o Family Assistance.</w:t>
      </w:r>
    </w:p>
    <w:p w14:paraId="79B47D5C" w14:textId="77777777" w:rsidR="00040AC3" w:rsidRPr="00D63BCC" w:rsidRDefault="00CA0D9F" w:rsidP="005400FE">
      <w:pPr>
        <w:pStyle w:val="Heading4"/>
        <w:rPr>
          <w:i w:val="0"/>
          <w:iCs w:val="0"/>
          <w:lang w:val="es-419"/>
        </w:rPr>
      </w:pPr>
      <w:r w:rsidRPr="00D63BCC">
        <w:rPr>
          <w:rFonts w:ascii="Cambria" w:eastAsia="Cambria" w:hAnsi="Cambria" w:cs="Times New Roman"/>
          <w:i w:val="0"/>
          <w:iCs w:val="0"/>
          <w:lang w:val="es-419"/>
        </w:rPr>
        <w:t>5. Usted tiene un clínico de atención primaria (PCC).</w:t>
      </w:r>
    </w:p>
    <w:p w14:paraId="1C3A1BEC" w14:textId="60533EEC" w:rsidR="00040AC3" w:rsidRPr="00D63BCC" w:rsidRDefault="00CA0D9F" w:rsidP="0069494F">
      <w:pPr>
        <w:rPr>
          <w:lang w:val="es-419"/>
        </w:rPr>
      </w:pPr>
      <w:r w:rsidRPr="00D63BCC">
        <w:rPr>
          <w:rFonts w:ascii="Calibri" w:eastAsia="Calibri" w:hAnsi="Calibri"/>
          <w:lang w:val="es-419"/>
        </w:rPr>
        <w:t xml:space="preserve">Su PCC </w:t>
      </w:r>
      <w:r w:rsidR="00B141F3">
        <w:rPr>
          <w:rFonts w:ascii="Calibri" w:eastAsia="Calibri" w:hAnsi="Calibri"/>
          <w:lang w:val="es-419"/>
        </w:rPr>
        <w:t>tratará</w:t>
      </w:r>
      <w:r w:rsidRPr="00D63BCC">
        <w:rPr>
          <w:rFonts w:ascii="Calibri" w:eastAsia="Calibri" w:hAnsi="Calibri"/>
          <w:lang w:val="es-419"/>
        </w:rPr>
        <w:t xml:space="preserve"> la mayoría de sus necesidades de salud. Su PCC puede ser un médico o un </w:t>
      </w:r>
      <w:r w:rsidR="00F24AB9" w:rsidRPr="00D63BCC">
        <w:rPr>
          <w:rFonts w:ascii="Calibri" w:eastAsia="Calibri" w:hAnsi="Calibri"/>
          <w:lang w:val="es-419"/>
        </w:rPr>
        <w:t>profesional de enfermería</w:t>
      </w:r>
      <w:r w:rsidRPr="00D63BCC">
        <w:rPr>
          <w:rFonts w:ascii="Calibri" w:eastAsia="Calibri" w:hAnsi="Calibri"/>
          <w:lang w:val="es-419"/>
        </w:rPr>
        <w:t xml:space="preserve"> de práctica avanzada. Puede cambiar de PCC en cualquier momento. Si quiere cambiar de PCC, llame al Centro de servicio al cliente de MassHealth.</w:t>
      </w:r>
    </w:p>
    <w:p w14:paraId="7C4DFCFB" w14:textId="77777777" w:rsidR="00040AC3" w:rsidRPr="00D63BCC" w:rsidRDefault="00CA0D9F" w:rsidP="005400FE">
      <w:pPr>
        <w:pStyle w:val="Heading4"/>
        <w:rPr>
          <w:i w:val="0"/>
          <w:iCs w:val="0"/>
          <w:lang w:val="es-419"/>
        </w:rPr>
      </w:pPr>
      <w:r w:rsidRPr="00D63BCC">
        <w:rPr>
          <w:rFonts w:ascii="Cambria" w:eastAsia="Cambria" w:hAnsi="Cambria" w:cs="Times New Roman"/>
          <w:i w:val="0"/>
          <w:iCs w:val="0"/>
          <w:lang w:val="es-419"/>
        </w:rPr>
        <w:t>6. El Plan de PCC cuenta con proveedores y hospitales en todo el estado.</w:t>
      </w:r>
    </w:p>
    <w:p w14:paraId="56EF17A0" w14:textId="77777777" w:rsidR="00AB657E" w:rsidRPr="00D63BCC" w:rsidRDefault="00CA0D9F" w:rsidP="00B07B12">
      <w:pPr>
        <w:rPr>
          <w:lang w:val="es-419"/>
        </w:rPr>
      </w:pPr>
      <w:bookmarkStart w:id="5" w:name="_Hlk179207960"/>
      <w:r w:rsidRPr="00D63BCC">
        <w:rPr>
          <w:rFonts w:ascii="Calibri" w:eastAsia="Calibri" w:hAnsi="Calibri"/>
          <w:lang w:val="es-419"/>
        </w:rPr>
        <w:t xml:space="preserve">Puede hallar proveedores de MassHealth (proveedores de atención médica, médicos especialistas, proveedores de salud conductual y hospitales) en todo Massachusetts. Para obtener más información, llame al Centro de servicio al cliente de MassHealth o visite </w:t>
      </w:r>
      <w:hyperlink r:id="rId18" w:history="1">
        <w:r w:rsidR="00AB657E" w:rsidRPr="00D63BCC">
          <w:rPr>
            <w:rFonts w:ascii="Calibri" w:eastAsia="Calibri" w:hAnsi="Calibri"/>
            <w:color w:val="0044D6"/>
            <w:u w:val="thick"/>
            <w:lang w:val="es-419"/>
          </w:rPr>
          <w:t>https://masshealth.ehs.state.ma.us/providerdirectory/</w:t>
        </w:r>
      </w:hyperlink>
      <w:r w:rsidRPr="00D63BCC">
        <w:rPr>
          <w:rFonts w:ascii="Calibri" w:eastAsia="Calibri" w:hAnsi="Calibri"/>
          <w:lang w:val="es-419"/>
        </w:rPr>
        <w:t>.</w:t>
      </w:r>
    </w:p>
    <w:bookmarkEnd w:id="5"/>
    <w:p w14:paraId="2D6A4B70" w14:textId="6A0A9CEB" w:rsidR="00040AC3" w:rsidRPr="00D63BCC" w:rsidRDefault="00CA0D9F" w:rsidP="0069494F">
      <w:pPr>
        <w:rPr>
          <w:lang w:val="es-419"/>
        </w:rPr>
      </w:pPr>
      <w:r w:rsidRPr="00D63BCC">
        <w:rPr>
          <w:rFonts w:ascii="Calibri" w:eastAsia="Calibri" w:hAnsi="Calibri"/>
          <w:lang w:val="es-419"/>
        </w:rPr>
        <w:t xml:space="preserve">La MBHP también cuenta con proveedores de salud conductual (salud mental y </w:t>
      </w:r>
      <w:r w:rsidR="00255AA1" w:rsidRPr="00D63BCC">
        <w:rPr>
          <w:rFonts w:ascii="Calibri" w:eastAsia="Calibri" w:hAnsi="Calibri"/>
          <w:lang w:val="es-419"/>
        </w:rPr>
        <w:t>trastornos por</w:t>
      </w:r>
      <w:r w:rsidRPr="00D63BCC">
        <w:rPr>
          <w:rFonts w:ascii="Calibri" w:eastAsia="Calibri" w:hAnsi="Calibri"/>
          <w:lang w:val="es-419"/>
        </w:rPr>
        <w:t xml:space="preserve"> uso de sustancias) en todo el estado. Para obtener más información, llame a la MBHP al (800) 495-0086.</w:t>
      </w:r>
    </w:p>
    <w:p w14:paraId="70ADF642" w14:textId="77777777" w:rsidR="00040AC3" w:rsidRPr="00D63BCC" w:rsidRDefault="00CA0D9F" w:rsidP="005400FE">
      <w:pPr>
        <w:pStyle w:val="Heading4"/>
        <w:rPr>
          <w:i w:val="0"/>
          <w:iCs w:val="0"/>
          <w:lang w:val="es-419"/>
        </w:rPr>
      </w:pPr>
      <w:r w:rsidRPr="00D63BCC">
        <w:rPr>
          <w:rFonts w:ascii="Cambria" w:eastAsia="Cambria" w:hAnsi="Cambria" w:cs="Times New Roman"/>
          <w:i w:val="0"/>
          <w:iCs w:val="0"/>
          <w:lang w:val="es-419"/>
        </w:rPr>
        <w:lastRenderedPageBreak/>
        <w:t>7. Presente su tarjeta de identificación de MassHealth cuando requiera servicios.</w:t>
      </w:r>
    </w:p>
    <w:p w14:paraId="5CCD2B79" w14:textId="3432E393" w:rsidR="00040AC3" w:rsidRPr="00D63BCC" w:rsidRDefault="00CA0D9F" w:rsidP="0069494F">
      <w:pPr>
        <w:rPr>
          <w:lang w:val="es-419"/>
        </w:rPr>
      </w:pPr>
      <w:r w:rsidRPr="00D63BCC">
        <w:rPr>
          <w:rFonts w:ascii="Calibri" w:eastAsia="Calibri" w:hAnsi="Calibri"/>
          <w:lang w:val="es-419"/>
        </w:rPr>
        <w:t xml:space="preserve">Puede usar su tarjeta de identificación de MassHealth para obtener servicios del Plan de PCC, como </w:t>
      </w:r>
      <w:r w:rsidR="009E2EE7" w:rsidRPr="00D63BCC">
        <w:rPr>
          <w:rFonts w:ascii="Calibri" w:eastAsia="Calibri" w:hAnsi="Calibri"/>
          <w:lang w:val="es-419"/>
        </w:rPr>
        <w:t>atención de salud</w:t>
      </w:r>
      <w:r w:rsidRPr="00D63BCC">
        <w:rPr>
          <w:rFonts w:ascii="Calibri" w:eastAsia="Calibri" w:hAnsi="Calibri"/>
          <w:lang w:val="es-419"/>
        </w:rPr>
        <w:t xml:space="preserve"> o recetas. Esto incluye los servicios que recibe de MBHP. Lleve siempre con usted su tarjeta de identificación de MassHealth. Si pierde su tarjeta de identificación, llame al Centro de servicio al cliente de MassHealth para que se la reemplacen.</w:t>
      </w:r>
    </w:p>
    <w:p w14:paraId="4609B792" w14:textId="77777777" w:rsidR="00040AC3" w:rsidRPr="00D63BCC" w:rsidRDefault="00CA0D9F" w:rsidP="005400FE">
      <w:pPr>
        <w:pStyle w:val="Heading4"/>
        <w:rPr>
          <w:i w:val="0"/>
          <w:iCs w:val="0"/>
          <w:lang w:val="es-419"/>
        </w:rPr>
      </w:pPr>
      <w:r w:rsidRPr="00D63BCC">
        <w:rPr>
          <w:rFonts w:ascii="Cambria" w:eastAsia="Cambria" w:hAnsi="Cambria" w:cs="Times New Roman"/>
          <w:i w:val="0"/>
          <w:iCs w:val="0"/>
          <w:lang w:val="es-419"/>
        </w:rPr>
        <w:t>8. Usted tiene cobertura de farmacia (medicamentos).</w:t>
      </w:r>
    </w:p>
    <w:p w14:paraId="7DD4241E" w14:textId="0D79C24C" w:rsidR="00467FAC" w:rsidRPr="00D63BCC" w:rsidRDefault="00CA0D9F" w:rsidP="0069494F">
      <w:pPr>
        <w:rPr>
          <w:lang w:val="es-419"/>
        </w:rPr>
      </w:pPr>
      <w:r w:rsidRPr="00D63BCC">
        <w:rPr>
          <w:rFonts w:ascii="Calibri" w:eastAsia="Calibri" w:hAnsi="Calibri"/>
          <w:lang w:val="es-419"/>
        </w:rPr>
        <w:t>Los afiliados del Plan de PCC pueden obtener medicamentos en farmacias de Massachusetts que trabajen con MassHealth. Para hallar una farmacia cercana a su domicilio, llame al Centro de servicio al cliente de MassHealth. Encontrará información sobre la cobertura de farmacia más adelante en est</w:t>
      </w:r>
      <w:r w:rsidR="003A111C" w:rsidRPr="00D63BCC">
        <w:rPr>
          <w:rFonts w:ascii="Calibri" w:eastAsia="Calibri" w:hAnsi="Calibri"/>
          <w:lang w:val="es-419"/>
        </w:rPr>
        <w:t>a</w:t>
      </w:r>
      <w:r w:rsidRPr="00D63BCC">
        <w:rPr>
          <w:rFonts w:ascii="Calibri" w:eastAsia="Calibri" w:hAnsi="Calibri"/>
          <w:lang w:val="es-419"/>
        </w:rPr>
        <w:t xml:space="preserve"> </w:t>
      </w:r>
      <w:r w:rsidR="003A111C" w:rsidRPr="00D63BCC">
        <w:rPr>
          <w:rFonts w:ascii="Calibri" w:eastAsia="Calibri" w:hAnsi="Calibri"/>
          <w:lang w:val="es-419"/>
        </w:rPr>
        <w:t>guía</w:t>
      </w:r>
      <w:r w:rsidRPr="00D63BCC">
        <w:rPr>
          <w:rFonts w:ascii="Calibri" w:eastAsia="Calibri" w:hAnsi="Calibri"/>
          <w:lang w:val="es-419"/>
        </w:rPr>
        <w:t>.</w:t>
      </w:r>
    </w:p>
    <w:p w14:paraId="4E7A890F" w14:textId="131F8579" w:rsidR="00040AC3" w:rsidRPr="00D23B9A" w:rsidRDefault="00CA0D9F" w:rsidP="00D23B9A">
      <w:pPr>
        <w:pStyle w:val="Heading4"/>
        <w:rPr>
          <w:rFonts w:ascii="Cambria" w:eastAsia="Cambria" w:hAnsi="Cambria" w:cs="Times New Roman"/>
          <w:i w:val="0"/>
          <w:iCs w:val="0"/>
          <w:lang w:val="es-419"/>
        </w:rPr>
      </w:pPr>
      <w:bookmarkStart w:id="6" w:name="_Toc183080058"/>
      <w:bookmarkStart w:id="7" w:name="_Toc183082355"/>
      <w:r w:rsidRPr="00D23B9A">
        <w:rPr>
          <w:rFonts w:ascii="Cambria" w:eastAsia="Cambria" w:hAnsi="Cambria" w:cs="Times New Roman"/>
          <w:i w:val="0"/>
          <w:iCs w:val="0"/>
          <w:lang w:val="es-419"/>
        </w:rPr>
        <w:t xml:space="preserve">9. Usted puede recibir atención de emergencia en caso de emergencias médicas y de salud conductual (salud mental y </w:t>
      </w:r>
      <w:r w:rsidR="00255AA1" w:rsidRPr="00D23B9A">
        <w:rPr>
          <w:rFonts w:ascii="Cambria" w:eastAsia="Cambria" w:hAnsi="Cambria" w:cs="Times New Roman"/>
          <w:i w:val="0"/>
          <w:iCs w:val="0"/>
          <w:lang w:val="es-419"/>
        </w:rPr>
        <w:t>trastornos por</w:t>
      </w:r>
      <w:r w:rsidRPr="00D23B9A">
        <w:rPr>
          <w:rFonts w:ascii="Cambria" w:eastAsia="Cambria" w:hAnsi="Cambria" w:cs="Times New Roman"/>
          <w:i w:val="0"/>
          <w:iCs w:val="0"/>
          <w:lang w:val="es-419"/>
        </w:rPr>
        <w:t xml:space="preserve"> uso de sustancias).</w:t>
      </w:r>
      <w:bookmarkEnd w:id="6"/>
      <w:bookmarkEnd w:id="7"/>
    </w:p>
    <w:p w14:paraId="4DE8EF85" w14:textId="77777777" w:rsidR="002B7FC6" w:rsidRPr="00D63BCC" w:rsidRDefault="00CA0D9F" w:rsidP="00A47BF9">
      <w:pPr>
        <w:pStyle w:val="ListParagraph"/>
        <w:numPr>
          <w:ilvl w:val="0"/>
          <w:numId w:val="83"/>
        </w:numPr>
        <w:rPr>
          <w:lang w:val="es-419"/>
        </w:rPr>
      </w:pPr>
      <w:r w:rsidRPr="00D63BCC">
        <w:rPr>
          <w:rFonts w:ascii="Calibri" w:eastAsia="Calibri" w:hAnsi="Calibri"/>
          <w:lang w:val="es-419"/>
        </w:rPr>
        <w:t>Si tiene una emergencia médica, llame al 911.</w:t>
      </w:r>
    </w:p>
    <w:p w14:paraId="7C39B0CE" w14:textId="47CF2B21" w:rsidR="00467FAC" w:rsidRPr="00D63BCC" w:rsidRDefault="00CA0D9F" w:rsidP="0069494F">
      <w:pPr>
        <w:pStyle w:val="ListParagraph"/>
        <w:numPr>
          <w:ilvl w:val="0"/>
          <w:numId w:val="76"/>
        </w:numPr>
        <w:rPr>
          <w:lang w:val="es-419"/>
        </w:rPr>
      </w:pPr>
      <w:r w:rsidRPr="00D63BCC">
        <w:rPr>
          <w:rFonts w:ascii="Calibri" w:eastAsia="Calibri" w:hAnsi="Calibri"/>
          <w:lang w:val="es-419"/>
        </w:rPr>
        <w:t xml:space="preserve">Para emergencias de salud conductual, puede llamar a la </w:t>
      </w:r>
      <w:r w:rsidRPr="00D63BCC">
        <w:rPr>
          <w:rFonts w:ascii="Calibri" w:eastAsia="Calibri" w:hAnsi="Calibri"/>
          <w:b/>
          <w:bCs/>
          <w:lang w:val="es-419"/>
        </w:rPr>
        <w:t>Línea de asistencia de salud conductual (</w:t>
      </w:r>
      <w:bookmarkStart w:id="8" w:name="_Hlk181799288"/>
      <w:r w:rsidRPr="00D63BCC">
        <w:rPr>
          <w:rFonts w:ascii="Calibri" w:eastAsia="Calibri" w:hAnsi="Calibri"/>
          <w:b/>
          <w:bCs/>
          <w:lang w:val="es-419"/>
        </w:rPr>
        <w:t>BHHL</w:t>
      </w:r>
      <w:bookmarkEnd w:id="8"/>
      <w:r w:rsidRPr="00D63BCC">
        <w:rPr>
          <w:rFonts w:ascii="Calibri" w:eastAsia="Calibri" w:hAnsi="Calibri"/>
          <w:b/>
          <w:bCs/>
          <w:lang w:val="es-419"/>
        </w:rPr>
        <w:t>) de MA al (833) 773-2445.</w:t>
      </w:r>
      <w:r w:rsidRPr="00D63BCC">
        <w:rPr>
          <w:rFonts w:ascii="Calibri" w:eastAsia="Calibri" w:hAnsi="Calibri"/>
          <w:lang w:val="es-419"/>
        </w:rPr>
        <w:t xml:space="preserve"> La BHHL </w:t>
      </w:r>
      <w:r w:rsidR="00B75954" w:rsidRPr="00D63BCC">
        <w:rPr>
          <w:rFonts w:ascii="Calibri" w:eastAsia="Calibri" w:hAnsi="Calibri"/>
          <w:lang w:val="es-419"/>
        </w:rPr>
        <w:t xml:space="preserve">conecta </w:t>
      </w:r>
      <w:r w:rsidRPr="00D63BCC">
        <w:rPr>
          <w:rFonts w:ascii="Calibri" w:eastAsia="Calibri" w:hAnsi="Calibri"/>
          <w:lang w:val="es-419"/>
        </w:rPr>
        <w:t xml:space="preserve">a las personas y a las familias </w:t>
      </w:r>
      <w:r w:rsidR="00B75954" w:rsidRPr="00D63BCC">
        <w:rPr>
          <w:rFonts w:ascii="Calibri" w:eastAsia="Calibri" w:hAnsi="Calibri"/>
          <w:lang w:val="es-419"/>
        </w:rPr>
        <w:t xml:space="preserve">con </w:t>
      </w:r>
      <w:r w:rsidRPr="00D63BCC">
        <w:rPr>
          <w:rFonts w:ascii="Calibri" w:eastAsia="Calibri" w:hAnsi="Calibri"/>
          <w:lang w:val="es-419"/>
        </w:rPr>
        <w:t xml:space="preserve">una completa gama de servicios de tratamiento para la salud mental y </w:t>
      </w:r>
      <w:r w:rsidR="00B75954" w:rsidRPr="00D63BCC">
        <w:rPr>
          <w:rFonts w:ascii="Calibri" w:eastAsia="Calibri" w:hAnsi="Calibri"/>
          <w:lang w:val="es-419"/>
        </w:rPr>
        <w:t xml:space="preserve">por </w:t>
      </w:r>
      <w:r w:rsidRPr="00D63BCC">
        <w:rPr>
          <w:rFonts w:ascii="Calibri" w:eastAsia="Calibri" w:hAnsi="Calibri"/>
          <w:lang w:val="es-419"/>
        </w:rPr>
        <w:t xml:space="preserve">el uso de sustancias en el momento y en el lugar en que los necesiten. La BHHL es gratuita y confidencial. Usted puede recibir servicio de interpretación en tiempo real en más de 200 idiomas. Llame o envíe un mensaje de texto al (833) 773-2445, o </w:t>
      </w:r>
      <w:r w:rsidR="00855ADE" w:rsidRPr="00D63BCC">
        <w:rPr>
          <w:rFonts w:ascii="Calibri" w:eastAsia="Calibri" w:hAnsi="Calibri"/>
          <w:lang w:val="es-419"/>
        </w:rPr>
        <w:t>chate</w:t>
      </w:r>
      <w:r w:rsidR="008901D2" w:rsidRPr="00D63BCC">
        <w:rPr>
          <w:rFonts w:ascii="Calibri" w:eastAsia="Calibri" w:hAnsi="Calibri"/>
          <w:lang w:val="es-419"/>
        </w:rPr>
        <w:t>e</w:t>
      </w:r>
      <w:r w:rsidRPr="00D63BCC">
        <w:rPr>
          <w:rFonts w:ascii="Calibri" w:eastAsia="Calibri" w:hAnsi="Calibri"/>
          <w:lang w:val="es-419"/>
        </w:rPr>
        <w:t xml:space="preserve"> en línea en </w:t>
      </w:r>
      <w:bookmarkStart w:id="9" w:name="_Hlk179207983"/>
      <w:r w:rsidR="00467FAC" w:rsidRPr="00D63BCC">
        <w:rPr>
          <w:lang w:val="es-419"/>
        </w:rPr>
        <w:fldChar w:fldCharType="begin"/>
      </w:r>
      <w:r w:rsidR="00467FAC" w:rsidRPr="00D63BCC">
        <w:rPr>
          <w:lang w:val="es-419"/>
        </w:rPr>
        <w:instrText>HYPERLINK "http://www.masshelpline.com"</w:instrText>
      </w:r>
      <w:r w:rsidR="00467FAC" w:rsidRPr="00D63BCC">
        <w:rPr>
          <w:lang w:val="es-419"/>
        </w:rPr>
      </w:r>
      <w:r w:rsidR="00467FAC" w:rsidRPr="00D63BCC">
        <w:rPr>
          <w:lang w:val="es-419"/>
        </w:rPr>
        <w:fldChar w:fldCharType="separate"/>
      </w:r>
      <w:r w:rsidR="00467FAC" w:rsidRPr="00D63BCC">
        <w:rPr>
          <w:rFonts w:ascii="Calibri" w:eastAsia="Calibri" w:hAnsi="Calibri"/>
          <w:color w:val="0044D6"/>
          <w:u w:val="thick"/>
          <w:lang w:val="es-419"/>
        </w:rPr>
        <w:t>www.masshelpline.com</w:t>
      </w:r>
      <w:r w:rsidR="00467FAC" w:rsidRPr="00D63BCC">
        <w:rPr>
          <w:lang w:val="es-419"/>
        </w:rPr>
        <w:fldChar w:fldCharType="end"/>
      </w:r>
      <w:bookmarkEnd w:id="9"/>
      <w:r w:rsidRPr="00D63BCC">
        <w:rPr>
          <w:rFonts w:ascii="Calibri" w:eastAsia="Calibri" w:hAnsi="Calibri"/>
          <w:lang w:val="es-419"/>
        </w:rPr>
        <w:t>.</w:t>
      </w:r>
    </w:p>
    <w:p w14:paraId="4C40D9D4" w14:textId="77777777" w:rsidR="00E85CDA" w:rsidRPr="00D63BCC" w:rsidRDefault="00CA0D9F" w:rsidP="005400FE">
      <w:pPr>
        <w:pStyle w:val="Heading4"/>
        <w:rPr>
          <w:i w:val="0"/>
          <w:iCs w:val="0"/>
          <w:lang w:val="es-419"/>
        </w:rPr>
      </w:pPr>
      <w:r w:rsidRPr="00D63BCC">
        <w:rPr>
          <w:rFonts w:ascii="Cambria" w:eastAsia="Cambria" w:hAnsi="Cambria" w:cs="Times New Roman"/>
          <w:i w:val="0"/>
          <w:iCs w:val="0"/>
          <w:lang w:val="es-419"/>
        </w:rPr>
        <w:t>10. Todos los servicios cubiertos que usted recibe son gratuitos.</w:t>
      </w:r>
    </w:p>
    <w:p w14:paraId="6EF171C1" w14:textId="77777777" w:rsidR="00E85CDA" w:rsidRPr="00D63BCC" w:rsidRDefault="00CA0D9F" w:rsidP="0069494F">
      <w:pPr>
        <w:rPr>
          <w:rFonts w:ascii="Century Gothic"/>
          <w:b/>
          <w:sz w:val="23"/>
          <w:lang w:val="es-419"/>
        </w:rPr>
      </w:pPr>
      <w:r w:rsidRPr="00D63BCC">
        <w:rPr>
          <w:rFonts w:ascii="Calibri" w:eastAsia="Calibri" w:hAnsi="Calibri"/>
          <w:lang w:val="es-419"/>
        </w:rPr>
        <w:t xml:space="preserve">Los proveedores de </w:t>
      </w:r>
      <w:proofErr w:type="spellStart"/>
      <w:r w:rsidRPr="00D63BCC">
        <w:rPr>
          <w:rFonts w:ascii="Calibri" w:eastAsia="Calibri" w:hAnsi="Calibri"/>
          <w:lang w:val="es-419"/>
        </w:rPr>
        <w:t>MassHealth</w:t>
      </w:r>
      <w:proofErr w:type="spellEnd"/>
      <w:r w:rsidRPr="00D63BCC">
        <w:rPr>
          <w:rFonts w:ascii="Calibri" w:eastAsia="Calibri" w:hAnsi="Calibri"/>
          <w:lang w:val="es-419"/>
        </w:rPr>
        <w:t>, incluido su PCC, no tienen autorización para cobrarle ningún honorario ni copago.</w:t>
      </w:r>
    </w:p>
    <w:p w14:paraId="3FA5EDDA" w14:textId="77777777" w:rsidR="00040AC3" w:rsidRPr="00D63BCC" w:rsidRDefault="00CA0D9F" w:rsidP="005400FE">
      <w:pPr>
        <w:pStyle w:val="Heading4"/>
        <w:rPr>
          <w:i w:val="0"/>
          <w:iCs w:val="0"/>
          <w:lang w:val="es-419"/>
        </w:rPr>
      </w:pPr>
      <w:r w:rsidRPr="00D63BCC">
        <w:rPr>
          <w:rFonts w:ascii="Cambria" w:eastAsia="Cambria" w:hAnsi="Cambria" w:cs="Times New Roman"/>
          <w:i w:val="0"/>
          <w:iCs w:val="0"/>
          <w:lang w:val="es-419"/>
        </w:rPr>
        <w:t>11. Algunos servicios requieren referidos o autorización previa, o ambos.</w:t>
      </w:r>
    </w:p>
    <w:p w14:paraId="5BA29E08" w14:textId="77777777" w:rsidR="00467FAC" w:rsidRDefault="00CA0D9F" w:rsidP="0069494F">
      <w:pPr>
        <w:rPr>
          <w:rFonts w:ascii="Calibri" w:eastAsia="Calibri" w:hAnsi="Calibri"/>
          <w:lang w:val="es-419"/>
        </w:rPr>
      </w:pPr>
      <w:r w:rsidRPr="00D63BCC">
        <w:rPr>
          <w:rFonts w:ascii="Calibri" w:eastAsia="Calibri" w:hAnsi="Calibri"/>
          <w:lang w:val="es-419"/>
        </w:rPr>
        <w:t xml:space="preserve">Algunos servicios cubiertos pueden requerir un referido o una autorización previa (PA), o ambos. Una PA es una aprobación que da MassHealth para un servicio. </w:t>
      </w:r>
      <w:bookmarkStart w:id="10" w:name="_Toc41649461"/>
      <w:r w:rsidRPr="00D63BCC">
        <w:rPr>
          <w:rFonts w:ascii="Calibri" w:eastAsia="Calibri" w:hAnsi="Calibri"/>
          <w:lang w:val="es-419"/>
        </w:rPr>
        <w:t>Encontrará más información sobre los referidos y las PA en el apartado "Autorización previa", de la Sección 4.</w:t>
      </w:r>
    </w:p>
    <w:p w14:paraId="6BCA51A2" w14:textId="77777777" w:rsidR="009F1531" w:rsidRPr="00D63BCC" w:rsidRDefault="009F1531" w:rsidP="0069494F">
      <w:pPr>
        <w:rPr>
          <w:lang w:val="es-419"/>
        </w:rPr>
      </w:pPr>
    </w:p>
    <w:p w14:paraId="089590F2" w14:textId="1360F1DC" w:rsidR="00467FAC" w:rsidRPr="00D63BCC" w:rsidRDefault="00CA0D9F" w:rsidP="0069494F">
      <w:pPr>
        <w:pStyle w:val="Heading2"/>
        <w:rPr>
          <w:lang w:val="es-419"/>
        </w:rPr>
      </w:pPr>
      <w:bookmarkStart w:id="11" w:name="_Toc189748818"/>
      <w:r w:rsidRPr="00D63BCC">
        <w:rPr>
          <w:rFonts w:ascii="Calibri" w:eastAsia="Calibri" w:hAnsi="Calibri"/>
          <w:lang w:val="es-419"/>
        </w:rPr>
        <w:t xml:space="preserve">2. </w:t>
      </w:r>
      <w:r w:rsidR="00FB7E7D">
        <w:rPr>
          <w:rFonts w:ascii="Calibri" w:eastAsia="Calibri" w:hAnsi="Calibri"/>
          <w:lang w:val="es-419"/>
        </w:rPr>
        <w:t>Afiliados del</w:t>
      </w:r>
      <w:r w:rsidR="00B141F3">
        <w:rPr>
          <w:rFonts w:ascii="Calibri" w:eastAsia="Calibri" w:hAnsi="Calibri"/>
          <w:lang w:val="es-419"/>
        </w:rPr>
        <w:t xml:space="preserve"> </w:t>
      </w:r>
      <w:r w:rsidRPr="00D63BCC">
        <w:rPr>
          <w:rFonts w:ascii="Calibri" w:eastAsia="Calibri" w:hAnsi="Calibri"/>
          <w:lang w:val="es-419"/>
        </w:rPr>
        <w:t xml:space="preserve">Plan de PCC de </w:t>
      </w:r>
      <w:proofErr w:type="spellStart"/>
      <w:r w:rsidRPr="00D63BCC">
        <w:rPr>
          <w:rFonts w:ascii="Calibri" w:eastAsia="Calibri" w:hAnsi="Calibri"/>
          <w:lang w:val="es-419"/>
        </w:rPr>
        <w:t>MassHealth</w:t>
      </w:r>
      <w:bookmarkEnd w:id="10"/>
      <w:bookmarkEnd w:id="11"/>
      <w:proofErr w:type="spellEnd"/>
    </w:p>
    <w:p w14:paraId="6CE646F0" w14:textId="77777777" w:rsidR="00040AC3" w:rsidRPr="00D63BCC" w:rsidRDefault="00CA0D9F" w:rsidP="0069494F">
      <w:pPr>
        <w:pStyle w:val="Heading3"/>
        <w:rPr>
          <w:lang w:val="es-419"/>
        </w:rPr>
      </w:pPr>
      <w:bookmarkStart w:id="12" w:name="_Toc41649462"/>
      <w:bookmarkStart w:id="13" w:name="_Toc189748819"/>
      <w:r w:rsidRPr="00D63BCC">
        <w:rPr>
          <w:rFonts w:ascii="Cambria" w:eastAsia="Cambria" w:hAnsi="Cambria"/>
          <w:bCs/>
          <w:lang w:val="es-419"/>
        </w:rPr>
        <w:t>¿Qué es MassHealth?</w:t>
      </w:r>
      <w:bookmarkEnd w:id="12"/>
      <w:bookmarkEnd w:id="13"/>
    </w:p>
    <w:p w14:paraId="593C59C6" w14:textId="71B67098" w:rsidR="00040AC3" w:rsidRPr="00D63BCC" w:rsidRDefault="00CA0D9F" w:rsidP="00730C9B">
      <w:pPr>
        <w:rPr>
          <w:rFonts w:ascii="Calibri" w:eastAsia="Calibri" w:hAnsi="Calibri"/>
          <w:lang w:val="es-419"/>
        </w:rPr>
      </w:pPr>
      <w:r w:rsidRPr="00D63BCC">
        <w:rPr>
          <w:rFonts w:ascii="Calibri" w:eastAsia="Calibri" w:hAnsi="Calibri"/>
          <w:lang w:val="es-419"/>
        </w:rPr>
        <w:t>MassHealth es el nombre del Programa de Medicaid y del Seguro Médico para Niños de Massachusetts</w:t>
      </w:r>
      <w:r w:rsidR="00730C9B" w:rsidRPr="00D63BCC">
        <w:rPr>
          <w:rFonts w:ascii="Calibri" w:eastAsia="Calibri" w:hAnsi="Calibri"/>
          <w:lang w:val="es-419"/>
        </w:rPr>
        <w:t xml:space="preserve"> (CHIP)</w:t>
      </w:r>
      <w:r w:rsidRPr="00D63BCC">
        <w:rPr>
          <w:rFonts w:ascii="Calibri" w:eastAsia="Calibri" w:hAnsi="Calibri"/>
          <w:lang w:val="es-419"/>
        </w:rPr>
        <w:t xml:space="preserve">. </w:t>
      </w:r>
      <w:r w:rsidR="00730C9B" w:rsidRPr="00D63BCC">
        <w:rPr>
          <w:rFonts w:ascii="Calibri" w:eastAsia="Calibri" w:hAnsi="Calibri"/>
          <w:lang w:val="es-419"/>
        </w:rPr>
        <w:t xml:space="preserve">La </w:t>
      </w:r>
      <w:r w:rsidRPr="00D63BCC">
        <w:rPr>
          <w:rFonts w:ascii="Calibri" w:eastAsia="Calibri" w:hAnsi="Calibri"/>
          <w:lang w:val="es-419"/>
        </w:rPr>
        <w:t>Oficina Ejecutiva de Salud y Servicios Humanos (EOHHS)</w:t>
      </w:r>
      <w:r w:rsidR="00730C9B" w:rsidRPr="00D63BCC">
        <w:rPr>
          <w:rFonts w:ascii="Calibri" w:eastAsia="Calibri" w:hAnsi="Calibri"/>
          <w:lang w:val="es-419"/>
        </w:rPr>
        <w:t xml:space="preserve"> administra este programa</w:t>
      </w:r>
      <w:r w:rsidRPr="00D63BCC">
        <w:rPr>
          <w:rFonts w:ascii="Calibri" w:eastAsia="Calibri" w:hAnsi="Calibri"/>
          <w:lang w:val="es-419"/>
        </w:rPr>
        <w:t>.</w:t>
      </w:r>
    </w:p>
    <w:p w14:paraId="7B4CF30B" w14:textId="77777777" w:rsidR="00040AC3" w:rsidRPr="00D63BCC" w:rsidRDefault="00CA0D9F" w:rsidP="0069494F">
      <w:pPr>
        <w:pStyle w:val="Heading3"/>
        <w:rPr>
          <w:lang w:val="es-419"/>
        </w:rPr>
      </w:pPr>
      <w:bookmarkStart w:id="14" w:name="_Toc41649463"/>
      <w:bookmarkStart w:id="15" w:name="_Toc189748820"/>
      <w:r w:rsidRPr="00D63BCC">
        <w:rPr>
          <w:rFonts w:ascii="Cambria" w:eastAsia="Cambria" w:hAnsi="Cambria"/>
          <w:bCs/>
          <w:lang w:val="es-419"/>
        </w:rPr>
        <w:t>¿Qué es el Plan de PCC?</w:t>
      </w:r>
      <w:bookmarkEnd w:id="14"/>
      <w:bookmarkEnd w:id="15"/>
    </w:p>
    <w:p w14:paraId="5214DF56" w14:textId="77777777" w:rsidR="00040AC3" w:rsidRPr="00D63BCC" w:rsidRDefault="00CA0D9F" w:rsidP="0069494F">
      <w:pPr>
        <w:rPr>
          <w:lang w:val="es-419"/>
        </w:rPr>
      </w:pPr>
      <w:r w:rsidRPr="00D63BCC">
        <w:rPr>
          <w:rFonts w:ascii="Calibri" w:eastAsia="Calibri" w:hAnsi="Calibri"/>
          <w:lang w:val="es-419"/>
        </w:rPr>
        <w:t>El Plan del Clínico de Atención Primaria (PCC) es un plan de cuidado médico administrado para los afiliados de MassHealth en todo Massachusetts.</w:t>
      </w:r>
    </w:p>
    <w:p w14:paraId="05C8C747" w14:textId="421D6529" w:rsidR="00040AC3" w:rsidRPr="00D63BCC" w:rsidRDefault="00CA0D9F" w:rsidP="0069494F">
      <w:pPr>
        <w:rPr>
          <w:lang w:val="es-419"/>
        </w:rPr>
      </w:pPr>
      <w:r w:rsidRPr="00D63BCC">
        <w:rPr>
          <w:rFonts w:ascii="Calibri" w:eastAsia="Calibri" w:hAnsi="Calibri"/>
          <w:lang w:val="es-419"/>
        </w:rPr>
        <w:lastRenderedPageBreak/>
        <w:t xml:space="preserve">Cada afiliado del Plan de PCC debe elegir un médico o un </w:t>
      </w:r>
      <w:r w:rsidR="00F24AB9" w:rsidRPr="00D63BCC">
        <w:rPr>
          <w:rFonts w:ascii="Calibri" w:eastAsia="Calibri" w:hAnsi="Calibri"/>
          <w:lang w:val="es-419"/>
        </w:rPr>
        <w:t>profesional de enfermería</w:t>
      </w:r>
      <w:r w:rsidRPr="00D63BCC">
        <w:rPr>
          <w:rFonts w:ascii="Calibri" w:eastAsia="Calibri" w:hAnsi="Calibri"/>
          <w:lang w:val="es-419"/>
        </w:rPr>
        <w:t xml:space="preserve"> de práctica avanzada para que sea </w:t>
      </w:r>
      <w:r w:rsidR="00A23E34" w:rsidRPr="00D63BCC">
        <w:rPr>
          <w:rFonts w:ascii="Calibri" w:eastAsia="Calibri" w:hAnsi="Calibri"/>
          <w:lang w:val="es-419"/>
        </w:rPr>
        <w:t xml:space="preserve">su </w:t>
      </w:r>
      <w:r w:rsidRPr="00D63BCC">
        <w:rPr>
          <w:rFonts w:ascii="Calibri" w:eastAsia="Calibri" w:hAnsi="Calibri"/>
          <w:lang w:val="es-419"/>
        </w:rPr>
        <w:t xml:space="preserve">clínico de atención primaria (PCC). Si </w:t>
      </w:r>
      <w:r w:rsidR="0043710A" w:rsidRPr="00D63BCC">
        <w:rPr>
          <w:rFonts w:ascii="Calibri" w:eastAsia="Calibri" w:hAnsi="Calibri"/>
          <w:lang w:val="es-419"/>
        </w:rPr>
        <w:t xml:space="preserve">usted </w:t>
      </w:r>
      <w:r w:rsidRPr="00D63BCC">
        <w:rPr>
          <w:rFonts w:ascii="Calibri" w:eastAsia="Calibri" w:hAnsi="Calibri"/>
          <w:lang w:val="es-419"/>
        </w:rPr>
        <w:t xml:space="preserve">no elige un PCC, nosotros lo </w:t>
      </w:r>
      <w:r w:rsidR="00A23E34" w:rsidRPr="00D63BCC">
        <w:rPr>
          <w:rFonts w:ascii="Calibri" w:eastAsia="Calibri" w:hAnsi="Calibri"/>
          <w:lang w:val="es-419"/>
        </w:rPr>
        <w:t>haremos</w:t>
      </w:r>
      <w:r w:rsidR="00D67335" w:rsidRPr="00D63BCC">
        <w:rPr>
          <w:rFonts w:ascii="Calibri" w:eastAsia="Calibri" w:hAnsi="Calibri"/>
          <w:lang w:val="es-419"/>
        </w:rPr>
        <w:t xml:space="preserve"> en su lugar</w:t>
      </w:r>
      <w:r w:rsidR="00A23E34" w:rsidRPr="00D63BCC">
        <w:rPr>
          <w:rFonts w:ascii="Calibri" w:eastAsia="Calibri" w:hAnsi="Calibri"/>
          <w:lang w:val="es-419"/>
        </w:rPr>
        <w:t>, pero es</w:t>
      </w:r>
      <w:r w:rsidRPr="00D63BCC">
        <w:rPr>
          <w:rFonts w:ascii="Calibri" w:eastAsia="Calibri" w:hAnsi="Calibri"/>
          <w:lang w:val="es-419"/>
        </w:rPr>
        <w:t xml:space="preserve"> mejor que lo elija</w:t>
      </w:r>
      <w:r w:rsidR="00A23E34" w:rsidRPr="00D63BCC">
        <w:rPr>
          <w:rFonts w:ascii="Calibri" w:eastAsia="Calibri" w:hAnsi="Calibri"/>
          <w:lang w:val="es-419"/>
        </w:rPr>
        <w:t xml:space="preserve"> usted</w:t>
      </w:r>
      <w:r w:rsidRPr="00D63BCC">
        <w:rPr>
          <w:rFonts w:ascii="Calibri" w:eastAsia="Calibri" w:hAnsi="Calibri"/>
          <w:lang w:val="es-419"/>
        </w:rPr>
        <w:t>.</w:t>
      </w:r>
    </w:p>
    <w:p w14:paraId="0291AAE4" w14:textId="399F5A06" w:rsidR="00040AC3" w:rsidRPr="00D63BCC" w:rsidRDefault="00CA0D9F" w:rsidP="0069494F">
      <w:pPr>
        <w:rPr>
          <w:lang w:val="es-419"/>
        </w:rPr>
      </w:pPr>
      <w:r w:rsidRPr="00D63BCC">
        <w:rPr>
          <w:rFonts w:ascii="Calibri" w:eastAsia="Calibri" w:hAnsi="Calibri"/>
          <w:lang w:val="es-419"/>
        </w:rPr>
        <w:t>Puede hacer una consulta con su PCC cuando necesite un</w:t>
      </w:r>
      <w:r w:rsidR="005C1BCF" w:rsidRPr="00D63BCC">
        <w:rPr>
          <w:rFonts w:ascii="Calibri" w:eastAsia="Calibri" w:hAnsi="Calibri"/>
          <w:lang w:val="es-419"/>
        </w:rPr>
        <w:t>a visita de rutina</w:t>
      </w:r>
      <w:r w:rsidRPr="00D63BCC">
        <w:rPr>
          <w:rFonts w:ascii="Calibri" w:eastAsia="Calibri" w:hAnsi="Calibri"/>
          <w:lang w:val="es-419"/>
        </w:rPr>
        <w:t xml:space="preserve"> o se sienta mal. Su PCC </w:t>
      </w:r>
      <w:r w:rsidR="00E2518E" w:rsidRPr="00D63BCC">
        <w:rPr>
          <w:rFonts w:ascii="Calibri" w:eastAsia="Calibri" w:hAnsi="Calibri"/>
          <w:lang w:val="es-419"/>
        </w:rPr>
        <w:t>se informará</w:t>
      </w:r>
      <w:r w:rsidRPr="00D63BCC">
        <w:rPr>
          <w:rFonts w:ascii="Calibri" w:eastAsia="Calibri" w:hAnsi="Calibri"/>
          <w:lang w:val="es-419"/>
        </w:rPr>
        <w:t xml:space="preserve"> de sus necesidades de salud y le ayudará a obtener servicios médicos si los requiere. Encontrará más información sobre los PCC en la Sección 5.</w:t>
      </w:r>
    </w:p>
    <w:p w14:paraId="295593DE" w14:textId="77777777" w:rsidR="00040AC3" w:rsidRPr="00D63BCC" w:rsidRDefault="00CA0D9F" w:rsidP="0069494F">
      <w:pPr>
        <w:pStyle w:val="Heading3"/>
        <w:rPr>
          <w:lang w:val="es-419"/>
        </w:rPr>
      </w:pPr>
      <w:bookmarkStart w:id="16" w:name="_Toc41649464"/>
      <w:bookmarkStart w:id="17" w:name="_Toc189748821"/>
      <w:r w:rsidRPr="00D63BCC">
        <w:rPr>
          <w:rFonts w:ascii="Cambria" w:eastAsia="Cambria" w:hAnsi="Cambria"/>
          <w:bCs/>
          <w:lang w:val="es-419"/>
        </w:rPr>
        <w:t>Red de proveedores del Plan de PCC</w:t>
      </w:r>
      <w:bookmarkEnd w:id="16"/>
      <w:bookmarkEnd w:id="17"/>
    </w:p>
    <w:p w14:paraId="5316777A" w14:textId="314D5F23" w:rsidR="00040AC3" w:rsidRPr="00D63BCC" w:rsidRDefault="00CA0D9F" w:rsidP="0069494F">
      <w:pPr>
        <w:rPr>
          <w:lang w:val="es-419"/>
        </w:rPr>
      </w:pPr>
      <w:r w:rsidRPr="00D63BCC">
        <w:rPr>
          <w:rFonts w:ascii="Calibri" w:eastAsia="Calibri" w:hAnsi="Calibri"/>
          <w:lang w:val="es-419"/>
        </w:rPr>
        <w:t xml:space="preserve">La red de proveedores del Plan de PCC incluye médicos, </w:t>
      </w:r>
      <w:r w:rsidR="00F24AB9" w:rsidRPr="00D63BCC">
        <w:rPr>
          <w:rFonts w:ascii="Calibri" w:eastAsia="Calibri" w:hAnsi="Calibri"/>
          <w:lang w:val="es-419"/>
        </w:rPr>
        <w:t>profesionales de enfermería</w:t>
      </w:r>
      <w:r w:rsidRPr="00D63BCC">
        <w:rPr>
          <w:rFonts w:ascii="Calibri" w:eastAsia="Calibri" w:hAnsi="Calibri"/>
          <w:lang w:val="es-419"/>
        </w:rPr>
        <w:t xml:space="preserve"> de práctica avanzada, hospitales, farmacias y otros proveedores de atención de salud que son proveedores de MassHealth.</w:t>
      </w:r>
    </w:p>
    <w:p w14:paraId="1FF26D45" w14:textId="00479C15" w:rsidR="00040AC3" w:rsidRPr="00D63BCC" w:rsidRDefault="00CA0D9F" w:rsidP="0069494F">
      <w:pPr>
        <w:rPr>
          <w:lang w:val="es-419"/>
        </w:rPr>
      </w:pPr>
      <w:r w:rsidRPr="00D63BCC">
        <w:rPr>
          <w:rFonts w:ascii="Calibri" w:eastAsia="Calibri" w:hAnsi="Calibri"/>
          <w:lang w:val="es-419"/>
        </w:rPr>
        <w:t xml:space="preserve">Antes de visitar a un proveedor para la atención de su salud, asegúrese de verificar que este acepte MassHealth. Si usted </w:t>
      </w:r>
      <w:r w:rsidR="00A51899" w:rsidRPr="00D63BCC">
        <w:rPr>
          <w:rFonts w:ascii="Calibri" w:eastAsia="Calibri" w:hAnsi="Calibri"/>
          <w:lang w:val="es-419"/>
        </w:rPr>
        <w:t>visita</w:t>
      </w:r>
      <w:r w:rsidRPr="00D63BCC">
        <w:rPr>
          <w:rFonts w:ascii="Calibri" w:eastAsia="Calibri" w:hAnsi="Calibri"/>
          <w:lang w:val="es-419"/>
        </w:rPr>
        <w:t xml:space="preserve"> un proveedor que no acepta MassHealth, MassHealth no pagará los servicios a menos que sean por una emergencia.</w:t>
      </w:r>
    </w:p>
    <w:p w14:paraId="3256C3C3" w14:textId="77777777" w:rsidR="00040AC3" w:rsidRPr="00D63BCC" w:rsidRDefault="00CA0D9F" w:rsidP="00A47BF9">
      <w:pPr>
        <w:rPr>
          <w:lang w:val="es-419"/>
        </w:rPr>
      </w:pPr>
      <w:r w:rsidRPr="00D63BCC">
        <w:rPr>
          <w:rFonts w:ascii="Calibri" w:eastAsia="Calibri" w:hAnsi="Calibri"/>
          <w:lang w:val="es-419"/>
        </w:rPr>
        <w:t xml:space="preserve">Si necesita hallar un proveedor del Plan de PCC de </w:t>
      </w:r>
      <w:proofErr w:type="spellStart"/>
      <w:r w:rsidRPr="00D63BCC">
        <w:rPr>
          <w:rFonts w:ascii="Calibri" w:eastAsia="Calibri" w:hAnsi="Calibri"/>
          <w:lang w:val="es-419"/>
        </w:rPr>
        <w:t>MassHealth</w:t>
      </w:r>
      <w:proofErr w:type="spellEnd"/>
      <w:r w:rsidRPr="00D63BCC">
        <w:rPr>
          <w:rFonts w:ascii="Calibri" w:eastAsia="Calibri" w:hAnsi="Calibri"/>
          <w:lang w:val="es-419"/>
        </w:rPr>
        <w:t xml:space="preserve"> en su zona, por favor, llame al Centro de servicio al cliente de MassHealth al (800) 841-2900 o TDD/TTY 711.</w:t>
      </w:r>
    </w:p>
    <w:p w14:paraId="45A0E58F" w14:textId="77777777" w:rsidR="00040AC3" w:rsidRPr="00D63BCC" w:rsidRDefault="00CA0D9F" w:rsidP="0069494F">
      <w:pPr>
        <w:pStyle w:val="Heading3"/>
        <w:rPr>
          <w:lang w:val="es-419"/>
        </w:rPr>
      </w:pPr>
      <w:bookmarkStart w:id="18" w:name="_Toc41649465"/>
      <w:bookmarkStart w:id="19" w:name="_Toc189748822"/>
      <w:r w:rsidRPr="00D63BCC">
        <w:rPr>
          <w:rFonts w:ascii="Cambria" w:eastAsia="Cambria" w:hAnsi="Cambria"/>
          <w:bCs/>
          <w:lang w:val="es-419"/>
        </w:rPr>
        <w:t>Red de proveedores de salud conductual del Plan de PCC</w:t>
      </w:r>
      <w:bookmarkEnd w:id="18"/>
      <w:bookmarkEnd w:id="19"/>
    </w:p>
    <w:p w14:paraId="489370FF" w14:textId="563B875A" w:rsidR="00040AC3" w:rsidRPr="009F1531" w:rsidRDefault="00CA0D9F" w:rsidP="003D44FB">
      <w:pPr>
        <w:rPr>
          <w:spacing w:val="-2"/>
          <w:lang w:val="es-419"/>
        </w:rPr>
      </w:pPr>
      <w:r w:rsidRPr="009F1531">
        <w:rPr>
          <w:rFonts w:ascii="Calibri" w:eastAsia="Calibri" w:hAnsi="Calibri"/>
          <w:spacing w:val="-2"/>
          <w:lang w:val="es-419"/>
        </w:rPr>
        <w:t xml:space="preserve">Como afiliado del Plan de PCC, usted puede recibir servicios de salud conductual (salud mental y </w:t>
      </w:r>
      <w:r w:rsidR="00255AA1" w:rsidRPr="009F1531">
        <w:rPr>
          <w:rFonts w:ascii="Calibri" w:eastAsia="Calibri" w:hAnsi="Calibri"/>
          <w:spacing w:val="-2"/>
          <w:lang w:val="es-419"/>
        </w:rPr>
        <w:t>trastornos por</w:t>
      </w:r>
      <w:r w:rsidRPr="009F1531">
        <w:rPr>
          <w:rFonts w:ascii="Calibri" w:eastAsia="Calibri" w:hAnsi="Calibri"/>
          <w:spacing w:val="-2"/>
          <w:lang w:val="es-419"/>
        </w:rPr>
        <w:t xml:space="preserve"> uso de sustancias) prestados por la Asociación de Salud Conductual de Massachusetts (MBHP). La MBHP es el contratista de servicios de salud conductual de MassHealth. La MBHP tiene una red extensa de hospitales y proveedores de salud mental y de servicios por trastornos por uso de sustancias en todo el estado.</w:t>
      </w:r>
    </w:p>
    <w:p w14:paraId="5B62BC81" w14:textId="44C46A9A" w:rsidR="00040AC3" w:rsidRPr="00D63BCC" w:rsidRDefault="00CA0D9F" w:rsidP="0069494F">
      <w:pPr>
        <w:rPr>
          <w:lang w:val="es-419"/>
        </w:rPr>
      </w:pPr>
      <w:r w:rsidRPr="00D63BCC">
        <w:rPr>
          <w:rFonts w:ascii="Calibri" w:eastAsia="Calibri" w:hAnsi="Calibri"/>
          <w:lang w:val="es-419"/>
        </w:rPr>
        <w:t xml:space="preserve">Para recibir servicios de salud conductual de cualquier proveedor de la MBHP, use su tarjeta de identificación de MassHealth. Para </w:t>
      </w:r>
      <w:r w:rsidR="00A20E62" w:rsidRPr="00D63BCC">
        <w:rPr>
          <w:rFonts w:ascii="Calibri" w:eastAsia="Calibri" w:hAnsi="Calibri"/>
          <w:lang w:val="es-419"/>
        </w:rPr>
        <w:t>ve</w:t>
      </w:r>
      <w:r w:rsidR="00A51899" w:rsidRPr="00D63BCC">
        <w:rPr>
          <w:rFonts w:ascii="Calibri" w:eastAsia="Calibri" w:hAnsi="Calibri"/>
          <w:lang w:val="es-419"/>
        </w:rPr>
        <w:t>r</w:t>
      </w:r>
      <w:r w:rsidRPr="00D63BCC">
        <w:rPr>
          <w:rFonts w:ascii="Calibri" w:eastAsia="Calibri" w:hAnsi="Calibri"/>
          <w:lang w:val="es-419"/>
        </w:rPr>
        <w:t xml:space="preserve"> un proveedor de la MBHP, no necesita un referido.</w:t>
      </w:r>
    </w:p>
    <w:p w14:paraId="75E680D8" w14:textId="3E3A752E" w:rsidR="00040AC3" w:rsidRPr="00D63BCC" w:rsidRDefault="00CA0D9F" w:rsidP="0069494F">
      <w:pPr>
        <w:rPr>
          <w:lang w:val="es-419"/>
        </w:rPr>
      </w:pPr>
      <w:r w:rsidRPr="00D63BCC">
        <w:rPr>
          <w:rFonts w:ascii="Calibri" w:eastAsia="Calibri" w:hAnsi="Calibri"/>
          <w:lang w:val="es-419"/>
        </w:rPr>
        <w:t xml:space="preserve">Solo </w:t>
      </w:r>
      <w:r w:rsidR="009356DF" w:rsidRPr="00D63BCC">
        <w:rPr>
          <w:rFonts w:ascii="Calibri" w:eastAsia="Calibri" w:hAnsi="Calibri"/>
          <w:lang w:val="es-419"/>
        </w:rPr>
        <w:t xml:space="preserve">debe </w:t>
      </w:r>
      <w:r w:rsidRPr="00D63BCC">
        <w:rPr>
          <w:rFonts w:ascii="Calibri" w:eastAsia="Calibri" w:hAnsi="Calibri"/>
          <w:lang w:val="es-419"/>
        </w:rPr>
        <w:t>elegir a un proveedor de salud conductual del Directorio de proveedores de la MBHP. Puede hallar el directorio en línea en www.masspartnership.com. Cuando ingrese en la página, haga clic en "</w:t>
      </w:r>
      <w:proofErr w:type="spellStart"/>
      <w:r w:rsidRPr="00D63BCC">
        <w:rPr>
          <w:rFonts w:ascii="Calibri" w:eastAsia="Calibri" w:hAnsi="Calibri"/>
          <w:lang w:val="es-419"/>
        </w:rPr>
        <w:t>Find</w:t>
      </w:r>
      <w:proofErr w:type="spellEnd"/>
      <w:r w:rsidRPr="00D63BCC">
        <w:rPr>
          <w:rFonts w:ascii="Calibri" w:eastAsia="Calibri" w:hAnsi="Calibri"/>
          <w:lang w:val="es-419"/>
        </w:rPr>
        <w:t xml:space="preserve"> a </w:t>
      </w:r>
      <w:proofErr w:type="spellStart"/>
      <w:r w:rsidRPr="00D63BCC">
        <w:rPr>
          <w:rFonts w:ascii="Calibri" w:eastAsia="Calibri" w:hAnsi="Calibri"/>
          <w:lang w:val="es-419"/>
        </w:rPr>
        <w:t>Behavioral</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Health</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Provider</w:t>
      </w:r>
      <w:proofErr w:type="spellEnd"/>
      <w:r w:rsidRPr="00D63BCC">
        <w:rPr>
          <w:rFonts w:ascii="Calibri" w:eastAsia="Calibri" w:hAnsi="Calibri"/>
          <w:lang w:val="es-419"/>
        </w:rPr>
        <w:t>" (Hallar un proveedor de salud conductual). Si desea obtener una copia impresa del Directorio de proveedores, por favor, llame a la MBHP al (800) 495-0086.</w:t>
      </w:r>
    </w:p>
    <w:p w14:paraId="26E9D276" w14:textId="77777777" w:rsidR="00040AC3" w:rsidRPr="00D63BCC" w:rsidRDefault="00CA0D9F" w:rsidP="0069494F">
      <w:pPr>
        <w:rPr>
          <w:lang w:val="es-419"/>
        </w:rPr>
      </w:pPr>
      <w:r w:rsidRPr="00D63BCC">
        <w:rPr>
          <w:rFonts w:ascii="Calibri" w:eastAsia="Calibri" w:hAnsi="Calibri"/>
          <w:lang w:val="es-419"/>
        </w:rPr>
        <w:t>Luego de elegir un proveedor del directorio, por favor, llame a la MBHP para asegurarse de que este siga trabajando con la MBHP. El directorio se actualiza semanalmente, pero los proveedores pueden cambiar de vez en cuando.</w:t>
      </w:r>
    </w:p>
    <w:p w14:paraId="733BB33C" w14:textId="2E027ED2" w:rsidR="00467FAC" w:rsidRPr="00D63BCC" w:rsidRDefault="00CA0D9F" w:rsidP="0069494F">
      <w:pPr>
        <w:rPr>
          <w:lang w:val="es-419"/>
        </w:rPr>
      </w:pPr>
      <w:r w:rsidRPr="00D63BCC">
        <w:rPr>
          <w:rFonts w:ascii="Calibri" w:eastAsia="Calibri" w:hAnsi="Calibri"/>
          <w:lang w:val="es-419"/>
        </w:rPr>
        <w:t xml:space="preserve">Aunque no necesita un referido para </w:t>
      </w:r>
      <w:r w:rsidR="009356DF" w:rsidRPr="00D63BCC">
        <w:rPr>
          <w:rFonts w:ascii="Calibri" w:eastAsia="Calibri" w:hAnsi="Calibri"/>
          <w:lang w:val="es-419"/>
        </w:rPr>
        <w:t>ver</w:t>
      </w:r>
      <w:r w:rsidRPr="00D63BCC">
        <w:rPr>
          <w:rFonts w:ascii="Calibri" w:eastAsia="Calibri" w:hAnsi="Calibri"/>
          <w:lang w:val="es-419"/>
        </w:rPr>
        <w:t xml:space="preserve"> un proveedor de la MBHP, algunos servicios cubiertos pueden requerir autorización previa (PA). Para obtener más información sobre las PA, consulte </w:t>
      </w:r>
      <w:r w:rsidR="00F05ABB" w:rsidRPr="00D63BCC">
        <w:rPr>
          <w:rFonts w:ascii="Calibri" w:eastAsia="Calibri" w:hAnsi="Calibri"/>
          <w:lang w:val="es-419"/>
        </w:rPr>
        <w:t xml:space="preserve">la Sección 4, </w:t>
      </w:r>
      <w:r w:rsidRPr="00D63BCC">
        <w:rPr>
          <w:rFonts w:ascii="Calibri" w:eastAsia="Calibri" w:hAnsi="Calibri"/>
          <w:lang w:val="es-419"/>
        </w:rPr>
        <w:t>"Sus beneficios".</w:t>
      </w:r>
    </w:p>
    <w:p w14:paraId="5457F1BE" w14:textId="77777777" w:rsidR="00040AC3" w:rsidRPr="00D63BCC" w:rsidRDefault="00CA0D9F" w:rsidP="0069494F">
      <w:pPr>
        <w:pStyle w:val="Heading3"/>
        <w:rPr>
          <w:lang w:val="es-419"/>
        </w:rPr>
      </w:pPr>
      <w:bookmarkStart w:id="20" w:name="_Toc41649466"/>
      <w:bookmarkStart w:id="21" w:name="_Toc189748823"/>
      <w:r w:rsidRPr="00D63BCC">
        <w:rPr>
          <w:rFonts w:ascii="Cambria" w:eastAsia="Cambria" w:hAnsi="Cambria"/>
          <w:bCs/>
          <w:lang w:val="es-419"/>
        </w:rPr>
        <w:t>Servicios que están fuera de la red</w:t>
      </w:r>
      <w:bookmarkEnd w:id="20"/>
      <w:bookmarkEnd w:id="21"/>
    </w:p>
    <w:p w14:paraId="4CE1E40F" w14:textId="77777777" w:rsidR="00040AC3" w:rsidRPr="00D63BCC" w:rsidRDefault="00CA0D9F" w:rsidP="008E6D43">
      <w:pPr>
        <w:pStyle w:val="Heading4"/>
        <w:rPr>
          <w:lang w:val="es-419"/>
        </w:rPr>
      </w:pPr>
      <w:r w:rsidRPr="00D63BCC">
        <w:rPr>
          <w:rFonts w:ascii="Cambria" w:eastAsia="Cambria" w:hAnsi="Cambria" w:cs="Times New Roman"/>
          <w:lang w:val="es-419"/>
        </w:rPr>
        <w:t>Servicios médicos</w:t>
      </w:r>
    </w:p>
    <w:p w14:paraId="10F6EBB8" w14:textId="77777777" w:rsidR="00040AC3" w:rsidRPr="00D63BCC" w:rsidRDefault="00CA0D9F" w:rsidP="0069494F">
      <w:pPr>
        <w:rPr>
          <w:lang w:val="es-419"/>
        </w:rPr>
      </w:pPr>
      <w:r w:rsidRPr="00D63BCC">
        <w:rPr>
          <w:rFonts w:ascii="Calibri" w:eastAsia="Calibri" w:hAnsi="Calibri"/>
          <w:lang w:val="es-419"/>
        </w:rPr>
        <w:t>El Plan de PCC no pagará servicios prestados por un proveedor que no es proveedor de MassHealth, a menos que se trate de una emergencia.</w:t>
      </w:r>
    </w:p>
    <w:p w14:paraId="6BBDA445" w14:textId="30C80120" w:rsidR="00040AC3" w:rsidRPr="00D63BCC" w:rsidRDefault="00CA0D9F" w:rsidP="0069494F">
      <w:pPr>
        <w:rPr>
          <w:lang w:val="es-419"/>
        </w:rPr>
      </w:pPr>
      <w:r w:rsidRPr="00D63BCC">
        <w:rPr>
          <w:rFonts w:ascii="Calibri" w:eastAsia="Calibri" w:hAnsi="Calibri"/>
          <w:lang w:val="es-419"/>
        </w:rPr>
        <w:lastRenderedPageBreak/>
        <w:t xml:space="preserve">En una emergencia, usted puede recibir atención de cualquier proveedor. Para obtener más información sobre emergencias, consulte </w:t>
      </w:r>
      <w:r w:rsidR="00120EEE" w:rsidRPr="00D63BCC">
        <w:rPr>
          <w:rFonts w:ascii="Calibri" w:eastAsia="Calibri" w:hAnsi="Calibri"/>
          <w:lang w:val="es-419"/>
        </w:rPr>
        <w:t xml:space="preserve">la </w:t>
      </w:r>
      <w:r w:rsidR="009356DF" w:rsidRPr="00D63BCC">
        <w:rPr>
          <w:rFonts w:ascii="Calibri" w:eastAsia="Calibri" w:hAnsi="Calibri"/>
          <w:lang w:val="es-419"/>
        </w:rPr>
        <w:t>S</w:t>
      </w:r>
      <w:r w:rsidR="00120EEE" w:rsidRPr="00D63BCC">
        <w:rPr>
          <w:rFonts w:ascii="Calibri" w:eastAsia="Calibri" w:hAnsi="Calibri"/>
          <w:lang w:val="es-419"/>
        </w:rPr>
        <w:t xml:space="preserve">ección 6, </w:t>
      </w:r>
      <w:r w:rsidRPr="00D63BCC">
        <w:rPr>
          <w:rFonts w:ascii="Calibri" w:eastAsia="Calibri" w:hAnsi="Calibri"/>
          <w:lang w:val="es-419"/>
        </w:rPr>
        <w:t>"</w:t>
      </w:r>
      <w:r w:rsidR="00120EEE" w:rsidRPr="00D63BCC">
        <w:rPr>
          <w:rFonts w:ascii="Calibri" w:eastAsia="Calibri" w:hAnsi="Calibri"/>
          <w:lang w:val="es-419"/>
        </w:rPr>
        <w:t>La atención de su salud</w:t>
      </w:r>
      <w:r w:rsidRPr="00D63BCC">
        <w:rPr>
          <w:rFonts w:ascii="Calibri" w:eastAsia="Calibri" w:hAnsi="Calibri"/>
          <w:lang w:val="es-419"/>
        </w:rPr>
        <w:t>". Si tiene una emergencia, busque atención inmediatamente.</w:t>
      </w:r>
    </w:p>
    <w:p w14:paraId="6553CE45" w14:textId="77777777" w:rsidR="00040AC3" w:rsidRPr="00D63BCC" w:rsidRDefault="00CA0D9F" w:rsidP="008E6D43">
      <w:pPr>
        <w:pStyle w:val="Heading4"/>
        <w:rPr>
          <w:lang w:val="es-419"/>
        </w:rPr>
      </w:pPr>
      <w:r w:rsidRPr="00D63BCC">
        <w:rPr>
          <w:rFonts w:ascii="Cambria" w:eastAsia="Cambria" w:hAnsi="Cambria" w:cs="Times New Roman"/>
          <w:lang w:val="es-419"/>
        </w:rPr>
        <w:t>Servicios de salud conductual</w:t>
      </w:r>
    </w:p>
    <w:p w14:paraId="5B1D19C9" w14:textId="77777777" w:rsidR="00040AC3" w:rsidRPr="00D63BCC" w:rsidRDefault="00CA0D9F" w:rsidP="0069494F">
      <w:pPr>
        <w:rPr>
          <w:lang w:val="es-419"/>
        </w:rPr>
      </w:pPr>
      <w:r w:rsidRPr="00D63BCC">
        <w:rPr>
          <w:rFonts w:ascii="Calibri" w:eastAsia="Calibri" w:hAnsi="Calibri"/>
          <w:lang w:val="es-419"/>
        </w:rPr>
        <w:t>La MBHP no pagará servicios prestados por un proveedor de salud conductual que no pertenece a la red, a menos que</w:t>
      </w:r>
    </w:p>
    <w:p w14:paraId="0673235E" w14:textId="77777777" w:rsidR="00040AC3" w:rsidRPr="00D63BCC" w:rsidRDefault="00CA0D9F" w:rsidP="0069494F">
      <w:pPr>
        <w:pStyle w:val="ListParagraph"/>
        <w:numPr>
          <w:ilvl w:val="0"/>
          <w:numId w:val="6"/>
        </w:numPr>
        <w:rPr>
          <w:lang w:val="es-419"/>
        </w:rPr>
      </w:pPr>
      <w:r w:rsidRPr="00D63BCC">
        <w:rPr>
          <w:rFonts w:ascii="Calibri" w:eastAsia="Calibri" w:hAnsi="Calibri"/>
          <w:lang w:val="es-419"/>
        </w:rPr>
        <w:t>se trate de una emergencia o</w:t>
      </w:r>
    </w:p>
    <w:p w14:paraId="0A207D7B" w14:textId="77777777" w:rsidR="00040AC3" w:rsidRPr="00D63BCC" w:rsidRDefault="00CA0D9F" w:rsidP="0069494F">
      <w:pPr>
        <w:pStyle w:val="ListParagraph"/>
        <w:numPr>
          <w:ilvl w:val="0"/>
          <w:numId w:val="6"/>
        </w:numPr>
        <w:rPr>
          <w:lang w:val="es-419"/>
        </w:rPr>
      </w:pPr>
      <w:r w:rsidRPr="00D63BCC">
        <w:rPr>
          <w:rFonts w:ascii="Calibri" w:eastAsia="Calibri" w:hAnsi="Calibri"/>
          <w:lang w:val="es-419"/>
        </w:rPr>
        <w:t>la red de la MBHP no pueda prestar esos servicios.</w:t>
      </w:r>
    </w:p>
    <w:p w14:paraId="1B7A913B" w14:textId="65FB4E8B" w:rsidR="00040AC3" w:rsidRPr="00D63BCC" w:rsidRDefault="00CA0D9F" w:rsidP="0069494F">
      <w:pPr>
        <w:rPr>
          <w:lang w:val="es-419"/>
        </w:rPr>
      </w:pPr>
      <w:r w:rsidRPr="00D63BCC">
        <w:rPr>
          <w:rFonts w:ascii="Calibri" w:eastAsia="Calibri" w:hAnsi="Calibri"/>
          <w:lang w:val="es-419"/>
        </w:rPr>
        <w:t xml:space="preserve">En una emergencia de salud conductual, usted puede recibir atención de cualquier proveedor de salud conductual. Para obtener más información sobre emergencias de salud conductual, consulte </w:t>
      </w:r>
      <w:r w:rsidR="00120EEE" w:rsidRPr="00D63BCC">
        <w:rPr>
          <w:rFonts w:ascii="Calibri" w:eastAsia="Calibri" w:hAnsi="Calibri"/>
          <w:lang w:val="es-419"/>
        </w:rPr>
        <w:t xml:space="preserve">la Sección </w:t>
      </w:r>
      <w:r w:rsidR="00574B67" w:rsidRPr="00D63BCC">
        <w:rPr>
          <w:rFonts w:ascii="Calibri" w:eastAsia="Calibri" w:hAnsi="Calibri"/>
          <w:lang w:val="es-419"/>
        </w:rPr>
        <w:t>6</w:t>
      </w:r>
      <w:r w:rsidR="00120EEE" w:rsidRPr="00D63BCC">
        <w:rPr>
          <w:rFonts w:ascii="Calibri" w:eastAsia="Calibri" w:hAnsi="Calibri"/>
          <w:lang w:val="es-419"/>
        </w:rPr>
        <w:t xml:space="preserve">, </w:t>
      </w:r>
      <w:r w:rsidRPr="00D63BCC">
        <w:rPr>
          <w:rFonts w:ascii="Calibri" w:eastAsia="Calibri" w:hAnsi="Calibri"/>
          <w:lang w:val="es-419"/>
        </w:rPr>
        <w:t>"</w:t>
      </w:r>
      <w:r w:rsidR="00120EEE" w:rsidRPr="00D63BCC">
        <w:rPr>
          <w:rFonts w:ascii="Calibri" w:eastAsia="Calibri" w:hAnsi="Calibri"/>
          <w:lang w:val="es-419"/>
        </w:rPr>
        <w:t>La atención de su salud</w:t>
      </w:r>
      <w:r w:rsidRPr="00D63BCC">
        <w:rPr>
          <w:rFonts w:ascii="Calibri" w:eastAsia="Calibri" w:hAnsi="Calibri"/>
          <w:lang w:val="es-419"/>
        </w:rPr>
        <w:t>". Si tiene una emergencia de salud conductual, busque atención inmediatamente.</w:t>
      </w:r>
    </w:p>
    <w:p w14:paraId="48224B17" w14:textId="77777777" w:rsidR="00040AC3" w:rsidRPr="00D63BCC" w:rsidRDefault="00CA0D9F" w:rsidP="0069494F">
      <w:pPr>
        <w:rPr>
          <w:lang w:val="es-419"/>
        </w:rPr>
      </w:pPr>
      <w:r w:rsidRPr="00D63BCC">
        <w:rPr>
          <w:rFonts w:ascii="Calibri" w:eastAsia="Calibri" w:hAnsi="Calibri"/>
          <w:lang w:val="es-419"/>
        </w:rPr>
        <w:t>Si la red de la MBHP no puede prestar los servicios, la MBHP cubrirá los servicios prestados fuera de la red hasta que esta pueda prestarlos.</w:t>
      </w:r>
    </w:p>
    <w:p w14:paraId="66A79635" w14:textId="77777777" w:rsidR="00040AC3" w:rsidRPr="00D63BCC" w:rsidRDefault="00CA0D9F" w:rsidP="0069494F">
      <w:pPr>
        <w:rPr>
          <w:lang w:val="es-419"/>
        </w:rPr>
      </w:pPr>
      <w:r w:rsidRPr="00D63BCC">
        <w:rPr>
          <w:rFonts w:ascii="Calibri" w:eastAsia="Calibri" w:hAnsi="Calibri"/>
          <w:lang w:val="es-419"/>
        </w:rPr>
        <w:t>Si tiene preguntas sobre los servicios de salud conductual prestados fuera de la red, llame a la MBHP.</w:t>
      </w:r>
    </w:p>
    <w:p w14:paraId="463A5BD3" w14:textId="77777777" w:rsidR="00306783" w:rsidRPr="00D63BCC" w:rsidRDefault="00CA0D9F" w:rsidP="0069494F">
      <w:pPr>
        <w:pStyle w:val="Heading3"/>
        <w:rPr>
          <w:lang w:val="es-419"/>
        </w:rPr>
      </w:pPr>
      <w:bookmarkStart w:id="22" w:name="_Toc108599758"/>
      <w:bookmarkStart w:id="23" w:name="_Toc189748824"/>
      <w:r w:rsidRPr="00D63BCC">
        <w:rPr>
          <w:rFonts w:ascii="Cambria" w:eastAsia="Cambria" w:hAnsi="Cambria"/>
          <w:bCs/>
          <w:lang w:val="es-419"/>
        </w:rPr>
        <w:t>Servicios de planificación familiar</w:t>
      </w:r>
      <w:bookmarkEnd w:id="22"/>
      <w:bookmarkEnd w:id="23"/>
    </w:p>
    <w:p w14:paraId="47E18F0F" w14:textId="77777777" w:rsidR="00467FAC" w:rsidRPr="00D63BCC" w:rsidRDefault="00CA0D9F" w:rsidP="0069494F">
      <w:pPr>
        <w:pStyle w:val="BodyText"/>
        <w:rPr>
          <w:lang w:val="es-419"/>
        </w:rPr>
      </w:pPr>
      <w:r w:rsidRPr="00D63BCC">
        <w:rPr>
          <w:rFonts w:ascii="Calibri" w:eastAsia="Calibri" w:hAnsi="Calibri"/>
          <w:lang w:val="es-419"/>
        </w:rPr>
        <w:t>Usted puede recibir servicios de planificación familiar por parte de un proveedor de planificación familiar de MassHealth. Para recibir estos servicios, no se requiere autorización previa ni referido. Si necesita ayuda para hallar un proveedor de planificación familiar, llame al Centro de servicio al cliente de MassHealth.</w:t>
      </w:r>
    </w:p>
    <w:p w14:paraId="333A1162" w14:textId="77777777" w:rsidR="00AB657E" w:rsidRPr="00D63BCC" w:rsidRDefault="00CA0D9F" w:rsidP="006D2A8E">
      <w:pPr>
        <w:pStyle w:val="BodyText"/>
        <w:rPr>
          <w:rStyle w:val="Hyperlink"/>
          <w:color w:val="auto"/>
          <w:u w:val="none"/>
          <w:lang w:val="es-419"/>
        </w:rPr>
      </w:pPr>
      <w:r w:rsidRPr="00D63BCC">
        <w:rPr>
          <w:rFonts w:ascii="Calibri" w:eastAsia="Calibri" w:hAnsi="Calibri"/>
          <w:lang w:val="es-419"/>
        </w:rPr>
        <w:t xml:space="preserve">Para obtener más información sobre servicios de planificación familiar, visite en línea la página </w:t>
      </w:r>
      <w:hyperlink r:id="rId19" w:history="1">
        <w:r w:rsidR="00AB657E" w:rsidRPr="00D63BCC">
          <w:rPr>
            <w:rFonts w:ascii="Calibri" w:eastAsia="Calibri" w:hAnsi="Calibri"/>
            <w:color w:val="0044D6"/>
            <w:u w:val="thick"/>
            <w:lang w:val="es-419"/>
          </w:rPr>
          <w:t>www.mass.gov/info-details/masshealth-sexual-and-reproductive-health-services-for-members</w:t>
        </w:r>
      </w:hyperlink>
      <w:r w:rsidRPr="00D63BCC">
        <w:rPr>
          <w:rFonts w:ascii="Calibri" w:eastAsia="Calibri" w:hAnsi="Calibri"/>
          <w:color w:val="auto"/>
          <w:lang w:val="es-419"/>
        </w:rPr>
        <w:t>.</w:t>
      </w:r>
    </w:p>
    <w:p w14:paraId="55B9BBC2" w14:textId="77777777" w:rsidR="00040AC3" w:rsidRPr="00D63BCC" w:rsidRDefault="00CA0D9F" w:rsidP="0069494F">
      <w:pPr>
        <w:pStyle w:val="Heading3"/>
        <w:rPr>
          <w:lang w:val="es-419"/>
        </w:rPr>
      </w:pPr>
      <w:bookmarkStart w:id="24" w:name="_Toc189748825"/>
      <w:r w:rsidRPr="00D63BCC">
        <w:rPr>
          <w:rFonts w:ascii="Cambria" w:eastAsia="Cambria" w:hAnsi="Cambria"/>
          <w:bCs/>
          <w:lang w:val="es-419"/>
        </w:rPr>
        <w:t>Cuando usted viaja</w:t>
      </w:r>
      <w:bookmarkEnd w:id="24"/>
    </w:p>
    <w:p w14:paraId="5164F58A" w14:textId="03E0035E" w:rsidR="00040AC3" w:rsidRPr="00D63BCC" w:rsidRDefault="00CA0D9F" w:rsidP="0069494F">
      <w:pPr>
        <w:rPr>
          <w:lang w:val="es-419"/>
        </w:rPr>
      </w:pPr>
      <w:r w:rsidRPr="00D63BCC">
        <w:rPr>
          <w:rFonts w:ascii="Calibri" w:eastAsia="Calibri" w:hAnsi="Calibri"/>
          <w:lang w:val="es-419"/>
        </w:rPr>
        <w:t xml:space="preserve">El Plan de PCC pagará su visita de </w:t>
      </w:r>
      <w:r w:rsidR="009E2EE7" w:rsidRPr="00D63BCC">
        <w:rPr>
          <w:rFonts w:ascii="Calibri" w:eastAsia="Calibri" w:hAnsi="Calibri"/>
          <w:lang w:val="es-419"/>
        </w:rPr>
        <w:t>atención de salud</w:t>
      </w:r>
      <w:r w:rsidRPr="00D63BCC">
        <w:rPr>
          <w:rFonts w:ascii="Calibri" w:eastAsia="Calibri" w:hAnsi="Calibri"/>
          <w:lang w:val="es-419"/>
        </w:rPr>
        <w:t xml:space="preserve"> a un proveedor que está fuera del estado únicamente en los siguientes casos:</w:t>
      </w:r>
    </w:p>
    <w:p w14:paraId="292C96D6" w14:textId="77777777" w:rsidR="00467FAC" w:rsidRPr="00D63BCC" w:rsidRDefault="00CA0D9F" w:rsidP="0069494F">
      <w:pPr>
        <w:pStyle w:val="ListParagraph"/>
        <w:numPr>
          <w:ilvl w:val="0"/>
          <w:numId w:val="7"/>
        </w:numPr>
        <w:rPr>
          <w:lang w:val="es-419"/>
        </w:rPr>
      </w:pPr>
      <w:r w:rsidRPr="00D63BCC">
        <w:rPr>
          <w:rFonts w:ascii="Calibri" w:eastAsia="Calibri" w:hAnsi="Calibri"/>
          <w:lang w:val="es-419"/>
        </w:rPr>
        <w:t>si usted tiene una emergencia;</w:t>
      </w:r>
    </w:p>
    <w:p w14:paraId="2EA35234" w14:textId="43EDDF5A" w:rsidR="00467FAC" w:rsidRPr="00D63BCC" w:rsidRDefault="00CA0D9F" w:rsidP="0069494F">
      <w:pPr>
        <w:pStyle w:val="ListParagraph"/>
        <w:numPr>
          <w:ilvl w:val="0"/>
          <w:numId w:val="7"/>
        </w:numPr>
        <w:rPr>
          <w:lang w:val="es-419"/>
        </w:rPr>
      </w:pPr>
      <w:r w:rsidRPr="00D63BCC">
        <w:rPr>
          <w:rFonts w:ascii="Calibri" w:eastAsia="Calibri" w:hAnsi="Calibri"/>
          <w:lang w:val="es-419"/>
        </w:rPr>
        <w:t xml:space="preserve">si su salud estaría en riesgo si tuviera que volver a su </w:t>
      </w:r>
      <w:r w:rsidR="000B0F65" w:rsidRPr="00D63BCC">
        <w:rPr>
          <w:rFonts w:ascii="Calibri" w:eastAsia="Calibri" w:hAnsi="Calibri"/>
          <w:lang w:val="es-419"/>
        </w:rPr>
        <w:t xml:space="preserve">hogar </w:t>
      </w:r>
      <w:r w:rsidRPr="00D63BCC">
        <w:rPr>
          <w:rFonts w:ascii="Calibri" w:eastAsia="Calibri" w:hAnsi="Calibri"/>
          <w:lang w:val="es-419"/>
        </w:rPr>
        <w:t>para recibir atención;</w:t>
      </w:r>
    </w:p>
    <w:p w14:paraId="4A957326" w14:textId="179E4E00" w:rsidR="00331DEA" w:rsidRPr="00D63BCC" w:rsidRDefault="00CA0D9F" w:rsidP="003A07A4">
      <w:pPr>
        <w:pStyle w:val="ListParagraph"/>
        <w:numPr>
          <w:ilvl w:val="0"/>
          <w:numId w:val="7"/>
        </w:numPr>
        <w:rPr>
          <w:lang w:val="es-419"/>
        </w:rPr>
      </w:pPr>
      <w:proofErr w:type="spellStart"/>
      <w:r w:rsidRPr="00D63BCC">
        <w:rPr>
          <w:rFonts w:ascii="Calibri" w:eastAsia="Calibri" w:hAnsi="Calibri"/>
          <w:lang w:val="es-419"/>
        </w:rPr>
        <w:t>si</w:t>
      </w:r>
      <w:proofErr w:type="spellEnd"/>
      <w:r w:rsidRPr="00D63BCC">
        <w:rPr>
          <w:rFonts w:ascii="Calibri" w:eastAsia="Calibri" w:hAnsi="Calibri"/>
          <w:lang w:val="es-419"/>
        </w:rPr>
        <w:t xml:space="preserve"> es habitual que quienes viven en su área geográfica </w:t>
      </w:r>
      <w:r w:rsidR="00B2196F" w:rsidRPr="00D63BCC">
        <w:rPr>
          <w:rFonts w:ascii="Calibri" w:eastAsia="Calibri" w:hAnsi="Calibri"/>
          <w:lang w:val="es-419"/>
        </w:rPr>
        <w:t>obtengan atención de</w:t>
      </w:r>
      <w:r w:rsidRPr="00D63BCC">
        <w:rPr>
          <w:rFonts w:ascii="Calibri" w:eastAsia="Calibri" w:hAnsi="Calibri"/>
          <w:lang w:val="es-419"/>
        </w:rPr>
        <w:t xml:space="preserve"> proveedores de otro estado (según lo determina MassHealth); o</w:t>
      </w:r>
    </w:p>
    <w:p w14:paraId="626F65F9" w14:textId="75010D06" w:rsidR="00331DEA" w:rsidRPr="00D63BCC" w:rsidRDefault="00CA0D9F" w:rsidP="0069494F">
      <w:pPr>
        <w:pStyle w:val="ListParagraph"/>
        <w:numPr>
          <w:ilvl w:val="0"/>
          <w:numId w:val="7"/>
        </w:numPr>
        <w:rPr>
          <w:sz w:val="25"/>
          <w:lang w:val="es-419"/>
        </w:rPr>
      </w:pPr>
      <w:r w:rsidRPr="00D63BCC">
        <w:rPr>
          <w:rFonts w:ascii="Calibri" w:eastAsia="Calibri" w:hAnsi="Calibri"/>
          <w:lang w:val="es-419"/>
        </w:rPr>
        <w:t>si MassHealth determina que los servicios que usted necesita o los recursos suplement</w:t>
      </w:r>
      <w:r w:rsidR="00574B67" w:rsidRPr="00D63BCC">
        <w:rPr>
          <w:rFonts w:ascii="Calibri" w:eastAsia="Calibri" w:hAnsi="Calibri"/>
          <w:lang w:val="es-419"/>
        </w:rPr>
        <w:t>a</w:t>
      </w:r>
      <w:r w:rsidRPr="00D63BCC">
        <w:rPr>
          <w:rFonts w:ascii="Calibri" w:eastAsia="Calibri" w:hAnsi="Calibri"/>
          <w:lang w:val="es-419"/>
        </w:rPr>
        <w:t>rios necesarios están disponibles con mayor rapidez en otro estado.</w:t>
      </w:r>
    </w:p>
    <w:p w14:paraId="66A7F43F" w14:textId="77777777" w:rsidR="00467FAC" w:rsidRPr="00D63BCC" w:rsidRDefault="00CA0D9F" w:rsidP="0069494F">
      <w:pPr>
        <w:rPr>
          <w:lang w:val="es-419"/>
        </w:rPr>
      </w:pPr>
      <w:r w:rsidRPr="00D63BCC">
        <w:rPr>
          <w:rFonts w:ascii="Calibri" w:eastAsia="Calibri" w:hAnsi="Calibri"/>
          <w:lang w:val="es-419"/>
        </w:rPr>
        <w:t>Por favor, comparta su información de afiliado al Plan de PCC con los proveedores ubicados fuera del estado para que puedan enviar las facturas a MassHealth.</w:t>
      </w:r>
    </w:p>
    <w:p w14:paraId="5451F937" w14:textId="2F23025C" w:rsidR="00467FAC" w:rsidRPr="00D63BCC" w:rsidRDefault="00CA0D9F" w:rsidP="003D44FB">
      <w:pPr>
        <w:rPr>
          <w:lang w:val="es-419"/>
        </w:rPr>
      </w:pPr>
      <w:r w:rsidRPr="00D63BCC">
        <w:rPr>
          <w:rFonts w:ascii="Calibri" w:eastAsia="Calibri" w:hAnsi="Calibri"/>
          <w:lang w:val="es-419"/>
        </w:rPr>
        <w:t xml:space="preserve">Si usted recibe una factura de un proveedor ubicado fuera del estado o si tiene preguntas sobre cómo aprovisionarse de un medicamento con receta en una farmacia </w:t>
      </w:r>
      <w:r w:rsidR="000B0F65" w:rsidRPr="00D63BCC">
        <w:rPr>
          <w:rFonts w:ascii="Calibri" w:eastAsia="Calibri" w:hAnsi="Calibri"/>
          <w:lang w:val="es-419"/>
        </w:rPr>
        <w:t xml:space="preserve">que esté </w:t>
      </w:r>
      <w:r w:rsidRPr="00D63BCC">
        <w:rPr>
          <w:rFonts w:ascii="Calibri" w:eastAsia="Calibri" w:hAnsi="Calibri"/>
          <w:lang w:val="es-419"/>
        </w:rPr>
        <w:t>fuera del estado, comuníquese con el Centro de servicio al cliente de MassHealth.</w:t>
      </w:r>
    </w:p>
    <w:p w14:paraId="6C68EA3F" w14:textId="77777777" w:rsidR="009F1531" w:rsidRDefault="009F1531">
      <w:pPr>
        <w:suppressAutoHyphens w:val="0"/>
        <w:autoSpaceDE/>
        <w:autoSpaceDN/>
        <w:adjustRightInd/>
        <w:spacing w:before="0" w:after="200" w:line="276" w:lineRule="auto"/>
        <w:ind w:left="0"/>
        <w:textAlignment w:val="auto"/>
        <w:rPr>
          <w:rFonts w:ascii="Cambria" w:eastAsia="Cambria" w:hAnsi="Cambria" w:cs="Myriad Pro Light"/>
          <w:b/>
          <w:bCs/>
          <w:iCs/>
          <w:sz w:val="24"/>
          <w:szCs w:val="24"/>
          <w:lang w:val="es-419"/>
        </w:rPr>
      </w:pPr>
      <w:bookmarkStart w:id="25" w:name="_Toc41649467"/>
      <w:r>
        <w:rPr>
          <w:rFonts w:ascii="Cambria" w:eastAsia="Cambria" w:hAnsi="Cambria"/>
          <w:bCs/>
          <w:lang w:val="es-419"/>
        </w:rPr>
        <w:br w:type="page"/>
      </w:r>
    </w:p>
    <w:p w14:paraId="67D29522" w14:textId="4BAAA42B" w:rsidR="00040AC3" w:rsidRPr="00D63BCC" w:rsidRDefault="00CA0D9F" w:rsidP="0069494F">
      <w:pPr>
        <w:pStyle w:val="Heading3"/>
        <w:rPr>
          <w:lang w:val="es-419"/>
        </w:rPr>
      </w:pPr>
      <w:bookmarkStart w:id="26" w:name="_Toc189748826"/>
      <w:r w:rsidRPr="00D63BCC">
        <w:rPr>
          <w:rFonts w:ascii="Cambria" w:eastAsia="Cambria" w:hAnsi="Cambria"/>
          <w:bCs/>
          <w:lang w:val="es-419"/>
        </w:rPr>
        <w:lastRenderedPageBreak/>
        <w:t>Mantener actualizados a sus proveedores</w:t>
      </w:r>
      <w:bookmarkEnd w:id="25"/>
      <w:bookmarkEnd w:id="26"/>
    </w:p>
    <w:p w14:paraId="14B0379C" w14:textId="445D99EA" w:rsidR="00040AC3" w:rsidRPr="00D63BCC" w:rsidRDefault="00CA0D9F" w:rsidP="0069494F">
      <w:pPr>
        <w:rPr>
          <w:lang w:val="es-419"/>
        </w:rPr>
      </w:pPr>
      <w:r w:rsidRPr="00D63BCC">
        <w:rPr>
          <w:rFonts w:ascii="Calibri" w:eastAsia="Calibri" w:hAnsi="Calibri"/>
          <w:lang w:val="es-419"/>
        </w:rPr>
        <w:t>Queremos garantizar que usted reciba los servicios adecuados en el momento oportuno. Asegúrese de comunicarles a sus proveedores lo siguiente:</w:t>
      </w:r>
    </w:p>
    <w:p w14:paraId="4752119F" w14:textId="6D1E4B47" w:rsidR="00040AC3" w:rsidRPr="00D63BCC" w:rsidRDefault="00CA0D9F" w:rsidP="0069494F">
      <w:pPr>
        <w:pStyle w:val="ListParagraph"/>
        <w:numPr>
          <w:ilvl w:val="0"/>
          <w:numId w:val="8"/>
        </w:numPr>
        <w:rPr>
          <w:lang w:val="es-419"/>
        </w:rPr>
      </w:pPr>
      <w:r w:rsidRPr="00D63BCC">
        <w:rPr>
          <w:rFonts w:ascii="Calibri" w:eastAsia="Calibri" w:hAnsi="Calibri"/>
          <w:lang w:val="es-419"/>
        </w:rPr>
        <w:t xml:space="preserve">toda la </w:t>
      </w:r>
      <w:r w:rsidR="009E2EE7" w:rsidRPr="00D63BCC">
        <w:rPr>
          <w:rFonts w:ascii="Calibri" w:eastAsia="Calibri" w:hAnsi="Calibri"/>
          <w:lang w:val="es-419"/>
        </w:rPr>
        <w:t>atención de salud</w:t>
      </w:r>
      <w:r w:rsidRPr="00D63BCC">
        <w:rPr>
          <w:rFonts w:ascii="Calibri" w:eastAsia="Calibri" w:hAnsi="Calibri"/>
          <w:lang w:val="es-419"/>
        </w:rPr>
        <w:t xml:space="preserve"> que usted esté recibiendo;</w:t>
      </w:r>
    </w:p>
    <w:p w14:paraId="327AD236" w14:textId="77777777" w:rsidR="00040AC3" w:rsidRPr="00D63BCC" w:rsidRDefault="00CA0D9F" w:rsidP="0069494F">
      <w:pPr>
        <w:pStyle w:val="ListParagraph"/>
        <w:numPr>
          <w:ilvl w:val="0"/>
          <w:numId w:val="8"/>
        </w:numPr>
        <w:rPr>
          <w:lang w:val="es-419"/>
        </w:rPr>
      </w:pPr>
      <w:r w:rsidRPr="00D63BCC">
        <w:rPr>
          <w:rFonts w:ascii="Calibri" w:eastAsia="Calibri" w:hAnsi="Calibri"/>
          <w:lang w:val="es-419"/>
        </w:rPr>
        <w:t>todo medicamento que tome (tanto medicamentos de venta con receta como de venta sin receta); y</w:t>
      </w:r>
    </w:p>
    <w:p w14:paraId="2CDF261A" w14:textId="77777777" w:rsidR="001469C1" w:rsidRPr="00D63BCC" w:rsidRDefault="00CA0D9F" w:rsidP="001469C1">
      <w:pPr>
        <w:pStyle w:val="ListParagraph"/>
        <w:numPr>
          <w:ilvl w:val="0"/>
          <w:numId w:val="8"/>
        </w:numPr>
        <w:rPr>
          <w:lang w:val="es-419"/>
        </w:rPr>
      </w:pPr>
      <w:r w:rsidRPr="00D63BCC">
        <w:rPr>
          <w:rFonts w:ascii="Calibri" w:eastAsia="Calibri" w:hAnsi="Calibri"/>
          <w:lang w:val="es-419"/>
        </w:rPr>
        <w:t>cualquier problema de salud que tenga.</w:t>
      </w:r>
    </w:p>
    <w:p w14:paraId="40E6B9E6" w14:textId="77777777" w:rsidR="00040AC3" w:rsidRPr="00D63BCC" w:rsidRDefault="00CA0D9F" w:rsidP="00D15230">
      <w:pPr>
        <w:pStyle w:val="Heading3"/>
        <w:rPr>
          <w:lang w:val="es-419"/>
        </w:rPr>
      </w:pPr>
      <w:bookmarkStart w:id="27" w:name="_Toc41649472"/>
      <w:bookmarkStart w:id="28" w:name="_Toc189748827"/>
      <w:r w:rsidRPr="00D63BCC">
        <w:rPr>
          <w:rFonts w:ascii="Cambria" w:eastAsia="Cambria" w:hAnsi="Cambria"/>
          <w:bCs/>
          <w:lang w:val="es-419"/>
        </w:rPr>
        <w:t>Si usted recibe otros beneficios que no sean de MassHealth</w:t>
      </w:r>
      <w:bookmarkEnd w:id="27"/>
      <w:bookmarkEnd w:id="28"/>
    </w:p>
    <w:p w14:paraId="6E768318" w14:textId="77777777" w:rsidR="00040AC3" w:rsidRPr="00D63BCC" w:rsidRDefault="00CA0D9F" w:rsidP="0069494F">
      <w:pPr>
        <w:rPr>
          <w:lang w:val="es-419"/>
        </w:rPr>
      </w:pPr>
      <w:r w:rsidRPr="00D63BCC">
        <w:rPr>
          <w:rFonts w:ascii="Calibri" w:eastAsia="Calibri" w:hAnsi="Calibri"/>
          <w:lang w:val="es-419"/>
        </w:rPr>
        <w:t>Si recibe estos beneficios, debe informar los cambios.</w:t>
      </w:r>
    </w:p>
    <w:p w14:paraId="5390280D" w14:textId="330B2107" w:rsidR="00040AC3" w:rsidRPr="00D63BCC" w:rsidRDefault="00CA0D9F" w:rsidP="0069494F">
      <w:pPr>
        <w:pStyle w:val="ListParagraph"/>
        <w:numPr>
          <w:ilvl w:val="0"/>
          <w:numId w:val="10"/>
        </w:numPr>
        <w:rPr>
          <w:lang w:val="es-419"/>
        </w:rPr>
      </w:pPr>
      <w:r w:rsidRPr="00D63BCC">
        <w:rPr>
          <w:rFonts w:ascii="Calibri" w:eastAsia="Calibri" w:hAnsi="Calibri"/>
          <w:lang w:val="es-419"/>
        </w:rPr>
        <w:t xml:space="preserve">Si recibe Asistencia Transicional para </w:t>
      </w:r>
      <w:r w:rsidR="00D845F1" w:rsidRPr="00D63BCC">
        <w:rPr>
          <w:rFonts w:ascii="Calibri" w:eastAsia="Calibri" w:hAnsi="Calibri"/>
          <w:lang w:val="es-419"/>
        </w:rPr>
        <w:t xml:space="preserve">Familias con </w:t>
      </w:r>
      <w:r w:rsidRPr="00D63BCC">
        <w:rPr>
          <w:rFonts w:ascii="Calibri" w:eastAsia="Calibri" w:hAnsi="Calibri"/>
          <w:lang w:val="es-419"/>
        </w:rPr>
        <w:t>Hijos Dependientes (TAFDC) o Asistencia de Emergencia para Ancianos, Discapacitados y Niños (EAEDC), llame a la oficina local del Departamento de Asistencia Transicional (DTA) al (800) 445-6604 o al TTY (888) 448-7695.</w:t>
      </w:r>
    </w:p>
    <w:p w14:paraId="5C5D7022" w14:textId="654ED3F3" w:rsidR="00040AC3" w:rsidRPr="00D63BCC" w:rsidRDefault="00CA0D9F" w:rsidP="0069494F">
      <w:pPr>
        <w:pStyle w:val="ListParagraph"/>
        <w:numPr>
          <w:ilvl w:val="0"/>
          <w:numId w:val="10"/>
        </w:numPr>
        <w:rPr>
          <w:lang w:val="es-419"/>
        </w:rPr>
      </w:pPr>
      <w:r w:rsidRPr="00D63BCC">
        <w:rPr>
          <w:rFonts w:ascii="Calibri" w:eastAsia="Calibri" w:hAnsi="Calibri"/>
          <w:lang w:val="es-419"/>
        </w:rPr>
        <w:t xml:space="preserve">Si recibe Seguridad de </w:t>
      </w:r>
      <w:r w:rsidR="00D845F1" w:rsidRPr="00D63BCC">
        <w:rPr>
          <w:rFonts w:ascii="Calibri" w:eastAsia="Calibri" w:hAnsi="Calibri"/>
          <w:lang w:val="es-419"/>
        </w:rPr>
        <w:t>I</w:t>
      </w:r>
      <w:r w:rsidRPr="00D63BCC">
        <w:rPr>
          <w:rFonts w:ascii="Calibri" w:eastAsia="Calibri" w:hAnsi="Calibri"/>
          <w:lang w:val="es-419"/>
        </w:rPr>
        <w:t xml:space="preserve">ngreso </w:t>
      </w:r>
      <w:r w:rsidR="00D845F1" w:rsidRPr="00D63BCC">
        <w:rPr>
          <w:rFonts w:ascii="Calibri" w:eastAsia="Calibri" w:hAnsi="Calibri"/>
          <w:lang w:val="es-419"/>
        </w:rPr>
        <w:t>S</w:t>
      </w:r>
      <w:r w:rsidRPr="00D63BCC">
        <w:rPr>
          <w:rFonts w:ascii="Calibri" w:eastAsia="Calibri" w:hAnsi="Calibri"/>
          <w:lang w:val="es-419"/>
        </w:rPr>
        <w:t xml:space="preserve">uplementario (SSI) o Ingreso por </w:t>
      </w:r>
      <w:r w:rsidR="00D845F1" w:rsidRPr="00D63BCC">
        <w:rPr>
          <w:rFonts w:ascii="Calibri" w:eastAsia="Calibri" w:hAnsi="Calibri"/>
          <w:lang w:val="es-419"/>
        </w:rPr>
        <w:t>D</w:t>
      </w:r>
      <w:r w:rsidRPr="00D63BCC">
        <w:rPr>
          <w:rFonts w:ascii="Calibri" w:eastAsia="Calibri" w:hAnsi="Calibri"/>
          <w:lang w:val="es-419"/>
        </w:rPr>
        <w:t xml:space="preserve">iscapacidad de </w:t>
      </w:r>
      <w:r w:rsidR="00D845F1" w:rsidRPr="00D63BCC">
        <w:rPr>
          <w:rFonts w:ascii="Calibri" w:eastAsia="Calibri" w:hAnsi="Calibri"/>
          <w:lang w:val="es-419"/>
        </w:rPr>
        <w:t>S</w:t>
      </w:r>
      <w:r w:rsidRPr="00D63BCC">
        <w:rPr>
          <w:rFonts w:ascii="Calibri" w:eastAsia="Calibri" w:hAnsi="Calibri"/>
          <w:lang w:val="es-419"/>
        </w:rPr>
        <w:t xml:space="preserve">eguro </w:t>
      </w:r>
      <w:r w:rsidR="00D845F1" w:rsidRPr="00D63BCC">
        <w:rPr>
          <w:rFonts w:ascii="Calibri" w:eastAsia="Calibri" w:hAnsi="Calibri"/>
          <w:lang w:val="es-419"/>
        </w:rPr>
        <w:t>S</w:t>
      </w:r>
      <w:r w:rsidRPr="00D63BCC">
        <w:rPr>
          <w:rFonts w:ascii="Calibri" w:eastAsia="Calibri" w:hAnsi="Calibri"/>
          <w:lang w:val="es-419"/>
        </w:rPr>
        <w:t>ocial (SSDI), llame a la oficina más cercana de la Administración del Seguro Social (SSA) al (800) 772-1213 o al TTY (800) 325-0778.</w:t>
      </w:r>
    </w:p>
    <w:p w14:paraId="07A3BA65" w14:textId="78AACDAF" w:rsidR="00040AC3" w:rsidRPr="00D63BCC" w:rsidRDefault="00CA0D9F" w:rsidP="0069494F">
      <w:pPr>
        <w:pStyle w:val="ListParagraph"/>
        <w:numPr>
          <w:ilvl w:val="0"/>
          <w:numId w:val="10"/>
        </w:numPr>
        <w:rPr>
          <w:lang w:val="es-419"/>
        </w:rPr>
      </w:pPr>
      <w:r w:rsidRPr="00D63BCC">
        <w:rPr>
          <w:rFonts w:ascii="Calibri" w:eastAsia="Calibri" w:hAnsi="Calibri"/>
          <w:lang w:val="es-419"/>
        </w:rPr>
        <w:t xml:space="preserve">Si recibe asistencia de la Comisión para los </w:t>
      </w:r>
      <w:r w:rsidR="005B47CA" w:rsidRPr="00D63BCC">
        <w:rPr>
          <w:rFonts w:ascii="Calibri" w:eastAsia="Calibri" w:hAnsi="Calibri"/>
          <w:lang w:val="es-419"/>
        </w:rPr>
        <w:t>N</w:t>
      </w:r>
      <w:r w:rsidRPr="00D63BCC">
        <w:rPr>
          <w:rFonts w:ascii="Calibri" w:eastAsia="Calibri" w:hAnsi="Calibri"/>
          <w:lang w:val="es-419"/>
        </w:rPr>
        <w:t xml:space="preserve">o </w:t>
      </w:r>
      <w:r w:rsidR="005B47CA" w:rsidRPr="00D63BCC">
        <w:rPr>
          <w:rFonts w:ascii="Calibri" w:eastAsia="Calibri" w:hAnsi="Calibri"/>
          <w:lang w:val="es-419"/>
        </w:rPr>
        <w:t>V</w:t>
      </w:r>
      <w:r w:rsidRPr="00D63BCC">
        <w:rPr>
          <w:rFonts w:ascii="Calibri" w:eastAsia="Calibri" w:hAnsi="Calibri"/>
          <w:lang w:val="es-419"/>
        </w:rPr>
        <w:t>identes de Massachusetts (MCB), llame a la MCB al (800) 392-6450 o al TDD (800) 392-6556.</w:t>
      </w:r>
    </w:p>
    <w:p w14:paraId="2F3279B4" w14:textId="77777777" w:rsidR="00040AC3" w:rsidRPr="00D63BCC" w:rsidRDefault="00CA0D9F" w:rsidP="0069494F">
      <w:pPr>
        <w:pStyle w:val="Heading3"/>
        <w:rPr>
          <w:lang w:val="es-419"/>
        </w:rPr>
      </w:pPr>
      <w:bookmarkStart w:id="29" w:name="_Toc41649473"/>
      <w:bookmarkStart w:id="30" w:name="_Toc189748828"/>
      <w:r w:rsidRPr="00D63BCC">
        <w:rPr>
          <w:rFonts w:ascii="Cambria" w:eastAsia="Cambria" w:hAnsi="Cambria"/>
          <w:bCs/>
          <w:lang w:val="es-419"/>
        </w:rPr>
        <w:t>Cómo cambiar de plan de seguro de salud</w:t>
      </w:r>
      <w:bookmarkEnd w:id="29"/>
      <w:bookmarkEnd w:id="30"/>
    </w:p>
    <w:p w14:paraId="3E73AD08" w14:textId="4BA1ACC8" w:rsidR="00040AC3" w:rsidRPr="00D63BCC" w:rsidRDefault="00CA0D9F" w:rsidP="0069494F">
      <w:pPr>
        <w:rPr>
          <w:lang w:val="es-419"/>
        </w:rPr>
      </w:pPr>
      <w:r w:rsidRPr="00D63BCC">
        <w:rPr>
          <w:rFonts w:ascii="Calibri" w:eastAsia="Calibri" w:hAnsi="Calibri"/>
          <w:lang w:val="es-419"/>
        </w:rPr>
        <w:t xml:space="preserve">Como afiliado del Plan de PCC, usted puede cambiar su plan de seguro salud en cualquier momento. Para </w:t>
      </w:r>
      <w:r w:rsidR="00FB6A88" w:rsidRPr="00D63BCC">
        <w:rPr>
          <w:rFonts w:ascii="Calibri" w:eastAsia="Calibri" w:hAnsi="Calibri"/>
          <w:lang w:val="es-419"/>
        </w:rPr>
        <w:t xml:space="preserve">saber </w:t>
      </w:r>
      <w:r w:rsidRPr="00D63BCC">
        <w:rPr>
          <w:rFonts w:ascii="Calibri" w:eastAsia="Calibri" w:hAnsi="Calibri"/>
          <w:lang w:val="es-419"/>
        </w:rPr>
        <w:t>cómo se cambia, llame al Centro de servicio al cliente de MassHealth y diga: "Quisiera cambiar de plan de seguro de salud".</w:t>
      </w:r>
    </w:p>
    <w:p w14:paraId="76C1E00C" w14:textId="77777777" w:rsidR="00040AC3" w:rsidRPr="00D63BCC" w:rsidRDefault="00CA0D9F" w:rsidP="0069494F">
      <w:pPr>
        <w:rPr>
          <w:lang w:val="es-419"/>
        </w:rPr>
      </w:pPr>
      <w:r w:rsidRPr="00D63BCC">
        <w:rPr>
          <w:rFonts w:ascii="Calibri" w:eastAsia="Calibri" w:hAnsi="Calibri"/>
          <w:lang w:val="es-419"/>
        </w:rPr>
        <w:t>El Centro de servicio al cliente de MassHealth puede:</w:t>
      </w:r>
    </w:p>
    <w:p w14:paraId="06BD2BE4" w14:textId="77777777" w:rsidR="00040AC3" w:rsidRPr="00D63BCC" w:rsidRDefault="00CA0D9F" w:rsidP="0069494F">
      <w:pPr>
        <w:pStyle w:val="ListParagraph"/>
        <w:numPr>
          <w:ilvl w:val="0"/>
          <w:numId w:val="11"/>
        </w:numPr>
        <w:rPr>
          <w:lang w:val="es-419"/>
        </w:rPr>
      </w:pPr>
      <w:r w:rsidRPr="00D63BCC">
        <w:rPr>
          <w:rFonts w:ascii="Calibri" w:eastAsia="Calibri" w:hAnsi="Calibri"/>
          <w:lang w:val="es-419"/>
        </w:rPr>
        <w:t>darle información sobre otros planes de seguro de salud en su zona,</w:t>
      </w:r>
    </w:p>
    <w:p w14:paraId="2249834D" w14:textId="77777777" w:rsidR="00040AC3" w:rsidRPr="00D63BCC" w:rsidRDefault="00CA0D9F" w:rsidP="0069494F">
      <w:pPr>
        <w:pStyle w:val="ListParagraph"/>
        <w:numPr>
          <w:ilvl w:val="0"/>
          <w:numId w:val="11"/>
        </w:numPr>
        <w:rPr>
          <w:lang w:val="es-419"/>
        </w:rPr>
      </w:pPr>
      <w:r w:rsidRPr="00D63BCC">
        <w:rPr>
          <w:rFonts w:ascii="Calibri" w:eastAsia="Calibri" w:hAnsi="Calibri"/>
          <w:lang w:val="es-419"/>
        </w:rPr>
        <w:t>cambiar su plan de seguro de salud mientras está hablando por teléfono y</w:t>
      </w:r>
    </w:p>
    <w:p w14:paraId="793EE0A9" w14:textId="146E5864" w:rsidR="00040AC3" w:rsidRPr="00D63BCC" w:rsidRDefault="00CA0D9F" w:rsidP="0069494F">
      <w:pPr>
        <w:pStyle w:val="ListParagraph"/>
        <w:numPr>
          <w:ilvl w:val="0"/>
          <w:numId w:val="11"/>
        </w:numPr>
        <w:rPr>
          <w:lang w:val="es-419"/>
        </w:rPr>
      </w:pPr>
      <w:r w:rsidRPr="00D63BCC">
        <w:rPr>
          <w:rFonts w:ascii="Calibri" w:eastAsia="Calibri" w:hAnsi="Calibri"/>
          <w:lang w:val="es-419"/>
        </w:rPr>
        <w:t xml:space="preserve">decirle cuándo comienza a recibir </w:t>
      </w:r>
      <w:r w:rsidR="009E2EE7" w:rsidRPr="00D63BCC">
        <w:rPr>
          <w:rFonts w:ascii="Calibri" w:eastAsia="Calibri" w:hAnsi="Calibri"/>
          <w:lang w:val="es-419"/>
        </w:rPr>
        <w:t>atención de salud</w:t>
      </w:r>
      <w:r w:rsidRPr="00D63BCC">
        <w:rPr>
          <w:rFonts w:ascii="Calibri" w:eastAsia="Calibri" w:hAnsi="Calibri"/>
          <w:lang w:val="es-419"/>
        </w:rPr>
        <w:t xml:space="preserve"> de su plan de seguro de salud nuevo.</w:t>
      </w:r>
    </w:p>
    <w:p w14:paraId="7C3D9C5E" w14:textId="77777777" w:rsidR="00040AC3" w:rsidRPr="00D63BCC" w:rsidRDefault="00CA0D9F" w:rsidP="0069494F">
      <w:pPr>
        <w:rPr>
          <w:lang w:val="es-419"/>
        </w:rPr>
      </w:pPr>
      <w:r w:rsidRPr="00D63BCC">
        <w:rPr>
          <w:rFonts w:ascii="Calibri" w:eastAsia="Calibri" w:hAnsi="Calibri"/>
          <w:lang w:val="es-419"/>
        </w:rPr>
        <w:t>En general, usted debe inscribirse en un plan de seguro de salud que se ofrezca en el área de servicio donde usted vive. Puede llamar al Centro de servicio al cliente de MassHealth para informarse sobre qué planes de seguro de salud se ofrecen en su área de servicio. Hay ciertas circunstancias en las que usted puede elegir un plan de seguro de salud que no esté disponible en su región. Para obtener más información sobre estos casos, llame al Centro de servicio al cliente de MassHealth.</w:t>
      </w:r>
    </w:p>
    <w:p w14:paraId="62A4AE6B" w14:textId="77777777" w:rsidR="00A033F6" w:rsidRDefault="00CA0D9F" w:rsidP="0069494F">
      <w:pPr>
        <w:pStyle w:val="BodyText"/>
        <w:rPr>
          <w:rFonts w:ascii="Calibri" w:eastAsia="Calibri" w:hAnsi="Calibri"/>
          <w:lang w:val="es-419"/>
        </w:rPr>
      </w:pPr>
      <w:r w:rsidRPr="00D63BCC">
        <w:rPr>
          <w:rFonts w:ascii="Calibri" w:eastAsia="Calibri" w:hAnsi="Calibri"/>
          <w:lang w:val="es-419"/>
        </w:rPr>
        <w:t xml:space="preserve">Para informarse más acerca de los planes de seguro de salud o para cambiar su inscripción, también puede visitar la página </w:t>
      </w:r>
      <w:hyperlink r:id="rId20" w:history="1">
        <w:r w:rsidR="00A033F6" w:rsidRPr="00D63BCC">
          <w:rPr>
            <w:rFonts w:ascii="Calibri" w:eastAsia="Calibri" w:hAnsi="Calibri"/>
            <w:color w:val="0044D6"/>
            <w:u w:val="thick"/>
            <w:lang w:val="es-419"/>
          </w:rPr>
          <w:t>www.MassHealthChoices.com</w:t>
        </w:r>
      </w:hyperlink>
      <w:r w:rsidRPr="00D63BCC">
        <w:rPr>
          <w:rFonts w:ascii="Calibri" w:eastAsia="Calibri" w:hAnsi="Calibri"/>
          <w:lang w:val="es-419"/>
        </w:rPr>
        <w:t>.</w:t>
      </w:r>
    </w:p>
    <w:p w14:paraId="6FCBAEED" w14:textId="7402A5D7" w:rsidR="009F1531" w:rsidRDefault="009F1531">
      <w:pPr>
        <w:suppressAutoHyphens w:val="0"/>
        <w:autoSpaceDE/>
        <w:autoSpaceDN/>
        <w:adjustRightInd/>
        <w:spacing w:before="0" w:after="200" w:line="276" w:lineRule="auto"/>
        <w:ind w:left="0"/>
        <w:textAlignment w:val="auto"/>
        <w:rPr>
          <w:rFonts w:ascii="Calibri" w:eastAsia="Calibri" w:hAnsi="Calibri"/>
          <w:lang w:val="es-419"/>
        </w:rPr>
      </w:pPr>
      <w:r>
        <w:rPr>
          <w:rFonts w:ascii="Calibri" w:eastAsia="Calibri" w:hAnsi="Calibri"/>
          <w:lang w:val="es-419"/>
        </w:rPr>
        <w:br w:type="page"/>
      </w:r>
    </w:p>
    <w:p w14:paraId="62C42AD7" w14:textId="77777777" w:rsidR="00467FAC" w:rsidRPr="00D63BCC" w:rsidRDefault="00CA0D9F" w:rsidP="0069494F">
      <w:pPr>
        <w:pStyle w:val="Heading2"/>
        <w:rPr>
          <w:lang w:val="es-419"/>
        </w:rPr>
      </w:pPr>
      <w:bookmarkStart w:id="31" w:name="_Toc41649475"/>
      <w:bookmarkStart w:id="32" w:name="_Toc189748829"/>
      <w:r w:rsidRPr="00D63BCC">
        <w:rPr>
          <w:rFonts w:ascii="Calibri" w:eastAsia="Calibri" w:hAnsi="Calibri"/>
          <w:lang w:val="es-419"/>
        </w:rPr>
        <w:lastRenderedPageBreak/>
        <w:t>3. Su tarjeta de identificación de MassHealth</w:t>
      </w:r>
      <w:bookmarkEnd w:id="31"/>
      <w:bookmarkEnd w:id="32"/>
    </w:p>
    <w:p w14:paraId="1AAC707F" w14:textId="77777777" w:rsidR="00040AC3" w:rsidRPr="00D63BCC" w:rsidRDefault="00CA0D9F" w:rsidP="0069494F">
      <w:pPr>
        <w:pStyle w:val="Heading3"/>
        <w:rPr>
          <w:lang w:val="es-419"/>
        </w:rPr>
      </w:pPr>
      <w:bookmarkStart w:id="33" w:name="_Toc41649476"/>
      <w:bookmarkStart w:id="34" w:name="_Toc189748830"/>
      <w:r w:rsidRPr="00D63BCC">
        <w:rPr>
          <w:rFonts w:ascii="Cambria" w:eastAsia="Cambria" w:hAnsi="Cambria"/>
          <w:bCs/>
          <w:lang w:val="es-419"/>
        </w:rPr>
        <w:t>MassHealth le enviará una tarjeta de identificación de MassHealth</w:t>
      </w:r>
      <w:bookmarkEnd w:id="33"/>
      <w:bookmarkEnd w:id="34"/>
    </w:p>
    <w:p w14:paraId="64646B50" w14:textId="77777777" w:rsidR="00040AC3" w:rsidRPr="00D63BCC" w:rsidRDefault="00CA0D9F" w:rsidP="0069494F">
      <w:pPr>
        <w:rPr>
          <w:lang w:val="es-419"/>
        </w:rPr>
      </w:pPr>
      <w:r w:rsidRPr="00D63BCC">
        <w:rPr>
          <w:rFonts w:ascii="Calibri" w:eastAsia="Calibri" w:hAnsi="Calibri"/>
          <w:lang w:val="es-419"/>
        </w:rPr>
        <w:t>Le enviará una tarjeta de identificación (ID) de MassHealth como la que se muestra en las siguientes imágenes. Llévela con usted y úsela para recibir servicios de su Plan de PCC, incluidos servicios de la MBHP.</w:t>
      </w:r>
    </w:p>
    <w:p w14:paraId="7B75B839" w14:textId="77777777" w:rsidR="00040AC3" w:rsidRPr="00D63BCC" w:rsidRDefault="00CA0D9F" w:rsidP="0069494F">
      <w:pPr>
        <w:rPr>
          <w:lang w:val="es-419"/>
        </w:rPr>
      </w:pPr>
      <w:r w:rsidRPr="00D63BCC">
        <w:rPr>
          <w:rFonts w:ascii="Calibri" w:eastAsia="Calibri" w:hAnsi="Calibri"/>
          <w:lang w:val="es-419"/>
        </w:rPr>
        <w:t>Esta es una muestra del frente de una tarjeta de identificación de MassHealth.</w:t>
      </w:r>
    </w:p>
    <w:p w14:paraId="6E294C94" w14:textId="77777777" w:rsidR="004D6A5B" w:rsidRPr="00D63BCC" w:rsidRDefault="00CA0D9F" w:rsidP="0069494F">
      <w:pPr>
        <w:rPr>
          <w:lang w:val="es-419"/>
        </w:rPr>
      </w:pPr>
      <w:r w:rsidRPr="00D63BCC">
        <w:rPr>
          <w:noProof/>
          <w:lang w:val="es-419"/>
        </w:rPr>
        <w:drawing>
          <wp:inline distT="0" distB="0" distL="0" distR="0" wp14:anchorId="47B47475" wp14:editId="2D7D6F4D">
            <wp:extent cx="2105025" cy="1277977"/>
            <wp:effectExtent l="0" t="0" r="0" b="0"/>
            <wp:docPr id="1895030431" name="Picture 1" descr="Imagen del frente de la tarjeta 1 de Mas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30431" name="Picture 1" descr="Imagen del frente de la tarjeta 1 de MassHealth."/>
                    <pic:cNvPicPr/>
                  </pic:nvPicPr>
                  <pic:blipFill>
                    <a:blip r:embed="rId21"/>
                    <a:stretch>
                      <a:fillRect/>
                    </a:stretch>
                  </pic:blipFill>
                  <pic:spPr>
                    <a:xfrm>
                      <a:off x="0" y="0"/>
                      <a:ext cx="2105025" cy="1277977"/>
                    </a:xfrm>
                    <a:prstGeom prst="rect">
                      <a:avLst/>
                    </a:prstGeom>
                  </pic:spPr>
                </pic:pic>
              </a:graphicData>
            </a:graphic>
          </wp:inline>
        </w:drawing>
      </w:r>
      <w:r w:rsidRPr="00D63BCC">
        <w:rPr>
          <w:rFonts w:ascii="Calibri" w:eastAsia="Calibri" w:hAnsi="Calibri"/>
          <w:lang w:val="es-419"/>
        </w:rPr>
        <w:t xml:space="preserve">  </w:t>
      </w:r>
      <w:r w:rsidRPr="00D63BCC">
        <w:rPr>
          <w:noProof/>
          <w:lang w:val="es-419"/>
        </w:rPr>
        <w:drawing>
          <wp:inline distT="0" distB="0" distL="0" distR="0" wp14:anchorId="09B23344" wp14:editId="61CDEBC4">
            <wp:extent cx="1998277" cy="1257300"/>
            <wp:effectExtent l="0" t="0" r="2540" b="0"/>
            <wp:docPr id="923458920" name="Picture 1" descr="Imagem da frente do cartão do MassHealt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8920" name="Picture 1" descr="Imagem da frente do cartão do MassHealth 2."/>
                    <pic:cNvPicPr/>
                  </pic:nvPicPr>
                  <pic:blipFill>
                    <a:blip r:embed="rId22"/>
                    <a:stretch>
                      <a:fillRect/>
                    </a:stretch>
                  </pic:blipFill>
                  <pic:spPr>
                    <a:xfrm>
                      <a:off x="0" y="0"/>
                      <a:ext cx="2014095" cy="1267253"/>
                    </a:xfrm>
                    <a:prstGeom prst="rect">
                      <a:avLst/>
                    </a:prstGeom>
                  </pic:spPr>
                </pic:pic>
              </a:graphicData>
            </a:graphic>
          </wp:inline>
        </w:drawing>
      </w:r>
    </w:p>
    <w:p w14:paraId="416BBCEE" w14:textId="77777777" w:rsidR="00040AC3" w:rsidRPr="00D63BCC" w:rsidRDefault="00CA0D9F" w:rsidP="0069494F">
      <w:pPr>
        <w:rPr>
          <w:lang w:val="es-419"/>
        </w:rPr>
      </w:pPr>
      <w:r w:rsidRPr="00D63BCC">
        <w:rPr>
          <w:rFonts w:ascii="Calibri" w:eastAsia="Calibri" w:hAnsi="Calibri"/>
          <w:lang w:val="es-419"/>
        </w:rPr>
        <w:t>Recuerde llevar con usted su tarjeta de identificación de MassHealth y mostrarla para recibir servicios de atención de salud o medicamentos.</w:t>
      </w:r>
    </w:p>
    <w:p w14:paraId="5D3BD757" w14:textId="77777777" w:rsidR="00467FAC" w:rsidRPr="00D63BCC" w:rsidRDefault="00CA0D9F" w:rsidP="0069494F">
      <w:pPr>
        <w:rPr>
          <w:lang w:val="es-419"/>
        </w:rPr>
      </w:pPr>
      <w:r w:rsidRPr="00D63BCC">
        <w:rPr>
          <w:rFonts w:ascii="Calibri" w:eastAsia="Calibri" w:hAnsi="Calibri"/>
          <w:lang w:val="es-419"/>
        </w:rPr>
        <w:t>Por favor, controle su tarjeta de identificación de MassHealth para asegurarse de que la información que contiene es correcta. Si no es correcta o si no recibió una tarjeta, por favor, llame al Centro de servicio al cliente de MassHealth.</w:t>
      </w:r>
    </w:p>
    <w:p w14:paraId="5BC11F7D" w14:textId="77777777" w:rsidR="00040AC3" w:rsidRPr="00D63BCC" w:rsidRDefault="00CA0D9F" w:rsidP="0069494F">
      <w:pPr>
        <w:pStyle w:val="Heading3"/>
        <w:rPr>
          <w:lang w:val="es-419"/>
        </w:rPr>
      </w:pPr>
      <w:bookmarkStart w:id="35" w:name="_Toc41649477"/>
      <w:bookmarkStart w:id="36" w:name="_Toc189748831"/>
      <w:r w:rsidRPr="00D63BCC">
        <w:rPr>
          <w:rFonts w:ascii="Cambria" w:eastAsia="Cambria" w:hAnsi="Cambria"/>
          <w:bCs/>
          <w:lang w:val="es-419"/>
        </w:rPr>
        <w:t>¿Perdió su tarjeta de identificación de MassHealth?</w:t>
      </w:r>
      <w:bookmarkEnd w:id="35"/>
      <w:bookmarkEnd w:id="36"/>
    </w:p>
    <w:p w14:paraId="1AE1D40E" w14:textId="77777777" w:rsidR="00040AC3" w:rsidRPr="00D63BCC" w:rsidRDefault="00CA0D9F" w:rsidP="0069494F">
      <w:pPr>
        <w:rPr>
          <w:lang w:val="es-419"/>
        </w:rPr>
      </w:pPr>
      <w:r w:rsidRPr="00D63BCC">
        <w:rPr>
          <w:rFonts w:ascii="Calibri" w:eastAsia="Calibri" w:hAnsi="Calibri"/>
          <w:lang w:val="es-419"/>
        </w:rPr>
        <w:t>Para recibir una tarjeta de identificación de MassHealth nueva, llame al Centro de servicio al cliente de MassHealth.</w:t>
      </w:r>
    </w:p>
    <w:p w14:paraId="6490E82A" w14:textId="77777777" w:rsidR="00467FAC" w:rsidRDefault="00CA0D9F" w:rsidP="0069494F">
      <w:pPr>
        <w:rPr>
          <w:rFonts w:ascii="Calibri" w:eastAsia="Calibri" w:hAnsi="Calibri"/>
          <w:lang w:val="es-419"/>
        </w:rPr>
      </w:pPr>
      <w:r w:rsidRPr="00D63BCC">
        <w:rPr>
          <w:rFonts w:ascii="Calibri" w:eastAsia="Calibri" w:hAnsi="Calibri"/>
          <w:lang w:val="es-419"/>
        </w:rPr>
        <w:t>Si usted no tiene su tarjeta, su PCC u otro proveedor puede buscar su nombre en el sistema de MassHealth o llamar al Centro de servicio al cliente de MassHealth para solicitar ayuda.</w:t>
      </w:r>
    </w:p>
    <w:p w14:paraId="621DDCF1" w14:textId="57AEAB94" w:rsidR="00A26D92" w:rsidRDefault="00A26D92">
      <w:pPr>
        <w:suppressAutoHyphens w:val="0"/>
        <w:autoSpaceDE/>
        <w:autoSpaceDN/>
        <w:adjustRightInd/>
        <w:spacing w:before="0" w:after="200" w:line="276" w:lineRule="auto"/>
        <w:ind w:left="0"/>
        <w:textAlignment w:val="auto"/>
        <w:rPr>
          <w:rFonts w:ascii="Calibri" w:eastAsia="Calibri" w:hAnsi="Calibri"/>
          <w:lang w:val="es-419"/>
        </w:rPr>
      </w:pPr>
      <w:r>
        <w:rPr>
          <w:rFonts w:ascii="Calibri" w:eastAsia="Calibri" w:hAnsi="Calibri"/>
          <w:lang w:val="es-419"/>
        </w:rPr>
        <w:br w:type="page"/>
      </w:r>
    </w:p>
    <w:p w14:paraId="26276D40" w14:textId="77777777" w:rsidR="00467FAC" w:rsidRPr="00D63BCC" w:rsidRDefault="00CA0D9F" w:rsidP="0069494F">
      <w:pPr>
        <w:pStyle w:val="Heading2"/>
        <w:rPr>
          <w:lang w:val="es-419"/>
        </w:rPr>
      </w:pPr>
      <w:bookmarkStart w:id="37" w:name="_Toc41649478"/>
      <w:bookmarkStart w:id="38" w:name="_Toc189748832"/>
      <w:r w:rsidRPr="00D63BCC">
        <w:rPr>
          <w:rFonts w:ascii="Calibri" w:eastAsia="Calibri" w:hAnsi="Calibri"/>
          <w:lang w:val="es-419"/>
        </w:rPr>
        <w:lastRenderedPageBreak/>
        <w:t>4. Sus beneficios</w:t>
      </w:r>
      <w:bookmarkEnd w:id="37"/>
      <w:bookmarkEnd w:id="38"/>
    </w:p>
    <w:p w14:paraId="5196E97F" w14:textId="77777777" w:rsidR="00040AC3" w:rsidRPr="00D63BCC" w:rsidRDefault="00CA0D9F" w:rsidP="0069494F">
      <w:pPr>
        <w:pStyle w:val="Heading3"/>
        <w:rPr>
          <w:lang w:val="es-419"/>
        </w:rPr>
      </w:pPr>
      <w:bookmarkStart w:id="39" w:name="_Toc41649479"/>
      <w:bookmarkStart w:id="40" w:name="_Toc189748833"/>
      <w:r w:rsidRPr="00D63BCC">
        <w:rPr>
          <w:rFonts w:ascii="Cambria" w:eastAsia="Cambria" w:hAnsi="Cambria"/>
          <w:bCs/>
          <w:lang w:val="es-419"/>
        </w:rPr>
        <w:t>Cómo obtener los beneficios</w:t>
      </w:r>
      <w:bookmarkEnd w:id="39"/>
      <w:bookmarkEnd w:id="40"/>
    </w:p>
    <w:p w14:paraId="25887E49" w14:textId="0C42FBA2" w:rsidR="00040AC3" w:rsidRPr="00D63BCC" w:rsidRDefault="00CA0D9F" w:rsidP="0069494F">
      <w:pPr>
        <w:rPr>
          <w:lang w:val="es-419"/>
        </w:rPr>
      </w:pPr>
      <w:r w:rsidRPr="00D63BCC">
        <w:rPr>
          <w:rFonts w:ascii="Calibri" w:eastAsia="Calibri" w:hAnsi="Calibri"/>
          <w:lang w:val="es-419"/>
        </w:rPr>
        <w:t xml:space="preserve">Como afiliado del Plan de PCC, usted recibe servicios de su PCC, de los proveedores de la MBHP y de otros proveedores de MassHealth. Para obtener beneficios y servicios, solamente muestre su tarjeta de identificación de MassHealth. Además, si tiene una afección médica o un trastorno de salud conductual puede acceder a otros apoyos a través del Programa de </w:t>
      </w:r>
      <w:r w:rsidR="00574B67" w:rsidRPr="00D63BCC">
        <w:rPr>
          <w:rFonts w:ascii="Calibri" w:eastAsia="Calibri" w:hAnsi="Calibri"/>
          <w:lang w:val="es-419"/>
        </w:rPr>
        <w:t>A</w:t>
      </w:r>
      <w:r w:rsidRPr="00D63BCC">
        <w:rPr>
          <w:rFonts w:ascii="Calibri" w:eastAsia="Calibri" w:hAnsi="Calibri"/>
          <w:lang w:val="es-419"/>
        </w:rPr>
        <w:t xml:space="preserve">dministración de </w:t>
      </w:r>
      <w:r w:rsidR="00574B67" w:rsidRPr="00D63BCC">
        <w:rPr>
          <w:rFonts w:ascii="Calibri" w:eastAsia="Calibri" w:hAnsi="Calibri"/>
          <w:lang w:val="es-419"/>
        </w:rPr>
        <w:t>A</w:t>
      </w:r>
      <w:r w:rsidRPr="00D63BCC">
        <w:rPr>
          <w:rFonts w:ascii="Calibri" w:eastAsia="Calibri" w:hAnsi="Calibri"/>
          <w:lang w:val="es-419"/>
        </w:rPr>
        <w:t xml:space="preserve">tención </w:t>
      </w:r>
      <w:r w:rsidR="00574B67" w:rsidRPr="00D63BCC">
        <w:rPr>
          <w:rFonts w:ascii="Calibri" w:eastAsia="Calibri" w:hAnsi="Calibri"/>
          <w:lang w:val="es-419"/>
        </w:rPr>
        <w:t>I</w:t>
      </w:r>
      <w:r w:rsidRPr="00D63BCC">
        <w:rPr>
          <w:rFonts w:ascii="Calibri" w:eastAsia="Calibri" w:hAnsi="Calibri"/>
          <w:lang w:val="es-419"/>
        </w:rPr>
        <w:t xml:space="preserve">ntegral. El Programa de </w:t>
      </w:r>
      <w:r w:rsidR="00574B67" w:rsidRPr="00D63BCC">
        <w:rPr>
          <w:rFonts w:ascii="Calibri" w:eastAsia="Calibri" w:hAnsi="Calibri"/>
          <w:lang w:val="es-419"/>
        </w:rPr>
        <w:t>A</w:t>
      </w:r>
      <w:r w:rsidRPr="00D63BCC">
        <w:rPr>
          <w:rFonts w:ascii="Calibri" w:eastAsia="Calibri" w:hAnsi="Calibri"/>
          <w:lang w:val="es-419"/>
        </w:rPr>
        <w:t xml:space="preserve">dministración de </w:t>
      </w:r>
      <w:r w:rsidR="00574B67" w:rsidRPr="00D63BCC">
        <w:rPr>
          <w:rFonts w:ascii="Calibri" w:eastAsia="Calibri" w:hAnsi="Calibri"/>
          <w:lang w:val="es-419"/>
        </w:rPr>
        <w:t>A</w:t>
      </w:r>
      <w:r w:rsidRPr="00D63BCC">
        <w:rPr>
          <w:rFonts w:ascii="Calibri" w:eastAsia="Calibri" w:hAnsi="Calibri"/>
          <w:lang w:val="es-419"/>
        </w:rPr>
        <w:t xml:space="preserve">tención </w:t>
      </w:r>
      <w:r w:rsidR="00574B67" w:rsidRPr="00D63BCC">
        <w:rPr>
          <w:rFonts w:ascii="Calibri" w:eastAsia="Calibri" w:hAnsi="Calibri"/>
          <w:lang w:val="es-419"/>
        </w:rPr>
        <w:t>I</w:t>
      </w:r>
      <w:r w:rsidRPr="00D63BCC">
        <w:rPr>
          <w:rFonts w:ascii="Calibri" w:eastAsia="Calibri" w:hAnsi="Calibri"/>
          <w:lang w:val="es-419"/>
        </w:rPr>
        <w:t xml:space="preserve">ntegral (ICMP) es para afiliados del Plan de PCC. El ICMP puede ayudarle a conocer más maneras de </w:t>
      </w:r>
      <w:r w:rsidR="00FB7E7D">
        <w:rPr>
          <w:rFonts w:ascii="Calibri" w:eastAsia="Calibri" w:hAnsi="Calibri"/>
          <w:lang w:val="es-419"/>
        </w:rPr>
        <w:t xml:space="preserve">tratar </w:t>
      </w:r>
      <w:r w:rsidRPr="00D63BCC">
        <w:rPr>
          <w:rFonts w:ascii="Calibri" w:eastAsia="Calibri" w:hAnsi="Calibri"/>
          <w:lang w:val="es-419"/>
        </w:rPr>
        <w:t xml:space="preserve">sus </w:t>
      </w:r>
      <w:r w:rsidR="009723A9">
        <w:rPr>
          <w:rFonts w:ascii="Calibri" w:eastAsia="Calibri" w:hAnsi="Calibri"/>
          <w:lang w:val="es-419"/>
        </w:rPr>
        <w:t xml:space="preserve">afecciones </w:t>
      </w:r>
      <w:r w:rsidRPr="00D63BCC">
        <w:rPr>
          <w:rFonts w:ascii="Calibri" w:eastAsia="Calibri" w:hAnsi="Calibri"/>
          <w:lang w:val="es-419"/>
        </w:rPr>
        <w:t>médic</w:t>
      </w:r>
      <w:r w:rsidR="009723A9">
        <w:rPr>
          <w:rFonts w:ascii="Calibri" w:eastAsia="Calibri" w:hAnsi="Calibri"/>
          <w:lang w:val="es-419"/>
        </w:rPr>
        <w:t>a</w:t>
      </w:r>
      <w:r w:rsidRPr="00D63BCC">
        <w:rPr>
          <w:rFonts w:ascii="Calibri" w:eastAsia="Calibri" w:hAnsi="Calibri"/>
          <w:lang w:val="es-419"/>
        </w:rPr>
        <w:t xml:space="preserve">s, </w:t>
      </w:r>
      <w:r w:rsidR="009723A9">
        <w:rPr>
          <w:rFonts w:ascii="Calibri" w:eastAsia="Calibri" w:hAnsi="Calibri"/>
          <w:lang w:val="es-419"/>
        </w:rPr>
        <w:t xml:space="preserve">sus </w:t>
      </w:r>
      <w:r w:rsidR="009723A9" w:rsidRPr="00D63BCC">
        <w:rPr>
          <w:rFonts w:ascii="Calibri" w:eastAsia="Calibri" w:hAnsi="Calibri"/>
          <w:lang w:val="es-419"/>
        </w:rPr>
        <w:t xml:space="preserve">trastornos </w:t>
      </w:r>
      <w:r w:rsidRPr="00D63BCC">
        <w:rPr>
          <w:rFonts w:ascii="Calibri" w:eastAsia="Calibri" w:hAnsi="Calibri"/>
          <w:lang w:val="es-419"/>
        </w:rPr>
        <w:t xml:space="preserve">de salud conductual o por uso de sustancias. Para obtener más información, por favor, consulte </w:t>
      </w:r>
      <w:r w:rsidR="006F705E" w:rsidRPr="00D63BCC">
        <w:rPr>
          <w:rFonts w:ascii="Calibri" w:eastAsia="Calibri" w:hAnsi="Calibri"/>
          <w:lang w:val="es-419"/>
        </w:rPr>
        <w:t>la Sección 9,</w:t>
      </w:r>
      <w:r w:rsidRPr="00D63BCC">
        <w:rPr>
          <w:rFonts w:ascii="Calibri" w:eastAsia="Calibri" w:hAnsi="Calibri"/>
          <w:lang w:val="es-419"/>
        </w:rPr>
        <w:t xml:space="preserve"> "Servicios de administración de la atención".</w:t>
      </w:r>
    </w:p>
    <w:p w14:paraId="00618580" w14:textId="2D651F2F" w:rsidR="00040AC3" w:rsidRPr="00D63BCC" w:rsidRDefault="00CA0D9F" w:rsidP="0069494F">
      <w:pPr>
        <w:rPr>
          <w:lang w:val="es-419"/>
        </w:rPr>
      </w:pPr>
      <w:r w:rsidRPr="00D63BCC">
        <w:rPr>
          <w:rFonts w:ascii="Calibri" w:eastAsia="Calibri" w:hAnsi="Calibri"/>
          <w:lang w:val="es-419"/>
        </w:rPr>
        <w:t>Algunos servicios cubiertos pueden requerir un referido o una autorización previa (PA), o ambos. Sin embargo, muchos servicios cubiertos, como los de atención</w:t>
      </w:r>
      <w:r w:rsidR="003D1DF1" w:rsidRPr="00D63BCC">
        <w:rPr>
          <w:rFonts w:ascii="Calibri" w:eastAsia="Calibri" w:hAnsi="Calibri"/>
          <w:lang w:val="es-419"/>
        </w:rPr>
        <w:t xml:space="preserve"> de salud</w:t>
      </w:r>
      <w:r w:rsidRPr="00D63BCC">
        <w:rPr>
          <w:rFonts w:ascii="Calibri" w:eastAsia="Calibri" w:hAnsi="Calibri"/>
          <w:lang w:val="es-419"/>
        </w:rPr>
        <w:t xml:space="preserve"> por emergencias, los de obstetricia (embarazos) y los de planificación familiar</w:t>
      </w:r>
      <w:r w:rsidR="00A7020B" w:rsidRPr="00D63BCC">
        <w:rPr>
          <w:rFonts w:ascii="Calibri" w:eastAsia="Calibri" w:hAnsi="Calibri"/>
          <w:lang w:val="es-419"/>
        </w:rPr>
        <w:t>,</w:t>
      </w:r>
      <w:r w:rsidRPr="00D63BCC">
        <w:rPr>
          <w:rFonts w:ascii="Calibri" w:eastAsia="Calibri" w:hAnsi="Calibri"/>
          <w:lang w:val="es-419"/>
        </w:rPr>
        <w:t xml:space="preserve"> no requieren referido ni PA. Los servicios de atención conductual no requieren referido, aunque algunos requieren PA.</w:t>
      </w:r>
    </w:p>
    <w:p w14:paraId="384B1DD9" w14:textId="77777777" w:rsidR="00040AC3" w:rsidRPr="00D63BCC" w:rsidRDefault="00CA0D9F" w:rsidP="0069494F">
      <w:pPr>
        <w:rPr>
          <w:lang w:val="es-419"/>
        </w:rPr>
      </w:pPr>
      <w:r w:rsidRPr="00D63BCC">
        <w:rPr>
          <w:rFonts w:ascii="Calibri" w:eastAsia="Calibri" w:hAnsi="Calibri"/>
          <w:lang w:val="es-419"/>
        </w:rPr>
        <w:t>Para obtener más información sobre los servicios cubiertos por MassHealth y sobre si estos requieren referido del PCC o PA, o ambos, consulte la lista de servicios cubiertos.</w:t>
      </w:r>
    </w:p>
    <w:p w14:paraId="34C4D6F7" w14:textId="39C713A5" w:rsidR="00040AC3" w:rsidRPr="00D63BCC" w:rsidRDefault="00CA0D9F" w:rsidP="0069494F">
      <w:pPr>
        <w:rPr>
          <w:lang w:val="es-419"/>
        </w:rPr>
      </w:pPr>
      <w:r w:rsidRPr="00D63BCC">
        <w:rPr>
          <w:rFonts w:ascii="Calibri" w:eastAsia="Calibri" w:hAnsi="Calibri"/>
          <w:lang w:val="es-419"/>
        </w:rPr>
        <w:t xml:space="preserve">Esta lista y </w:t>
      </w:r>
      <w:r w:rsidR="003A111C" w:rsidRPr="00D63BCC">
        <w:rPr>
          <w:rFonts w:ascii="Calibri" w:eastAsia="Calibri" w:hAnsi="Calibri"/>
          <w:lang w:val="es-419"/>
        </w:rPr>
        <w:t>la guía</w:t>
      </w:r>
      <w:r w:rsidRPr="00D63BCC">
        <w:rPr>
          <w:rFonts w:ascii="Calibri" w:eastAsia="Calibri" w:hAnsi="Calibri"/>
          <w:lang w:val="es-419"/>
        </w:rPr>
        <w:t xml:space="preserve"> pueden cambiar. Para obtener información más actualizada o si necesita ayuda para recibir beneficios o servicios, puede visitar </w:t>
      </w:r>
      <w:hyperlink r:id="rId23" w:history="1">
        <w:r w:rsidR="00040AC3" w:rsidRPr="00D63BCC">
          <w:rPr>
            <w:rFonts w:ascii="Calibri" w:eastAsia="Calibri" w:hAnsi="Calibri" w:cs="Calibri"/>
            <w:color w:val="0044D6"/>
            <w:u w:val="thick"/>
            <w:lang w:val="es-419"/>
          </w:rPr>
          <w:t>www.mass.gov/info-details/primary-care-clinician-pcc-plan-for-masshealth-members</w:t>
        </w:r>
      </w:hyperlink>
      <w:r w:rsidRPr="00D63BCC">
        <w:rPr>
          <w:rFonts w:ascii="Calibri" w:eastAsia="Calibri" w:hAnsi="Calibri"/>
          <w:lang w:val="es-419"/>
        </w:rPr>
        <w:t>,</w:t>
      </w:r>
      <w:r w:rsidR="00AB5B6A">
        <w:rPr>
          <w:rFonts w:ascii="Calibri" w:eastAsia="Calibri" w:hAnsi="Calibri"/>
          <w:lang w:val="es-419"/>
        </w:rPr>
        <w:t xml:space="preserve"> o bien:</w:t>
      </w:r>
    </w:p>
    <w:p w14:paraId="7E778E61" w14:textId="77777777" w:rsidR="00040AC3" w:rsidRPr="00D63BCC" w:rsidRDefault="00CA0D9F" w:rsidP="0069494F">
      <w:pPr>
        <w:pStyle w:val="ListParagraph"/>
        <w:numPr>
          <w:ilvl w:val="0"/>
          <w:numId w:val="12"/>
        </w:numPr>
        <w:rPr>
          <w:lang w:val="es-419"/>
        </w:rPr>
      </w:pPr>
      <w:r w:rsidRPr="00D63BCC">
        <w:rPr>
          <w:rFonts w:ascii="Calibri" w:eastAsia="Calibri" w:hAnsi="Calibri"/>
          <w:lang w:val="es-419"/>
        </w:rPr>
        <w:t>hablar con su PCC,</w:t>
      </w:r>
    </w:p>
    <w:p w14:paraId="4B9E1879" w14:textId="77777777" w:rsidR="00040AC3" w:rsidRPr="00D63BCC" w:rsidRDefault="00CA0D9F" w:rsidP="0069494F">
      <w:pPr>
        <w:pStyle w:val="ListParagraph"/>
        <w:numPr>
          <w:ilvl w:val="0"/>
          <w:numId w:val="12"/>
        </w:numPr>
        <w:rPr>
          <w:lang w:val="es-419"/>
        </w:rPr>
      </w:pPr>
      <w:r w:rsidRPr="00D63BCC">
        <w:rPr>
          <w:rFonts w:ascii="Calibri" w:eastAsia="Calibri" w:hAnsi="Calibri"/>
          <w:lang w:val="es-419"/>
        </w:rPr>
        <w:t>llamar al Centro de servicio al cliente de MassHealth o</w:t>
      </w:r>
    </w:p>
    <w:p w14:paraId="0B1DAFE7" w14:textId="77777777" w:rsidR="00040AC3" w:rsidRPr="00D63BCC" w:rsidRDefault="00CA0D9F" w:rsidP="0069494F">
      <w:pPr>
        <w:pStyle w:val="ListParagraph"/>
        <w:numPr>
          <w:ilvl w:val="0"/>
          <w:numId w:val="12"/>
        </w:numPr>
        <w:rPr>
          <w:lang w:val="es-419"/>
        </w:rPr>
      </w:pPr>
      <w:r w:rsidRPr="00D63BCC">
        <w:rPr>
          <w:rFonts w:ascii="Calibri" w:eastAsia="Calibri" w:hAnsi="Calibri"/>
          <w:lang w:val="es-419"/>
        </w:rPr>
        <w:t>llamar a la MBHP.</w:t>
      </w:r>
    </w:p>
    <w:p w14:paraId="0CF1F182" w14:textId="77777777" w:rsidR="00040AC3" w:rsidRPr="00D63BCC" w:rsidRDefault="00CA0D9F" w:rsidP="0069494F">
      <w:pPr>
        <w:pStyle w:val="Heading3"/>
        <w:rPr>
          <w:lang w:val="es-419"/>
        </w:rPr>
      </w:pPr>
      <w:bookmarkStart w:id="41" w:name="_Toc41649480"/>
      <w:bookmarkStart w:id="42" w:name="_Toc189748834"/>
      <w:r w:rsidRPr="00D63BCC">
        <w:rPr>
          <w:rFonts w:ascii="Cambria" w:eastAsia="Cambria" w:hAnsi="Cambria"/>
          <w:bCs/>
          <w:lang w:val="es-419"/>
        </w:rPr>
        <w:t>Transporte</w:t>
      </w:r>
      <w:bookmarkEnd w:id="41"/>
      <w:bookmarkEnd w:id="42"/>
    </w:p>
    <w:p w14:paraId="38CAD1BB" w14:textId="14B2C79D" w:rsidR="002A1A6E" w:rsidRPr="00D63BCC" w:rsidRDefault="00CA0D9F" w:rsidP="0069494F">
      <w:pPr>
        <w:rPr>
          <w:rStyle w:val="Hyperlink"/>
          <w:color w:val="auto"/>
          <w:lang w:val="es-419"/>
        </w:rPr>
      </w:pPr>
      <w:r w:rsidRPr="00D63BCC">
        <w:rPr>
          <w:rFonts w:ascii="Calibri" w:eastAsia="Calibri" w:hAnsi="Calibri"/>
          <w:lang w:val="es-419"/>
        </w:rPr>
        <w:t xml:space="preserve">Usted puede </w:t>
      </w:r>
      <w:r w:rsidR="009C5CE9" w:rsidRPr="00D63BCC">
        <w:rPr>
          <w:rFonts w:ascii="Calibri" w:eastAsia="Calibri" w:hAnsi="Calibri"/>
          <w:lang w:val="es-419"/>
        </w:rPr>
        <w:t xml:space="preserve">obtener </w:t>
      </w:r>
      <w:r w:rsidRPr="00D63BCC">
        <w:rPr>
          <w:rFonts w:ascii="Calibri" w:eastAsia="Calibri" w:hAnsi="Calibri"/>
          <w:lang w:val="es-419"/>
        </w:rPr>
        <w:t xml:space="preserve">servicios de transporte </w:t>
      </w:r>
      <w:r w:rsidR="0011544F" w:rsidRPr="00D63BCC">
        <w:rPr>
          <w:rFonts w:ascii="Calibri" w:eastAsia="Calibri" w:hAnsi="Calibri"/>
          <w:lang w:val="es-419"/>
        </w:rPr>
        <w:t xml:space="preserve">para llevarlo </w:t>
      </w:r>
      <w:r w:rsidR="006707D3" w:rsidRPr="00D63BCC">
        <w:rPr>
          <w:rFonts w:ascii="Calibri" w:eastAsia="Calibri" w:hAnsi="Calibri"/>
          <w:lang w:val="es-419"/>
        </w:rPr>
        <w:t>a recibir atención</w:t>
      </w:r>
      <w:r w:rsidR="0011544F" w:rsidRPr="00D63BCC">
        <w:rPr>
          <w:rFonts w:ascii="Calibri" w:eastAsia="Calibri" w:hAnsi="Calibri"/>
          <w:lang w:val="es-419"/>
        </w:rPr>
        <w:t xml:space="preserve"> </w:t>
      </w:r>
      <w:r w:rsidRPr="00D63BCC">
        <w:rPr>
          <w:rFonts w:ascii="Calibri" w:eastAsia="Calibri" w:hAnsi="Calibri"/>
          <w:lang w:val="es-419"/>
        </w:rPr>
        <w:t xml:space="preserve">cuando sean médicamente necesarios. Para </w:t>
      </w:r>
      <w:r w:rsidR="00FB6A88" w:rsidRPr="00D63BCC">
        <w:rPr>
          <w:rFonts w:ascii="Calibri" w:eastAsia="Calibri" w:hAnsi="Calibri"/>
          <w:lang w:val="es-419"/>
        </w:rPr>
        <w:t xml:space="preserve">saber </w:t>
      </w:r>
      <w:r w:rsidRPr="00D63BCC">
        <w:rPr>
          <w:rFonts w:ascii="Calibri" w:eastAsia="Calibri" w:hAnsi="Calibri"/>
          <w:lang w:val="es-419"/>
        </w:rPr>
        <w:t xml:space="preserve">si puede </w:t>
      </w:r>
      <w:r w:rsidR="009C5CE9" w:rsidRPr="00D63BCC">
        <w:rPr>
          <w:rFonts w:ascii="Calibri" w:eastAsia="Calibri" w:hAnsi="Calibri"/>
          <w:lang w:val="es-419"/>
        </w:rPr>
        <w:t xml:space="preserve">obtener </w:t>
      </w:r>
      <w:r w:rsidRPr="00D63BCC">
        <w:rPr>
          <w:rFonts w:ascii="Calibri" w:eastAsia="Calibri" w:hAnsi="Calibri"/>
          <w:lang w:val="es-419"/>
        </w:rPr>
        <w:t xml:space="preserve">estos servicios, llame al Centro de servicio al cliente de MassHealth o visite </w:t>
      </w:r>
      <w:hyperlink r:id="rId24" w:history="1">
        <w:r w:rsidR="002A1A6E" w:rsidRPr="00D63BCC">
          <w:rPr>
            <w:rFonts w:ascii="Calibri" w:eastAsia="Calibri" w:hAnsi="Calibri"/>
            <w:color w:val="0044D6"/>
            <w:u w:val="thick"/>
            <w:lang w:val="es-419"/>
          </w:rPr>
          <w:t>www.mass.gov/info-details/learn-about-non-emergency-medical-transportation-for-masshealth-members</w:t>
        </w:r>
      </w:hyperlink>
      <w:r w:rsidRPr="00D63BCC">
        <w:rPr>
          <w:rFonts w:ascii="Calibri" w:eastAsia="Calibri" w:hAnsi="Calibri"/>
          <w:color w:val="auto"/>
          <w:lang w:val="es-419"/>
        </w:rPr>
        <w:t>.</w:t>
      </w:r>
    </w:p>
    <w:p w14:paraId="4DBF6D0E" w14:textId="77777777" w:rsidR="00040AC3" w:rsidRPr="00D63BCC" w:rsidRDefault="00CA0D9F" w:rsidP="00ED6B7E">
      <w:pPr>
        <w:pStyle w:val="Heading3"/>
        <w:spacing w:before="160"/>
        <w:rPr>
          <w:lang w:val="es-419"/>
        </w:rPr>
      </w:pPr>
      <w:bookmarkStart w:id="43" w:name="_Toc41649481"/>
      <w:bookmarkStart w:id="44" w:name="_Toc189748835"/>
      <w:r w:rsidRPr="00D63BCC">
        <w:rPr>
          <w:rFonts w:ascii="Cambria" w:eastAsia="Cambria" w:hAnsi="Cambria"/>
          <w:bCs/>
          <w:lang w:val="es-419"/>
        </w:rPr>
        <w:t>Copagos</w:t>
      </w:r>
      <w:bookmarkEnd w:id="43"/>
      <w:bookmarkEnd w:id="44"/>
    </w:p>
    <w:p w14:paraId="43C7A1BB" w14:textId="77777777" w:rsidR="00ED6B7E" w:rsidRPr="00D63BCC" w:rsidRDefault="00CA0D9F" w:rsidP="0069494F">
      <w:pPr>
        <w:rPr>
          <w:lang w:val="es-419"/>
        </w:rPr>
      </w:pPr>
      <w:r w:rsidRPr="00D63BCC">
        <w:rPr>
          <w:rFonts w:ascii="Calibri" w:eastAsia="Calibri" w:hAnsi="Calibri"/>
          <w:lang w:val="es-419"/>
        </w:rPr>
        <w:t>Desde el 1 de abril de 2024, no se les cobra copago a los afiliados del Plan de PCC por ningún servicio cubierto de MassHealth. Si tiene preguntas, por favor, llame al Centro de servicio al cliente de MassHealth.</w:t>
      </w:r>
    </w:p>
    <w:p w14:paraId="5C944F22" w14:textId="38B90A86" w:rsidR="00040AC3" w:rsidRPr="00D63BCC" w:rsidRDefault="001F333C" w:rsidP="00ED6B7E">
      <w:pPr>
        <w:pStyle w:val="Heading3"/>
        <w:spacing w:before="120"/>
        <w:rPr>
          <w:lang w:val="es-419"/>
        </w:rPr>
      </w:pPr>
      <w:bookmarkStart w:id="45" w:name="_Toc41649482"/>
      <w:bookmarkStart w:id="46" w:name="_Toc189748836"/>
      <w:r>
        <w:rPr>
          <w:rFonts w:ascii="Cambria" w:eastAsia="Cambria" w:hAnsi="Cambria"/>
          <w:bCs/>
          <w:lang w:val="es-419"/>
        </w:rPr>
        <w:t xml:space="preserve">Atención </w:t>
      </w:r>
      <w:r w:rsidR="00CA0D9F" w:rsidRPr="00D63BCC">
        <w:rPr>
          <w:rFonts w:ascii="Cambria" w:eastAsia="Cambria" w:hAnsi="Cambria"/>
          <w:bCs/>
          <w:lang w:val="es-419"/>
        </w:rPr>
        <w:t>especializad</w:t>
      </w:r>
      <w:r>
        <w:rPr>
          <w:rFonts w:ascii="Cambria" w:eastAsia="Cambria" w:hAnsi="Cambria"/>
          <w:bCs/>
          <w:lang w:val="es-419"/>
        </w:rPr>
        <w:t>a</w:t>
      </w:r>
      <w:r w:rsidR="00CA0D9F" w:rsidRPr="00D63BCC">
        <w:rPr>
          <w:rFonts w:ascii="Cambria" w:eastAsia="Cambria" w:hAnsi="Cambria"/>
          <w:bCs/>
          <w:lang w:val="es-419"/>
        </w:rPr>
        <w:t xml:space="preserve"> y referidos</w:t>
      </w:r>
      <w:bookmarkEnd w:id="45"/>
      <w:bookmarkEnd w:id="46"/>
    </w:p>
    <w:p w14:paraId="40ACC124" w14:textId="77777777" w:rsidR="00040AC3" w:rsidRPr="00D63BCC" w:rsidRDefault="00CA0D9F" w:rsidP="0069494F">
      <w:pPr>
        <w:rPr>
          <w:lang w:val="es-419"/>
        </w:rPr>
      </w:pPr>
      <w:r w:rsidRPr="00D63BCC">
        <w:rPr>
          <w:rFonts w:ascii="Calibri" w:eastAsia="Calibri" w:hAnsi="Calibri"/>
          <w:lang w:val="es-419"/>
        </w:rPr>
        <w:t>Para ciertos problemas de salud, usted puede necesitar la atención de un especialista. Un especialista es un médico u otro proveedor de salud que tiene una capacitación especial, practica una clase de atención especial o proporciona tratamientos especiales. Por ejemplo, si usted tiene un problema de corazón, puede necesitar la atención de un cardiólogo.</w:t>
      </w:r>
    </w:p>
    <w:p w14:paraId="3E7A4A3C" w14:textId="1ECB8E44" w:rsidR="00AB657E" w:rsidRPr="00D63BCC" w:rsidRDefault="00CA0D9F" w:rsidP="00ED6B7E">
      <w:pPr>
        <w:rPr>
          <w:lang w:val="es-419"/>
        </w:rPr>
      </w:pPr>
      <w:r w:rsidRPr="00D63BCC">
        <w:rPr>
          <w:rFonts w:ascii="Calibri" w:eastAsia="Calibri" w:hAnsi="Calibri"/>
          <w:lang w:val="es-419"/>
        </w:rPr>
        <w:lastRenderedPageBreak/>
        <w:t xml:space="preserve">Como afiliado del Plan de PCC, puede </w:t>
      </w:r>
      <w:r w:rsidR="001711A0" w:rsidRPr="00D63BCC">
        <w:rPr>
          <w:rFonts w:ascii="Calibri" w:eastAsia="Calibri" w:hAnsi="Calibri"/>
          <w:lang w:val="es-419"/>
        </w:rPr>
        <w:t>consultar con</w:t>
      </w:r>
      <w:r w:rsidRPr="00D63BCC">
        <w:rPr>
          <w:rFonts w:ascii="Calibri" w:eastAsia="Calibri" w:hAnsi="Calibri"/>
          <w:lang w:val="es-419"/>
        </w:rPr>
        <w:t xml:space="preserve"> especialistas. Sin embargo, el </w:t>
      </w:r>
      <w:r w:rsidR="008D2D2B" w:rsidRPr="00D63BCC">
        <w:rPr>
          <w:rFonts w:ascii="Calibri" w:eastAsia="Calibri" w:hAnsi="Calibri"/>
          <w:lang w:val="es-419"/>
        </w:rPr>
        <w:t>Plan de PCC</w:t>
      </w:r>
      <w:r w:rsidRPr="00D63BCC">
        <w:rPr>
          <w:rFonts w:ascii="Calibri" w:eastAsia="Calibri" w:hAnsi="Calibri"/>
          <w:lang w:val="es-419"/>
        </w:rPr>
        <w:t xml:space="preserve"> requiere que usted tenga un referido para </w:t>
      </w:r>
      <w:r w:rsidR="001711A0" w:rsidRPr="00D63BCC">
        <w:rPr>
          <w:rFonts w:ascii="Calibri" w:eastAsia="Calibri" w:hAnsi="Calibri"/>
          <w:lang w:val="es-419"/>
        </w:rPr>
        <w:t>ver</w:t>
      </w:r>
      <w:r w:rsidRPr="00D63BCC">
        <w:rPr>
          <w:rFonts w:ascii="Calibri" w:eastAsia="Calibri" w:hAnsi="Calibri"/>
          <w:lang w:val="es-419"/>
        </w:rPr>
        <w:t xml:space="preserve"> cierto tipo de especialistas. Un referido es un permiso para </w:t>
      </w:r>
      <w:r w:rsidR="001711A0" w:rsidRPr="00D63BCC">
        <w:rPr>
          <w:rFonts w:ascii="Calibri" w:eastAsia="Calibri" w:hAnsi="Calibri"/>
          <w:lang w:val="es-419"/>
        </w:rPr>
        <w:t>consultar</w:t>
      </w:r>
      <w:r w:rsidRPr="00D63BCC">
        <w:rPr>
          <w:rFonts w:ascii="Calibri" w:eastAsia="Calibri" w:hAnsi="Calibri"/>
          <w:lang w:val="es-419"/>
        </w:rPr>
        <w:t xml:space="preserve"> con un especialista. Si usted necesita la atención de un especialista, su PCC le enviará un referido a MassHealth. Además, su PCC </w:t>
      </w:r>
      <w:r w:rsidR="00EA463D" w:rsidRPr="00D63BCC">
        <w:rPr>
          <w:rFonts w:ascii="Calibri" w:eastAsia="Calibri" w:hAnsi="Calibri"/>
          <w:lang w:val="es-419"/>
        </w:rPr>
        <w:t>colabora</w:t>
      </w:r>
      <w:r w:rsidRPr="00D63BCC">
        <w:rPr>
          <w:rFonts w:ascii="Calibri" w:eastAsia="Calibri" w:hAnsi="Calibri"/>
          <w:lang w:val="es-419"/>
        </w:rPr>
        <w:t>rá con sus especialistas para que usted reciba la atención que necesita. Es muy conveniente para su salud que le pida a su PCC que le ayude a coordinar toda atención especial que necesite, aunque no se requiera un referido para ver a esos especialistas.</w:t>
      </w:r>
    </w:p>
    <w:p w14:paraId="747EB690" w14:textId="77777777" w:rsidR="00040AC3" w:rsidRPr="00D63BCC" w:rsidRDefault="00CA0D9F" w:rsidP="0069494F">
      <w:pPr>
        <w:rPr>
          <w:lang w:val="es-419"/>
        </w:rPr>
      </w:pPr>
      <w:r w:rsidRPr="00D63BCC">
        <w:rPr>
          <w:rFonts w:ascii="Calibri" w:eastAsia="Calibri" w:hAnsi="Calibri"/>
          <w:lang w:val="es-419"/>
        </w:rPr>
        <w:t>Si quiere saber si necesita un referido, puede:</w:t>
      </w:r>
    </w:p>
    <w:p w14:paraId="3C2E9931" w14:textId="77777777" w:rsidR="00040AC3" w:rsidRPr="00D63BCC" w:rsidRDefault="00CA0D9F" w:rsidP="0069494F">
      <w:pPr>
        <w:pStyle w:val="ListParagraph"/>
        <w:numPr>
          <w:ilvl w:val="0"/>
          <w:numId w:val="13"/>
        </w:numPr>
        <w:rPr>
          <w:lang w:val="es-419"/>
        </w:rPr>
      </w:pPr>
      <w:r w:rsidRPr="00D63BCC">
        <w:rPr>
          <w:rFonts w:ascii="Calibri" w:eastAsia="Calibri" w:hAnsi="Calibri"/>
          <w:lang w:val="es-419"/>
        </w:rPr>
        <w:t>preguntarle a su PCC,</w:t>
      </w:r>
    </w:p>
    <w:p w14:paraId="62B7AF69" w14:textId="77777777" w:rsidR="00040AC3" w:rsidRPr="00D63BCC" w:rsidRDefault="00CA0D9F" w:rsidP="0069494F">
      <w:pPr>
        <w:pStyle w:val="ListParagraph"/>
        <w:numPr>
          <w:ilvl w:val="0"/>
          <w:numId w:val="13"/>
        </w:numPr>
        <w:rPr>
          <w:lang w:val="es-419"/>
        </w:rPr>
      </w:pPr>
      <w:r w:rsidRPr="00D63BCC">
        <w:rPr>
          <w:rFonts w:ascii="Calibri" w:eastAsia="Calibri" w:hAnsi="Calibri"/>
          <w:lang w:val="es-419"/>
        </w:rPr>
        <w:t>consultar la lista de servicios cubiertos o</w:t>
      </w:r>
    </w:p>
    <w:p w14:paraId="3BD13B57" w14:textId="77777777" w:rsidR="00040AC3" w:rsidRPr="00D63BCC" w:rsidRDefault="00CA0D9F" w:rsidP="0069494F">
      <w:pPr>
        <w:pStyle w:val="ListParagraph"/>
        <w:numPr>
          <w:ilvl w:val="0"/>
          <w:numId w:val="13"/>
        </w:numPr>
        <w:rPr>
          <w:lang w:val="es-419"/>
        </w:rPr>
      </w:pPr>
      <w:r w:rsidRPr="00D63BCC">
        <w:rPr>
          <w:rFonts w:ascii="Calibri" w:eastAsia="Calibri" w:hAnsi="Calibri"/>
          <w:lang w:val="es-419"/>
        </w:rPr>
        <w:t>llamar al Centro de servicio al cliente de MassHealth.</w:t>
      </w:r>
    </w:p>
    <w:p w14:paraId="64DE5D88" w14:textId="021D7B02" w:rsidR="00467FAC" w:rsidRPr="00D63BCC" w:rsidRDefault="00CA0D9F" w:rsidP="00CC44B2">
      <w:pPr>
        <w:pStyle w:val="ListParagraph"/>
        <w:numPr>
          <w:ilvl w:val="1"/>
          <w:numId w:val="86"/>
        </w:numPr>
        <w:rPr>
          <w:lang w:val="es-419"/>
        </w:rPr>
      </w:pPr>
      <w:r w:rsidRPr="00D63BCC">
        <w:rPr>
          <w:rFonts w:ascii="Calibri" w:eastAsia="Calibri" w:hAnsi="Calibri"/>
          <w:lang w:val="es-419"/>
        </w:rPr>
        <w:t xml:space="preserve">Si va a ver a un especialista que requiere un referido y usted no tiene el referido de antemano, el especialista puede negarse a </w:t>
      </w:r>
      <w:r w:rsidR="00EA463D" w:rsidRPr="00D63BCC">
        <w:rPr>
          <w:rFonts w:ascii="Calibri" w:eastAsia="Calibri" w:hAnsi="Calibri"/>
          <w:lang w:val="es-419"/>
        </w:rPr>
        <w:t>v</w:t>
      </w:r>
      <w:r w:rsidRPr="00D63BCC">
        <w:rPr>
          <w:rFonts w:ascii="Calibri" w:eastAsia="Calibri" w:hAnsi="Calibri"/>
          <w:lang w:val="es-419"/>
        </w:rPr>
        <w:t>erlo.</w:t>
      </w:r>
    </w:p>
    <w:p w14:paraId="41B71DF2" w14:textId="2B3D445E" w:rsidR="00040AC3" w:rsidRPr="00D63BCC" w:rsidRDefault="00CA0D9F" w:rsidP="00CC44B2">
      <w:pPr>
        <w:pStyle w:val="ListParagraph"/>
        <w:numPr>
          <w:ilvl w:val="1"/>
          <w:numId w:val="86"/>
        </w:numPr>
        <w:rPr>
          <w:lang w:val="es-419"/>
        </w:rPr>
      </w:pPr>
      <w:r w:rsidRPr="00D63BCC">
        <w:rPr>
          <w:rFonts w:ascii="Calibri" w:eastAsia="Calibri" w:hAnsi="Calibri"/>
          <w:lang w:val="es-419"/>
        </w:rPr>
        <w:t xml:space="preserve">Usted puede necesitar un referido para ver a un especialista aunque ya haya visto a ese </w:t>
      </w:r>
      <w:r w:rsidR="00D33B90" w:rsidRPr="00D63BCC">
        <w:rPr>
          <w:rFonts w:ascii="Calibri" w:eastAsia="Calibri" w:hAnsi="Calibri"/>
          <w:lang w:val="es-419"/>
        </w:rPr>
        <w:t>profesional</w:t>
      </w:r>
      <w:r w:rsidRPr="00D63BCC">
        <w:rPr>
          <w:rFonts w:ascii="Calibri" w:eastAsia="Calibri" w:hAnsi="Calibri"/>
          <w:lang w:val="es-419"/>
        </w:rPr>
        <w:t xml:space="preserve"> con anterioridad.</w:t>
      </w:r>
    </w:p>
    <w:p w14:paraId="2904AA34" w14:textId="409E199E" w:rsidR="001A2BB8" w:rsidRPr="00D63BCC" w:rsidRDefault="00CA0D9F" w:rsidP="00262624">
      <w:pPr>
        <w:ind w:left="720"/>
        <w:rPr>
          <w:lang w:val="es-419"/>
        </w:rPr>
      </w:pPr>
      <w:r w:rsidRPr="00D63BCC">
        <w:rPr>
          <w:rFonts w:ascii="Calibri" w:eastAsia="Calibri" w:hAnsi="Calibri"/>
          <w:lang w:val="es-419"/>
        </w:rPr>
        <w:t>Tenga en cuenta que los servicios y los beneficios cubiertos por MassHealth cambian de vez en cuando y que podría haber cierta flexibilidad con respecto a los referidos. Est</w:t>
      </w:r>
      <w:r w:rsidR="003A111C" w:rsidRPr="00D63BCC">
        <w:rPr>
          <w:rFonts w:ascii="Calibri" w:eastAsia="Calibri" w:hAnsi="Calibri"/>
          <w:lang w:val="es-419"/>
        </w:rPr>
        <w:t>a</w:t>
      </w:r>
      <w:r w:rsidRPr="00D63BCC">
        <w:rPr>
          <w:rFonts w:ascii="Calibri" w:eastAsia="Calibri" w:hAnsi="Calibri"/>
          <w:lang w:val="es-419"/>
        </w:rPr>
        <w:t xml:space="preserve"> </w:t>
      </w:r>
      <w:r w:rsidR="003A111C" w:rsidRPr="00D63BCC">
        <w:rPr>
          <w:rFonts w:ascii="Calibri" w:eastAsia="Calibri" w:hAnsi="Calibri"/>
          <w:lang w:val="es-419"/>
        </w:rPr>
        <w:t>guía</w:t>
      </w:r>
      <w:r w:rsidRPr="00D63BCC">
        <w:rPr>
          <w:rFonts w:ascii="Calibri" w:eastAsia="Calibri" w:hAnsi="Calibri"/>
          <w:lang w:val="es-419"/>
        </w:rPr>
        <w:t xml:space="preserve"> y la lista de servicios cubiertos solo le ofrecen información general y no deben ser </w:t>
      </w:r>
      <w:r w:rsidR="00752583" w:rsidRPr="00D63BCC">
        <w:rPr>
          <w:rFonts w:ascii="Calibri" w:eastAsia="Calibri" w:hAnsi="Calibri"/>
          <w:lang w:val="es-419"/>
        </w:rPr>
        <w:t xml:space="preserve">las </w:t>
      </w:r>
      <w:r w:rsidRPr="00D63BCC">
        <w:rPr>
          <w:rFonts w:ascii="Calibri" w:eastAsia="Calibri" w:hAnsi="Calibri"/>
          <w:lang w:val="es-419"/>
        </w:rPr>
        <w:t>únic</w:t>
      </w:r>
      <w:r w:rsidR="00752583" w:rsidRPr="00D63BCC">
        <w:rPr>
          <w:rFonts w:ascii="Calibri" w:eastAsia="Calibri" w:hAnsi="Calibri"/>
          <w:lang w:val="es-419"/>
        </w:rPr>
        <w:t>a</w:t>
      </w:r>
      <w:r w:rsidRPr="00D63BCC">
        <w:rPr>
          <w:rFonts w:ascii="Calibri" w:eastAsia="Calibri" w:hAnsi="Calibri"/>
          <w:lang w:val="es-419"/>
        </w:rPr>
        <w:t xml:space="preserve">s </w:t>
      </w:r>
      <w:r w:rsidR="00752583" w:rsidRPr="00D63BCC">
        <w:rPr>
          <w:rFonts w:ascii="Calibri" w:eastAsia="Calibri" w:hAnsi="Calibri"/>
          <w:lang w:val="es-419"/>
        </w:rPr>
        <w:t xml:space="preserve">fuentes de consulta </w:t>
      </w:r>
      <w:r w:rsidRPr="00D63BCC">
        <w:rPr>
          <w:rFonts w:ascii="Calibri" w:eastAsia="Calibri" w:hAnsi="Calibri"/>
          <w:lang w:val="es-419"/>
        </w:rPr>
        <w:t>para saber si usted tiene cobertura de MassHealth para el servicio que necesita o si se requiere un referido. La mejor manera de obtener esta información es llamando al Centro de servicio al cliente de MassHealth al (800) 841-2900, TDD/TTY 711, de lunes a viernes, de 8:00 a. m. a 5:00 p. m.</w:t>
      </w:r>
    </w:p>
    <w:p w14:paraId="330245D6" w14:textId="77777777" w:rsidR="001A2BB8" w:rsidRPr="00D63BCC" w:rsidRDefault="00CA0D9F" w:rsidP="00262624">
      <w:pPr>
        <w:ind w:left="720"/>
        <w:rPr>
          <w:lang w:val="es-419"/>
        </w:rPr>
      </w:pPr>
      <w:r w:rsidRPr="00D63BCC">
        <w:rPr>
          <w:rFonts w:ascii="Calibri" w:eastAsia="Calibri" w:hAnsi="Calibri"/>
          <w:lang w:val="es-419"/>
        </w:rPr>
        <w:t xml:space="preserve">Además, el reglamento de MassHealth rige los servicios y los beneficios cubiertos que usted tiene a su disposición. Para consultar el reglamento de MassHealth, visite </w:t>
      </w:r>
      <w:hyperlink r:id="rId25" w:history="1">
        <w:r w:rsidR="001A2BB8" w:rsidRPr="00D63BCC">
          <w:rPr>
            <w:rFonts w:ascii="Calibri" w:eastAsia="Calibri" w:hAnsi="Calibri"/>
            <w:lang w:val="es-419"/>
          </w:rPr>
          <w:t>www.mass.gov/masshealth-and-eohhs-regulations</w:t>
        </w:r>
      </w:hyperlink>
      <w:r w:rsidRPr="00D63BCC">
        <w:rPr>
          <w:rFonts w:ascii="Calibri" w:eastAsia="Calibri" w:hAnsi="Calibri"/>
          <w:lang w:val="es-419"/>
        </w:rPr>
        <w:t>.</w:t>
      </w:r>
    </w:p>
    <w:p w14:paraId="793DFE60" w14:textId="77777777" w:rsidR="00040AC3" w:rsidRPr="00D63BCC" w:rsidRDefault="00CA0D9F" w:rsidP="0069494F">
      <w:pPr>
        <w:pStyle w:val="Heading3"/>
        <w:rPr>
          <w:lang w:val="es-419"/>
        </w:rPr>
      </w:pPr>
      <w:bookmarkStart w:id="47" w:name="_Toc41649483"/>
      <w:bookmarkStart w:id="48" w:name="_Toc189748837"/>
      <w:r w:rsidRPr="00D63BCC">
        <w:rPr>
          <w:rFonts w:ascii="Cambria" w:eastAsia="Cambria" w:hAnsi="Cambria"/>
          <w:bCs/>
          <w:lang w:val="es-419"/>
        </w:rPr>
        <w:t>¿Qué servicios no necesitan un referido?</w:t>
      </w:r>
      <w:bookmarkEnd w:id="47"/>
      <w:bookmarkEnd w:id="48"/>
    </w:p>
    <w:p w14:paraId="5A54AEB2" w14:textId="77777777" w:rsidR="00040AC3" w:rsidRPr="00D63BCC" w:rsidRDefault="00CA0D9F" w:rsidP="0069494F">
      <w:pPr>
        <w:rPr>
          <w:lang w:val="es-419"/>
        </w:rPr>
      </w:pPr>
      <w:r w:rsidRPr="00D63BCC">
        <w:rPr>
          <w:rFonts w:ascii="Calibri" w:eastAsia="Calibri" w:hAnsi="Calibri"/>
          <w:lang w:val="es-419"/>
        </w:rPr>
        <w:t>Algunos servicios no requieren un referido, por ejemplo, los siguientes:</w:t>
      </w:r>
    </w:p>
    <w:p w14:paraId="7DBECC62" w14:textId="77777777" w:rsidR="00040AC3" w:rsidRPr="00D63BCC" w:rsidRDefault="00CA0D9F" w:rsidP="0069494F">
      <w:pPr>
        <w:pStyle w:val="ListParagraph"/>
        <w:numPr>
          <w:ilvl w:val="0"/>
          <w:numId w:val="15"/>
        </w:numPr>
        <w:rPr>
          <w:lang w:val="es-419"/>
        </w:rPr>
      </w:pPr>
      <w:r w:rsidRPr="00D63BCC">
        <w:rPr>
          <w:rFonts w:ascii="Calibri" w:eastAsia="Calibri" w:hAnsi="Calibri"/>
          <w:lang w:val="es-419"/>
        </w:rPr>
        <w:t>servicios de emergencia,</w:t>
      </w:r>
    </w:p>
    <w:p w14:paraId="1BB3D71F" w14:textId="0C498769" w:rsidR="00040AC3" w:rsidRPr="00D63BCC" w:rsidRDefault="00CA0D9F" w:rsidP="0069494F">
      <w:pPr>
        <w:pStyle w:val="ListParagraph"/>
        <w:numPr>
          <w:ilvl w:val="0"/>
          <w:numId w:val="15"/>
        </w:numPr>
        <w:rPr>
          <w:lang w:val="es-419"/>
        </w:rPr>
      </w:pPr>
      <w:r w:rsidRPr="00D63BCC">
        <w:rPr>
          <w:rFonts w:ascii="Calibri" w:eastAsia="Calibri" w:hAnsi="Calibri"/>
          <w:lang w:val="es-419"/>
        </w:rPr>
        <w:t>servicios de salud conductual,</w:t>
      </w:r>
    </w:p>
    <w:p w14:paraId="5D507C21" w14:textId="77777777" w:rsidR="006C4736" w:rsidRPr="00D63BCC" w:rsidRDefault="00CA0D9F">
      <w:pPr>
        <w:pStyle w:val="ListParagraph"/>
        <w:numPr>
          <w:ilvl w:val="0"/>
          <w:numId w:val="15"/>
        </w:numPr>
        <w:rPr>
          <w:lang w:val="es-419"/>
        </w:rPr>
      </w:pPr>
      <w:r w:rsidRPr="00D63BCC">
        <w:rPr>
          <w:rFonts w:ascii="Calibri" w:eastAsia="Calibri" w:hAnsi="Calibri"/>
          <w:lang w:val="es-419"/>
        </w:rPr>
        <w:t>servicios de obstetricia (embarazos),</w:t>
      </w:r>
    </w:p>
    <w:p w14:paraId="73B6DCD8" w14:textId="77777777" w:rsidR="00A033F6" w:rsidRPr="00D63BCC" w:rsidRDefault="00CA0D9F">
      <w:pPr>
        <w:pStyle w:val="ListParagraph"/>
        <w:numPr>
          <w:ilvl w:val="0"/>
          <w:numId w:val="15"/>
        </w:numPr>
        <w:rPr>
          <w:lang w:val="es-419"/>
        </w:rPr>
      </w:pPr>
      <w:r w:rsidRPr="00D63BCC">
        <w:rPr>
          <w:rFonts w:ascii="Calibri" w:eastAsia="Calibri" w:hAnsi="Calibri"/>
          <w:lang w:val="es-419"/>
        </w:rPr>
        <w:t>servicios de doula y</w:t>
      </w:r>
    </w:p>
    <w:p w14:paraId="49434906" w14:textId="77777777" w:rsidR="00040AC3" w:rsidRPr="00D63BCC" w:rsidRDefault="00CA0D9F" w:rsidP="0069494F">
      <w:pPr>
        <w:pStyle w:val="ListParagraph"/>
        <w:numPr>
          <w:ilvl w:val="0"/>
          <w:numId w:val="15"/>
        </w:numPr>
        <w:rPr>
          <w:lang w:val="es-419"/>
        </w:rPr>
      </w:pPr>
      <w:r w:rsidRPr="00D63BCC">
        <w:rPr>
          <w:rFonts w:ascii="Calibri" w:eastAsia="Calibri" w:hAnsi="Calibri"/>
          <w:lang w:val="es-419"/>
        </w:rPr>
        <w:t>servicios de planificación familiar.</w:t>
      </w:r>
    </w:p>
    <w:p w14:paraId="35553D14" w14:textId="77777777" w:rsidR="00040AC3" w:rsidRPr="00D63BCC" w:rsidRDefault="00CA0D9F" w:rsidP="0069494F">
      <w:pPr>
        <w:rPr>
          <w:lang w:val="es-419"/>
        </w:rPr>
      </w:pPr>
      <w:r w:rsidRPr="00D63BCC">
        <w:rPr>
          <w:rFonts w:ascii="Calibri" w:eastAsia="Calibri" w:hAnsi="Calibri"/>
          <w:lang w:val="es-419"/>
        </w:rPr>
        <w:t>Puede haber otras ocasiones en las que usted no necesite un referido. Para obtener más información, pregúntele a su PCC o llame al Centro de servicio al cliente de MassHealth.</w:t>
      </w:r>
    </w:p>
    <w:p w14:paraId="2214F033" w14:textId="77777777" w:rsidR="00040AC3" w:rsidRPr="00D63BCC" w:rsidRDefault="00CA0D9F" w:rsidP="0069494F">
      <w:pPr>
        <w:pStyle w:val="Heading3"/>
        <w:rPr>
          <w:lang w:val="es-419"/>
        </w:rPr>
      </w:pPr>
      <w:bookmarkStart w:id="49" w:name="_Toc41649484"/>
      <w:bookmarkStart w:id="50" w:name="_Toc189748838"/>
      <w:r w:rsidRPr="00D63BCC">
        <w:rPr>
          <w:rFonts w:ascii="Cambria" w:eastAsia="Cambria" w:hAnsi="Cambria"/>
          <w:bCs/>
          <w:lang w:val="es-419"/>
        </w:rPr>
        <w:t>Autorización previa</w:t>
      </w:r>
      <w:bookmarkEnd w:id="49"/>
      <w:bookmarkEnd w:id="50"/>
    </w:p>
    <w:p w14:paraId="184F9664" w14:textId="7BDC85C8" w:rsidR="00467FAC" w:rsidRPr="00D63BCC" w:rsidRDefault="00CA0D9F" w:rsidP="0069494F">
      <w:pPr>
        <w:rPr>
          <w:lang w:val="es-419"/>
        </w:rPr>
      </w:pPr>
      <w:proofErr w:type="spellStart"/>
      <w:r w:rsidRPr="00D63BCC">
        <w:rPr>
          <w:rFonts w:ascii="Calibri" w:eastAsia="Calibri" w:hAnsi="Calibri"/>
          <w:lang w:val="es-419"/>
        </w:rPr>
        <w:t>MassHealth</w:t>
      </w:r>
      <w:proofErr w:type="spellEnd"/>
      <w:r w:rsidRPr="00D63BCC">
        <w:rPr>
          <w:rFonts w:ascii="Calibri" w:eastAsia="Calibri" w:hAnsi="Calibri"/>
          <w:lang w:val="es-419"/>
        </w:rPr>
        <w:t xml:space="preserve"> o la MBHP deben aprobar determinados servicios de </w:t>
      </w:r>
      <w:r w:rsidR="009E2EE7" w:rsidRPr="00D63BCC">
        <w:rPr>
          <w:rFonts w:ascii="Calibri" w:eastAsia="Calibri" w:hAnsi="Calibri"/>
          <w:lang w:val="es-419"/>
        </w:rPr>
        <w:t>atención de salud</w:t>
      </w:r>
      <w:r w:rsidRPr="00D63BCC">
        <w:rPr>
          <w:rFonts w:ascii="Calibri" w:eastAsia="Calibri" w:hAnsi="Calibri"/>
          <w:lang w:val="es-419"/>
        </w:rPr>
        <w:t xml:space="preserve"> y de farmacia antes de que usted los reciba. A esto se le llama </w:t>
      </w:r>
      <w:r w:rsidRPr="00D63BCC">
        <w:rPr>
          <w:rFonts w:ascii="Calibri" w:eastAsia="Calibri" w:hAnsi="Calibri"/>
          <w:i/>
          <w:iCs/>
          <w:lang w:val="es-419"/>
        </w:rPr>
        <w:t>autorización previa (PA).</w:t>
      </w:r>
      <w:r w:rsidRPr="00D63BCC">
        <w:rPr>
          <w:rFonts w:ascii="Calibri" w:eastAsia="Calibri" w:hAnsi="Calibri"/>
          <w:lang w:val="es-419"/>
        </w:rPr>
        <w:t xml:space="preserve"> Durante el proceso de PA, </w:t>
      </w:r>
      <w:proofErr w:type="spellStart"/>
      <w:r w:rsidRPr="00D63BCC">
        <w:rPr>
          <w:rFonts w:ascii="Calibri" w:eastAsia="Calibri" w:hAnsi="Calibri"/>
          <w:lang w:val="es-419"/>
        </w:rPr>
        <w:t>MassHealth</w:t>
      </w:r>
      <w:proofErr w:type="spellEnd"/>
      <w:r w:rsidRPr="00D63BCC">
        <w:rPr>
          <w:rFonts w:ascii="Calibri" w:eastAsia="Calibri" w:hAnsi="Calibri"/>
          <w:lang w:val="es-419"/>
        </w:rPr>
        <w:t xml:space="preserve"> o la MBHP decide si el servicio solicitado es médicamente necesario para usted. Si quiere saber si necesita una PA para un servicio o para un medicamento, puede:</w:t>
      </w:r>
    </w:p>
    <w:p w14:paraId="40494734" w14:textId="77777777" w:rsidR="00040AC3" w:rsidRPr="00D63BCC" w:rsidRDefault="00CA0D9F" w:rsidP="0069494F">
      <w:pPr>
        <w:pStyle w:val="ListParagraph"/>
        <w:numPr>
          <w:ilvl w:val="0"/>
          <w:numId w:val="16"/>
        </w:numPr>
        <w:rPr>
          <w:lang w:val="es-419"/>
        </w:rPr>
      </w:pPr>
      <w:r w:rsidRPr="00D63BCC">
        <w:rPr>
          <w:rFonts w:ascii="Calibri" w:eastAsia="Calibri" w:hAnsi="Calibri"/>
          <w:lang w:val="es-419"/>
        </w:rPr>
        <w:lastRenderedPageBreak/>
        <w:t>preguntarle a su PCC,</w:t>
      </w:r>
    </w:p>
    <w:p w14:paraId="563D7DAA" w14:textId="77777777" w:rsidR="00040AC3" w:rsidRPr="00D63BCC" w:rsidRDefault="00CA0D9F" w:rsidP="0069494F">
      <w:pPr>
        <w:pStyle w:val="ListParagraph"/>
        <w:numPr>
          <w:ilvl w:val="0"/>
          <w:numId w:val="16"/>
        </w:numPr>
        <w:rPr>
          <w:lang w:val="es-419"/>
        </w:rPr>
      </w:pPr>
      <w:r w:rsidRPr="00D63BCC">
        <w:rPr>
          <w:rFonts w:ascii="Calibri" w:eastAsia="Calibri" w:hAnsi="Calibri"/>
          <w:lang w:val="es-419"/>
        </w:rPr>
        <w:t>consultar la lista de servicios cubiertos,</w:t>
      </w:r>
    </w:p>
    <w:p w14:paraId="100AD28E" w14:textId="5605442A" w:rsidR="00040AC3" w:rsidRPr="009F1531" w:rsidRDefault="00CA0D9F" w:rsidP="0069494F">
      <w:pPr>
        <w:pStyle w:val="ListParagraph"/>
        <w:numPr>
          <w:ilvl w:val="0"/>
          <w:numId w:val="16"/>
        </w:numPr>
        <w:rPr>
          <w:lang w:val="es-419"/>
        </w:rPr>
      </w:pPr>
      <w:r w:rsidRPr="00D63BCC">
        <w:rPr>
          <w:rFonts w:ascii="Calibri" w:eastAsia="Calibri" w:hAnsi="Calibri"/>
          <w:lang w:val="es-419"/>
        </w:rPr>
        <w:t xml:space="preserve">llamar al Centro de servicio al </w:t>
      </w:r>
      <w:r w:rsidRPr="009F1531">
        <w:rPr>
          <w:rFonts w:ascii="Calibri" w:eastAsia="Calibri" w:hAnsi="Calibri"/>
          <w:lang w:val="es-419"/>
        </w:rPr>
        <w:t xml:space="preserve">cliente de MassHealth para </w:t>
      </w:r>
      <w:r w:rsidR="00752583" w:rsidRPr="009F1531">
        <w:rPr>
          <w:rFonts w:ascii="Calibri" w:eastAsia="Calibri" w:hAnsi="Calibri"/>
          <w:lang w:val="es-419"/>
        </w:rPr>
        <w:t>consultar</w:t>
      </w:r>
      <w:r w:rsidR="00FB6A88" w:rsidRPr="009F1531">
        <w:rPr>
          <w:rFonts w:ascii="Calibri" w:eastAsia="Calibri" w:hAnsi="Calibri"/>
          <w:lang w:val="es-419"/>
        </w:rPr>
        <w:t xml:space="preserve"> </w:t>
      </w:r>
      <w:r w:rsidRPr="009F1531">
        <w:rPr>
          <w:rFonts w:ascii="Calibri" w:eastAsia="Calibri" w:hAnsi="Calibri"/>
          <w:lang w:val="es-419"/>
        </w:rPr>
        <w:t>sobre servicios de atención de salud y de medicamentos,</w:t>
      </w:r>
    </w:p>
    <w:p w14:paraId="0A3C455D" w14:textId="77777777" w:rsidR="00040AC3" w:rsidRPr="00D63BCC" w:rsidRDefault="00CA0D9F" w:rsidP="0069494F">
      <w:pPr>
        <w:pStyle w:val="ListParagraph"/>
        <w:numPr>
          <w:ilvl w:val="0"/>
          <w:numId w:val="16"/>
        </w:numPr>
        <w:rPr>
          <w:lang w:val="es-419"/>
        </w:rPr>
      </w:pPr>
      <w:r w:rsidRPr="009F1531">
        <w:rPr>
          <w:rFonts w:ascii="Calibri" w:eastAsia="Calibri" w:hAnsi="Calibri"/>
          <w:lang w:val="es-419"/>
        </w:rPr>
        <w:t>llamar a la MBHP para consultar</w:t>
      </w:r>
      <w:r w:rsidRPr="00D63BCC">
        <w:rPr>
          <w:rFonts w:ascii="Calibri" w:eastAsia="Calibri" w:hAnsi="Calibri"/>
          <w:lang w:val="es-419"/>
        </w:rPr>
        <w:t xml:space="preserve"> sobre servicios de salud conductual o</w:t>
      </w:r>
    </w:p>
    <w:p w14:paraId="453DC7F8" w14:textId="77777777" w:rsidR="00040AC3" w:rsidRPr="00D63BCC" w:rsidRDefault="00CA0D9F" w:rsidP="0069494F">
      <w:pPr>
        <w:pStyle w:val="ListParagraph"/>
        <w:numPr>
          <w:ilvl w:val="0"/>
          <w:numId w:val="16"/>
        </w:numPr>
        <w:rPr>
          <w:lang w:val="es-419"/>
        </w:rPr>
      </w:pPr>
      <w:r w:rsidRPr="00D63BCC">
        <w:rPr>
          <w:rFonts w:ascii="Calibri" w:eastAsia="Calibri" w:hAnsi="Calibri"/>
          <w:lang w:val="es-419"/>
        </w:rPr>
        <w:t>visitar www.mass.gov/druglist para ver la lista de medicamentos que requieren PA.</w:t>
      </w:r>
    </w:p>
    <w:p w14:paraId="6E2D3DFF" w14:textId="77777777" w:rsidR="00040AC3" w:rsidRPr="00D63BCC" w:rsidRDefault="00CA0D9F" w:rsidP="00FC74FB">
      <w:pPr>
        <w:rPr>
          <w:lang w:val="es-419"/>
        </w:rPr>
      </w:pPr>
      <w:r w:rsidRPr="00D63BCC">
        <w:rPr>
          <w:rFonts w:ascii="Calibri" w:eastAsia="Calibri" w:hAnsi="Calibri"/>
          <w:lang w:val="es-419"/>
        </w:rPr>
        <w:t>Si usted no está de acuerdo con una decisión sobre un pedido de PA, puede apelar la decisión.</w:t>
      </w:r>
    </w:p>
    <w:p w14:paraId="58B055B9" w14:textId="1C032458" w:rsidR="00467FAC" w:rsidRPr="00D63BCC" w:rsidRDefault="00CA0D9F" w:rsidP="00FC74FB">
      <w:pPr>
        <w:rPr>
          <w:lang w:val="es-419"/>
        </w:rPr>
      </w:pPr>
      <w:bookmarkStart w:id="51" w:name="_Toc180484142"/>
      <w:r w:rsidRPr="00D63BCC">
        <w:rPr>
          <w:rFonts w:ascii="Calibri" w:eastAsia="Calibri" w:hAnsi="Calibri"/>
          <w:lang w:val="es-419"/>
        </w:rPr>
        <w:t xml:space="preserve">Infórmese más acerca de las apelaciones más adelante, en </w:t>
      </w:r>
      <w:r w:rsidR="00D33B90" w:rsidRPr="00D63BCC">
        <w:rPr>
          <w:rFonts w:ascii="Calibri" w:eastAsia="Calibri" w:hAnsi="Calibri"/>
          <w:lang w:val="es-419"/>
        </w:rPr>
        <w:t>la Sección 14,</w:t>
      </w:r>
      <w:r w:rsidRPr="00D63BCC">
        <w:rPr>
          <w:rFonts w:ascii="Calibri" w:eastAsia="Calibri" w:hAnsi="Calibri"/>
          <w:lang w:val="es-419"/>
        </w:rPr>
        <w:t xml:space="preserve"> "Apelaciones y quejas".</w:t>
      </w:r>
      <w:bookmarkEnd w:id="51"/>
    </w:p>
    <w:p w14:paraId="7FD57E3C" w14:textId="77777777" w:rsidR="00040AC3" w:rsidRPr="00D63BCC" w:rsidRDefault="00CA0D9F" w:rsidP="00D15230">
      <w:pPr>
        <w:pStyle w:val="Heading4"/>
        <w:rPr>
          <w:i w:val="0"/>
          <w:iCs w:val="0"/>
          <w:lang w:val="es-419"/>
        </w:rPr>
      </w:pPr>
      <w:bookmarkStart w:id="52" w:name="_Toc41649485"/>
      <w:r w:rsidRPr="00D63BCC">
        <w:rPr>
          <w:rFonts w:ascii="Cambria" w:eastAsia="Cambria" w:hAnsi="Cambria" w:cs="Times New Roman"/>
          <w:i w:val="0"/>
          <w:iCs w:val="0"/>
          <w:lang w:val="es-419"/>
        </w:rPr>
        <w:t>Autorización previa de MassHealth para servicios médicos, equipos médicos, farmacia y transporte</w:t>
      </w:r>
      <w:bookmarkEnd w:id="52"/>
    </w:p>
    <w:p w14:paraId="3C58B072" w14:textId="77777777" w:rsidR="00040AC3" w:rsidRPr="00D63BCC" w:rsidRDefault="00CA0D9F" w:rsidP="0069494F">
      <w:pPr>
        <w:rPr>
          <w:lang w:val="es-419"/>
        </w:rPr>
      </w:pPr>
      <w:r w:rsidRPr="00D63BCC">
        <w:rPr>
          <w:rFonts w:ascii="Calibri" w:eastAsia="Calibri" w:hAnsi="Calibri"/>
          <w:lang w:val="es-419"/>
        </w:rPr>
        <w:t xml:space="preserve">Cuando su PCC u otro proveedor médico considere que usted necesita un servicio o un medicamento que requiere PA, su proveedor le solicitará a </w:t>
      </w:r>
      <w:proofErr w:type="spellStart"/>
      <w:r w:rsidRPr="00D63BCC">
        <w:rPr>
          <w:rFonts w:ascii="Calibri" w:eastAsia="Calibri" w:hAnsi="Calibri"/>
          <w:lang w:val="es-419"/>
        </w:rPr>
        <w:t>MassHealth</w:t>
      </w:r>
      <w:proofErr w:type="spellEnd"/>
      <w:r w:rsidRPr="00D63BCC">
        <w:rPr>
          <w:rFonts w:ascii="Calibri" w:eastAsia="Calibri" w:hAnsi="Calibri"/>
          <w:lang w:val="es-419"/>
        </w:rPr>
        <w:t xml:space="preserve"> una PA.</w:t>
      </w:r>
    </w:p>
    <w:p w14:paraId="3175C794" w14:textId="668FB4B7" w:rsidR="00040AC3" w:rsidRPr="00D63BCC" w:rsidRDefault="00CA0D9F" w:rsidP="0069494F">
      <w:pPr>
        <w:rPr>
          <w:lang w:val="es-419"/>
        </w:rPr>
      </w:pPr>
      <w:r w:rsidRPr="00D63BCC">
        <w:rPr>
          <w:rFonts w:ascii="Calibri" w:eastAsia="Calibri" w:hAnsi="Calibri"/>
          <w:lang w:val="es-419"/>
        </w:rPr>
        <w:t>MassHealth debe tomar una decisión sobre la solicitud de su proveedor dentro de los siguientes plazos:</w:t>
      </w:r>
    </w:p>
    <w:p w14:paraId="0E763B28" w14:textId="2BD7E951" w:rsidR="00040811" w:rsidRPr="00D63BCC" w:rsidRDefault="00CA0D9F" w:rsidP="006875AC">
      <w:pPr>
        <w:pStyle w:val="ListParagraph"/>
        <w:numPr>
          <w:ilvl w:val="0"/>
          <w:numId w:val="76"/>
        </w:numPr>
        <w:rPr>
          <w:lang w:val="es-419"/>
        </w:rPr>
      </w:pPr>
      <w:r w:rsidRPr="00D63BCC">
        <w:rPr>
          <w:rFonts w:ascii="Calibri" w:eastAsia="Calibri" w:hAnsi="Calibri"/>
          <w:lang w:val="es-419"/>
        </w:rPr>
        <w:t>Si usted solicita un servicio de farmacia (medicamento</w:t>
      </w:r>
      <w:r w:rsidR="005E2CE4" w:rsidRPr="00D63BCC">
        <w:rPr>
          <w:rFonts w:ascii="Calibri" w:eastAsia="Calibri" w:hAnsi="Calibri"/>
          <w:lang w:val="es-419"/>
        </w:rPr>
        <w:t>s</w:t>
      </w:r>
      <w:r w:rsidRPr="00D63BCC">
        <w:rPr>
          <w:rFonts w:ascii="Calibri" w:eastAsia="Calibri" w:hAnsi="Calibri"/>
          <w:lang w:val="es-419"/>
        </w:rPr>
        <w:t>), MassHealth tiene 24 horas para tomar una decisión.</w:t>
      </w:r>
    </w:p>
    <w:p w14:paraId="68C81E75" w14:textId="77777777" w:rsidR="00040811" w:rsidRPr="00D63BCC" w:rsidRDefault="00CA0D9F" w:rsidP="006875AC">
      <w:pPr>
        <w:pStyle w:val="ListParagraph"/>
        <w:numPr>
          <w:ilvl w:val="0"/>
          <w:numId w:val="76"/>
        </w:numPr>
        <w:rPr>
          <w:lang w:val="es-419"/>
        </w:rPr>
      </w:pPr>
      <w:r w:rsidRPr="00D63BCC">
        <w:rPr>
          <w:rFonts w:ascii="Calibri" w:eastAsia="Calibri" w:hAnsi="Calibri"/>
          <w:lang w:val="es-419"/>
        </w:rPr>
        <w:t>Si usted solicita un servicio de transporte, MassHealth tiene 7 días calendario (o la cantidad de días necesaria para evitar riesgos graves a la salud o la seguridad del afiliado) para tomar una decisión.</w:t>
      </w:r>
    </w:p>
    <w:p w14:paraId="60455FCB" w14:textId="77777777" w:rsidR="00D079FD" w:rsidRPr="00D63BCC" w:rsidRDefault="00CA0D9F" w:rsidP="006875AC">
      <w:pPr>
        <w:pStyle w:val="ListParagraph"/>
        <w:numPr>
          <w:ilvl w:val="0"/>
          <w:numId w:val="76"/>
        </w:numPr>
        <w:rPr>
          <w:lang w:val="es-419"/>
        </w:rPr>
      </w:pPr>
      <w:r w:rsidRPr="00D63BCC">
        <w:rPr>
          <w:rFonts w:ascii="Calibri" w:eastAsia="Calibri" w:hAnsi="Calibri"/>
          <w:lang w:val="es-419"/>
        </w:rPr>
        <w:t>Si usted solicita servicios de enfermería privada, MassHealth tiene 14 días calendario para tomar una decisión.</w:t>
      </w:r>
    </w:p>
    <w:p w14:paraId="6078E129" w14:textId="7FE8CB0F" w:rsidR="00467FAC" w:rsidRPr="00D63BCC" w:rsidRDefault="00CA0D9F" w:rsidP="006875AC">
      <w:pPr>
        <w:pStyle w:val="ListParagraph"/>
        <w:numPr>
          <w:ilvl w:val="0"/>
          <w:numId w:val="76"/>
        </w:numPr>
        <w:rPr>
          <w:lang w:val="es-419"/>
        </w:rPr>
      </w:pPr>
      <w:r w:rsidRPr="00D63BCC">
        <w:rPr>
          <w:rFonts w:ascii="Calibri" w:eastAsia="Calibri" w:hAnsi="Calibri"/>
          <w:lang w:val="es-419"/>
        </w:rPr>
        <w:t>Si usted solicita equipo médico duradero</w:t>
      </w:r>
      <w:r w:rsidR="005E2CE4" w:rsidRPr="00D63BCC">
        <w:rPr>
          <w:rFonts w:ascii="Calibri" w:eastAsia="Calibri" w:hAnsi="Calibri"/>
          <w:lang w:val="es-419"/>
        </w:rPr>
        <w:t xml:space="preserve"> (DME)</w:t>
      </w:r>
      <w:r w:rsidRPr="00D63BCC">
        <w:rPr>
          <w:rFonts w:ascii="Calibri" w:eastAsia="Calibri" w:hAnsi="Calibri"/>
          <w:lang w:val="es-419"/>
        </w:rPr>
        <w:t xml:space="preserve">, </w:t>
      </w:r>
      <w:proofErr w:type="spellStart"/>
      <w:r w:rsidRPr="00D63BCC">
        <w:rPr>
          <w:rFonts w:ascii="Calibri" w:eastAsia="Calibri" w:hAnsi="Calibri"/>
          <w:lang w:val="es-419"/>
        </w:rPr>
        <w:t>MassHealth</w:t>
      </w:r>
      <w:proofErr w:type="spellEnd"/>
      <w:r w:rsidRPr="00D63BCC">
        <w:rPr>
          <w:rFonts w:ascii="Calibri" w:eastAsia="Calibri" w:hAnsi="Calibri"/>
          <w:lang w:val="es-419"/>
        </w:rPr>
        <w:t xml:space="preserve"> tiene 15 días calendario para tomar una decisión.</w:t>
      </w:r>
    </w:p>
    <w:p w14:paraId="1862C9BF" w14:textId="77777777" w:rsidR="00467FAC" w:rsidRPr="00D63BCC" w:rsidRDefault="00CA0D9F" w:rsidP="006875AC">
      <w:pPr>
        <w:pStyle w:val="ListParagraph"/>
        <w:numPr>
          <w:ilvl w:val="0"/>
          <w:numId w:val="76"/>
        </w:numPr>
        <w:rPr>
          <w:lang w:val="es-419"/>
        </w:rPr>
      </w:pPr>
      <w:r w:rsidRPr="00D63BCC">
        <w:rPr>
          <w:rFonts w:ascii="Calibri" w:eastAsia="Calibri" w:hAnsi="Calibri"/>
          <w:lang w:val="es-419"/>
        </w:rPr>
        <w:t>Para todos los demás servicios, MassHealth tiene 21 días calendario para tomar una decisión.</w:t>
      </w:r>
    </w:p>
    <w:p w14:paraId="20E274C9" w14:textId="77777777" w:rsidR="00040AC3" w:rsidRPr="00D63BCC" w:rsidRDefault="00CA0D9F" w:rsidP="00395D70">
      <w:pPr>
        <w:rPr>
          <w:lang w:val="es-419"/>
        </w:rPr>
      </w:pPr>
      <w:r w:rsidRPr="00D63BCC">
        <w:rPr>
          <w:rFonts w:ascii="Calibri" w:eastAsia="Calibri" w:hAnsi="Calibri"/>
          <w:lang w:val="es-419"/>
        </w:rPr>
        <w:t>Si MassHealth aprueba la solicitud de PA, le enviaremos una carta a usted y a su proveedor para que usted reciba los servicios o el medicamento.</w:t>
      </w:r>
    </w:p>
    <w:p w14:paraId="2AA7190A" w14:textId="77777777" w:rsidR="00467FAC" w:rsidRPr="00D63BCC" w:rsidRDefault="00CA0D9F" w:rsidP="0069494F">
      <w:pPr>
        <w:rPr>
          <w:lang w:val="es-419"/>
        </w:rPr>
      </w:pPr>
      <w:r w:rsidRPr="00D63BCC">
        <w:rPr>
          <w:rFonts w:ascii="Calibri" w:eastAsia="Calibri" w:hAnsi="Calibri"/>
          <w:lang w:val="es-419"/>
        </w:rPr>
        <w:t>Si la solicitud de PA no se aprueba en su totalidad, MassHealth le enviará una carta a usted en la que le notifica que</w:t>
      </w:r>
    </w:p>
    <w:p w14:paraId="67785C30" w14:textId="77777777" w:rsidR="00467FAC" w:rsidRPr="00D63BCC" w:rsidRDefault="00CA0D9F" w:rsidP="0069494F">
      <w:pPr>
        <w:pStyle w:val="ListParagraph"/>
        <w:numPr>
          <w:ilvl w:val="0"/>
          <w:numId w:val="18"/>
        </w:numPr>
        <w:rPr>
          <w:lang w:val="es-419"/>
        </w:rPr>
      </w:pPr>
      <w:r w:rsidRPr="00D63BCC">
        <w:rPr>
          <w:rFonts w:ascii="Calibri" w:eastAsia="Calibri" w:hAnsi="Calibri"/>
          <w:lang w:val="es-419"/>
        </w:rPr>
        <w:t>no autoriza ninguno de los servicios ni medicamentos solicitados,</w:t>
      </w:r>
    </w:p>
    <w:p w14:paraId="0F758930" w14:textId="681D6C74" w:rsidR="00467FAC" w:rsidRPr="00D63BCC" w:rsidRDefault="00CA0D9F" w:rsidP="0069494F">
      <w:pPr>
        <w:pStyle w:val="ListParagraph"/>
        <w:numPr>
          <w:ilvl w:val="0"/>
          <w:numId w:val="18"/>
        </w:numPr>
        <w:rPr>
          <w:lang w:val="es-419"/>
        </w:rPr>
      </w:pPr>
      <w:r w:rsidRPr="00D63BCC">
        <w:rPr>
          <w:rFonts w:ascii="Calibri" w:eastAsia="Calibri" w:hAnsi="Calibri"/>
          <w:lang w:val="es-419"/>
        </w:rPr>
        <w:t>aprueba solo algunos de los servicios o medicamentos solicitados</w:t>
      </w:r>
      <w:r w:rsidR="00B25833" w:rsidRPr="00D63BCC">
        <w:rPr>
          <w:rFonts w:ascii="Calibri" w:eastAsia="Calibri" w:hAnsi="Calibri"/>
          <w:lang w:val="es-419"/>
        </w:rPr>
        <w:t>,</w:t>
      </w:r>
      <w:r w:rsidRPr="00D63BCC">
        <w:rPr>
          <w:rFonts w:ascii="Calibri" w:eastAsia="Calibri" w:hAnsi="Calibri"/>
          <w:lang w:val="es-419"/>
        </w:rPr>
        <w:t xml:space="preserve"> o</w:t>
      </w:r>
    </w:p>
    <w:p w14:paraId="2B1CB18F" w14:textId="3214CA51" w:rsidR="00467FAC" w:rsidRPr="00D63BCC" w:rsidRDefault="00CA0D9F" w:rsidP="0069494F">
      <w:pPr>
        <w:pStyle w:val="ListParagraph"/>
        <w:numPr>
          <w:ilvl w:val="0"/>
          <w:numId w:val="18"/>
        </w:numPr>
        <w:rPr>
          <w:lang w:val="es-419"/>
        </w:rPr>
      </w:pPr>
      <w:r w:rsidRPr="00D63BCC">
        <w:rPr>
          <w:rFonts w:ascii="Calibri" w:eastAsia="Calibri" w:hAnsi="Calibri"/>
          <w:lang w:val="es-419"/>
        </w:rPr>
        <w:t>no aprueba la cantidad, el tiempo o el alcance totales de los servicios o los medicamentos solicitados.</w:t>
      </w:r>
    </w:p>
    <w:p w14:paraId="06D47A7E" w14:textId="066D7093" w:rsidR="00040AC3" w:rsidRPr="00D63BCC" w:rsidRDefault="00CA0D9F" w:rsidP="0069494F">
      <w:pPr>
        <w:rPr>
          <w:lang w:val="es-419"/>
        </w:rPr>
      </w:pPr>
      <w:r w:rsidRPr="00D63BCC">
        <w:rPr>
          <w:rFonts w:ascii="Calibri" w:eastAsia="Calibri" w:hAnsi="Calibri"/>
          <w:lang w:val="es-419"/>
        </w:rPr>
        <w:t xml:space="preserve">Si MassHealth no toma una decisión sobre la solicitud de PA dentro de los plazos indicados, usted puede presentar una apelación ante la Junta de Audiencias. </w:t>
      </w:r>
      <w:r w:rsidRPr="00D63BCC">
        <w:rPr>
          <w:rFonts w:ascii="Calibri" w:eastAsia="Calibri" w:hAnsi="Calibri"/>
          <w:b/>
          <w:bCs/>
          <w:lang w:val="es-419"/>
        </w:rPr>
        <w:t xml:space="preserve">Infórmese más acerca de las apelaciones más adelante, en </w:t>
      </w:r>
      <w:r w:rsidR="00B25833" w:rsidRPr="00D63BCC">
        <w:rPr>
          <w:rFonts w:ascii="Calibri" w:eastAsia="Calibri" w:hAnsi="Calibri"/>
          <w:b/>
          <w:bCs/>
          <w:lang w:val="es-419"/>
        </w:rPr>
        <w:t>la Sección 14,</w:t>
      </w:r>
      <w:r w:rsidRPr="00D63BCC">
        <w:rPr>
          <w:rFonts w:ascii="Calibri" w:eastAsia="Calibri" w:hAnsi="Calibri"/>
          <w:b/>
          <w:bCs/>
          <w:lang w:val="es-419"/>
        </w:rPr>
        <w:t xml:space="preserve"> "Apelaciones y quejas".</w:t>
      </w:r>
      <w:r w:rsidR="00B25833" w:rsidRPr="00D63BCC">
        <w:rPr>
          <w:rFonts w:ascii="Calibri" w:eastAsia="Calibri" w:hAnsi="Calibri"/>
          <w:b/>
          <w:bCs/>
          <w:lang w:val="es-419"/>
        </w:rPr>
        <w:t xml:space="preserve"> </w:t>
      </w:r>
      <w:r w:rsidRPr="00D63BCC">
        <w:rPr>
          <w:rFonts w:ascii="Calibri" w:eastAsia="Calibri" w:hAnsi="Calibri"/>
          <w:lang w:val="es-419"/>
        </w:rPr>
        <w:t xml:space="preserve">MassHealth </w:t>
      </w:r>
      <w:r w:rsidRPr="00D63BCC">
        <w:rPr>
          <w:rFonts w:ascii="Calibri" w:eastAsia="Calibri" w:hAnsi="Calibri"/>
          <w:b/>
          <w:bCs/>
          <w:lang w:val="es-419"/>
        </w:rPr>
        <w:t>no pagará</w:t>
      </w:r>
      <w:r w:rsidRPr="00D63BCC">
        <w:rPr>
          <w:rFonts w:ascii="Calibri" w:eastAsia="Calibri" w:hAnsi="Calibri"/>
          <w:lang w:val="es-419"/>
        </w:rPr>
        <w:t xml:space="preserve"> un servicio que requiere PA si la aprobación no fue otorgada.</w:t>
      </w:r>
    </w:p>
    <w:p w14:paraId="206BE873" w14:textId="50697F8A" w:rsidR="00467FAC" w:rsidRPr="00D63BCC" w:rsidRDefault="00CA0D9F" w:rsidP="006C4736">
      <w:pPr>
        <w:rPr>
          <w:rStyle w:val="boldtext"/>
          <w:b w:val="0"/>
          <w:bCs w:val="0"/>
          <w:lang w:val="es-419"/>
        </w:rPr>
      </w:pPr>
      <w:r w:rsidRPr="00D63BCC">
        <w:rPr>
          <w:rStyle w:val="boldtext"/>
          <w:rFonts w:ascii="Calibri" w:eastAsia="Calibri" w:hAnsi="Calibri"/>
          <w:b w:val="0"/>
          <w:bCs w:val="0"/>
          <w:lang w:val="es-419"/>
        </w:rPr>
        <w:t xml:space="preserve">Para obtener más información sobre la solicitud de PA para los servicios de Detección, </w:t>
      </w:r>
      <w:r w:rsidR="00B079AB" w:rsidRPr="00D63BCC">
        <w:rPr>
          <w:rStyle w:val="boldtext"/>
          <w:rFonts w:ascii="Calibri" w:eastAsia="Calibri" w:hAnsi="Calibri"/>
          <w:b w:val="0"/>
          <w:bCs w:val="0"/>
          <w:lang w:val="es-419"/>
        </w:rPr>
        <w:t>D</w:t>
      </w:r>
      <w:r w:rsidRPr="00D63BCC">
        <w:rPr>
          <w:rStyle w:val="boldtext"/>
          <w:rFonts w:ascii="Calibri" w:eastAsia="Calibri" w:hAnsi="Calibri"/>
          <w:b w:val="0"/>
          <w:bCs w:val="0"/>
          <w:lang w:val="es-419"/>
        </w:rPr>
        <w:t xml:space="preserve">iagnóstico y </w:t>
      </w:r>
      <w:r w:rsidR="00B079AB" w:rsidRPr="00D63BCC">
        <w:rPr>
          <w:rStyle w:val="boldtext"/>
          <w:rFonts w:ascii="Calibri" w:eastAsia="Calibri" w:hAnsi="Calibri"/>
          <w:b w:val="0"/>
          <w:bCs w:val="0"/>
          <w:lang w:val="es-419"/>
        </w:rPr>
        <w:t>T</w:t>
      </w:r>
      <w:r w:rsidRPr="00D63BCC">
        <w:rPr>
          <w:rStyle w:val="boldtext"/>
          <w:rFonts w:ascii="Calibri" w:eastAsia="Calibri" w:hAnsi="Calibri"/>
          <w:b w:val="0"/>
          <w:bCs w:val="0"/>
          <w:lang w:val="es-419"/>
        </w:rPr>
        <w:t xml:space="preserve">ratamiento </w:t>
      </w:r>
      <w:r w:rsidR="00B079AB" w:rsidRPr="00D63BCC">
        <w:rPr>
          <w:rStyle w:val="boldtext"/>
          <w:rFonts w:ascii="Calibri" w:eastAsia="Calibri" w:hAnsi="Calibri"/>
          <w:b w:val="0"/>
          <w:bCs w:val="0"/>
          <w:lang w:val="es-419"/>
        </w:rPr>
        <w:t>T</w:t>
      </w:r>
      <w:r w:rsidRPr="00D63BCC">
        <w:rPr>
          <w:rStyle w:val="boldtext"/>
          <w:rFonts w:ascii="Calibri" w:eastAsia="Calibri" w:hAnsi="Calibri"/>
          <w:b w:val="0"/>
          <w:bCs w:val="0"/>
          <w:lang w:val="es-419"/>
        </w:rPr>
        <w:t xml:space="preserve">empranos y </w:t>
      </w:r>
      <w:r w:rsidR="00B079AB" w:rsidRPr="00D63BCC">
        <w:rPr>
          <w:rStyle w:val="boldtext"/>
          <w:rFonts w:ascii="Calibri" w:eastAsia="Calibri" w:hAnsi="Calibri"/>
          <w:b w:val="0"/>
          <w:bCs w:val="0"/>
          <w:lang w:val="es-419"/>
        </w:rPr>
        <w:t>P</w:t>
      </w:r>
      <w:r w:rsidRPr="00D63BCC">
        <w:rPr>
          <w:rStyle w:val="boldtext"/>
          <w:rFonts w:ascii="Calibri" w:eastAsia="Calibri" w:hAnsi="Calibri"/>
          <w:b w:val="0"/>
          <w:bCs w:val="0"/>
          <w:lang w:val="es-419"/>
        </w:rPr>
        <w:t>eriódicos (EPSDT), consulte la Sección 11.</w:t>
      </w:r>
    </w:p>
    <w:p w14:paraId="66C151DA" w14:textId="77777777" w:rsidR="00F222BC" w:rsidRPr="00D63BCC" w:rsidRDefault="00CA0D9F">
      <w:pPr>
        <w:suppressAutoHyphens w:val="0"/>
        <w:autoSpaceDE/>
        <w:autoSpaceDN/>
        <w:adjustRightInd/>
        <w:spacing w:before="0" w:after="200" w:line="276" w:lineRule="auto"/>
        <w:ind w:left="0"/>
        <w:textAlignment w:val="auto"/>
        <w:rPr>
          <w:rFonts w:asciiTheme="majorHAnsi" w:eastAsiaTheme="majorEastAsia" w:hAnsiTheme="majorHAnsi" w:cstheme="majorBidi"/>
          <w:b/>
          <w:bCs/>
          <w:i/>
          <w:iCs/>
          <w:lang w:val="es-419"/>
        </w:rPr>
      </w:pPr>
      <w:bookmarkStart w:id="53" w:name="_Toc41649486"/>
      <w:r w:rsidRPr="00D63BCC">
        <w:rPr>
          <w:lang w:val="es-419"/>
        </w:rPr>
        <w:br w:type="page"/>
      </w:r>
    </w:p>
    <w:p w14:paraId="216DFC60" w14:textId="77777777" w:rsidR="00040AC3" w:rsidRPr="00D63BCC" w:rsidRDefault="00CA0D9F" w:rsidP="00D15230">
      <w:pPr>
        <w:pStyle w:val="Heading4"/>
        <w:rPr>
          <w:lang w:val="es-419"/>
        </w:rPr>
      </w:pPr>
      <w:r w:rsidRPr="00D63BCC">
        <w:rPr>
          <w:rFonts w:ascii="Cambria" w:eastAsia="Cambria" w:hAnsi="Cambria" w:cs="Times New Roman"/>
          <w:lang w:val="es-419"/>
        </w:rPr>
        <w:lastRenderedPageBreak/>
        <w:t>Evaluación de MassHealth previa a la admisión de determinadas hospitalizaciones</w:t>
      </w:r>
      <w:bookmarkEnd w:id="53"/>
    </w:p>
    <w:p w14:paraId="1377C319" w14:textId="22B995F4" w:rsidR="00040AC3" w:rsidRPr="00D63BCC" w:rsidRDefault="00C23E73" w:rsidP="0069494F">
      <w:pPr>
        <w:rPr>
          <w:lang w:val="es-419"/>
        </w:rPr>
      </w:pPr>
      <w:r w:rsidRPr="00D63BCC">
        <w:rPr>
          <w:rFonts w:ascii="Calibri" w:eastAsia="Calibri" w:hAnsi="Calibri"/>
          <w:lang w:val="es-419"/>
        </w:rPr>
        <w:t>Todas las admisiones médicas y quirúrgicas programadas en un hospital de enfermedades agudas deben ser aprobadas por MassHealth. Si usted va a estar hospitalizado para un procedimiento programado, su médico o su profesional de enfermería presentará la documentación necesaria para hacer la solicitud en su nombre.</w:t>
      </w:r>
    </w:p>
    <w:p w14:paraId="74844FD9" w14:textId="77777777" w:rsidR="00040AC3" w:rsidRPr="00D63BCC" w:rsidRDefault="00CA0D9F" w:rsidP="0069494F">
      <w:pPr>
        <w:rPr>
          <w:lang w:val="es-419"/>
        </w:rPr>
      </w:pPr>
      <w:r w:rsidRPr="00D63BCC">
        <w:rPr>
          <w:rFonts w:ascii="Calibri" w:eastAsia="Calibri" w:hAnsi="Calibri"/>
          <w:lang w:val="es-419"/>
        </w:rPr>
        <w:t>Si MassHealth aprueba el pedido, se lo notificaremos a usted y a su proveedor, y usted podrá recibir los servicios solicitados.</w:t>
      </w:r>
    </w:p>
    <w:p w14:paraId="12F839C3" w14:textId="77777777" w:rsidR="00040AC3" w:rsidRPr="00D63BCC" w:rsidRDefault="00CA0D9F" w:rsidP="0069494F">
      <w:pPr>
        <w:rPr>
          <w:lang w:val="es-419"/>
        </w:rPr>
      </w:pPr>
      <w:r w:rsidRPr="00D63BCC">
        <w:rPr>
          <w:rFonts w:ascii="Calibri" w:eastAsia="Calibri" w:hAnsi="Calibri"/>
          <w:lang w:val="es-419"/>
        </w:rPr>
        <w:t>Si MassHealth no aprueba la hospitalización, le enviaremos una carta a usted para informárselo. Usted tiene derecho de apelar la decisión ante la Junta de Audiencias.</w:t>
      </w:r>
    </w:p>
    <w:p w14:paraId="57CCA01E" w14:textId="7A4EC006" w:rsidR="00040AC3" w:rsidRPr="00D63BCC" w:rsidRDefault="00CA0D9F" w:rsidP="00D15230">
      <w:pPr>
        <w:pStyle w:val="Heading4"/>
        <w:rPr>
          <w:lang w:val="es-419"/>
        </w:rPr>
      </w:pPr>
      <w:bookmarkStart w:id="54" w:name="_Toc41649487"/>
      <w:bookmarkStart w:id="55" w:name="_Hlk181798853"/>
      <w:bookmarkStart w:id="56" w:name="_Hlk181803604"/>
      <w:r w:rsidRPr="00D63BCC">
        <w:rPr>
          <w:rFonts w:ascii="Cambria" w:eastAsia="Cambria" w:hAnsi="Cambria" w:cs="Times New Roman"/>
          <w:lang w:val="es-419"/>
        </w:rPr>
        <w:t xml:space="preserve">Cuándo se requiere una PA para servicios de salud conductual (salud mental y </w:t>
      </w:r>
      <w:r w:rsidR="00255AA1" w:rsidRPr="00D63BCC">
        <w:rPr>
          <w:rFonts w:ascii="Cambria" w:eastAsia="Cambria" w:hAnsi="Cambria" w:cs="Times New Roman"/>
          <w:lang w:val="es-419"/>
        </w:rPr>
        <w:t>trastornos por</w:t>
      </w:r>
      <w:r w:rsidRPr="00D63BCC">
        <w:rPr>
          <w:rFonts w:ascii="Cambria" w:eastAsia="Cambria" w:hAnsi="Cambria" w:cs="Times New Roman"/>
          <w:lang w:val="es-419"/>
        </w:rPr>
        <w:t xml:space="preserve"> uso de sustancias)</w:t>
      </w:r>
      <w:bookmarkEnd w:id="54"/>
    </w:p>
    <w:bookmarkEnd w:id="55"/>
    <w:p w14:paraId="6027742A" w14:textId="3A299FCA" w:rsidR="00040AC3" w:rsidRPr="00A26D92" w:rsidRDefault="00CA0D9F" w:rsidP="00A26D92">
      <w:pPr>
        <w:rPr>
          <w:rFonts w:ascii="Calibri" w:eastAsia="Calibri" w:hAnsi="Calibri" w:cs="Calibri"/>
          <w:lang w:val="es-419"/>
        </w:rPr>
      </w:pPr>
      <w:r w:rsidRPr="00D63BCC">
        <w:rPr>
          <w:rFonts w:ascii="Calibri" w:eastAsia="Calibri" w:hAnsi="Calibri" w:cs="Calibri"/>
          <w:lang w:val="es-419"/>
        </w:rPr>
        <w:t xml:space="preserve">Cuando su proveedor de salud conductual considere que usted necesita un servicio que requiere PA, </w:t>
      </w:r>
      <w:r w:rsidR="00FA3CFF" w:rsidRPr="00D63BCC">
        <w:rPr>
          <w:rFonts w:ascii="Calibri" w:eastAsia="Calibri" w:hAnsi="Calibri" w:cs="Calibri"/>
          <w:lang w:val="es-419"/>
        </w:rPr>
        <w:t xml:space="preserve">ese proveedor </w:t>
      </w:r>
      <w:r w:rsidRPr="00D63BCC">
        <w:rPr>
          <w:rFonts w:ascii="Calibri" w:eastAsia="Calibri" w:hAnsi="Calibri" w:cs="Calibri"/>
          <w:lang w:val="es-419"/>
        </w:rPr>
        <w:t>le solicitará la PA a la MBHP.</w:t>
      </w:r>
    </w:p>
    <w:p w14:paraId="7831A6EF" w14:textId="77777777" w:rsidR="54003B06" w:rsidRPr="00A26D92" w:rsidRDefault="00CA0D9F" w:rsidP="00A26D92">
      <w:pPr>
        <w:rPr>
          <w:rFonts w:ascii="Calibri" w:eastAsia="Calibri" w:hAnsi="Calibri" w:cs="Calibri"/>
          <w:lang w:val="es-419"/>
        </w:rPr>
      </w:pPr>
      <w:r w:rsidRPr="00A26D92">
        <w:rPr>
          <w:rFonts w:ascii="Calibri" w:eastAsia="Calibri" w:hAnsi="Calibri" w:cs="Calibri"/>
          <w:lang w:val="es-419"/>
        </w:rPr>
        <w:t>Para servicios para pacientes internados y para servicios de prevención de la hospitalización de 24 horas, la MBHP tomará una decisión dentro de las 24 horas de realizada la solicitud.</w:t>
      </w:r>
    </w:p>
    <w:p w14:paraId="1BEE9A91" w14:textId="77777777" w:rsidR="00467FAC" w:rsidRPr="00A26D92" w:rsidRDefault="00CA0D9F" w:rsidP="00A26D92">
      <w:pPr>
        <w:rPr>
          <w:rFonts w:ascii="Calibri" w:eastAsia="Calibri" w:hAnsi="Calibri" w:cs="Calibri"/>
          <w:lang w:val="es-419"/>
        </w:rPr>
      </w:pPr>
      <w:r w:rsidRPr="00A26D92">
        <w:rPr>
          <w:rFonts w:ascii="Calibri" w:eastAsia="Calibri" w:hAnsi="Calibri" w:cs="Calibri"/>
          <w:lang w:val="es-419"/>
        </w:rPr>
        <w:t>Para servicios ambulatorios, servicios ambulatorios de día y servicios de prevención de la hospitalización que no son de 24 horas, la MBHP tomará una decisión dentro de los 14 días calendario de realizada la solicitud.</w:t>
      </w:r>
    </w:p>
    <w:p w14:paraId="124D032D" w14:textId="2F8465C9" w:rsidR="00040AC3" w:rsidRPr="00D63BCC" w:rsidRDefault="00CA0D9F" w:rsidP="00C7133B">
      <w:pPr>
        <w:rPr>
          <w:rFonts w:ascii="Calibri" w:hAnsi="Calibri" w:cs="Calibri"/>
          <w:lang w:val="es-419"/>
        </w:rPr>
      </w:pPr>
      <w:r w:rsidRPr="00D63BCC">
        <w:rPr>
          <w:rFonts w:ascii="Calibri" w:eastAsia="Calibri" w:hAnsi="Calibri" w:cs="Calibri"/>
          <w:lang w:val="es-419"/>
        </w:rPr>
        <w:t xml:space="preserve">Si su proveedor o la MBHP considera que demorar 14 días para tomar una decisión sobre la solicitud pondrá en riesgo su salud, la MBHP tomará una decisión dentro de los </w:t>
      </w:r>
      <w:r w:rsidRPr="00D63BCC">
        <w:rPr>
          <w:rFonts w:ascii="Calibri" w:eastAsia="Calibri" w:hAnsi="Calibri" w:cs="Calibri"/>
          <w:b/>
          <w:bCs/>
          <w:lang w:val="es-419"/>
        </w:rPr>
        <w:t>tres días hábiles siguientes</w:t>
      </w:r>
      <w:r w:rsidRPr="00D63BCC">
        <w:rPr>
          <w:rFonts w:ascii="Calibri" w:eastAsia="Calibri" w:hAnsi="Calibri" w:cs="Calibri"/>
          <w:lang w:val="es-419"/>
        </w:rPr>
        <w:t xml:space="preserve">. Este plazo puede extenderse </w:t>
      </w:r>
      <w:r w:rsidRPr="00D63BCC">
        <w:rPr>
          <w:rFonts w:ascii="Calibri" w:eastAsia="Calibri" w:hAnsi="Calibri" w:cs="Calibri"/>
          <w:b/>
          <w:bCs/>
          <w:lang w:val="es-419"/>
        </w:rPr>
        <w:t>14 días calendario</w:t>
      </w:r>
      <w:r w:rsidRPr="00D63BCC">
        <w:rPr>
          <w:rFonts w:ascii="Calibri" w:eastAsia="Calibri" w:hAnsi="Calibri" w:cs="Calibri"/>
          <w:lang w:val="es-419"/>
        </w:rPr>
        <w:t xml:space="preserve"> adicionales si usted, su proveedor o la MBHP pide más tiempo. La MBHP puede solicitar más tiempo solamente si esto lo beneficia a usted o si se necesita más información.</w:t>
      </w:r>
    </w:p>
    <w:p w14:paraId="2F7F83CE" w14:textId="77777777" w:rsidR="00467FAC" w:rsidRPr="00D63BCC" w:rsidRDefault="00CA0D9F">
      <w:pPr>
        <w:rPr>
          <w:rFonts w:ascii="Calibri" w:hAnsi="Calibri" w:cs="Calibri"/>
          <w:lang w:val="es-419"/>
        </w:rPr>
      </w:pPr>
      <w:r w:rsidRPr="00D63BCC">
        <w:rPr>
          <w:rFonts w:ascii="Calibri" w:eastAsia="Calibri" w:hAnsi="Calibri" w:cs="Calibri"/>
          <w:lang w:val="es-419"/>
        </w:rPr>
        <w:t>Si la MBHP aprueba la solicitud, el proveedor y el afiliado recibirán una notificación escrita. La MBHP pagará el servicio.</w:t>
      </w:r>
    </w:p>
    <w:p w14:paraId="49F040FD" w14:textId="77777777" w:rsidR="00467FAC" w:rsidRPr="00D63BCC" w:rsidRDefault="00CA0D9F" w:rsidP="00B24B57">
      <w:pPr>
        <w:tabs>
          <w:tab w:val="left" w:pos="810"/>
        </w:tabs>
        <w:rPr>
          <w:lang w:val="es-419"/>
        </w:rPr>
      </w:pPr>
      <w:r w:rsidRPr="00D63BCC">
        <w:rPr>
          <w:rFonts w:ascii="Calibri" w:eastAsia="Calibri" w:hAnsi="Calibri"/>
          <w:lang w:val="es-419"/>
        </w:rPr>
        <w:t>En toda ocasión en que la MBHP apruebe o deniegue una solicitud, le enviará a usted una carta para informarle las razones. Si no está de acuerdo con las razones de la MBHP, usted tiene derecho de presentar una apelación. Encontrará más información sobre la presentación de una apelación en la Sección 14.</w:t>
      </w:r>
    </w:p>
    <w:p w14:paraId="20FA0ADF" w14:textId="77777777" w:rsidR="00467FAC" w:rsidRPr="00D63BCC" w:rsidRDefault="00CA0D9F" w:rsidP="0069494F">
      <w:pPr>
        <w:rPr>
          <w:lang w:val="es-419"/>
        </w:rPr>
      </w:pPr>
      <w:r w:rsidRPr="00D63BCC">
        <w:rPr>
          <w:rFonts w:ascii="Calibri" w:eastAsia="Calibri" w:hAnsi="Calibri"/>
          <w:lang w:val="es-419"/>
        </w:rPr>
        <w:t>También recibirá una carta si la MBHP</w:t>
      </w:r>
    </w:p>
    <w:p w14:paraId="337FC223" w14:textId="77777777" w:rsidR="00467FAC" w:rsidRPr="00D63BCC" w:rsidRDefault="00CA0D9F" w:rsidP="0069494F">
      <w:pPr>
        <w:pStyle w:val="ListParagraph"/>
        <w:numPr>
          <w:ilvl w:val="0"/>
          <w:numId w:val="20"/>
        </w:numPr>
        <w:rPr>
          <w:lang w:val="es-419"/>
        </w:rPr>
      </w:pPr>
      <w:r w:rsidRPr="00D63BCC">
        <w:rPr>
          <w:rFonts w:ascii="Calibri" w:eastAsia="Calibri" w:hAnsi="Calibri"/>
          <w:lang w:val="es-419"/>
        </w:rPr>
        <w:t>no autoriza ninguno de los servicios solicitados,</w:t>
      </w:r>
    </w:p>
    <w:p w14:paraId="47478A3D" w14:textId="77777777" w:rsidR="00467FAC" w:rsidRPr="00D63BCC" w:rsidRDefault="00CA0D9F" w:rsidP="0069494F">
      <w:pPr>
        <w:pStyle w:val="ListParagraph"/>
        <w:numPr>
          <w:ilvl w:val="0"/>
          <w:numId w:val="20"/>
        </w:numPr>
        <w:rPr>
          <w:lang w:val="es-419"/>
        </w:rPr>
      </w:pPr>
      <w:r w:rsidRPr="00D63BCC">
        <w:rPr>
          <w:rFonts w:ascii="Calibri" w:eastAsia="Calibri" w:hAnsi="Calibri"/>
          <w:lang w:val="es-419"/>
        </w:rPr>
        <w:t>aprueba solo algunos de los servicios solicitados o</w:t>
      </w:r>
    </w:p>
    <w:p w14:paraId="1E8F119E" w14:textId="05419435" w:rsidR="00467FAC" w:rsidRPr="00D63BCC" w:rsidRDefault="00CA0D9F" w:rsidP="0069494F">
      <w:pPr>
        <w:pStyle w:val="ListParagraph"/>
        <w:numPr>
          <w:ilvl w:val="0"/>
          <w:numId w:val="20"/>
        </w:numPr>
        <w:rPr>
          <w:lang w:val="es-419"/>
        </w:rPr>
      </w:pPr>
      <w:r w:rsidRPr="00D63BCC">
        <w:rPr>
          <w:rFonts w:ascii="Calibri" w:eastAsia="Calibri" w:hAnsi="Calibri"/>
          <w:lang w:val="es-419"/>
        </w:rPr>
        <w:t>no aprueba la cantidad, el tiempo o el alcance totales de los servicios solicitados.</w:t>
      </w:r>
    </w:p>
    <w:p w14:paraId="71A38A80" w14:textId="77777777" w:rsidR="00040AC3" w:rsidRPr="00D63BCC" w:rsidRDefault="00CA0D9F" w:rsidP="0069494F">
      <w:pPr>
        <w:rPr>
          <w:lang w:val="es-419"/>
        </w:rPr>
      </w:pPr>
      <w:r w:rsidRPr="00D63BCC">
        <w:rPr>
          <w:rFonts w:ascii="Calibri" w:eastAsia="Calibri" w:hAnsi="Calibri"/>
          <w:lang w:val="es-419"/>
        </w:rPr>
        <w:t>Usted tiene derecho de apelar la decisión de la MBHP. Además, si la MBHP no toma una decisión sobre la solicitud dentro de los plazos indicados, usted puede presentar una apelación ante la MBHP. Encontrará más información sobre la presentación de una apelación interna ante la MBHP en la Sección 14.</w:t>
      </w:r>
    </w:p>
    <w:p w14:paraId="2A0541DE" w14:textId="77777777" w:rsidR="00040AC3" w:rsidRPr="00D63BCC" w:rsidRDefault="00CA0D9F" w:rsidP="0069494F">
      <w:pPr>
        <w:rPr>
          <w:lang w:val="es-419"/>
        </w:rPr>
      </w:pPr>
      <w:r w:rsidRPr="00D63BCC">
        <w:rPr>
          <w:rFonts w:ascii="Calibri" w:eastAsia="Calibri" w:hAnsi="Calibri"/>
          <w:lang w:val="es-419"/>
        </w:rPr>
        <w:t>La MBHP no pagará un servicio que requiere PA si la autorización no fue otorgada.</w:t>
      </w:r>
    </w:p>
    <w:p w14:paraId="26BCB4BF" w14:textId="4788DA70" w:rsidR="00040AC3" w:rsidRPr="00D63BCC" w:rsidRDefault="00CA0D9F" w:rsidP="0069494F">
      <w:pPr>
        <w:pStyle w:val="ListParagraph"/>
        <w:numPr>
          <w:ilvl w:val="0"/>
          <w:numId w:val="21"/>
        </w:numPr>
        <w:rPr>
          <w:rStyle w:val="boldtext"/>
          <w:b w:val="0"/>
          <w:bCs w:val="0"/>
          <w:lang w:val="es-419"/>
        </w:rPr>
      </w:pPr>
      <w:r w:rsidRPr="00D63BCC">
        <w:rPr>
          <w:rStyle w:val="boldtext"/>
          <w:rFonts w:ascii="Calibri" w:eastAsia="Calibri" w:hAnsi="Calibri"/>
          <w:b w:val="0"/>
          <w:bCs w:val="0"/>
          <w:lang w:val="es-419"/>
        </w:rPr>
        <w:t xml:space="preserve">Para obtener más información sobre la solicitud de PA para los servicios de Detección, </w:t>
      </w:r>
      <w:r w:rsidR="0056466E" w:rsidRPr="00D63BCC">
        <w:rPr>
          <w:rStyle w:val="boldtext"/>
          <w:rFonts w:ascii="Calibri" w:eastAsia="Calibri" w:hAnsi="Calibri"/>
          <w:b w:val="0"/>
          <w:bCs w:val="0"/>
          <w:lang w:val="es-419"/>
        </w:rPr>
        <w:t>D</w:t>
      </w:r>
      <w:r w:rsidRPr="00D63BCC">
        <w:rPr>
          <w:rStyle w:val="boldtext"/>
          <w:rFonts w:ascii="Calibri" w:eastAsia="Calibri" w:hAnsi="Calibri"/>
          <w:b w:val="0"/>
          <w:bCs w:val="0"/>
          <w:lang w:val="es-419"/>
        </w:rPr>
        <w:t xml:space="preserve">iagnóstico y </w:t>
      </w:r>
      <w:r w:rsidR="0056466E" w:rsidRPr="00D63BCC">
        <w:rPr>
          <w:rStyle w:val="boldtext"/>
          <w:rFonts w:ascii="Calibri" w:eastAsia="Calibri" w:hAnsi="Calibri"/>
          <w:b w:val="0"/>
          <w:bCs w:val="0"/>
          <w:lang w:val="es-419"/>
        </w:rPr>
        <w:t>T</w:t>
      </w:r>
      <w:r w:rsidRPr="00D63BCC">
        <w:rPr>
          <w:rStyle w:val="boldtext"/>
          <w:rFonts w:ascii="Calibri" w:eastAsia="Calibri" w:hAnsi="Calibri"/>
          <w:b w:val="0"/>
          <w:bCs w:val="0"/>
          <w:lang w:val="es-419"/>
        </w:rPr>
        <w:t xml:space="preserve">ratamiento </w:t>
      </w:r>
      <w:r w:rsidR="0056466E" w:rsidRPr="00D63BCC">
        <w:rPr>
          <w:rStyle w:val="boldtext"/>
          <w:rFonts w:ascii="Calibri" w:eastAsia="Calibri" w:hAnsi="Calibri"/>
          <w:b w:val="0"/>
          <w:bCs w:val="0"/>
          <w:lang w:val="es-419"/>
        </w:rPr>
        <w:t>T</w:t>
      </w:r>
      <w:r w:rsidRPr="00D63BCC">
        <w:rPr>
          <w:rStyle w:val="boldtext"/>
          <w:rFonts w:ascii="Calibri" w:eastAsia="Calibri" w:hAnsi="Calibri"/>
          <w:b w:val="0"/>
          <w:bCs w:val="0"/>
          <w:lang w:val="es-419"/>
        </w:rPr>
        <w:t xml:space="preserve">empranos y </w:t>
      </w:r>
      <w:r w:rsidR="0056466E" w:rsidRPr="00D63BCC">
        <w:rPr>
          <w:rStyle w:val="boldtext"/>
          <w:rFonts w:ascii="Calibri" w:eastAsia="Calibri" w:hAnsi="Calibri"/>
          <w:b w:val="0"/>
          <w:bCs w:val="0"/>
          <w:lang w:val="es-419"/>
        </w:rPr>
        <w:t>P</w:t>
      </w:r>
      <w:r w:rsidRPr="00D63BCC">
        <w:rPr>
          <w:rStyle w:val="boldtext"/>
          <w:rFonts w:ascii="Calibri" w:eastAsia="Calibri" w:hAnsi="Calibri"/>
          <w:b w:val="0"/>
          <w:bCs w:val="0"/>
          <w:lang w:val="es-419"/>
        </w:rPr>
        <w:t>eriódicos (EPSDT), consulte la Sección 11.</w:t>
      </w:r>
    </w:p>
    <w:p w14:paraId="306EC7B9" w14:textId="77777777" w:rsidR="00AA5756" w:rsidRPr="00D63BCC" w:rsidRDefault="00CA0D9F">
      <w:pPr>
        <w:suppressAutoHyphens w:val="0"/>
        <w:autoSpaceDE/>
        <w:autoSpaceDN/>
        <w:adjustRightInd/>
        <w:spacing w:before="0" w:after="200" w:line="276" w:lineRule="auto"/>
        <w:ind w:left="0"/>
        <w:textAlignment w:val="auto"/>
        <w:rPr>
          <w:rStyle w:val="boldtext"/>
          <w:b w:val="0"/>
          <w:bCs w:val="0"/>
          <w:lang w:val="es-419"/>
        </w:rPr>
      </w:pPr>
      <w:r w:rsidRPr="00D63BCC">
        <w:rPr>
          <w:rStyle w:val="boldtext"/>
          <w:b w:val="0"/>
          <w:bCs w:val="0"/>
          <w:lang w:val="es-419"/>
        </w:rPr>
        <w:br w:type="page"/>
      </w:r>
    </w:p>
    <w:p w14:paraId="24F0D0DC" w14:textId="1B3C3064" w:rsidR="00040AC3" w:rsidRPr="00D63BCC" w:rsidRDefault="00CA0D9F" w:rsidP="0069494F">
      <w:pPr>
        <w:pStyle w:val="Heading3"/>
        <w:rPr>
          <w:lang w:val="es-419"/>
        </w:rPr>
      </w:pPr>
      <w:bookmarkStart w:id="57" w:name="_Toc41649488"/>
      <w:bookmarkStart w:id="58" w:name="_Toc189748839"/>
      <w:bookmarkEnd w:id="56"/>
      <w:r w:rsidRPr="00D63BCC">
        <w:rPr>
          <w:rFonts w:ascii="Cambria" w:eastAsia="Cambria" w:hAnsi="Cambria"/>
          <w:bCs/>
          <w:lang w:val="es-419"/>
        </w:rPr>
        <w:lastRenderedPageBreak/>
        <w:t>Si recibe una factura por servicios</w:t>
      </w:r>
      <w:bookmarkStart w:id="59" w:name="_Hlk181804551"/>
      <w:bookmarkEnd w:id="57"/>
      <w:bookmarkEnd w:id="58"/>
    </w:p>
    <w:p w14:paraId="45895ACB" w14:textId="6830CD55" w:rsidR="00467FAC" w:rsidRPr="00D63BCC" w:rsidRDefault="00CA0D9F" w:rsidP="0069494F">
      <w:pPr>
        <w:rPr>
          <w:lang w:val="es-419"/>
        </w:rPr>
      </w:pPr>
      <w:r w:rsidRPr="00D63BCC">
        <w:rPr>
          <w:rFonts w:ascii="Calibri" w:eastAsia="Calibri" w:hAnsi="Calibri"/>
          <w:lang w:val="es-419"/>
        </w:rPr>
        <w:t xml:space="preserve">Usted no debe recibir nunca </w:t>
      </w:r>
      <w:r w:rsidR="002779AA" w:rsidRPr="00D63BCC">
        <w:rPr>
          <w:rFonts w:ascii="Calibri" w:eastAsia="Calibri" w:hAnsi="Calibri"/>
          <w:lang w:val="es-419"/>
        </w:rPr>
        <w:t>ning</w:t>
      </w:r>
      <w:r w:rsidRPr="00D63BCC">
        <w:rPr>
          <w:rFonts w:ascii="Calibri" w:eastAsia="Calibri" w:hAnsi="Calibri"/>
          <w:lang w:val="es-419"/>
        </w:rPr>
        <w:t xml:space="preserve">una factura por un servicio cubierto si es afiliado del Plan de PCC. Los proveedores no pueden cobrarle </w:t>
      </w:r>
      <w:r w:rsidR="00421C9A" w:rsidRPr="00D63BCC">
        <w:rPr>
          <w:rFonts w:ascii="Calibri" w:eastAsia="Calibri" w:hAnsi="Calibri"/>
          <w:lang w:val="es-419"/>
        </w:rPr>
        <w:t>ni</w:t>
      </w:r>
      <w:r w:rsidRPr="00D63BCC">
        <w:rPr>
          <w:rFonts w:ascii="Calibri" w:eastAsia="Calibri" w:hAnsi="Calibri"/>
          <w:lang w:val="es-419"/>
        </w:rPr>
        <w:t xml:space="preserve"> recibir dinero suyo por ningún servicio si </w:t>
      </w:r>
      <w:r w:rsidR="00421C9A" w:rsidRPr="00D63BCC">
        <w:rPr>
          <w:rFonts w:ascii="Calibri" w:eastAsia="Calibri" w:hAnsi="Calibri"/>
          <w:lang w:val="es-419"/>
        </w:rPr>
        <w:t>pueden recibir</w:t>
      </w:r>
      <w:r w:rsidR="002779AA" w:rsidRPr="00D63BCC">
        <w:rPr>
          <w:rFonts w:ascii="Calibri" w:eastAsia="Calibri" w:hAnsi="Calibri"/>
          <w:lang w:val="es-419"/>
        </w:rPr>
        <w:t xml:space="preserve"> un pago de</w:t>
      </w:r>
      <w:r w:rsidRPr="00D63BCC">
        <w:rPr>
          <w:rFonts w:ascii="Calibri" w:eastAsia="Calibri" w:hAnsi="Calibri"/>
          <w:lang w:val="es-419"/>
        </w:rPr>
        <w:t xml:space="preserve"> MassHealth o </w:t>
      </w:r>
      <w:r w:rsidR="00421C9A" w:rsidRPr="00D63BCC">
        <w:rPr>
          <w:rFonts w:ascii="Calibri" w:eastAsia="Calibri" w:hAnsi="Calibri"/>
          <w:lang w:val="es-419"/>
        </w:rPr>
        <w:t xml:space="preserve">de </w:t>
      </w:r>
      <w:r w:rsidRPr="00D63BCC">
        <w:rPr>
          <w:rFonts w:ascii="Calibri" w:eastAsia="Calibri" w:hAnsi="Calibri"/>
          <w:lang w:val="es-419"/>
        </w:rPr>
        <w:t>la MBHP.</w:t>
      </w:r>
    </w:p>
    <w:p w14:paraId="416CF38A" w14:textId="77777777" w:rsidR="00040AC3" w:rsidRPr="00D63BCC" w:rsidRDefault="00CA0D9F" w:rsidP="0069494F">
      <w:pPr>
        <w:rPr>
          <w:lang w:val="es-419"/>
        </w:rPr>
      </w:pPr>
      <w:r w:rsidRPr="00D63BCC">
        <w:rPr>
          <w:rFonts w:ascii="Calibri" w:eastAsia="Calibri" w:hAnsi="Calibri"/>
          <w:lang w:val="es-419"/>
        </w:rPr>
        <w:t>Para obtener información sobre los servicios cubiertos, consulte la lista de servicios cubiertos. Puede hallarla en el sitio web de MassHealth en la página del Plan del Clínico de Atención Primaria (PCC) para afiliados de MassHealth (</w:t>
      </w:r>
      <w:r w:rsidRPr="00D63BCC">
        <w:rPr>
          <w:rFonts w:ascii="Calibri" w:eastAsia="Calibri" w:hAnsi="Calibri"/>
          <w:color w:val="0044D6"/>
          <w:u w:val="thick"/>
          <w:lang w:val="es-419"/>
        </w:rPr>
        <w:t>www.mass.gov/service-details/primary-care-clinician-pcc-plan-for-masshealth-members</w:t>
      </w:r>
      <w:r w:rsidRPr="00D63BCC">
        <w:rPr>
          <w:rFonts w:ascii="Calibri" w:eastAsia="Calibri" w:hAnsi="Calibri"/>
          <w:lang w:val="es-419"/>
        </w:rPr>
        <w:t>). Si tiene preguntas, por favor, llame al Centro de servicio al cliente de MassHealth.</w:t>
      </w:r>
    </w:p>
    <w:p w14:paraId="0BC7CE27" w14:textId="77777777" w:rsidR="00040AC3" w:rsidRPr="00D63BCC" w:rsidRDefault="00CA0D9F" w:rsidP="0069494F">
      <w:pPr>
        <w:rPr>
          <w:lang w:val="es-419"/>
        </w:rPr>
      </w:pPr>
      <w:r w:rsidRPr="00D63BCC">
        <w:rPr>
          <w:rFonts w:ascii="Calibri" w:eastAsia="Calibri" w:hAnsi="Calibri"/>
          <w:lang w:val="es-419"/>
        </w:rPr>
        <w:t>Si recibe una factura por un servicio cubierto por MassHealth, llame al consultorio del médico y diga: "Soy afiliado del Plan de PCC y recibí una factura. Este es el número de mi tarjeta de MassHealth".</w:t>
      </w:r>
    </w:p>
    <w:p w14:paraId="0B3C598E" w14:textId="77777777" w:rsidR="00040AC3" w:rsidRPr="00D63BCC" w:rsidRDefault="00CA0D9F" w:rsidP="0069494F">
      <w:pPr>
        <w:rPr>
          <w:lang w:val="es-419"/>
        </w:rPr>
      </w:pPr>
      <w:r w:rsidRPr="00D63BCC">
        <w:rPr>
          <w:rFonts w:ascii="Calibri" w:eastAsia="Calibri" w:hAnsi="Calibri"/>
          <w:lang w:val="es-419"/>
        </w:rPr>
        <w:t>Si continúa recibiendo facturas, llame al Centro de servicio al cliente de MassHealth. Nosotros lo ayudaremos.</w:t>
      </w:r>
    </w:p>
    <w:p w14:paraId="25445695" w14:textId="33421D22" w:rsidR="00040AC3" w:rsidRPr="00D63BCC" w:rsidRDefault="00CA0D9F" w:rsidP="0069494F">
      <w:pPr>
        <w:rPr>
          <w:lang w:val="es-419"/>
        </w:rPr>
      </w:pPr>
      <w:r w:rsidRPr="00D63BCC">
        <w:rPr>
          <w:rFonts w:ascii="Calibri" w:eastAsia="Calibri" w:hAnsi="Calibri"/>
          <w:lang w:val="es-419"/>
        </w:rPr>
        <w:t xml:space="preserve">Si recibe una factura por un servicio de salud conductual (salud mental y </w:t>
      </w:r>
      <w:r w:rsidR="00255AA1" w:rsidRPr="00D63BCC">
        <w:rPr>
          <w:rFonts w:ascii="Calibri" w:eastAsia="Calibri" w:hAnsi="Calibri"/>
          <w:lang w:val="es-419"/>
        </w:rPr>
        <w:t>trastornos por</w:t>
      </w:r>
      <w:r w:rsidRPr="00D63BCC">
        <w:rPr>
          <w:rFonts w:ascii="Calibri" w:eastAsia="Calibri" w:hAnsi="Calibri"/>
          <w:lang w:val="es-419"/>
        </w:rPr>
        <w:t xml:space="preserve"> uso de sustancias) cubierto por MassHealth y prestado por un proveedor de la MBHP, llame a la MBHP.</w:t>
      </w:r>
    </w:p>
    <w:p w14:paraId="49BA5C3C" w14:textId="77777777" w:rsidR="00467FAC" w:rsidRPr="00D63BCC" w:rsidRDefault="00CA0D9F" w:rsidP="0069494F">
      <w:pPr>
        <w:pStyle w:val="Heading2"/>
        <w:rPr>
          <w:lang w:val="es-419"/>
        </w:rPr>
      </w:pPr>
      <w:bookmarkStart w:id="60" w:name="_Toc189748840"/>
      <w:r w:rsidRPr="00D63BCC">
        <w:rPr>
          <w:rFonts w:ascii="Calibri" w:eastAsia="Calibri" w:hAnsi="Calibri"/>
          <w:lang w:val="es-419"/>
        </w:rPr>
        <w:t>5.</w:t>
      </w:r>
      <w:bookmarkEnd w:id="59"/>
      <w:r w:rsidRPr="00D63BCC">
        <w:rPr>
          <w:rFonts w:ascii="Calibri" w:eastAsia="Calibri" w:hAnsi="Calibri"/>
          <w:lang w:val="es-419"/>
        </w:rPr>
        <w:t xml:space="preserve"> Su clínico de atención primaria</w:t>
      </w:r>
      <w:bookmarkEnd w:id="60"/>
    </w:p>
    <w:p w14:paraId="0D7135ED" w14:textId="77777777" w:rsidR="00040AC3" w:rsidRPr="00D63BCC" w:rsidRDefault="00CA0D9F" w:rsidP="0069494F">
      <w:pPr>
        <w:pStyle w:val="Heading3"/>
        <w:rPr>
          <w:lang w:val="es-419"/>
        </w:rPr>
      </w:pPr>
      <w:bookmarkStart w:id="61" w:name="_Toc41649490"/>
      <w:bookmarkStart w:id="62" w:name="_Toc189748841"/>
      <w:r w:rsidRPr="00D63BCC">
        <w:rPr>
          <w:rFonts w:ascii="Cambria" w:eastAsia="Cambria" w:hAnsi="Cambria"/>
          <w:bCs/>
          <w:lang w:val="es-419"/>
        </w:rPr>
        <w:t>¿Qué es un clínico de atención primaria</w:t>
      </w:r>
      <w:bookmarkEnd w:id="61"/>
      <w:r w:rsidRPr="00D63BCC">
        <w:rPr>
          <w:rFonts w:ascii="Cambria" w:eastAsia="Cambria" w:hAnsi="Cambria"/>
          <w:bCs/>
          <w:lang w:val="es-419"/>
        </w:rPr>
        <w:t>?</w:t>
      </w:r>
      <w:bookmarkEnd w:id="62"/>
    </w:p>
    <w:p w14:paraId="4B2E8D8E" w14:textId="5BA06A9A" w:rsidR="00040AC3" w:rsidRPr="00D63BCC" w:rsidRDefault="00CA0D9F" w:rsidP="0069494F">
      <w:pPr>
        <w:rPr>
          <w:lang w:val="es-419"/>
        </w:rPr>
      </w:pPr>
      <w:r w:rsidRPr="00D63BCC">
        <w:rPr>
          <w:rFonts w:ascii="Calibri" w:eastAsia="Calibri" w:hAnsi="Calibri"/>
          <w:lang w:val="es-419"/>
        </w:rPr>
        <w:t xml:space="preserve">Usted y cada uno de los miembros de su familia inscritos en el Plan de PCC deben elegir un clínico de atención primaria (PCC). Un PCC es su médico o su </w:t>
      </w:r>
      <w:r w:rsidR="00F24AB9" w:rsidRPr="00D63BCC">
        <w:rPr>
          <w:rFonts w:ascii="Calibri" w:eastAsia="Calibri" w:hAnsi="Calibri"/>
          <w:lang w:val="es-419"/>
        </w:rPr>
        <w:t>profesional de enfermería</w:t>
      </w:r>
      <w:r w:rsidRPr="00D63BCC">
        <w:rPr>
          <w:rFonts w:ascii="Calibri" w:eastAsia="Calibri" w:hAnsi="Calibri"/>
          <w:lang w:val="es-419"/>
        </w:rPr>
        <w:t xml:space="preserve"> de práctica avanzada personal. Si la familia se compone de adultos y de niños, y todos quieren tener el mismo PCC, puede elegir un proveedor de práctica médica para la familia para que sea PCC de todos los miembros.</w:t>
      </w:r>
    </w:p>
    <w:p w14:paraId="53F94CDD" w14:textId="77777777" w:rsidR="00040AC3" w:rsidRPr="00D63BCC" w:rsidRDefault="00CA0D9F" w:rsidP="0069494F">
      <w:pPr>
        <w:rPr>
          <w:lang w:val="es-419"/>
        </w:rPr>
      </w:pPr>
      <w:r w:rsidRPr="00D63BCC">
        <w:rPr>
          <w:rFonts w:ascii="Calibri" w:eastAsia="Calibri" w:hAnsi="Calibri"/>
          <w:lang w:val="es-419"/>
        </w:rPr>
        <w:t>Su PCC se ocupará de usted y de su familia de la siguiente manera:</w:t>
      </w:r>
    </w:p>
    <w:p w14:paraId="1E0690AE" w14:textId="34266CDD" w:rsidR="00040AC3" w:rsidRPr="00D63BCC" w:rsidRDefault="00CA0D9F" w:rsidP="0069494F">
      <w:pPr>
        <w:pStyle w:val="ListParagraph"/>
        <w:numPr>
          <w:ilvl w:val="0"/>
          <w:numId w:val="22"/>
        </w:numPr>
        <w:rPr>
          <w:lang w:val="es-419"/>
        </w:rPr>
      </w:pPr>
      <w:r w:rsidRPr="00D63BCC">
        <w:rPr>
          <w:rFonts w:ascii="Calibri" w:eastAsia="Calibri" w:hAnsi="Calibri"/>
          <w:lang w:val="es-419"/>
        </w:rPr>
        <w:t xml:space="preserve">les hará </w:t>
      </w:r>
      <w:r w:rsidR="00A009CF" w:rsidRPr="00D63BCC">
        <w:rPr>
          <w:rFonts w:ascii="Calibri" w:eastAsia="Calibri" w:hAnsi="Calibri"/>
          <w:lang w:val="es-419"/>
        </w:rPr>
        <w:t>revisiones</w:t>
      </w:r>
      <w:r w:rsidR="00ED4D9F" w:rsidRPr="00D63BCC">
        <w:rPr>
          <w:rFonts w:ascii="Calibri" w:eastAsia="Calibri" w:hAnsi="Calibri"/>
          <w:lang w:val="es-419"/>
        </w:rPr>
        <w:t xml:space="preserve"> de rutina</w:t>
      </w:r>
      <w:r w:rsidRPr="00D63BCC">
        <w:rPr>
          <w:rFonts w:ascii="Calibri" w:eastAsia="Calibri" w:hAnsi="Calibri"/>
          <w:lang w:val="es-419"/>
        </w:rPr>
        <w:t xml:space="preserve"> y les ayudará a estar bien;</w:t>
      </w:r>
    </w:p>
    <w:p w14:paraId="7CE9273E" w14:textId="77777777" w:rsidR="00040AC3" w:rsidRPr="00D63BCC" w:rsidRDefault="00CA0D9F" w:rsidP="0069494F">
      <w:pPr>
        <w:pStyle w:val="ListParagraph"/>
        <w:numPr>
          <w:ilvl w:val="0"/>
          <w:numId w:val="22"/>
        </w:numPr>
        <w:rPr>
          <w:lang w:val="es-419"/>
        </w:rPr>
      </w:pPr>
      <w:r w:rsidRPr="00D63BCC">
        <w:rPr>
          <w:rFonts w:ascii="Calibri" w:eastAsia="Calibri" w:hAnsi="Calibri"/>
          <w:lang w:val="es-419"/>
        </w:rPr>
        <w:t>los tratará por la mayoría de sus problemas médicos;</w:t>
      </w:r>
    </w:p>
    <w:p w14:paraId="17937308" w14:textId="5DCEA167" w:rsidR="00040AC3" w:rsidRPr="00D63BCC" w:rsidRDefault="00CA0D9F" w:rsidP="0069494F">
      <w:pPr>
        <w:pStyle w:val="ListParagraph"/>
        <w:numPr>
          <w:ilvl w:val="0"/>
          <w:numId w:val="22"/>
        </w:numPr>
        <w:rPr>
          <w:lang w:val="es-419"/>
        </w:rPr>
      </w:pPr>
      <w:r w:rsidRPr="00D63BCC">
        <w:rPr>
          <w:rFonts w:ascii="Calibri" w:eastAsia="Calibri" w:hAnsi="Calibri"/>
          <w:lang w:val="es-419"/>
        </w:rPr>
        <w:t xml:space="preserve">los referirá a los especialistas y </w:t>
      </w:r>
      <w:r w:rsidR="00A009CF" w:rsidRPr="00D63BCC">
        <w:rPr>
          <w:rFonts w:ascii="Calibri" w:eastAsia="Calibri" w:hAnsi="Calibri"/>
          <w:lang w:val="es-419"/>
        </w:rPr>
        <w:t xml:space="preserve">colaborará </w:t>
      </w:r>
      <w:r w:rsidRPr="00D63BCC">
        <w:rPr>
          <w:rFonts w:ascii="Calibri" w:eastAsia="Calibri" w:hAnsi="Calibri"/>
          <w:lang w:val="es-419"/>
        </w:rPr>
        <w:t xml:space="preserve">con ellos para ayudarles a </w:t>
      </w:r>
      <w:r w:rsidR="00A009CF" w:rsidRPr="00D63BCC">
        <w:rPr>
          <w:rFonts w:ascii="Calibri" w:eastAsia="Calibri" w:hAnsi="Calibri"/>
          <w:lang w:val="es-419"/>
        </w:rPr>
        <w:t>obtener la atención que necesiten</w:t>
      </w:r>
      <w:r w:rsidRPr="00D63BCC">
        <w:rPr>
          <w:rFonts w:ascii="Calibri" w:eastAsia="Calibri" w:hAnsi="Calibri"/>
          <w:lang w:val="es-419"/>
        </w:rPr>
        <w:t>;</w:t>
      </w:r>
    </w:p>
    <w:p w14:paraId="0EB0B6FA" w14:textId="77777777" w:rsidR="00040AC3" w:rsidRPr="00D63BCC" w:rsidRDefault="00CA0D9F" w:rsidP="0069494F">
      <w:pPr>
        <w:pStyle w:val="ListParagraph"/>
        <w:numPr>
          <w:ilvl w:val="0"/>
          <w:numId w:val="22"/>
        </w:numPr>
        <w:rPr>
          <w:lang w:val="es-419"/>
        </w:rPr>
      </w:pPr>
      <w:r w:rsidRPr="00D63BCC">
        <w:rPr>
          <w:rFonts w:ascii="Calibri" w:eastAsia="Calibri" w:hAnsi="Calibri"/>
          <w:lang w:val="es-419"/>
        </w:rPr>
        <w:t>los hospitalizará, si es necesario;</w:t>
      </w:r>
    </w:p>
    <w:p w14:paraId="2C6849B9" w14:textId="77777777" w:rsidR="00040AC3" w:rsidRPr="00D63BCC" w:rsidRDefault="00CA0D9F" w:rsidP="0069494F">
      <w:pPr>
        <w:pStyle w:val="ListParagraph"/>
        <w:numPr>
          <w:ilvl w:val="0"/>
          <w:numId w:val="22"/>
        </w:numPr>
        <w:rPr>
          <w:lang w:val="es-419"/>
        </w:rPr>
      </w:pPr>
      <w:r w:rsidRPr="00D63BCC">
        <w:rPr>
          <w:rFonts w:ascii="Calibri" w:eastAsia="Calibri" w:hAnsi="Calibri"/>
          <w:lang w:val="es-419"/>
        </w:rPr>
        <w:t>escribirá recetas, y</w:t>
      </w:r>
    </w:p>
    <w:p w14:paraId="37E0FAD3" w14:textId="77777777" w:rsidR="00040AC3" w:rsidRPr="00D63BCC" w:rsidRDefault="00CA0D9F" w:rsidP="0069494F">
      <w:pPr>
        <w:pStyle w:val="ListParagraph"/>
        <w:numPr>
          <w:ilvl w:val="0"/>
          <w:numId w:val="22"/>
        </w:numPr>
        <w:rPr>
          <w:lang w:val="es-419"/>
        </w:rPr>
      </w:pPr>
      <w:r w:rsidRPr="00D63BCC">
        <w:rPr>
          <w:rFonts w:ascii="Calibri" w:eastAsia="Calibri" w:hAnsi="Calibri"/>
          <w:lang w:val="es-419"/>
        </w:rPr>
        <w:t>llevará la historia clínica de cada uno.</w:t>
      </w:r>
    </w:p>
    <w:p w14:paraId="4D034878" w14:textId="77777777" w:rsidR="00040AC3" w:rsidRPr="00D63BCC" w:rsidRDefault="00CA0D9F" w:rsidP="0069494F">
      <w:pPr>
        <w:pStyle w:val="Heading3"/>
        <w:rPr>
          <w:lang w:val="es-419"/>
        </w:rPr>
      </w:pPr>
      <w:bookmarkStart w:id="63" w:name="_Toc41649491"/>
      <w:bookmarkStart w:id="64" w:name="_Toc189748842"/>
      <w:r w:rsidRPr="00D63BCC">
        <w:rPr>
          <w:rFonts w:ascii="Cambria" w:eastAsia="Cambria" w:hAnsi="Cambria"/>
          <w:bCs/>
          <w:lang w:val="es-419"/>
        </w:rPr>
        <w:t>Proveedores que son PCC</w:t>
      </w:r>
      <w:bookmarkEnd w:id="63"/>
      <w:bookmarkEnd w:id="64"/>
    </w:p>
    <w:p w14:paraId="11FFF8F1" w14:textId="77777777" w:rsidR="00040AC3" w:rsidRPr="00D63BCC" w:rsidRDefault="00CA0D9F" w:rsidP="0069494F">
      <w:pPr>
        <w:rPr>
          <w:lang w:val="es-419"/>
        </w:rPr>
      </w:pPr>
      <w:r w:rsidRPr="00D63BCC">
        <w:rPr>
          <w:rFonts w:ascii="Calibri" w:eastAsia="Calibri" w:hAnsi="Calibri"/>
          <w:lang w:val="es-419"/>
        </w:rPr>
        <w:t>Estos son algunos proveedores que pueden desempeñarse como PCC:</w:t>
      </w:r>
    </w:p>
    <w:p w14:paraId="23FDE4C2" w14:textId="5B12DCBC" w:rsidR="00040AC3" w:rsidRPr="00D63BCC" w:rsidRDefault="00CA0D9F" w:rsidP="0069494F">
      <w:pPr>
        <w:pStyle w:val="ListParagraph"/>
        <w:numPr>
          <w:ilvl w:val="0"/>
          <w:numId w:val="23"/>
        </w:numPr>
        <w:rPr>
          <w:lang w:val="es-419"/>
        </w:rPr>
      </w:pPr>
      <w:r w:rsidRPr="00D63BCC">
        <w:rPr>
          <w:rFonts w:ascii="Calibri" w:eastAsia="Calibri" w:hAnsi="Calibri"/>
          <w:lang w:val="es-419"/>
        </w:rPr>
        <w:t xml:space="preserve">médicos de práctica general que tratan a adultos y a niños, y pueden </w:t>
      </w:r>
      <w:r w:rsidR="009E39D3" w:rsidRPr="00D63BCC">
        <w:rPr>
          <w:rFonts w:ascii="Calibri" w:eastAsia="Calibri" w:hAnsi="Calibri"/>
          <w:lang w:val="es-419"/>
        </w:rPr>
        <w:t>v</w:t>
      </w:r>
      <w:r w:rsidRPr="00D63BCC">
        <w:rPr>
          <w:rFonts w:ascii="Calibri" w:eastAsia="Calibri" w:hAnsi="Calibri"/>
          <w:lang w:val="es-419"/>
        </w:rPr>
        <w:t>er también a una persona que está embarazada;</w:t>
      </w:r>
    </w:p>
    <w:p w14:paraId="5E3DAA96" w14:textId="77777777" w:rsidR="00040AC3" w:rsidRPr="00D63BCC" w:rsidRDefault="00CA0D9F" w:rsidP="0069494F">
      <w:pPr>
        <w:pStyle w:val="ListParagraph"/>
        <w:numPr>
          <w:ilvl w:val="0"/>
          <w:numId w:val="23"/>
        </w:numPr>
        <w:rPr>
          <w:lang w:val="es-419"/>
        </w:rPr>
      </w:pPr>
      <w:r w:rsidRPr="00D63BCC">
        <w:rPr>
          <w:rFonts w:ascii="Calibri" w:eastAsia="Calibri" w:hAnsi="Calibri"/>
          <w:lang w:val="es-419"/>
        </w:rPr>
        <w:t>médicos de medicina interna (internistas) que tratan a adultos y adolescentes mayores;</w:t>
      </w:r>
    </w:p>
    <w:p w14:paraId="7EC61A99" w14:textId="77777777" w:rsidR="00040AC3" w:rsidRPr="00D63BCC" w:rsidRDefault="00CA0D9F" w:rsidP="0069494F">
      <w:pPr>
        <w:pStyle w:val="ListParagraph"/>
        <w:numPr>
          <w:ilvl w:val="0"/>
          <w:numId w:val="23"/>
        </w:numPr>
        <w:rPr>
          <w:lang w:val="es-419"/>
        </w:rPr>
      </w:pPr>
      <w:r w:rsidRPr="00D63BCC">
        <w:rPr>
          <w:rFonts w:ascii="Calibri" w:eastAsia="Calibri" w:hAnsi="Calibri"/>
          <w:lang w:val="es-419"/>
        </w:rPr>
        <w:t>médicos pediátricos (pediatras) que pueden tratar a niños y a adultos jóvenes de hasta 21 años, y</w:t>
      </w:r>
    </w:p>
    <w:p w14:paraId="10F7652F" w14:textId="7DAAFCD9" w:rsidR="00467FAC" w:rsidRPr="00D63BCC" w:rsidRDefault="00F24AB9" w:rsidP="006A7DE7">
      <w:pPr>
        <w:pStyle w:val="ListParagraph"/>
        <w:numPr>
          <w:ilvl w:val="0"/>
          <w:numId w:val="23"/>
        </w:numPr>
        <w:rPr>
          <w:lang w:val="es-419"/>
        </w:rPr>
      </w:pPr>
      <w:r w:rsidRPr="00D63BCC">
        <w:rPr>
          <w:rFonts w:ascii="Calibri" w:eastAsia="Calibri" w:hAnsi="Calibri"/>
          <w:lang w:val="es-419"/>
        </w:rPr>
        <w:t>profesionales de enfermería</w:t>
      </w:r>
      <w:r w:rsidR="00CA0D9F" w:rsidRPr="00D63BCC">
        <w:rPr>
          <w:rFonts w:ascii="Calibri" w:eastAsia="Calibri" w:hAnsi="Calibri"/>
          <w:lang w:val="es-419"/>
        </w:rPr>
        <w:t xml:space="preserve"> de práctica avanzada independientes.</w:t>
      </w:r>
    </w:p>
    <w:p w14:paraId="7DF16A74" w14:textId="23B307E5" w:rsidR="00040AC3" w:rsidRPr="00D63BCC" w:rsidRDefault="00CA0D9F" w:rsidP="0069494F">
      <w:pPr>
        <w:rPr>
          <w:lang w:val="es-419"/>
        </w:rPr>
      </w:pPr>
      <w:r w:rsidRPr="00D63BCC">
        <w:rPr>
          <w:rFonts w:ascii="Calibri" w:eastAsia="Calibri" w:hAnsi="Calibri"/>
          <w:lang w:val="es-419"/>
        </w:rPr>
        <w:lastRenderedPageBreak/>
        <w:t xml:space="preserve">Los PCC </w:t>
      </w:r>
      <w:r w:rsidR="009E39D3" w:rsidRPr="00D63BCC">
        <w:rPr>
          <w:rFonts w:ascii="Calibri" w:eastAsia="Calibri" w:hAnsi="Calibri"/>
          <w:lang w:val="es-419"/>
        </w:rPr>
        <w:t xml:space="preserve">prestan servicios </w:t>
      </w:r>
      <w:r w:rsidRPr="00D63BCC">
        <w:rPr>
          <w:rFonts w:ascii="Calibri" w:eastAsia="Calibri" w:hAnsi="Calibri"/>
          <w:lang w:val="es-419"/>
        </w:rPr>
        <w:t>en distintos lugares, por ejemplo:</w:t>
      </w:r>
    </w:p>
    <w:p w14:paraId="318DCEB1" w14:textId="77777777" w:rsidR="00040AC3" w:rsidRPr="00D63BCC" w:rsidRDefault="00CA0D9F" w:rsidP="0069494F">
      <w:pPr>
        <w:pStyle w:val="ListParagraph"/>
        <w:numPr>
          <w:ilvl w:val="0"/>
          <w:numId w:val="24"/>
        </w:numPr>
        <w:rPr>
          <w:lang w:val="es-419"/>
        </w:rPr>
      </w:pPr>
      <w:r w:rsidRPr="00D63BCC">
        <w:rPr>
          <w:rFonts w:ascii="Calibri" w:eastAsia="Calibri" w:hAnsi="Calibri"/>
          <w:lang w:val="es-419"/>
        </w:rPr>
        <w:t>consultorios particulares;</w:t>
      </w:r>
    </w:p>
    <w:p w14:paraId="283F1B2B" w14:textId="77777777" w:rsidR="00040AC3" w:rsidRPr="00D63BCC" w:rsidRDefault="00CA0D9F" w:rsidP="0069494F">
      <w:pPr>
        <w:pStyle w:val="ListParagraph"/>
        <w:numPr>
          <w:ilvl w:val="0"/>
          <w:numId w:val="24"/>
        </w:numPr>
        <w:rPr>
          <w:lang w:val="es-419"/>
        </w:rPr>
      </w:pPr>
      <w:r w:rsidRPr="00D63BCC">
        <w:rPr>
          <w:rFonts w:ascii="Calibri" w:eastAsia="Calibri" w:hAnsi="Calibri"/>
          <w:lang w:val="es-419"/>
        </w:rPr>
        <w:t>consultorios grupales,</w:t>
      </w:r>
    </w:p>
    <w:p w14:paraId="1802034F" w14:textId="77777777" w:rsidR="00040AC3" w:rsidRPr="00D63BCC" w:rsidRDefault="00CA0D9F" w:rsidP="0069494F">
      <w:pPr>
        <w:pStyle w:val="ListParagraph"/>
        <w:numPr>
          <w:ilvl w:val="0"/>
          <w:numId w:val="24"/>
        </w:numPr>
        <w:rPr>
          <w:lang w:val="es-419"/>
        </w:rPr>
      </w:pPr>
      <w:r w:rsidRPr="00D63BCC">
        <w:rPr>
          <w:rFonts w:ascii="Calibri" w:eastAsia="Calibri" w:hAnsi="Calibri"/>
          <w:lang w:val="es-419"/>
        </w:rPr>
        <w:t>centros de salud comunitarios,</w:t>
      </w:r>
    </w:p>
    <w:p w14:paraId="2045BA81" w14:textId="77777777" w:rsidR="00040AC3" w:rsidRPr="00D63BCC" w:rsidRDefault="00CA0D9F" w:rsidP="0069494F">
      <w:pPr>
        <w:pStyle w:val="ListParagraph"/>
        <w:numPr>
          <w:ilvl w:val="0"/>
          <w:numId w:val="24"/>
        </w:numPr>
        <w:rPr>
          <w:lang w:val="es-419"/>
        </w:rPr>
      </w:pPr>
      <w:r w:rsidRPr="00D63BCC">
        <w:rPr>
          <w:rFonts w:ascii="Calibri" w:eastAsia="Calibri" w:hAnsi="Calibri"/>
          <w:lang w:val="es-419"/>
        </w:rPr>
        <w:t>centros de salud autorizados por un hospital y</w:t>
      </w:r>
    </w:p>
    <w:p w14:paraId="2E10A14F" w14:textId="77777777" w:rsidR="00040AC3" w:rsidRPr="00D63BCC" w:rsidRDefault="00CA0D9F" w:rsidP="0069494F">
      <w:pPr>
        <w:pStyle w:val="ListParagraph"/>
        <w:numPr>
          <w:ilvl w:val="0"/>
          <w:numId w:val="24"/>
        </w:numPr>
        <w:rPr>
          <w:lang w:val="es-419"/>
        </w:rPr>
      </w:pPr>
      <w:r w:rsidRPr="00D63BCC">
        <w:rPr>
          <w:rFonts w:ascii="Calibri" w:eastAsia="Calibri" w:hAnsi="Calibri"/>
          <w:lang w:val="es-419"/>
        </w:rPr>
        <w:t>departamentos para pacientes ambulatorios de un hospital.</w:t>
      </w:r>
    </w:p>
    <w:p w14:paraId="4F092140" w14:textId="77777777" w:rsidR="00467FAC" w:rsidRPr="00D63BCC" w:rsidRDefault="00CA0D9F" w:rsidP="00FC74FB">
      <w:pPr>
        <w:pStyle w:val="Heading3"/>
        <w:rPr>
          <w:lang w:val="es-419"/>
        </w:rPr>
      </w:pPr>
      <w:bookmarkStart w:id="65" w:name="_Toc41649492"/>
      <w:bookmarkStart w:id="66" w:name="_Toc189748843"/>
      <w:r w:rsidRPr="00D63BCC">
        <w:rPr>
          <w:rFonts w:ascii="Cambria" w:eastAsia="Cambria" w:hAnsi="Cambria"/>
          <w:bCs/>
          <w:lang w:val="es-419"/>
        </w:rPr>
        <w:t>Su primera cita con un nuevo PCC</w:t>
      </w:r>
      <w:bookmarkEnd w:id="65"/>
      <w:bookmarkEnd w:id="66"/>
    </w:p>
    <w:p w14:paraId="2C4D6E04" w14:textId="34F78C61" w:rsidR="00467FAC" w:rsidRPr="00D63BCC" w:rsidRDefault="00CA0D9F" w:rsidP="0069494F">
      <w:pPr>
        <w:rPr>
          <w:lang w:val="es-419"/>
        </w:rPr>
      </w:pPr>
      <w:r w:rsidRPr="00D63BCC">
        <w:rPr>
          <w:rFonts w:ascii="Calibri" w:eastAsia="Calibri" w:hAnsi="Calibri"/>
          <w:lang w:val="es-419"/>
        </w:rPr>
        <w:t xml:space="preserve">Cuando usted se </w:t>
      </w:r>
      <w:r w:rsidR="009E39D3" w:rsidRPr="00D63BCC">
        <w:rPr>
          <w:rFonts w:ascii="Calibri" w:eastAsia="Calibri" w:hAnsi="Calibri"/>
          <w:lang w:val="es-419"/>
        </w:rPr>
        <w:t xml:space="preserve">inscribe </w:t>
      </w:r>
      <w:r w:rsidR="00B30691">
        <w:rPr>
          <w:rFonts w:ascii="Calibri" w:eastAsia="Calibri" w:hAnsi="Calibri"/>
          <w:lang w:val="es-419"/>
        </w:rPr>
        <w:t>en e</w:t>
      </w:r>
      <w:r w:rsidRPr="00D63BCC">
        <w:rPr>
          <w:rFonts w:ascii="Calibri" w:eastAsia="Calibri" w:hAnsi="Calibri"/>
          <w:lang w:val="es-419"/>
        </w:rPr>
        <w:t>l Plan de PCC, hace una cita con su PCC para un</w:t>
      </w:r>
      <w:r w:rsidR="00ED4D9F" w:rsidRPr="00D63BCC">
        <w:rPr>
          <w:rFonts w:ascii="Calibri" w:eastAsia="Calibri" w:hAnsi="Calibri"/>
          <w:lang w:val="es-419"/>
        </w:rPr>
        <w:t>a</w:t>
      </w:r>
      <w:r w:rsidRPr="00D63BCC">
        <w:rPr>
          <w:rFonts w:ascii="Calibri" w:eastAsia="Calibri" w:hAnsi="Calibri"/>
          <w:lang w:val="es-419"/>
        </w:rPr>
        <w:t xml:space="preserve"> </w:t>
      </w:r>
      <w:r w:rsidR="00ED4D9F" w:rsidRPr="00D63BCC">
        <w:rPr>
          <w:rFonts w:ascii="Calibri" w:eastAsia="Calibri" w:hAnsi="Calibri"/>
          <w:lang w:val="es-419"/>
        </w:rPr>
        <w:t>visita de rutina</w:t>
      </w:r>
      <w:r w:rsidRPr="00D63BCC">
        <w:rPr>
          <w:rFonts w:ascii="Calibri" w:eastAsia="Calibri" w:hAnsi="Calibri"/>
          <w:lang w:val="es-419"/>
        </w:rPr>
        <w:t xml:space="preserve"> si no ha tenido una cita antes con este proveedor y si no ha tenido una recientemente. La siguiente guía le ayudará a saber para cuándo están previstos sus </w:t>
      </w:r>
      <w:r w:rsidR="00ED4D9F" w:rsidRPr="00D63BCC">
        <w:rPr>
          <w:rFonts w:ascii="Calibri" w:eastAsia="Calibri" w:hAnsi="Calibri"/>
          <w:lang w:val="es-419"/>
        </w:rPr>
        <w:t>visitas de rutina</w:t>
      </w:r>
      <w:r w:rsidRPr="00D63BCC">
        <w:rPr>
          <w:rFonts w:ascii="Calibri" w:eastAsia="Calibri" w:hAnsi="Calibri"/>
          <w:lang w:val="es-419"/>
        </w:rPr>
        <w:t>.</w:t>
      </w:r>
    </w:p>
    <w:p w14:paraId="31825A28" w14:textId="4DA84B1F" w:rsidR="00AB657E" w:rsidRPr="00D63BCC" w:rsidRDefault="00CA0D9F" w:rsidP="00F93AA6">
      <w:pPr>
        <w:rPr>
          <w:lang w:val="es-419"/>
        </w:rPr>
      </w:pPr>
      <w:r w:rsidRPr="00D63BCC">
        <w:rPr>
          <w:rFonts w:ascii="Calibri" w:eastAsia="Calibri" w:hAnsi="Calibri"/>
          <w:lang w:val="es-419"/>
        </w:rPr>
        <w:t>Para programar una cita, llame al consultorio de su PCC y dígale al personal que es su primera visita al PCC y que quiere programar una cita para un</w:t>
      </w:r>
      <w:r w:rsidR="00ED4D9F" w:rsidRPr="00D63BCC">
        <w:rPr>
          <w:rFonts w:ascii="Calibri" w:eastAsia="Calibri" w:hAnsi="Calibri"/>
          <w:lang w:val="es-419"/>
        </w:rPr>
        <w:t>a</w:t>
      </w:r>
      <w:r w:rsidRPr="00D63BCC">
        <w:rPr>
          <w:rFonts w:ascii="Calibri" w:eastAsia="Calibri" w:hAnsi="Calibri"/>
          <w:lang w:val="es-419"/>
        </w:rPr>
        <w:t xml:space="preserve"> </w:t>
      </w:r>
      <w:r w:rsidR="00ED4D9F" w:rsidRPr="00D63BCC">
        <w:rPr>
          <w:rFonts w:ascii="Calibri" w:eastAsia="Calibri" w:hAnsi="Calibri"/>
          <w:lang w:val="es-419"/>
        </w:rPr>
        <w:t>visita de rutina</w:t>
      </w:r>
      <w:r w:rsidRPr="00D63BCC">
        <w:rPr>
          <w:rFonts w:ascii="Calibri" w:eastAsia="Calibri" w:hAnsi="Calibri"/>
          <w:lang w:val="es-419"/>
        </w:rPr>
        <w:t xml:space="preserve"> complet</w:t>
      </w:r>
      <w:r w:rsidR="00ED4D9F" w:rsidRPr="00D63BCC">
        <w:rPr>
          <w:rFonts w:ascii="Calibri" w:eastAsia="Calibri" w:hAnsi="Calibri"/>
          <w:lang w:val="es-419"/>
        </w:rPr>
        <w:t>a</w:t>
      </w:r>
      <w:r w:rsidRPr="00D63BCC">
        <w:rPr>
          <w:rFonts w:ascii="Calibri" w:eastAsia="Calibri" w:hAnsi="Calibri"/>
          <w:lang w:val="es-419"/>
        </w:rPr>
        <w:t xml:space="preserve">. Cuando vea a su PCC por primera vez, le hará preguntas sobre su salud y sobre la de su familia. Cuanto más sepa el PCC sobre sus antecedentes de salud, </w:t>
      </w:r>
      <w:r w:rsidR="00421C9A" w:rsidRPr="00D63BCC">
        <w:rPr>
          <w:rFonts w:ascii="Calibri" w:eastAsia="Calibri" w:hAnsi="Calibri"/>
          <w:lang w:val="es-419"/>
        </w:rPr>
        <w:t>mejor</w:t>
      </w:r>
      <w:r w:rsidRPr="00D63BCC">
        <w:rPr>
          <w:rFonts w:ascii="Calibri" w:eastAsia="Calibri" w:hAnsi="Calibri"/>
          <w:lang w:val="es-419"/>
        </w:rPr>
        <w:t xml:space="preserve"> podrá ayudarlo con su cuidado. Antes de la visita, podría resultarle útil completar una Evaluación de las necesidades de salud, que puede obtener en línea en el sitio web de la MBHP, en la sección "</w:t>
      </w:r>
      <w:proofErr w:type="spellStart"/>
      <w:r w:rsidRPr="00D63BCC">
        <w:rPr>
          <w:rFonts w:ascii="Calibri" w:eastAsia="Calibri" w:hAnsi="Calibri"/>
          <w:lang w:val="es-419"/>
        </w:rPr>
        <w:t>Getting</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Started</w:t>
      </w:r>
      <w:proofErr w:type="spellEnd"/>
      <w:r w:rsidRPr="00D63BCC">
        <w:rPr>
          <w:rFonts w:ascii="Calibri" w:eastAsia="Calibri" w:hAnsi="Calibri"/>
          <w:lang w:val="es-419"/>
        </w:rPr>
        <w:t>" (Comenzar), en www.masspartnership.com/mbhp/en/home/getting-started.</w:t>
      </w:r>
    </w:p>
    <w:p w14:paraId="70C98E0A" w14:textId="77777777" w:rsidR="00467FAC" w:rsidRPr="00D63BCC" w:rsidRDefault="00CA0D9F" w:rsidP="00F93AA6">
      <w:pPr>
        <w:rPr>
          <w:lang w:val="es-419"/>
        </w:rPr>
      </w:pPr>
      <w:r w:rsidRPr="00D63BCC">
        <w:rPr>
          <w:rFonts w:ascii="Calibri" w:eastAsia="Calibri" w:hAnsi="Calibri"/>
          <w:lang w:val="es-419"/>
        </w:rPr>
        <w:t>Si necesita asistencia para completarla, llame a la MBHP y alguien lo ayudará.</w:t>
      </w:r>
    </w:p>
    <w:p w14:paraId="7F5B09D8" w14:textId="77777777" w:rsidR="00467FAC" w:rsidRPr="00A26D92" w:rsidRDefault="00CA0D9F" w:rsidP="0069494F">
      <w:pPr>
        <w:rPr>
          <w:spacing w:val="-2"/>
          <w:lang w:val="es-419"/>
        </w:rPr>
      </w:pPr>
      <w:r w:rsidRPr="00A26D92">
        <w:rPr>
          <w:rFonts w:ascii="Calibri" w:eastAsia="Calibri" w:hAnsi="Calibri"/>
          <w:spacing w:val="-2"/>
          <w:lang w:val="es-419"/>
        </w:rPr>
        <w:t>Si tiene dificultades para programar una cita con su PCC, llame al Centro de servicio al cliente de MassHealth.</w:t>
      </w:r>
    </w:p>
    <w:p w14:paraId="6295992E" w14:textId="34FEB1AE" w:rsidR="00467FAC" w:rsidRPr="00D63BCC" w:rsidRDefault="00CA0D9F" w:rsidP="0069494F">
      <w:pPr>
        <w:rPr>
          <w:lang w:val="es-419"/>
        </w:rPr>
      </w:pPr>
      <w:r w:rsidRPr="00D63BCC">
        <w:rPr>
          <w:rFonts w:ascii="Calibri" w:eastAsia="Calibri" w:hAnsi="Calibri"/>
          <w:lang w:val="es-419"/>
        </w:rPr>
        <w:t xml:space="preserve">Esta es una guía de la frecuencia recomendable para las visitas de adultos, personas embarazadas, </w:t>
      </w:r>
      <w:r w:rsidR="007C5A66" w:rsidRPr="00D63BCC">
        <w:rPr>
          <w:rFonts w:ascii="Calibri" w:eastAsia="Calibri" w:hAnsi="Calibri"/>
          <w:lang w:val="es-419"/>
        </w:rPr>
        <w:t xml:space="preserve">bebés </w:t>
      </w:r>
      <w:r w:rsidRPr="00D63BCC">
        <w:rPr>
          <w:rFonts w:ascii="Calibri" w:eastAsia="Calibri" w:hAnsi="Calibri"/>
          <w:lang w:val="es-419"/>
        </w:rPr>
        <w:t xml:space="preserve">y niños. Estas son recomendaciones. Usted debe </w:t>
      </w:r>
      <w:r w:rsidR="008901D2" w:rsidRPr="00D63BCC">
        <w:rPr>
          <w:rFonts w:ascii="Calibri" w:eastAsia="Calibri" w:hAnsi="Calibri"/>
          <w:lang w:val="es-419"/>
        </w:rPr>
        <w:t xml:space="preserve">hablar </w:t>
      </w:r>
      <w:r w:rsidRPr="00D63BCC">
        <w:rPr>
          <w:rFonts w:ascii="Calibri" w:eastAsia="Calibri" w:hAnsi="Calibri"/>
          <w:lang w:val="es-419"/>
        </w:rPr>
        <w:t>sobre lo que es adecuado para usted con su PCC o con otros proveedores.</w:t>
      </w:r>
    </w:p>
    <w:p w14:paraId="20226157" w14:textId="77777777" w:rsidR="00040AC3" w:rsidRPr="00D63BCC" w:rsidRDefault="00CA0D9F" w:rsidP="00982860">
      <w:pPr>
        <w:pStyle w:val="Heading3"/>
        <w:rPr>
          <w:lang w:val="es-419"/>
        </w:rPr>
      </w:pPr>
      <w:bookmarkStart w:id="67" w:name="_Toc41649493"/>
      <w:bookmarkStart w:id="68" w:name="_Toc189748844"/>
      <w:r w:rsidRPr="00D63BCC">
        <w:rPr>
          <w:rFonts w:ascii="Cambria" w:eastAsia="Cambria" w:hAnsi="Cambria"/>
          <w:bCs/>
          <w:lang w:val="es-419"/>
        </w:rPr>
        <w:t>Cronograma de las visitas de adultos</w:t>
      </w:r>
      <w:bookmarkEnd w:id="67"/>
      <w:bookmarkEnd w:id="68"/>
    </w:p>
    <w:p w14:paraId="61FD0219" w14:textId="29F33CAD" w:rsidR="00040AC3" w:rsidRPr="009014D4" w:rsidRDefault="00CA0D9F" w:rsidP="009014D4">
      <w:pPr>
        <w:rPr>
          <w:rFonts w:ascii="Calibri" w:eastAsia="Calibri" w:hAnsi="Calibri"/>
          <w:lang w:val="es-419"/>
        </w:rPr>
      </w:pPr>
      <w:r w:rsidRPr="00D63BCC">
        <w:rPr>
          <w:rFonts w:ascii="Calibri" w:eastAsia="Calibri" w:hAnsi="Calibri"/>
          <w:lang w:val="es-419"/>
        </w:rPr>
        <w:t xml:space="preserve">Programe de una visita por año a una cada tres años, según su edad y los factores de riesgo. </w:t>
      </w:r>
      <w:r w:rsidR="008901D2" w:rsidRPr="00D63BCC">
        <w:rPr>
          <w:rFonts w:ascii="Calibri" w:eastAsia="Calibri" w:hAnsi="Calibri"/>
          <w:lang w:val="es-419"/>
        </w:rPr>
        <w:t>Hable</w:t>
      </w:r>
      <w:r w:rsidRPr="00D63BCC">
        <w:rPr>
          <w:rFonts w:ascii="Calibri" w:eastAsia="Calibri" w:hAnsi="Calibri"/>
          <w:lang w:val="es-419"/>
        </w:rPr>
        <w:t xml:space="preserve"> sobre esto con su PCC.</w:t>
      </w:r>
    </w:p>
    <w:p w14:paraId="42465B77" w14:textId="77777777" w:rsidR="0006691B" w:rsidRPr="00D63BCC" w:rsidRDefault="00CA0D9F" w:rsidP="0069494F">
      <w:pPr>
        <w:pStyle w:val="Heading3"/>
        <w:rPr>
          <w:lang w:val="es-419"/>
        </w:rPr>
      </w:pPr>
      <w:bookmarkStart w:id="69" w:name="_Toc41649494"/>
      <w:bookmarkStart w:id="70" w:name="_Toc189748845"/>
      <w:r w:rsidRPr="00D63BCC">
        <w:rPr>
          <w:rFonts w:ascii="Cambria" w:eastAsia="Cambria" w:hAnsi="Cambria"/>
          <w:bCs/>
          <w:lang w:val="es-419"/>
        </w:rPr>
        <w:t>Cronograma de visitas durante el embarazo</w:t>
      </w:r>
      <w:bookmarkEnd w:id="69"/>
      <w:bookmarkEnd w:id="70"/>
    </w:p>
    <w:p w14:paraId="202FAAAA" w14:textId="77777777" w:rsidR="00040AC3" w:rsidRPr="00A26D92" w:rsidRDefault="00CA0D9F" w:rsidP="0069494F">
      <w:pPr>
        <w:rPr>
          <w:spacing w:val="-2"/>
          <w:lang w:val="es-419"/>
        </w:rPr>
      </w:pPr>
      <w:r w:rsidRPr="00A26D92">
        <w:rPr>
          <w:rFonts w:ascii="Calibri" w:eastAsia="Calibri" w:hAnsi="Calibri"/>
          <w:spacing w:val="-2"/>
          <w:lang w:val="es-419"/>
        </w:rPr>
        <w:t>Comuníquese con su proveedor para programar su primera cita no bien piense que puede estar embarazada.</w:t>
      </w:r>
    </w:p>
    <w:p w14:paraId="5FB30BB4" w14:textId="318DEF53" w:rsidR="0006691B" w:rsidRPr="00D63BCC" w:rsidRDefault="00CA0D9F" w:rsidP="0069494F">
      <w:pPr>
        <w:rPr>
          <w:lang w:val="es-419"/>
        </w:rPr>
      </w:pPr>
      <w:r w:rsidRPr="00D63BCC">
        <w:rPr>
          <w:rFonts w:ascii="Calibri" w:eastAsia="Calibri" w:hAnsi="Calibri"/>
          <w:lang w:val="es-419"/>
        </w:rPr>
        <w:t>La siguiente tabla muestra la frecuencia de las visitas prenatales durante un embarazo normal. Es posible que las personas que esperan un bebé y tienen problemas de salud o problemas con el embarazo necesiten más visitas. Siempre se debe seguir el consejo del obstetra (OB), del ginecólogo (GYN) o del partero.</w:t>
      </w:r>
    </w:p>
    <w:p w14:paraId="72D4F152" w14:textId="77777777" w:rsidR="00B84C5D" w:rsidRPr="00D63BCC" w:rsidRDefault="00CA0D9F" w:rsidP="00B84C5D">
      <w:pPr>
        <w:rPr>
          <w:lang w:val="es-419"/>
        </w:rPr>
      </w:pPr>
      <w:bookmarkStart w:id="71" w:name="_Toc41649495"/>
      <w:r w:rsidRPr="00D63BCC">
        <w:rPr>
          <w:rFonts w:ascii="Calibri" w:eastAsia="Calibri" w:hAnsi="Calibri"/>
          <w:b/>
          <w:bCs/>
          <w:lang w:val="es-419"/>
        </w:rPr>
        <w:t xml:space="preserve">Etapa del embarazo: </w:t>
      </w:r>
      <w:r w:rsidRPr="00D63BCC">
        <w:rPr>
          <w:rFonts w:ascii="Calibri" w:eastAsia="Calibri" w:hAnsi="Calibri"/>
          <w:lang w:val="es-419"/>
        </w:rPr>
        <w:t xml:space="preserve">hasta las 28 semanas, </w:t>
      </w:r>
      <w:r w:rsidRPr="00D63BCC">
        <w:rPr>
          <w:rFonts w:ascii="Calibri" w:eastAsia="Calibri" w:hAnsi="Calibri"/>
          <w:b/>
          <w:bCs/>
          <w:lang w:val="es-419"/>
        </w:rPr>
        <w:t xml:space="preserve">Frecuencia de las visitas: </w:t>
      </w:r>
      <w:r w:rsidRPr="00D63BCC">
        <w:rPr>
          <w:rFonts w:ascii="Calibri" w:eastAsia="Calibri" w:hAnsi="Calibri"/>
          <w:lang w:val="es-419"/>
        </w:rPr>
        <w:t>una vez al mes</w:t>
      </w:r>
    </w:p>
    <w:p w14:paraId="6E3ADD6F" w14:textId="77777777" w:rsidR="00B84C5D" w:rsidRPr="00D63BCC" w:rsidRDefault="00CA0D9F" w:rsidP="00B84C5D">
      <w:pPr>
        <w:rPr>
          <w:lang w:val="es-419"/>
        </w:rPr>
      </w:pPr>
      <w:r w:rsidRPr="00D63BCC">
        <w:rPr>
          <w:rFonts w:ascii="Calibri" w:eastAsia="Calibri" w:hAnsi="Calibri"/>
          <w:b/>
          <w:bCs/>
          <w:lang w:val="es-419"/>
        </w:rPr>
        <w:t xml:space="preserve">Etapa del embarazo: </w:t>
      </w:r>
      <w:r w:rsidRPr="00D63BCC">
        <w:rPr>
          <w:rFonts w:ascii="Calibri" w:eastAsia="Calibri" w:hAnsi="Calibri"/>
          <w:lang w:val="es-419"/>
        </w:rPr>
        <w:t xml:space="preserve">de las 28 semanas a las 36 semanas, </w:t>
      </w:r>
      <w:r w:rsidRPr="00D63BCC">
        <w:rPr>
          <w:rFonts w:ascii="Calibri" w:eastAsia="Calibri" w:hAnsi="Calibri"/>
          <w:b/>
          <w:bCs/>
          <w:lang w:val="es-419"/>
        </w:rPr>
        <w:t xml:space="preserve">Frecuencia de las visitas: </w:t>
      </w:r>
      <w:r w:rsidRPr="00D63BCC">
        <w:rPr>
          <w:rFonts w:ascii="Calibri" w:eastAsia="Calibri" w:hAnsi="Calibri"/>
          <w:lang w:val="es-419"/>
        </w:rPr>
        <w:t>una vez cada dos semanas</w:t>
      </w:r>
    </w:p>
    <w:p w14:paraId="634DD4E5" w14:textId="77777777" w:rsidR="00B84C5D" w:rsidRPr="00D63BCC" w:rsidRDefault="00CA0D9F" w:rsidP="00B84C5D">
      <w:pPr>
        <w:rPr>
          <w:lang w:val="es-419"/>
        </w:rPr>
      </w:pPr>
      <w:r w:rsidRPr="00D63BCC">
        <w:rPr>
          <w:rFonts w:ascii="Calibri" w:eastAsia="Calibri" w:hAnsi="Calibri"/>
          <w:b/>
          <w:bCs/>
          <w:lang w:val="es-419"/>
        </w:rPr>
        <w:t xml:space="preserve">Etapa del embarazo: </w:t>
      </w:r>
      <w:r w:rsidRPr="00D63BCC">
        <w:rPr>
          <w:rFonts w:ascii="Calibri" w:eastAsia="Calibri" w:hAnsi="Calibri"/>
          <w:lang w:val="es-419"/>
        </w:rPr>
        <w:t xml:space="preserve">de las 36 semanas hasta el parto, </w:t>
      </w:r>
      <w:r w:rsidRPr="00D63BCC">
        <w:rPr>
          <w:rFonts w:ascii="Calibri" w:eastAsia="Calibri" w:hAnsi="Calibri"/>
          <w:b/>
          <w:bCs/>
          <w:lang w:val="es-419"/>
        </w:rPr>
        <w:t xml:space="preserve">Frecuencia de las visitas: </w:t>
      </w:r>
      <w:r w:rsidRPr="00D63BCC">
        <w:rPr>
          <w:rFonts w:ascii="Calibri" w:eastAsia="Calibri" w:hAnsi="Calibri"/>
          <w:lang w:val="es-419"/>
        </w:rPr>
        <w:t>semanales</w:t>
      </w:r>
    </w:p>
    <w:p w14:paraId="3BED52D9" w14:textId="77777777" w:rsidR="00B84C5D" w:rsidRPr="00D63BCC" w:rsidRDefault="00CA0D9F" w:rsidP="00B84C5D">
      <w:pPr>
        <w:rPr>
          <w:lang w:val="es-419"/>
        </w:rPr>
      </w:pPr>
      <w:r w:rsidRPr="00D63BCC">
        <w:rPr>
          <w:rFonts w:ascii="Calibri" w:eastAsia="Calibri" w:hAnsi="Calibri"/>
          <w:b/>
          <w:bCs/>
          <w:lang w:val="es-419"/>
        </w:rPr>
        <w:t xml:space="preserve">Etapa del embarazo: </w:t>
      </w:r>
      <w:r w:rsidRPr="00D63BCC">
        <w:rPr>
          <w:rFonts w:ascii="Calibri" w:eastAsia="Calibri" w:hAnsi="Calibri"/>
          <w:lang w:val="es-419"/>
        </w:rPr>
        <w:t xml:space="preserve">posparto, </w:t>
      </w:r>
      <w:r w:rsidRPr="00D63BCC">
        <w:rPr>
          <w:rFonts w:ascii="Calibri" w:eastAsia="Calibri" w:hAnsi="Calibri"/>
          <w:b/>
          <w:bCs/>
          <w:lang w:val="es-419"/>
        </w:rPr>
        <w:t xml:space="preserve">Frecuencia de las visitas: </w:t>
      </w:r>
      <w:r w:rsidRPr="00D63BCC">
        <w:rPr>
          <w:rFonts w:ascii="Calibri" w:eastAsia="Calibri" w:hAnsi="Calibri"/>
          <w:lang w:val="es-419"/>
        </w:rPr>
        <w:t>por lo general, de cuatro a seis semanas después del parto, puede ser antes o con mayor frecuencia si es necesario</w:t>
      </w:r>
    </w:p>
    <w:p w14:paraId="1A9019C3" w14:textId="736B71DE" w:rsidR="00E31F5D" w:rsidRPr="00D63BCC" w:rsidRDefault="00CA0D9F" w:rsidP="0069494F">
      <w:pPr>
        <w:pStyle w:val="Heading3"/>
        <w:rPr>
          <w:lang w:val="es-419"/>
        </w:rPr>
      </w:pPr>
      <w:bookmarkStart w:id="72" w:name="_Toc189748846"/>
      <w:r w:rsidRPr="00D63BCC">
        <w:rPr>
          <w:rFonts w:ascii="Cambria" w:eastAsia="Cambria" w:hAnsi="Cambria"/>
          <w:bCs/>
          <w:lang w:val="es-419"/>
        </w:rPr>
        <w:lastRenderedPageBreak/>
        <w:t xml:space="preserve">Cronograma de visitas de </w:t>
      </w:r>
      <w:r w:rsidR="007C5A66" w:rsidRPr="00D63BCC">
        <w:rPr>
          <w:rFonts w:ascii="Cambria" w:eastAsia="Cambria" w:hAnsi="Cambria"/>
          <w:bCs/>
          <w:lang w:val="es-419"/>
        </w:rPr>
        <w:t>bebé</w:t>
      </w:r>
      <w:r w:rsidRPr="00D63BCC">
        <w:rPr>
          <w:rFonts w:ascii="Cambria" w:eastAsia="Cambria" w:hAnsi="Cambria"/>
          <w:bCs/>
          <w:lang w:val="es-419"/>
        </w:rPr>
        <w:t>s, niños y adolescentes (menores de 21 años)</w:t>
      </w:r>
      <w:bookmarkEnd w:id="71"/>
      <w:bookmarkEnd w:id="72"/>
    </w:p>
    <w:p w14:paraId="253919E5" w14:textId="77777777" w:rsidR="00E31F5D" w:rsidRPr="00D63BCC" w:rsidRDefault="00CA0D9F" w:rsidP="0069494F">
      <w:pPr>
        <w:rPr>
          <w:lang w:val="es-419"/>
        </w:rPr>
      </w:pPr>
      <w:r w:rsidRPr="00D63BCC">
        <w:rPr>
          <w:rFonts w:ascii="Calibri" w:eastAsia="Calibri" w:hAnsi="Calibri"/>
          <w:lang w:val="es-419"/>
        </w:rPr>
        <w:t>MassHealth recomienda que le hagan a su hijo exámenes y evaluaciones físicos completos a estas edades:</w:t>
      </w:r>
    </w:p>
    <w:p w14:paraId="1AA327AE" w14:textId="77777777" w:rsidR="00E31F5D" w:rsidRPr="00D63BCC" w:rsidRDefault="00CA0D9F" w:rsidP="0069494F">
      <w:pPr>
        <w:pStyle w:val="ListParagraph"/>
        <w:numPr>
          <w:ilvl w:val="0"/>
          <w:numId w:val="73"/>
        </w:numPr>
        <w:rPr>
          <w:lang w:val="es-419"/>
        </w:rPr>
      </w:pPr>
      <w:r w:rsidRPr="00D63BCC">
        <w:rPr>
          <w:rFonts w:ascii="Calibri" w:eastAsia="Calibri" w:hAnsi="Calibri"/>
          <w:lang w:val="es-419"/>
        </w:rPr>
        <w:t>recién nacido (pueden hacerlos en el hospital antes de darle el alta)</w:t>
      </w:r>
    </w:p>
    <w:p w14:paraId="00360E9D" w14:textId="77777777" w:rsidR="00467FAC" w:rsidRPr="00D63BCC" w:rsidRDefault="00CA0D9F" w:rsidP="0069494F">
      <w:pPr>
        <w:pStyle w:val="ListParagraph"/>
        <w:numPr>
          <w:ilvl w:val="0"/>
          <w:numId w:val="73"/>
        </w:numPr>
        <w:rPr>
          <w:lang w:val="es-419"/>
        </w:rPr>
      </w:pPr>
      <w:r w:rsidRPr="00D63BCC">
        <w:rPr>
          <w:rFonts w:ascii="Calibri" w:eastAsia="Calibri" w:hAnsi="Calibri"/>
          <w:lang w:val="es-419"/>
        </w:rPr>
        <w:t>entre los 3 y los 5 días</w:t>
      </w:r>
    </w:p>
    <w:p w14:paraId="34DB4CB1" w14:textId="77777777" w:rsidR="00E31F5D" w:rsidRPr="00D63BCC" w:rsidRDefault="00CA0D9F" w:rsidP="0069494F">
      <w:pPr>
        <w:pStyle w:val="ListParagraph"/>
        <w:numPr>
          <w:ilvl w:val="0"/>
          <w:numId w:val="73"/>
        </w:numPr>
        <w:rPr>
          <w:lang w:val="es-419"/>
        </w:rPr>
      </w:pPr>
      <w:r w:rsidRPr="00D63BCC">
        <w:rPr>
          <w:rFonts w:ascii="Calibri" w:eastAsia="Calibri" w:hAnsi="Calibri"/>
          <w:lang w:val="es-419"/>
        </w:rPr>
        <w:t>1 mes</w:t>
      </w:r>
    </w:p>
    <w:p w14:paraId="5C19E9DB" w14:textId="77777777" w:rsidR="00E31F5D" w:rsidRPr="00D63BCC" w:rsidRDefault="00CA0D9F" w:rsidP="0069494F">
      <w:pPr>
        <w:pStyle w:val="ListParagraph"/>
        <w:numPr>
          <w:ilvl w:val="0"/>
          <w:numId w:val="73"/>
        </w:numPr>
        <w:rPr>
          <w:lang w:val="es-419"/>
        </w:rPr>
      </w:pPr>
      <w:r w:rsidRPr="00D63BCC">
        <w:rPr>
          <w:rFonts w:ascii="Calibri" w:eastAsia="Calibri" w:hAnsi="Calibri"/>
          <w:lang w:val="es-419"/>
        </w:rPr>
        <w:t>2 meses</w:t>
      </w:r>
    </w:p>
    <w:p w14:paraId="692D70B1" w14:textId="77777777" w:rsidR="00467FAC" w:rsidRPr="00D63BCC" w:rsidRDefault="00CA0D9F" w:rsidP="0069494F">
      <w:pPr>
        <w:pStyle w:val="ListParagraph"/>
        <w:numPr>
          <w:ilvl w:val="0"/>
          <w:numId w:val="73"/>
        </w:numPr>
        <w:rPr>
          <w:lang w:val="es-419"/>
        </w:rPr>
      </w:pPr>
      <w:r w:rsidRPr="00D63BCC">
        <w:rPr>
          <w:rFonts w:ascii="Calibri" w:eastAsia="Calibri" w:hAnsi="Calibri"/>
          <w:lang w:val="es-419"/>
        </w:rPr>
        <w:t>4 meses</w:t>
      </w:r>
    </w:p>
    <w:p w14:paraId="0F4912FE" w14:textId="77777777" w:rsidR="00467FAC" w:rsidRPr="00D63BCC" w:rsidRDefault="00CA0D9F" w:rsidP="0069494F">
      <w:pPr>
        <w:pStyle w:val="ListParagraph"/>
        <w:numPr>
          <w:ilvl w:val="0"/>
          <w:numId w:val="73"/>
        </w:numPr>
        <w:rPr>
          <w:lang w:val="es-419"/>
        </w:rPr>
      </w:pPr>
      <w:r w:rsidRPr="00D63BCC">
        <w:rPr>
          <w:rFonts w:ascii="Calibri" w:eastAsia="Calibri" w:hAnsi="Calibri"/>
          <w:lang w:val="es-419"/>
        </w:rPr>
        <w:t>6 meses</w:t>
      </w:r>
    </w:p>
    <w:p w14:paraId="016A41D7" w14:textId="77777777" w:rsidR="00E31F5D" w:rsidRPr="00D63BCC" w:rsidRDefault="00CA0D9F" w:rsidP="0069494F">
      <w:pPr>
        <w:pStyle w:val="ListParagraph"/>
        <w:numPr>
          <w:ilvl w:val="0"/>
          <w:numId w:val="73"/>
        </w:numPr>
        <w:rPr>
          <w:lang w:val="es-419"/>
        </w:rPr>
      </w:pPr>
      <w:r w:rsidRPr="00D63BCC">
        <w:rPr>
          <w:rFonts w:ascii="Calibri" w:eastAsia="Calibri" w:hAnsi="Calibri"/>
          <w:lang w:val="es-419"/>
        </w:rPr>
        <w:t>9 meses</w:t>
      </w:r>
    </w:p>
    <w:p w14:paraId="646C84FC" w14:textId="77777777" w:rsidR="00E31F5D" w:rsidRPr="00D63BCC" w:rsidRDefault="00CA0D9F" w:rsidP="0069494F">
      <w:pPr>
        <w:pStyle w:val="ListParagraph"/>
        <w:numPr>
          <w:ilvl w:val="0"/>
          <w:numId w:val="73"/>
        </w:numPr>
        <w:rPr>
          <w:lang w:val="es-419"/>
        </w:rPr>
      </w:pPr>
      <w:r w:rsidRPr="00D63BCC">
        <w:rPr>
          <w:rFonts w:ascii="Calibri" w:eastAsia="Calibri" w:hAnsi="Calibri"/>
          <w:lang w:val="es-419"/>
        </w:rPr>
        <w:t>12 meses</w:t>
      </w:r>
    </w:p>
    <w:p w14:paraId="32369403" w14:textId="77777777" w:rsidR="00E31F5D" w:rsidRPr="00D63BCC" w:rsidRDefault="00CA0D9F" w:rsidP="0069494F">
      <w:pPr>
        <w:pStyle w:val="ListParagraph"/>
        <w:numPr>
          <w:ilvl w:val="0"/>
          <w:numId w:val="73"/>
        </w:numPr>
        <w:rPr>
          <w:lang w:val="es-419"/>
        </w:rPr>
      </w:pPr>
      <w:r w:rsidRPr="00D63BCC">
        <w:rPr>
          <w:rFonts w:ascii="Calibri" w:eastAsia="Calibri" w:hAnsi="Calibri"/>
          <w:lang w:val="es-419"/>
        </w:rPr>
        <w:t>15 meses</w:t>
      </w:r>
    </w:p>
    <w:p w14:paraId="72D8FB92" w14:textId="77777777" w:rsidR="00E31F5D" w:rsidRPr="00D63BCC" w:rsidRDefault="00CA0D9F" w:rsidP="0069494F">
      <w:pPr>
        <w:pStyle w:val="ListParagraph"/>
        <w:numPr>
          <w:ilvl w:val="0"/>
          <w:numId w:val="73"/>
        </w:numPr>
        <w:rPr>
          <w:lang w:val="es-419"/>
        </w:rPr>
      </w:pPr>
      <w:r w:rsidRPr="00D63BCC">
        <w:rPr>
          <w:rFonts w:ascii="Calibri" w:eastAsia="Calibri" w:hAnsi="Calibri"/>
          <w:lang w:val="es-419"/>
        </w:rPr>
        <w:t>18 meses</w:t>
      </w:r>
    </w:p>
    <w:p w14:paraId="093810FF" w14:textId="77777777" w:rsidR="00E31F5D" w:rsidRPr="00D63BCC" w:rsidRDefault="00CA0D9F" w:rsidP="0069494F">
      <w:pPr>
        <w:pStyle w:val="ListParagraph"/>
        <w:numPr>
          <w:ilvl w:val="0"/>
          <w:numId w:val="73"/>
        </w:numPr>
        <w:rPr>
          <w:lang w:val="es-419"/>
        </w:rPr>
      </w:pPr>
      <w:r w:rsidRPr="00D63BCC">
        <w:rPr>
          <w:rFonts w:ascii="Calibri" w:eastAsia="Calibri" w:hAnsi="Calibri"/>
          <w:lang w:val="es-419"/>
        </w:rPr>
        <w:t>24 meses</w:t>
      </w:r>
    </w:p>
    <w:p w14:paraId="46F0AAFA" w14:textId="77777777" w:rsidR="0092109B" w:rsidRPr="00D63BCC" w:rsidRDefault="00CA0D9F" w:rsidP="0092109B">
      <w:pPr>
        <w:pStyle w:val="ListParagraph"/>
        <w:numPr>
          <w:ilvl w:val="0"/>
          <w:numId w:val="73"/>
        </w:numPr>
        <w:rPr>
          <w:lang w:val="es-419"/>
        </w:rPr>
      </w:pPr>
      <w:r w:rsidRPr="00D63BCC">
        <w:rPr>
          <w:rFonts w:ascii="Calibri" w:eastAsia="Calibri" w:hAnsi="Calibri"/>
          <w:lang w:val="es-419"/>
        </w:rPr>
        <w:t>30 meses</w:t>
      </w:r>
    </w:p>
    <w:p w14:paraId="19DC1655" w14:textId="77777777" w:rsidR="00AB657E" w:rsidRPr="00D63BCC" w:rsidRDefault="00CA0D9F" w:rsidP="0092109B">
      <w:pPr>
        <w:pStyle w:val="ListParagraph"/>
        <w:numPr>
          <w:ilvl w:val="0"/>
          <w:numId w:val="73"/>
        </w:numPr>
        <w:rPr>
          <w:lang w:val="es-419"/>
        </w:rPr>
      </w:pPr>
      <w:r w:rsidRPr="00D63BCC">
        <w:rPr>
          <w:rFonts w:ascii="Calibri" w:eastAsia="Calibri" w:hAnsi="Calibri"/>
          <w:lang w:val="es-419"/>
        </w:rPr>
        <w:t>una vez al año si tiene entre 3 y 20 años</w:t>
      </w:r>
    </w:p>
    <w:p w14:paraId="2B5188BB" w14:textId="77777777" w:rsidR="00040AC3" w:rsidRPr="00D63BCC" w:rsidRDefault="00CA0D9F" w:rsidP="0069494F">
      <w:pPr>
        <w:rPr>
          <w:lang w:val="es-419"/>
        </w:rPr>
      </w:pPr>
      <w:r w:rsidRPr="00D63BCC">
        <w:rPr>
          <w:rFonts w:ascii="Calibri" w:eastAsia="Calibri" w:hAnsi="Calibri"/>
          <w:lang w:val="es-419"/>
        </w:rPr>
        <w:t>Encontrará más información sobre la atención de niños en la Sección 11.</w:t>
      </w:r>
    </w:p>
    <w:p w14:paraId="34F3FAD6" w14:textId="2D22FE46" w:rsidR="00040AC3" w:rsidRPr="00D63BCC" w:rsidRDefault="00CA0D9F" w:rsidP="0069494F">
      <w:pPr>
        <w:pStyle w:val="Heading3"/>
        <w:rPr>
          <w:lang w:val="es-419"/>
        </w:rPr>
      </w:pPr>
      <w:bookmarkStart w:id="73" w:name="_Toc41649496"/>
      <w:bookmarkStart w:id="74" w:name="_Toc189748847"/>
      <w:r w:rsidRPr="00D63BCC">
        <w:rPr>
          <w:rFonts w:ascii="Cambria" w:eastAsia="Cambria" w:hAnsi="Cambria"/>
          <w:bCs/>
          <w:lang w:val="es-419"/>
        </w:rPr>
        <w:t>Cuando se sient</w:t>
      </w:r>
      <w:r w:rsidR="002E2304" w:rsidRPr="00D63BCC">
        <w:rPr>
          <w:rFonts w:ascii="Cambria" w:eastAsia="Cambria" w:hAnsi="Cambria"/>
          <w:bCs/>
          <w:lang w:val="es-419"/>
        </w:rPr>
        <w:t>a</w:t>
      </w:r>
      <w:r w:rsidRPr="00D63BCC">
        <w:rPr>
          <w:rFonts w:ascii="Cambria" w:eastAsia="Cambria" w:hAnsi="Cambria"/>
          <w:bCs/>
          <w:lang w:val="es-419"/>
        </w:rPr>
        <w:t xml:space="preserve"> mal, llame primero a su PCC, a menos que crea que es una emergencia</w:t>
      </w:r>
      <w:bookmarkEnd w:id="73"/>
      <w:bookmarkEnd w:id="74"/>
    </w:p>
    <w:p w14:paraId="0EEAC2D4" w14:textId="0E9EACBE" w:rsidR="00040AC3" w:rsidRPr="00D63BCC" w:rsidRDefault="00CA0D9F" w:rsidP="0069494F">
      <w:pPr>
        <w:rPr>
          <w:lang w:val="es-419"/>
        </w:rPr>
      </w:pPr>
      <w:r w:rsidRPr="00D63BCC">
        <w:rPr>
          <w:rFonts w:ascii="Calibri" w:eastAsia="Calibri" w:hAnsi="Calibri"/>
          <w:lang w:val="es-419"/>
        </w:rPr>
        <w:t>Si considera que tiene una emergencia que implica un riesgo de vida, llame al 911 o vaya inmediatamente al servicio de emergencias más cercano. Si se trata de una emergencia de salud con</w:t>
      </w:r>
      <w:r w:rsidR="002E2304" w:rsidRPr="00D63BCC">
        <w:rPr>
          <w:rFonts w:ascii="Calibri" w:eastAsia="Calibri" w:hAnsi="Calibri"/>
          <w:lang w:val="es-419"/>
        </w:rPr>
        <w:t>d</w:t>
      </w:r>
      <w:r w:rsidRPr="00D63BCC">
        <w:rPr>
          <w:rFonts w:ascii="Calibri" w:eastAsia="Calibri" w:hAnsi="Calibri"/>
          <w:lang w:val="es-419"/>
        </w:rPr>
        <w:t xml:space="preserve">uctual, llame o envíe un mensaje de texto a la Línea de asistencia de salud conductual (BHHL) de Massachusetts al (833) 773-2445 para que lo </w:t>
      </w:r>
      <w:r w:rsidR="00A970BF" w:rsidRPr="00D63BCC">
        <w:rPr>
          <w:rFonts w:ascii="Calibri" w:eastAsia="Calibri" w:hAnsi="Calibri"/>
          <w:lang w:val="es-419"/>
        </w:rPr>
        <w:t>conect</w:t>
      </w:r>
      <w:r w:rsidRPr="00D63BCC">
        <w:rPr>
          <w:rFonts w:ascii="Calibri" w:eastAsia="Calibri" w:hAnsi="Calibri"/>
          <w:lang w:val="es-419"/>
        </w:rPr>
        <w:t xml:space="preserve">en con un tratamiento de salud conductual que funcione 24 horas por día los 7 días de la semana. La BHHL tiene acceso a </w:t>
      </w:r>
      <w:r w:rsidRPr="00A26D92">
        <w:rPr>
          <w:rFonts w:ascii="Calibri" w:eastAsia="Calibri" w:hAnsi="Calibri"/>
          <w:lang w:val="es-419"/>
        </w:rPr>
        <w:t>interpretación en tiempo real en más de 200 idiomas. Está disponible sin importar el estado de seguro. También puede chatear con nosotros</w:t>
      </w:r>
      <w:r w:rsidRPr="00D63BCC">
        <w:rPr>
          <w:rFonts w:ascii="Calibri" w:eastAsia="Calibri" w:hAnsi="Calibri"/>
          <w:lang w:val="es-419"/>
        </w:rPr>
        <w:t xml:space="preserve"> en </w:t>
      </w:r>
      <w:hyperlink r:id="rId26" w:history="1">
        <w:r w:rsidR="00040AC3" w:rsidRPr="00D63BCC">
          <w:rPr>
            <w:rFonts w:ascii="Calibri" w:eastAsia="Calibri" w:hAnsi="Calibri"/>
            <w:color w:val="0044D6"/>
            <w:u w:val="thick"/>
            <w:lang w:val="es-419"/>
          </w:rPr>
          <w:t>www.masshelpline.com</w:t>
        </w:r>
      </w:hyperlink>
      <w:r w:rsidRPr="00D63BCC">
        <w:rPr>
          <w:rFonts w:ascii="Calibri" w:eastAsia="Calibri" w:hAnsi="Calibri"/>
          <w:lang w:val="es-419"/>
        </w:rPr>
        <w:t>. A cualquier hora, llame a su PCC y pregúntele qué debe hacer. Puede llamar a su PCC en cualquier momento durante las 24 horas del día, los 7 días de la semana. Si su PCC no está, otro médico o proveedor de salud lo ayudará.</w:t>
      </w:r>
    </w:p>
    <w:p w14:paraId="5F4105BF" w14:textId="6DE5E180" w:rsidR="00467FAC" w:rsidRPr="00D63BCC" w:rsidRDefault="001F333C" w:rsidP="0069494F">
      <w:pPr>
        <w:pStyle w:val="Heading3"/>
        <w:rPr>
          <w:lang w:val="es-419"/>
        </w:rPr>
      </w:pPr>
      <w:bookmarkStart w:id="75" w:name="_Toc41649497"/>
      <w:bookmarkStart w:id="76" w:name="_Toc189748848"/>
      <w:r>
        <w:rPr>
          <w:rFonts w:ascii="Cambria" w:eastAsia="Cambria" w:hAnsi="Cambria"/>
          <w:bCs/>
          <w:lang w:val="es-419"/>
        </w:rPr>
        <w:t>Atención</w:t>
      </w:r>
      <w:r w:rsidR="00CA0D9F" w:rsidRPr="00D63BCC">
        <w:rPr>
          <w:rFonts w:ascii="Cambria" w:eastAsia="Cambria" w:hAnsi="Cambria"/>
          <w:bCs/>
          <w:lang w:val="es-419"/>
        </w:rPr>
        <w:t xml:space="preserve"> especializad</w:t>
      </w:r>
      <w:r>
        <w:rPr>
          <w:rFonts w:ascii="Cambria" w:eastAsia="Cambria" w:hAnsi="Cambria"/>
          <w:bCs/>
          <w:lang w:val="es-419"/>
        </w:rPr>
        <w:t>a</w:t>
      </w:r>
      <w:r w:rsidR="00CA0D9F" w:rsidRPr="00D63BCC">
        <w:rPr>
          <w:rFonts w:ascii="Cambria" w:eastAsia="Cambria" w:hAnsi="Cambria"/>
          <w:bCs/>
          <w:lang w:val="es-419"/>
        </w:rPr>
        <w:t xml:space="preserve"> y referidos</w:t>
      </w:r>
      <w:bookmarkEnd w:id="75"/>
      <w:bookmarkEnd w:id="76"/>
    </w:p>
    <w:p w14:paraId="5C865C35" w14:textId="77777777" w:rsidR="0096597E" w:rsidRPr="00D63BCC" w:rsidRDefault="00CA0D9F" w:rsidP="0069494F">
      <w:pPr>
        <w:rPr>
          <w:lang w:val="es-419"/>
        </w:rPr>
      </w:pPr>
      <w:r w:rsidRPr="00D63BCC">
        <w:rPr>
          <w:rFonts w:ascii="Calibri" w:eastAsia="Calibri" w:hAnsi="Calibri"/>
          <w:lang w:val="es-419"/>
        </w:rPr>
        <w:t>Encontrará más información sobre visitas a especialistas y obtención de referidos en la Sección 4.</w:t>
      </w:r>
    </w:p>
    <w:p w14:paraId="298C45B5" w14:textId="77777777" w:rsidR="00040AC3" w:rsidRPr="00D63BCC" w:rsidRDefault="00CA0D9F" w:rsidP="0069494F">
      <w:pPr>
        <w:pStyle w:val="Heading3"/>
        <w:rPr>
          <w:lang w:val="es-419"/>
        </w:rPr>
      </w:pPr>
      <w:bookmarkStart w:id="77" w:name="_Toc41649498"/>
      <w:bookmarkStart w:id="78" w:name="_Toc189748849"/>
      <w:r w:rsidRPr="00D63BCC">
        <w:rPr>
          <w:rFonts w:ascii="Cambria" w:eastAsia="Cambria" w:hAnsi="Cambria"/>
          <w:bCs/>
          <w:lang w:val="es-419"/>
        </w:rPr>
        <w:t>Cómo puede cambiar de PCC</w:t>
      </w:r>
      <w:bookmarkEnd w:id="77"/>
      <w:bookmarkEnd w:id="78"/>
    </w:p>
    <w:p w14:paraId="055AEC2D" w14:textId="77777777" w:rsidR="00040AC3" w:rsidRPr="00D63BCC" w:rsidRDefault="00CA0D9F" w:rsidP="0069494F">
      <w:pPr>
        <w:rPr>
          <w:lang w:val="es-419"/>
        </w:rPr>
      </w:pPr>
      <w:r w:rsidRPr="00D63BCC">
        <w:rPr>
          <w:rFonts w:ascii="Calibri" w:eastAsia="Calibri" w:hAnsi="Calibri"/>
          <w:lang w:val="es-419"/>
        </w:rPr>
        <w:t>Usted puede cambiar de PCC cuando quiera. Para cambiar de PCC, llame al Centro de servicio al cliente de MassHealth. Le ayudaremos a elegir un PCC para usted y para cada miembro de la familia cubierto por el Plan de PCC.</w:t>
      </w:r>
    </w:p>
    <w:p w14:paraId="0C232F66" w14:textId="77777777" w:rsidR="00040AC3" w:rsidRPr="00D63BCC" w:rsidRDefault="00CA0D9F" w:rsidP="0069494F">
      <w:pPr>
        <w:pStyle w:val="Heading4"/>
        <w:rPr>
          <w:lang w:val="es-419"/>
        </w:rPr>
      </w:pPr>
      <w:bookmarkStart w:id="79" w:name="_Toc41649499"/>
      <w:r w:rsidRPr="00D63BCC">
        <w:rPr>
          <w:rFonts w:ascii="Cambria" w:eastAsia="Cambria" w:hAnsi="Cambria" w:cs="Times New Roman"/>
          <w:lang w:val="es-419"/>
        </w:rPr>
        <w:t>Si un PCC solicita que lo den a usted de baja de su consultorio</w:t>
      </w:r>
      <w:bookmarkEnd w:id="79"/>
    </w:p>
    <w:p w14:paraId="3CDE269C" w14:textId="0CCB9E88" w:rsidR="00040AC3" w:rsidRPr="00D63BCC" w:rsidRDefault="00CA0D9F" w:rsidP="0069494F">
      <w:pPr>
        <w:rPr>
          <w:lang w:val="es-419"/>
        </w:rPr>
      </w:pPr>
      <w:r w:rsidRPr="00D63BCC">
        <w:rPr>
          <w:rFonts w:ascii="Calibri" w:eastAsia="Calibri" w:hAnsi="Calibri"/>
          <w:lang w:val="es-419"/>
        </w:rPr>
        <w:t xml:space="preserve">Un PCC puede solicitar que lo </w:t>
      </w:r>
      <w:r w:rsidR="00E37478" w:rsidRPr="00D63BCC">
        <w:rPr>
          <w:rFonts w:ascii="Calibri" w:eastAsia="Calibri" w:hAnsi="Calibri"/>
          <w:lang w:val="es-419"/>
        </w:rPr>
        <w:t xml:space="preserve">borren </w:t>
      </w:r>
      <w:r w:rsidRPr="00D63BCC">
        <w:rPr>
          <w:rFonts w:ascii="Calibri" w:eastAsia="Calibri" w:hAnsi="Calibri"/>
          <w:lang w:val="es-419"/>
        </w:rPr>
        <w:t xml:space="preserve">a usted de su lista de pacientes. El PCC puede solicitar esto si usted ha presentado un patrón de conducta perturbadora, incluidas, entre otras, violencia o amenazas violentas contra algún miembro del personal o contra otros pacientes en el consultorio. Si a usted lo dan de baja del consultorio de un PCC, tiene derecho a apelar. Encontrará más información sobre las apelaciones en la </w:t>
      </w:r>
      <w:r w:rsidRPr="00D63BCC">
        <w:rPr>
          <w:rFonts w:ascii="Calibri" w:eastAsia="Calibri" w:hAnsi="Calibri"/>
          <w:lang w:val="es-419"/>
        </w:rPr>
        <w:lastRenderedPageBreak/>
        <w:t xml:space="preserve">Sección 14. Un PCC no puede solicitar que a usted lo </w:t>
      </w:r>
      <w:r w:rsidR="00E37478" w:rsidRPr="00D63BCC">
        <w:rPr>
          <w:rFonts w:ascii="Calibri" w:eastAsia="Calibri" w:hAnsi="Calibri"/>
          <w:lang w:val="es-419"/>
        </w:rPr>
        <w:t xml:space="preserve">borren </w:t>
      </w:r>
      <w:r w:rsidRPr="00D63BCC">
        <w:rPr>
          <w:rFonts w:ascii="Calibri" w:eastAsia="Calibri" w:hAnsi="Calibri"/>
          <w:lang w:val="es-419"/>
        </w:rPr>
        <w:t>de su lista de pacientes por ninguna de las razones siguientes:</w:t>
      </w:r>
    </w:p>
    <w:p w14:paraId="317BFE3F" w14:textId="1C756739" w:rsidR="00040AC3" w:rsidRPr="00D63BCC" w:rsidRDefault="00CA0D9F" w:rsidP="0069494F">
      <w:pPr>
        <w:pStyle w:val="ListParagraph"/>
        <w:numPr>
          <w:ilvl w:val="0"/>
          <w:numId w:val="60"/>
        </w:numPr>
        <w:rPr>
          <w:lang w:val="es-419"/>
        </w:rPr>
      </w:pPr>
      <w:r w:rsidRPr="00D63BCC">
        <w:rPr>
          <w:rFonts w:ascii="Calibri" w:eastAsia="Calibri" w:hAnsi="Calibri"/>
          <w:lang w:val="es-419"/>
        </w:rPr>
        <w:t xml:space="preserve">su </w:t>
      </w:r>
      <w:r w:rsidR="00372AAA">
        <w:rPr>
          <w:rFonts w:ascii="Calibri" w:eastAsia="Calibri" w:hAnsi="Calibri"/>
          <w:lang w:val="es-419"/>
        </w:rPr>
        <w:t>afección</w:t>
      </w:r>
      <w:r w:rsidRPr="00D63BCC">
        <w:rPr>
          <w:rFonts w:ascii="Calibri" w:eastAsia="Calibri" w:hAnsi="Calibri"/>
          <w:lang w:val="es-419"/>
        </w:rPr>
        <w:t xml:space="preserve"> de salud,</w:t>
      </w:r>
    </w:p>
    <w:p w14:paraId="7CD58CFA" w14:textId="77777777" w:rsidR="00040AC3" w:rsidRPr="00D63BCC" w:rsidRDefault="00CA0D9F" w:rsidP="0069494F">
      <w:pPr>
        <w:pStyle w:val="ListParagraph"/>
        <w:numPr>
          <w:ilvl w:val="0"/>
          <w:numId w:val="60"/>
        </w:numPr>
        <w:rPr>
          <w:lang w:val="es-419"/>
        </w:rPr>
      </w:pPr>
      <w:r w:rsidRPr="00D63BCC">
        <w:rPr>
          <w:rFonts w:ascii="Calibri" w:eastAsia="Calibri" w:hAnsi="Calibri"/>
          <w:lang w:val="es-419"/>
        </w:rPr>
        <w:t>su uso de servicios médicos,</w:t>
      </w:r>
    </w:p>
    <w:p w14:paraId="278E47B6" w14:textId="77777777" w:rsidR="00467FAC" w:rsidRPr="00D63BCC" w:rsidRDefault="00CA0D9F" w:rsidP="0069494F">
      <w:pPr>
        <w:pStyle w:val="ListParagraph"/>
        <w:numPr>
          <w:ilvl w:val="0"/>
          <w:numId w:val="60"/>
        </w:numPr>
        <w:rPr>
          <w:lang w:val="es-419"/>
        </w:rPr>
      </w:pPr>
      <w:r w:rsidRPr="00D63BCC">
        <w:rPr>
          <w:rFonts w:ascii="Calibri" w:eastAsia="Calibri" w:hAnsi="Calibri"/>
          <w:lang w:val="es-419"/>
        </w:rPr>
        <w:t>su capacidad mental,</w:t>
      </w:r>
    </w:p>
    <w:p w14:paraId="73CC3965" w14:textId="77777777" w:rsidR="00A26D92" w:rsidRPr="00A26D92" w:rsidRDefault="00CA0D9F">
      <w:pPr>
        <w:pStyle w:val="ListParagraph"/>
        <w:numPr>
          <w:ilvl w:val="0"/>
          <w:numId w:val="60"/>
        </w:numPr>
        <w:rPr>
          <w:lang w:val="es-419"/>
        </w:rPr>
      </w:pPr>
      <w:r w:rsidRPr="00D63BCC">
        <w:rPr>
          <w:rFonts w:ascii="Calibri" w:eastAsia="Calibri" w:hAnsi="Calibri"/>
          <w:lang w:val="es-419"/>
        </w:rPr>
        <w:t>su conducta que es resultado de trastornos de salud conductual o de necesidades especiales.</w:t>
      </w:r>
    </w:p>
    <w:p w14:paraId="1861D262" w14:textId="203A333C" w:rsidR="00FA5BAF" w:rsidRPr="00D63BCC" w:rsidRDefault="00CA0D9F">
      <w:pPr>
        <w:pStyle w:val="ListParagraph"/>
        <w:numPr>
          <w:ilvl w:val="0"/>
          <w:numId w:val="60"/>
        </w:numPr>
        <w:rPr>
          <w:lang w:val="es-419"/>
        </w:rPr>
      </w:pPr>
      <w:r w:rsidRPr="00D63BCC">
        <w:rPr>
          <w:rFonts w:ascii="Calibri" w:eastAsia="Calibri" w:hAnsi="Calibri"/>
          <w:lang w:val="es-419"/>
        </w:rPr>
        <w:br w:type="page"/>
      </w:r>
    </w:p>
    <w:p w14:paraId="7BD0B517" w14:textId="77777777" w:rsidR="00467FAC" w:rsidRPr="00D63BCC" w:rsidRDefault="00CA0D9F" w:rsidP="0069494F">
      <w:pPr>
        <w:pStyle w:val="Heading2"/>
        <w:rPr>
          <w:lang w:val="es-419"/>
        </w:rPr>
      </w:pPr>
      <w:bookmarkStart w:id="80" w:name="_Toc41649500"/>
      <w:bookmarkStart w:id="81" w:name="_Toc189748850"/>
      <w:r w:rsidRPr="00D63BCC">
        <w:rPr>
          <w:rFonts w:ascii="Calibri" w:eastAsia="Calibri" w:hAnsi="Calibri"/>
          <w:lang w:val="es-419"/>
        </w:rPr>
        <w:lastRenderedPageBreak/>
        <w:t xml:space="preserve">6. La </w:t>
      </w:r>
      <w:bookmarkEnd w:id="80"/>
      <w:r w:rsidRPr="00D63BCC">
        <w:rPr>
          <w:rFonts w:ascii="Calibri" w:eastAsia="Calibri" w:hAnsi="Calibri"/>
          <w:lang w:val="es-419"/>
        </w:rPr>
        <w:t>atención de su salud</w:t>
      </w:r>
      <w:bookmarkEnd w:id="81"/>
    </w:p>
    <w:p w14:paraId="10C03C1A" w14:textId="77777777" w:rsidR="00040AC3" w:rsidRPr="00D63BCC" w:rsidRDefault="00CA0D9F" w:rsidP="0069494F">
      <w:pPr>
        <w:pStyle w:val="Heading3"/>
        <w:rPr>
          <w:lang w:val="es-419"/>
        </w:rPr>
      </w:pPr>
      <w:bookmarkStart w:id="82" w:name="_Toc41649501"/>
      <w:bookmarkStart w:id="83" w:name="_Toc189748851"/>
      <w:r w:rsidRPr="00D63BCC">
        <w:rPr>
          <w:rFonts w:ascii="Cambria" w:eastAsia="Cambria" w:hAnsi="Cambria"/>
          <w:bCs/>
          <w:lang w:val="es-419"/>
        </w:rPr>
        <w:t>Atención de emergencias y de urgencias</w:t>
      </w:r>
      <w:bookmarkEnd w:id="82"/>
      <w:bookmarkEnd w:id="83"/>
    </w:p>
    <w:p w14:paraId="39CE77F4" w14:textId="7B5D4429" w:rsidR="00040AC3" w:rsidRPr="00D63BCC" w:rsidRDefault="00CA0D9F" w:rsidP="0069494F">
      <w:pPr>
        <w:rPr>
          <w:lang w:val="es-419"/>
        </w:rPr>
      </w:pPr>
      <w:r w:rsidRPr="00D63BCC">
        <w:rPr>
          <w:rFonts w:ascii="Calibri" w:eastAsia="Calibri" w:hAnsi="Calibri"/>
          <w:lang w:val="es-419"/>
        </w:rPr>
        <w:t xml:space="preserve">Una </w:t>
      </w:r>
      <w:r w:rsidRPr="00D63BCC">
        <w:rPr>
          <w:rFonts w:ascii="Calibri" w:eastAsia="Calibri" w:hAnsi="Calibri"/>
          <w:b/>
          <w:bCs/>
          <w:lang w:val="es-419"/>
        </w:rPr>
        <w:t>emergencia</w:t>
      </w:r>
      <w:r w:rsidRPr="00D63BCC">
        <w:rPr>
          <w:rFonts w:ascii="Calibri" w:eastAsia="Calibri" w:hAnsi="Calibri"/>
          <w:lang w:val="es-419"/>
        </w:rPr>
        <w:t xml:space="preserve"> es un problema de salud grave que debe recibir </w:t>
      </w:r>
      <w:r w:rsidR="00BA692B" w:rsidRPr="00D63BCC">
        <w:rPr>
          <w:rFonts w:ascii="Calibri" w:eastAsia="Calibri" w:hAnsi="Calibri"/>
          <w:lang w:val="es-419"/>
        </w:rPr>
        <w:t xml:space="preserve">tratamiento </w:t>
      </w:r>
      <w:r w:rsidRPr="00D63BCC">
        <w:rPr>
          <w:rFonts w:ascii="Calibri" w:eastAsia="Calibri" w:hAnsi="Calibri"/>
          <w:lang w:val="es-419"/>
        </w:rPr>
        <w:t xml:space="preserve">inmediatamente. Si usted tiene una emergencia, debe </w:t>
      </w:r>
      <w:r w:rsidR="0014590D" w:rsidRPr="00D63BCC">
        <w:rPr>
          <w:rFonts w:ascii="Calibri" w:eastAsia="Calibri" w:hAnsi="Calibri"/>
          <w:lang w:val="es-419"/>
        </w:rPr>
        <w:t>obtener atención</w:t>
      </w:r>
      <w:r w:rsidRPr="00D63BCC">
        <w:rPr>
          <w:rFonts w:ascii="Calibri" w:eastAsia="Calibri" w:hAnsi="Calibri"/>
          <w:lang w:val="es-419"/>
        </w:rPr>
        <w:t xml:space="preserve"> de inmediato. Si tiene una emergencia médica, puede</w:t>
      </w:r>
    </w:p>
    <w:p w14:paraId="40DCA28F" w14:textId="77777777" w:rsidR="00040AC3" w:rsidRPr="00D63BCC" w:rsidRDefault="00CA0D9F" w:rsidP="0069494F">
      <w:pPr>
        <w:pStyle w:val="ListParagraph"/>
        <w:numPr>
          <w:ilvl w:val="0"/>
          <w:numId w:val="25"/>
        </w:numPr>
        <w:rPr>
          <w:lang w:val="es-419"/>
        </w:rPr>
      </w:pPr>
      <w:r w:rsidRPr="00D63BCC">
        <w:rPr>
          <w:rFonts w:ascii="Calibri" w:eastAsia="Calibri" w:hAnsi="Calibri"/>
          <w:lang w:val="es-419"/>
        </w:rPr>
        <w:t>llamar al 911 o</w:t>
      </w:r>
    </w:p>
    <w:p w14:paraId="6B551666" w14:textId="77777777" w:rsidR="00040AC3" w:rsidRPr="00D63BCC" w:rsidRDefault="00CA0D9F" w:rsidP="0069494F">
      <w:pPr>
        <w:pStyle w:val="ListParagraph"/>
        <w:numPr>
          <w:ilvl w:val="0"/>
          <w:numId w:val="25"/>
        </w:numPr>
        <w:rPr>
          <w:lang w:val="es-419"/>
        </w:rPr>
      </w:pPr>
      <w:r w:rsidRPr="00D63BCC">
        <w:rPr>
          <w:rFonts w:ascii="Calibri" w:eastAsia="Calibri" w:hAnsi="Calibri"/>
          <w:lang w:val="es-419"/>
        </w:rPr>
        <w:t>ir al servicio de emergencias más cercano inmediatamente.</w:t>
      </w:r>
    </w:p>
    <w:p w14:paraId="3A4927B6" w14:textId="77777777" w:rsidR="00040AC3" w:rsidRPr="00D63BCC" w:rsidRDefault="00CA0D9F" w:rsidP="0069494F">
      <w:pPr>
        <w:rPr>
          <w:lang w:val="es-419"/>
        </w:rPr>
      </w:pPr>
      <w:r w:rsidRPr="00D63BCC">
        <w:rPr>
          <w:rFonts w:ascii="Calibri" w:eastAsia="Calibri" w:hAnsi="Calibri"/>
          <w:lang w:val="es-419"/>
        </w:rPr>
        <w:t>Si tiene una emergencia de salud conductual, además puede llamar o enviar un mensaje de texto a la Línea de asistencia de salud conductual (BHHL) al 833-773-</w:t>
      </w:r>
      <w:r w:rsidRPr="00A26D92">
        <w:rPr>
          <w:rFonts w:ascii="Calibri" w:eastAsia="Calibri" w:hAnsi="Calibri"/>
          <w:lang w:val="es-419"/>
        </w:rPr>
        <w:t>2445 o chatear en línea en</w:t>
      </w:r>
      <w:r w:rsidRPr="00D63BCC">
        <w:rPr>
          <w:rFonts w:ascii="Calibri" w:eastAsia="Calibri" w:hAnsi="Calibri"/>
          <w:lang w:val="es-419"/>
        </w:rPr>
        <w:t xml:space="preserve"> </w:t>
      </w:r>
      <w:hyperlink r:id="rId27" w:history="1">
        <w:r w:rsidR="00040AC3" w:rsidRPr="00D63BCC">
          <w:rPr>
            <w:rFonts w:ascii="Calibri" w:eastAsia="Calibri" w:hAnsi="Calibri"/>
            <w:color w:val="0044D6"/>
            <w:u w:val="thick"/>
            <w:lang w:val="es-419"/>
          </w:rPr>
          <w:t>www.masshelpline.com</w:t>
        </w:r>
      </w:hyperlink>
      <w:r w:rsidRPr="00D63BCC">
        <w:rPr>
          <w:rFonts w:ascii="Calibri" w:eastAsia="Calibri" w:hAnsi="Calibri"/>
          <w:lang w:val="es-419"/>
        </w:rPr>
        <w:t>. Para atención que no sea de emergencia, llame a su PCC y pregúntele qué debe hacer. Puede llamar a su PCC en cualquier momento durante las 24 horas del día, los 7 días de la semana. Si su PCC no está, otro médico o proveedor de salud lo ayudará.</w:t>
      </w:r>
    </w:p>
    <w:p w14:paraId="2385573F" w14:textId="77777777" w:rsidR="00040AC3" w:rsidRPr="00D63BCC" w:rsidRDefault="00CA0D9F" w:rsidP="0069494F">
      <w:pPr>
        <w:pStyle w:val="Heading4"/>
        <w:rPr>
          <w:lang w:val="es-419"/>
        </w:rPr>
      </w:pPr>
      <w:bookmarkStart w:id="84" w:name="_Toc41649502"/>
      <w:r w:rsidRPr="00D63BCC">
        <w:rPr>
          <w:rFonts w:ascii="Cambria" w:eastAsia="Cambria" w:hAnsi="Cambria" w:cs="Times New Roman"/>
          <w:lang w:val="es-419"/>
        </w:rPr>
        <w:t>Ejemplos de emergencias</w:t>
      </w:r>
      <w:bookmarkEnd w:id="84"/>
    </w:p>
    <w:p w14:paraId="4D70D577" w14:textId="440CDB1F" w:rsidR="00040AC3" w:rsidRPr="00D63BCC" w:rsidRDefault="00CA0D9F" w:rsidP="0069494F">
      <w:pPr>
        <w:rPr>
          <w:lang w:val="es-419"/>
        </w:rPr>
      </w:pPr>
      <w:r w:rsidRPr="00D63BCC">
        <w:rPr>
          <w:rFonts w:ascii="Calibri" w:eastAsia="Calibri" w:hAnsi="Calibri"/>
          <w:lang w:val="es-419"/>
        </w:rPr>
        <w:t xml:space="preserve">Estas son algunas de las emergencias médicas y de salud conductual (salud mental y </w:t>
      </w:r>
      <w:r w:rsidR="00255AA1" w:rsidRPr="00D63BCC">
        <w:rPr>
          <w:rFonts w:ascii="Calibri" w:eastAsia="Calibri" w:hAnsi="Calibri"/>
          <w:lang w:val="es-419"/>
        </w:rPr>
        <w:t>trastornos por</w:t>
      </w:r>
      <w:r w:rsidRPr="00D63BCC">
        <w:rPr>
          <w:rFonts w:ascii="Calibri" w:eastAsia="Calibri" w:hAnsi="Calibri"/>
          <w:lang w:val="es-419"/>
        </w:rPr>
        <w:t xml:space="preserve"> uso de sustancias) comunes, pero también existen otras clases de emergencias.</w:t>
      </w:r>
    </w:p>
    <w:p w14:paraId="7CBA1E4D" w14:textId="77777777" w:rsidR="00040AC3" w:rsidRPr="00D63BCC" w:rsidRDefault="00CA0D9F" w:rsidP="0069494F">
      <w:pPr>
        <w:pStyle w:val="Heading4"/>
        <w:rPr>
          <w:lang w:val="es-419"/>
        </w:rPr>
      </w:pPr>
      <w:bookmarkStart w:id="85" w:name="_Toc41649503"/>
      <w:r w:rsidRPr="00D63BCC">
        <w:rPr>
          <w:rFonts w:ascii="Cambria" w:eastAsia="Cambria" w:hAnsi="Cambria" w:cs="Times New Roman"/>
          <w:lang w:val="es-419"/>
        </w:rPr>
        <w:t>Emergencias médicas</w:t>
      </w:r>
      <w:bookmarkEnd w:id="85"/>
    </w:p>
    <w:p w14:paraId="0B297BA4"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fracturas de huesos</w:t>
      </w:r>
    </w:p>
    <w:p w14:paraId="51790C3B"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dolor en el pecho</w:t>
      </w:r>
    </w:p>
    <w:p w14:paraId="2BD7227B"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convulsiones</w:t>
      </w:r>
    </w:p>
    <w:p w14:paraId="77528380"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desmayos o mareos</w:t>
      </w:r>
    </w:p>
    <w:p w14:paraId="338BB5E5"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ataques cardíacos</w:t>
      </w:r>
    </w:p>
    <w:p w14:paraId="11CDD75A"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hemorragia intensa</w:t>
      </w:r>
    </w:p>
    <w:p w14:paraId="20CB6446"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pérdida de la conciencia</w:t>
      </w:r>
    </w:p>
    <w:p w14:paraId="35D29D55"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envenenamiento o intoxicación</w:t>
      </w:r>
    </w:p>
    <w:p w14:paraId="6BEA9FCA"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accidentes graves</w:t>
      </w:r>
    </w:p>
    <w:p w14:paraId="23010763"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quemaduras graves</w:t>
      </w:r>
    </w:p>
    <w:p w14:paraId="7985364E"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dolores de cabeza intensos</w:t>
      </w:r>
    </w:p>
    <w:p w14:paraId="06814A45"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dolor intenso</w:t>
      </w:r>
    </w:p>
    <w:p w14:paraId="290AFD54"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heridas graves</w:t>
      </w:r>
    </w:p>
    <w:p w14:paraId="25A54533"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falta de aliento</w:t>
      </w:r>
    </w:p>
    <w:p w14:paraId="505C8C85"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accidente cerebrovascular (esto incluye adormecimiento o dificultad para hablar)</w:t>
      </w:r>
    </w:p>
    <w:p w14:paraId="09879FBD"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cambio repentino en la visión</w:t>
      </w:r>
    </w:p>
    <w:p w14:paraId="3307CBD6"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dolor o presión repentino y severo en el pecho o debajo de él</w:t>
      </w:r>
    </w:p>
    <w:p w14:paraId="4D2390BB" w14:textId="77777777" w:rsidR="00040AC3" w:rsidRPr="00D63BCC" w:rsidRDefault="00CA0D9F" w:rsidP="0069494F">
      <w:pPr>
        <w:pStyle w:val="ListParagraph"/>
        <w:numPr>
          <w:ilvl w:val="0"/>
          <w:numId w:val="59"/>
        </w:numPr>
        <w:rPr>
          <w:lang w:val="es-419"/>
        </w:rPr>
      </w:pPr>
      <w:r w:rsidRPr="00D63BCC">
        <w:rPr>
          <w:rFonts w:ascii="Calibri" w:eastAsia="Calibri" w:hAnsi="Calibri"/>
          <w:lang w:val="es-419"/>
        </w:rPr>
        <w:t>vómitos de sangre</w:t>
      </w:r>
    </w:p>
    <w:p w14:paraId="6874346B" w14:textId="77777777" w:rsidR="00AD1291" w:rsidRPr="00D63BCC" w:rsidRDefault="00CA0D9F" w:rsidP="00AD1291">
      <w:pPr>
        <w:pStyle w:val="ListParagraph"/>
        <w:numPr>
          <w:ilvl w:val="0"/>
          <w:numId w:val="59"/>
        </w:numPr>
        <w:rPr>
          <w:lang w:val="es-419"/>
        </w:rPr>
      </w:pPr>
      <w:r w:rsidRPr="00D63BCC">
        <w:rPr>
          <w:rFonts w:ascii="Calibri" w:eastAsia="Calibri" w:hAnsi="Calibri"/>
          <w:lang w:val="es-419"/>
        </w:rPr>
        <w:t>vómitos intensos</w:t>
      </w:r>
    </w:p>
    <w:p w14:paraId="4D0BC895" w14:textId="77777777" w:rsidR="00AB657E" w:rsidRPr="00D63BCC" w:rsidRDefault="00CA0D9F" w:rsidP="00AD1291">
      <w:pPr>
        <w:pStyle w:val="ListParagraph"/>
        <w:numPr>
          <w:ilvl w:val="0"/>
          <w:numId w:val="59"/>
        </w:numPr>
        <w:rPr>
          <w:lang w:val="es-419"/>
        </w:rPr>
      </w:pPr>
      <w:r w:rsidRPr="00D63BCC">
        <w:rPr>
          <w:rFonts w:ascii="Calibri" w:eastAsia="Calibri" w:hAnsi="Calibri"/>
          <w:lang w:val="es-419"/>
        </w:rPr>
        <w:t>imposibilidad de despertar</w:t>
      </w:r>
      <w:r w:rsidRPr="00D63BCC">
        <w:rPr>
          <w:rFonts w:ascii="Calibri" w:eastAsia="Calibri" w:hAnsi="Calibri"/>
          <w:lang w:val="es-419"/>
        </w:rPr>
        <w:br w:type="page"/>
      </w:r>
    </w:p>
    <w:p w14:paraId="581AE28E" w14:textId="77777777" w:rsidR="00040AC3" w:rsidRPr="00D63BCC" w:rsidRDefault="00CA0D9F" w:rsidP="0069494F">
      <w:pPr>
        <w:pStyle w:val="Heading4"/>
        <w:rPr>
          <w:lang w:val="es-419"/>
        </w:rPr>
      </w:pPr>
      <w:bookmarkStart w:id="86" w:name="_Toc41649504"/>
      <w:r w:rsidRPr="00D63BCC">
        <w:rPr>
          <w:rFonts w:ascii="Cambria" w:eastAsia="Cambria" w:hAnsi="Cambria" w:cs="Times New Roman"/>
          <w:lang w:val="es-419"/>
        </w:rPr>
        <w:lastRenderedPageBreak/>
        <w:t>Emergencias de salud conductual</w:t>
      </w:r>
      <w:bookmarkEnd w:id="86"/>
    </w:p>
    <w:p w14:paraId="1A72470B" w14:textId="3C3F026A" w:rsidR="00B857C5" w:rsidRPr="00D63BCC" w:rsidRDefault="00CA0D9F" w:rsidP="00176381">
      <w:pPr>
        <w:pStyle w:val="ListParagraph"/>
        <w:numPr>
          <w:ilvl w:val="0"/>
          <w:numId w:val="59"/>
        </w:numPr>
        <w:rPr>
          <w:lang w:val="es-419"/>
        </w:rPr>
      </w:pPr>
      <w:r w:rsidRPr="00D63BCC">
        <w:rPr>
          <w:rFonts w:ascii="Calibri" w:eastAsia="Calibri" w:hAnsi="Calibri"/>
          <w:lang w:val="es-419"/>
        </w:rPr>
        <w:t>deseo de hacerse daño a sí mismo</w:t>
      </w:r>
    </w:p>
    <w:p w14:paraId="2D1C223A" w14:textId="584C614A" w:rsidR="00B857C5" w:rsidRPr="00D63BCC" w:rsidRDefault="00CA0D9F" w:rsidP="00176381">
      <w:pPr>
        <w:pStyle w:val="ListParagraph"/>
        <w:numPr>
          <w:ilvl w:val="0"/>
          <w:numId w:val="59"/>
        </w:numPr>
        <w:rPr>
          <w:lang w:val="es-419"/>
        </w:rPr>
      </w:pPr>
      <w:r w:rsidRPr="00D63BCC">
        <w:rPr>
          <w:rFonts w:ascii="Calibri" w:eastAsia="Calibri" w:hAnsi="Calibri"/>
          <w:lang w:val="es-419"/>
        </w:rPr>
        <w:t>deseo de hacerle daño a otras personas</w:t>
      </w:r>
    </w:p>
    <w:p w14:paraId="2B59CB83" w14:textId="053D4A59" w:rsidR="00B857C5" w:rsidRPr="00D63BCC" w:rsidRDefault="00CA0D9F" w:rsidP="00176381">
      <w:pPr>
        <w:pStyle w:val="ListParagraph"/>
        <w:numPr>
          <w:ilvl w:val="0"/>
          <w:numId w:val="59"/>
        </w:numPr>
        <w:rPr>
          <w:lang w:val="es-419"/>
        </w:rPr>
      </w:pPr>
      <w:r w:rsidRPr="00D63BCC">
        <w:rPr>
          <w:rFonts w:ascii="Calibri" w:eastAsia="Calibri" w:hAnsi="Calibri"/>
          <w:lang w:val="es-419"/>
        </w:rPr>
        <w:t>conducta descontrolada que manifiesta un cambio importante de la conducta habitual</w:t>
      </w:r>
    </w:p>
    <w:p w14:paraId="2EE11C29" w14:textId="1B59F27B" w:rsidR="00B857C5" w:rsidRPr="00D63BCC" w:rsidRDefault="00CA0D9F" w:rsidP="00176381">
      <w:pPr>
        <w:pStyle w:val="ListParagraph"/>
        <w:numPr>
          <w:ilvl w:val="0"/>
          <w:numId w:val="59"/>
        </w:numPr>
        <w:rPr>
          <w:lang w:val="es-419"/>
        </w:rPr>
      </w:pPr>
      <w:r w:rsidRPr="00D63BCC">
        <w:rPr>
          <w:rFonts w:ascii="Calibri" w:eastAsia="Calibri" w:hAnsi="Calibri"/>
          <w:lang w:val="es-419"/>
        </w:rPr>
        <w:t>aislamiento social extremo</w:t>
      </w:r>
    </w:p>
    <w:p w14:paraId="0D0213E2" w14:textId="64B80A5C" w:rsidR="00040AC3" w:rsidRPr="00D63BCC" w:rsidRDefault="00CA0D9F" w:rsidP="0069494F">
      <w:pPr>
        <w:pStyle w:val="Heading4"/>
        <w:rPr>
          <w:lang w:val="es-419"/>
        </w:rPr>
      </w:pPr>
      <w:bookmarkStart w:id="87" w:name="_Toc41649505"/>
      <w:r w:rsidRPr="00D63BCC">
        <w:rPr>
          <w:rFonts w:ascii="Cambria" w:eastAsia="Cambria" w:hAnsi="Cambria" w:cs="Times New Roman"/>
          <w:lang w:val="es-419"/>
        </w:rPr>
        <w:t xml:space="preserve">Otros datos que </w:t>
      </w:r>
      <w:r w:rsidRPr="00A26D92">
        <w:rPr>
          <w:rFonts w:ascii="Cambria" w:eastAsia="Cambria" w:hAnsi="Cambria" w:cs="Times New Roman"/>
          <w:lang w:val="es-419"/>
        </w:rPr>
        <w:t>debe conocer sobre</w:t>
      </w:r>
      <w:r w:rsidRPr="00D63BCC">
        <w:rPr>
          <w:rFonts w:ascii="Cambria" w:eastAsia="Cambria" w:hAnsi="Cambria" w:cs="Times New Roman"/>
          <w:lang w:val="es-419"/>
        </w:rPr>
        <w:t xml:space="preserve"> la atención de emergencia</w:t>
      </w:r>
      <w:bookmarkEnd w:id="87"/>
    </w:p>
    <w:p w14:paraId="23C1876A" w14:textId="27F50D35" w:rsidR="00040AC3" w:rsidRPr="00D63BCC" w:rsidRDefault="00CA0D9F" w:rsidP="0069494F">
      <w:pPr>
        <w:rPr>
          <w:lang w:val="es-419"/>
        </w:rPr>
      </w:pPr>
      <w:r w:rsidRPr="00D63BCC">
        <w:rPr>
          <w:rFonts w:ascii="Calibri" w:eastAsia="Calibri" w:hAnsi="Calibri"/>
          <w:lang w:val="es-419"/>
        </w:rPr>
        <w:t>Para la atención de emergencia, usted no necesita un referido ni autorización previa. En una emergencia, puede contar con una ambulancia para trasladarse. Después de una emergencia, llame a su PCC y programe una cita de seguimiento. Además, después de una emergencia de salud conductual, llame a su proveedor de salud conductual.</w:t>
      </w:r>
    </w:p>
    <w:p w14:paraId="5274BDD5" w14:textId="7F08848A" w:rsidR="00040AC3" w:rsidRPr="00D63BCC" w:rsidRDefault="00CA0D9F" w:rsidP="0069494F">
      <w:pPr>
        <w:pStyle w:val="Heading4"/>
        <w:rPr>
          <w:lang w:val="es-419"/>
        </w:rPr>
      </w:pPr>
      <w:bookmarkStart w:id="88" w:name="_Toc41649506"/>
      <w:r w:rsidRPr="00D63BCC">
        <w:rPr>
          <w:rFonts w:ascii="Cambria" w:eastAsia="Cambria" w:hAnsi="Cambria" w:cs="Times New Roman"/>
          <w:lang w:val="es-419"/>
        </w:rPr>
        <w:t>Atención de urgencia</w:t>
      </w:r>
      <w:bookmarkEnd w:id="88"/>
    </w:p>
    <w:p w14:paraId="63A3636D" w14:textId="7E7CC34B" w:rsidR="00040AC3" w:rsidRPr="00D63BCC" w:rsidRDefault="00CA0D9F" w:rsidP="0069494F">
      <w:pPr>
        <w:rPr>
          <w:lang w:val="es-419"/>
        </w:rPr>
      </w:pPr>
      <w:r w:rsidRPr="00D63BCC">
        <w:rPr>
          <w:rFonts w:ascii="Calibri" w:eastAsia="Calibri" w:hAnsi="Calibri"/>
          <w:lang w:val="es-419"/>
        </w:rPr>
        <w:t xml:space="preserve">Una afección urgente es un problema de salud serio, pero que no se considera una emergencia. Puede llamar a su PCC para recibir atención. Su PCC debe </w:t>
      </w:r>
      <w:r w:rsidR="00B2196F" w:rsidRPr="00D63BCC">
        <w:rPr>
          <w:rFonts w:ascii="Calibri" w:eastAsia="Calibri" w:hAnsi="Calibri"/>
          <w:lang w:val="es-419"/>
        </w:rPr>
        <w:t>verlo</w:t>
      </w:r>
      <w:r w:rsidRPr="00D63BCC">
        <w:rPr>
          <w:rFonts w:ascii="Calibri" w:eastAsia="Calibri" w:hAnsi="Calibri"/>
          <w:lang w:val="es-419"/>
        </w:rPr>
        <w:t xml:space="preserve"> dentro de las 48 horas de realizada la solicitud.</w:t>
      </w:r>
    </w:p>
    <w:p w14:paraId="0E2A3EA4" w14:textId="4ACC9C2E" w:rsidR="00040AC3" w:rsidRPr="00D63BCC" w:rsidRDefault="00CA0D9F" w:rsidP="0069494F">
      <w:pPr>
        <w:rPr>
          <w:lang w:val="es-419"/>
        </w:rPr>
      </w:pPr>
      <w:r w:rsidRPr="00D63BCC">
        <w:rPr>
          <w:rFonts w:ascii="Calibri" w:eastAsia="Calibri" w:hAnsi="Calibri"/>
          <w:lang w:val="es-419"/>
        </w:rPr>
        <w:t xml:space="preserve">Si tiene </w:t>
      </w:r>
      <w:bookmarkStart w:id="89" w:name="_Hlk189579078"/>
      <w:r w:rsidRPr="00D63BCC">
        <w:rPr>
          <w:rFonts w:ascii="Calibri" w:eastAsia="Calibri" w:hAnsi="Calibri"/>
          <w:lang w:val="es-419"/>
        </w:rPr>
        <w:t>un</w:t>
      </w:r>
      <w:r w:rsidR="00CC31CB">
        <w:rPr>
          <w:rFonts w:ascii="Calibri" w:eastAsia="Calibri" w:hAnsi="Calibri"/>
          <w:lang w:val="es-419"/>
        </w:rPr>
        <w:t xml:space="preserve"> trastorno </w:t>
      </w:r>
      <w:bookmarkEnd w:id="89"/>
      <w:r w:rsidRPr="00D63BCC">
        <w:rPr>
          <w:rFonts w:ascii="Calibri" w:eastAsia="Calibri" w:hAnsi="Calibri"/>
          <w:lang w:val="es-419"/>
        </w:rPr>
        <w:t xml:space="preserve">de salud conductual urgente, su proveedor de salud conductual debe </w:t>
      </w:r>
      <w:r w:rsidR="00B2196F" w:rsidRPr="00D63BCC">
        <w:rPr>
          <w:rFonts w:ascii="Calibri" w:eastAsia="Calibri" w:hAnsi="Calibri"/>
          <w:lang w:val="es-419"/>
        </w:rPr>
        <w:t>v</w:t>
      </w:r>
      <w:r w:rsidRPr="00D63BCC">
        <w:rPr>
          <w:rFonts w:ascii="Calibri" w:eastAsia="Calibri" w:hAnsi="Calibri"/>
          <w:lang w:val="es-419"/>
        </w:rPr>
        <w:t>erlo dentro de las 48 horas de realizada la solicitud.</w:t>
      </w:r>
    </w:p>
    <w:p w14:paraId="05B1DE97" w14:textId="75A1290A" w:rsidR="00040AC3" w:rsidRPr="00D63BCC" w:rsidRDefault="00CA0D9F" w:rsidP="0069494F">
      <w:pPr>
        <w:rPr>
          <w:lang w:val="es-419"/>
        </w:rPr>
      </w:pPr>
      <w:r w:rsidRPr="00D63BCC">
        <w:rPr>
          <w:rFonts w:ascii="Calibri" w:eastAsia="Calibri" w:hAnsi="Calibri"/>
          <w:lang w:val="es-419"/>
        </w:rPr>
        <w:t xml:space="preserve">Si usted está fuera de la ciudad o si tiene una afección urgente, llame a su PCC. Su PCC le dirá cómo </w:t>
      </w:r>
      <w:r w:rsidR="00B2196F" w:rsidRPr="00D63BCC">
        <w:rPr>
          <w:rFonts w:ascii="Calibri" w:eastAsia="Calibri" w:hAnsi="Calibri"/>
          <w:lang w:val="es-419"/>
        </w:rPr>
        <w:t xml:space="preserve">obtener </w:t>
      </w:r>
      <w:r w:rsidRPr="00D63BCC">
        <w:rPr>
          <w:rFonts w:ascii="Calibri" w:eastAsia="Calibri" w:hAnsi="Calibri"/>
          <w:lang w:val="es-419"/>
        </w:rPr>
        <w:t>atención. Puede llamar a su PCC en cualquier momento durante las 24 horas del día, los 7 días de la semana. Si su PCC no está, otro médico o proveedor de salud le devolverá la llamada.</w:t>
      </w:r>
    </w:p>
    <w:p w14:paraId="13B50580" w14:textId="77777777" w:rsidR="00040AC3" w:rsidRPr="00D63BCC" w:rsidRDefault="00CA0D9F" w:rsidP="0069494F">
      <w:pPr>
        <w:pStyle w:val="Heading3"/>
        <w:rPr>
          <w:lang w:val="es-419"/>
        </w:rPr>
      </w:pPr>
      <w:bookmarkStart w:id="90" w:name="_Toc41649507"/>
      <w:bookmarkStart w:id="91" w:name="_Toc189748852"/>
      <w:r w:rsidRPr="00D63BCC">
        <w:rPr>
          <w:rFonts w:ascii="Cambria" w:eastAsia="Cambria" w:hAnsi="Cambria"/>
          <w:bCs/>
          <w:lang w:val="es-419"/>
        </w:rPr>
        <w:t>Cómo obtener una cita cuando la necesita</w:t>
      </w:r>
      <w:bookmarkEnd w:id="90"/>
      <w:bookmarkEnd w:id="91"/>
    </w:p>
    <w:p w14:paraId="22A0AD49" w14:textId="2148B450" w:rsidR="00040AC3" w:rsidRPr="00D63BCC" w:rsidRDefault="00CA0D9F" w:rsidP="0069494F">
      <w:pPr>
        <w:rPr>
          <w:lang w:val="es-419"/>
        </w:rPr>
      </w:pPr>
      <w:r w:rsidRPr="00D63BCC">
        <w:rPr>
          <w:rFonts w:ascii="Calibri" w:eastAsia="Calibri" w:hAnsi="Calibri"/>
          <w:lang w:val="es-419"/>
        </w:rPr>
        <w:t xml:space="preserve">Cuando usted no se siente bien o cuando necesita que lo </w:t>
      </w:r>
      <w:r w:rsidR="00B2196F" w:rsidRPr="00D63BCC">
        <w:rPr>
          <w:rFonts w:ascii="Calibri" w:eastAsia="Calibri" w:hAnsi="Calibri"/>
          <w:lang w:val="es-419"/>
        </w:rPr>
        <w:t xml:space="preserve">vea </w:t>
      </w:r>
      <w:r w:rsidRPr="00D63BCC">
        <w:rPr>
          <w:rFonts w:ascii="Calibri" w:eastAsia="Calibri" w:hAnsi="Calibri"/>
          <w:lang w:val="es-419"/>
        </w:rPr>
        <w:t xml:space="preserve">su proveedor de salud, no desea esperar demasiado para la cita. Su proveedor debe </w:t>
      </w:r>
      <w:r w:rsidR="008209C5" w:rsidRPr="00D63BCC">
        <w:rPr>
          <w:rFonts w:ascii="Calibri" w:eastAsia="Calibri" w:hAnsi="Calibri"/>
          <w:lang w:val="es-419"/>
        </w:rPr>
        <w:t>verlo</w:t>
      </w:r>
      <w:r w:rsidRPr="00D63BCC">
        <w:rPr>
          <w:rFonts w:ascii="Calibri" w:eastAsia="Calibri" w:hAnsi="Calibri"/>
          <w:lang w:val="es-419"/>
        </w:rPr>
        <w:t xml:space="preserve"> dentro de los siguientes plazos.</w:t>
      </w:r>
    </w:p>
    <w:p w14:paraId="09247C53" w14:textId="77777777" w:rsidR="00040AC3" w:rsidRPr="00D63BCC" w:rsidRDefault="00CA0D9F" w:rsidP="0069494F">
      <w:pPr>
        <w:pStyle w:val="Heading3"/>
        <w:rPr>
          <w:lang w:val="es-419"/>
        </w:rPr>
      </w:pPr>
      <w:bookmarkStart w:id="92" w:name="_Toc41649508"/>
      <w:bookmarkStart w:id="93" w:name="_Toc189748853"/>
      <w:r w:rsidRPr="00D63BCC">
        <w:rPr>
          <w:rFonts w:ascii="Cambria" w:eastAsia="Cambria" w:hAnsi="Cambria"/>
          <w:bCs/>
          <w:lang w:val="es-419"/>
        </w:rPr>
        <w:t>Citas de atención médica</w:t>
      </w:r>
      <w:bookmarkEnd w:id="92"/>
      <w:bookmarkEnd w:id="93"/>
    </w:p>
    <w:p w14:paraId="57C23579" w14:textId="3B23E1EC" w:rsidR="00040AC3" w:rsidRPr="00D63BCC" w:rsidRDefault="00CA0D9F" w:rsidP="0069494F">
      <w:pPr>
        <w:pStyle w:val="ListParagraph"/>
        <w:numPr>
          <w:ilvl w:val="0"/>
          <w:numId w:val="57"/>
        </w:numPr>
        <w:rPr>
          <w:lang w:val="es-419"/>
        </w:rPr>
      </w:pPr>
      <w:r w:rsidRPr="00D63BCC">
        <w:rPr>
          <w:rStyle w:val="boldtext"/>
          <w:rFonts w:ascii="Calibri" w:eastAsia="Calibri" w:hAnsi="Calibri"/>
          <w:lang w:val="es-419"/>
        </w:rPr>
        <w:t>Atención médica de emergencia:</w:t>
      </w:r>
      <w:r w:rsidRPr="00D63BCC">
        <w:rPr>
          <w:rStyle w:val="boldtext"/>
          <w:rFonts w:ascii="Calibri" w:eastAsia="Calibri" w:hAnsi="Calibri"/>
          <w:b w:val="0"/>
          <w:bCs w:val="0"/>
          <w:lang w:val="es-419"/>
        </w:rPr>
        <w:t xml:space="preserve"> Un proveedor de servicios médicos de emergencia debe</w:t>
      </w:r>
      <w:r w:rsidRPr="00D63BCC">
        <w:rPr>
          <w:rStyle w:val="boldtext"/>
          <w:rFonts w:ascii="Calibri" w:eastAsia="Calibri" w:hAnsi="Calibri"/>
          <w:lang w:val="es-419"/>
        </w:rPr>
        <w:t xml:space="preserve"> </w:t>
      </w:r>
      <w:r w:rsidR="008209C5" w:rsidRPr="00D63BCC">
        <w:rPr>
          <w:rStyle w:val="boldtext"/>
          <w:rFonts w:ascii="Calibri" w:eastAsia="Calibri" w:hAnsi="Calibri"/>
          <w:b w:val="0"/>
          <w:bCs w:val="0"/>
          <w:lang w:val="es-419"/>
        </w:rPr>
        <w:t>verlo</w:t>
      </w:r>
      <w:r w:rsidRPr="00D63BCC">
        <w:rPr>
          <w:rStyle w:val="boldtext"/>
          <w:rFonts w:ascii="Calibri" w:eastAsia="Calibri" w:hAnsi="Calibri"/>
          <w:b w:val="0"/>
          <w:bCs w:val="0"/>
          <w:lang w:val="es-419"/>
        </w:rPr>
        <w:t xml:space="preserve"> inmediatamente después de que usted lo solicite. Encontrará información sobre la atención de emergencia en la Sección 1.</w:t>
      </w:r>
    </w:p>
    <w:p w14:paraId="508A3B12" w14:textId="6E33876B" w:rsidR="00467FAC" w:rsidRPr="00D63BCC" w:rsidRDefault="00CA0D9F" w:rsidP="0069494F">
      <w:pPr>
        <w:pStyle w:val="ListParagraph"/>
        <w:numPr>
          <w:ilvl w:val="0"/>
          <w:numId w:val="57"/>
        </w:numPr>
        <w:rPr>
          <w:lang w:val="es-419"/>
        </w:rPr>
      </w:pPr>
      <w:r w:rsidRPr="00D63BCC">
        <w:rPr>
          <w:rStyle w:val="boldtext"/>
          <w:rFonts w:ascii="Calibri" w:eastAsia="Calibri" w:hAnsi="Calibri"/>
          <w:lang w:val="es-419"/>
        </w:rPr>
        <w:t>Atención médica de urgencia:</w:t>
      </w:r>
      <w:r w:rsidRPr="00D63BCC">
        <w:rPr>
          <w:rStyle w:val="boldtext"/>
          <w:rFonts w:ascii="Calibri" w:eastAsia="Calibri" w:hAnsi="Calibri"/>
          <w:b w:val="0"/>
          <w:bCs w:val="0"/>
          <w:lang w:val="es-419"/>
        </w:rPr>
        <w:t xml:space="preserve"> Si no se siente bien, pero no considera que sea una emergencia, su PCC debe </w:t>
      </w:r>
      <w:r w:rsidR="008209C5" w:rsidRPr="00D63BCC">
        <w:rPr>
          <w:rStyle w:val="boldtext"/>
          <w:rFonts w:ascii="Calibri" w:eastAsia="Calibri" w:hAnsi="Calibri"/>
          <w:b w:val="0"/>
          <w:bCs w:val="0"/>
          <w:lang w:val="es-419"/>
        </w:rPr>
        <w:t>verlo</w:t>
      </w:r>
      <w:r w:rsidRPr="00D63BCC">
        <w:rPr>
          <w:rStyle w:val="boldtext"/>
          <w:rFonts w:ascii="Calibri" w:eastAsia="Calibri" w:hAnsi="Calibri"/>
          <w:b w:val="0"/>
          <w:bCs w:val="0"/>
          <w:lang w:val="es-419"/>
        </w:rPr>
        <w:t xml:space="preserve"> dentro de las 48 horas de realizada la solicitud de una cita para atención médica de urgencia.</w:t>
      </w:r>
    </w:p>
    <w:p w14:paraId="620912C1" w14:textId="0BAACA54" w:rsidR="00040AC3" w:rsidRPr="00D63BCC" w:rsidRDefault="00CA0D9F" w:rsidP="0069494F">
      <w:pPr>
        <w:pStyle w:val="ListParagraph"/>
        <w:numPr>
          <w:ilvl w:val="0"/>
          <w:numId w:val="57"/>
        </w:numPr>
        <w:rPr>
          <w:lang w:val="es-419"/>
        </w:rPr>
      </w:pPr>
      <w:r w:rsidRPr="00D63BCC">
        <w:rPr>
          <w:rStyle w:val="boldtext"/>
          <w:rFonts w:ascii="Calibri" w:eastAsia="Calibri" w:hAnsi="Calibri"/>
          <w:lang w:val="es-419"/>
        </w:rPr>
        <w:t>Atención médica primaria (no urgente):</w:t>
      </w:r>
      <w:r w:rsidRPr="00D63BCC">
        <w:rPr>
          <w:rStyle w:val="boldtext"/>
          <w:rFonts w:ascii="Calibri" w:eastAsia="Calibri" w:hAnsi="Calibri"/>
          <w:b w:val="0"/>
          <w:bCs w:val="0"/>
          <w:lang w:val="es-419"/>
        </w:rPr>
        <w:t xml:space="preserve"> Si tiene malestar estomacal u otros síntomas que no son urgentes, su PCC debe </w:t>
      </w:r>
      <w:r w:rsidR="008209C5" w:rsidRPr="00D63BCC">
        <w:rPr>
          <w:rStyle w:val="boldtext"/>
          <w:rFonts w:ascii="Calibri" w:eastAsia="Calibri" w:hAnsi="Calibri"/>
          <w:b w:val="0"/>
          <w:bCs w:val="0"/>
          <w:lang w:val="es-419"/>
        </w:rPr>
        <w:t>verlo</w:t>
      </w:r>
      <w:r w:rsidRPr="00D63BCC">
        <w:rPr>
          <w:rStyle w:val="boldtext"/>
          <w:rFonts w:ascii="Calibri" w:eastAsia="Calibri" w:hAnsi="Calibri"/>
          <w:b w:val="0"/>
          <w:bCs w:val="0"/>
          <w:lang w:val="es-419"/>
        </w:rPr>
        <w:t xml:space="preserve"> dentro de los 10 días calendario de realizada la solicitud de una cita.</w:t>
      </w:r>
    </w:p>
    <w:p w14:paraId="11216190" w14:textId="2B5BD679" w:rsidR="00AB657E" w:rsidRPr="00D63BCC" w:rsidRDefault="00CA0D9F" w:rsidP="0069494F">
      <w:pPr>
        <w:pStyle w:val="ListParagraph"/>
        <w:numPr>
          <w:ilvl w:val="0"/>
          <w:numId w:val="57"/>
        </w:numPr>
        <w:rPr>
          <w:lang w:val="es-419"/>
        </w:rPr>
      </w:pPr>
      <w:r w:rsidRPr="00D63BCC">
        <w:rPr>
          <w:rStyle w:val="boldtext"/>
          <w:rFonts w:ascii="Calibri" w:eastAsia="Calibri" w:hAnsi="Calibri"/>
          <w:lang w:val="es-419"/>
        </w:rPr>
        <w:t xml:space="preserve">Atención </w:t>
      </w:r>
      <w:r w:rsidR="002B2295" w:rsidRPr="00D63BCC">
        <w:rPr>
          <w:rStyle w:val="boldtext"/>
          <w:rFonts w:ascii="Calibri" w:eastAsia="Calibri" w:hAnsi="Calibri"/>
          <w:lang w:val="es-419"/>
        </w:rPr>
        <w:t xml:space="preserve">médica </w:t>
      </w:r>
      <w:r w:rsidRPr="00D63BCC">
        <w:rPr>
          <w:rStyle w:val="boldtext"/>
          <w:rFonts w:ascii="Calibri" w:eastAsia="Calibri" w:hAnsi="Calibri"/>
          <w:lang w:val="es-419"/>
        </w:rPr>
        <w:t>primaria (de rutina):</w:t>
      </w:r>
      <w:r w:rsidRPr="00D63BCC">
        <w:rPr>
          <w:rStyle w:val="boldtext"/>
          <w:rFonts w:ascii="Calibri" w:eastAsia="Calibri" w:hAnsi="Calibri"/>
          <w:b w:val="0"/>
          <w:bCs w:val="0"/>
          <w:lang w:val="es-419"/>
        </w:rPr>
        <w:t xml:space="preserve"> Si no tiene malestar estomacal ni ningún otro síntoma, su PCC debe </w:t>
      </w:r>
      <w:r w:rsidR="008209C5" w:rsidRPr="00D63BCC">
        <w:rPr>
          <w:rStyle w:val="boldtext"/>
          <w:rFonts w:ascii="Calibri" w:eastAsia="Calibri" w:hAnsi="Calibri"/>
          <w:b w:val="0"/>
          <w:bCs w:val="0"/>
          <w:lang w:val="es-419"/>
        </w:rPr>
        <w:t>verlo</w:t>
      </w:r>
      <w:r w:rsidRPr="00D63BCC">
        <w:rPr>
          <w:rStyle w:val="boldtext"/>
          <w:rFonts w:ascii="Calibri" w:eastAsia="Calibri" w:hAnsi="Calibri"/>
          <w:b w:val="0"/>
          <w:bCs w:val="0"/>
          <w:lang w:val="es-419"/>
        </w:rPr>
        <w:t xml:space="preserve"> dentro de los 45 días calendario de realizada la solicitud de una cita.</w:t>
      </w:r>
    </w:p>
    <w:p w14:paraId="48A896EC" w14:textId="77777777" w:rsidR="00AB657E" w:rsidRPr="00D63BCC" w:rsidRDefault="00CA0D9F">
      <w:pPr>
        <w:suppressAutoHyphens w:val="0"/>
        <w:autoSpaceDE/>
        <w:autoSpaceDN/>
        <w:adjustRightInd/>
        <w:spacing w:before="0" w:after="200" w:line="276" w:lineRule="auto"/>
        <w:ind w:left="0"/>
        <w:textAlignment w:val="auto"/>
        <w:rPr>
          <w:lang w:val="es-419"/>
        </w:rPr>
      </w:pPr>
      <w:r w:rsidRPr="00D63BCC">
        <w:rPr>
          <w:lang w:val="es-419"/>
        </w:rPr>
        <w:br w:type="page"/>
      </w:r>
    </w:p>
    <w:p w14:paraId="06B2ABC3" w14:textId="77777777" w:rsidR="002D4455" w:rsidRPr="00D63BCC" w:rsidRDefault="00CA0D9F" w:rsidP="00AD1291">
      <w:pPr>
        <w:pStyle w:val="ListParagraph"/>
        <w:numPr>
          <w:ilvl w:val="0"/>
          <w:numId w:val="55"/>
        </w:numPr>
        <w:ind w:left="1080"/>
        <w:rPr>
          <w:lang w:val="es-419"/>
        </w:rPr>
      </w:pPr>
      <w:r w:rsidRPr="00D63BCC">
        <w:rPr>
          <w:rStyle w:val="boldtext"/>
          <w:rFonts w:ascii="Calibri" w:eastAsia="Calibri" w:hAnsi="Calibri"/>
          <w:lang w:val="es-419"/>
        </w:rPr>
        <w:lastRenderedPageBreak/>
        <w:t>Niños bajo el cuidado o la custodia del Departamento de Niños y Familias (DCF)</w:t>
      </w:r>
      <w:r w:rsidRPr="00D63BCC">
        <w:rPr>
          <w:rStyle w:val="boldtext"/>
          <w:rFonts w:ascii="Calibri" w:eastAsia="Calibri" w:hAnsi="Calibri"/>
          <w:b w:val="0"/>
          <w:bCs w:val="0"/>
          <w:lang w:val="es-419"/>
        </w:rPr>
        <w:t xml:space="preserve"> </w:t>
      </w:r>
    </w:p>
    <w:p w14:paraId="0F740B05" w14:textId="7D3F9E72" w:rsidR="00467FAC" w:rsidRPr="00D63BCC" w:rsidRDefault="00CA0D9F" w:rsidP="002D4455">
      <w:pPr>
        <w:ind w:left="1080"/>
        <w:rPr>
          <w:lang w:val="es-419"/>
        </w:rPr>
      </w:pPr>
      <w:r w:rsidRPr="00D63BCC">
        <w:rPr>
          <w:rFonts w:ascii="Calibri" w:eastAsia="Calibri" w:hAnsi="Calibri"/>
          <w:lang w:val="es-419"/>
        </w:rPr>
        <w:t>Si es responsable de un niño</w:t>
      </w:r>
      <w:r w:rsidR="00724013" w:rsidRPr="00D63BCC">
        <w:rPr>
          <w:rFonts w:ascii="Calibri" w:eastAsia="Calibri" w:hAnsi="Calibri"/>
          <w:lang w:val="es-419"/>
        </w:rPr>
        <w:t xml:space="preserve"> o una niña</w:t>
      </w:r>
      <w:r w:rsidRPr="00D63BCC">
        <w:rPr>
          <w:rFonts w:ascii="Calibri" w:eastAsia="Calibri" w:hAnsi="Calibri"/>
          <w:lang w:val="es-419"/>
        </w:rPr>
        <w:t xml:space="preserve"> que está bajo el cuidado o la custodia del DCF, el PCC del </w:t>
      </w:r>
      <w:r w:rsidR="00724013" w:rsidRPr="00D63BCC">
        <w:rPr>
          <w:rFonts w:ascii="Calibri" w:eastAsia="Calibri" w:hAnsi="Calibri"/>
          <w:lang w:val="es-419"/>
        </w:rPr>
        <w:t xml:space="preserve">menor </w:t>
      </w:r>
      <w:r w:rsidRPr="00D63BCC">
        <w:rPr>
          <w:rFonts w:ascii="Calibri" w:eastAsia="Calibri" w:hAnsi="Calibri"/>
          <w:lang w:val="es-419"/>
        </w:rPr>
        <w:t>debe</w:t>
      </w:r>
    </w:p>
    <w:p w14:paraId="71D7749D" w14:textId="0CAE67FD" w:rsidR="00AD1291" w:rsidRPr="00D63BCC" w:rsidRDefault="00CA0D9F" w:rsidP="00273548">
      <w:pPr>
        <w:pStyle w:val="ListParagraph"/>
        <w:numPr>
          <w:ilvl w:val="1"/>
          <w:numId w:val="87"/>
        </w:numPr>
        <w:rPr>
          <w:lang w:val="es-419"/>
        </w:rPr>
      </w:pPr>
      <w:r w:rsidRPr="00D63BCC">
        <w:rPr>
          <w:rFonts w:ascii="Calibri" w:eastAsia="Calibri" w:hAnsi="Calibri"/>
          <w:lang w:val="es-419"/>
        </w:rPr>
        <w:t xml:space="preserve">programar para </w:t>
      </w:r>
      <w:r w:rsidR="00202398" w:rsidRPr="00D63BCC">
        <w:rPr>
          <w:rFonts w:ascii="Calibri" w:eastAsia="Calibri" w:hAnsi="Calibri"/>
          <w:lang w:val="es-419"/>
        </w:rPr>
        <w:t xml:space="preserve">el niño o la niña </w:t>
      </w:r>
      <w:r w:rsidRPr="00D63BCC">
        <w:rPr>
          <w:rFonts w:ascii="Calibri" w:eastAsia="Calibri" w:hAnsi="Calibri"/>
          <w:lang w:val="es-419"/>
        </w:rPr>
        <w:t xml:space="preserve">una cita de evaluación </w:t>
      </w:r>
      <w:r w:rsidR="00DA7235" w:rsidRPr="00D63BCC">
        <w:rPr>
          <w:rFonts w:ascii="Calibri" w:eastAsia="Calibri" w:hAnsi="Calibri"/>
          <w:lang w:val="es-419"/>
        </w:rPr>
        <w:t xml:space="preserve">de salud </w:t>
      </w:r>
      <w:r w:rsidRPr="00D63BCC">
        <w:rPr>
          <w:rFonts w:ascii="Calibri" w:eastAsia="Calibri" w:hAnsi="Calibri"/>
          <w:lang w:val="es-419"/>
        </w:rPr>
        <w:t>dentro de los 7 días calendario de que usted o el trabajador del DCF la solicite</w:t>
      </w:r>
    </w:p>
    <w:p w14:paraId="71A194E8" w14:textId="19D81008" w:rsidR="00467FAC" w:rsidRPr="00D63BCC" w:rsidRDefault="00CA0D9F" w:rsidP="00D42927">
      <w:pPr>
        <w:pStyle w:val="ListParagraph"/>
        <w:numPr>
          <w:ilvl w:val="1"/>
          <w:numId w:val="87"/>
        </w:numPr>
        <w:rPr>
          <w:lang w:val="es-419"/>
        </w:rPr>
      </w:pPr>
      <w:r w:rsidRPr="00D63BCC">
        <w:rPr>
          <w:rFonts w:ascii="Calibri" w:eastAsia="Calibri" w:hAnsi="Calibri"/>
          <w:lang w:val="es-419"/>
        </w:rPr>
        <w:t xml:space="preserve">y programar una cita para exámenes médicos completos dentro de los 30 días calendario de que usted o el trabajador del DCF la solicite (a menos que se requiera un plazo menor por el cronograma de servicios de </w:t>
      </w:r>
      <w:r w:rsidR="00CE16F9" w:rsidRPr="00D63BCC">
        <w:rPr>
          <w:rFonts w:ascii="Calibri" w:eastAsia="Calibri" w:hAnsi="Calibri"/>
          <w:lang w:val="es-419"/>
        </w:rPr>
        <w:t>Detección, Diagnóstico y Tratamiento Tempranos y Periódicos</w:t>
      </w:r>
      <w:r w:rsidRPr="00D63BCC">
        <w:rPr>
          <w:rFonts w:ascii="Calibri" w:eastAsia="Calibri" w:hAnsi="Calibri"/>
          <w:lang w:val="es-419"/>
        </w:rPr>
        <w:t xml:space="preserve">, EPSDT). Consulte </w:t>
      </w:r>
      <w:r w:rsidR="00F94AC1" w:rsidRPr="00D63BCC">
        <w:rPr>
          <w:rFonts w:ascii="Calibri" w:eastAsia="Calibri" w:hAnsi="Calibri"/>
          <w:lang w:val="es-419"/>
        </w:rPr>
        <w:t>la Sección 11,</w:t>
      </w:r>
      <w:r w:rsidRPr="00D63BCC">
        <w:rPr>
          <w:rFonts w:ascii="Calibri" w:eastAsia="Calibri" w:hAnsi="Calibri"/>
          <w:lang w:val="es-419"/>
        </w:rPr>
        <w:t xml:space="preserve"> "Servicios para niños".</w:t>
      </w:r>
    </w:p>
    <w:p w14:paraId="5EDA7B72" w14:textId="77777777" w:rsidR="00040AC3" w:rsidRPr="00D63BCC" w:rsidRDefault="00CA0D9F" w:rsidP="00A246BF">
      <w:pPr>
        <w:ind w:left="1080"/>
        <w:rPr>
          <w:lang w:val="es-419"/>
        </w:rPr>
      </w:pPr>
      <w:r w:rsidRPr="00D63BCC">
        <w:rPr>
          <w:rFonts w:ascii="Calibri" w:eastAsia="Calibri" w:hAnsi="Calibri"/>
          <w:lang w:val="es-419"/>
        </w:rPr>
        <w:t>Usted debe asistir a las citas, llegar a horario y avisar con anticipación si llegará tarde o si debe cancelar la cita.</w:t>
      </w:r>
    </w:p>
    <w:p w14:paraId="7EBEA54B" w14:textId="10EBC273" w:rsidR="00040AC3" w:rsidRPr="00D63BCC" w:rsidRDefault="00CA0D9F" w:rsidP="0069494F">
      <w:pPr>
        <w:pStyle w:val="Heading3"/>
        <w:rPr>
          <w:lang w:val="es-419"/>
        </w:rPr>
      </w:pPr>
      <w:bookmarkStart w:id="94" w:name="_Toc41649509"/>
      <w:bookmarkStart w:id="95" w:name="_Toc189748854"/>
      <w:r w:rsidRPr="00D63BCC">
        <w:rPr>
          <w:rFonts w:ascii="Cambria" w:eastAsia="Cambria" w:hAnsi="Cambria"/>
          <w:bCs/>
          <w:lang w:val="es-419"/>
        </w:rPr>
        <w:t xml:space="preserve">Citas para atención por salud conductual (salud mental y </w:t>
      </w:r>
      <w:r w:rsidR="00255AA1" w:rsidRPr="00D63BCC">
        <w:rPr>
          <w:rFonts w:ascii="Cambria" w:eastAsia="Cambria" w:hAnsi="Cambria"/>
          <w:bCs/>
          <w:lang w:val="es-419"/>
        </w:rPr>
        <w:t>trastornos por</w:t>
      </w:r>
      <w:r w:rsidRPr="00D63BCC">
        <w:rPr>
          <w:rFonts w:ascii="Cambria" w:eastAsia="Cambria" w:hAnsi="Cambria"/>
          <w:bCs/>
          <w:lang w:val="es-419"/>
        </w:rPr>
        <w:t xml:space="preserve"> consumo de sustancias)</w:t>
      </w:r>
      <w:bookmarkEnd w:id="94"/>
      <w:bookmarkEnd w:id="95"/>
    </w:p>
    <w:p w14:paraId="72D82920" w14:textId="134A9BE0" w:rsidR="00040AC3" w:rsidRPr="0011471F" w:rsidRDefault="00CA0D9F" w:rsidP="0069494F">
      <w:pPr>
        <w:pStyle w:val="ListParagraph"/>
        <w:numPr>
          <w:ilvl w:val="0"/>
          <w:numId w:val="26"/>
        </w:numPr>
        <w:rPr>
          <w:lang w:val="es-419"/>
        </w:rPr>
      </w:pPr>
      <w:r w:rsidRPr="00D63BCC">
        <w:rPr>
          <w:rFonts w:ascii="Calibri" w:eastAsia="Calibri" w:hAnsi="Calibri"/>
          <w:lang w:val="es-419"/>
        </w:rPr>
        <w:t xml:space="preserve">Atención de emergencia: Un centro comunitario de salud conductual (CBHC) u otro proveedor de servicios de salud conductual de emergencia </w:t>
      </w:r>
      <w:r w:rsidRPr="0011471F">
        <w:rPr>
          <w:rFonts w:ascii="Calibri" w:eastAsia="Calibri" w:hAnsi="Calibri"/>
          <w:lang w:val="es-419"/>
        </w:rPr>
        <w:t xml:space="preserve">debe </w:t>
      </w:r>
      <w:r w:rsidR="008209C5" w:rsidRPr="0011471F">
        <w:rPr>
          <w:rFonts w:ascii="Calibri" w:eastAsia="Calibri" w:hAnsi="Calibri"/>
          <w:lang w:val="es-419"/>
        </w:rPr>
        <w:t>verlo</w:t>
      </w:r>
      <w:r w:rsidRPr="0011471F">
        <w:rPr>
          <w:rFonts w:ascii="Calibri" w:eastAsia="Calibri" w:hAnsi="Calibri"/>
          <w:lang w:val="es-419"/>
        </w:rPr>
        <w:t xml:space="preserve"> dentro de los 60 minutos de solicitada la atención. Encontrará información sobre la atención de emergencia en la Sección 1.</w:t>
      </w:r>
    </w:p>
    <w:p w14:paraId="69AEACA1" w14:textId="3B507CF8" w:rsidR="00467FAC" w:rsidRPr="0011471F" w:rsidRDefault="00CA0D9F" w:rsidP="0069494F">
      <w:pPr>
        <w:pStyle w:val="ListParagraph"/>
        <w:numPr>
          <w:ilvl w:val="0"/>
          <w:numId w:val="26"/>
        </w:numPr>
        <w:rPr>
          <w:lang w:val="es-419"/>
        </w:rPr>
      </w:pPr>
      <w:r w:rsidRPr="0011471F">
        <w:rPr>
          <w:rFonts w:ascii="Calibri" w:eastAsia="Calibri" w:hAnsi="Calibri"/>
          <w:lang w:val="es-419"/>
        </w:rPr>
        <w:t xml:space="preserve">Atención de urgencia: Si no se siente bien, pero no considera que sea una emergencia, su proveedor debe </w:t>
      </w:r>
      <w:r w:rsidR="008209C5" w:rsidRPr="0011471F">
        <w:rPr>
          <w:rFonts w:ascii="Calibri" w:eastAsia="Calibri" w:hAnsi="Calibri"/>
          <w:lang w:val="es-419"/>
        </w:rPr>
        <w:t>verlo</w:t>
      </w:r>
      <w:r w:rsidRPr="0011471F">
        <w:rPr>
          <w:rFonts w:ascii="Calibri" w:eastAsia="Calibri" w:hAnsi="Calibri"/>
          <w:lang w:val="es-419"/>
        </w:rPr>
        <w:t xml:space="preserve"> dentro de las 48 horas de realizada la solicitud de una cita.</w:t>
      </w:r>
    </w:p>
    <w:p w14:paraId="6D218E01" w14:textId="518F9085" w:rsidR="00040AC3" w:rsidRPr="0011471F" w:rsidRDefault="00CA0D9F" w:rsidP="0069494F">
      <w:pPr>
        <w:pStyle w:val="ListParagraph"/>
        <w:numPr>
          <w:ilvl w:val="0"/>
          <w:numId w:val="26"/>
        </w:numPr>
        <w:rPr>
          <w:lang w:val="es-419"/>
        </w:rPr>
      </w:pPr>
      <w:r w:rsidRPr="0011471F">
        <w:rPr>
          <w:rFonts w:ascii="Calibri" w:eastAsia="Calibri" w:hAnsi="Calibri"/>
          <w:lang w:val="es-419"/>
        </w:rPr>
        <w:t xml:space="preserve">Atención que no es de urgencia: El proveedor debe </w:t>
      </w:r>
      <w:r w:rsidR="008209C5" w:rsidRPr="0011471F">
        <w:rPr>
          <w:rFonts w:ascii="Calibri" w:eastAsia="Calibri" w:hAnsi="Calibri"/>
          <w:lang w:val="es-419"/>
        </w:rPr>
        <w:t>verlo</w:t>
      </w:r>
      <w:r w:rsidRPr="0011471F">
        <w:rPr>
          <w:rFonts w:ascii="Calibri" w:eastAsia="Calibri" w:hAnsi="Calibri"/>
          <w:lang w:val="es-419"/>
        </w:rPr>
        <w:t xml:space="preserve"> dentro de los 14 días calendario de realizada la solicitud de una cita.</w:t>
      </w:r>
    </w:p>
    <w:p w14:paraId="3B519D52" w14:textId="0BA82951" w:rsidR="00040AC3" w:rsidRPr="00D63BCC" w:rsidRDefault="00CA0D9F" w:rsidP="00A246BF">
      <w:pPr>
        <w:ind w:left="1080"/>
        <w:rPr>
          <w:lang w:val="es-419"/>
        </w:rPr>
      </w:pPr>
      <w:r w:rsidRPr="00D63BCC">
        <w:rPr>
          <w:rFonts w:ascii="Calibri" w:eastAsia="Calibri" w:hAnsi="Calibri"/>
          <w:lang w:val="es-419"/>
        </w:rPr>
        <w:t xml:space="preserve">Si no logra que un proveedor lo </w:t>
      </w:r>
      <w:r w:rsidR="00B2196F" w:rsidRPr="00D63BCC">
        <w:rPr>
          <w:rFonts w:ascii="Calibri" w:eastAsia="Calibri" w:hAnsi="Calibri"/>
          <w:lang w:val="es-419"/>
        </w:rPr>
        <w:t>vea</w:t>
      </w:r>
      <w:r w:rsidRPr="00D63BCC">
        <w:rPr>
          <w:rFonts w:ascii="Calibri" w:eastAsia="Calibri" w:hAnsi="Calibri"/>
          <w:lang w:val="es-419"/>
        </w:rPr>
        <w:t xml:space="preserve"> o le programe una cita dentro de estos plazos, usted puede presentar una queja. Para obtener más información, consulte </w:t>
      </w:r>
      <w:r w:rsidR="00F94AC1" w:rsidRPr="00D63BCC">
        <w:rPr>
          <w:rFonts w:ascii="Calibri" w:eastAsia="Calibri" w:hAnsi="Calibri"/>
          <w:lang w:val="es-419"/>
        </w:rPr>
        <w:t>la Sección 14,</w:t>
      </w:r>
      <w:r w:rsidRPr="00D63BCC">
        <w:rPr>
          <w:rFonts w:ascii="Calibri" w:eastAsia="Calibri" w:hAnsi="Calibri"/>
          <w:lang w:val="es-419"/>
        </w:rPr>
        <w:t xml:space="preserve"> "Apelaciones y quejas".</w:t>
      </w:r>
    </w:p>
    <w:p w14:paraId="450D2E6D" w14:textId="77777777" w:rsidR="00040AC3" w:rsidRPr="00D63BCC" w:rsidRDefault="00CA0D9F" w:rsidP="00A246BF">
      <w:pPr>
        <w:ind w:left="1080"/>
        <w:rPr>
          <w:lang w:val="es-419"/>
        </w:rPr>
      </w:pPr>
      <w:r w:rsidRPr="00D63BCC">
        <w:rPr>
          <w:rFonts w:ascii="Calibri" w:eastAsia="Calibri" w:hAnsi="Calibri"/>
          <w:lang w:val="es-419"/>
        </w:rPr>
        <w:t>Usted debe asistir a las citas, llegar a horario y avisar con anticipación si llegará tarde o si debe cancelar la cita.</w:t>
      </w:r>
    </w:p>
    <w:p w14:paraId="25BAEB0F" w14:textId="77777777" w:rsidR="00040AC3" w:rsidRPr="00D63BCC" w:rsidRDefault="00CA0D9F" w:rsidP="0069494F">
      <w:pPr>
        <w:pStyle w:val="Heading3"/>
        <w:rPr>
          <w:lang w:val="es-419"/>
        </w:rPr>
      </w:pPr>
      <w:bookmarkStart w:id="96" w:name="_Toc41649510"/>
      <w:bookmarkStart w:id="97" w:name="_Toc189748855"/>
      <w:r w:rsidRPr="00D63BCC">
        <w:rPr>
          <w:rFonts w:ascii="Cambria" w:eastAsia="Cambria" w:hAnsi="Cambria"/>
          <w:bCs/>
          <w:lang w:val="es-419"/>
        </w:rPr>
        <w:t>Para mantenerse sano</w:t>
      </w:r>
      <w:bookmarkEnd w:id="96"/>
      <w:bookmarkEnd w:id="97"/>
    </w:p>
    <w:p w14:paraId="0ED861AA" w14:textId="4D45CA96" w:rsidR="00040AC3" w:rsidRPr="00D63BCC" w:rsidRDefault="00CA0D9F" w:rsidP="0069494F">
      <w:pPr>
        <w:rPr>
          <w:lang w:val="es-419"/>
        </w:rPr>
      </w:pPr>
      <w:r w:rsidRPr="00D63BCC">
        <w:rPr>
          <w:rFonts w:ascii="Calibri" w:eastAsia="Calibri" w:hAnsi="Calibri"/>
          <w:lang w:val="es-419"/>
        </w:rPr>
        <w:t xml:space="preserve">Recuerde que usted puede prevenir algunos problemas de salud si recibe </w:t>
      </w:r>
      <w:r w:rsidR="00A54994" w:rsidRPr="00D63BCC">
        <w:rPr>
          <w:rFonts w:ascii="Calibri" w:eastAsia="Calibri" w:hAnsi="Calibri"/>
          <w:lang w:val="es-419"/>
        </w:rPr>
        <w:t>atención de salud</w:t>
      </w:r>
      <w:r w:rsidRPr="00D63BCC">
        <w:rPr>
          <w:rFonts w:ascii="Calibri" w:eastAsia="Calibri" w:hAnsi="Calibri"/>
          <w:lang w:val="es-419"/>
        </w:rPr>
        <w:t xml:space="preserve"> regularmente, antes de estar enfermo.</w:t>
      </w:r>
    </w:p>
    <w:p w14:paraId="1E27679D" w14:textId="77777777" w:rsidR="00467FAC" w:rsidRPr="00D63BCC" w:rsidRDefault="00CA0D9F" w:rsidP="0069494F">
      <w:pPr>
        <w:rPr>
          <w:lang w:val="es-419"/>
        </w:rPr>
      </w:pPr>
      <w:r w:rsidRPr="00D63BCC">
        <w:rPr>
          <w:rFonts w:ascii="Calibri" w:eastAsia="Calibri" w:hAnsi="Calibri"/>
          <w:lang w:val="es-419"/>
        </w:rPr>
        <w:t>Si no ha recibido atención regularmente de un proveedor de atención primaria, debe programar una cita lo antes posible con su PCC.</w:t>
      </w:r>
    </w:p>
    <w:p w14:paraId="68BEB5FE" w14:textId="77777777" w:rsidR="00040AC3" w:rsidRPr="00D63BCC" w:rsidRDefault="00CA0D9F" w:rsidP="0069494F">
      <w:pPr>
        <w:pStyle w:val="Heading3"/>
        <w:rPr>
          <w:lang w:val="es-419"/>
        </w:rPr>
      </w:pPr>
      <w:bookmarkStart w:id="98" w:name="_Toc41649511"/>
      <w:bookmarkStart w:id="99" w:name="_Toc189748856"/>
      <w:r w:rsidRPr="00D63BCC">
        <w:rPr>
          <w:rFonts w:ascii="Cambria" w:eastAsia="Cambria" w:hAnsi="Cambria"/>
          <w:bCs/>
          <w:lang w:val="es-419"/>
        </w:rPr>
        <w:t>Cobertura de farmacia</w:t>
      </w:r>
      <w:bookmarkEnd w:id="98"/>
      <w:bookmarkEnd w:id="99"/>
    </w:p>
    <w:p w14:paraId="7758C7CF" w14:textId="1F90B2D1" w:rsidR="00467FAC" w:rsidRPr="00D63BCC" w:rsidRDefault="00CA0D9F" w:rsidP="0069494F">
      <w:pPr>
        <w:rPr>
          <w:lang w:val="es-419"/>
        </w:rPr>
      </w:pPr>
      <w:r w:rsidRPr="00D63BCC">
        <w:rPr>
          <w:rFonts w:ascii="Calibri" w:eastAsia="Calibri" w:hAnsi="Calibri"/>
          <w:lang w:val="es-419"/>
        </w:rPr>
        <w:t xml:space="preserve">Su proveedor de salud debe escribir una receta para la farmacia o llamar para informarle de todos los medicamentos que usted necesita, incluso de los </w:t>
      </w:r>
      <w:r w:rsidR="00E84DFC" w:rsidRPr="00D63BCC">
        <w:rPr>
          <w:rFonts w:ascii="Calibri" w:eastAsia="Calibri" w:hAnsi="Calibri"/>
          <w:lang w:val="es-419"/>
        </w:rPr>
        <w:t>de</w:t>
      </w:r>
      <w:r w:rsidRPr="00D63BCC">
        <w:rPr>
          <w:rFonts w:ascii="Calibri" w:eastAsia="Calibri" w:hAnsi="Calibri"/>
          <w:lang w:val="es-419"/>
        </w:rPr>
        <w:t xml:space="preserve"> ven</w:t>
      </w:r>
      <w:r w:rsidR="00E84DFC" w:rsidRPr="00D63BCC">
        <w:rPr>
          <w:rFonts w:ascii="Calibri" w:eastAsia="Calibri" w:hAnsi="Calibri"/>
          <w:lang w:val="es-419"/>
        </w:rPr>
        <w:t>ta</w:t>
      </w:r>
      <w:r w:rsidRPr="00D63BCC">
        <w:rPr>
          <w:rFonts w:ascii="Calibri" w:eastAsia="Calibri" w:hAnsi="Calibri"/>
          <w:lang w:val="es-419"/>
        </w:rPr>
        <w:t xml:space="preserve"> sin receta.</w:t>
      </w:r>
    </w:p>
    <w:p w14:paraId="23F637AD" w14:textId="0B399CD7" w:rsidR="006E45E5" w:rsidRPr="00D63BCC" w:rsidRDefault="00CA0D9F" w:rsidP="0069494F">
      <w:pPr>
        <w:rPr>
          <w:lang w:val="es-419"/>
        </w:rPr>
      </w:pPr>
      <w:r w:rsidRPr="00D63BCC">
        <w:rPr>
          <w:rFonts w:ascii="Calibri" w:eastAsia="Calibri" w:hAnsi="Calibri"/>
          <w:lang w:val="es-419"/>
        </w:rPr>
        <w:t xml:space="preserve">Por favor, tenga en cuenta que, desde el 1 de abril de 2024, no se les cobra </w:t>
      </w:r>
      <w:r w:rsidR="00E84DFC" w:rsidRPr="00D63BCC">
        <w:rPr>
          <w:rFonts w:ascii="Calibri" w:eastAsia="Calibri" w:hAnsi="Calibri"/>
          <w:lang w:val="es-419"/>
        </w:rPr>
        <w:t xml:space="preserve">ningún </w:t>
      </w:r>
      <w:r w:rsidRPr="00D63BCC">
        <w:rPr>
          <w:rFonts w:ascii="Calibri" w:eastAsia="Calibri" w:hAnsi="Calibri"/>
          <w:lang w:val="es-419"/>
        </w:rPr>
        <w:t>copago a los afiliados del Plan de PCC por ningún servicio cubierto por MassHealth, ni siquiera por los medicamentos de venta con receta.</w:t>
      </w:r>
    </w:p>
    <w:p w14:paraId="37C2BBD8" w14:textId="28628A78" w:rsidR="00AB657E" w:rsidRPr="00D63BCC" w:rsidRDefault="00CA0D9F" w:rsidP="00AD1291">
      <w:pPr>
        <w:rPr>
          <w:lang w:val="es-419"/>
        </w:rPr>
      </w:pPr>
      <w:r w:rsidRPr="00D63BCC">
        <w:rPr>
          <w:rFonts w:ascii="Calibri" w:eastAsia="Calibri" w:hAnsi="Calibri"/>
          <w:lang w:val="es-419"/>
        </w:rPr>
        <w:lastRenderedPageBreak/>
        <w:t xml:space="preserve">Para obtener más información sobre los servicios de farmacia, llame al Centro de servicio al cliente de MassHealth al (800) 841-2900, TDD/TTY 711; consulte la Lista de medicamentos de MassHealth en </w:t>
      </w:r>
      <w:hyperlink r:id="rId28" w:history="1">
        <w:r w:rsidR="00AB657E" w:rsidRPr="00D63BCC">
          <w:rPr>
            <w:rFonts w:ascii="Calibri" w:eastAsia="Calibri" w:hAnsi="Calibri"/>
            <w:color w:val="0044D6"/>
            <w:u w:val="thick"/>
            <w:lang w:val="es-419"/>
          </w:rPr>
          <w:t>www.mass.gov/druglist</w:t>
        </w:r>
      </w:hyperlink>
      <w:r w:rsidRPr="00D63BCC">
        <w:rPr>
          <w:rFonts w:ascii="Calibri" w:eastAsia="Calibri" w:hAnsi="Calibri"/>
          <w:lang w:val="es-419"/>
        </w:rPr>
        <w:t xml:space="preserve">, o consulte en línea las listas de servicios cubiertos en </w:t>
      </w:r>
      <w:r w:rsidRPr="00D63BCC">
        <w:rPr>
          <w:rFonts w:ascii="Calibri" w:eastAsia="Calibri" w:hAnsi="Calibri"/>
          <w:color w:val="0044D6"/>
          <w:u w:val="thick"/>
          <w:lang w:val="es-419"/>
        </w:rPr>
        <w:t>www.mass.gov/service-details/primary-care-clinician-pcc-plan-for-masshealth-members</w:t>
      </w:r>
      <w:r w:rsidRPr="00D63BCC">
        <w:rPr>
          <w:rFonts w:ascii="Calibri" w:eastAsia="Calibri" w:hAnsi="Calibri"/>
          <w:color w:val="auto"/>
          <w:lang w:val="es-419"/>
        </w:rPr>
        <w:t>.</w:t>
      </w:r>
    </w:p>
    <w:p w14:paraId="44AD18B2" w14:textId="77777777" w:rsidR="00FA5BAF" w:rsidRPr="00D63BCC" w:rsidRDefault="00CA0D9F" w:rsidP="0069494F">
      <w:pPr>
        <w:pStyle w:val="text"/>
        <w:rPr>
          <w:lang w:val="es-419"/>
        </w:rPr>
      </w:pPr>
      <w:r w:rsidRPr="00D63BCC">
        <w:rPr>
          <w:lang w:val="es-419"/>
        </w:rPr>
        <w:br w:type="page"/>
      </w:r>
    </w:p>
    <w:p w14:paraId="3F994C97" w14:textId="277C8B14" w:rsidR="001972B7" w:rsidRPr="00D63BCC" w:rsidRDefault="00CA0D9F" w:rsidP="0021421A">
      <w:pPr>
        <w:pStyle w:val="Heading2"/>
        <w:rPr>
          <w:lang w:val="es-419"/>
        </w:rPr>
      </w:pPr>
      <w:bookmarkStart w:id="100" w:name="_Toc41649513"/>
      <w:bookmarkStart w:id="101" w:name="_Toc189748857"/>
      <w:r w:rsidRPr="00D63BCC">
        <w:rPr>
          <w:rFonts w:ascii="Calibri" w:eastAsia="Calibri" w:hAnsi="Calibri"/>
          <w:lang w:val="es-419"/>
        </w:rPr>
        <w:lastRenderedPageBreak/>
        <w:t xml:space="preserve">7. Salud </w:t>
      </w:r>
      <w:r w:rsidR="00071B4E">
        <w:rPr>
          <w:rFonts w:ascii="Calibri" w:eastAsia="Calibri" w:hAnsi="Calibri"/>
          <w:lang w:val="es-419"/>
        </w:rPr>
        <w:t>bucal</w:t>
      </w:r>
      <w:r w:rsidRPr="00D63BCC">
        <w:rPr>
          <w:rFonts w:ascii="Calibri" w:eastAsia="Calibri" w:hAnsi="Calibri"/>
          <w:lang w:val="es-419"/>
        </w:rPr>
        <w:t xml:space="preserve"> y servicios dentales</w:t>
      </w:r>
      <w:bookmarkEnd w:id="100"/>
      <w:bookmarkEnd w:id="101"/>
    </w:p>
    <w:p w14:paraId="771C1438" w14:textId="77777777" w:rsidR="001972B7" w:rsidRPr="00D63BCC" w:rsidRDefault="00CA0D9F" w:rsidP="00377A43">
      <w:pPr>
        <w:rPr>
          <w:lang w:val="es-419"/>
        </w:rPr>
      </w:pPr>
      <w:r w:rsidRPr="00D63BCC">
        <w:rPr>
          <w:rFonts w:ascii="Calibri" w:eastAsia="Calibri" w:hAnsi="Calibri"/>
          <w:lang w:val="es-419"/>
        </w:rPr>
        <w:t xml:space="preserve">Para obtener más información sobre los servicios dentales cubiertos por MassHealth, puede consultar la lista de servicios cubiertos en </w:t>
      </w:r>
      <w:hyperlink r:id="rId29" w:history="1">
        <w:r w:rsidR="001972B7" w:rsidRPr="00D63BCC">
          <w:rPr>
            <w:rFonts w:ascii="Calibri" w:eastAsia="Calibri" w:hAnsi="Calibri"/>
            <w:color w:val="0044D6"/>
            <w:u w:val="thick"/>
            <w:lang w:val="es-419"/>
          </w:rPr>
          <w:t>www.mass.gov/primary-care-clinician-pcc-plan-for-masshealth-members</w:t>
        </w:r>
      </w:hyperlink>
      <w:r w:rsidRPr="00D63BCC">
        <w:rPr>
          <w:rFonts w:ascii="Calibri" w:eastAsia="Calibri" w:hAnsi="Calibri"/>
          <w:color w:val="auto"/>
          <w:lang w:val="es-419"/>
        </w:rPr>
        <w:t>.</w:t>
      </w:r>
    </w:p>
    <w:p w14:paraId="0B40A09B" w14:textId="77777777" w:rsidR="001972B7" w:rsidRPr="00D63BCC" w:rsidRDefault="00CA0D9F" w:rsidP="00B84708">
      <w:pPr>
        <w:pStyle w:val="ListParagraph"/>
        <w:ind w:left="360"/>
        <w:rPr>
          <w:lang w:val="es-419"/>
        </w:rPr>
      </w:pPr>
      <w:r w:rsidRPr="00D63BCC">
        <w:rPr>
          <w:rFonts w:ascii="Calibri" w:eastAsia="Calibri" w:hAnsi="Calibri"/>
          <w:lang w:val="es-419"/>
        </w:rPr>
        <w:t>Los afiliados inscritos en MassHealth Standard y en CommonHealth son elegibles para todos los servicios dentales médicamente necesarios.</w:t>
      </w:r>
    </w:p>
    <w:p w14:paraId="495E2250" w14:textId="77777777" w:rsidR="00467FAC" w:rsidRPr="00D63BCC" w:rsidRDefault="00CA0D9F" w:rsidP="00B84708">
      <w:pPr>
        <w:pStyle w:val="ListParagraph"/>
        <w:ind w:left="360"/>
        <w:rPr>
          <w:lang w:val="es-419"/>
        </w:rPr>
      </w:pPr>
      <w:r w:rsidRPr="00D63BCC">
        <w:rPr>
          <w:rFonts w:ascii="Calibri" w:eastAsia="Calibri" w:hAnsi="Calibri"/>
          <w:lang w:val="es-419"/>
        </w:rPr>
        <w:t xml:space="preserve">Los afiliados menores de 21 años inscritos en </w:t>
      </w:r>
      <w:proofErr w:type="spellStart"/>
      <w:r w:rsidRPr="00D63BCC">
        <w:rPr>
          <w:rFonts w:ascii="Calibri" w:eastAsia="Calibri" w:hAnsi="Calibri"/>
          <w:lang w:val="es-419"/>
        </w:rPr>
        <w:t>MassHealth</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Family</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Assistance</w:t>
      </w:r>
      <w:proofErr w:type="spellEnd"/>
      <w:r w:rsidRPr="00D63BCC">
        <w:rPr>
          <w:rFonts w:ascii="Calibri" w:eastAsia="Calibri" w:hAnsi="Calibri"/>
          <w:lang w:val="es-419"/>
        </w:rPr>
        <w:t xml:space="preserve"> tienen cubiertos los servicios dentales médicamente necesarios.</w:t>
      </w:r>
    </w:p>
    <w:p w14:paraId="3B574642" w14:textId="77777777" w:rsidR="001972B7" w:rsidRPr="00D63BCC" w:rsidRDefault="00CA0D9F" w:rsidP="00B84708">
      <w:pPr>
        <w:rPr>
          <w:lang w:val="es-419"/>
        </w:rPr>
      </w:pPr>
      <w:r w:rsidRPr="00D63BCC">
        <w:rPr>
          <w:rFonts w:ascii="Calibri" w:eastAsia="Calibri" w:hAnsi="Calibri"/>
          <w:lang w:val="es-419"/>
        </w:rPr>
        <w:t>Algunos servicios pueden requerir la aprobación de MassHealth para que el dentista pueda prestarlos. El dentista sabe cuáles son estos servicios y solicitará la aprobación si considera que usted los necesita. No es necesario que usted solicite la aprobación.</w:t>
      </w:r>
    </w:p>
    <w:p w14:paraId="1E2F1ABC" w14:textId="77777777" w:rsidR="00040AC3" w:rsidRPr="00D63BCC" w:rsidRDefault="00CA0D9F" w:rsidP="0069494F">
      <w:pPr>
        <w:pStyle w:val="Heading3"/>
        <w:rPr>
          <w:lang w:val="es-419"/>
        </w:rPr>
      </w:pPr>
      <w:bookmarkStart w:id="102" w:name="_Toc41649514"/>
      <w:bookmarkStart w:id="103" w:name="_Toc189748858"/>
      <w:r w:rsidRPr="00D63BCC">
        <w:rPr>
          <w:rFonts w:ascii="Cambria" w:eastAsia="Cambria" w:hAnsi="Cambria"/>
          <w:bCs/>
          <w:lang w:val="es-419"/>
        </w:rPr>
        <w:t>Servicios dentales para niños y adolescentes (afiliados menores de 21 años)</w:t>
      </w:r>
      <w:bookmarkEnd w:id="102"/>
      <w:bookmarkEnd w:id="103"/>
    </w:p>
    <w:p w14:paraId="10216016" w14:textId="1A9A5648" w:rsidR="00040AC3" w:rsidRPr="00D63BCC" w:rsidRDefault="00CA0D9F" w:rsidP="0069494F">
      <w:pPr>
        <w:rPr>
          <w:lang w:val="es-419"/>
        </w:rPr>
      </w:pPr>
      <w:r w:rsidRPr="00D63BCC">
        <w:rPr>
          <w:rFonts w:ascii="Calibri" w:eastAsia="Calibri" w:hAnsi="Calibri"/>
          <w:lang w:val="es-419"/>
        </w:rPr>
        <w:t xml:space="preserve">MassHealth paga los servicios dentales, incluidas evaluaciones, empastes, selladores, limpiezas, aplicaciones de flúor y muchos otros tratamientos, para niños y adolescentes menores de 21 años. Los exámenes de rutina son </w:t>
      </w:r>
      <w:r w:rsidR="002A18DC">
        <w:rPr>
          <w:rFonts w:ascii="Calibri" w:eastAsia="Calibri" w:hAnsi="Calibri"/>
          <w:lang w:val="es-419"/>
        </w:rPr>
        <w:t>consul</w:t>
      </w:r>
      <w:r w:rsidRPr="00D63BCC">
        <w:rPr>
          <w:rFonts w:ascii="Calibri" w:eastAsia="Calibri" w:hAnsi="Calibri"/>
          <w:lang w:val="es-419"/>
        </w:rPr>
        <w:t>tas al dentista para que realice un</w:t>
      </w:r>
      <w:r w:rsidR="00ED4D9F" w:rsidRPr="00D63BCC">
        <w:rPr>
          <w:rFonts w:ascii="Calibri" w:eastAsia="Calibri" w:hAnsi="Calibri"/>
          <w:lang w:val="es-419"/>
        </w:rPr>
        <w:t>a</w:t>
      </w:r>
      <w:r w:rsidRPr="00D63BCC">
        <w:rPr>
          <w:rFonts w:ascii="Calibri" w:eastAsia="Calibri" w:hAnsi="Calibri"/>
          <w:lang w:val="es-419"/>
        </w:rPr>
        <w:t xml:space="preserve"> </w:t>
      </w:r>
      <w:r w:rsidR="00ED4D9F" w:rsidRPr="00D63BCC">
        <w:rPr>
          <w:rFonts w:ascii="Calibri" w:eastAsia="Calibri" w:hAnsi="Calibri"/>
          <w:lang w:val="es-419"/>
        </w:rPr>
        <w:t>visita de rutina</w:t>
      </w:r>
      <w:r w:rsidRPr="00D63BCC">
        <w:rPr>
          <w:rFonts w:ascii="Calibri" w:eastAsia="Calibri" w:hAnsi="Calibri"/>
          <w:lang w:val="es-419"/>
        </w:rPr>
        <w:t xml:space="preserve"> dental. </w:t>
      </w:r>
      <w:r w:rsidR="00ED4D9F" w:rsidRPr="00D63BCC">
        <w:rPr>
          <w:rFonts w:ascii="Calibri" w:eastAsia="Calibri" w:hAnsi="Calibri"/>
          <w:lang w:val="es-419"/>
        </w:rPr>
        <w:t>Las visitas de rutina</w:t>
      </w:r>
      <w:r w:rsidRPr="00D63BCC">
        <w:rPr>
          <w:rFonts w:ascii="Calibri" w:eastAsia="Calibri" w:hAnsi="Calibri"/>
          <w:lang w:val="es-419"/>
        </w:rPr>
        <w:t xml:space="preserve"> dentales son una parte importante de la salud general de su hijo. El dentista revisará la boca de su hijo para ver si tiene sanos los dientes, las encías y los huesos que sostienen los dientes. En esta oportunidad, verá si el niño requiere otros servicios dentales. A veces, durante </w:t>
      </w:r>
      <w:r w:rsidR="00E2518E" w:rsidRPr="00D63BCC">
        <w:rPr>
          <w:rFonts w:ascii="Calibri" w:eastAsia="Calibri" w:hAnsi="Calibri"/>
          <w:lang w:val="es-419"/>
        </w:rPr>
        <w:t xml:space="preserve">la </w:t>
      </w:r>
      <w:r w:rsidR="00ED4D9F" w:rsidRPr="00D63BCC">
        <w:rPr>
          <w:rFonts w:ascii="Calibri" w:eastAsia="Calibri" w:hAnsi="Calibri"/>
          <w:lang w:val="es-419"/>
        </w:rPr>
        <w:t>visita de rutina</w:t>
      </w:r>
      <w:r w:rsidRPr="00D63BCC">
        <w:rPr>
          <w:rFonts w:ascii="Calibri" w:eastAsia="Calibri" w:hAnsi="Calibri"/>
          <w:lang w:val="es-419"/>
        </w:rPr>
        <w:t>, el dentista puede hacerle una limpieza dental o tomar</w:t>
      </w:r>
      <w:r w:rsidR="0030622A" w:rsidRPr="00D63BCC">
        <w:rPr>
          <w:rFonts w:ascii="Calibri" w:eastAsia="Calibri" w:hAnsi="Calibri"/>
          <w:lang w:val="es-419"/>
        </w:rPr>
        <w:t>le</w:t>
      </w:r>
      <w:r w:rsidRPr="00D63BCC">
        <w:rPr>
          <w:rFonts w:ascii="Calibri" w:eastAsia="Calibri" w:hAnsi="Calibri"/>
          <w:lang w:val="es-419"/>
        </w:rPr>
        <w:t xml:space="preserve"> una radiografía.</w:t>
      </w:r>
    </w:p>
    <w:p w14:paraId="6B6FF1E6" w14:textId="7037AF16" w:rsidR="00040AC3" w:rsidRPr="00FF6F27" w:rsidRDefault="00CA0D9F" w:rsidP="0069494F">
      <w:pPr>
        <w:rPr>
          <w:spacing w:val="-2"/>
          <w:lang w:val="es-419"/>
        </w:rPr>
      </w:pPr>
      <w:r w:rsidRPr="00FF6F27">
        <w:rPr>
          <w:rFonts w:ascii="Calibri" w:eastAsia="Calibri" w:hAnsi="Calibri"/>
          <w:spacing w:val="-2"/>
          <w:lang w:val="es-419"/>
        </w:rPr>
        <w:t xml:space="preserve">Su hijo debe comenzar a ir al dentista cuando le salga el primer diente y no más tarde de los 12 meses. El PCC del niño le hará una evaluación dental en cada visita de rutina y también puede aplicarle barniz de flúor en los dientes para prevenir las caries. El PCC le recordará que lo lleve al dentista para que le haga un examen </w:t>
      </w:r>
      <w:r w:rsidR="00071B4E">
        <w:rPr>
          <w:rFonts w:ascii="Calibri" w:eastAsia="Calibri" w:hAnsi="Calibri"/>
          <w:spacing w:val="-2"/>
          <w:lang w:val="es-419"/>
        </w:rPr>
        <w:t>bucal</w:t>
      </w:r>
      <w:r w:rsidRPr="00FF6F27">
        <w:rPr>
          <w:rFonts w:ascii="Calibri" w:eastAsia="Calibri" w:hAnsi="Calibri"/>
          <w:spacing w:val="-2"/>
          <w:lang w:val="es-419"/>
        </w:rPr>
        <w:t xml:space="preserve"> y una limpieza completos. Todos los niños deben ver a un dentista cada seis meses para que les haga un examen completo. Para </w:t>
      </w:r>
      <w:r w:rsidR="000A02F5" w:rsidRPr="00FF6F27">
        <w:rPr>
          <w:rFonts w:ascii="Calibri" w:eastAsia="Calibri" w:hAnsi="Calibri"/>
          <w:spacing w:val="-2"/>
          <w:lang w:val="es-419"/>
        </w:rPr>
        <w:t>ver</w:t>
      </w:r>
      <w:r w:rsidRPr="00FF6F27">
        <w:rPr>
          <w:rFonts w:ascii="Calibri" w:eastAsia="Calibri" w:hAnsi="Calibri"/>
          <w:spacing w:val="-2"/>
          <w:lang w:val="es-419"/>
        </w:rPr>
        <w:t xml:space="preserve"> un dentista para estos servicios, no se requiere referido del PCC del niño.</w:t>
      </w:r>
    </w:p>
    <w:p w14:paraId="409FF074" w14:textId="77777777" w:rsidR="00040AC3" w:rsidRPr="00D63BCC" w:rsidRDefault="00CA0D9F" w:rsidP="0069494F">
      <w:pPr>
        <w:pStyle w:val="Heading3"/>
        <w:rPr>
          <w:lang w:val="es-419"/>
        </w:rPr>
      </w:pPr>
      <w:bookmarkStart w:id="104" w:name="_Toc41649515"/>
      <w:bookmarkStart w:id="105" w:name="_Toc189748859"/>
      <w:r w:rsidRPr="00D63BCC">
        <w:rPr>
          <w:rFonts w:ascii="Cambria" w:eastAsia="Cambria" w:hAnsi="Cambria"/>
          <w:bCs/>
          <w:lang w:val="es-419"/>
        </w:rPr>
        <w:t>Servicios dentales para adultos (afiliados mayores de 21 años)</w:t>
      </w:r>
      <w:bookmarkEnd w:id="104"/>
      <w:bookmarkEnd w:id="105"/>
    </w:p>
    <w:p w14:paraId="52D85B32" w14:textId="1FEF040F" w:rsidR="00040AC3" w:rsidRPr="00D63BCC" w:rsidRDefault="00CA0D9F" w:rsidP="0069494F">
      <w:pPr>
        <w:rPr>
          <w:lang w:val="es-419"/>
        </w:rPr>
      </w:pPr>
      <w:r w:rsidRPr="00D63BCC">
        <w:rPr>
          <w:rFonts w:ascii="Calibri" w:eastAsia="Calibri" w:hAnsi="Calibri"/>
          <w:lang w:val="es-419"/>
        </w:rPr>
        <w:t>Los afiliados de MassHealth mayores de 21 años son elegibles para recibir servicios dentales prestados por un dentista de MassHealth. Los servicios dentales cubiertos para adultos incluyen evaluaciones, limpiezas, empastes, extracciones, dentaduras</w:t>
      </w:r>
      <w:r w:rsidR="00674020" w:rsidRPr="00D63BCC">
        <w:rPr>
          <w:rFonts w:ascii="Calibri" w:eastAsia="Calibri" w:hAnsi="Calibri"/>
          <w:lang w:val="es-419"/>
        </w:rPr>
        <w:t xml:space="preserve"> postizas</w:t>
      </w:r>
      <w:r w:rsidRPr="00D63BCC">
        <w:rPr>
          <w:rFonts w:ascii="Calibri" w:eastAsia="Calibri" w:hAnsi="Calibri"/>
          <w:lang w:val="es-419"/>
        </w:rPr>
        <w:t xml:space="preserve">, algunas cirugías </w:t>
      </w:r>
      <w:r w:rsidR="00071B4E">
        <w:rPr>
          <w:rFonts w:ascii="Calibri" w:eastAsia="Calibri" w:hAnsi="Calibri"/>
          <w:lang w:val="es-419"/>
        </w:rPr>
        <w:t>bucal</w:t>
      </w:r>
      <w:r w:rsidRPr="00D63BCC">
        <w:rPr>
          <w:rFonts w:ascii="Calibri" w:eastAsia="Calibri" w:hAnsi="Calibri"/>
          <w:lang w:val="es-419"/>
        </w:rPr>
        <w:t>es y determinados servicios de restauración. Para obtener más información sobre los servicios dentales cubiertos por MassHealth, por favor, consulte la lista de servicios cubiertos.</w:t>
      </w:r>
    </w:p>
    <w:p w14:paraId="512F6AD3" w14:textId="77777777" w:rsidR="00040AC3" w:rsidRPr="00D63BCC" w:rsidRDefault="00CA0D9F" w:rsidP="0069494F">
      <w:pPr>
        <w:pStyle w:val="Heading3"/>
        <w:rPr>
          <w:lang w:val="es-419"/>
        </w:rPr>
      </w:pPr>
      <w:bookmarkStart w:id="106" w:name="_Toc41649516"/>
      <w:bookmarkStart w:id="107" w:name="_Toc189748860"/>
      <w:r w:rsidRPr="00D63BCC">
        <w:rPr>
          <w:rFonts w:ascii="Cambria" w:eastAsia="Cambria" w:hAnsi="Cambria"/>
          <w:bCs/>
          <w:lang w:val="es-419"/>
        </w:rPr>
        <w:t>Cómo hallar un dentista</w:t>
      </w:r>
      <w:bookmarkEnd w:id="106"/>
      <w:bookmarkEnd w:id="107"/>
    </w:p>
    <w:p w14:paraId="2321FC71" w14:textId="16B4A316" w:rsidR="00467FAC" w:rsidRPr="00D63BCC" w:rsidRDefault="00CA0D9F" w:rsidP="0069494F">
      <w:pPr>
        <w:rPr>
          <w:lang w:val="es-419"/>
        </w:rPr>
      </w:pPr>
      <w:r w:rsidRPr="00D63BCC">
        <w:rPr>
          <w:rFonts w:ascii="Calibri" w:eastAsia="Calibri" w:hAnsi="Calibri"/>
          <w:lang w:val="es-419"/>
        </w:rPr>
        <w:t xml:space="preserve">MassHealth pagará los servicios dentales cubiertos solamente si son prestados por proveedores dentales inscritos en MassHealth. Los representantes del servicio de atención dental al cliente pueden ayudarle a hallar un proveedor de servicios dentales que esté aceptando pacientes nuevos e, incluso, pueden ayudarle a programar una cita. Para hablar con un representante del servicio de atención dental al cliente, llame al Servicio de atención dental al cliente al (844) </w:t>
      </w:r>
      <w:r w:rsidR="009269BE" w:rsidRPr="00D63BCC">
        <w:rPr>
          <w:rFonts w:ascii="Calibri" w:eastAsia="Calibri" w:hAnsi="Calibri"/>
          <w:lang w:val="es-419"/>
        </w:rPr>
        <w:t>643-3685</w:t>
      </w:r>
      <w:r w:rsidRPr="00D63BCC">
        <w:rPr>
          <w:rFonts w:ascii="Calibri" w:eastAsia="Calibri" w:hAnsi="Calibri"/>
          <w:lang w:val="es-419"/>
        </w:rPr>
        <w:t xml:space="preserve"> </w:t>
      </w:r>
      <w:r w:rsidR="009269BE" w:rsidRPr="00D63BCC">
        <w:rPr>
          <w:rFonts w:ascii="Calibri" w:eastAsia="Calibri" w:hAnsi="Calibri"/>
          <w:lang w:val="es-419"/>
        </w:rPr>
        <w:t>[</w:t>
      </w:r>
      <w:r w:rsidRPr="00D63BCC">
        <w:rPr>
          <w:rFonts w:ascii="Calibri" w:eastAsia="Calibri" w:hAnsi="Calibri"/>
          <w:lang w:val="es-419"/>
        </w:rPr>
        <w:t>(844</w:t>
      </w:r>
      <w:r w:rsidR="009269BE" w:rsidRPr="00D63BCC">
        <w:rPr>
          <w:rFonts w:ascii="Calibri" w:eastAsia="Calibri" w:hAnsi="Calibri"/>
          <w:lang w:val="es-419"/>
        </w:rPr>
        <w:t>) MH-DENTL</w:t>
      </w:r>
      <w:r w:rsidRPr="00D63BCC">
        <w:rPr>
          <w:rFonts w:ascii="Calibri" w:eastAsia="Calibri" w:hAnsi="Calibri"/>
          <w:lang w:val="es-419"/>
        </w:rPr>
        <w:t>].</w:t>
      </w:r>
    </w:p>
    <w:p w14:paraId="69DE4215" w14:textId="77777777" w:rsidR="00467FAC" w:rsidRDefault="00CA0D9F" w:rsidP="0069494F">
      <w:pPr>
        <w:rPr>
          <w:rFonts w:ascii="Calibri" w:eastAsia="Calibri" w:hAnsi="Calibri"/>
          <w:lang w:val="es-419"/>
        </w:rPr>
      </w:pPr>
      <w:r w:rsidRPr="00D63BCC">
        <w:rPr>
          <w:rFonts w:ascii="Calibri" w:eastAsia="Calibri" w:hAnsi="Calibri"/>
          <w:lang w:val="es-419"/>
        </w:rPr>
        <w:lastRenderedPageBreak/>
        <w:t xml:space="preserve">Los representantes del servicio de atención dental al cliente pueden darle una lista de los dentistas que están inscritos en MassHealth. Esta lista se denomina </w:t>
      </w:r>
      <w:r w:rsidRPr="00D63BCC">
        <w:rPr>
          <w:rFonts w:ascii="Calibri" w:eastAsia="Calibri" w:hAnsi="Calibri"/>
          <w:i/>
          <w:iCs/>
          <w:lang w:val="es-419"/>
        </w:rPr>
        <w:t>Directorio de proveedores de salud dental de MassHealth</w:t>
      </w:r>
      <w:r w:rsidRPr="00D63BCC">
        <w:rPr>
          <w:rFonts w:ascii="Calibri" w:eastAsia="Calibri" w:hAnsi="Calibri"/>
          <w:lang w:val="es-419"/>
        </w:rPr>
        <w:t xml:space="preserve">. Puede consultar el directorio en Internet, en </w:t>
      </w:r>
      <w:hyperlink r:id="rId30" w:anchor="/home" w:tgtFrame="_blank" w:tooltip="https://provider.masshealth-dental.net/mh_find_a_provider#/home" w:history="1">
        <w:r w:rsidR="00467FAC" w:rsidRPr="00D63BCC">
          <w:rPr>
            <w:rFonts w:ascii="Calibri" w:eastAsia="Calibri" w:hAnsi="Calibri"/>
            <w:color w:val="0044D6"/>
            <w:u w:val="thick"/>
            <w:lang w:val="es-419"/>
          </w:rPr>
          <w:t>provider.masshealth-dental.net/</w:t>
        </w:r>
        <w:proofErr w:type="spellStart"/>
        <w:r w:rsidR="00467FAC" w:rsidRPr="00D63BCC">
          <w:rPr>
            <w:rFonts w:ascii="Calibri" w:eastAsia="Calibri" w:hAnsi="Calibri"/>
            <w:color w:val="0044D6"/>
            <w:u w:val="thick"/>
            <w:lang w:val="es-419"/>
          </w:rPr>
          <w:t>MH_Find_a_Provider</w:t>
        </w:r>
        <w:proofErr w:type="spellEnd"/>
      </w:hyperlink>
      <w:r w:rsidRPr="00D63BCC">
        <w:rPr>
          <w:rFonts w:ascii="Calibri" w:eastAsia="Calibri" w:hAnsi="Calibri"/>
          <w:lang w:val="es-419"/>
        </w:rPr>
        <w:t>.</w:t>
      </w:r>
    </w:p>
    <w:p w14:paraId="0902EE00" w14:textId="17A7E578" w:rsidR="00FF6F27" w:rsidRDefault="00FF6F27">
      <w:pPr>
        <w:suppressAutoHyphens w:val="0"/>
        <w:autoSpaceDE/>
        <w:autoSpaceDN/>
        <w:adjustRightInd/>
        <w:spacing w:before="0" w:after="200" w:line="276" w:lineRule="auto"/>
        <w:ind w:left="0"/>
        <w:textAlignment w:val="auto"/>
        <w:rPr>
          <w:rFonts w:ascii="Calibri" w:eastAsia="Calibri" w:hAnsi="Calibri"/>
          <w:lang w:val="es-419"/>
        </w:rPr>
      </w:pPr>
      <w:r>
        <w:rPr>
          <w:rFonts w:ascii="Calibri" w:eastAsia="Calibri" w:hAnsi="Calibri"/>
          <w:lang w:val="es-419"/>
        </w:rPr>
        <w:br w:type="page"/>
      </w:r>
    </w:p>
    <w:p w14:paraId="0E9A00F7" w14:textId="77777777" w:rsidR="00467FAC" w:rsidRPr="00D63BCC" w:rsidRDefault="00CA0D9F" w:rsidP="0069494F">
      <w:pPr>
        <w:pStyle w:val="Heading2"/>
        <w:rPr>
          <w:lang w:val="es-419"/>
        </w:rPr>
      </w:pPr>
      <w:bookmarkStart w:id="108" w:name="_Toc41649517"/>
      <w:bookmarkStart w:id="109" w:name="_Toc189748861"/>
      <w:r w:rsidRPr="00D63BCC">
        <w:rPr>
          <w:rFonts w:ascii="Calibri" w:eastAsia="Calibri" w:hAnsi="Calibri"/>
          <w:lang w:val="es-419"/>
        </w:rPr>
        <w:lastRenderedPageBreak/>
        <w:t xml:space="preserve">8. Atención </w:t>
      </w:r>
      <w:bookmarkEnd w:id="108"/>
      <w:r w:rsidRPr="00D63BCC">
        <w:rPr>
          <w:rFonts w:ascii="Calibri" w:eastAsia="Calibri" w:hAnsi="Calibri"/>
          <w:lang w:val="es-419"/>
        </w:rPr>
        <w:t>de la salud conductual</w:t>
      </w:r>
      <w:bookmarkEnd w:id="109"/>
    </w:p>
    <w:p w14:paraId="4523B555" w14:textId="2AE144DB" w:rsidR="00AA0BDD" w:rsidRPr="00D63BCC" w:rsidRDefault="00CA0D9F" w:rsidP="00AA0BDD">
      <w:pPr>
        <w:pStyle w:val="Heading3"/>
        <w:rPr>
          <w:lang w:val="es-419"/>
        </w:rPr>
      </w:pPr>
      <w:bookmarkStart w:id="110" w:name="_Toc189748862"/>
      <w:r w:rsidRPr="00D63BCC">
        <w:rPr>
          <w:rFonts w:ascii="Cambria" w:eastAsia="Cambria" w:hAnsi="Cambria"/>
          <w:bCs/>
          <w:lang w:val="es-419"/>
        </w:rPr>
        <w:t xml:space="preserve">Cómo hallar proveedores de salud conductual (salud mental y </w:t>
      </w:r>
      <w:r w:rsidR="00255AA1" w:rsidRPr="00D63BCC">
        <w:rPr>
          <w:rFonts w:ascii="Cambria" w:eastAsia="Cambria" w:hAnsi="Cambria"/>
          <w:bCs/>
          <w:lang w:val="es-419"/>
        </w:rPr>
        <w:t>trastornos por</w:t>
      </w:r>
      <w:r w:rsidRPr="00D63BCC">
        <w:rPr>
          <w:rFonts w:ascii="Cambria" w:eastAsia="Cambria" w:hAnsi="Cambria"/>
          <w:bCs/>
          <w:lang w:val="es-419"/>
        </w:rPr>
        <w:t xml:space="preserve"> uso de sustancias)</w:t>
      </w:r>
      <w:bookmarkEnd w:id="110"/>
    </w:p>
    <w:p w14:paraId="05F0612A" w14:textId="76365419" w:rsidR="00467FAC" w:rsidRPr="00D63BCC" w:rsidRDefault="00CA0D9F" w:rsidP="000F6589">
      <w:pPr>
        <w:rPr>
          <w:lang w:val="es-419"/>
        </w:rPr>
      </w:pPr>
      <w:r w:rsidRPr="00D63BCC">
        <w:rPr>
          <w:rFonts w:ascii="Calibri" w:eastAsia="Calibri" w:hAnsi="Calibri"/>
          <w:lang w:val="es-419"/>
        </w:rPr>
        <w:t xml:space="preserve">Si necesita servicios de salud conductual (salud mental o </w:t>
      </w:r>
      <w:r w:rsidR="00255AA1" w:rsidRPr="00D63BCC">
        <w:rPr>
          <w:rFonts w:ascii="Calibri" w:eastAsia="Calibri" w:hAnsi="Calibri"/>
          <w:lang w:val="es-419"/>
        </w:rPr>
        <w:t>trastornos por</w:t>
      </w:r>
      <w:r w:rsidRPr="00D63BCC">
        <w:rPr>
          <w:rFonts w:ascii="Calibri" w:eastAsia="Calibri" w:hAnsi="Calibri"/>
          <w:lang w:val="es-419"/>
        </w:rPr>
        <w:t xml:space="preserve"> el uso de sustancias), la MBHP trabajará con usted y con su PCC para ayudarle a recibir la atención que necesita. Para hallar un proveedor de salud conductual de la red de la MBHP, haga clic en “</w:t>
      </w:r>
      <w:proofErr w:type="spellStart"/>
      <w:r w:rsidRPr="00D63BCC">
        <w:rPr>
          <w:rFonts w:ascii="Calibri" w:eastAsia="Calibri" w:hAnsi="Calibri"/>
          <w:lang w:val="es-419"/>
        </w:rPr>
        <w:t>Find</w:t>
      </w:r>
      <w:proofErr w:type="spellEnd"/>
      <w:r w:rsidRPr="00D63BCC">
        <w:rPr>
          <w:rFonts w:ascii="Calibri" w:eastAsia="Calibri" w:hAnsi="Calibri"/>
          <w:lang w:val="es-419"/>
        </w:rPr>
        <w:t xml:space="preserve"> a </w:t>
      </w:r>
      <w:proofErr w:type="spellStart"/>
      <w:r w:rsidRPr="00D63BCC">
        <w:rPr>
          <w:rFonts w:ascii="Calibri" w:eastAsia="Calibri" w:hAnsi="Calibri"/>
          <w:lang w:val="es-419"/>
        </w:rPr>
        <w:t>Behavioral</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Health</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Provider</w:t>
      </w:r>
      <w:proofErr w:type="spellEnd"/>
      <w:r w:rsidRPr="00D63BCC">
        <w:rPr>
          <w:rFonts w:ascii="Calibri" w:eastAsia="Calibri" w:hAnsi="Calibri"/>
          <w:lang w:val="es-419"/>
        </w:rPr>
        <w:t xml:space="preserve">” (Hallar un proveedor de salud conductual) en el sitio web de la Asociación, en </w:t>
      </w:r>
      <w:hyperlink r:id="rId31" w:history="1">
        <w:r w:rsidR="00467FAC" w:rsidRPr="00D63BCC">
          <w:rPr>
            <w:rFonts w:ascii="Calibri" w:eastAsia="Calibri" w:hAnsi="Calibri"/>
            <w:color w:val="0044D6"/>
            <w:u w:val="thick"/>
            <w:lang w:val="es-419"/>
          </w:rPr>
          <w:t>www.masspartnership.com</w:t>
        </w:r>
      </w:hyperlink>
      <w:r w:rsidRPr="00D63BCC">
        <w:rPr>
          <w:rFonts w:ascii="Calibri" w:eastAsia="Calibri" w:hAnsi="Calibri"/>
          <w:lang w:val="es-419"/>
        </w:rPr>
        <w:t xml:space="preserve">, o llame a la MBHP al (800) 495-0086 o </w:t>
      </w:r>
      <w:r w:rsidR="006953E7" w:rsidRPr="00D63BCC">
        <w:rPr>
          <w:rFonts w:ascii="Calibri" w:eastAsia="Calibri" w:hAnsi="Calibri"/>
          <w:lang w:val="es-419"/>
        </w:rPr>
        <w:t xml:space="preserve">por </w:t>
      </w:r>
      <w:proofErr w:type="spellStart"/>
      <w:r w:rsidR="006953E7" w:rsidRPr="00D63BCC">
        <w:rPr>
          <w:rFonts w:ascii="Calibri" w:eastAsia="Calibri" w:hAnsi="Calibri"/>
          <w:lang w:val="es-419"/>
        </w:rPr>
        <w:t>MassRelay</w:t>
      </w:r>
      <w:proofErr w:type="spellEnd"/>
      <w:r w:rsidR="006953E7" w:rsidRPr="00D63BCC">
        <w:rPr>
          <w:rFonts w:ascii="Calibri" w:eastAsia="Calibri" w:hAnsi="Calibri"/>
          <w:lang w:val="es-419"/>
        </w:rPr>
        <w:t xml:space="preserve"> marcando</w:t>
      </w:r>
      <w:r w:rsidRPr="00D63BCC">
        <w:rPr>
          <w:rFonts w:ascii="Calibri" w:eastAsia="Calibri" w:hAnsi="Calibri"/>
          <w:lang w:val="es-419"/>
        </w:rPr>
        <w:t xml:space="preserve"> 711.</w:t>
      </w:r>
    </w:p>
    <w:p w14:paraId="71CC2F38" w14:textId="02BD9585" w:rsidR="00AA0BDD" w:rsidRPr="00D63BCC" w:rsidRDefault="00CA0D9F" w:rsidP="000F6589">
      <w:pPr>
        <w:rPr>
          <w:lang w:val="es-419"/>
        </w:rPr>
      </w:pPr>
      <w:r w:rsidRPr="00D63BCC">
        <w:rPr>
          <w:rFonts w:ascii="Calibri" w:eastAsia="Calibri" w:hAnsi="Calibri"/>
          <w:lang w:val="es-419"/>
        </w:rPr>
        <w:t xml:space="preserve">Para </w:t>
      </w:r>
      <w:r w:rsidR="00DA7235" w:rsidRPr="00D63BCC">
        <w:rPr>
          <w:rFonts w:ascii="Calibri" w:eastAsia="Calibri" w:hAnsi="Calibri"/>
          <w:lang w:val="es-419"/>
        </w:rPr>
        <w:t>ver</w:t>
      </w:r>
      <w:r w:rsidRPr="00D63BCC">
        <w:rPr>
          <w:rFonts w:ascii="Calibri" w:eastAsia="Calibri" w:hAnsi="Calibri"/>
          <w:lang w:val="es-419"/>
        </w:rPr>
        <w:t xml:space="preserve"> un proveedor de salud conductual no se requiere referido de su PCC.</w:t>
      </w:r>
    </w:p>
    <w:p w14:paraId="413C6291" w14:textId="3E1DB023" w:rsidR="00040AC3" w:rsidRPr="00D63BCC" w:rsidRDefault="00CA0D9F" w:rsidP="0069494F">
      <w:pPr>
        <w:pStyle w:val="Heading3"/>
        <w:rPr>
          <w:lang w:val="es-419"/>
        </w:rPr>
      </w:pPr>
      <w:bookmarkStart w:id="111" w:name="_Toc41649518"/>
      <w:bookmarkStart w:id="112" w:name="_Toc189748863"/>
      <w:r w:rsidRPr="00D63BCC">
        <w:rPr>
          <w:rFonts w:ascii="Cambria" w:eastAsia="Cambria" w:hAnsi="Cambria"/>
          <w:bCs/>
          <w:lang w:val="es-419"/>
        </w:rPr>
        <w:t xml:space="preserve">Su cobertura de servicios de salud conductual (salud mental y </w:t>
      </w:r>
      <w:r w:rsidR="00255AA1" w:rsidRPr="00D63BCC">
        <w:rPr>
          <w:rFonts w:ascii="Cambria" w:eastAsia="Cambria" w:hAnsi="Cambria"/>
          <w:bCs/>
          <w:lang w:val="es-419"/>
        </w:rPr>
        <w:t>trastornos por</w:t>
      </w:r>
      <w:r w:rsidRPr="00D63BCC">
        <w:rPr>
          <w:rFonts w:ascii="Cambria" w:eastAsia="Cambria" w:hAnsi="Cambria"/>
          <w:bCs/>
          <w:lang w:val="es-419"/>
        </w:rPr>
        <w:t xml:space="preserve"> uso de sustancias)</w:t>
      </w:r>
      <w:bookmarkEnd w:id="111"/>
      <w:bookmarkEnd w:id="112"/>
    </w:p>
    <w:p w14:paraId="449E2BD1" w14:textId="409F672B" w:rsidR="00040AC3" w:rsidRPr="00FF6F27" w:rsidRDefault="00CA0D9F" w:rsidP="00F717C1">
      <w:pPr>
        <w:rPr>
          <w:rFonts w:ascii="Calibri" w:hAnsi="Calibri"/>
          <w:spacing w:val="-2"/>
          <w:lang w:val="es-419"/>
        </w:rPr>
      </w:pPr>
      <w:r w:rsidRPr="00FF6F27">
        <w:rPr>
          <w:rFonts w:ascii="Calibri" w:eastAsia="Calibri" w:hAnsi="Calibri"/>
          <w:spacing w:val="-2"/>
          <w:lang w:val="es-419"/>
        </w:rPr>
        <w:t xml:space="preserve">Encontrará una lista de los servicios de salud conductual cubiertos por la MBHP en el sitio web de la Asociación en </w:t>
      </w:r>
      <w:hyperlink r:id="rId32" w:history="1">
        <w:r w:rsidR="00040AC3" w:rsidRPr="00FF6F27">
          <w:rPr>
            <w:rFonts w:ascii="Calibri" w:eastAsia="Calibri" w:hAnsi="Calibri"/>
            <w:color w:val="0044D6"/>
            <w:spacing w:val="-2"/>
            <w:u w:val="thick"/>
            <w:lang w:val="es-419"/>
          </w:rPr>
          <w:t>www.masspartnership.com/mbhp/en/home/services/covered-services</w:t>
        </w:r>
      </w:hyperlink>
      <w:r w:rsidRPr="00FF6F27">
        <w:rPr>
          <w:rFonts w:ascii="Calibri" w:eastAsia="Calibri" w:hAnsi="Calibri"/>
          <w:spacing w:val="-2"/>
          <w:lang w:val="es-419"/>
        </w:rPr>
        <w:t xml:space="preserve">. También encontrará información sobre servicios adicionales para afiliados menores de 21 años en </w:t>
      </w:r>
      <w:r w:rsidR="0030622A" w:rsidRPr="00FF6F27">
        <w:rPr>
          <w:rFonts w:ascii="Calibri" w:eastAsia="Calibri" w:hAnsi="Calibri"/>
          <w:spacing w:val="-2"/>
          <w:lang w:val="es-419"/>
        </w:rPr>
        <w:t>la Sección 11,</w:t>
      </w:r>
      <w:r w:rsidRPr="00FF6F27">
        <w:rPr>
          <w:rFonts w:ascii="Calibri" w:eastAsia="Calibri" w:hAnsi="Calibri"/>
          <w:spacing w:val="-2"/>
          <w:lang w:val="es-419"/>
        </w:rPr>
        <w:t xml:space="preserve"> "Servicios para niños".</w:t>
      </w:r>
    </w:p>
    <w:p w14:paraId="0303D449" w14:textId="1E2A5DE5" w:rsidR="00040AC3" w:rsidRPr="00D63BCC" w:rsidRDefault="00CA0D9F" w:rsidP="0069494F">
      <w:pPr>
        <w:rPr>
          <w:lang w:val="es-419"/>
        </w:rPr>
      </w:pPr>
      <w:r w:rsidRPr="00D63BCC">
        <w:rPr>
          <w:rFonts w:ascii="Calibri" w:eastAsia="Calibri" w:hAnsi="Calibri"/>
          <w:lang w:val="es-419"/>
        </w:rPr>
        <w:t xml:space="preserve">Esta lista y </w:t>
      </w:r>
      <w:r w:rsidR="003A111C" w:rsidRPr="00D63BCC">
        <w:rPr>
          <w:rFonts w:ascii="Calibri" w:eastAsia="Calibri" w:hAnsi="Calibri"/>
          <w:lang w:val="es-419"/>
        </w:rPr>
        <w:t>la guía</w:t>
      </w:r>
      <w:r w:rsidRPr="00D63BCC">
        <w:rPr>
          <w:rFonts w:ascii="Calibri" w:eastAsia="Calibri" w:hAnsi="Calibri"/>
          <w:lang w:val="es-419"/>
        </w:rPr>
        <w:t xml:space="preserve"> pueden cambiar. Para obtener información más actualizada o si necesita ayuda para recibir servicios de salud conductual, puede llamar a la MBHP.</w:t>
      </w:r>
    </w:p>
    <w:p w14:paraId="44F3A273" w14:textId="77777777" w:rsidR="00B3421D" w:rsidRPr="00D63BCC" w:rsidRDefault="00CA0D9F" w:rsidP="00B3421D">
      <w:pPr>
        <w:pStyle w:val="Heading3"/>
        <w:rPr>
          <w:lang w:val="es-419"/>
        </w:rPr>
      </w:pPr>
      <w:bookmarkStart w:id="113" w:name="_Toc189748864"/>
      <w:bookmarkStart w:id="114" w:name="_Hlk184906029"/>
      <w:r w:rsidRPr="00D63BCC">
        <w:rPr>
          <w:rFonts w:ascii="Cambria" w:eastAsia="Cambria" w:hAnsi="Cambria"/>
          <w:bCs/>
          <w:lang w:val="es-419"/>
        </w:rPr>
        <w:t>Personas especializadas y certificadas para dar apoyo (CPS)</w:t>
      </w:r>
      <w:bookmarkEnd w:id="113"/>
    </w:p>
    <w:p w14:paraId="51ABFCE1" w14:textId="5A60D77B" w:rsidR="00B3421D" w:rsidRPr="00D63BCC" w:rsidRDefault="00CA0D9F" w:rsidP="00B3421D">
      <w:pPr>
        <w:pStyle w:val="BodyText"/>
        <w:rPr>
          <w:lang w:val="es-419"/>
        </w:rPr>
      </w:pPr>
      <w:r w:rsidRPr="00D63BCC">
        <w:rPr>
          <w:rFonts w:ascii="Calibri" w:eastAsia="Calibri" w:hAnsi="Calibri"/>
          <w:lang w:val="es-419"/>
        </w:rPr>
        <w:t xml:space="preserve">La MBHP ofrece personas especializadas y certificadas (CPS) para apoyo de los afiliados del Plan de PCC de </w:t>
      </w:r>
      <w:proofErr w:type="spellStart"/>
      <w:r w:rsidRPr="00D63BCC">
        <w:rPr>
          <w:rFonts w:ascii="Calibri" w:eastAsia="Calibri" w:hAnsi="Calibri"/>
          <w:lang w:val="es-419"/>
        </w:rPr>
        <w:t>MassHealth</w:t>
      </w:r>
      <w:proofErr w:type="spellEnd"/>
      <w:r w:rsidRPr="00D63BCC">
        <w:rPr>
          <w:rFonts w:ascii="Calibri" w:eastAsia="Calibri" w:hAnsi="Calibri"/>
          <w:lang w:val="es-419"/>
        </w:rPr>
        <w:t xml:space="preserve">. Los CPS tienen "experiencia de vida". Ellos o algún miembro de su familia tienen </w:t>
      </w:r>
      <w:r w:rsidR="00734618" w:rsidRPr="00D63BCC">
        <w:rPr>
          <w:rFonts w:ascii="Calibri" w:eastAsia="Calibri" w:hAnsi="Calibri"/>
          <w:lang w:val="es-419"/>
        </w:rPr>
        <w:t xml:space="preserve">un historial </w:t>
      </w:r>
      <w:r w:rsidRPr="00D63BCC">
        <w:rPr>
          <w:rFonts w:ascii="Calibri" w:eastAsia="Calibri" w:hAnsi="Calibri"/>
          <w:lang w:val="es-419"/>
        </w:rPr>
        <w:t>de trastornos de salud mental o por consumo de sustancias, o ambos. Por esto, los CPS pueden enseñarles, ofrecerles apoyo y ayudarles a usted y a su familia a trabajar con el sistema de salud. Los CPS ofrecen apoyo sin juzgar. Brindan esperanza de que la recuperación es posible.</w:t>
      </w:r>
    </w:p>
    <w:p w14:paraId="4E11322F" w14:textId="503779DA" w:rsidR="00B3421D" w:rsidRPr="00D63BCC" w:rsidRDefault="00CA0D9F" w:rsidP="00B3421D">
      <w:pPr>
        <w:pStyle w:val="BodyText"/>
        <w:rPr>
          <w:lang w:val="es-419"/>
        </w:rPr>
      </w:pPr>
      <w:r w:rsidRPr="00D63BCC">
        <w:rPr>
          <w:rFonts w:ascii="Calibri" w:eastAsia="Calibri" w:hAnsi="Calibri"/>
          <w:lang w:val="es-419"/>
        </w:rPr>
        <w:t>Para obtener más información sobre las personas especializadas y certificadas para dar apoyo, llame al (800)</w:t>
      </w:r>
      <w:r w:rsidR="00F11C0C" w:rsidRPr="00D63BCC">
        <w:rPr>
          <w:rFonts w:ascii="Calibri" w:eastAsia="Calibri" w:hAnsi="Calibri"/>
          <w:lang w:val="es-419"/>
        </w:rPr>
        <w:t> </w:t>
      </w:r>
      <w:r w:rsidRPr="00D63BCC">
        <w:rPr>
          <w:rFonts w:ascii="Calibri" w:eastAsia="Calibri" w:hAnsi="Calibri"/>
          <w:lang w:val="es-419"/>
        </w:rPr>
        <w:t xml:space="preserve">495-0086, </w:t>
      </w:r>
      <w:proofErr w:type="spellStart"/>
      <w:r w:rsidRPr="00D63BCC">
        <w:rPr>
          <w:rFonts w:ascii="Calibri" w:eastAsia="Calibri" w:hAnsi="Calibri"/>
          <w:lang w:val="es-419"/>
        </w:rPr>
        <w:t>int</w:t>
      </w:r>
      <w:proofErr w:type="spellEnd"/>
      <w:r w:rsidRPr="00D63BCC">
        <w:rPr>
          <w:rFonts w:ascii="Calibri" w:eastAsia="Calibri" w:hAnsi="Calibri"/>
          <w:lang w:val="es-419"/>
        </w:rPr>
        <w:t>. 706870.</w:t>
      </w:r>
    </w:p>
    <w:p w14:paraId="04BF04E0" w14:textId="77777777" w:rsidR="00040AC3" w:rsidRPr="00D63BCC" w:rsidRDefault="00CA0D9F" w:rsidP="0069494F">
      <w:pPr>
        <w:pStyle w:val="Heading3"/>
        <w:rPr>
          <w:lang w:val="es-419"/>
        </w:rPr>
      </w:pPr>
      <w:bookmarkStart w:id="115" w:name="_Toc41649519"/>
      <w:bookmarkStart w:id="116" w:name="_Toc189748865"/>
      <w:bookmarkEnd w:id="114"/>
      <w:r w:rsidRPr="00D63BCC">
        <w:rPr>
          <w:rFonts w:ascii="Cambria" w:eastAsia="Cambria" w:hAnsi="Cambria"/>
          <w:bCs/>
          <w:lang w:val="es-419"/>
        </w:rPr>
        <w:t>Centro de Participación de Afiliados de MBHP</w:t>
      </w:r>
      <w:bookmarkEnd w:id="115"/>
      <w:bookmarkEnd w:id="116"/>
    </w:p>
    <w:p w14:paraId="2F2ACA03" w14:textId="5F77AB55" w:rsidR="00040AC3" w:rsidRPr="00D63BCC" w:rsidRDefault="00CA0D9F" w:rsidP="0069494F">
      <w:pPr>
        <w:rPr>
          <w:lang w:val="es-419"/>
        </w:rPr>
      </w:pPr>
      <w:r w:rsidRPr="00D63BCC">
        <w:rPr>
          <w:rFonts w:ascii="Calibri" w:eastAsia="Calibri" w:hAnsi="Calibri"/>
          <w:lang w:val="es-419"/>
        </w:rPr>
        <w:t>El Centro de Participación de Afiliados es el lugar para empezar a informarse sobre los servicios de la MBHP que están disponibles para usted. Cuando llame al Centro de Participación de Afiliados al (800) 495-0086, el equipo puede:</w:t>
      </w:r>
    </w:p>
    <w:p w14:paraId="17949741" w14:textId="2E20ABF1" w:rsidR="00040AC3" w:rsidRPr="00D63BCC" w:rsidRDefault="00CA0D9F" w:rsidP="0069494F">
      <w:pPr>
        <w:pStyle w:val="ListParagraph"/>
        <w:numPr>
          <w:ilvl w:val="0"/>
          <w:numId w:val="29"/>
        </w:numPr>
        <w:rPr>
          <w:lang w:val="es-419"/>
        </w:rPr>
      </w:pPr>
      <w:r w:rsidRPr="00D63BCC">
        <w:rPr>
          <w:rFonts w:ascii="Calibri" w:eastAsia="Calibri" w:hAnsi="Calibri"/>
          <w:lang w:val="es-419"/>
        </w:rPr>
        <w:t xml:space="preserve">ayudarle a conocer los servicios que están disponibles para usted como </w:t>
      </w:r>
      <w:r w:rsidR="00734618" w:rsidRPr="00D63BCC">
        <w:rPr>
          <w:rFonts w:ascii="Calibri" w:eastAsia="Calibri" w:hAnsi="Calibri"/>
          <w:lang w:val="es-419"/>
        </w:rPr>
        <w:t xml:space="preserve">afiliado </w:t>
      </w:r>
      <w:r w:rsidRPr="00D63BCC">
        <w:rPr>
          <w:rFonts w:ascii="Calibri" w:eastAsia="Calibri" w:hAnsi="Calibri"/>
          <w:lang w:val="es-419"/>
        </w:rPr>
        <w:t>de la MBHP;</w:t>
      </w:r>
    </w:p>
    <w:p w14:paraId="3A7B5B00" w14:textId="36710874" w:rsidR="00040AC3" w:rsidRPr="00D63BCC" w:rsidRDefault="00734618" w:rsidP="0069494F">
      <w:pPr>
        <w:pStyle w:val="ListParagraph"/>
        <w:numPr>
          <w:ilvl w:val="0"/>
          <w:numId w:val="29"/>
        </w:numPr>
        <w:rPr>
          <w:lang w:val="es-419"/>
        </w:rPr>
      </w:pPr>
      <w:r w:rsidRPr="00D63BCC">
        <w:rPr>
          <w:rFonts w:ascii="Calibri" w:eastAsia="Calibri" w:hAnsi="Calibri"/>
          <w:lang w:val="es-419"/>
        </w:rPr>
        <w:t xml:space="preserve">colaborar </w:t>
      </w:r>
      <w:r w:rsidR="00CA0D9F" w:rsidRPr="00D63BCC">
        <w:rPr>
          <w:rFonts w:ascii="Calibri" w:eastAsia="Calibri" w:hAnsi="Calibri"/>
          <w:lang w:val="es-419"/>
        </w:rPr>
        <w:t>con usted para completar la Evaluación de las necesidades de salud;</w:t>
      </w:r>
    </w:p>
    <w:p w14:paraId="295EE64B" w14:textId="295E240E" w:rsidR="00040AC3" w:rsidRPr="00D63BCC" w:rsidRDefault="00A970BF" w:rsidP="0069494F">
      <w:pPr>
        <w:pStyle w:val="ListParagraph"/>
        <w:numPr>
          <w:ilvl w:val="0"/>
          <w:numId w:val="29"/>
        </w:numPr>
        <w:rPr>
          <w:lang w:val="es-419"/>
        </w:rPr>
      </w:pPr>
      <w:r w:rsidRPr="00D63BCC">
        <w:rPr>
          <w:rFonts w:ascii="Calibri" w:eastAsia="Calibri" w:hAnsi="Calibri"/>
          <w:lang w:val="es-419"/>
        </w:rPr>
        <w:t>conect</w:t>
      </w:r>
      <w:r w:rsidR="00CA0D9F" w:rsidRPr="00D63BCC">
        <w:rPr>
          <w:rFonts w:ascii="Calibri" w:eastAsia="Calibri" w:hAnsi="Calibri"/>
          <w:lang w:val="es-419"/>
        </w:rPr>
        <w:t>arlo con otros servicios teniendo en cuenta sus necesidades médicas, y</w:t>
      </w:r>
    </w:p>
    <w:p w14:paraId="38B5962D" w14:textId="1B9A05BB" w:rsidR="00040AC3" w:rsidRPr="00D63BCC" w:rsidRDefault="00CA0D9F" w:rsidP="0069494F">
      <w:pPr>
        <w:pStyle w:val="ListParagraph"/>
        <w:numPr>
          <w:ilvl w:val="0"/>
          <w:numId w:val="29"/>
        </w:numPr>
        <w:rPr>
          <w:lang w:val="es-419"/>
        </w:rPr>
      </w:pPr>
      <w:r w:rsidRPr="00D63BCC">
        <w:rPr>
          <w:rFonts w:ascii="Calibri" w:eastAsia="Calibri" w:hAnsi="Calibri"/>
          <w:lang w:val="es-419"/>
        </w:rPr>
        <w:t xml:space="preserve">ayudarle a participar </w:t>
      </w:r>
      <w:r w:rsidR="00734618" w:rsidRPr="00D63BCC">
        <w:rPr>
          <w:rFonts w:ascii="Calibri" w:eastAsia="Calibri" w:hAnsi="Calibri"/>
          <w:lang w:val="es-419"/>
        </w:rPr>
        <w:t xml:space="preserve">en </w:t>
      </w:r>
      <w:r w:rsidRPr="00D63BCC">
        <w:rPr>
          <w:rFonts w:ascii="Calibri" w:eastAsia="Calibri" w:hAnsi="Calibri"/>
          <w:lang w:val="es-419"/>
        </w:rPr>
        <w:t>grupos de apoyo, si está interesado.</w:t>
      </w:r>
    </w:p>
    <w:p w14:paraId="1EB12B90" w14:textId="77777777" w:rsidR="00FF6F27" w:rsidRDefault="00FF6F27">
      <w:pPr>
        <w:suppressAutoHyphens w:val="0"/>
        <w:autoSpaceDE/>
        <w:autoSpaceDN/>
        <w:adjustRightInd/>
        <w:spacing w:before="0" w:after="200" w:line="276" w:lineRule="auto"/>
        <w:ind w:left="0"/>
        <w:textAlignment w:val="auto"/>
        <w:rPr>
          <w:rFonts w:ascii="Minion Pro" w:eastAsia="Minion Pro" w:hAnsi="Minion Pro"/>
          <w:b/>
          <w:bCs/>
          <w:sz w:val="26"/>
          <w:szCs w:val="26"/>
          <w:lang w:val="es-419"/>
        </w:rPr>
      </w:pPr>
      <w:r>
        <w:rPr>
          <w:rFonts w:eastAsia="Minion Pro"/>
          <w:b/>
          <w:bCs/>
          <w:lang w:val="es-419"/>
        </w:rPr>
        <w:br w:type="page"/>
      </w:r>
    </w:p>
    <w:p w14:paraId="294F0867" w14:textId="75DC4788" w:rsidR="00C60DF9" w:rsidRPr="00D63BCC" w:rsidRDefault="00CA0D9F" w:rsidP="0069494F">
      <w:pPr>
        <w:pStyle w:val="text"/>
        <w:rPr>
          <w:b/>
          <w:bCs/>
          <w:lang w:val="es-419"/>
        </w:rPr>
      </w:pPr>
      <w:r w:rsidRPr="00D63BCC">
        <w:rPr>
          <w:rFonts w:eastAsia="Minion Pro"/>
          <w:b/>
          <w:bCs/>
          <w:lang w:val="es-419"/>
        </w:rPr>
        <w:lastRenderedPageBreak/>
        <w:t>Recursos de salud conductual</w:t>
      </w:r>
    </w:p>
    <w:p w14:paraId="580218E7" w14:textId="4D005617" w:rsidR="00467FAC" w:rsidRPr="00D63BCC" w:rsidRDefault="00CA0D9F" w:rsidP="00C60DF9">
      <w:pPr>
        <w:pStyle w:val="ListParagraph"/>
        <w:numPr>
          <w:ilvl w:val="0"/>
          <w:numId w:val="76"/>
        </w:numPr>
        <w:rPr>
          <w:lang w:val="es-419"/>
        </w:rPr>
      </w:pPr>
      <w:r w:rsidRPr="00D63BCC">
        <w:rPr>
          <w:rFonts w:ascii="Calibri" w:eastAsia="Calibri" w:hAnsi="Calibri"/>
          <w:lang w:val="es-419"/>
        </w:rPr>
        <w:t xml:space="preserve">Para emergencias de salud conductual, </w:t>
      </w:r>
      <w:r w:rsidR="006217C3" w:rsidRPr="00D63BCC">
        <w:rPr>
          <w:rFonts w:ascii="Calibri" w:eastAsia="Calibri" w:hAnsi="Calibri"/>
          <w:lang w:val="es-419"/>
        </w:rPr>
        <w:t xml:space="preserve">también </w:t>
      </w:r>
      <w:r w:rsidRPr="00D63BCC">
        <w:rPr>
          <w:rFonts w:ascii="Calibri" w:eastAsia="Calibri" w:hAnsi="Calibri"/>
          <w:lang w:val="es-419"/>
        </w:rPr>
        <w:t xml:space="preserve">puede llamar a la </w:t>
      </w:r>
      <w:r w:rsidRPr="00D63BCC">
        <w:rPr>
          <w:rFonts w:ascii="Calibri" w:eastAsia="Calibri" w:hAnsi="Calibri"/>
          <w:b/>
          <w:bCs/>
          <w:lang w:val="es-419"/>
        </w:rPr>
        <w:t>Línea de asistencia de salud conductual (BHHL) de MA.</w:t>
      </w:r>
      <w:r w:rsidRPr="00D63BCC">
        <w:rPr>
          <w:rFonts w:ascii="Calibri" w:eastAsia="Calibri" w:hAnsi="Calibri"/>
          <w:lang w:val="es-419"/>
        </w:rPr>
        <w:t xml:space="preserve"> La BHHL </w:t>
      </w:r>
      <w:r w:rsidR="00A970BF" w:rsidRPr="00D63BCC">
        <w:rPr>
          <w:rFonts w:ascii="Calibri" w:eastAsia="Calibri" w:hAnsi="Calibri"/>
          <w:lang w:val="es-419"/>
        </w:rPr>
        <w:t>conect</w:t>
      </w:r>
      <w:r w:rsidRPr="00D63BCC">
        <w:rPr>
          <w:rFonts w:ascii="Calibri" w:eastAsia="Calibri" w:hAnsi="Calibri"/>
          <w:lang w:val="es-419"/>
        </w:rPr>
        <w:t xml:space="preserve">a a las personas y a las familias </w:t>
      </w:r>
      <w:r w:rsidR="00B34A8B">
        <w:rPr>
          <w:rFonts w:ascii="Calibri" w:eastAsia="Calibri" w:hAnsi="Calibri"/>
          <w:lang w:val="es-419"/>
        </w:rPr>
        <w:t>con</w:t>
      </w:r>
      <w:r w:rsidRPr="00D63BCC">
        <w:rPr>
          <w:rFonts w:ascii="Calibri" w:eastAsia="Calibri" w:hAnsi="Calibri"/>
          <w:lang w:val="es-419"/>
        </w:rPr>
        <w:t xml:space="preserve">a una completa gama de servicios de tratamiento para la salud mental y el uso de sustancias en el momento y en el lugar en que los necesiten. La BHHL es gratuita y confidencial. Usted puede recibir servicio de interpretación en tiempo real en más de 200 idiomas. </w:t>
      </w:r>
      <w:r w:rsidRPr="00D63BCC">
        <w:rPr>
          <w:rFonts w:ascii="Calibri" w:eastAsia="Calibri" w:hAnsi="Calibri"/>
          <w:b/>
          <w:bCs/>
          <w:lang w:val="es-419"/>
        </w:rPr>
        <w:t>Llame o envíe un mensaje de texto al (833)</w:t>
      </w:r>
      <w:r w:rsidR="00734618" w:rsidRPr="00D63BCC">
        <w:rPr>
          <w:rFonts w:ascii="Calibri" w:eastAsia="Calibri" w:hAnsi="Calibri"/>
          <w:b/>
          <w:bCs/>
          <w:lang w:val="es-419"/>
        </w:rPr>
        <w:t> </w:t>
      </w:r>
      <w:r w:rsidRPr="00D63BCC">
        <w:rPr>
          <w:rFonts w:ascii="Calibri" w:eastAsia="Calibri" w:hAnsi="Calibri"/>
          <w:b/>
          <w:bCs/>
          <w:lang w:val="es-419"/>
        </w:rPr>
        <w:t xml:space="preserve">773-2445, o </w:t>
      </w:r>
      <w:r w:rsidR="008901D2" w:rsidRPr="00D63BCC">
        <w:rPr>
          <w:rFonts w:ascii="Calibri" w:eastAsia="Calibri" w:hAnsi="Calibri"/>
          <w:b/>
          <w:bCs/>
          <w:lang w:val="es-419"/>
        </w:rPr>
        <w:t xml:space="preserve">chatee </w:t>
      </w:r>
      <w:r w:rsidRPr="00D63BCC">
        <w:rPr>
          <w:rFonts w:ascii="Calibri" w:eastAsia="Calibri" w:hAnsi="Calibri"/>
          <w:b/>
          <w:bCs/>
          <w:lang w:val="es-419"/>
        </w:rPr>
        <w:t xml:space="preserve">en línea en </w:t>
      </w:r>
      <w:hyperlink r:id="rId33" w:history="1">
        <w:r w:rsidR="00467FAC" w:rsidRPr="00D63BCC">
          <w:rPr>
            <w:rFonts w:ascii="Calibri" w:eastAsia="Calibri" w:hAnsi="Calibri"/>
            <w:color w:val="0044D6"/>
            <w:lang w:val="es-419"/>
          </w:rPr>
          <w:t>www.masshelpline.com</w:t>
        </w:r>
      </w:hyperlink>
      <w:r w:rsidRPr="00D63BCC">
        <w:rPr>
          <w:rFonts w:ascii="Calibri" w:eastAsia="Calibri" w:hAnsi="Calibri"/>
          <w:lang w:val="es-419"/>
        </w:rPr>
        <w:t>.</w:t>
      </w:r>
    </w:p>
    <w:p w14:paraId="63824CAD" w14:textId="66DBEA72" w:rsidR="00C60DF9" w:rsidRPr="00D63BCC" w:rsidRDefault="00CA0D9F" w:rsidP="00C60DF9">
      <w:pPr>
        <w:pStyle w:val="ListParagraph"/>
        <w:numPr>
          <w:ilvl w:val="0"/>
          <w:numId w:val="76"/>
        </w:numPr>
        <w:rPr>
          <w:lang w:val="es-419"/>
        </w:rPr>
      </w:pPr>
      <w:r w:rsidRPr="00D63BCC">
        <w:rPr>
          <w:rFonts w:ascii="Calibri" w:eastAsia="Calibri" w:hAnsi="Calibri"/>
          <w:lang w:val="es-419"/>
        </w:rPr>
        <w:t xml:space="preserve">Para recibir tratamiento en una crisis de salud mental y por </w:t>
      </w:r>
      <w:r w:rsidR="00255AA1" w:rsidRPr="00D63BCC">
        <w:rPr>
          <w:rFonts w:ascii="Calibri" w:eastAsia="Calibri" w:hAnsi="Calibri"/>
          <w:lang w:val="es-419"/>
        </w:rPr>
        <w:t>trastornos por</w:t>
      </w:r>
      <w:r w:rsidRPr="00D63BCC">
        <w:rPr>
          <w:rFonts w:ascii="Calibri" w:eastAsia="Calibri" w:hAnsi="Calibri"/>
          <w:lang w:val="es-419"/>
        </w:rPr>
        <w:t xml:space="preserve"> uso de sustancias (SUD), consulte al </w:t>
      </w:r>
      <w:r w:rsidRPr="00D63BCC">
        <w:rPr>
          <w:rFonts w:ascii="Calibri" w:eastAsia="Calibri" w:hAnsi="Calibri"/>
          <w:b/>
          <w:bCs/>
          <w:lang w:val="es-419"/>
        </w:rPr>
        <w:t>Centro Comunitario de Salud Conductual (CBHC)</w:t>
      </w:r>
      <w:r w:rsidRPr="00D63BCC">
        <w:rPr>
          <w:rFonts w:ascii="Calibri" w:eastAsia="Calibri" w:hAnsi="Calibri"/>
          <w:lang w:val="es-419"/>
        </w:rPr>
        <w:t xml:space="preserve">. Usted puede ir al CBHC, o ellos pueden ir adonde está usted. Esto se denomina </w:t>
      </w:r>
      <w:r w:rsidRPr="00D63BCC">
        <w:rPr>
          <w:rFonts w:ascii="Calibri" w:eastAsia="Calibri" w:hAnsi="Calibri"/>
          <w:i/>
          <w:iCs/>
          <w:lang w:val="es-419"/>
        </w:rPr>
        <w:t>intervención móvil en casos de crisis</w:t>
      </w:r>
      <w:r w:rsidRPr="00D63BCC">
        <w:rPr>
          <w:rFonts w:ascii="Calibri" w:eastAsia="Calibri" w:hAnsi="Calibri"/>
          <w:lang w:val="es-419"/>
        </w:rPr>
        <w:t xml:space="preserve"> </w:t>
      </w:r>
      <w:r w:rsidRPr="00D63BCC">
        <w:rPr>
          <w:rFonts w:ascii="Calibri" w:eastAsia="Calibri" w:hAnsi="Calibri"/>
          <w:b/>
          <w:bCs/>
          <w:lang w:val="es-419"/>
        </w:rPr>
        <w:t xml:space="preserve">(MCI) </w:t>
      </w:r>
      <w:r w:rsidRPr="00D63BCC">
        <w:rPr>
          <w:rFonts w:ascii="Calibri" w:eastAsia="Calibri" w:hAnsi="Calibri"/>
          <w:lang w:val="es-419"/>
        </w:rPr>
        <w:t xml:space="preserve">para adultos y jóvenes. Para ir al CBHC, no se requiere referido. Puede ir a un CBHC para </w:t>
      </w:r>
      <w:r w:rsidR="000A5F49" w:rsidRPr="00D63BCC">
        <w:rPr>
          <w:rFonts w:ascii="Calibri" w:eastAsia="Calibri" w:hAnsi="Calibri"/>
          <w:lang w:val="es-419"/>
        </w:rPr>
        <w:t>satisfacer</w:t>
      </w:r>
      <w:r w:rsidRPr="00D63BCC">
        <w:rPr>
          <w:rFonts w:ascii="Calibri" w:eastAsia="Calibri" w:hAnsi="Calibri"/>
          <w:lang w:val="es-419"/>
        </w:rPr>
        <w:t xml:space="preserve"> sus necesidades de salud conductual en lugar de ir al Departamento de emergencias de un hospital. Para hallar un CBHC cercano, visite </w:t>
      </w:r>
      <w:hyperlink r:id="rId34" w:history="1">
        <w:r w:rsidR="00C60DF9" w:rsidRPr="00D63BCC">
          <w:rPr>
            <w:rFonts w:ascii="Calibri" w:eastAsia="Calibri" w:hAnsi="Calibri"/>
            <w:color w:val="0044D6"/>
            <w:u w:val="thick"/>
            <w:lang w:val="es-419"/>
          </w:rPr>
          <w:t>www.mass.gov/cbhc-crisis-care</w:t>
        </w:r>
      </w:hyperlink>
      <w:r w:rsidRPr="00D63BCC">
        <w:rPr>
          <w:rFonts w:ascii="Calibri" w:eastAsia="Calibri" w:hAnsi="Calibri"/>
          <w:lang w:val="es-419"/>
        </w:rPr>
        <w:t>.</w:t>
      </w:r>
    </w:p>
    <w:p w14:paraId="18C4853B" w14:textId="036425B8" w:rsidR="00C60DF9" w:rsidRPr="00D63BCC" w:rsidRDefault="00CA0D9F" w:rsidP="00C60DF9">
      <w:pPr>
        <w:pStyle w:val="ListParagraph"/>
        <w:numPr>
          <w:ilvl w:val="0"/>
          <w:numId w:val="76"/>
        </w:numPr>
        <w:rPr>
          <w:lang w:val="es-419"/>
        </w:rPr>
      </w:pPr>
      <w:r w:rsidRPr="00D63BCC">
        <w:rPr>
          <w:rFonts w:ascii="Calibri" w:eastAsia="Calibri" w:hAnsi="Calibri"/>
          <w:lang w:val="es-419"/>
        </w:rPr>
        <w:t xml:space="preserve">Programar citas para </w:t>
      </w:r>
      <w:r w:rsidRPr="00D63BCC">
        <w:rPr>
          <w:rFonts w:ascii="Calibri" w:eastAsia="Calibri" w:hAnsi="Calibri"/>
          <w:b/>
          <w:bCs/>
          <w:lang w:val="es-419"/>
        </w:rPr>
        <w:t>atención de urgencia por salud conductual (BH).</w:t>
      </w:r>
      <w:r w:rsidRPr="00D63BCC">
        <w:rPr>
          <w:rFonts w:ascii="Calibri" w:eastAsia="Calibri" w:hAnsi="Calibri"/>
          <w:lang w:val="es-419"/>
        </w:rPr>
        <w:t xml:space="preserve"> Los proveedores de atención de urgencia </w:t>
      </w:r>
      <w:r w:rsidR="000A5F49" w:rsidRPr="00D63BCC">
        <w:rPr>
          <w:rFonts w:ascii="Calibri" w:eastAsia="Calibri" w:hAnsi="Calibri"/>
          <w:lang w:val="es-419"/>
        </w:rPr>
        <w:t xml:space="preserve">para </w:t>
      </w:r>
      <w:r w:rsidRPr="00D63BCC">
        <w:rPr>
          <w:rFonts w:ascii="Calibri" w:eastAsia="Calibri" w:hAnsi="Calibri"/>
          <w:lang w:val="es-419"/>
        </w:rPr>
        <w:t>salud conductual ofrecen citas de lunes a viernes fuera del horario de 9</w:t>
      </w:r>
      <w:r w:rsidR="00C470AB">
        <w:rPr>
          <w:rFonts w:ascii="Calibri" w:eastAsia="Calibri" w:hAnsi="Calibri"/>
          <w:lang w:val="es-419"/>
        </w:rPr>
        <w:t>:00 </w:t>
      </w:r>
      <w:r w:rsidRPr="00D63BCC">
        <w:rPr>
          <w:rFonts w:ascii="Calibri" w:eastAsia="Calibri" w:hAnsi="Calibri"/>
          <w:lang w:val="es-419"/>
        </w:rPr>
        <w:t>a.</w:t>
      </w:r>
      <w:r w:rsidR="00C470AB">
        <w:rPr>
          <w:rFonts w:ascii="Calibri" w:eastAsia="Calibri" w:hAnsi="Calibri"/>
          <w:lang w:val="es-419"/>
        </w:rPr>
        <w:t> </w:t>
      </w:r>
      <w:r w:rsidRPr="00D63BCC">
        <w:rPr>
          <w:rFonts w:ascii="Calibri" w:eastAsia="Calibri" w:hAnsi="Calibri"/>
          <w:lang w:val="es-419"/>
        </w:rPr>
        <w:t>m. a 5</w:t>
      </w:r>
      <w:r w:rsidR="00C470AB">
        <w:rPr>
          <w:rFonts w:ascii="Calibri" w:eastAsia="Calibri" w:hAnsi="Calibri"/>
          <w:lang w:val="es-419"/>
        </w:rPr>
        <w:t>:00 </w:t>
      </w:r>
      <w:r w:rsidRPr="00D63BCC">
        <w:rPr>
          <w:rFonts w:ascii="Calibri" w:eastAsia="Calibri" w:hAnsi="Calibri"/>
          <w:lang w:val="es-419"/>
        </w:rPr>
        <w:t>p.</w:t>
      </w:r>
      <w:r w:rsidR="00C470AB">
        <w:rPr>
          <w:rFonts w:ascii="Calibri" w:eastAsia="Calibri" w:hAnsi="Calibri"/>
          <w:lang w:val="es-419"/>
        </w:rPr>
        <w:t> </w:t>
      </w:r>
      <w:r w:rsidRPr="00D63BCC">
        <w:rPr>
          <w:rFonts w:ascii="Calibri" w:eastAsia="Calibri" w:hAnsi="Calibri"/>
          <w:lang w:val="es-419"/>
        </w:rPr>
        <w:t xml:space="preserve">m. También tienen horarios los fines de semana. Puede visitar el sitio web </w:t>
      </w:r>
      <w:r w:rsidRPr="00D63BCC">
        <w:rPr>
          <w:rFonts w:ascii="Calibri" w:eastAsia="Calibri" w:hAnsi="Calibri"/>
          <w:b/>
          <w:bCs/>
          <w:lang w:val="es-419"/>
        </w:rPr>
        <w:t xml:space="preserve">Massachusetts </w:t>
      </w:r>
      <w:proofErr w:type="spellStart"/>
      <w:r w:rsidR="00406165" w:rsidRPr="00D63BCC">
        <w:rPr>
          <w:rFonts w:ascii="Calibri" w:eastAsia="Calibri" w:hAnsi="Calibri"/>
          <w:b/>
          <w:bCs/>
          <w:lang w:val="es-419"/>
        </w:rPr>
        <w:t>Behavioral</w:t>
      </w:r>
      <w:proofErr w:type="spellEnd"/>
      <w:r w:rsidR="00406165" w:rsidRPr="00D63BCC">
        <w:rPr>
          <w:rFonts w:ascii="Calibri" w:eastAsia="Calibri" w:hAnsi="Calibri"/>
          <w:b/>
          <w:bCs/>
          <w:lang w:val="es-419"/>
        </w:rPr>
        <w:t xml:space="preserve"> </w:t>
      </w:r>
      <w:proofErr w:type="spellStart"/>
      <w:r w:rsidR="00406165" w:rsidRPr="00D63BCC">
        <w:rPr>
          <w:rFonts w:ascii="Calibri" w:eastAsia="Calibri" w:hAnsi="Calibri"/>
          <w:b/>
          <w:bCs/>
          <w:lang w:val="es-419"/>
        </w:rPr>
        <w:t>Health</w:t>
      </w:r>
      <w:proofErr w:type="spellEnd"/>
      <w:r w:rsidR="00406165" w:rsidRPr="00D63BCC">
        <w:rPr>
          <w:rFonts w:ascii="Calibri" w:eastAsia="Calibri" w:hAnsi="Calibri"/>
          <w:b/>
          <w:bCs/>
          <w:lang w:val="es-419"/>
        </w:rPr>
        <w:t xml:space="preserve"> Access </w:t>
      </w:r>
      <w:r w:rsidRPr="00114C5E">
        <w:rPr>
          <w:rFonts w:ascii="Calibri" w:eastAsia="Calibri" w:hAnsi="Calibri"/>
          <w:b/>
          <w:bCs/>
          <w:lang w:val="es-419"/>
        </w:rPr>
        <w:t>(MABHA</w:t>
      </w:r>
      <w:r w:rsidR="00114C5E" w:rsidRPr="00114C5E">
        <w:rPr>
          <w:rFonts w:ascii="Calibri" w:eastAsia="Calibri" w:hAnsi="Calibri"/>
          <w:b/>
          <w:bCs/>
          <w:lang w:val="es-419"/>
        </w:rPr>
        <w:t>,</w:t>
      </w:r>
      <w:r w:rsidRPr="00114C5E">
        <w:rPr>
          <w:rFonts w:ascii="Calibri" w:eastAsia="Calibri" w:hAnsi="Calibri"/>
          <w:b/>
          <w:bCs/>
          <w:lang w:val="es-419"/>
        </w:rPr>
        <w:t xml:space="preserve"> </w:t>
      </w:r>
      <w:r w:rsidR="00406165" w:rsidRPr="00114C5E">
        <w:rPr>
          <w:rFonts w:ascii="Calibri" w:eastAsia="Calibri" w:hAnsi="Calibri"/>
          <w:b/>
          <w:bCs/>
          <w:lang w:val="es-419"/>
        </w:rPr>
        <w:t>Acceso a la salud mental en Massachusetts)</w:t>
      </w:r>
      <w:r w:rsidR="00406165" w:rsidRPr="00D63BCC">
        <w:rPr>
          <w:rFonts w:ascii="Calibri" w:eastAsia="Calibri" w:hAnsi="Calibri"/>
          <w:lang w:val="es-419"/>
        </w:rPr>
        <w:t xml:space="preserve"> </w:t>
      </w:r>
      <w:r w:rsidRPr="00D63BCC">
        <w:rPr>
          <w:rFonts w:ascii="Calibri" w:eastAsia="Calibri" w:hAnsi="Calibri"/>
          <w:lang w:val="es-419"/>
        </w:rPr>
        <w:t>en</w:t>
      </w:r>
      <w:bookmarkStart w:id="117" w:name="_Hlk181799562"/>
      <w:r w:rsidRPr="00D63BCC">
        <w:rPr>
          <w:rFonts w:ascii="Calibri" w:eastAsia="Calibri" w:hAnsi="Calibri"/>
          <w:lang w:val="es-419"/>
        </w:rPr>
        <w:t xml:space="preserve"> </w:t>
      </w:r>
      <w:hyperlink r:id="rId35" w:history="1">
        <w:r w:rsidR="00C60DF9" w:rsidRPr="00D63BCC">
          <w:rPr>
            <w:rFonts w:ascii="Calibri" w:eastAsia="Calibri" w:hAnsi="Calibri"/>
            <w:color w:val="0044D6"/>
            <w:u w:val="thick"/>
            <w:lang w:val="es-419"/>
          </w:rPr>
          <w:t>www.mabhaccess.com/</w:t>
        </w:r>
      </w:hyperlink>
      <w:bookmarkEnd w:id="117"/>
      <w:r w:rsidRPr="00D63BCC">
        <w:rPr>
          <w:rFonts w:ascii="Calibri" w:eastAsia="Calibri" w:hAnsi="Calibri"/>
          <w:lang w:val="es-419"/>
        </w:rPr>
        <w:t>. Para hallar proveedores</w:t>
      </w:r>
      <w:r w:rsidR="00BC381B" w:rsidRPr="00D63BCC">
        <w:rPr>
          <w:rFonts w:ascii="Calibri" w:eastAsia="Calibri" w:hAnsi="Calibri"/>
          <w:lang w:val="es-419"/>
        </w:rPr>
        <w:t xml:space="preserve"> disponibles</w:t>
      </w:r>
      <w:r w:rsidRPr="00D63BCC">
        <w:rPr>
          <w:rFonts w:ascii="Calibri" w:eastAsia="Calibri" w:hAnsi="Calibri"/>
          <w:lang w:val="es-419"/>
        </w:rPr>
        <w:t xml:space="preserve">, consulte la página de Servicios de </w:t>
      </w:r>
      <w:r w:rsidR="00BC381B" w:rsidRPr="00D63BCC">
        <w:rPr>
          <w:rFonts w:ascii="Calibri" w:eastAsia="Calibri" w:hAnsi="Calibri"/>
          <w:lang w:val="es-419"/>
        </w:rPr>
        <w:t>S</w:t>
      </w:r>
      <w:r w:rsidRPr="00D63BCC">
        <w:rPr>
          <w:rFonts w:ascii="Calibri" w:eastAsia="Calibri" w:hAnsi="Calibri"/>
          <w:lang w:val="es-419"/>
        </w:rPr>
        <w:t xml:space="preserve">alud </w:t>
      </w:r>
      <w:r w:rsidR="00BC381B" w:rsidRPr="00D63BCC">
        <w:rPr>
          <w:rFonts w:ascii="Calibri" w:eastAsia="Calibri" w:hAnsi="Calibri"/>
          <w:lang w:val="es-419"/>
        </w:rPr>
        <w:t>M</w:t>
      </w:r>
      <w:r w:rsidRPr="00D63BCC">
        <w:rPr>
          <w:rFonts w:ascii="Calibri" w:eastAsia="Calibri" w:hAnsi="Calibri"/>
          <w:lang w:val="es-419"/>
        </w:rPr>
        <w:t>ental.</w:t>
      </w:r>
    </w:p>
    <w:p w14:paraId="4637EFFD" w14:textId="77777777" w:rsidR="00FA5BAF" w:rsidRPr="00D63BCC" w:rsidRDefault="00CA0D9F" w:rsidP="00817538">
      <w:pPr>
        <w:pStyle w:val="ListParagraph"/>
        <w:numPr>
          <w:ilvl w:val="0"/>
          <w:numId w:val="76"/>
        </w:numPr>
        <w:rPr>
          <w:lang w:val="es-419"/>
        </w:rPr>
      </w:pPr>
      <w:bookmarkStart w:id="118" w:name="_Hlk181804988"/>
      <w:r w:rsidRPr="00D63BCC">
        <w:rPr>
          <w:rFonts w:ascii="Calibri" w:eastAsia="Calibri" w:hAnsi="Calibri"/>
          <w:lang w:val="es-419"/>
        </w:rPr>
        <w:t>El</w:t>
      </w:r>
      <w:r w:rsidRPr="00D63BCC">
        <w:rPr>
          <w:rFonts w:ascii="Calibri" w:eastAsia="Calibri" w:hAnsi="Calibri"/>
          <w:b/>
          <w:bCs/>
          <w:lang w:val="es-419"/>
        </w:rPr>
        <w:t xml:space="preserve"> Directorio de recursos de la Línea de asistencia de salud conductual (BHHL) de MA </w:t>
      </w:r>
      <w:r w:rsidRPr="00D63BCC">
        <w:rPr>
          <w:rFonts w:ascii="Calibri" w:eastAsia="Calibri" w:hAnsi="Calibri"/>
          <w:lang w:val="es-419"/>
        </w:rPr>
        <w:t xml:space="preserve">es una herramienta de búsqueda de tratamientos y servicios de apoyo para la salud mental y los trastornos por consumo de sustancias en todo el estado. Usted puede buscar por ubicación y por tipo de servicio, y luego aplicar filtros para ver resultados según sus necesidades. Para que le ayuden a usar esta herramienta de búsqueda, llame o envíe un mensaje de texto a la BHHL al 833-773-2445 o chatee con nosotros en </w:t>
      </w:r>
      <w:hyperlink r:id="rId36" w:history="1">
        <w:r w:rsidR="00FA5BAF" w:rsidRPr="00D63BCC">
          <w:rPr>
            <w:rFonts w:ascii="Calibri" w:eastAsia="Calibri" w:hAnsi="Calibri"/>
            <w:color w:val="0044D6"/>
            <w:u w:val="thick"/>
            <w:lang w:val="es-419"/>
          </w:rPr>
          <w:t>www.masshelpline.com</w:t>
        </w:r>
      </w:hyperlink>
      <w:r w:rsidRPr="00D63BCC">
        <w:rPr>
          <w:rFonts w:ascii="Calibri" w:eastAsia="Calibri" w:hAnsi="Calibri"/>
          <w:lang w:val="es-419"/>
        </w:rPr>
        <w:t>.</w:t>
      </w:r>
    </w:p>
    <w:p w14:paraId="1A704628" w14:textId="77777777" w:rsidR="00AE3575" w:rsidRDefault="00AE3575" w:rsidP="0069494F">
      <w:pPr>
        <w:pStyle w:val="Heading2"/>
        <w:rPr>
          <w:rFonts w:ascii="Calibri" w:eastAsia="Calibri" w:hAnsi="Calibri"/>
          <w:lang w:val="es-419"/>
        </w:rPr>
      </w:pPr>
      <w:bookmarkStart w:id="119" w:name="_Toc41649520"/>
      <w:bookmarkEnd w:id="118"/>
    </w:p>
    <w:p w14:paraId="46991683" w14:textId="7F6D2D50" w:rsidR="00040AC3" w:rsidRPr="00D63BCC" w:rsidRDefault="00CA0D9F" w:rsidP="0069494F">
      <w:pPr>
        <w:pStyle w:val="Heading2"/>
        <w:rPr>
          <w:lang w:val="es-419"/>
        </w:rPr>
      </w:pPr>
      <w:bookmarkStart w:id="120" w:name="_Toc189748866"/>
      <w:r w:rsidRPr="00D63BCC">
        <w:rPr>
          <w:rFonts w:ascii="Calibri" w:eastAsia="Calibri" w:hAnsi="Calibri"/>
          <w:lang w:val="es-419"/>
        </w:rPr>
        <w:t>9. Servicios de administración de la atención</w:t>
      </w:r>
      <w:bookmarkEnd w:id="119"/>
      <w:bookmarkEnd w:id="120"/>
    </w:p>
    <w:p w14:paraId="7A018590" w14:textId="50689E68" w:rsidR="00467FAC" w:rsidRPr="00D63BCC" w:rsidRDefault="00CA0D9F" w:rsidP="0069494F">
      <w:pPr>
        <w:pStyle w:val="Heading3"/>
        <w:rPr>
          <w:lang w:val="es-419"/>
        </w:rPr>
      </w:pPr>
      <w:bookmarkStart w:id="121" w:name="_Toc189748867"/>
      <w:r w:rsidRPr="00D63BCC">
        <w:rPr>
          <w:rFonts w:ascii="Cambria" w:eastAsia="Cambria" w:hAnsi="Cambria"/>
          <w:bCs/>
          <w:lang w:val="es-419"/>
        </w:rPr>
        <w:t xml:space="preserve">Programa de </w:t>
      </w:r>
      <w:r w:rsidR="00406165" w:rsidRPr="00D63BCC">
        <w:rPr>
          <w:rFonts w:ascii="Cambria" w:eastAsia="Cambria" w:hAnsi="Cambria"/>
          <w:bCs/>
          <w:lang w:val="es-419"/>
        </w:rPr>
        <w:t>A</w:t>
      </w:r>
      <w:r w:rsidRPr="00D63BCC">
        <w:rPr>
          <w:rFonts w:ascii="Cambria" w:eastAsia="Cambria" w:hAnsi="Cambria"/>
          <w:bCs/>
          <w:lang w:val="es-419"/>
        </w:rPr>
        <w:t xml:space="preserve">dministración de </w:t>
      </w:r>
      <w:r w:rsidR="00406165" w:rsidRPr="00D63BCC">
        <w:rPr>
          <w:rFonts w:ascii="Cambria" w:eastAsia="Cambria" w:hAnsi="Cambria"/>
          <w:bCs/>
          <w:lang w:val="es-419"/>
        </w:rPr>
        <w:t>A</w:t>
      </w:r>
      <w:r w:rsidRPr="00D63BCC">
        <w:rPr>
          <w:rFonts w:ascii="Cambria" w:eastAsia="Cambria" w:hAnsi="Cambria"/>
          <w:bCs/>
          <w:lang w:val="es-419"/>
        </w:rPr>
        <w:t xml:space="preserve">tención </w:t>
      </w:r>
      <w:r w:rsidR="00406165" w:rsidRPr="00D63BCC">
        <w:rPr>
          <w:rFonts w:ascii="Cambria" w:eastAsia="Cambria" w:hAnsi="Cambria"/>
          <w:bCs/>
          <w:lang w:val="es-419"/>
        </w:rPr>
        <w:t>I</w:t>
      </w:r>
      <w:r w:rsidRPr="00D63BCC">
        <w:rPr>
          <w:rFonts w:ascii="Cambria" w:eastAsia="Cambria" w:hAnsi="Cambria"/>
          <w:bCs/>
          <w:lang w:val="es-419"/>
        </w:rPr>
        <w:t>ntegral</w:t>
      </w:r>
      <w:bookmarkEnd w:id="121"/>
    </w:p>
    <w:p w14:paraId="276DEDAF" w14:textId="254DAD58" w:rsidR="00467FAC" w:rsidRPr="00D63BCC" w:rsidRDefault="00CA0D9F" w:rsidP="0069494F">
      <w:pPr>
        <w:rPr>
          <w:lang w:val="es-419"/>
        </w:rPr>
      </w:pPr>
      <w:r w:rsidRPr="00D63BCC">
        <w:rPr>
          <w:rFonts w:ascii="Calibri" w:eastAsia="Calibri" w:hAnsi="Calibri"/>
          <w:lang w:val="es-419"/>
        </w:rPr>
        <w:t xml:space="preserve">La Asociación de Salud Conductual de Massachusetts (MBHP) ofrece un Programa de </w:t>
      </w:r>
      <w:r w:rsidR="00406165" w:rsidRPr="00D63BCC">
        <w:rPr>
          <w:rFonts w:ascii="Calibri" w:eastAsia="Calibri" w:hAnsi="Calibri"/>
          <w:lang w:val="es-419"/>
        </w:rPr>
        <w:t>A</w:t>
      </w:r>
      <w:r w:rsidRPr="00D63BCC">
        <w:rPr>
          <w:rFonts w:ascii="Calibri" w:eastAsia="Calibri" w:hAnsi="Calibri"/>
          <w:lang w:val="es-419"/>
        </w:rPr>
        <w:t xml:space="preserve">dministración de </w:t>
      </w:r>
      <w:r w:rsidR="00406165" w:rsidRPr="00D63BCC">
        <w:rPr>
          <w:rFonts w:ascii="Calibri" w:eastAsia="Calibri" w:hAnsi="Calibri"/>
          <w:lang w:val="es-419"/>
        </w:rPr>
        <w:t>A</w:t>
      </w:r>
      <w:r w:rsidRPr="00D63BCC">
        <w:rPr>
          <w:rFonts w:ascii="Calibri" w:eastAsia="Calibri" w:hAnsi="Calibri"/>
          <w:lang w:val="es-419"/>
        </w:rPr>
        <w:t xml:space="preserve">tención </w:t>
      </w:r>
      <w:r w:rsidR="00406165" w:rsidRPr="00D63BCC">
        <w:rPr>
          <w:rFonts w:ascii="Calibri" w:eastAsia="Calibri" w:hAnsi="Calibri"/>
          <w:lang w:val="es-419"/>
        </w:rPr>
        <w:t>I</w:t>
      </w:r>
      <w:r w:rsidRPr="00D63BCC">
        <w:rPr>
          <w:rFonts w:ascii="Calibri" w:eastAsia="Calibri" w:hAnsi="Calibri"/>
          <w:lang w:val="es-419"/>
        </w:rPr>
        <w:t xml:space="preserve">ntegral (ICMP) para afiliados del Plan de PCC de </w:t>
      </w:r>
      <w:proofErr w:type="spellStart"/>
      <w:r w:rsidRPr="00D63BCC">
        <w:rPr>
          <w:rFonts w:ascii="Calibri" w:eastAsia="Calibri" w:hAnsi="Calibri"/>
          <w:lang w:val="es-419"/>
        </w:rPr>
        <w:t>MassHealth</w:t>
      </w:r>
      <w:proofErr w:type="spellEnd"/>
      <w:r w:rsidRPr="00D63BCC">
        <w:rPr>
          <w:rFonts w:ascii="Calibri" w:eastAsia="Calibri" w:hAnsi="Calibri"/>
          <w:lang w:val="es-419"/>
        </w:rPr>
        <w:t xml:space="preserve"> que tienen problemas médicos o de salud conductual complejos. El equipo del ICMP está compuesto por clínicos licenciados y otros miembros del personal que </w:t>
      </w:r>
      <w:r w:rsidR="00241A63" w:rsidRPr="00D63BCC">
        <w:rPr>
          <w:rFonts w:ascii="Calibri" w:eastAsia="Calibri" w:hAnsi="Calibri"/>
          <w:lang w:val="es-419"/>
        </w:rPr>
        <w:t xml:space="preserve">colaboran </w:t>
      </w:r>
      <w:r w:rsidRPr="00D63BCC">
        <w:rPr>
          <w:rFonts w:ascii="Calibri" w:eastAsia="Calibri" w:hAnsi="Calibri"/>
          <w:lang w:val="es-419"/>
        </w:rPr>
        <w:t>con usted para:</w:t>
      </w:r>
    </w:p>
    <w:p w14:paraId="3F441C87" w14:textId="77777777" w:rsidR="00040AC3" w:rsidRPr="00D63BCC" w:rsidRDefault="00CA0D9F" w:rsidP="0069494F">
      <w:pPr>
        <w:pStyle w:val="ListParagraph"/>
        <w:numPr>
          <w:ilvl w:val="0"/>
          <w:numId w:val="30"/>
        </w:numPr>
        <w:rPr>
          <w:lang w:val="es-419"/>
        </w:rPr>
      </w:pPr>
      <w:r w:rsidRPr="00D63BCC">
        <w:rPr>
          <w:rFonts w:ascii="Calibri" w:eastAsia="Calibri" w:hAnsi="Calibri"/>
          <w:lang w:val="es-419"/>
        </w:rPr>
        <w:t>ayudarle a comprender los planes de tratamiento prescritos por su PCC;</w:t>
      </w:r>
    </w:p>
    <w:p w14:paraId="33074B99" w14:textId="77777777" w:rsidR="00467FAC" w:rsidRPr="00D63BCC" w:rsidRDefault="00CA0D9F" w:rsidP="0069494F">
      <w:pPr>
        <w:pStyle w:val="ListParagraph"/>
        <w:numPr>
          <w:ilvl w:val="0"/>
          <w:numId w:val="30"/>
        </w:numPr>
        <w:rPr>
          <w:lang w:val="es-419"/>
        </w:rPr>
      </w:pPr>
      <w:r w:rsidRPr="00D63BCC">
        <w:rPr>
          <w:rFonts w:ascii="Calibri" w:eastAsia="Calibri" w:hAnsi="Calibri"/>
          <w:lang w:val="es-419"/>
        </w:rPr>
        <w:t>ayudarle a comprender y a manejar sus necesidades de salud;</w:t>
      </w:r>
    </w:p>
    <w:p w14:paraId="39EBFD48" w14:textId="77777777" w:rsidR="00467FAC" w:rsidRPr="00D63BCC" w:rsidRDefault="00CA0D9F" w:rsidP="0069494F">
      <w:pPr>
        <w:pStyle w:val="ListParagraph"/>
        <w:numPr>
          <w:ilvl w:val="0"/>
          <w:numId w:val="30"/>
        </w:numPr>
        <w:rPr>
          <w:lang w:val="es-419"/>
        </w:rPr>
      </w:pPr>
      <w:r w:rsidRPr="00D63BCC">
        <w:rPr>
          <w:rFonts w:ascii="Calibri" w:eastAsia="Calibri" w:hAnsi="Calibri"/>
          <w:lang w:val="es-419"/>
        </w:rPr>
        <w:t>hacer llamadas programadas y proporcionarle materiales escritos fáciles de entender, y</w:t>
      </w:r>
    </w:p>
    <w:p w14:paraId="2D607EAF" w14:textId="77777777" w:rsidR="00467FAC" w:rsidRPr="00D63BCC" w:rsidRDefault="00CA0D9F" w:rsidP="0069494F">
      <w:pPr>
        <w:pStyle w:val="ListParagraph"/>
        <w:numPr>
          <w:ilvl w:val="0"/>
          <w:numId w:val="30"/>
        </w:numPr>
        <w:rPr>
          <w:lang w:val="es-419"/>
        </w:rPr>
      </w:pPr>
      <w:r w:rsidRPr="00D63BCC">
        <w:rPr>
          <w:rFonts w:ascii="Calibri" w:eastAsia="Calibri" w:hAnsi="Calibri"/>
          <w:lang w:val="es-419"/>
        </w:rPr>
        <w:t>coordinar citas de seguimiento y servicios adicionales.</w:t>
      </w:r>
    </w:p>
    <w:p w14:paraId="69E8DD02" w14:textId="2FFFDE8A" w:rsidR="00467FAC" w:rsidRPr="00D63BCC" w:rsidRDefault="00CA0D9F" w:rsidP="0069494F">
      <w:pPr>
        <w:rPr>
          <w:lang w:val="es-419"/>
        </w:rPr>
      </w:pPr>
      <w:r w:rsidRPr="00D63BCC">
        <w:rPr>
          <w:rFonts w:ascii="Calibri" w:eastAsia="Calibri" w:hAnsi="Calibri"/>
          <w:lang w:val="es-419"/>
        </w:rPr>
        <w:lastRenderedPageBreak/>
        <w:t xml:space="preserve">Este programa es gratuito. El equipo del Programa de </w:t>
      </w:r>
      <w:r w:rsidR="00823F85" w:rsidRPr="00D63BCC">
        <w:rPr>
          <w:rFonts w:ascii="Calibri" w:eastAsia="Calibri" w:hAnsi="Calibri"/>
          <w:lang w:val="es-419"/>
        </w:rPr>
        <w:t>A</w:t>
      </w:r>
      <w:r w:rsidRPr="00D63BCC">
        <w:rPr>
          <w:rFonts w:ascii="Calibri" w:eastAsia="Calibri" w:hAnsi="Calibri"/>
          <w:lang w:val="es-419"/>
        </w:rPr>
        <w:t xml:space="preserve">dministración de </w:t>
      </w:r>
      <w:r w:rsidR="00823F85" w:rsidRPr="00D63BCC">
        <w:rPr>
          <w:rFonts w:ascii="Calibri" w:eastAsia="Calibri" w:hAnsi="Calibri"/>
          <w:lang w:val="es-419"/>
        </w:rPr>
        <w:t>A</w:t>
      </w:r>
      <w:r w:rsidRPr="00D63BCC">
        <w:rPr>
          <w:rFonts w:ascii="Calibri" w:eastAsia="Calibri" w:hAnsi="Calibri"/>
          <w:lang w:val="es-419"/>
        </w:rPr>
        <w:t xml:space="preserve">tención </w:t>
      </w:r>
      <w:r w:rsidR="00823F85" w:rsidRPr="00D63BCC">
        <w:rPr>
          <w:rFonts w:ascii="Calibri" w:eastAsia="Calibri" w:hAnsi="Calibri"/>
          <w:lang w:val="es-419"/>
        </w:rPr>
        <w:t>I</w:t>
      </w:r>
      <w:r w:rsidRPr="00D63BCC">
        <w:rPr>
          <w:rFonts w:ascii="Calibri" w:eastAsia="Calibri" w:hAnsi="Calibri"/>
          <w:lang w:val="es-419"/>
        </w:rPr>
        <w:t xml:space="preserve">ntegral </w:t>
      </w:r>
      <w:r w:rsidR="00241A63" w:rsidRPr="00D63BCC">
        <w:rPr>
          <w:rFonts w:ascii="Calibri" w:eastAsia="Calibri" w:hAnsi="Calibri"/>
          <w:lang w:val="es-419"/>
        </w:rPr>
        <w:t xml:space="preserve">colaborará </w:t>
      </w:r>
      <w:r w:rsidRPr="00D63BCC">
        <w:rPr>
          <w:rFonts w:ascii="Calibri" w:eastAsia="Calibri" w:hAnsi="Calibri"/>
          <w:lang w:val="es-419"/>
        </w:rPr>
        <w:t>con usted, con su cuidador o con ambos para brindarles asistencia individualizada y ayudarles a elegir la atención que sea mejor para usted.</w:t>
      </w:r>
    </w:p>
    <w:p w14:paraId="257382F9" w14:textId="77777777" w:rsidR="00040AC3" w:rsidRPr="00D63BCC" w:rsidRDefault="00CA0D9F" w:rsidP="0069494F">
      <w:pPr>
        <w:rPr>
          <w:lang w:val="es-419"/>
        </w:rPr>
      </w:pPr>
      <w:r w:rsidRPr="00D63BCC">
        <w:rPr>
          <w:rFonts w:ascii="Calibri" w:eastAsia="Calibri" w:hAnsi="Calibri"/>
          <w:lang w:val="es-419"/>
        </w:rPr>
        <w:t xml:space="preserve">Para informarse más sobre el ICMP o para participar en él, llame a la MBHP al (800) 495-0086, </w:t>
      </w:r>
      <w:proofErr w:type="spellStart"/>
      <w:r w:rsidRPr="00D63BCC">
        <w:rPr>
          <w:rFonts w:ascii="Calibri" w:eastAsia="Calibri" w:hAnsi="Calibri"/>
          <w:lang w:val="es-419"/>
        </w:rPr>
        <w:t>int</w:t>
      </w:r>
      <w:proofErr w:type="spellEnd"/>
      <w:r w:rsidRPr="00D63BCC">
        <w:rPr>
          <w:rFonts w:ascii="Calibri" w:eastAsia="Calibri" w:hAnsi="Calibri"/>
          <w:lang w:val="es-419"/>
        </w:rPr>
        <w:t xml:space="preserve">. 706870. También puede hallar información sobre el ICMP en el sitio web de la MBHP en </w:t>
      </w:r>
      <w:hyperlink r:id="rId37" w:history="1">
        <w:r w:rsidR="00040AC3" w:rsidRPr="00D63BCC">
          <w:rPr>
            <w:rFonts w:ascii="Calibri" w:eastAsia="Calibri" w:hAnsi="Calibri"/>
            <w:color w:val="0044D6"/>
            <w:u w:val="thick"/>
            <w:lang w:val="es-419"/>
          </w:rPr>
          <w:t>www.masspartnership.com/mbhp/en/home/services/care-management</w:t>
        </w:r>
      </w:hyperlink>
      <w:r w:rsidRPr="00D63BCC">
        <w:rPr>
          <w:rFonts w:ascii="Calibri" w:eastAsia="Calibri" w:hAnsi="Calibri"/>
          <w:lang w:val="es-419"/>
        </w:rPr>
        <w:t>.</w:t>
      </w:r>
    </w:p>
    <w:p w14:paraId="5B745DDA" w14:textId="50BE0CF9" w:rsidR="00040AC3" w:rsidRPr="00D63BCC" w:rsidRDefault="00CA0D9F" w:rsidP="0069494F">
      <w:pPr>
        <w:rPr>
          <w:lang w:val="es-419"/>
        </w:rPr>
      </w:pPr>
      <w:r w:rsidRPr="00D63BCC">
        <w:rPr>
          <w:rFonts w:ascii="Calibri" w:eastAsia="Calibri" w:hAnsi="Calibri"/>
          <w:lang w:val="es-419"/>
        </w:rPr>
        <w:t>Si usted tiene preguntas sobre</w:t>
      </w:r>
      <w:r w:rsidR="00F400ED" w:rsidRPr="00D63BCC">
        <w:rPr>
          <w:rFonts w:ascii="Calibri" w:eastAsia="Calibri" w:hAnsi="Calibri"/>
          <w:lang w:val="es-419"/>
        </w:rPr>
        <w:t xml:space="preserve"> la</w:t>
      </w:r>
      <w:r w:rsidRPr="00D63BCC">
        <w:rPr>
          <w:rFonts w:ascii="Calibri" w:eastAsia="Calibri" w:hAnsi="Calibri"/>
          <w:lang w:val="es-419"/>
        </w:rPr>
        <w:t xml:space="preserve"> </w:t>
      </w:r>
      <w:r w:rsidR="008D7731" w:rsidRPr="00D63BCC">
        <w:rPr>
          <w:rFonts w:ascii="Calibri" w:eastAsia="Calibri" w:hAnsi="Calibri"/>
          <w:lang w:val="es-419"/>
        </w:rPr>
        <w:t>atención de salud</w:t>
      </w:r>
      <w:r w:rsidRPr="00D63BCC">
        <w:rPr>
          <w:rFonts w:ascii="Calibri" w:eastAsia="Calibri" w:hAnsi="Calibri"/>
          <w:lang w:val="es-419"/>
        </w:rPr>
        <w:t xml:space="preserve"> administrada y especializada, </w:t>
      </w:r>
      <w:r w:rsidR="00823F85" w:rsidRPr="00D63BCC">
        <w:rPr>
          <w:rFonts w:ascii="Calibri" w:eastAsia="Calibri" w:hAnsi="Calibri"/>
          <w:lang w:val="es-419"/>
        </w:rPr>
        <w:t>o sobre</w:t>
      </w:r>
      <w:r w:rsidRPr="00D63BCC">
        <w:rPr>
          <w:rFonts w:ascii="Calibri" w:eastAsia="Calibri" w:hAnsi="Calibri"/>
          <w:lang w:val="es-419"/>
        </w:rPr>
        <w:t xml:space="preserve"> otros servicios de salud conductual (salud mental o </w:t>
      </w:r>
      <w:r w:rsidR="00255AA1" w:rsidRPr="00D63BCC">
        <w:rPr>
          <w:rFonts w:ascii="Calibri" w:eastAsia="Calibri" w:hAnsi="Calibri"/>
          <w:lang w:val="es-419"/>
        </w:rPr>
        <w:t>trastornos por</w:t>
      </w:r>
      <w:r w:rsidRPr="00D63BCC">
        <w:rPr>
          <w:rFonts w:ascii="Calibri" w:eastAsia="Calibri" w:hAnsi="Calibri"/>
          <w:lang w:val="es-419"/>
        </w:rPr>
        <w:t xml:space="preserve"> uso de sustancias) y sobre cómo obtenerlos, llame a la Línea de acceso de la MBHP </w:t>
      </w:r>
      <w:r w:rsidR="00F400ED" w:rsidRPr="00D63BCC">
        <w:rPr>
          <w:rFonts w:ascii="Calibri" w:eastAsia="Calibri" w:hAnsi="Calibri"/>
          <w:lang w:val="es-419"/>
        </w:rPr>
        <w:t xml:space="preserve">del noreste </w:t>
      </w:r>
      <w:r w:rsidRPr="00D63BCC">
        <w:rPr>
          <w:rFonts w:ascii="Calibri" w:eastAsia="Calibri" w:hAnsi="Calibri"/>
          <w:lang w:val="es-419"/>
        </w:rPr>
        <w:t xml:space="preserve">al (800) 495-0086 o </w:t>
      </w:r>
      <w:r w:rsidR="006953E7" w:rsidRPr="00D63BCC">
        <w:rPr>
          <w:rFonts w:ascii="Calibri" w:eastAsia="Calibri" w:hAnsi="Calibri"/>
          <w:lang w:val="es-419"/>
        </w:rPr>
        <w:t xml:space="preserve">por </w:t>
      </w:r>
      <w:proofErr w:type="spellStart"/>
      <w:r w:rsidR="006953E7" w:rsidRPr="00D63BCC">
        <w:rPr>
          <w:rFonts w:ascii="Calibri" w:eastAsia="Calibri" w:hAnsi="Calibri"/>
          <w:lang w:val="es-419"/>
        </w:rPr>
        <w:t>MassRelay</w:t>
      </w:r>
      <w:proofErr w:type="spellEnd"/>
      <w:r w:rsidR="006953E7" w:rsidRPr="00D63BCC">
        <w:rPr>
          <w:rFonts w:ascii="Calibri" w:eastAsia="Calibri" w:hAnsi="Calibri"/>
          <w:lang w:val="es-419"/>
        </w:rPr>
        <w:t xml:space="preserve"> marcando</w:t>
      </w:r>
      <w:r w:rsidRPr="00D63BCC">
        <w:rPr>
          <w:rFonts w:ascii="Calibri" w:eastAsia="Calibri" w:hAnsi="Calibri"/>
          <w:lang w:val="es-419"/>
        </w:rPr>
        <w:t xml:space="preserve"> 711. La Línea de acceso </w:t>
      </w:r>
      <w:r w:rsidR="00F400ED" w:rsidRPr="00D63BCC">
        <w:rPr>
          <w:rFonts w:ascii="Calibri" w:eastAsia="Calibri" w:hAnsi="Calibri"/>
          <w:lang w:val="es-419"/>
        </w:rPr>
        <w:t xml:space="preserve">del </w:t>
      </w:r>
      <w:r w:rsidRPr="00D63BCC">
        <w:rPr>
          <w:rFonts w:ascii="Calibri" w:eastAsia="Calibri" w:hAnsi="Calibri"/>
          <w:lang w:val="es-419"/>
        </w:rPr>
        <w:t>noreste atiende las 24 horas del día, los 7 días de la semana.</w:t>
      </w:r>
    </w:p>
    <w:p w14:paraId="1A415468" w14:textId="12622F74" w:rsidR="00040AC3" w:rsidRPr="00D63BCC" w:rsidRDefault="00CA0D9F" w:rsidP="0069494F">
      <w:pPr>
        <w:pStyle w:val="Heading3"/>
        <w:rPr>
          <w:lang w:val="es-419"/>
        </w:rPr>
      </w:pPr>
      <w:bookmarkStart w:id="122" w:name="_Toc41649522"/>
      <w:bookmarkStart w:id="123" w:name="_Toc189748868"/>
      <w:r w:rsidRPr="0011471F">
        <w:rPr>
          <w:rFonts w:ascii="Cambria" w:eastAsia="Cambria" w:hAnsi="Cambria"/>
          <w:bCs/>
          <w:lang w:val="es-419"/>
        </w:rPr>
        <w:t xml:space="preserve">Programa de Administración </w:t>
      </w:r>
      <w:r w:rsidR="00823F85" w:rsidRPr="0011471F">
        <w:rPr>
          <w:rFonts w:ascii="Cambria" w:eastAsia="Cambria" w:hAnsi="Cambria"/>
          <w:bCs/>
          <w:lang w:val="es-419"/>
        </w:rPr>
        <w:t>C</w:t>
      </w:r>
      <w:r w:rsidRPr="0011471F">
        <w:rPr>
          <w:rFonts w:ascii="Cambria" w:eastAsia="Cambria" w:hAnsi="Cambria"/>
          <w:bCs/>
          <w:lang w:val="es-419"/>
        </w:rPr>
        <w:t xml:space="preserve">omunitaria de </w:t>
      </w:r>
      <w:r w:rsidR="00C23C05" w:rsidRPr="0011471F">
        <w:rPr>
          <w:rFonts w:ascii="Cambria" w:eastAsia="Cambria" w:hAnsi="Cambria"/>
          <w:bCs/>
          <w:lang w:val="es-419"/>
        </w:rPr>
        <w:t>C</w:t>
      </w:r>
      <w:r w:rsidRPr="0011471F">
        <w:rPr>
          <w:rFonts w:ascii="Cambria" w:eastAsia="Cambria" w:hAnsi="Cambria"/>
          <w:bCs/>
          <w:lang w:val="es-419"/>
        </w:rPr>
        <w:t>asos</w:t>
      </w:r>
      <w:bookmarkEnd w:id="122"/>
      <w:bookmarkEnd w:id="123"/>
    </w:p>
    <w:p w14:paraId="574FD5F3" w14:textId="75AF93BB" w:rsidR="00040AC3" w:rsidRPr="00D63BCC" w:rsidRDefault="00CA0D9F" w:rsidP="0069494F">
      <w:pPr>
        <w:rPr>
          <w:lang w:val="es-419"/>
        </w:rPr>
      </w:pPr>
      <w:r w:rsidRPr="00D63BCC">
        <w:rPr>
          <w:rFonts w:ascii="Calibri" w:eastAsia="Calibri" w:hAnsi="Calibri"/>
          <w:lang w:val="es-419"/>
        </w:rPr>
        <w:t xml:space="preserve">Los afiliados menores de 22 años que reciben servicios de enfermería continuos </w:t>
      </w:r>
      <w:r w:rsidR="003570B1" w:rsidRPr="00D63BCC">
        <w:rPr>
          <w:rFonts w:ascii="Calibri" w:eastAsia="Calibri" w:hAnsi="Calibri"/>
          <w:lang w:val="es-419"/>
        </w:rPr>
        <w:t xml:space="preserve">(CNS) </w:t>
      </w:r>
      <w:r w:rsidRPr="00D63BCC">
        <w:rPr>
          <w:rFonts w:ascii="Calibri" w:eastAsia="Calibri" w:hAnsi="Calibri"/>
          <w:lang w:val="es-419"/>
        </w:rPr>
        <w:t>pueden participar en el programa de Administración Comunitaria de Casos (CCM).</w:t>
      </w:r>
    </w:p>
    <w:p w14:paraId="2CCF9FA6" w14:textId="1CF66C35" w:rsidR="00040AC3" w:rsidRPr="00D63BCC" w:rsidRDefault="00CA0D9F" w:rsidP="0069494F">
      <w:pPr>
        <w:rPr>
          <w:lang w:val="es-419"/>
        </w:rPr>
      </w:pPr>
      <w:r w:rsidRPr="00D63BCC">
        <w:rPr>
          <w:rFonts w:ascii="Calibri" w:eastAsia="Calibri" w:hAnsi="Calibri"/>
          <w:lang w:val="es-419"/>
        </w:rPr>
        <w:t xml:space="preserve">Los </w:t>
      </w:r>
      <w:r w:rsidR="00F24AB9" w:rsidRPr="00D63BCC">
        <w:rPr>
          <w:rFonts w:ascii="Calibri" w:eastAsia="Calibri" w:hAnsi="Calibri"/>
          <w:lang w:val="es-419"/>
        </w:rPr>
        <w:t>profesionales de enfermería matriculados</w:t>
      </w:r>
      <w:r w:rsidRPr="00D63BCC">
        <w:rPr>
          <w:rFonts w:ascii="Calibri" w:eastAsia="Calibri" w:hAnsi="Calibri"/>
          <w:lang w:val="es-419"/>
        </w:rPr>
        <w:t xml:space="preserve"> y otros clínicos de CCM </w:t>
      </w:r>
      <w:r w:rsidR="003570B1" w:rsidRPr="00D63BCC">
        <w:rPr>
          <w:rFonts w:ascii="Calibri" w:eastAsia="Calibri" w:hAnsi="Calibri"/>
          <w:lang w:val="es-419"/>
        </w:rPr>
        <w:t xml:space="preserve">colaboran </w:t>
      </w:r>
      <w:r w:rsidRPr="00D63BCC">
        <w:rPr>
          <w:rFonts w:ascii="Calibri" w:eastAsia="Calibri" w:hAnsi="Calibri"/>
          <w:lang w:val="es-419"/>
        </w:rPr>
        <w:t xml:space="preserve">con usted, con sus proveedores de salud y con otros proveedores de MassHealth para ayudarle a planificar el cuidado domiciliario de su hijo. Un </w:t>
      </w:r>
      <w:r w:rsidR="00F24AB9" w:rsidRPr="00D63BCC">
        <w:rPr>
          <w:rFonts w:ascii="Calibri" w:eastAsia="Calibri" w:hAnsi="Calibri"/>
          <w:lang w:val="es-419"/>
        </w:rPr>
        <w:t>profesional de enfermería</w:t>
      </w:r>
      <w:r w:rsidRPr="00D63BCC">
        <w:rPr>
          <w:rFonts w:ascii="Calibri" w:eastAsia="Calibri" w:hAnsi="Calibri"/>
          <w:lang w:val="es-419"/>
        </w:rPr>
        <w:t xml:space="preserve"> de administración de casos visita a su hijo para saber </w:t>
      </w:r>
      <w:r w:rsidR="00FE3D37" w:rsidRPr="00D63BCC">
        <w:rPr>
          <w:rFonts w:ascii="Calibri" w:eastAsia="Calibri" w:hAnsi="Calibri"/>
          <w:lang w:val="es-419"/>
        </w:rPr>
        <w:t>qué servicios necesita</w:t>
      </w:r>
      <w:r w:rsidRPr="00D63BCC">
        <w:rPr>
          <w:rFonts w:ascii="Calibri" w:eastAsia="Calibri" w:hAnsi="Calibri"/>
          <w:lang w:val="es-419"/>
        </w:rPr>
        <w:t>, por ejemplo:</w:t>
      </w:r>
    </w:p>
    <w:p w14:paraId="342C6B03" w14:textId="77777777" w:rsidR="00040AC3" w:rsidRPr="00D63BCC" w:rsidRDefault="00CA0D9F" w:rsidP="0069494F">
      <w:pPr>
        <w:pStyle w:val="ListParagraph"/>
        <w:numPr>
          <w:ilvl w:val="0"/>
          <w:numId w:val="31"/>
        </w:numPr>
        <w:rPr>
          <w:lang w:val="es-419"/>
        </w:rPr>
      </w:pPr>
      <w:r w:rsidRPr="00D63BCC">
        <w:rPr>
          <w:rFonts w:ascii="Calibri" w:eastAsia="Calibri" w:hAnsi="Calibri"/>
          <w:lang w:val="es-419"/>
        </w:rPr>
        <w:t>servicios de enfermería de tiempo completo,</w:t>
      </w:r>
    </w:p>
    <w:p w14:paraId="27122569" w14:textId="77777777" w:rsidR="00040AC3" w:rsidRPr="00D63BCC" w:rsidRDefault="00CA0D9F" w:rsidP="0069494F">
      <w:pPr>
        <w:pStyle w:val="ListParagraph"/>
        <w:numPr>
          <w:ilvl w:val="0"/>
          <w:numId w:val="31"/>
        </w:numPr>
        <w:rPr>
          <w:lang w:val="es-419"/>
        </w:rPr>
      </w:pPr>
      <w:r w:rsidRPr="00D63BCC">
        <w:rPr>
          <w:rFonts w:ascii="Calibri" w:eastAsia="Calibri" w:hAnsi="Calibri"/>
          <w:lang w:val="es-419"/>
        </w:rPr>
        <w:t>equipo médico duradero,</w:t>
      </w:r>
    </w:p>
    <w:p w14:paraId="7E320661" w14:textId="77777777" w:rsidR="00040AC3" w:rsidRPr="00D63BCC" w:rsidRDefault="00CA0D9F" w:rsidP="0069494F">
      <w:pPr>
        <w:pStyle w:val="ListParagraph"/>
        <w:numPr>
          <w:ilvl w:val="0"/>
          <w:numId w:val="31"/>
        </w:numPr>
        <w:rPr>
          <w:lang w:val="es-419"/>
        </w:rPr>
      </w:pPr>
      <w:r w:rsidRPr="00D63BCC">
        <w:rPr>
          <w:rFonts w:ascii="Calibri" w:eastAsia="Calibri" w:hAnsi="Calibri"/>
          <w:lang w:val="es-419"/>
        </w:rPr>
        <w:t>asistente de salud en el hogar,</w:t>
      </w:r>
    </w:p>
    <w:p w14:paraId="602BC440" w14:textId="77777777" w:rsidR="00040AC3" w:rsidRPr="00D63BCC" w:rsidRDefault="00CA0D9F" w:rsidP="0069494F">
      <w:pPr>
        <w:pStyle w:val="ListParagraph"/>
        <w:numPr>
          <w:ilvl w:val="0"/>
          <w:numId w:val="31"/>
        </w:numPr>
        <w:rPr>
          <w:lang w:val="es-419"/>
        </w:rPr>
      </w:pPr>
      <w:r w:rsidRPr="00D63BCC">
        <w:rPr>
          <w:rFonts w:ascii="Calibri" w:eastAsia="Calibri" w:hAnsi="Calibri"/>
          <w:lang w:val="es-419"/>
        </w:rPr>
        <w:t>visitas de enfermería de tiempo parcial,</w:t>
      </w:r>
    </w:p>
    <w:p w14:paraId="0A14C5C3" w14:textId="77777777" w:rsidR="00040AC3" w:rsidRPr="00D63BCC" w:rsidRDefault="00CA0D9F" w:rsidP="0069494F">
      <w:pPr>
        <w:pStyle w:val="ListParagraph"/>
        <w:numPr>
          <w:ilvl w:val="0"/>
          <w:numId w:val="31"/>
        </w:numPr>
        <w:rPr>
          <w:lang w:val="es-419"/>
        </w:rPr>
      </w:pPr>
      <w:r w:rsidRPr="00D63BCC">
        <w:rPr>
          <w:rFonts w:ascii="Calibri" w:eastAsia="Calibri" w:hAnsi="Calibri"/>
          <w:lang w:val="es-419"/>
        </w:rPr>
        <w:t>insumos médicos,</w:t>
      </w:r>
    </w:p>
    <w:p w14:paraId="59F37CA4" w14:textId="77777777" w:rsidR="00040AC3" w:rsidRPr="00D63BCC" w:rsidRDefault="00CA0D9F" w:rsidP="0069494F">
      <w:pPr>
        <w:pStyle w:val="ListParagraph"/>
        <w:numPr>
          <w:ilvl w:val="0"/>
          <w:numId w:val="31"/>
        </w:numPr>
        <w:rPr>
          <w:lang w:val="es-419"/>
        </w:rPr>
      </w:pPr>
      <w:r w:rsidRPr="00D63BCC">
        <w:rPr>
          <w:rFonts w:ascii="Calibri" w:eastAsia="Calibri" w:hAnsi="Calibri"/>
          <w:lang w:val="es-419"/>
        </w:rPr>
        <w:t>terapia ocupacional,</w:t>
      </w:r>
    </w:p>
    <w:p w14:paraId="6D017F42" w14:textId="77777777" w:rsidR="00040AC3" w:rsidRPr="00D63BCC" w:rsidRDefault="00CA0D9F" w:rsidP="0069494F">
      <w:pPr>
        <w:pStyle w:val="ListParagraph"/>
        <w:numPr>
          <w:ilvl w:val="0"/>
          <w:numId w:val="31"/>
        </w:numPr>
        <w:rPr>
          <w:lang w:val="es-419"/>
        </w:rPr>
      </w:pPr>
      <w:r w:rsidRPr="00D63BCC">
        <w:rPr>
          <w:rFonts w:ascii="Calibri" w:eastAsia="Calibri" w:hAnsi="Calibri"/>
          <w:lang w:val="es-419"/>
        </w:rPr>
        <w:t>asistente de cuidados personales,</w:t>
      </w:r>
    </w:p>
    <w:p w14:paraId="6D7C0574" w14:textId="77777777" w:rsidR="00040AC3" w:rsidRPr="00D63BCC" w:rsidRDefault="00CA0D9F" w:rsidP="0069494F">
      <w:pPr>
        <w:pStyle w:val="ListParagraph"/>
        <w:numPr>
          <w:ilvl w:val="0"/>
          <w:numId w:val="31"/>
        </w:numPr>
        <w:rPr>
          <w:lang w:val="es-419"/>
        </w:rPr>
      </w:pPr>
      <w:r w:rsidRPr="00D63BCC">
        <w:rPr>
          <w:rFonts w:ascii="Calibri" w:eastAsia="Calibri" w:hAnsi="Calibri"/>
          <w:lang w:val="es-419"/>
        </w:rPr>
        <w:t>terapia física, y</w:t>
      </w:r>
    </w:p>
    <w:p w14:paraId="49EA245B" w14:textId="77777777" w:rsidR="00040AC3" w:rsidRPr="00D63BCC" w:rsidRDefault="00CA0D9F" w:rsidP="0069494F">
      <w:pPr>
        <w:pStyle w:val="ListParagraph"/>
        <w:numPr>
          <w:ilvl w:val="0"/>
          <w:numId w:val="31"/>
        </w:numPr>
        <w:rPr>
          <w:lang w:val="es-419"/>
        </w:rPr>
      </w:pPr>
      <w:r w:rsidRPr="00D63BCC">
        <w:rPr>
          <w:rFonts w:ascii="Calibri" w:eastAsia="Calibri" w:hAnsi="Calibri"/>
          <w:lang w:val="es-419"/>
        </w:rPr>
        <w:t>terapia del lenguaje.</w:t>
      </w:r>
    </w:p>
    <w:p w14:paraId="3681A295" w14:textId="77777777" w:rsidR="000716AF" w:rsidRPr="00D63BCC" w:rsidRDefault="00CA0D9F" w:rsidP="0069494F">
      <w:pPr>
        <w:rPr>
          <w:lang w:val="es-419"/>
        </w:rPr>
      </w:pPr>
      <w:r w:rsidRPr="00D63BCC">
        <w:rPr>
          <w:rFonts w:ascii="Calibri" w:eastAsia="Calibri" w:hAnsi="Calibri"/>
          <w:lang w:val="es-419"/>
        </w:rPr>
        <w:t xml:space="preserve">El personal de CCM ayuda a administrar estos servicios cuando su hijo sale del hospital o cuando está en su hogar o en otro lugar de la comunidad. Para obtener más información sobre el programa de CCM, llame al (800) 863-6068 o visite </w:t>
      </w:r>
      <w:hyperlink r:id="rId38" w:history="1">
        <w:r w:rsidR="000716AF" w:rsidRPr="00D63BCC">
          <w:rPr>
            <w:rFonts w:ascii="Calibri" w:eastAsia="Calibri" w:hAnsi="Calibri"/>
            <w:color w:val="0044D6"/>
            <w:u w:val="thick"/>
            <w:lang w:val="es-419"/>
          </w:rPr>
          <w:t>www.mass.gov/the-masshealth-community-case-management-ccm-program</w:t>
        </w:r>
      </w:hyperlink>
      <w:r w:rsidRPr="00D63BCC">
        <w:rPr>
          <w:rFonts w:ascii="Calibri" w:eastAsia="Calibri" w:hAnsi="Calibri"/>
          <w:lang w:val="es-419"/>
        </w:rPr>
        <w:t>.</w:t>
      </w:r>
    </w:p>
    <w:p w14:paraId="2646FAB5" w14:textId="77777777" w:rsidR="00FA5BAF" w:rsidRPr="00D63BCC" w:rsidRDefault="00CA0D9F" w:rsidP="0069494F">
      <w:pPr>
        <w:rPr>
          <w:lang w:val="es-419"/>
        </w:rPr>
      </w:pPr>
      <w:r w:rsidRPr="00D63BCC">
        <w:rPr>
          <w:lang w:val="es-419"/>
        </w:rPr>
        <w:br w:type="page"/>
      </w:r>
    </w:p>
    <w:p w14:paraId="0C0CBDA9" w14:textId="77777777" w:rsidR="00467FAC" w:rsidRPr="00D63BCC" w:rsidRDefault="00CA0D9F" w:rsidP="0069494F">
      <w:pPr>
        <w:pStyle w:val="Heading2"/>
        <w:rPr>
          <w:lang w:val="es-419"/>
        </w:rPr>
      </w:pPr>
      <w:bookmarkStart w:id="124" w:name="_Toc41649523"/>
      <w:bookmarkStart w:id="125" w:name="_Toc189748869"/>
      <w:r w:rsidRPr="00D63BCC">
        <w:rPr>
          <w:rFonts w:ascii="Calibri" w:eastAsia="Calibri" w:hAnsi="Calibri"/>
          <w:lang w:val="es-419"/>
        </w:rPr>
        <w:lastRenderedPageBreak/>
        <w:t>10. Servicios de atención del embarazo y de planificación familiar</w:t>
      </w:r>
      <w:bookmarkEnd w:id="124"/>
      <w:bookmarkEnd w:id="125"/>
    </w:p>
    <w:p w14:paraId="5FD4AFF2" w14:textId="77777777" w:rsidR="00F423C4" w:rsidRPr="00D63BCC" w:rsidRDefault="00CA0D9F" w:rsidP="00F423C4">
      <w:pPr>
        <w:pStyle w:val="Heading3"/>
        <w:rPr>
          <w:lang w:val="es-419"/>
        </w:rPr>
      </w:pPr>
      <w:bookmarkStart w:id="126" w:name="_Toc41649524"/>
      <w:bookmarkStart w:id="127" w:name="_Toc189748870"/>
      <w:r w:rsidRPr="00D63BCC">
        <w:rPr>
          <w:rFonts w:ascii="Cambria" w:eastAsia="Cambria" w:hAnsi="Cambria"/>
          <w:bCs/>
          <w:lang w:val="es-419"/>
        </w:rPr>
        <w:t>Atención del embarazo</w:t>
      </w:r>
      <w:bookmarkEnd w:id="126"/>
      <w:bookmarkEnd w:id="127"/>
    </w:p>
    <w:p w14:paraId="7D6EAF8D" w14:textId="137FE36C" w:rsidR="00040AC3" w:rsidRPr="00D63BCC" w:rsidRDefault="00CA0D9F" w:rsidP="0069494F">
      <w:pPr>
        <w:rPr>
          <w:lang w:val="es-419"/>
        </w:rPr>
      </w:pPr>
      <w:r w:rsidRPr="00D63BCC">
        <w:rPr>
          <w:rFonts w:ascii="Calibri" w:eastAsia="Calibri" w:hAnsi="Calibri"/>
          <w:lang w:val="es-419"/>
        </w:rPr>
        <w:t xml:space="preserve">Es muy importante la atención </w:t>
      </w:r>
      <w:r w:rsidR="003570B1" w:rsidRPr="00D63BCC">
        <w:rPr>
          <w:rFonts w:ascii="Calibri" w:eastAsia="Calibri" w:hAnsi="Calibri"/>
          <w:lang w:val="es-419"/>
        </w:rPr>
        <w:t xml:space="preserve">de salud </w:t>
      </w:r>
      <w:r w:rsidRPr="00D63BCC">
        <w:rPr>
          <w:rFonts w:ascii="Calibri" w:eastAsia="Calibri" w:hAnsi="Calibri"/>
          <w:lang w:val="es-419"/>
        </w:rPr>
        <w:t>que recibe una persona antes de quedar embarazada, durante el embarazo (antes del nacimiento del bebé) y después del nacimiento. Esta atención es la mejor manera</w:t>
      </w:r>
    </w:p>
    <w:p w14:paraId="1A51AFDB" w14:textId="34A1F350" w:rsidR="00040AC3" w:rsidRPr="00D63BCC" w:rsidRDefault="00CA0D9F" w:rsidP="0069494F">
      <w:pPr>
        <w:pStyle w:val="ListParagraph"/>
        <w:numPr>
          <w:ilvl w:val="0"/>
          <w:numId w:val="32"/>
        </w:numPr>
        <w:rPr>
          <w:lang w:val="es-419"/>
        </w:rPr>
      </w:pPr>
      <w:r w:rsidRPr="00D63BCC">
        <w:rPr>
          <w:rFonts w:ascii="Calibri" w:eastAsia="Calibri" w:hAnsi="Calibri"/>
          <w:lang w:val="es-419"/>
        </w:rPr>
        <w:t xml:space="preserve">de </w:t>
      </w:r>
      <w:r w:rsidR="00FB6A88" w:rsidRPr="00D63BCC">
        <w:rPr>
          <w:rFonts w:ascii="Calibri" w:eastAsia="Calibri" w:hAnsi="Calibri"/>
          <w:lang w:val="es-419"/>
        </w:rPr>
        <w:t>saber</w:t>
      </w:r>
      <w:r w:rsidRPr="00D63BCC">
        <w:rPr>
          <w:rFonts w:ascii="Calibri" w:eastAsia="Calibri" w:hAnsi="Calibri"/>
          <w:lang w:val="es-419"/>
        </w:rPr>
        <w:t xml:space="preserve"> qué hacer, incluso antes del embarazo, para tener un bebé sano;</w:t>
      </w:r>
    </w:p>
    <w:p w14:paraId="4AD4334F" w14:textId="44001788" w:rsidR="00040AC3" w:rsidRPr="00D63BCC" w:rsidRDefault="00CA0D9F" w:rsidP="0069494F">
      <w:pPr>
        <w:pStyle w:val="ListParagraph"/>
        <w:numPr>
          <w:ilvl w:val="0"/>
          <w:numId w:val="32"/>
        </w:numPr>
        <w:rPr>
          <w:lang w:val="es-419"/>
        </w:rPr>
      </w:pPr>
      <w:r w:rsidRPr="00D63BCC">
        <w:rPr>
          <w:rFonts w:ascii="Calibri" w:eastAsia="Calibri" w:hAnsi="Calibri"/>
          <w:lang w:val="es-419"/>
        </w:rPr>
        <w:t xml:space="preserve">de </w:t>
      </w:r>
      <w:r w:rsidR="00FB6A88" w:rsidRPr="00D63BCC">
        <w:rPr>
          <w:rFonts w:ascii="Calibri" w:eastAsia="Calibri" w:hAnsi="Calibri"/>
          <w:lang w:val="es-419"/>
        </w:rPr>
        <w:t>informarse sobre</w:t>
      </w:r>
      <w:r w:rsidRPr="00D63BCC">
        <w:rPr>
          <w:rFonts w:ascii="Calibri" w:eastAsia="Calibri" w:hAnsi="Calibri"/>
          <w:lang w:val="es-419"/>
        </w:rPr>
        <w:t xml:space="preserve"> cómo evoluciona el embarazo y si presenta algún problema, y</w:t>
      </w:r>
    </w:p>
    <w:p w14:paraId="49C133DE" w14:textId="04F7698B" w:rsidR="00040AC3" w:rsidRPr="00D63BCC" w:rsidRDefault="00CA0D9F" w:rsidP="0069494F">
      <w:pPr>
        <w:pStyle w:val="ListParagraph"/>
        <w:numPr>
          <w:ilvl w:val="0"/>
          <w:numId w:val="32"/>
        </w:numPr>
        <w:rPr>
          <w:lang w:val="es-419"/>
        </w:rPr>
      </w:pPr>
      <w:r w:rsidRPr="00D63BCC">
        <w:rPr>
          <w:rFonts w:ascii="Calibri" w:eastAsia="Calibri" w:hAnsi="Calibri"/>
          <w:lang w:val="es-419"/>
        </w:rPr>
        <w:t>de permane</w:t>
      </w:r>
      <w:r w:rsidR="00FB6A88" w:rsidRPr="00D63BCC">
        <w:rPr>
          <w:rFonts w:ascii="Calibri" w:eastAsia="Calibri" w:hAnsi="Calibri"/>
          <w:lang w:val="es-419"/>
        </w:rPr>
        <w:t>cer</w:t>
      </w:r>
      <w:r w:rsidRPr="00D63BCC">
        <w:rPr>
          <w:rFonts w:ascii="Calibri" w:eastAsia="Calibri" w:hAnsi="Calibri"/>
          <w:lang w:val="es-419"/>
        </w:rPr>
        <w:t xml:space="preserve"> sana luego del nacimiento.</w:t>
      </w:r>
    </w:p>
    <w:p w14:paraId="13EFA125" w14:textId="6737BFC8" w:rsidR="00040AC3" w:rsidRPr="00D63BCC" w:rsidRDefault="00CA0D9F" w:rsidP="0069494F">
      <w:pPr>
        <w:rPr>
          <w:lang w:val="es-419"/>
        </w:rPr>
      </w:pPr>
      <w:r w:rsidRPr="00D63BCC">
        <w:rPr>
          <w:rFonts w:ascii="Calibri" w:eastAsia="Calibri" w:hAnsi="Calibri"/>
          <w:lang w:val="es-419"/>
        </w:rPr>
        <w:t>Esta atención es esencial</w:t>
      </w:r>
      <w:r w:rsidR="00823F85" w:rsidRPr="00D63BCC">
        <w:rPr>
          <w:rFonts w:ascii="Calibri" w:eastAsia="Calibri" w:hAnsi="Calibri"/>
          <w:lang w:val="es-419"/>
        </w:rPr>
        <w:t>,</w:t>
      </w:r>
      <w:r w:rsidRPr="00D63BCC">
        <w:rPr>
          <w:rFonts w:ascii="Calibri" w:eastAsia="Calibri" w:hAnsi="Calibri"/>
          <w:lang w:val="es-419"/>
        </w:rPr>
        <w:t xml:space="preserve"> incluso</w:t>
      </w:r>
      <w:r w:rsidR="00823F85" w:rsidRPr="00D63BCC">
        <w:rPr>
          <w:rFonts w:ascii="Calibri" w:eastAsia="Calibri" w:hAnsi="Calibri"/>
          <w:lang w:val="es-419"/>
        </w:rPr>
        <w:t>,</w:t>
      </w:r>
      <w:r w:rsidRPr="00D63BCC">
        <w:rPr>
          <w:rFonts w:ascii="Calibri" w:eastAsia="Calibri" w:hAnsi="Calibri"/>
          <w:lang w:val="es-419"/>
        </w:rPr>
        <w:t xml:space="preserve"> si ya se ha dado a luz con anterioridad.</w:t>
      </w:r>
    </w:p>
    <w:p w14:paraId="6B05C595" w14:textId="77777777" w:rsidR="00684769" w:rsidRPr="00D63BCC" w:rsidRDefault="00CA0D9F" w:rsidP="0069494F">
      <w:pPr>
        <w:rPr>
          <w:lang w:val="es-419"/>
        </w:rPr>
      </w:pPr>
      <w:r w:rsidRPr="00D63BCC">
        <w:rPr>
          <w:rFonts w:ascii="Calibri" w:eastAsia="Calibri" w:hAnsi="Calibri"/>
          <w:lang w:val="es-419"/>
        </w:rPr>
        <w:t xml:space="preserve">¡MassHealth está presente para dar apoyo durante el embarazo y después! Para obtener más información, visite </w:t>
      </w:r>
      <w:hyperlink r:id="rId39" w:history="1">
        <w:r w:rsidR="00684769" w:rsidRPr="00D63BCC">
          <w:rPr>
            <w:rFonts w:ascii="Calibri" w:eastAsia="Calibri" w:hAnsi="Calibri"/>
            <w:color w:val="0044D6"/>
            <w:u w:val="thick"/>
            <w:lang w:val="es-419"/>
          </w:rPr>
          <w:t>www.mass.gov/info-details/information-for-pregnant-masshealth-members</w:t>
        </w:r>
      </w:hyperlink>
      <w:r w:rsidRPr="00D63BCC">
        <w:rPr>
          <w:rFonts w:ascii="Calibri" w:eastAsia="Calibri" w:hAnsi="Calibri"/>
          <w:color w:val="auto"/>
          <w:lang w:val="es-419"/>
        </w:rPr>
        <w:t>.</w:t>
      </w:r>
    </w:p>
    <w:p w14:paraId="5779C75C" w14:textId="77777777" w:rsidR="00040AC3" w:rsidRPr="00D63BCC" w:rsidRDefault="00CA0D9F" w:rsidP="0069494F">
      <w:pPr>
        <w:pStyle w:val="Heading3"/>
        <w:rPr>
          <w:lang w:val="es-419"/>
        </w:rPr>
      </w:pPr>
      <w:bookmarkStart w:id="128" w:name="_Toc41649525"/>
      <w:bookmarkStart w:id="129" w:name="_Toc189748871"/>
      <w:r w:rsidRPr="00D63BCC">
        <w:rPr>
          <w:rFonts w:ascii="Cambria" w:eastAsia="Cambria" w:hAnsi="Cambria"/>
          <w:bCs/>
          <w:lang w:val="es-419"/>
        </w:rPr>
        <w:t>Cómo programar una cita con su PCC, su obstetra o su ginecólogo (OB/GYN), o con su partero</w:t>
      </w:r>
      <w:bookmarkEnd w:id="128"/>
      <w:bookmarkEnd w:id="129"/>
    </w:p>
    <w:p w14:paraId="75E1F35A" w14:textId="2740D6AD" w:rsidR="00040AC3" w:rsidRPr="00D63BCC" w:rsidRDefault="00CA0D9F" w:rsidP="0069494F">
      <w:pPr>
        <w:rPr>
          <w:lang w:val="es-419"/>
        </w:rPr>
      </w:pPr>
      <w:r w:rsidRPr="00D63BCC">
        <w:rPr>
          <w:rFonts w:ascii="Calibri" w:eastAsia="Calibri" w:hAnsi="Calibri"/>
          <w:lang w:val="es-419"/>
        </w:rPr>
        <w:t xml:space="preserve">Cuando una persona planea quedar embarazada, debe </w:t>
      </w:r>
      <w:r w:rsidR="00FE3D37" w:rsidRPr="00D63BCC">
        <w:rPr>
          <w:rFonts w:ascii="Calibri" w:eastAsia="Calibri" w:hAnsi="Calibri"/>
          <w:lang w:val="es-419"/>
        </w:rPr>
        <w:t>consultar</w:t>
      </w:r>
      <w:r w:rsidRPr="00D63BCC">
        <w:rPr>
          <w:rFonts w:ascii="Calibri" w:eastAsia="Calibri" w:hAnsi="Calibri"/>
          <w:lang w:val="es-419"/>
        </w:rPr>
        <w:t xml:space="preserve"> con su PCC, con un médico obstetra o ginecólogo (OB/</w:t>
      </w:r>
      <w:r w:rsidR="00C568E1" w:rsidRPr="00D63BCC">
        <w:rPr>
          <w:rFonts w:ascii="Calibri" w:eastAsia="Calibri" w:hAnsi="Calibri"/>
          <w:lang w:val="es-419"/>
        </w:rPr>
        <w:t>G</w:t>
      </w:r>
      <w:r w:rsidRPr="00D63BCC">
        <w:rPr>
          <w:rFonts w:ascii="Calibri" w:eastAsia="Calibri" w:hAnsi="Calibri"/>
          <w:lang w:val="es-419"/>
        </w:rPr>
        <w:t xml:space="preserve">YN), o con un partero para </w:t>
      </w:r>
      <w:r w:rsidR="00BB2C1E" w:rsidRPr="00D63BCC">
        <w:rPr>
          <w:rFonts w:ascii="Calibri" w:eastAsia="Calibri" w:hAnsi="Calibri"/>
          <w:lang w:val="es-419"/>
        </w:rPr>
        <w:t>hablar</w:t>
      </w:r>
      <w:r w:rsidRPr="00D63BCC">
        <w:rPr>
          <w:rFonts w:ascii="Calibri" w:eastAsia="Calibri" w:hAnsi="Calibri"/>
          <w:lang w:val="es-419"/>
        </w:rPr>
        <w:t xml:space="preserve"> sobre su salud y sobre cómo dar a luz sin problemas. Los obstetras, los ginecólogos y los parteros están capacitados para tratar a personas embarazadas y para asistir el parto de los bebés.</w:t>
      </w:r>
    </w:p>
    <w:p w14:paraId="7841C937" w14:textId="77777777" w:rsidR="00040AC3" w:rsidRPr="00D63BCC" w:rsidRDefault="00CA0D9F" w:rsidP="0069494F">
      <w:pPr>
        <w:rPr>
          <w:lang w:val="es-419"/>
        </w:rPr>
      </w:pPr>
      <w:r w:rsidRPr="00D63BCC">
        <w:rPr>
          <w:rFonts w:ascii="Calibri" w:eastAsia="Calibri" w:hAnsi="Calibri"/>
          <w:lang w:val="es-419"/>
        </w:rPr>
        <w:t>No bien sepa que está embarazada, programe una cita con un médico obstetra o ginecólogo, o con un partero. La atención prenatal temprana y regular es muy importante para tener un bebé sano y un parto seguro. Además, durante el embarazo y después del nacimiento del bebé, se debe ver al médico obstetra o ginecólogo, o al partero con la frecuencia que ellos consideren apropiada. El Plan de PCC cubre todas estas visitas.</w:t>
      </w:r>
    </w:p>
    <w:p w14:paraId="0ED13733" w14:textId="77777777" w:rsidR="00040AC3" w:rsidRPr="00D63BCC" w:rsidRDefault="00CA0D9F" w:rsidP="0069494F">
      <w:pPr>
        <w:rPr>
          <w:lang w:val="es-419"/>
        </w:rPr>
      </w:pPr>
      <w:r w:rsidRPr="00D63BCC">
        <w:rPr>
          <w:rFonts w:ascii="Calibri" w:eastAsia="Calibri" w:hAnsi="Calibri"/>
          <w:lang w:val="es-419"/>
        </w:rPr>
        <w:t>Si necesita ayuda para hallar un médico obstetra o ginecólogo, o un partero, puede hablar con su PCC o llamar al Centro de servicio al cliente de MassHealth para que le recomienden uno.</w:t>
      </w:r>
    </w:p>
    <w:p w14:paraId="0B3F4884" w14:textId="31203236" w:rsidR="00040AC3" w:rsidRPr="00D63BCC" w:rsidRDefault="00CA0D9F" w:rsidP="0069494F">
      <w:pPr>
        <w:rPr>
          <w:lang w:val="es-419"/>
        </w:rPr>
      </w:pPr>
      <w:r w:rsidRPr="00D63BCC">
        <w:rPr>
          <w:rFonts w:ascii="Calibri" w:eastAsia="Calibri" w:hAnsi="Calibri"/>
          <w:lang w:val="es-419"/>
        </w:rPr>
        <w:t xml:space="preserve">Si está embarazada, para </w:t>
      </w:r>
      <w:r w:rsidR="00C568E1" w:rsidRPr="00D63BCC">
        <w:rPr>
          <w:rFonts w:ascii="Calibri" w:eastAsia="Calibri" w:hAnsi="Calibri"/>
          <w:lang w:val="es-419"/>
        </w:rPr>
        <w:t>ver</w:t>
      </w:r>
      <w:r w:rsidRPr="00D63BCC">
        <w:rPr>
          <w:rFonts w:ascii="Calibri" w:eastAsia="Calibri" w:hAnsi="Calibri"/>
          <w:lang w:val="es-419"/>
        </w:rPr>
        <w:t xml:space="preserve"> un médico obstetra o ginecólogo, o un partero no necesita referido de su PCC. Puede necesitar un referido si no está embarazada.</w:t>
      </w:r>
    </w:p>
    <w:p w14:paraId="15CDB125" w14:textId="3B3305CD" w:rsidR="00040AC3" w:rsidRPr="00D63BCC" w:rsidRDefault="00CA0D9F" w:rsidP="0069494F">
      <w:pPr>
        <w:rPr>
          <w:lang w:val="es-419"/>
        </w:rPr>
      </w:pPr>
      <w:r w:rsidRPr="00D63BCC">
        <w:rPr>
          <w:rFonts w:ascii="Calibri" w:eastAsia="Calibri" w:hAnsi="Calibri"/>
          <w:lang w:val="es-419"/>
        </w:rPr>
        <w:t>Debe llamar a su PCC para comunicarle que está embarazada. Es importante incluir a su PCC porque puede proporcionarle información esencial sobre su salud a su médico obstetra o ginecólogo, o a su partero.</w:t>
      </w:r>
    </w:p>
    <w:p w14:paraId="0F118CF8" w14:textId="77777777" w:rsidR="00684769" w:rsidRPr="00D63BCC" w:rsidRDefault="00CA0D9F" w:rsidP="0069494F">
      <w:pPr>
        <w:pStyle w:val="Heading3"/>
        <w:rPr>
          <w:lang w:val="es-419"/>
        </w:rPr>
      </w:pPr>
      <w:bookmarkStart w:id="130" w:name="_Toc189748872"/>
      <w:r w:rsidRPr="00D63BCC">
        <w:rPr>
          <w:rFonts w:ascii="Cambria" w:eastAsia="Cambria" w:hAnsi="Cambria"/>
          <w:bCs/>
          <w:lang w:val="es-419"/>
        </w:rPr>
        <w:t>Servicios de doula</w:t>
      </w:r>
      <w:bookmarkEnd w:id="130"/>
    </w:p>
    <w:p w14:paraId="2F59C63C" w14:textId="77777777" w:rsidR="00684769" w:rsidRPr="00D63BCC" w:rsidRDefault="00CA0D9F" w:rsidP="0069494F">
      <w:pPr>
        <w:pStyle w:val="BodyText"/>
        <w:rPr>
          <w:lang w:val="es-419"/>
        </w:rPr>
      </w:pPr>
      <w:r w:rsidRPr="00D63BCC">
        <w:rPr>
          <w:rFonts w:ascii="Calibri" w:eastAsia="Calibri" w:hAnsi="Calibri"/>
          <w:lang w:val="es-419"/>
        </w:rPr>
        <w:t>MassHealth cubre servicios de doula durante el embarazo, el parto y los 12 meses siguientes al parto. Las doulas brindan apoyo emocional, informativo y físico no médico a las personas y las familias durante los períodos de embarazo, parto y posparto.</w:t>
      </w:r>
    </w:p>
    <w:p w14:paraId="2216B1DB" w14:textId="77777777" w:rsidR="008B6FA0" w:rsidRPr="00D63BCC" w:rsidRDefault="00CA0D9F" w:rsidP="0069494F">
      <w:pPr>
        <w:rPr>
          <w:lang w:val="es-419"/>
        </w:rPr>
      </w:pPr>
      <w:r w:rsidRPr="00D63BCC">
        <w:rPr>
          <w:rFonts w:ascii="Calibri" w:eastAsia="Calibri" w:hAnsi="Calibri"/>
          <w:lang w:val="es-419"/>
        </w:rPr>
        <w:t xml:space="preserve">Para obtener más información, visite </w:t>
      </w:r>
      <w:hyperlink r:id="rId40" w:history="1">
        <w:r w:rsidR="008B6FA0" w:rsidRPr="00D63BCC">
          <w:rPr>
            <w:rFonts w:ascii="Calibri" w:eastAsia="Calibri" w:hAnsi="Calibri"/>
            <w:color w:val="0044D6"/>
            <w:u w:val="thick"/>
            <w:lang w:val="es-419"/>
          </w:rPr>
          <w:t>www.mass.gov/info-details/masshealth-doula-services-program-information-for-doulas</w:t>
        </w:r>
      </w:hyperlink>
      <w:r w:rsidRPr="00D63BCC">
        <w:rPr>
          <w:rFonts w:ascii="Calibri" w:eastAsia="Calibri" w:hAnsi="Calibri"/>
          <w:color w:val="auto"/>
          <w:lang w:val="es-419"/>
        </w:rPr>
        <w:t>.</w:t>
      </w:r>
    </w:p>
    <w:p w14:paraId="5BB1F207" w14:textId="77777777" w:rsidR="008B6FA0" w:rsidRPr="00D63BCC" w:rsidRDefault="008B6FA0" w:rsidP="0069494F">
      <w:pPr>
        <w:rPr>
          <w:lang w:val="es-419"/>
        </w:rPr>
      </w:pPr>
    </w:p>
    <w:p w14:paraId="549EDDB8" w14:textId="77777777" w:rsidR="00AB657E" w:rsidRPr="00D63BCC" w:rsidRDefault="00CA0D9F">
      <w:pPr>
        <w:suppressAutoHyphens w:val="0"/>
        <w:autoSpaceDE/>
        <w:autoSpaceDN/>
        <w:adjustRightInd/>
        <w:spacing w:before="0" w:after="200" w:line="276" w:lineRule="auto"/>
        <w:ind w:left="0"/>
        <w:textAlignment w:val="auto"/>
        <w:rPr>
          <w:lang w:val="es-419"/>
        </w:rPr>
      </w:pPr>
      <w:r w:rsidRPr="00D63BCC">
        <w:rPr>
          <w:lang w:val="es-419"/>
        </w:rPr>
        <w:br w:type="page"/>
      </w:r>
    </w:p>
    <w:p w14:paraId="6DACBA40" w14:textId="2C1A046B" w:rsidR="00040AC3" w:rsidRPr="00D63BCC" w:rsidRDefault="00CA0D9F" w:rsidP="0069494F">
      <w:pPr>
        <w:pStyle w:val="Heading3"/>
        <w:rPr>
          <w:lang w:val="es-419"/>
        </w:rPr>
      </w:pPr>
      <w:bookmarkStart w:id="131" w:name="_Toc41649526"/>
      <w:bookmarkStart w:id="132" w:name="_Toc189748873"/>
      <w:r w:rsidRPr="00D63BCC">
        <w:rPr>
          <w:rFonts w:ascii="Cambria" w:eastAsia="Cambria" w:hAnsi="Cambria"/>
          <w:bCs/>
          <w:lang w:val="es-419"/>
        </w:rPr>
        <w:lastRenderedPageBreak/>
        <w:t xml:space="preserve">Embarazo y salud </w:t>
      </w:r>
      <w:r w:rsidR="00071B4E">
        <w:rPr>
          <w:rFonts w:ascii="Cambria" w:eastAsia="Cambria" w:hAnsi="Cambria"/>
          <w:bCs/>
          <w:lang w:val="es-419"/>
        </w:rPr>
        <w:t>bucal</w:t>
      </w:r>
      <w:bookmarkEnd w:id="131"/>
      <w:bookmarkEnd w:id="132"/>
    </w:p>
    <w:p w14:paraId="1672245C" w14:textId="5407F256" w:rsidR="00467FAC" w:rsidRPr="00D63BCC" w:rsidRDefault="00CA0D9F" w:rsidP="0069494F">
      <w:pPr>
        <w:rPr>
          <w:lang w:val="es-419"/>
        </w:rPr>
      </w:pPr>
      <w:r w:rsidRPr="00D63BCC">
        <w:rPr>
          <w:rFonts w:ascii="Calibri" w:eastAsia="Calibri" w:hAnsi="Calibri"/>
          <w:lang w:val="es-419"/>
        </w:rPr>
        <w:t xml:space="preserve">Durante el embarazo, es importante visitar al dentista con regularidad. Durante el embarazo, las encías pueden inflamarse, volverse sensibles e, incluso, sangrar al cepillarse los dientes. Las personas que tienen caries o mala salud bucal son más propensas a tener bebés pequeños y nacimientos prematuros. Existen maneras simples de mejorar su salud bucal, como cepillarse los dientes dos veces por día, usar hilo dental todos los días y </w:t>
      </w:r>
      <w:r w:rsidR="0078550E" w:rsidRPr="00D63BCC">
        <w:rPr>
          <w:rFonts w:ascii="Calibri" w:eastAsia="Calibri" w:hAnsi="Calibri"/>
          <w:lang w:val="es-419"/>
        </w:rPr>
        <w:t>consultar al</w:t>
      </w:r>
      <w:r w:rsidRPr="00D63BCC">
        <w:rPr>
          <w:rFonts w:ascii="Calibri" w:eastAsia="Calibri" w:hAnsi="Calibri"/>
          <w:lang w:val="es-419"/>
        </w:rPr>
        <w:t xml:space="preserve"> dentista, en especial si está embarazada. Mantener limpios los dientes ayudará a evitar estos problemas. Hable con su dentista sobre su salud bucal.</w:t>
      </w:r>
    </w:p>
    <w:p w14:paraId="33E9A1AF" w14:textId="77777777" w:rsidR="00040AC3" w:rsidRPr="00D63BCC" w:rsidRDefault="00CA0D9F" w:rsidP="0069494F">
      <w:pPr>
        <w:pStyle w:val="Heading3"/>
        <w:rPr>
          <w:lang w:val="es-419"/>
        </w:rPr>
      </w:pPr>
      <w:bookmarkStart w:id="133" w:name="_Toc41649527"/>
      <w:bookmarkStart w:id="134" w:name="_Toc189748874"/>
      <w:r w:rsidRPr="00D63BCC">
        <w:rPr>
          <w:rFonts w:ascii="Cambria" w:eastAsia="Cambria" w:hAnsi="Cambria"/>
          <w:bCs/>
          <w:lang w:val="es-419"/>
        </w:rPr>
        <w:t>Su bebé recién nacido</w:t>
      </w:r>
      <w:bookmarkEnd w:id="133"/>
      <w:bookmarkEnd w:id="134"/>
    </w:p>
    <w:p w14:paraId="24EC7C42" w14:textId="56EAC45C" w:rsidR="00040AC3" w:rsidRPr="00D63BCC" w:rsidRDefault="00CA0D9F" w:rsidP="0069494F">
      <w:pPr>
        <w:rPr>
          <w:lang w:val="es-419"/>
        </w:rPr>
      </w:pPr>
      <w:r w:rsidRPr="00D63BCC">
        <w:rPr>
          <w:rFonts w:ascii="Calibri" w:eastAsia="Calibri" w:hAnsi="Calibri"/>
          <w:lang w:val="es-419"/>
        </w:rPr>
        <w:t xml:space="preserve">Recuerde informarle inmediatamente a MassHealth el nacimiento de su bebé para poderlo inscribir en un plan de seguro de salud. Usted debe elegir un médico para </w:t>
      </w:r>
      <w:r w:rsidR="00712724" w:rsidRPr="00D63BCC">
        <w:rPr>
          <w:rFonts w:ascii="Calibri" w:eastAsia="Calibri" w:hAnsi="Calibri"/>
          <w:lang w:val="es-419"/>
        </w:rPr>
        <w:t>su bebé</w:t>
      </w:r>
      <w:r w:rsidRPr="00D63BCC">
        <w:rPr>
          <w:rFonts w:ascii="Calibri" w:eastAsia="Calibri" w:hAnsi="Calibri"/>
          <w:lang w:val="es-419"/>
        </w:rPr>
        <w:t xml:space="preserve">. Puede llamar al Centro de servicio al cliente de MassHealth para solicitar ayuda para seleccionar un proveedor inscrito en MassHealth que pueda </w:t>
      </w:r>
      <w:r w:rsidR="0078550E" w:rsidRPr="00D63BCC">
        <w:rPr>
          <w:rFonts w:ascii="Calibri" w:eastAsia="Calibri" w:hAnsi="Calibri"/>
          <w:lang w:val="es-419"/>
        </w:rPr>
        <w:t>v</w:t>
      </w:r>
      <w:r w:rsidRPr="00D63BCC">
        <w:rPr>
          <w:rFonts w:ascii="Calibri" w:eastAsia="Calibri" w:hAnsi="Calibri"/>
          <w:lang w:val="es-419"/>
        </w:rPr>
        <w:t xml:space="preserve">er a su bebé. También puede elegir un plan de seguro de salud para </w:t>
      </w:r>
      <w:r w:rsidR="00712724" w:rsidRPr="00D63BCC">
        <w:rPr>
          <w:rFonts w:ascii="Calibri" w:eastAsia="Calibri" w:hAnsi="Calibri"/>
          <w:lang w:val="es-419"/>
        </w:rPr>
        <w:t xml:space="preserve">su bebé </w:t>
      </w:r>
      <w:r w:rsidRPr="00D63BCC">
        <w:rPr>
          <w:rFonts w:ascii="Calibri" w:eastAsia="Calibri" w:hAnsi="Calibri"/>
          <w:lang w:val="es-419"/>
        </w:rPr>
        <w:t xml:space="preserve">completando un formulario de </w:t>
      </w:r>
      <w:r w:rsidRPr="00D63BCC">
        <w:rPr>
          <w:rFonts w:ascii="Calibri" w:eastAsia="Calibri" w:hAnsi="Calibri"/>
          <w:i/>
          <w:iCs/>
          <w:lang w:val="es-419"/>
        </w:rPr>
        <w:t>Notificación de nacimiento</w:t>
      </w:r>
      <w:r w:rsidRPr="00D63BCC">
        <w:rPr>
          <w:rFonts w:ascii="Calibri" w:eastAsia="Calibri" w:hAnsi="Calibri"/>
          <w:lang w:val="es-419"/>
        </w:rPr>
        <w:t xml:space="preserve"> en el hospital.</w:t>
      </w:r>
    </w:p>
    <w:p w14:paraId="1F67C6F8" w14:textId="77777777" w:rsidR="00040AC3" w:rsidRPr="00D63BCC" w:rsidRDefault="00CA0D9F" w:rsidP="0069494F">
      <w:pPr>
        <w:pStyle w:val="Heading3"/>
        <w:rPr>
          <w:lang w:val="es-419"/>
        </w:rPr>
      </w:pPr>
      <w:bookmarkStart w:id="135" w:name="_Toc41649528"/>
      <w:bookmarkStart w:id="136" w:name="_Toc189748875"/>
      <w:r w:rsidRPr="00D63BCC">
        <w:rPr>
          <w:rFonts w:ascii="Cambria" w:eastAsia="Cambria" w:hAnsi="Cambria"/>
          <w:bCs/>
          <w:lang w:val="es-419"/>
        </w:rPr>
        <w:t>Servicios de planificación familiar</w:t>
      </w:r>
      <w:bookmarkEnd w:id="135"/>
      <w:bookmarkEnd w:id="136"/>
    </w:p>
    <w:p w14:paraId="6B48ED82" w14:textId="77777777" w:rsidR="00040AC3" w:rsidRPr="00D63BCC" w:rsidRDefault="00CA0D9F" w:rsidP="0069494F">
      <w:pPr>
        <w:rPr>
          <w:lang w:val="es-419"/>
        </w:rPr>
      </w:pPr>
      <w:r w:rsidRPr="00D63BCC">
        <w:rPr>
          <w:rFonts w:ascii="Calibri" w:eastAsia="Calibri" w:hAnsi="Calibri"/>
          <w:lang w:val="es-419"/>
        </w:rPr>
        <w:t>Puede recibir servicios de planificación familiar de su PCC o de un proveedor de planificación familiar de MassHealth. No necesita referido.</w:t>
      </w:r>
    </w:p>
    <w:p w14:paraId="67CC9720" w14:textId="77777777" w:rsidR="00040AC3" w:rsidRPr="00D63BCC" w:rsidRDefault="00CA0D9F" w:rsidP="0069494F">
      <w:pPr>
        <w:rPr>
          <w:lang w:val="es-419"/>
        </w:rPr>
      </w:pPr>
      <w:r w:rsidRPr="00D63BCC">
        <w:rPr>
          <w:rFonts w:ascii="Calibri" w:eastAsia="Calibri" w:hAnsi="Calibri"/>
          <w:lang w:val="es-419"/>
        </w:rPr>
        <w:t>Los siguientes son algunos de los servicios de planificación familiar que puede recibir.</w:t>
      </w:r>
    </w:p>
    <w:p w14:paraId="2ECE8D0E" w14:textId="77777777" w:rsidR="009556B8" w:rsidRPr="00D63BCC" w:rsidRDefault="00CA0D9F" w:rsidP="0069494F">
      <w:pPr>
        <w:pStyle w:val="ListParagraph"/>
        <w:numPr>
          <w:ilvl w:val="0"/>
          <w:numId w:val="72"/>
        </w:numPr>
        <w:rPr>
          <w:lang w:val="es-419"/>
        </w:rPr>
      </w:pPr>
      <w:r w:rsidRPr="00D63BCC">
        <w:rPr>
          <w:rFonts w:ascii="Calibri" w:eastAsia="Calibri" w:hAnsi="Calibri"/>
          <w:lang w:val="es-419"/>
        </w:rPr>
        <w:t>Terapia de apoyo para el control de la natalidad, para entender sus opciones.</w:t>
      </w:r>
    </w:p>
    <w:p w14:paraId="4506112D" w14:textId="77777777" w:rsidR="009556B8" w:rsidRPr="00D63BCC" w:rsidRDefault="00CA0D9F" w:rsidP="0069494F">
      <w:pPr>
        <w:pStyle w:val="ListParagraph"/>
        <w:numPr>
          <w:ilvl w:val="0"/>
          <w:numId w:val="72"/>
        </w:numPr>
        <w:rPr>
          <w:lang w:val="es-419"/>
        </w:rPr>
      </w:pPr>
      <w:r w:rsidRPr="00D63BCC">
        <w:rPr>
          <w:rFonts w:ascii="Calibri" w:eastAsia="Calibri" w:hAnsi="Calibri"/>
          <w:lang w:val="es-419"/>
        </w:rPr>
        <w:t xml:space="preserve">Recetas para conseguir píldoras, parches, anillos o inyecciones anticonceptivos. Puede solicitarle a su médico un suministro de píldoras anticonceptivas para 12 meses. Infórmese sobre la ley ACCESS de Massachusetts en </w:t>
      </w:r>
      <w:hyperlink r:id="rId41" w:anchor="learn-about-the-access-law-" w:history="1">
        <w:r w:rsidR="009556B8" w:rsidRPr="00D63BCC">
          <w:rPr>
            <w:rFonts w:ascii="Calibri" w:eastAsia="Calibri" w:hAnsi="Calibri"/>
            <w:color w:val="0044D6"/>
            <w:u w:val="thick"/>
            <w:lang w:val="es-419"/>
          </w:rPr>
          <w:t>www.mass.gov/info-details/access-to-birth-control-and-emergency-contraception#learn-about-the-access-law-</w:t>
        </w:r>
      </w:hyperlink>
      <w:r w:rsidRPr="00D63BCC">
        <w:rPr>
          <w:rFonts w:ascii="Calibri" w:eastAsia="Calibri" w:hAnsi="Calibri"/>
          <w:lang w:val="es-419"/>
        </w:rPr>
        <w:t>.</w:t>
      </w:r>
    </w:p>
    <w:p w14:paraId="14CDC2F1" w14:textId="77777777" w:rsidR="009556B8" w:rsidRPr="00D63BCC" w:rsidRDefault="009556B8" w:rsidP="0069494F">
      <w:pPr>
        <w:pStyle w:val="ListParagraph"/>
        <w:numPr>
          <w:ilvl w:val="0"/>
          <w:numId w:val="72"/>
        </w:numPr>
        <w:rPr>
          <w:lang w:val="es-419"/>
        </w:rPr>
      </w:pPr>
      <w:hyperlink r:id="rId42" w:tgtFrame="_blank" w:tooltip="https://www.fda.gov/consumers/free-publications-women/birth-control" w:history="1">
        <w:r w:rsidRPr="00D63BCC">
          <w:rPr>
            <w:rFonts w:ascii="Calibri" w:eastAsia="Calibri" w:hAnsi="Calibri"/>
            <w:b/>
            <w:bCs/>
            <w:color w:val="0044D6"/>
            <w:u w:val="thick"/>
            <w:lang w:val="es-419"/>
          </w:rPr>
          <w:t>Anticoncepción reversible de acción prolongada (LARC)</w:t>
        </w:r>
      </w:hyperlink>
      <w:r w:rsidRPr="00D63BCC">
        <w:rPr>
          <w:rFonts w:ascii="Calibri" w:eastAsia="Calibri" w:hAnsi="Calibri"/>
          <w:lang w:val="es-419"/>
        </w:rPr>
        <w:t>, que es un método de control de la natalidad que actúa por mucho tiempo y que usted puede cambiar o detener cuando lo desee.</w:t>
      </w:r>
    </w:p>
    <w:p w14:paraId="34BC57FD" w14:textId="077BDA09" w:rsidR="009556B8" w:rsidRPr="00D63BCC" w:rsidRDefault="009556B8" w:rsidP="0069494F">
      <w:pPr>
        <w:pStyle w:val="ListParagraph"/>
        <w:numPr>
          <w:ilvl w:val="0"/>
          <w:numId w:val="72"/>
        </w:numPr>
        <w:rPr>
          <w:lang w:val="es-419"/>
        </w:rPr>
      </w:pPr>
      <w:hyperlink r:id="rId43" w:tgtFrame="_blank" w:tooltip="https://www.mass.gov/info-details/the-facts-about-emergency-contraception" w:history="1">
        <w:r w:rsidRPr="00D63BCC">
          <w:rPr>
            <w:rFonts w:ascii="Calibri" w:eastAsia="Calibri" w:hAnsi="Calibri"/>
            <w:b/>
            <w:bCs/>
            <w:color w:val="0044D6"/>
            <w:u w:val="thick"/>
            <w:lang w:val="es-419"/>
          </w:rPr>
          <w:t>Anticoncepción de emergencia,</w:t>
        </w:r>
      </w:hyperlink>
      <w:r w:rsidRPr="00D63BCC">
        <w:rPr>
          <w:rFonts w:ascii="Calibri" w:eastAsia="Calibri" w:hAnsi="Calibri"/>
          <w:lang w:val="es-419"/>
        </w:rPr>
        <w:t xml:space="preserve"> como </w:t>
      </w:r>
      <w:r w:rsidR="006C25FA" w:rsidRPr="00D63BCC">
        <w:rPr>
          <w:rFonts w:ascii="Calibri" w:eastAsia="Calibri" w:hAnsi="Calibri"/>
          <w:lang w:val="es-419"/>
        </w:rPr>
        <w:t>P</w:t>
      </w:r>
      <w:r w:rsidRPr="00D63BCC">
        <w:rPr>
          <w:rFonts w:ascii="Calibri" w:eastAsia="Calibri" w:hAnsi="Calibri"/>
          <w:lang w:val="es-419"/>
        </w:rPr>
        <w:t>lan B o la píldora del día después. Se consigue en las farmacias sin receta.</w:t>
      </w:r>
    </w:p>
    <w:p w14:paraId="388866D8" w14:textId="0ABE8280" w:rsidR="009556B8" w:rsidRPr="00D63BCC" w:rsidRDefault="009556B8" w:rsidP="0069494F">
      <w:pPr>
        <w:pStyle w:val="ListParagraph"/>
        <w:numPr>
          <w:ilvl w:val="0"/>
          <w:numId w:val="72"/>
        </w:numPr>
        <w:rPr>
          <w:lang w:val="es-419"/>
        </w:rPr>
      </w:pPr>
      <w:hyperlink r:id="rId44" w:tgtFrame="_blank" w:tooltip="https://www.mass.gov/accessing-abortion-care-in-massachusetts" w:history="1">
        <w:r w:rsidRPr="00D63BCC">
          <w:rPr>
            <w:rFonts w:ascii="Calibri" w:eastAsia="Calibri" w:hAnsi="Calibri"/>
            <w:b/>
            <w:bCs/>
            <w:color w:val="0044D6"/>
            <w:u w:val="thick"/>
            <w:lang w:val="es-419"/>
          </w:rPr>
          <w:t>Aborto</w:t>
        </w:r>
      </w:hyperlink>
      <w:r w:rsidRPr="00D63BCC">
        <w:rPr>
          <w:rFonts w:ascii="Calibri" w:eastAsia="Calibri" w:hAnsi="Calibri"/>
          <w:b/>
          <w:bCs/>
          <w:i/>
          <w:iCs/>
          <w:lang w:val="es-419"/>
        </w:rPr>
        <w:t xml:space="preserve"> </w:t>
      </w:r>
      <w:r w:rsidRPr="00D63BCC">
        <w:rPr>
          <w:rFonts w:ascii="Calibri" w:eastAsia="Calibri" w:hAnsi="Calibri"/>
          <w:lang w:val="es-419"/>
        </w:rPr>
        <w:t>(interrupción de un embarazo) con medicación o cirugía.</w:t>
      </w:r>
    </w:p>
    <w:p w14:paraId="63DE2F74" w14:textId="77777777" w:rsidR="009556B8" w:rsidRPr="00D63BCC" w:rsidRDefault="00CA0D9F" w:rsidP="0069494F">
      <w:pPr>
        <w:pStyle w:val="ListParagraph"/>
        <w:numPr>
          <w:ilvl w:val="0"/>
          <w:numId w:val="72"/>
        </w:numPr>
        <w:rPr>
          <w:lang w:val="es-419"/>
        </w:rPr>
      </w:pPr>
      <w:r w:rsidRPr="00D63BCC">
        <w:rPr>
          <w:rFonts w:ascii="Calibri" w:eastAsia="Calibri" w:hAnsi="Calibri"/>
          <w:lang w:val="es-419"/>
        </w:rPr>
        <w:t>Procedimientos de esterilización definitiva para personas mayores de 18 años.</w:t>
      </w:r>
    </w:p>
    <w:p w14:paraId="5DCF5DD0" w14:textId="3568523A" w:rsidR="009556B8" w:rsidRPr="00D63BCC" w:rsidRDefault="00E60A7A" w:rsidP="0069494F">
      <w:pPr>
        <w:pStyle w:val="ListParagraph"/>
        <w:numPr>
          <w:ilvl w:val="0"/>
          <w:numId w:val="72"/>
        </w:numPr>
        <w:rPr>
          <w:lang w:val="es-419"/>
        </w:rPr>
      </w:pPr>
      <w:r w:rsidRPr="00D63BCC">
        <w:rPr>
          <w:rFonts w:ascii="Calibri" w:eastAsia="Calibri" w:hAnsi="Calibri"/>
          <w:lang w:val="es-419"/>
        </w:rPr>
        <w:t xml:space="preserve">Pruebas </w:t>
      </w:r>
      <w:r w:rsidR="00CA0D9F" w:rsidRPr="00D63BCC">
        <w:rPr>
          <w:rFonts w:ascii="Calibri" w:eastAsia="Calibri" w:hAnsi="Calibri"/>
          <w:lang w:val="es-419"/>
        </w:rPr>
        <w:t>de embarazo.</w:t>
      </w:r>
    </w:p>
    <w:p w14:paraId="774EEB3F" w14:textId="77777777" w:rsidR="009556B8" w:rsidRPr="00D63BCC" w:rsidRDefault="009556B8" w:rsidP="0069494F">
      <w:pPr>
        <w:rPr>
          <w:lang w:val="es-419"/>
        </w:rPr>
      </w:pPr>
    </w:p>
    <w:p w14:paraId="522DBF3C" w14:textId="77777777" w:rsidR="0011471F" w:rsidRDefault="00CA0D9F" w:rsidP="0069494F">
      <w:pPr>
        <w:rPr>
          <w:rFonts w:ascii="Calibri" w:eastAsia="Calibri" w:hAnsi="Calibri"/>
          <w:lang w:val="es-419"/>
        </w:rPr>
      </w:pPr>
      <w:r w:rsidRPr="00D63BCC">
        <w:rPr>
          <w:rFonts w:ascii="Calibri" w:eastAsia="Calibri" w:hAnsi="Calibri"/>
          <w:lang w:val="es-419"/>
        </w:rPr>
        <w:t xml:space="preserve">Si usted necesita ayuda para hallar un proveedor de planificación familiar, pídale a su PCC que le recomiende uno. Para </w:t>
      </w:r>
      <w:r w:rsidR="004240F0" w:rsidRPr="00D63BCC">
        <w:rPr>
          <w:rFonts w:ascii="Calibri" w:eastAsia="Calibri" w:hAnsi="Calibri"/>
          <w:lang w:val="es-419"/>
        </w:rPr>
        <w:t>ver</w:t>
      </w:r>
      <w:r w:rsidRPr="00D63BCC">
        <w:rPr>
          <w:rFonts w:ascii="Calibri" w:eastAsia="Calibri" w:hAnsi="Calibri"/>
          <w:lang w:val="es-419"/>
        </w:rPr>
        <w:t xml:space="preserve"> un proveedor de planificación familiar, no es necesario un referido de su PCC. Para obtener más información, visite </w:t>
      </w:r>
      <w:hyperlink r:id="rId45" w:history="1">
        <w:r w:rsidR="00FA5BAF" w:rsidRPr="00D63BCC">
          <w:rPr>
            <w:rFonts w:ascii="Calibri" w:eastAsia="Calibri" w:hAnsi="Calibri"/>
            <w:color w:val="0044D6"/>
            <w:u w:val="thick"/>
            <w:lang w:val="es-419"/>
          </w:rPr>
          <w:t>www.mass.gov/info-details/masshealth-sexual-and-reproductive-health-services-for-members</w:t>
        </w:r>
      </w:hyperlink>
      <w:r w:rsidRPr="00D63BCC">
        <w:rPr>
          <w:rFonts w:ascii="Calibri" w:eastAsia="Calibri" w:hAnsi="Calibri"/>
          <w:lang w:val="es-419"/>
        </w:rPr>
        <w:t>.</w:t>
      </w:r>
    </w:p>
    <w:p w14:paraId="29A3C54D" w14:textId="64D4C8F1" w:rsidR="00FA5BAF" w:rsidRPr="00D63BCC" w:rsidRDefault="00CA0D9F" w:rsidP="0069494F">
      <w:pPr>
        <w:rPr>
          <w:lang w:val="es-419"/>
        </w:rPr>
      </w:pPr>
      <w:r w:rsidRPr="00D63BCC">
        <w:rPr>
          <w:rFonts w:ascii="Calibri" w:eastAsia="Calibri" w:hAnsi="Calibri"/>
          <w:lang w:val="es-419"/>
        </w:rPr>
        <w:br w:type="page"/>
      </w:r>
    </w:p>
    <w:p w14:paraId="0AD4E6BB" w14:textId="77777777" w:rsidR="00467FAC" w:rsidRPr="00D63BCC" w:rsidRDefault="00CA0D9F" w:rsidP="0069494F">
      <w:pPr>
        <w:pStyle w:val="Heading2"/>
        <w:rPr>
          <w:lang w:val="es-419"/>
        </w:rPr>
      </w:pPr>
      <w:bookmarkStart w:id="137" w:name="_Toc41649529"/>
      <w:bookmarkStart w:id="138" w:name="_Toc189748876"/>
      <w:r w:rsidRPr="00D63BCC">
        <w:rPr>
          <w:rFonts w:ascii="Calibri" w:eastAsia="Calibri" w:hAnsi="Calibri"/>
          <w:lang w:val="es-419"/>
        </w:rPr>
        <w:lastRenderedPageBreak/>
        <w:t>11. Servicios para niños</w:t>
      </w:r>
      <w:bookmarkEnd w:id="137"/>
      <w:bookmarkEnd w:id="138"/>
    </w:p>
    <w:p w14:paraId="24A4398D" w14:textId="77777777" w:rsidR="00040AC3" w:rsidRPr="00D63BCC" w:rsidRDefault="00CA0D9F" w:rsidP="0069494F">
      <w:pPr>
        <w:pStyle w:val="Heading3"/>
        <w:rPr>
          <w:lang w:val="es-419"/>
        </w:rPr>
      </w:pPr>
      <w:bookmarkStart w:id="139" w:name="_Toc41649530"/>
      <w:bookmarkStart w:id="140" w:name="_Toc189748877"/>
      <w:r w:rsidRPr="00D63BCC">
        <w:rPr>
          <w:rFonts w:ascii="Cambria" w:eastAsia="Cambria" w:hAnsi="Cambria"/>
          <w:bCs/>
          <w:lang w:val="es-419"/>
        </w:rPr>
        <w:t>Atención preventiva y de rutina para todos los niños</w:t>
      </w:r>
      <w:bookmarkEnd w:id="139"/>
      <w:bookmarkEnd w:id="140"/>
    </w:p>
    <w:p w14:paraId="4B4090BE" w14:textId="572A2220" w:rsidR="00467FAC" w:rsidRPr="00D63BCC" w:rsidRDefault="00CA0D9F" w:rsidP="0069494F">
      <w:pPr>
        <w:rPr>
          <w:rFonts w:ascii="Calibri" w:eastAsia="Calibri" w:hAnsi="Calibri" w:cs="Calibri"/>
          <w:lang w:val="es-419"/>
        </w:rPr>
      </w:pPr>
      <w:r w:rsidRPr="00D63BCC">
        <w:rPr>
          <w:rFonts w:ascii="Calibri" w:eastAsia="Calibri" w:hAnsi="Calibri"/>
          <w:lang w:val="es-419"/>
        </w:rPr>
        <w:t xml:space="preserve">Es importante que los niños, los adolescentes y los adultos jóvenes vean con regularidad a su PCC o a su profesional de enfermería para </w:t>
      </w:r>
      <w:r w:rsidR="00ED4D9F" w:rsidRPr="00D63BCC">
        <w:rPr>
          <w:rFonts w:ascii="Calibri" w:eastAsia="Calibri" w:hAnsi="Calibri"/>
          <w:lang w:val="es-419"/>
        </w:rPr>
        <w:t xml:space="preserve">visitas </w:t>
      </w:r>
      <w:r w:rsidRPr="00D63BCC">
        <w:rPr>
          <w:rFonts w:ascii="Calibri" w:eastAsia="Calibri" w:hAnsi="Calibri"/>
          <w:lang w:val="es-419"/>
        </w:rPr>
        <w:t>de rutina. Las visitas de rutina son una buena manera de ayudar a los niños a mantenerse sanos.</w:t>
      </w:r>
    </w:p>
    <w:p w14:paraId="06FD9D8C" w14:textId="14ECFBF5" w:rsidR="00040AC3" w:rsidRPr="00D63BCC" w:rsidRDefault="00CA0D9F" w:rsidP="0069494F">
      <w:pPr>
        <w:rPr>
          <w:lang w:val="es-419"/>
        </w:rPr>
      </w:pPr>
      <w:r w:rsidRPr="00D63BCC">
        <w:rPr>
          <w:rFonts w:ascii="Calibri" w:eastAsia="Calibri" w:hAnsi="Calibri"/>
          <w:lang w:val="es-419"/>
        </w:rPr>
        <w:t xml:space="preserve">MassHealth le paga estas visitas de rutina al PCC de su hijo. Los problemas pequeños, si se detectan temprano, pueden </w:t>
      </w:r>
      <w:r w:rsidR="004240F0" w:rsidRPr="00D63BCC">
        <w:rPr>
          <w:rFonts w:ascii="Calibri" w:eastAsia="Calibri" w:hAnsi="Calibri"/>
          <w:lang w:val="es-419"/>
        </w:rPr>
        <w:t>tratarse</w:t>
      </w:r>
      <w:r w:rsidRPr="00D63BCC">
        <w:rPr>
          <w:rFonts w:ascii="Calibri" w:eastAsia="Calibri" w:hAnsi="Calibri"/>
          <w:lang w:val="es-419"/>
        </w:rPr>
        <w:t xml:space="preserve"> antes de que se conviertan en problemas grandes. En estas visitas se evalúa la salud y el desarrollo, la visión, la </w:t>
      </w:r>
      <w:r w:rsidR="00840D77" w:rsidRPr="00D63BCC">
        <w:rPr>
          <w:rFonts w:ascii="Calibri" w:eastAsia="Calibri" w:hAnsi="Calibri"/>
          <w:lang w:val="es-419"/>
        </w:rPr>
        <w:t>salud dental</w:t>
      </w:r>
      <w:r w:rsidRPr="00D63BCC">
        <w:rPr>
          <w:rFonts w:ascii="Calibri" w:eastAsia="Calibri" w:hAnsi="Calibri"/>
          <w:lang w:val="es-419"/>
        </w:rPr>
        <w:t>, la audición y la salud conductual, y se verifica que las inmunizaciones (vacunas) estén actualizadas.</w:t>
      </w:r>
    </w:p>
    <w:p w14:paraId="4A91B324" w14:textId="71B7C8A0" w:rsidR="00AA64C4" w:rsidRPr="00D63BCC" w:rsidRDefault="00CA0D9F" w:rsidP="0069494F">
      <w:pPr>
        <w:rPr>
          <w:lang w:val="es-419"/>
        </w:rPr>
      </w:pPr>
      <w:r w:rsidRPr="00D63BCC">
        <w:rPr>
          <w:rFonts w:ascii="Calibri" w:eastAsia="Calibri" w:hAnsi="Calibri"/>
          <w:lang w:val="es-419"/>
        </w:rPr>
        <w:t xml:space="preserve">Si </w:t>
      </w:r>
      <w:r w:rsidR="00840D77" w:rsidRPr="00D63BCC">
        <w:rPr>
          <w:rFonts w:ascii="Calibri" w:eastAsia="Calibri" w:hAnsi="Calibri"/>
          <w:lang w:val="es-419"/>
        </w:rPr>
        <w:t xml:space="preserve">a </w:t>
      </w:r>
      <w:r w:rsidRPr="00D63BCC">
        <w:rPr>
          <w:rFonts w:ascii="Calibri" w:eastAsia="Calibri" w:hAnsi="Calibri"/>
          <w:lang w:val="es-419"/>
        </w:rPr>
        <w:t xml:space="preserve">usted </w:t>
      </w:r>
      <w:r w:rsidR="00840D77" w:rsidRPr="00D63BCC">
        <w:rPr>
          <w:rFonts w:ascii="Calibri" w:eastAsia="Calibri" w:hAnsi="Calibri"/>
          <w:lang w:val="es-419"/>
        </w:rPr>
        <w:t xml:space="preserve">le </w:t>
      </w:r>
      <w:r w:rsidRPr="00D63BCC">
        <w:rPr>
          <w:rFonts w:ascii="Calibri" w:eastAsia="Calibri" w:hAnsi="Calibri"/>
          <w:lang w:val="es-419"/>
        </w:rPr>
        <w:t>preocupa cómo actúa o se siente su hijo, o si su médico o profesional de enfermería considera que el niño necesita ver a un proveedor de salud conductual, puede recibir ayuda</w:t>
      </w:r>
    </w:p>
    <w:p w14:paraId="52923728" w14:textId="77777777" w:rsidR="00467FAC" w:rsidRPr="00D63BCC" w:rsidRDefault="00CA0D9F" w:rsidP="00AA64C4">
      <w:pPr>
        <w:pStyle w:val="ListParagraph"/>
        <w:numPr>
          <w:ilvl w:val="0"/>
          <w:numId w:val="55"/>
        </w:numPr>
        <w:rPr>
          <w:lang w:val="es-419"/>
        </w:rPr>
      </w:pPr>
      <w:r w:rsidRPr="00D63BCC">
        <w:rPr>
          <w:rFonts w:ascii="Calibri" w:eastAsia="Calibri" w:hAnsi="Calibri"/>
          <w:lang w:val="es-419"/>
        </w:rPr>
        <w:t>de su PCC,</w:t>
      </w:r>
    </w:p>
    <w:p w14:paraId="4E5AD385" w14:textId="77777777" w:rsidR="00467FAC" w:rsidRPr="00D63BCC" w:rsidRDefault="00CA0D9F" w:rsidP="00AA64C4">
      <w:pPr>
        <w:pStyle w:val="ListParagraph"/>
        <w:numPr>
          <w:ilvl w:val="0"/>
          <w:numId w:val="55"/>
        </w:numPr>
        <w:rPr>
          <w:lang w:val="es-419"/>
        </w:rPr>
      </w:pPr>
      <w:r w:rsidRPr="00D63BCC">
        <w:rPr>
          <w:rFonts w:ascii="Calibri" w:eastAsia="Calibri" w:hAnsi="Calibri"/>
          <w:lang w:val="es-419"/>
        </w:rPr>
        <w:t>del Centro de servicio al cliente de MassHealth o</w:t>
      </w:r>
    </w:p>
    <w:p w14:paraId="0D7174EE" w14:textId="77777777" w:rsidR="00467FAC" w:rsidRPr="00D63BCC" w:rsidRDefault="00CA0D9F" w:rsidP="00AA64C4">
      <w:pPr>
        <w:pStyle w:val="ListParagraph"/>
        <w:numPr>
          <w:ilvl w:val="0"/>
          <w:numId w:val="55"/>
        </w:numPr>
        <w:rPr>
          <w:lang w:val="es-419"/>
        </w:rPr>
      </w:pPr>
      <w:r w:rsidRPr="00D63BCC">
        <w:rPr>
          <w:rFonts w:ascii="Calibri" w:eastAsia="Calibri" w:hAnsi="Calibri"/>
          <w:lang w:val="es-419"/>
        </w:rPr>
        <w:t>de la Asociación de Salud Conductual de Massachusetts (MBHP).</w:t>
      </w:r>
    </w:p>
    <w:p w14:paraId="549F793E" w14:textId="32989F7B" w:rsidR="00040AC3" w:rsidRPr="00D63BCC" w:rsidRDefault="00CA0D9F" w:rsidP="00AA64C4">
      <w:pPr>
        <w:rPr>
          <w:lang w:val="es-419"/>
        </w:rPr>
      </w:pPr>
      <w:r w:rsidRPr="00D63BCC">
        <w:rPr>
          <w:rFonts w:ascii="Calibri" w:eastAsia="Calibri" w:hAnsi="Calibri"/>
          <w:lang w:val="es-419"/>
        </w:rPr>
        <w:t xml:space="preserve">Las evaluaciones de salud conductual pueden ser útiles para que usted, su médico o su profesional de enfermería identifique problemas de salud conductual de manera temprana. Si su hijo ve a un proveedor de servicios de salud conductual, este usará una herramienta de evaluación llamada Necesidades y fortalezas del niño y el adolescente (CANS, </w:t>
      </w:r>
      <w:r w:rsidRPr="00D63BCC">
        <w:rPr>
          <w:rFonts w:ascii="Calibri" w:eastAsia="Calibri" w:hAnsi="Calibri"/>
          <w:i/>
          <w:iCs/>
          <w:lang w:val="es-419"/>
        </w:rPr>
        <w:t xml:space="preserve">Child and </w:t>
      </w:r>
      <w:proofErr w:type="spellStart"/>
      <w:r w:rsidRPr="00D63BCC">
        <w:rPr>
          <w:rFonts w:ascii="Calibri" w:eastAsia="Calibri" w:hAnsi="Calibri"/>
          <w:i/>
          <w:iCs/>
          <w:lang w:val="es-419"/>
        </w:rPr>
        <w:t>Adolescent</w:t>
      </w:r>
      <w:proofErr w:type="spellEnd"/>
      <w:r w:rsidRPr="00D63BCC">
        <w:rPr>
          <w:rFonts w:ascii="Calibri" w:eastAsia="Calibri" w:hAnsi="Calibri"/>
          <w:i/>
          <w:iCs/>
          <w:lang w:val="es-419"/>
        </w:rPr>
        <w:t xml:space="preserve"> </w:t>
      </w:r>
      <w:proofErr w:type="spellStart"/>
      <w:r w:rsidRPr="00D63BCC">
        <w:rPr>
          <w:rFonts w:ascii="Calibri" w:eastAsia="Calibri" w:hAnsi="Calibri"/>
          <w:i/>
          <w:iCs/>
          <w:lang w:val="es-419"/>
        </w:rPr>
        <w:t>Needs</w:t>
      </w:r>
      <w:proofErr w:type="spellEnd"/>
      <w:r w:rsidRPr="00D63BCC">
        <w:rPr>
          <w:rFonts w:ascii="Calibri" w:eastAsia="Calibri" w:hAnsi="Calibri"/>
          <w:i/>
          <w:iCs/>
          <w:lang w:val="es-419"/>
        </w:rPr>
        <w:t xml:space="preserve"> and </w:t>
      </w:r>
      <w:proofErr w:type="spellStart"/>
      <w:r w:rsidRPr="00D63BCC">
        <w:rPr>
          <w:rFonts w:ascii="Calibri" w:eastAsia="Calibri" w:hAnsi="Calibri"/>
          <w:i/>
          <w:iCs/>
          <w:lang w:val="es-419"/>
        </w:rPr>
        <w:t>Strengths</w:t>
      </w:r>
      <w:proofErr w:type="spellEnd"/>
      <w:r w:rsidRPr="00D63BCC">
        <w:rPr>
          <w:rFonts w:ascii="Calibri" w:eastAsia="Calibri" w:hAnsi="Calibri"/>
          <w:lang w:val="es-419"/>
        </w:rPr>
        <w:t>). Est</w:t>
      </w:r>
      <w:r w:rsidR="00840D77" w:rsidRPr="00D63BCC">
        <w:rPr>
          <w:rFonts w:ascii="Calibri" w:eastAsia="Calibri" w:hAnsi="Calibri"/>
          <w:lang w:val="es-419"/>
        </w:rPr>
        <w:t>a herramienta</w:t>
      </w:r>
      <w:r w:rsidRPr="00D63BCC">
        <w:rPr>
          <w:rFonts w:ascii="Calibri" w:eastAsia="Calibri" w:hAnsi="Calibri"/>
          <w:lang w:val="es-419"/>
        </w:rPr>
        <w:t xml:space="preserve"> ayuda a recolectar y registrar las fortalezas y las necesidades del niño. La CANS también colabora con el proveedor de su hijo para planificar el tratamiento y controlar su progreso. Pídale al proveedor de servicios de salud conductual de su hijo que le explique más sobre la herramienta CANS.</w:t>
      </w:r>
    </w:p>
    <w:p w14:paraId="04FB34DD" w14:textId="77777777" w:rsidR="00040AC3" w:rsidRPr="00D63BCC" w:rsidRDefault="00CA0D9F" w:rsidP="00A50C84">
      <w:pPr>
        <w:rPr>
          <w:lang w:val="es-419"/>
        </w:rPr>
      </w:pPr>
      <w:r w:rsidRPr="00D63BCC">
        <w:rPr>
          <w:rFonts w:ascii="Calibri" w:eastAsia="Calibri" w:hAnsi="Calibri"/>
          <w:lang w:val="es-419"/>
        </w:rPr>
        <w:t>Los servicios de salud conductual comprenden lo siguiente:</w:t>
      </w:r>
    </w:p>
    <w:p w14:paraId="3427C6FF" w14:textId="77777777" w:rsidR="00467FAC" w:rsidRPr="00D63BCC" w:rsidRDefault="00CA0D9F" w:rsidP="00AA64C4">
      <w:pPr>
        <w:pStyle w:val="ListParagraph"/>
        <w:numPr>
          <w:ilvl w:val="0"/>
          <w:numId w:val="82"/>
        </w:numPr>
        <w:rPr>
          <w:lang w:val="es-419"/>
        </w:rPr>
      </w:pPr>
      <w:r w:rsidRPr="00D63BCC">
        <w:rPr>
          <w:rFonts w:ascii="Calibri" w:eastAsia="Calibri" w:hAnsi="Calibri"/>
          <w:lang w:val="es-419"/>
        </w:rPr>
        <w:t>psicoterapia de análisis conductual aplicado (ABA),</w:t>
      </w:r>
    </w:p>
    <w:p w14:paraId="7509EDC4" w14:textId="77777777" w:rsidR="00040AC3" w:rsidRPr="00D63BCC" w:rsidRDefault="00CA0D9F" w:rsidP="00AA64C4">
      <w:pPr>
        <w:pStyle w:val="ListParagraph"/>
        <w:numPr>
          <w:ilvl w:val="0"/>
          <w:numId w:val="82"/>
        </w:numPr>
        <w:rPr>
          <w:lang w:val="es-419"/>
        </w:rPr>
      </w:pPr>
      <w:r w:rsidRPr="00D63BCC">
        <w:rPr>
          <w:rFonts w:ascii="Calibri" w:eastAsia="Calibri" w:hAnsi="Calibri"/>
          <w:lang w:val="es-419"/>
        </w:rPr>
        <w:t>terapia ambulatoria,</w:t>
      </w:r>
    </w:p>
    <w:p w14:paraId="18F35CD6" w14:textId="77777777" w:rsidR="00040AC3" w:rsidRPr="00D63BCC" w:rsidRDefault="00CA0D9F" w:rsidP="00AA64C4">
      <w:pPr>
        <w:pStyle w:val="ListParagraph"/>
        <w:numPr>
          <w:ilvl w:val="0"/>
          <w:numId w:val="82"/>
        </w:numPr>
        <w:rPr>
          <w:lang w:val="es-419"/>
        </w:rPr>
      </w:pPr>
      <w:r w:rsidRPr="00D63BCC">
        <w:rPr>
          <w:rFonts w:ascii="Calibri" w:eastAsia="Calibri" w:hAnsi="Calibri"/>
          <w:lang w:val="es-419"/>
        </w:rPr>
        <w:t>coordinación de cuidados intensivos,</w:t>
      </w:r>
    </w:p>
    <w:p w14:paraId="4B3D2F1F" w14:textId="77777777" w:rsidR="00040AC3" w:rsidRPr="00D63BCC" w:rsidRDefault="00CA0D9F" w:rsidP="00AA64C4">
      <w:pPr>
        <w:pStyle w:val="ListParagraph"/>
        <w:numPr>
          <w:ilvl w:val="0"/>
          <w:numId w:val="82"/>
        </w:numPr>
        <w:rPr>
          <w:lang w:val="es-419"/>
        </w:rPr>
      </w:pPr>
      <w:r w:rsidRPr="00D63BCC">
        <w:rPr>
          <w:rFonts w:ascii="Calibri" w:eastAsia="Calibri" w:hAnsi="Calibri"/>
          <w:lang w:val="es-419"/>
        </w:rPr>
        <w:t>apoyo y capacitación familiar ("asociados familiares"),</w:t>
      </w:r>
    </w:p>
    <w:p w14:paraId="054586A4" w14:textId="77777777" w:rsidR="00040AC3" w:rsidRPr="00D63BCC" w:rsidRDefault="00CA0D9F" w:rsidP="00AA64C4">
      <w:pPr>
        <w:pStyle w:val="ListParagraph"/>
        <w:numPr>
          <w:ilvl w:val="0"/>
          <w:numId w:val="82"/>
        </w:numPr>
        <w:rPr>
          <w:lang w:val="es-419"/>
        </w:rPr>
      </w:pPr>
      <w:r w:rsidRPr="00D63BCC">
        <w:rPr>
          <w:rFonts w:ascii="Calibri" w:eastAsia="Calibri" w:hAnsi="Calibri"/>
          <w:lang w:val="es-419"/>
        </w:rPr>
        <w:t>terapia en el hogar,</w:t>
      </w:r>
    </w:p>
    <w:p w14:paraId="574AF4E7" w14:textId="77777777" w:rsidR="00040AC3" w:rsidRPr="00D63BCC" w:rsidRDefault="00CA0D9F" w:rsidP="00AA64C4">
      <w:pPr>
        <w:pStyle w:val="ListParagraph"/>
        <w:numPr>
          <w:ilvl w:val="0"/>
          <w:numId w:val="82"/>
        </w:numPr>
        <w:rPr>
          <w:lang w:val="es-419"/>
        </w:rPr>
      </w:pPr>
      <w:r w:rsidRPr="00D63BCC">
        <w:rPr>
          <w:rFonts w:ascii="Calibri" w:eastAsia="Calibri" w:hAnsi="Calibri"/>
          <w:lang w:val="es-419"/>
        </w:rPr>
        <w:t>asesores terapéuticos,</w:t>
      </w:r>
    </w:p>
    <w:p w14:paraId="71A22C04" w14:textId="77777777" w:rsidR="00467FAC" w:rsidRPr="00D63BCC" w:rsidRDefault="00CA0D9F" w:rsidP="00AA64C4">
      <w:pPr>
        <w:pStyle w:val="ListParagraph"/>
        <w:numPr>
          <w:ilvl w:val="0"/>
          <w:numId w:val="82"/>
        </w:numPr>
        <w:rPr>
          <w:lang w:val="es-419"/>
        </w:rPr>
      </w:pPr>
      <w:r w:rsidRPr="00D63BCC">
        <w:rPr>
          <w:rFonts w:ascii="Calibri" w:eastAsia="Calibri" w:hAnsi="Calibri"/>
          <w:lang w:val="es-419"/>
        </w:rPr>
        <w:t>servicios de salud conductual en el hogar y</w:t>
      </w:r>
    </w:p>
    <w:p w14:paraId="757F7715" w14:textId="49A11408" w:rsidR="00040AC3" w:rsidRPr="00D63BCC" w:rsidRDefault="00CA0D9F" w:rsidP="00AA64C4">
      <w:pPr>
        <w:pStyle w:val="ListParagraph"/>
        <w:numPr>
          <w:ilvl w:val="0"/>
          <w:numId w:val="82"/>
        </w:numPr>
        <w:rPr>
          <w:rStyle w:val="Hyperlink"/>
          <w:rFonts w:eastAsia="Segoe UI" w:cstheme="minorHAnsi"/>
          <w:color w:val="auto"/>
          <w:u w:val="none"/>
          <w:lang w:val="es-419"/>
        </w:rPr>
      </w:pPr>
      <w:r w:rsidRPr="00D63BCC">
        <w:rPr>
          <w:rFonts w:ascii="Calibri" w:eastAsia="Calibri" w:hAnsi="Calibri" w:cs="Calibri"/>
          <w:lang w:val="es-419"/>
        </w:rPr>
        <w:t>servicios de Centros Comunitarios de Salud Conductual, incluida la intervención móvil en casos de crisis. Para informarse más, por favor, visite</w:t>
      </w:r>
      <w:r w:rsidRPr="00D63BCC">
        <w:rPr>
          <w:rFonts w:ascii="Calibri" w:eastAsia="Calibri" w:hAnsi="Calibri" w:cs="Calibri"/>
          <w:color w:val="333333"/>
          <w:lang w:val="es-419"/>
        </w:rPr>
        <w:t xml:space="preserve"> </w:t>
      </w:r>
      <w:hyperlink r:id="rId46" w:history="1">
        <w:r w:rsidR="00040AC3" w:rsidRPr="00D63BCC">
          <w:rPr>
            <w:rFonts w:ascii="Calibri" w:eastAsia="Calibri" w:hAnsi="Calibri" w:cs="Calibri"/>
            <w:color w:val="0044D6"/>
            <w:u w:val="thick"/>
            <w:lang w:val="es-419"/>
          </w:rPr>
          <w:t>www.mass.gov/cbhc-crisis-care</w:t>
        </w:r>
      </w:hyperlink>
      <w:r w:rsidRPr="00D63BCC">
        <w:rPr>
          <w:rFonts w:ascii="Calibri" w:eastAsia="Calibri" w:hAnsi="Calibri" w:cs="Calibri"/>
          <w:color w:val="auto"/>
          <w:lang w:val="es-419"/>
        </w:rPr>
        <w:t>.</w:t>
      </w:r>
    </w:p>
    <w:p w14:paraId="7CD551EB" w14:textId="77777777" w:rsidR="0011471F" w:rsidRDefault="00CA0D9F" w:rsidP="00A4608A">
      <w:pPr>
        <w:rPr>
          <w:rFonts w:ascii="Calibri" w:eastAsia="Calibri" w:hAnsi="Calibri"/>
          <w:lang w:val="es-419"/>
        </w:rPr>
      </w:pPr>
      <w:r w:rsidRPr="00D63BCC">
        <w:rPr>
          <w:rFonts w:ascii="Calibri" w:eastAsia="Calibri" w:hAnsi="Calibri"/>
          <w:lang w:val="es-419"/>
        </w:rPr>
        <w:t xml:space="preserve">MassHealth exige a los PCC que, en cada visita de rutina de los menores de 21 años, controlen si tienen problemas de salud conductual (salud mental y </w:t>
      </w:r>
      <w:r w:rsidR="00255AA1" w:rsidRPr="00D63BCC">
        <w:rPr>
          <w:rFonts w:ascii="Calibri" w:eastAsia="Calibri" w:hAnsi="Calibri"/>
          <w:lang w:val="es-419"/>
        </w:rPr>
        <w:t>trastornos por</w:t>
      </w:r>
      <w:r w:rsidRPr="00D63BCC">
        <w:rPr>
          <w:rFonts w:ascii="Calibri" w:eastAsia="Calibri" w:hAnsi="Calibri"/>
          <w:lang w:val="es-419"/>
        </w:rPr>
        <w:t xml:space="preserve"> uso de sustancias). Los PCC usarán una lista de unas pocas preguntas o una lista de comprobación que usted o su hijo (si no es muy pequeño) completará y comentará luego con el PCC. Puede informarle a su PCC si usted no desea que evalúe la salud conductual de su hijo.</w:t>
      </w:r>
    </w:p>
    <w:p w14:paraId="78A03255" w14:textId="3E28896D" w:rsidR="00467FAC" w:rsidRPr="00D63BCC" w:rsidRDefault="00CA0D9F" w:rsidP="0069494F">
      <w:pPr>
        <w:rPr>
          <w:lang w:val="es-419"/>
        </w:rPr>
      </w:pPr>
      <w:r w:rsidRPr="00D63BCC">
        <w:rPr>
          <w:rFonts w:ascii="Calibri" w:eastAsia="Calibri" w:hAnsi="Calibri"/>
          <w:lang w:val="es-419"/>
        </w:rPr>
        <w:lastRenderedPageBreak/>
        <w:t xml:space="preserve">Si </w:t>
      </w:r>
      <w:r w:rsidR="0064534D" w:rsidRPr="00D63BCC">
        <w:rPr>
          <w:rFonts w:ascii="Calibri" w:eastAsia="Calibri" w:hAnsi="Calibri"/>
          <w:lang w:val="es-419"/>
        </w:rPr>
        <w:t xml:space="preserve">a </w:t>
      </w:r>
      <w:r w:rsidRPr="00D63BCC">
        <w:rPr>
          <w:rFonts w:ascii="Calibri" w:eastAsia="Calibri" w:hAnsi="Calibri"/>
          <w:lang w:val="es-419"/>
        </w:rPr>
        <w:t xml:space="preserve">usted </w:t>
      </w:r>
      <w:r w:rsidR="0064534D" w:rsidRPr="00D63BCC">
        <w:rPr>
          <w:rFonts w:ascii="Calibri" w:eastAsia="Calibri" w:hAnsi="Calibri"/>
          <w:lang w:val="es-419"/>
        </w:rPr>
        <w:t xml:space="preserve">le </w:t>
      </w:r>
      <w:r w:rsidRPr="00D63BCC">
        <w:rPr>
          <w:rFonts w:ascii="Calibri" w:eastAsia="Calibri" w:hAnsi="Calibri"/>
          <w:lang w:val="es-419"/>
        </w:rPr>
        <w:t>preocupa cómo actúa o se siente su hijo, o si su médico o profesional de enfermería considera que el niño necesita ver a un proveedor de salud conductual, su PCC, el Centro de servicio al cliente de MassHealth o la Asociación de Salud Conductual de Massachusetts (MBHP) puede explicarle cómo obtener estos servicios.</w:t>
      </w:r>
    </w:p>
    <w:p w14:paraId="34B7DEEA" w14:textId="342CF975" w:rsidR="00467FAC" w:rsidRPr="00D63BCC" w:rsidRDefault="00CA0D9F" w:rsidP="008D6576">
      <w:pPr>
        <w:rPr>
          <w:lang w:val="es-419"/>
        </w:rPr>
      </w:pPr>
      <w:r w:rsidRPr="00D63BCC">
        <w:rPr>
          <w:rFonts w:ascii="Calibri" w:eastAsia="Calibri" w:hAnsi="Calibri"/>
          <w:lang w:val="es-419"/>
        </w:rPr>
        <w:t xml:space="preserve">Para informarse sobre las edades recomendadas para que le hagan a su hijo exámenes y evaluaciones completas, consulte el apartado "Cronograma de visitas de </w:t>
      </w:r>
      <w:r w:rsidR="007C5A66" w:rsidRPr="00D63BCC">
        <w:rPr>
          <w:rFonts w:ascii="Calibri" w:eastAsia="Calibri" w:hAnsi="Calibri"/>
          <w:lang w:val="es-419"/>
        </w:rPr>
        <w:t>bebé</w:t>
      </w:r>
      <w:r w:rsidRPr="00D63BCC">
        <w:rPr>
          <w:rFonts w:ascii="Calibri" w:eastAsia="Calibri" w:hAnsi="Calibri"/>
          <w:lang w:val="es-419"/>
        </w:rPr>
        <w:t>s, niños y adolescentes", de la Sección 5.</w:t>
      </w:r>
    </w:p>
    <w:p w14:paraId="0CEF908D" w14:textId="77777777" w:rsidR="00040AC3" w:rsidRPr="00D63BCC" w:rsidRDefault="00CA0D9F" w:rsidP="0069494F">
      <w:pPr>
        <w:rPr>
          <w:lang w:val="es-419"/>
        </w:rPr>
      </w:pPr>
      <w:r w:rsidRPr="00D63BCC">
        <w:rPr>
          <w:rFonts w:ascii="Calibri" w:eastAsia="Calibri" w:hAnsi="Calibri"/>
          <w:lang w:val="es-419"/>
        </w:rPr>
        <w:t>Los niños también deberían visitar a su PCC siempre que haya una inquietud sobre sus necesidades de salud médica, emocional o conductual, aunque todavía no sea tiempo para hacer una visita de rutina.</w:t>
      </w:r>
    </w:p>
    <w:p w14:paraId="5D892705" w14:textId="3C6AD5B2" w:rsidR="00040AC3" w:rsidRPr="00D63BCC" w:rsidRDefault="004240F0" w:rsidP="0069494F">
      <w:pPr>
        <w:pStyle w:val="Heading3"/>
        <w:rPr>
          <w:lang w:val="es-419"/>
        </w:rPr>
      </w:pPr>
      <w:bookmarkStart w:id="141" w:name="_Toc41649531"/>
      <w:bookmarkStart w:id="142" w:name="_Toc189748878"/>
      <w:r w:rsidRPr="00D63BCC">
        <w:rPr>
          <w:rFonts w:ascii="Cambria" w:eastAsia="Cambria" w:hAnsi="Cambria"/>
          <w:bCs/>
          <w:lang w:val="es-419"/>
        </w:rPr>
        <w:t>Servicios Pediátricos Preventivos de Detección y Diagnóstico</w:t>
      </w:r>
      <w:r w:rsidR="00CA0D9F" w:rsidRPr="00D63BCC">
        <w:rPr>
          <w:rFonts w:ascii="Cambria" w:eastAsia="Cambria" w:hAnsi="Cambria"/>
          <w:bCs/>
          <w:lang w:val="es-419"/>
        </w:rPr>
        <w:t xml:space="preserve"> (PPHSD) para niños inscritos en </w:t>
      </w:r>
      <w:proofErr w:type="spellStart"/>
      <w:r w:rsidR="00CA0D9F" w:rsidRPr="00D63BCC">
        <w:rPr>
          <w:rFonts w:ascii="Cambria" w:eastAsia="Cambria" w:hAnsi="Cambria"/>
          <w:bCs/>
          <w:lang w:val="es-419"/>
        </w:rPr>
        <w:t>MassHealth</w:t>
      </w:r>
      <w:proofErr w:type="spellEnd"/>
      <w:r w:rsidR="00CA0D9F" w:rsidRPr="00D63BCC">
        <w:rPr>
          <w:rFonts w:ascii="Cambria" w:eastAsia="Cambria" w:hAnsi="Cambria"/>
          <w:bCs/>
          <w:lang w:val="es-419"/>
        </w:rPr>
        <w:t xml:space="preserve"> </w:t>
      </w:r>
      <w:proofErr w:type="spellStart"/>
      <w:r w:rsidR="00CA0D9F" w:rsidRPr="00D63BCC">
        <w:rPr>
          <w:rFonts w:ascii="Cambria" w:eastAsia="Cambria" w:hAnsi="Cambria"/>
          <w:bCs/>
          <w:lang w:val="es-419"/>
        </w:rPr>
        <w:t>Family</w:t>
      </w:r>
      <w:proofErr w:type="spellEnd"/>
      <w:r w:rsidR="00CA0D9F" w:rsidRPr="00D63BCC">
        <w:rPr>
          <w:rFonts w:ascii="Cambria" w:eastAsia="Cambria" w:hAnsi="Cambria"/>
          <w:bCs/>
          <w:lang w:val="es-419"/>
        </w:rPr>
        <w:t xml:space="preserve"> </w:t>
      </w:r>
      <w:proofErr w:type="spellStart"/>
      <w:r w:rsidR="00CA0D9F" w:rsidRPr="00D63BCC">
        <w:rPr>
          <w:rFonts w:ascii="Cambria" w:eastAsia="Cambria" w:hAnsi="Cambria"/>
          <w:bCs/>
          <w:lang w:val="es-419"/>
        </w:rPr>
        <w:t>Assistance</w:t>
      </w:r>
      <w:bookmarkEnd w:id="141"/>
      <w:bookmarkEnd w:id="142"/>
      <w:proofErr w:type="spellEnd"/>
    </w:p>
    <w:p w14:paraId="71AAD4B0" w14:textId="3F703188" w:rsidR="00040AC3" w:rsidRPr="00AE3575" w:rsidRDefault="00CA0D9F" w:rsidP="0069494F">
      <w:pPr>
        <w:rPr>
          <w:spacing w:val="-2"/>
          <w:lang w:val="es-419"/>
        </w:rPr>
      </w:pPr>
      <w:r w:rsidRPr="00AE3575">
        <w:rPr>
          <w:rFonts w:ascii="Calibri" w:eastAsia="Calibri" w:hAnsi="Calibri"/>
          <w:spacing w:val="-2"/>
          <w:lang w:val="es-419"/>
        </w:rPr>
        <w:t xml:space="preserve">El programa de </w:t>
      </w:r>
      <w:r w:rsidR="004240F0" w:rsidRPr="00AE3575">
        <w:rPr>
          <w:rFonts w:ascii="Calibri" w:eastAsia="Calibri" w:hAnsi="Calibri"/>
          <w:spacing w:val="-2"/>
          <w:lang w:val="es-419"/>
        </w:rPr>
        <w:t>Servicios Pediátricos Preventivos de Detección y Diagnóstico</w:t>
      </w:r>
      <w:r w:rsidRPr="00AE3575">
        <w:rPr>
          <w:rFonts w:ascii="Calibri" w:eastAsia="Calibri" w:hAnsi="Calibri"/>
          <w:spacing w:val="-2"/>
          <w:lang w:val="es-419"/>
        </w:rPr>
        <w:t xml:space="preserve"> (PPHSD) da cobertura a niños, adolescentes y adultos jóvenes menores de 21 años que están inscritos en </w:t>
      </w:r>
      <w:proofErr w:type="spellStart"/>
      <w:r w:rsidRPr="00AE3575">
        <w:rPr>
          <w:rFonts w:ascii="Calibri" w:eastAsia="Calibri" w:hAnsi="Calibri"/>
          <w:spacing w:val="-2"/>
          <w:lang w:val="es-419"/>
        </w:rPr>
        <w:t>MassHealth</w:t>
      </w:r>
      <w:proofErr w:type="spellEnd"/>
      <w:r w:rsidRPr="00AE3575">
        <w:rPr>
          <w:rFonts w:ascii="Calibri" w:eastAsia="Calibri" w:hAnsi="Calibri"/>
          <w:spacing w:val="-2"/>
          <w:lang w:val="es-419"/>
        </w:rPr>
        <w:t xml:space="preserve"> </w:t>
      </w:r>
      <w:proofErr w:type="spellStart"/>
      <w:r w:rsidRPr="00AE3575">
        <w:rPr>
          <w:rFonts w:ascii="Calibri" w:eastAsia="Calibri" w:hAnsi="Calibri"/>
          <w:spacing w:val="-2"/>
          <w:lang w:val="es-419"/>
        </w:rPr>
        <w:t>Family</w:t>
      </w:r>
      <w:proofErr w:type="spellEnd"/>
      <w:r w:rsidRPr="00AE3575">
        <w:rPr>
          <w:rFonts w:ascii="Calibri" w:eastAsia="Calibri" w:hAnsi="Calibri"/>
          <w:spacing w:val="-2"/>
          <w:lang w:val="es-419"/>
        </w:rPr>
        <w:t xml:space="preserve"> </w:t>
      </w:r>
      <w:proofErr w:type="spellStart"/>
      <w:r w:rsidRPr="00AE3575">
        <w:rPr>
          <w:rFonts w:ascii="Calibri" w:eastAsia="Calibri" w:hAnsi="Calibri"/>
          <w:spacing w:val="-2"/>
          <w:lang w:val="es-419"/>
        </w:rPr>
        <w:t>Assistance</w:t>
      </w:r>
      <w:proofErr w:type="spellEnd"/>
      <w:r w:rsidRPr="00AE3575">
        <w:rPr>
          <w:rFonts w:ascii="Calibri" w:eastAsia="Calibri" w:hAnsi="Calibri"/>
          <w:spacing w:val="-2"/>
          <w:lang w:val="es-419"/>
        </w:rPr>
        <w:t>. Esto significa que, cuando un PCC, un proveedor de servicios dentales o cualquier otro clínico descubre una afección médica, MassHealth pagará por todo tratamiento médicamente necesario que esté incluido en el tipo de cobertura suya o de su hijo si está prescrito por un proveedor calificado y dispuesto a brindar el servicio.</w:t>
      </w:r>
    </w:p>
    <w:p w14:paraId="41AE5707" w14:textId="7E503E04" w:rsidR="00040AC3" w:rsidRPr="00D63BCC" w:rsidRDefault="00CA0D9F" w:rsidP="0069494F">
      <w:pPr>
        <w:pStyle w:val="Heading3"/>
        <w:rPr>
          <w:lang w:val="es-419"/>
        </w:rPr>
      </w:pPr>
      <w:bookmarkStart w:id="143" w:name="_Toc41649532"/>
      <w:bookmarkStart w:id="144" w:name="_Toc189748879"/>
      <w:r w:rsidRPr="00D63BCC">
        <w:rPr>
          <w:rFonts w:ascii="Cambria" w:eastAsia="Cambria" w:hAnsi="Cambria"/>
          <w:bCs/>
          <w:lang w:val="es-419"/>
        </w:rPr>
        <w:t xml:space="preserve">Servicios de </w:t>
      </w:r>
      <w:r w:rsidR="00CE16F9" w:rsidRPr="00D63BCC">
        <w:rPr>
          <w:rFonts w:ascii="Cambria" w:eastAsia="Cambria" w:hAnsi="Cambria"/>
          <w:bCs/>
          <w:lang w:val="es-419"/>
        </w:rPr>
        <w:t>Detección, Diagnóstico y Tratamiento Tempranos y Periódicos</w:t>
      </w:r>
      <w:r w:rsidRPr="00D63BCC">
        <w:rPr>
          <w:rFonts w:ascii="Cambria" w:eastAsia="Cambria" w:hAnsi="Cambria"/>
          <w:bCs/>
          <w:lang w:val="es-419"/>
        </w:rPr>
        <w:t xml:space="preserve"> </w:t>
      </w:r>
      <w:r w:rsidR="00A723AD" w:rsidRPr="00A723AD">
        <w:rPr>
          <w:rFonts w:ascii="Cambria" w:eastAsia="Cambria" w:hAnsi="Cambria"/>
          <w:bCs/>
          <w:lang w:val="es-419"/>
        </w:rPr>
        <w:t>(EPSDT)</w:t>
      </w:r>
      <w:r w:rsidR="00A723AD" w:rsidRPr="00D63BCC">
        <w:rPr>
          <w:rFonts w:ascii="Calibri" w:eastAsia="Calibri" w:hAnsi="Calibri"/>
          <w:lang w:val="es-419"/>
        </w:rPr>
        <w:t xml:space="preserve"> </w:t>
      </w:r>
      <w:r w:rsidRPr="00D63BCC">
        <w:rPr>
          <w:rFonts w:ascii="Cambria" w:eastAsia="Cambria" w:hAnsi="Cambria"/>
          <w:bCs/>
          <w:lang w:val="es-419"/>
        </w:rPr>
        <w:t>para afiliados inscritos en MassHealth Standard o CommonHealth</w:t>
      </w:r>
      <w:bookmarkEnd w:id="143"/>
      <w:bookmarkEnd w:id="144"/>
    </w:p>
    <w:p w14:paraId="584D8161" w14:textId="6EE9B9A3" w:rsidR="00040AC3" w:rsidRPr="00D63BCC" w:rsidRDefault="00CA0D9F" w:rsidP="0069494F">
      <w:pPr>
        <w:rPr>
          <w:lang w:val="es-419"/>
        </w:rPr>
      </w:pPr>
      <w:r w:rsidRPr="00D63BCC">
        <w:rPr>
          <w:rFonts w:ascii="Calibri" w:eastAsia="Calibri" w:hAnsi="Calibri"/>
          <w:lang w:val="es-419"/>
        </w:rPr>
        <w:t xml:space="preserve">El programa de Servicios de </w:t>
      </w:r>
      <w:r w:rsidR="00CE16F9" w:rsidRPr="00D63BCC">
        <w:rPr>
          <w:rFonts w:ascii="Calibri" w:eastAsia="Calibri" w:hAnsi="Calibri"/>
          <w:lang w:val="es-419"/>
        </w:rPr>
        <w:t>Detección, Diagnóstico y Tratamiento Tempranos y Periódicos</w:t>
      </w:r>
      <w:r w:rsidRPr="00D63BCC">
        <w:rPr>
          <w:rFonts w:ascii="Calibri" w:eastAsia="Calibri" w:hAnsi="Calibri"/>
          <w:lang w:val="es-419"/>
        </w:rPr>
        <w:t xml:space="preserve"> (EPSDT) da cobertura a niños, adolescentes y adultos menores de 21 años que están inscritos en MassHealth Standard o CommonHealth.</w:t>
      </w:r>
      <w:r w:rsidRPr="00D63BCC">
        <w:rPr>
          <w:rFonts w:ascii="Calibri" w:eastAsia="Calibri" w:hAnsi="Calibri"/>
          <w:b/>
          <w:bCs/>
          <w:lang w:val="es-419"/>
        </w:rPr>
        <w:t xml:space="preserve"> </w:t>
      </w:r>
      <w:r w:rsidRPr="00D63BCC">
        <w:rPr>
          <w:rFonts w:ascii="Calibri" w:eastAsia="Calibri" w:hAnsi="Calibri"/>
          <w:lang w:val="es-419"/>
        </w:rPr>
        <w:t xml:space="preserve">El EPSDT garantiza que el Plan de PCC pagará el costo de todos los servicios médicamente necesarios que estén cubiertos por la ley federal Medicaid, aunque ni el Plan de PCC ni la MBHP provean esos servicios. Esta cobertura incluye </w:t>
      </w:r>
      <w:r w:rsidR="008D7731" w:rsidRPr="00D63BCC">
        <w:rPr>
          <w:rFonts w:ascii="Calibri" w:eastAsia="Calibri" w:hAnsi="Calibri"/>
          <w:lang w:val="es-419"/>
        </w:rPr>
        <w:t>atención de salud</w:t>
      </w:r>
      <w:r w:rsidRPr="00D63BCC">
        <w:rPr>
          <w:rFonts w:ascii="Calibri" w:eastAsia="Calibri" w:hAnsi="Calibri"/>
          <w:lang w:val="es-419"/>
        </w:rPr>
        <w:t xml:space="preserve">, servicios de diagnóstico, tratamiento y otras medidas necesarias para corregir o mejorar defectos, y enfermedades y afecciones físicas, dentales y </w:t>
      </w:r>
      <w:r w:rsidR="002E0FEA" w:rsidRPr="00D63BCC">
        <w:rPr>
          <w:rFonts w:ascii="Calibri" w:eastAsia="Calibri" w:hAnsi="Calibri"/>
          <w:lang w:val="es-419"/>
        </w:rPr>
        <w:t xml:space="preserve">trastornos </w:t>
      </w:r>
      <w:r w:rsidRPr="00D63BCC">
        <w:rPr>
          <w:rFonts w:ascii="Calibri" w:eastAsia="Calibri" w:hAnsi="Calibri"/>
          <w:lang w:val="es-419"/>
        </w:rPr>
        <w:t xml:space="preserve">mentales. Si el PCC de su hijo (o cualquier otro médico clínico) descubre un problema de salud, MassHealth pagará todo tratamiento médicamente necesario que esté cubierto según la ley Medicaid si lo realiza un proveedor calificado y dispuesto a ofrecer el servicio, y, si algún médico, </w:t>
      </w:r>
      <w:r w:rsidR="00F24AB9" w:rsidRPr="00D63BCC">
        <w:rPr>
          <w:rFonts w:ascii="Calibri" w:eastAsia="Calibri" w:hAnsi="Calibri"/>
          <w:lang w:val="es-419"/>
        </w:rPr>
        <w:t>profesional de enfermería</w:t>
      </w:r>
      <w:r w:rsidRPr="00D63BCC">
        <w:rPr>
          <w:rFonts w:ascii="Calibri" w:eastAsia="Calibri" w:hAnsi="Calibri"/>
          <w:lang w:val="es-419"/>
        </w:rPr>
        <w:t xml:space="preserve"> especializado o partero inscrito en MassHealth indica por escrito la necesidad médica del servicio. Usted y su PCC pueden pedir ayuda de MassHealth o de la MBHP para determinar qué proveedores pueden estar disponibles en la red para prestar estos servicios y cómo usar proveedores de fuera de la red, </w:t>
      </w:r>
      <w:r w:rsidR="002E0FEA" w:rsidRPr="00D63BCC">
        <w:rPr>
          <w:rFonts w:ascii="Calibri" w:eastAsia="Calibri" w:hAnsi="Calibri"/>
          <w:lang w:val="es-419"/>
        </w:rPr>
        <w:t>si fuera necesario</w:t>
      </w:r>
      <w:r w:rsidRPr="00D63BCC">
        <w:rPr>
          <w:rFonts w:ascii="Calibri" w:eastAsia="Calibri" w:hAnsi="Calibri"/>
          <w:lang w:val="es-419"/>
        </w:rPr>
        <w:t>.</w:t>
      </w:r>
    </w:p>
    <w:p w14:paraId="55527CD1" w14:textId="22B8AF56" w:rsidR="00023A52" w:rsidRPr="00AE3575" w:rsidRDefault="00CA0D9F" w:rsidP="00AE3575">
      <w:pPr>
        <w:rPr>
          <w:spacing w:val="-2"/>
          <w:lang w:val="es-419"/>
        </w:rPr>
      </w:pPr>
      <w:r w:rsidRPr="00AE3575">
        <w:rPr>
          <w:rFonts w:ascii="Calibri" w:eastAsia="Calibri" w:hAnsi="Calibri"/>
          <w:spacing w:val="-2"/>
          <w:lang w:val="es-419"/>
        </w:rPr>
        <w:t xml:space="preserve">La mayoría de las veces, estos servicios están cubiertos por el tipo de cobertura de MassHealth suya o de su hijo, y se incluyen en la lista de servicios cubiertos. Si el servicio aún no está cubierto o no está en la lista, el clínico o el proveedor que ofrecerá el servicio puede pedirle a MassHealth autorización previa (PA). MassHealth utiliza este proceso para determinar si el servicio es médicamente necesario. Si se le da PA al servicio, el Plan de PCC lo pagará. Si se le deniega la PA, usted tiene derecho a apelar. Para informarse más sobre los procesos de apelación, consulte </w:t>
      </w:r>
      <w:r w:rsidR="00A7494A" w:rsidRPr="00AE3575">
        <w:rPr>
          <w:rFonts w:ascii="Calibri" w:eastAsia="Calibri" w:hAnsi="Calibri"/>
          <w:spacing w:val="-2"/>
          <w:lang w:val="es-419"/>
        </w:rPr>
        <w:t>la Sección 14,</w:t>
      </w:r>
      <w:r w:rsidRPr="00AE3575">
        <w:rPr>
          <w:rFonts w:ascii="Calibri" w:eastAsia="Calibri" w:hAnsi="Calibri"/>
          <w:spacing w:val="-2"/>
          <w:lang w:val="es-419"/>
        </w:rPr>
        <w:t xml:space="preserve"> "Apelaciones y quejas". Si necesita ayuda para obtener estos servicios, hable con el PCC, el proveedor de salud conductual u otro especialista suyo o de su hijo.</w:t>
      </w:r>
    </w:p>
    <w:p w14:paraId="588B5283" w14:textId="77777777" w:rsidR="00467FAC" w:rsidRPr="00D63BCC" w:rsidRDefault="00CA0D9F" w:rsidP="0069494F">
      <w:pPr>
        <w:pStyle w:val="Heading3"/>
        <w:rPr>
          <w:lang w:val="es-419"/>
        </w:rPr>
      </w:pPr>
      <w:bookmarkStart w:id="145" w:name="_Toc189748880"/>
      <w:r w:rsidRPr="00D63BCC">
        <w:rPr>
          <w:rFonts w:ascii="Cambria" w:eastAsia="Cambria" w:hAnsi="Cambria"/>
          <w:bCs/>
          <w:lang w:val="es-419"/>
        </w:rPr>
        <w:lastRenderedPageBreak/>
        <w:t>Servicios de intervención temprana para niños con problemas de crecimiento o desarrollo</w:t>
      </w:r>
      <w:bookmarkEnd w:id="145"/>
    </w:p>
    <w:p w14:paraId="73E95DB4" w14:textId="77777777" w:rsidR="00040AC3" w:rsidRPr="00D63BCC" w:rsidRDefault="00CA0D9F" w:rsidP="0069494F">
      <w:pPr>
        <w:rPr>
          <w:lang w:val="es-419"/>
        </w:rPr>
      </w:pPr>
      <w:r w:rsidRPr="00D63BCC">
        <w:rPr>
          <w:rFonts w:ascii="Calibri" w:eastAsia="Calibri" w:hAnsi="Calibri"/>
          <w:lang w:val="es-419"/>
        </w:rPr>
        <w:t>Algunos niños necesitan ayuda adicional para tener un crecimiento y desarrollo saludable. Los proveedores que son especialistas en intervención temprana pueden ayudarlos. Los siguientes son algunos ejemplos de especialistas de intervención temprana:</w:t>
      </w:r>
    </w:p>
    <w:p w14:paraId="5ABCB4BB" w14:textId="77777777" w:rsidR="00040AC3" w:rsidRPr="00D63BCC" w:rsidRDefault="00CA0D9F" w:rsidP="0069494F">
      <w:pPr>
        <w:pStyle w:val="ListParagraph"/>
        <w:numPr>
          <w:ilvl w:val="0"/>
          <w:numId w:val="35"/>
        </w:numPr>
        <w:rPr>
          <w:lang w:val="es-419"/>
        </w:rPr>
      </w:pPr>
      <w:r w:rsidRPr="00D63BCC">
        <w:rPr>
          <w:rFonts w:ascii="Calibri" w:eastAsia="Calibri" w:hAnsi="Calibri"/>
          <w:lang w:val="es-419"/>
        </w:rPr>
        <w:t>trabajadores sociales;</w:t>
      </w:r>
    </w:p>
    <w:p w14:paraId="146E4AF8" w14:textId="178385CC" w:rsidR="00040AC3" w:rsidRPr="00D63BCC" w:rsidRDefault="00F24AB9" w:rsidP="0069494F">
      <w:pPr>
        <w:pStyle w:val="ListParagraph"/>
        <w:numPr>
          <w:ilvl w:val="0"/>
          <w:numId w:val="35"/>
        </w:numPr>
        <w:rPr>
          <w:lang w:val="es-419"/>
        </w:rPr>
      </w:pPr>
      <w:r w:rsidRPr="00D63BCC">
        <w:rPr>
          <w:rFonts w:ascii="Calibri" w:eastAsia="Calibri" w:hAnsi="Calibri"/>
          <w:lang w:val="es-419"/>
        </w:rPr>
        <w:t>profesionales de enfermería</w:t>
      </w:r>
      <w:r w:rsidR="00CA0D9F" w:rsidRPr="00D63BCC">
        <w:rPr>
          <w:rFonts w:ascii="Calibri" w:eastAsia="Calibri" w:hAnsi="Calibri"/>
          <w:lang w:val="es-419"/>
        </w:rPr>
        <w:t>; y</w:t>
      </w:r>
    </w:p>
    <w:p w14:paraId="663EC82F" w14:textId="77777777" w:rsidR="00040AC3" w:rsidRPr="00D63BCC" w:rsidRDefault="00CA0D9F" w:rsidP="0069494F">
      <w:pPr>
        <w:pStyle w:val="ListParagraph"/>
        <w:numPr>
          <w:ilvl w:val="0"/>
          <w:numId w:val="35"/>
        </w:numPr>
        <w:rPr>
          <w:lang w:val="es-419"/>
        </w:rPr>
      </w:pPr>
      <w:r w:rsidRPr="00D63BCC">
        <w:rPr>
          <w:rFonts w:ascii="Calibri" w:eastAsia="Calibri" w:hAnsi="Calibri"/>
          <w:lang w:val="es-419"/>
        </w:rPr>
        <w:t>terapeutas físicos, ocupacionales y del lenguaje.</w:t>
      </w:r>
    </w:p>
    <w:p w14:paraId="1192A6D7" w14:textId="77777777" w:rsidR="00040AC3" w:rsidRPr="00D63BCC" w:rsidRDefault="00CA0D9F" w:rsidP="0069494F">
      <w:pPr>
        <w:rPr>
          <w:lang w:val="es-419"/>
        </w:rPr>
      </w:pPr>
      <w:r w:rsidRPr="00D63BCC">
        <w:rPr>
          <w:rFonts w:ascii="Calibri" w:eastAsia="Calibri" w:hAnsi="Calibri"/>
          <w:lang w:val="es-419"/>
        </w:rPr>
        <w:t>Todos estos proveedores trabajan con niños menores de tres años (y con sus familias) para darles el apoyo adicional necesario. Algunos de estos servicios se brindan en el hogar y otros, en centros de intervención temprana.</w:t>
      </w:r>
    </w:p>
    <w:p w14:paraId="421751EF" w14:textId="2BB0A606" w:rsidR="003729C2" w:rsidRPr="00D63BCC" w:rsidRDefault="008901D2" w:rsidP="0069494F">
      <w:pPr>
        <w:rPr>
          <w:lang w:val="es-419"/>
        </w:rPr>
      </w:pPr>
      <w:r w:rsidRPr="00D63BCC">
        <w:rPr>
          <w:rFonts w:ascii="Calibri" w:eastAsia="Calibri" w:hAnsi="Calibri"/>
          <w:lang w:val="es-419"/>
        </w:rPr>
        <w:t>Hable</w:t>
      </w:r>
      <w:r w:rsidR="00CA0D9F" w:rsidRPr="00D63BCC">
        <w:rPr>
          <w:rFonts w:ascii="Calibri" w:eastAsia="Calibri" w:hAnsi="Calibri"/>
          <w:lang w:val="es-419"/>
        </w:rPr>
        <w:t xml:space="preserve"> con el PCC de su hijo o comuníquese con el programa de intervención temprana local directamente lo más pronto posible si cree que el niño tiene problemas de crecimiento o de desarrollo. Encontrará más información en </w:t>
      </w:r>
      <w:hyperlink r:id="rId47" w:history="1">
        <w:r w:rsidR="003729C2" w:rsidRPr="00D63BCC">
          <w:rPr>
            <w:rFonts w:ascii="Calibri" w:eastAsia="Calibri" w:hAnsi="Calibri"/>
            <w:color w:val="0044D6"/>
            <w:u w:val="thick"/>
            <w:lang w:val="es-419"/>
          </w:rPr>
          <w:t>www.mass.gov/ei-information-for-families</w:t>
        </w:r>
        <w:r w:rsidR="003729C2" w:rsidRPr="00D63BCC">
          <w:rPr>
            <w:rFonts w:ascii="Calibri" w:eastAsia="Calibri" w:hAnsi="Calibri"/>
            <w:color w:val="auto"/>
            <w:lang w:val="es-419"/>
          </w:rPr>
          <w:t>.</w:t>
        </w:r>
      </w:hyperlink>
    </w:p>
    <w:p w14:paraId="13AF10C6" w14:textId="77777777" w:rsidR="00FA5BAF" w:rsidRPr="00D63BCC" w:rsidRDefault="00CA0D9F" w:rsidP="0069494F">
      <w:pPr>
        <w:rPr>
          <w:lang w:val="es-419"/>
        </w:rPr>
      </w:pPr>
      <w:r w:rsidRPr="00D63BCC">
        <w:rPr>
          <w:lang w:val="es-419"/>
        </w:rPr>
        <w:br w:type="page"/>
      </w:r>
    </w:p>
    <w:p w14:paraId="3E233254" w14:textId="43CAFE90" w:rsidR="00467FAC" w:rsidRPr="00D63BCC" w:rsidRDefault="00CA0D9F" w:rsidP="0069494F">
      <w:pPr>
        <w:pStyle w:val="Heading2"/>
        <w:rPr>
          <w:lang w:val="es-419"/>
        </w:rPr>
      </w:pPr>
      <w:bookmarkStart w:id="146" w:name="_Toc41649533"/>
      <w:bookmarkStart w:id="147" w:name="_Toc189748881"/>
      <w:r w:rsidRPr="00D63BCC">
        <w:rPr>
          <w:rFonts w:ascii="Calibri" w:eastAsia="Calibri" w:hAnsi="Calibri"/>
          <w:lang w:val="es-419"/>
        </w:rPr>
        <w:lastRenderedPageBreak/>
        <w:t>12. Instrucci</w:t>
      </w:r>
      <w:r w:rsidR="001B1E92" w:rsidRPr="00D63BCC">
        <w:rPr>
          <w:rFonts w:ascii="Calibri" w:eastAsia="Calibri" w:hAnsi="Calibri"/>
          <w:lang w:val="es-419"/>
        </w:rPr>
        <w:t>ones</w:t>
      </w:r>
      <w:r w:rsidRPr="00D63BCC">
        <w:rPr>
          <w:rFonts w:ascii="Calibri" w:eastAsia="Calibri" w:hAnsi="Calibri"/>
          <w:lang w:val="es-419"/>
        </w:rPr>
        <w:t xml:space="preserve"> anticipada</w:t>
      </w:r>
      <w:bookmarkEnd w:id="146"/>
      <w:r w:rsidR="001B1E92" w:rsidRPr="00D63BCC">
        <w:rPr>
          <w:rFonts w:ascii="Calibri" w:eastAsia="Calibri" w:hAnsi="Calibri"/>
          <w:lang w:val="es-419"/>
        </w:rPr>
        <w:t>s</w:t>
      </w:r>
      <w:bookmarkEnd w:id="147"/>
    </w:p>
    <w:p w14:paraId="674E9568" w14:textId="007042C6" w:rsidR="00040AC3" w:rsidRPr="00D63BCC" w:rsidRDefault="00CA0D9F" w:rsidP="0069494F">
      <w:pPr>
        <w:rPr>
          <w:lang w:val="es-419"/>
        </w:rPr>
      </w:pPr>
      <w:r w:rsidRPr="00D63BCC">
        <w:rPr>
          <w:rFonts w:ascii="Calibri" w:eastAsia="Calibri" w:hAnsi="Calibri"/>
          <w:lang w:val="es-419"/>
        </w:rPr>
        <w:t xml:space="preserve">Una instrucción anticipada es una declaración escrita y firmada por usted que indica a quién elige para que tome decisiones de </w:t>
      </w:r>
      <w:r w:rsidR="00B716FA" w:rsidRPr="00D63BCC">
        <w:rPr>
          <w:rFonts w:ascii="Calibri" w:eastAsia="Calibri" w:hAnsi="Calibri"/>
          <w:lang w:val="es-419"/>
        </w:rPr>
        <w:t xml:space="preserve">atención de </w:t>
      </w:r>
      <w:r w:rsidRPr="00D63BCC">
        <w:rPr>
          <w:rFonts w:ascii="Calibri" w:eastAsia="Calibri" w:hAnsi="Calibri"/>
          <w:lang w:val="es-419"/>
        </w:rPr>
        <w:t>salud en su nombre y qué tratamiento</w:t>
      </w:r>
      <w:r w:rsidR="00B716FA" w:rsidRPr="00D63BCC">
        <w:rPr>
          <w:rFonts w:ascii="Calibri" w:eastAsia="Calibri" w:hAnsi="Calibri"/>
          <w:lang w:val="es-419"/>
        </w:rPr>
        <w:t>s</w:t>
      </w:r>
      <w:r w:rsidRPr="00D63BCC">
        <w:rPr>
          <w:rFonts w:ascii="Calibri" w:eastAsia="Calibri" w:hAnsi="Calibri"/>
          <w:lang w:val="es-419"/>
        </w:rPr>
        <w:t xml:space="preserve"> acepta y cuál</w:t>
      </w:r>
      <w:r w:rsidR="00B716FA" w:rsidRPr="00D63BCC">
        <w:rPr>
          <w:rFonts w:ascii="Calibri" w:eastAsia="Calibri" w:hAnsi="Calibri"/>
          <w:lang w:val="es-419"/>
        </w:rPr>
        <w:t>es</w:t>
      </w:r>
      <w:r w:rsidRPr="00D63BCC">
        <w:rPr>
          <w:rFonts w:ascii="Calibri" w:eastAsia="Calibri" w:hAnsi="Calibri"/>
          <w:lang w:val="es-419"/>
        </w:rPr>
        <w:t xml:space="preserve"> no en caso de que esté enfermo o herido, y no pueda hablar ni escribir.</w:t>
      </w:r>
    </w:p>
    <w:p w14:paraId="4CC6AF44" w14:textId="73FC9509" w:rsidR="00040AC3" w:rsidRPr="00D63BCC" w:rsidRDefault="00CA0D9F" w:rsidP="0069494F">
      <w:pPr>
        <w:rPr>
          <w:lang w:val="es-419"/>
        </w:rPr>
      </w:pPr>
      <w:r w:rsidRPr="00D63BCC">
        <w:rPr>
          <w:rFonts w:ascii="Calibri" w:eastAsia="Calibri" w:hAnsi="Calibri"/>
          <w:lang w:val="es-419"/>
        </w:rPr>
        <w:t xml:space="preserve">Existen dos clases de instrucciones anticipadas: un poder para tomar decisiones </w:t>
      </w:r>
      <w:r w:rsidR="004C14AF" w:rsidRPr="00D63BCC">
        <w:rPr>
          <w:rFonts w:ascii="Calibri" w:eastAsia="Calibri" w:hAnsi="Calibri"/>
          <w:lang w:val="es-419"/>
        </w:rPr>
        <w:t>de atención de salud</w:t>
      </w:r>
      <w:r w:rsidR="00176381" w:rsidRPr="00D63BCC">
        <w:rPr>
          <w:rFonts w:ascii="Calibri" w:eastAsia="Calibri" w:hAnsi="Calibri"/>
          <w:lang w:val="es-419"/>
        </w:rPr>
        <w:t xml:space="preserve"> </w:t>
      </w:r>
      <w:r w:rsidRPr="00D63BCC">
        <w:rPr>
          <w:rFonts w:ascii="Calibri" w:eastAsia="Calibri" w:hAnsi="Calibri"/>
          <w:lang w:val="es-419"/>
        </w:rPr>
        <w:t>y un testamento vital.</w:t>
      </w:r>
    </w:p>
    <w:p w14:paraId="7D3EA089" w14:textId="073ABC21" w:rsidR="00B65B3D" w:rsidRPr="00D63BCC" w:rsidRDefault="00CA0D9F" w:rsidP="00B65B3D">
      <w:pPr>
        <w:pStyle w:val="Heading3"/>
        <w:rPr>
          <w:lang w:val="es-419"/>
        </w:rPr>
      </w:pPr>
      <w:bookmarkStart w:id="148" w:name="_Toc189748882"/>
      <w:r w:rsidRPr="00D63BCC">
        <w:rPr>
          <w:rFonts w:ascii="Cambria" w:eastAsia="Cambria" w:hAnsi="Cambria"/>
          <w:bCs/>
          <w:lang w:val="es-419"/>
        </w:rPr>
        <w:t xml:space="preserve">Poder para tomar decisiones </w:t>
      </w:r>
      <w:r w:rsidR="00B716FA" w:rsidRPr="00D63BCC">
        <w:rPr>
          <w:rFonts w:ascii="Cambria" w:eastAsia="Cambria" w:hAnsi="Cambria"/>
          <w:bCs/>
          <w:lang w:val="es-419"/>
        </w:rPr>
        <w:t>de atención de salud</w:t>
      </w:r>
      <w:bookmarkEnd w:id="148"/>
    </w:p>
    <w:p w14:paraId="66A1A9FE" w14:textId="734FE64C" w:rsidR="00040AC3" w:rsidRPr="00D63BCC" w:rsidRDefault="00CA0D9F" w:rsidP="0069494F">
      <w:pPr>
        <w:rPr>
          <w:lang w:val="es-419"/>
        </w:rPr>
      </w:pPr>
      <w:r w:rsidRPr="00D63BCC">
        <w:rPr>
          <w:rFonts w:ascii="Calibri" w:eastAsia="Calibri" w:hAnsi="Calibri"/>
          <w:lang w:val="es-419"/>
        </w:rPr>
        <w:t xml:space="preserve">Un </w:t>
      </w:r>
      <w:r w:rsidRPr="00D63BCC">
        <w:rPr>
          <w:rFonts w:ascii="Calibri" w:eastAsia="Calibri" w:hAnsi="Calibri"/>
          <w:b/>
          <w:bCs/>
          <w:lang w:val="es-419"/>
        </w:rPr>
        <w:t xml:space="preserve">poder para tomar decisiones </w:t>
      </w:r>
      <w:r w:rsidR="00B716FA" w:rsidRPr="00D63BCC">
        <w:rPr>
          <w:rFonts w:ascii="Calibri" w:eastAsia="Calibri" w:hAnsi="Calibri"/>
          <w:b/>
          <w:bCs/>
          <w:lang w:val="es-419"/>
        </w:rPr>
        <w:t>de atención de salud</w:t>
      </w:r>
      <w:r w:rsidRPr="00D63BCC">
        <w:rPr>
          <w:rFonts w:ascii="Calibri" w:eastAsia="Calibri" w:hAnsi="Calibri"/>
          <w:lang w:val="es-419"/>
        </w:rPr>
        <w:t xml:space="preserve"> es una autorización escrita a un miembro de su familia o a un amigo para que tome decisiones de salud en su nombre en caso de que usted no pueda hacerlo. Esta persona es su "apoderado" o su "representante".</w:t>
      </w:r>
    </w:p>
    <w:p w14:paraId="630369C9" w14:textId="77777777" w:rsidR="00B65B3D" w:rsidRPr="00D63BCC" w:rsidRDefault="00CA0D9F" w:rsidP="00B65B3D">
      <w:pPr>
        <w:pStyle w:val="Heading3"/>
        <w:rPr>
          <w:lang w:val="es-419"/>
        </w:rPr>
      </w:pPr>
      <w:bookmarkStart w:id="149" w:name="_Toc189748883"/>
      <w:r w:rsidRPr="00D63BCC">
        <w:rPr>
          <w:rFonts w:ascii="Cambria" w:eastAsia="Cambria" w:hAnsi="Cambria"/>
          <w:bCs/>
          <w:lang w:val="es-419"/>
        </w:rPr>
        <w:t>Testamento vital</w:t>
      </w:r>
      <w:bookmarkEnd w:id="149"/>
    </w:p>
    <w:p w14:paraId="14FE2F2C" w14:textId="390F1C95" w:rsidR="00040AC3" w:rsidRPr="00D63BCC" w:rsidRDefault="00CA0D9F" w:rsidP="0069494F">
      <w:pPr>
        <w:rPr>
          <w:lang w:val="es-419"/>
        </w:rPr>
      </w:pPr>
      <w:r w:rsidRPr="00D63BCC">
        <w:rPr>
          <w:rFonts w:ascii="Calibri" w:eastAsia="Calibri" w:hAnsi="Calibri"/>
          <w:lang w:val="es-419"/>
        </w:rPr>
        <w:t xml:space="preserve">En un </w:t>
      </w:r>
      <w:r w:rsidRPr="00D63BCC">
        <w:rPr>
          <w:rFonts w:ascii="Calibri" w:eastAsia="Calibri" w:hAnsi="Calibri"/>
          <w:b/>
          <w:bCs/>
          <w:lang w:val="es-419"/>
        </w:rPr>
        <w:t xml:space="preserve">testamento vital, </w:t>
      </w:r>
      <w:r w:rsidRPr="00D63BCC">
        <w:rPr>
          <w:rFonts w:ascii="Calibri" w:eastAsia="Calibri" w:hAnsi="Calibri"/>
          <w:lang w:val="es-419"/>
        </w:rPr>
        <w:t xml:space="preserve">usted expresa qué clase de atención quiere recibir y cuál no en caso de que no pueda tomar decisiones sobre su salud. Por ejemplo, es posible que usted no desee prolongar su vida mediante el uso de soporte vital. Su testamento vital puede ayudar a su apoderado a tomar decisiones </w:t>
      </w:r>
      <w:r w:rsidR="00A10D61" w:rsidRPr="00D63BCC">
        <w:rPr>
          <w:rFonts w:ascii="Calibri" w:eastAsia="Calibri" w:hAnsi="Calibri"/>
          <w:lang w:val="es-419"/>
        </w:rPr>
        <w:t xml:space="preserve">de salud </w:t>
      </w:r>
      <w:r w:rsidRPr="00D63BCC">
        <w:rPr>
          <w:rFonts w:ascii="Calibri" w:eastAsia="Calibri" w:hAnsi="Calibri"/>
          <w:lang w:val="es-419"/>
        </w:rPr>
        <w:t xml:space="preserve">en su nombre. Si no tiene un apoderado para tomar decisiones </w:t>
      </w:r>
      <w:r w:rsidR="00A10D61" w:rsidRPr="00D63BCC">
        <w:rPr>
          <w:rFonts w:ascii="Calibri" w:eastAsia="Calibri" w:hAnsi="Calibri"/>
          <w:lang w:val="es-419"/>
        </w:rPr>
        <w:t>de atención de salud</w:t>
      </w:r>
      <w:r w:rsidRPr="00D63BCC">
        <w:rPr>
          <w:rFonts w:ascii="Calibri" w:eastAsia="Calibri" w:hAnsi="Calibri"/>
          <w:lang w:val="es-419"/>
        </w:rPr>
        <w:t xml:space="preserve"> o si </w:t>
      </w:r>
      <w:r w:rsidR="00A10D61" w:rsidRPr="00D63BCC">
        <w:rPr>
          <w:rFonts w:ascii="Calibri" w:eastAsia="Calibri" w:hAnsi="Calibri"/>
          <w:lang w:val="es-419"/>
        </w:rPr>
        <w:t xml:space="preserve">esa persona </w:t>
      </w:r>
      <w:r w:rsidRPr="00D63BCC">
        <w:rPr>
          <w:rFonts w:ascii="Calibri" w:eastAsia="Calibri" w:hAnsi="Calibri"/>
          <w:lang w:val="es-419"/>
        </w:rPr>
        <w:t>no está disponible, el testamento vital puede ayudar a sus proveedores para brindarle atención.</w:t>
      </w:r>
    </w:p>
    <w:p w14:paraId="766454B7" w14:textId="095B4352" w:rsidR="00040AC3" w:rsidRPr="00D63BCC" w:rsidRDefault="00CA0D9F" w:rsidP="0069494F">
      <w:pPr>
        <w:rPr>
          <w:lang w:val="es-419"/>
        </w:rPr>
      </w:pPr>
      <w:r w:rsidRPr="00D63BCC">
        <w:rPr>
          <w:rFonts w:ascii="Calibri" w:eastAsia="Calibri" w:hAnsi="Calibri"/>
          <w:lang w:val="es-419"/>
        </w:rPr>
        <w:t xml:space="preserve">Si elige firmar un poder para tomar decisiones </w:t>
      </w:r>
      <w:r w:rsidR="00A10D61" w:rsidRPr="00D63BCC">
        <w:rPr>
          <w:rFonts w:ascii="Calibri" w:eastAsia="Calibri" w:hAnsi="Calibri"/>
          <w:lang w:val="es-419"/>
        </w:rPr>
        <w:t>de atención de salud</w:t>
      </w:r>
      <w:r w:rsidRPr="00D63BCC">
        <w:rPr>
          <w:rFonts w:ascii="Calibri" w:eastAsia="Calibri" w:hAnsi="Calibri"/>
          <w:lang w:val="es-419"/>
        </w:rPr>
        <w:t xml:space="preserve"> o un testamento vital, puede cambiar de </w:t>
      </w:r>
      <w:r w:rsidR="00A10D61" w:rsidRPr="00D63BCC">
        <w:rPr>
          <w:rFonts w:ascii="Calibri" w:eastAsia="Calibri" w:hAnsi="Calibri"/>
          <w:lang w:val="es-419"/>
        </w:rPr>
        <w:t xml:space="preserve">opinión </w:t>
      </w:r>
      <w:r w:rsidRPr="00D63BCC">
        <w:rPr>
          <w:rFonts w:ascii="Calibri" w:eastAsia="Calibri" w:hAnsi="Calibri"/>
          <w:lang w:val="es-419"/>
        </w:rPr>
        <w:t>en cualquier momento y escribir y firmar otros</w:t>
      </w:r>
      <w:r w:rsidR="008C1A2E" w:rsidRPr="00D63BCC">
        <w:rPr>
          <w:rFonts w:ascii="Calibri" w:eastAsia="Calibri" w:hAnsi="Calibri"/>
          <w:lang w:val="es-419"/>
        </w:rPr>
        <w:t xml:space="preserve"> documentos</w:t>
      </w:r>
      <w:r w:rsidRPr="00D63BCC">
        <w:rPr>
          <w:rFonts w:ascii="Calibri" w:eastAsia="Calibri" w:hAnsi="Calibri"/>
          <w:lang w:val="es-419"/>
        </w:rPr>
        <w:t>.</w:t>
      </w:r>
    </w:p>
    <w:p w14:paraId="0212F75B" w14:textId="24E27A84" w:rsidR="00040AC3" w:rsidRPr="00D63BCC" w:rsidRDefault="00CA0D9F" w:rsidP="0069494F">
      <w:pPr>
        <w:rPr>
          <w:lang w:val="es-419"/>
        </w:rPr>
      </w:pPr>
      <w:r w:rsidRPr="00D63BCC">
        <w:rPr>
          <w:rFonts w:ascii="Calibri" w:eastAsia="Calibri" w:hAnsi="Calibri"/>
          <w:lang w:val="es-419"/>
        </w:rPr>
        <w:t xml:space="preserve">Para informarse más acerca de las instrucciones anticipadas, debería </w:t>
      </w:r>
      <w:r w:rsidR="005B354A">
        <w:rPr>
          <w:rFonts w:ascii="Calibri" w:eastAsia="Calibri" w:hAnsi="Calibri"/>
          <w:lang w:val="es-419"/>
        </w:rPr>
        <w:t>consult</w:t>
      </w:r>
      <w:r w:rsidR="00A10D61" w:rsidRPr="00D63BCC">
        <w:rPr>
          <w:rFonts w:ascii="Calibri" w:eastAsia="Calibri" w:hAnsi="Calibri"/>
          <w:lang w:val="es-419"/>
        </w:rPr>
        <w:t xml:space="preserve">ar </w:t>
      </w:r>
      <w:r w:rsidRPr="00D63BCC">
        <w:rPr>
          <w:rFonts w:ascii="Calibri" w:eastAsia="Calibri" w:hAnsi="Calibri"/>
          <w:lang w:val="es-419"/>
        </w:rPr>
        <w:t>con un abogado. Para obtener más información, también puede llamar al Centro de servicio al cliente de MassHealth o a la MBHP.</w:t>
      </w:r>
    </w:p>
    <w:p w14:paraId="2CA80FBD" w14:textId="77777777" w:rsidR="00FA5BAF" w:rsidRPr="00D63BCC" w:rsidRDefault="00CA0D9F" w:rsidP="0069494F">
      <w:pPr>
        <w:rPr>
          <w:lang w:val="es-419"/>
        </w:rPr>
      </w:pPr>
      <w:r w:rsidRPr="00D63BCC">
        <w:rPr>
          <w:lang w:val="es-419"/>
        </w:rPr>
        <w:br w:type="page"/>
      </w:r>
    </w:p>
    <w:p w14:paraId="4670898C" w14:textId="77777777" w:rsidR="00467FAC" w:rsidRPr="00D63BCC" w:rsidRDefault="00CA0D9F" w:rsidP="0069494F">
      <w:pPr>
        <w:pStyle w:val="Heading2"/>
        <w:rPr>
          <w:lang w:val="es-419"/>
        </w:rPr>
      </w:pPr>
      <w:bookmarkStart w:id="150" w:name="_Toc41649535"/>
      <w:bookmarkStart w:id="151" w:name="_Toc189748884"/>
      <w:r w:rsidRPr="00D63BCC">
        <w:rPr>
          <w:rFonts w:ascii="Calibri" w:eastAsia="Calibri" w:hAnsi="Calibri"/>
          <w:lang w:val="es-419"/>
        </w:rPr>
        <w:lastRenderedPageBreak/>
        <w:t>13. Derechos de los afiliados</w:t>
      </w:r>
      <w:bookmarkEnd w:id="150"/>
      <w:bookmarkEnd w:id="151"/>
    </w:p>
    <w:p w14:paraId="6659A011" w14:textId="77777777" w:rsidR="00040AC3" w:rsidRPr="00D63BCC" w:rsidRDefault="00CA0D9F" w:rsidP="0069494F">
      <w:pPr>
        <w:rPr>
          <w:lang w:val="es-419"/>
        </w:rPr>
      </w:pPr>
      <w:r w:rsidRPr="00D63BCC">
        <w:rPr>
          <w:rFonts w:ascii="Calibri" w:eastAsia="Calibri" w:hAnsi="Calibri"/>
          <w:lang w:val="es-419"/>
        </w:rPr>
        <w:t>Como afiliado del Plan de PCC, usted tiene determinados derechos. Entre sus derechos, están los siguientes:</w:t>
      </w:r>
    </w:p>
    <w:p w14:paraId="175E8EB6" w14:textId="3CC48EB0" w:rsidR="00040AC3" w:rsidRPr="00D63BCC" w:rsidRDefault="00CA0D9F" w:rsidP="0069494F">
      <w:pPr>
        <w:pStyle w:val="ListParagraph"/>
        <w:numPr>
          <w:ilvl w:val="0"/>
          <w:numId w:val="36"/>
        </w:numPr>
        <w:rPr>
          <w:lang w:val="es-419"/>
        </w:rPr>
      </w:pPr>
      <w:r w:rsidRPr="00D63BCC">
        <w:rPr>
          <w:rFonts w:ascii="Calibri" w:eastAsia="Calibri" w:hAnsi="Calibri"/>
          <w:lang w:val="es-419"/>
        </w:rPr>
        <w:t>Su PCC no puede rehusarse a brindarle los tratamientos médicamente necesarios, pero puede referirlo a un especialista para que lo trate.</w:t>
      </w:r>
    </w:p>
    <w:p w14:paraId="21958A20" w14:textId="77777777" w:rsidR="00040AC3" w:rsidRPr="00D63BCC" w:rsidRDefault="00CA0D9F" w:rsidP="0069494F">
      <w:pPr>
        <w:pStyle w:val="ListParagraph"/>
        <w:numPr>
          <w:ilvl w:val="0"/>
          <w:numId w:val="36"/>
        </w:numPr>
        <w:rPr>
          <w:lang w:val="es-419"/>
        </w:rPr>
      </w:pPr>
      <w:r w:rsidRPr="00D63BCC">
        <w:rPr>
          <w:rFonts w:ascii="Calibri" w:eastAsia="Calibri" w:hAnsi="Calibri"/>
          <w:lang w:val="es-419"/>
        </w:rPr>
        <w:t>Los empleados del Plan de PCC y sus proveedores deben tratarlo con dignidad y deferencia, y respetar su derecho a la privacidad.</w:t>
      </w:r>
    </w:p>
    <w:p w14:paraId="00E0B556" w14:textId="77777777" w:rsidR="00467FAC" w:rsidRPr="00D63BCC" w:rsidRDefault="00CA0D9F" w:rsidP="0069494F">
      <w:pPr>
        <w:pStyle w:val="ListParagraph"/>
        <w:numPr>
          <w:ilvl w:val="0"/>
          <w:numId w:val="36"/>
        </w:numPr>
        <w:rPr>
          <w:lang w:val="es-419"/>
        </w:rPr>
      </w:pPr>
      <w:r w:rsidRPr="00D63BCC">
        <w:rPr>
          <w:rFonts w:ascii="Calibri" w:eastAsia="Calibri" w:hAnsi="Calibri"/>
          <w:lang w:val="es-419"/>
        </w:rPr>
        <w:t>El Plan de PCC y sus proveedores deben mantener la privacidad de los datos y los informes sobre su salud. No deben divulgar a otras personas ninguna información suya a menos que usted así lo autorice.</w:t>
      </w:r>
    </w:p>
    <w:p w14:paraId="47995133" w14:textId="77777777" w:rsidR="00040AC3" w:rsidRPr="00D63BCC" w:rsidRDefault="00CA0D9F" w:rsidP="0069494F">
      <w:pPr>
        <w:pStyle w:val="ListParagraph"/>
        <w:numPr>
          <w:ilvl w:val="0"/>
          <w:numId w:val="36"/>
        </w:numPr>
        <w:rPr>
          <w:lang w:val="es-419"/>
        </w:rPr>
      </w:pPr>
      <w:r w:rsidRPr="00D63BCC">
        <w:rPr>
          <w:rFonts w:ascii="Calibri" w:eastAsia="Calibri" w:hAnsi="Calibri"/>
          <w:lang w:val="es-419"/>
        </w:rPr>
        <w:t>Sus proveedores deben explicarle con anticipación (y de manera en que usted los comprenda) los tratamientos y las alternativas que consideran que usted debe seguir, más allá del costo o la cobertura.</w:t>
      </w:r>
    </w:p>
    <w:p w14:paraId="5FCCEAC4" w14:textId="77777777" w:rsidR="00467FAC" w:rsidRPr="00D63BCC" w:rsidRDefault="00CA0D9F" w:rsidP="0069494F">
      <w:pPr>
        <w:pStyle w:val="ListParagraph"/>
        <w:numPr>
          <w:ilvl w:val="0"/>
          <w:numId w:val="36"/>
        </w:numPr>
        <w:rPr>
          <w:lang w:val="es-419"/>
        </w:rPr>
      </w:pPr>
      <w:r w:rsidRPr="00D63BCC">
        <w:rPr>
          <w:rFonts w:ascii="Calibri" w:eastAsia="Calibri" w:hAnsi="Calibri"/>
          <w:lang w:val="es-419"/>
        </w:rPr>
        <w:t>Sus proveedores deben hacerlo participar en las decisiones sobre su atención de salud. Si lo desea, usted puede rehusarse a seguir un tratamiento. También tiene derecho a saber qué pasaría si se rehusara.</w:t>
      </w:r>
    </w:p>
    <w:p w14:paraId="53575351" w14:textId="0F70088C" w:rsidR="00040AC3" w:rsidRPr="00D63BCC" w:rsidRDefault="00CA0D9F" w:rsidP="0069494F">
      <w:pPr>
        <w:pStyle w:val="ListParagraph"/>
        <w:numPr>
          <w:ilvl w:val="0"/>
          <w:numId w:val="36"/>
        </w:numPr>
        <w:rPr>
          <w:lang w:val="es-419"/>
        </w:rPr>
      </w:pPr>
      <w:r w:rsidRPr="00D63BCC">
        <w:rPr>
          <w:rFonts w:ascii="Calibri" w:eastAsia="Calibri" w:hAnsi="Calibri"/>
          <w:lang w:val="es-419"/>
        </w:rPr>
        <w:t xml:space="preserve">Usted puede </w:t>
      </w:r>
      <w:r w:rsidR="00BB2C1E" w:rsidRPr="00D63BCC">
        <w:rPr>
          <w:rFonts w:ascii="Calibri" w:eastAsia="Calibri" w:hAnsi="Calibri"/>
          <w:lang w:val="es-419"/>
        </w:rPr>
        <w:t>hablar</w:t>
      </w:r>
      <w:r w:rsidRPr="00D63BCC">
        <w:rPr>
          <w:rFonts w:ascii="Calibri" w:eastAsia="Calibri" w:hAnsi="Calibri"/>
          <w:lang w:val="es-419"/>
        </w:rPr>
        <w:t xml:space="preserve"> con sus proveedores sobre </w:t>
      </w:r>
      <w:r w:rsidR="00544A0B" w:rsidRPr="00D63BCC">
        <w:rPr>
          <w:rFonts w:ascii="Calibri" w:eastAsia="Calibri" w:hAnsi="Calibri"/>
          <w:lang w:val="es-419"/>
        </w:rPr>
        <w:t>su</w:t>
      </w:r>
      <w:r w:rsidR="00472E05" w:rsidRPr="00D63BCC">
        <w:rPr>
          <w:rFonts w:ascii="Calibri" w:eastAsia="Calibri" w:hAnsi="Calibri"/>
          <w:lang w:val="es-419"/>
        </w:rPr>
        <w:t xml:space="preserve"> historial </w:t>
      </w:r>
      <w:r w:rsidR="00544A0B" w:rsidRPr="00D63BCC">
        <w:rPr>
          <w:rFonts w:ascii="Calibri" w:eastAsia="Calibri" w:hAnsi="Calibri"/>
          <w:lang w:val="es-419"/>
        </w:rPr>
        <w:t>de salud</w:t>
      </w:r>
      <w:r w:rsidRPr="00D63BCC">
        <w:rPr>
          <w:rFonts w:ascii="Calibri" w:eastAsia="Calibri" w:hAnsi="Calibri"/>
          <w:lang w:val="es-419"/>
        </w:rPr>
        <w:t xml:space="preserve"> y obtener copia de todos sus informes. Además, puede solicitar cambios en los informes si fuera necesario.</w:t>
      </w:r>
    </w:p>
    <w:p w14:paraId="58243CC4" w14:textId="77777777" w:rsidR="00040AC3" w:rsidRPr="00D63BCC" w:rsidRDefault="00CA0D9F" w:rsidP="0069494F">
      <w:pPr>
        <w:pStyle w:val="ListParagraph"/>
        <w:numPr>
          <w:ilvl w:val="0"/>
          <w:numId w:val="36"/>
        </w:numPr>
        <w:rPr>
          <w:lang w:val="es-419"/>
        </w:rPr>
      </w:pPr>
      <w:r w:rsidRPr="00D63BCC">
        <w:rPr>
          <w:rFonts w:ascii="Calibri" w:eastAsia="Calibri" w:hAnsi="Calibri"/>
          <w:lang w:val="es-419"/>
        </w:rPr>
        <w:t>Si usted habla un idioma distinto del inglés, cuando llame al Centro de servicio al cliente de MassHealth puede solicitar un intérprete.</w:t>
      </w:r>
    </w:p>
    <w:p w14:paraId="013C0C17" w14:textId="77777777" w:rsidR="00467FAC" w:rsidRPr="00D63BCC" w:rsidRDefault="00CA0D9F" w:rsidP="0069494F">
      <w:pPr>
        <w:pStyle w:val="ListParagraph"/>
        <w:numPr>
          <w:ilvl w:val="0"/>
          <w:numId w:val="36"/>
        </w:numPr>
        <w:rPr>
          <w:lang w:val="es-419"/>
        </w:rPr>
      </w:pPr>
      <w:r w:rsidRPr="00D63BCC">
        <w:rPr>
          <w:rFonts w:ascii="Calibri" w:eastAsia="Calibri" w:hAnsi="Calibri"/>
          <w:lang w:val="es-419"/>
        </w:rPr>
        <w:t>Si tiene problemas para ver o para leer, o si lee un idioma distinto del inglés, puede llamar al Centro de servicio al cliente de MassHealth para que le lean en voz alta y en su idioma los materiales impresos sobre el Plan de PCC.</w:t>
      </w:r>
    </w:p>
    <w:p w14:paraId="77A87C82" w14:textId="77777777" w:rsidR="00040AC3" w:rsidRPr="00D63BCC" w:rsidRDefault="00CA0D9F" w:rsidP="0069494F">
      <w:pPr>
        <w:pStyle w:val="ListParagraph"/>
        <w:numPr>
          <w:ilvl w:val="0"/>
          <w:numId w:val="36"/>
        </w:numPr>
        <w:rPr>
          <w:lang w:val="es-419"/>
        </w:rPr>
      </w:pPr>
      <w:r w:rsidRPr="00D63BCC">
        <w:rPr>
          <w:rFonts w:ascii="Calibri" w:eastAsia="Calibri" w:hAnsi="Calibri"/>
          <w:lang w:val="es-419"/>
        </w:rPr>
        <w:t>Si tiene problemas para ver o para leer, o si lee un idioma distinto del inglés,</w:t>
      </w:r>
      <w:r w:rsidRPr="00D63BCC">
        <w:rPr>
          <w:rFonts w:ascii="Elevance Sans" w:eastAsia="Elevance Sans" w:hAnsi="Elevance Sans"/>
          <w:color w:val="231E33"/>
          <w:sz w:val="27"/>
          <w:szCs w:val="27"/>
          <w:lang w:val="es-419"/>
        </w:rPr>
        <w:t xml:space="preserve"> </w:t>
      </w:r>
      <w:r w:rsidRPr="00D63BCC">
        <w:rPr>
          <w:rFonts w:ascii="Calibri" w:eastAsia="Calibri" w:hAnsi="Calibri"/>
          <w:lang w:val="es-419"/>
        </w:rPr>
        <w:t>puede llamar al Centro de Participación de Afiliados de MBHP para que le lean en voz alta materiales de la MBHP.</w:t>
      </w:r>
    </w:p>
    <w:p w14:paraId="15BD833D" w14:textId="41C36187" w:rsidR="00040AC3" w:rsidRPr="00D63BCC" w:rsidRDefault="00CA0D9F" w:rsidP="0069494F">
      <w:pPr>
        <w:pStyle w:val="ListParagraph"/>
        <w:numPr>
          <w:ilvl w:val="0"/>
          <w:numId w:val="36"/>
        </w:numPr>
        <w:rPr>
          <w:lang w:val="es-419"/>
        </w:rPr>
      </w:pPr>
      <w:r w:rsidRPr="00D63BCC">
        <w:rPr>
          <w:rFonts w:ascii="Calibri" w:eastAsia="Calibri" w:hAnsi="Calibri"/>
          <w:lang w:val="es-419"/>
        </w:rPr>
        <w:t xml:space="preserve">Usted puede elegir su propio clínico de atención primaria (PCC) y cambiar de PCC en cualquier momento. Los afiliados del </w:t>
      </w:r>
      <w:r w:rsidR="008D2D2B" w:rsidRPr="00D63BCC">
        <w:rPr>
          <w:rFonts w:ascii="Calibri" w:eastAsia="Calibri" w:hAnsi="Calibri"/>
          <w:lang w:val="es-419"/>
        </w:rPr>
        <w:t>P</w:t>
      </w:r>
      <w:r w:rsidRPr="00D63BCC">
        <w:rPr>
          <w:rFonts w:ascii="Calibri" w:eastAsia="Calibri" w:hAnsi="Calibri"/>
          <w:lang w:val="es-419"/>
        </w:rPr>
        <w:t xml:space="preserve">lan de PCC también pueden abandonar el </w:t>
      </w:r>
      <w:r w:rsidR="00EA2801" w:rsidRPr="00D63BCC">
        <w:rPr>
          <w:rFonts w:ascii="Calibri" w:eastAsia="Calibri" w:hAnsi="Calibri"/>
          <w:lang w:val="es-419"/>
        </w:rPr>
        <w:t>Plan de PCC</w:t>
      </w:r>
      <w:r w:rsidR="00EA2801" w:rsidRPr="00D63BCC" w:rsidDel="00EA2801">
        <w:rPr>
          <w:rFonts w:ascii="Calibri" w:eastAsia="Calibri" w:hAnsi="Calibri"/>
          <w:lang w:val="es-419"/>
        </w:rPr>
        <w:t xml:space="preserve"> </w:t>
      </w:r>
      <w:r w:rsidRPr="00D63BCC">
        <w:rPr>
          <w:rFonts w:ascii="Calibri" w:eastAsia="Calibri" w:hAnsi="Calibri"/>
          <w:lang w:val="es-419"/>
        </w:rPr>
        <w:t>y cambiarse a otro plan de MassHealth. Para cambiar de PCC o de plan de seguro de salud, llame al Centro de servicio al cliente de MassHealth.</w:t>
      </w:r>
    </w:p>
    <w:p w14:paraId="22606B7E" w14:textId="27B6093A" w:rsidR="00247B97" w:rsidRPr="00D63BCC" w:rsidRDefault="00CA0D9F" w:rsidP="0069494F">
      <w:pPr>
        <w:pStyle w:val="ListParagraph"/>
        <w:numPr>
          <w:ilvl w:val="0"/>
          <w:numId w:val="36"/>
        </w:numPr>
        <w:rPr>
          <w:lang w:val="es-419"/>
        </w:rPr>
      </w:pPr>
      <w:r w:rsidRPr="00D63BCC">
        <w:rPr>
          <w:rFonts w:ascii="Calibri" w:eastAsia="Calibri" w:hAnsi="Calibri"/>
          <w:lang w:val="es-419"/>
        </w:rPr>
        <w:t>Usted puede presentar una queja ante Servicio al cliente de MassHealth. Además, puede apelar ante la Junta de Audiencias y solicitar una audiencia imparcial si no está de acuerdo con determinadas acciones o falta de acciones de MassHealth o de la MBHP. Consulte la Sección 14.</w:t>
      </w:r>
    </w:p>
    <w:p w14:paraId="68087A51" w14:textId="7F8156C0" w:rsidR="00BD675B" w:rsidRPr="00D63BCC" w:rsidRDefault="00CA0D9F" w:rsidP="00C006F9">
      <w:pPr>
        <w:pStyle w:val="ListParagraph"/>
        <w:numPr>
          <w:ilvl w:val="0"/>
          <w:numId w:val="36"/>
        </w:numPr>
        <w:rPr>
          <w:lang w:val="es-419"/>
        </w:rPr>
      </w:pPr>
      <w:r w:rsidRPr="00D63BCC">
        <w:rPr>
          <w:rFonts w:ascii="Calibri" w:eastAsia="Calibri" w:hAnsi="Calibri"/>
          <w:lang w:val="es-419"/>
        </w:rPr>
        <w:t>El Plan de PCC debe explicarle todos los beneficios, servicios, derechos y responsabilidades que tiene por pertenecer a MassHealth.</w:t>
      </w:r>
    </w:p>
    <w:p w14:paraId="28496273" w14:textId="77777777" w:rsidR="00467FAC" w:rsidRPr="00D63BCC" w:rsidRDefault="00CA0D9F" w:rsidP="00BD675B">
      <w:pPr>
        <w:pStyle w:val="ListParagraph"/>
        <w:numPr>
          <w:ilvl w:val="0"/>
          <w:numId w:val="36"/>
        </w:numPr>
        <w:rPr>
          <w:lang w:val="es-419"/>
        </w:rPr>
      </w:pPr>
      <w:r w:rsidRPr="00D63BCC">
        <w:rPr>
          <w:rFonts w:ascii="Calibri" w:eastAsia="Calibri" w:hAnsi="Calibri"/>
          <w:lang w:val="es-419"/>
        </w:rPr>
        <w:t>Usted puede solicitar una segunda opinión a otro proveedor.</w:t>
      </w:r>
    </w:p>
    <w:p w14:paraId="22529445" w14:textId="1FE9F45F" w:rsidR="00467FAC" w:rsidRPr="00D63BCC" w:rsidRDefault="00CA0D9F" w:rsidP="00BD675B">
      <w:pPr>
        <w:pStyle w:val="ListParagraph"/>
        <w:numPr>
          <w:ilvl w:val="0"/>
          <w:numId w:val="36"/>
        </w:numPr>
        <w:rPr>
          <w:lang w:val="es-419"/>
        </w:rPr>
      </w:pPr>
      <w:r w:rsidRPr="00D63BCC">
        <w:rPr>
          <w:rFonts w:ascii="Calibri" w:eastAsia="Calibri" w:hAnsi="Calibri"/>
          <w:lang w:val="es-419"/>
        </w:rPr>
        <w:t xml:space="preserve">Puede recibir </w:t>
      </w:r>
      <w:r w:rsidR="008D7731" w:rsidRPr="00D63BCC">
        <w:rPr>
          <w:rFonts w:ascii="Calibri" w:eastAsia="Calibri" w:hAnsi="Calibri"/>
          <w:lang w:val="es-419"/>
        </w:rPr>
        <w:t>atención de salud</w:t>
      </w:r>
      <w:r w:rsidRPr="00D63BCC">
        <w:rPr>
          <w:rFonts w:ascii="Calibri" w:eastAsia="Calibri" w:hAnsi="Calibri"/>
          <w:lang w:val="es-419"/>
        </w:rPr>
        <w:t xml:space="preserve"> de urgencia las 24 horas del día, los 7 días de la semana.</w:t>
      </w:r>
    </w:p>
    <w:p w14:paraId="550EE146" w14:textId="77777777" w:rsidR="00BD675B" w:rsidRPr="00D63BCC" w:rsidRDefault="00CA0D9F" w:rsidP="00BD675B">
      <w:pPr>
        <w:pStyle w:val="ListParagraph"/>
        <w:numPr>
          <w:ilvl w:val="0"/>
          <w:numId w:val="36"/>
        </w:numPr>
        <w:rPr>
          <w:lang w:val="es-419"/>
        </w:rPr>
      </w:pPr>
      <w:r w:rsidRPr="00D63BCC">
        <w:rPr>
          <w:rFonts w:ascii="Calibri" w:eastAsia="Calibri" w:hAnsi="Calibri"/>
          <w:lang w:val="es-419"/>
        </w:rPr>
        <w:t>Nadie puede someterlo físicamente, ni mantenerlo aislado de otras personas, ni forzarlo a aceptar un tratamiento.</w:t>
      </w:r>
    </w:p>
    <w:p w14:paraId="36E51BD6" w14:textId="77777777" w:rsidR="00BD675B" w:rsidRPr="00D63BCC" w:rsidRDefault="00CA0D9F" w:rsidP="00BD675B">
      <w:pPr>
        <w:pStyle w:val="ListParagraph"/>
        <w:numPr>
          <w:ilvl w:val="0"/>
          <w:numId w:val="36"/>
        </w:numPr>
        <w:rPr>
          <w:lang w:val="es-419"/>
        </w:rPr>
      </w:pPr>
      <w:r w:rsidRPr="00D63BCC">
        <w:rPr>
          <w:rFonts w:ascii="Calibri" w:eastAsia="Calibri" w:hAnsi="Calibri"/>
          <w:lang w:val="es-419"/>
        </w:rPr>
        <w:t>Usted puede hacer recomendaciones respecto de estas normas sobre los derechos de los afiliados.</w:t>
      </w:r>
    </w:p>
    <w:p w14:paraId="0E69BFAE" w14:textId="77777777" w:rsidR="00BD675B" w:rsidRPr="00D63BCC" w:rsidRDefault="00CA0D9F" w:rsidP="00BD675B">
      <w:pPr>
        <w:pStyle w:val="ListParagraph"/>
        <w:numPr>
          <w:ilvl w:val="0"/>
          <w:numId w:val="36"/>
        </w:numPr>
        <w:rPr>
          <w:lang w:val="es-419"/>
        </w:rPr>
      </w:pPr>
      <w:r w:rsidRPr="00D63BCC">
        <w:rPr>
          <w:rFonts w:ascii="Calibri" w:eastAsia="Calibri" w:hAnsi="Calibri"/>
          <w:lang w:val="es-419"/>
        </w:rPr>
        <w:t>Tiene los derechos enumerados en esta lista sin preocuparse de que los proveedores del Plan de PCC lo traten de manera diferente.</w:t>
      </w:r>
    </w:p>
    <w:p w14:paraId="09EB2F03" w14:textId="77777777" w:rsidR="00BD675B" w:rsidRPr="00D63BCC" w:rsidRDefault="00BD675B" w:rsidP="00C006F9">
      <w:pPr>
        <w:pStyle w:val="ListParagraph"/>
        <w:ind w:left="1080"/>
        <w:rPr>
          <w:lang w:val="es-419"/>
        </w:rPr>
      </w:pPr>
    </w:p>
    <w:p w14:paraId="5D16964C" w14:textId="222B37E2" w:rsidR="00040AC3" w:rsidRPr="00D63BCC" w:rsidRDefault="00CA0D9F" w:rsidP="00AE3575">
      <w:pPr>
        <w:pStyle w:val="BodyText"/>
        <w:rPr>
          <w:lang w:val="es-419"/>
        </w:rPr>
      </w:pPr>
      <w:bookmarkStart w:id="152" w:name="_Toc180483436"/>
      <w:bookmarkStart w:id="153" w:name="_Toc180484190"/>
      <w:r w:rsidRPr="00D63BCC">
        <w:rPr>
          <w:rFonts w:ascii="Calibri" w:eastAsia="Calibri" w:hAnsi="Calibri"/>
          <w:lang w:val="es-419"/>
        </w:rPr>
        <w:t xml:space="preserve">Sus proveedores deben prestarle </w:t>
      </w:r>
      <w:r w:rsidR="008D7731" w:rsidRPr="00D63BCC">
        <w:rPr>
          <w:rFonts w:ascii="Calibri" w:eastAsia="Calibri" w:hAnsi="Calibri"/>
          <w:lang w:val="es-419"/>
        </w:rPr>
        <w:t>atención de salud</w:t>
      </w:r>
      <w:r w:rsidRPr="00D63BCC">
        <w:rPr>
          <w:rFonts w:ascii="Calibri" w:eastAsia="Calibri" w:hAnsi="Calibri"/>
          <w:lang w:val="es-419"/>
        </w:rPr>
        <w:t xml:space="preserve"> dentro de los plazos indicados en </w:t>
      </w:r>
      <w:r w:rsidR="006D4E48" w:rsidRPr="00D63BCC">
        <w:rPr>
          <w:rFonts w:ascii="Calibri" w:eastAsia="Calibri" w:hAnsi="Calibri"/>
          <w:lang w:val="es-419"/>
        </w:rPr>
        <w:t>la Sección 6,</w:t>
      </w:r>
      <w:r w:rsidRPr="00D63BCC">
        <w:rPr>
          <w:rFonts w:ascii="Calibri" w:eastAsia="Calibri" w:hAnsi="Calibri"/>
          <w:lang w:val="es-419"/>
        </w:rPr>
        <w:t xml:space="preserve"> "La atención de su salud". Si no </w:t>
      </w:r>
      <w:r w:rsidR="00544A0B" w:rsidRPr="00D63BCC">
        <w:rPr>
          <w:rFonts w:ascii="Calibri" w:eastAsia="Calibri" w:hAnsi="Calibri"/>
          <w:lang w:val="es-419"/>
        </w:rPr>
        <w:t xml:space="preserve">obtiene </w:t>
      </w:r>
      <w:r w:rsidRPr="00D63BCC">
        <w:rPr>
          <w:rFonts w:ascii="Calibri" w:eastAsia="Calibri" w:hAnsi="Calibri"/>
          <w:lang w:val="es-419"/>
        </w:rPr>
        <w:t xml:space="preserve">atención </w:t>
      </w:r>
      <w:r w:rsidR="00544A0B" w:rsidRPr="00D63BCC">
        <w:rPr>
          <w:rFonts w:ascii="Calibri" w:eastAsia="Calibri" w:hAnsi="Calibri"/>
          <w:lang w:val="es-419"/>
        </w:rPr>
        <w:t>de</w:t>
      </w:r>
      <w:r w:rsidRPr="00D63BCC">
        <w:rPr>
          <w:rFonts w:ascii="Calibri" w:eastAsia="Calibri" w:hAnsi="Calibri"/>
          <w:lang w:val="es-419"/>
        </w:rPr>
        <w:t xml:space="preserve"> salud conductual cuando debe recibirla, puede presentar una apelación ante la MBHP. Si no </w:t>
      </w:r>
      <w:r w:rsidR="00544A0B" w:rsidRPr="00D63BCC">
        <w:rPr>
          <w:rFonts w:ascii="Calibri" w:eastAsia="Calibri" w:hAnsi="Calibri"/>
          <w:lang w:val="es-419"/>
        </w:rPr>
        <w:t xml:space="preserve">obtiene </w:t>
      </w:r>
      <w:r w:rsidRPr="00D63BCC">
        <w:rPr>
          <w:rFonts w:ascii="Calibri" w:eastAsia="Calibri" w:hAnsi="Calibri"/>
          <w:lang w:val="es-419"/>
        </w:rPr>
        <w:t>atención médica cuando debe recibirla, puede presentar una queja ante MassHealth. Para obtener más información sobre apelaciones y quejas, consulte la Sección 14.</w:t>
      </w:r>
      <w:bookmarkEnd w:id="152"/>
      <w:bookmarkEnd w:id="153"/>
    </w:p>
    <w:p w14:paraId="4690CA6F" w14:textId="77777777" w:rsidR="00040AC3" w:rsidRPr="00D63BCC" w:rsidRDefault="00CA0D9F" w:rsidP="0069494F">
      <w:pPr>
        <w:pStyle w:val="Heading3"/>
        <w:rPr>
          <w:lang w:val="es-419"/>
        </w:rPr>
      </w:pPr>
      <w:bookmarkStart w:id="154" w:name="_Toc41649536"/>
      <w:bookmarkStart w:id="155" w:name="_Toc189748885"/>
      <w:proofErr w:type="spellStart"/>
      <w:r w:rsidRPr="00D63BCC">
        <w:rPr>
          <w:rFonts w:ascii="Cambria" w:eastAsia="Cambria" w:hAnsi="Cambria"/>
          <w:bCs/>
          <w:lang w:val="es-419"/>
        </w:rPr>
        <w:t>My</w:t>
      </w:r>
      <w:proofErr w:type="spellEnd"/>
      <w:r w:rsidRPr="00D63BCC">
        <w:rPr>
          <w:rFonts w:ascii="Cambria" w:eastAsia="Cambria" w:hAnsi="Cambria"/>
          <w:bCs/>
          <w:lang w:val="es-419"/>
        </w:rPr>
        <w:t xml:space="preserve"> Ombudsman</w:t>
      </w:r>
      <w:bookmarkEnd w:id="154"/>
      <w:bookmarkEnd w:id="155"/>
    </w:p>
    <w:p w14:paraId="3BB2E296" w14:textId="232DA0DB" w:rsidR="00467FAC" w:rsidRPr="00D63BCC" w:rsidRDefault="00CA0D9F" w:rsidP="00E21CFA">
      <w:pPr>
        <w:rPr>
          <w:lang w:val="es-419"/>
        </w:rPr>
      </w:pPr>
      <w:proofErr w:type="spellStart"/>
      <w:r w:rsidRPr="00D63BCC">
        <w:rPr>
          <w:rFonts w:ascii="Calibri" w:eastAsia="Calibri" w:hAnsi="Calibri"/>
          <w:i/>
          <w:iCs/>
          <w:lang w:val="es-419"/>
        </w:rPr>
        <w:t>My</w:t>
      </w:r>
      <w:proofErr w:type="spellEnd"/>
      <w:r w:rsidRPr="00D63BCC">
        <w:rPr>
          <w:rFonts w:ascii="Calibri" w:eastAsia="Calibri" w:hAnsi="Calibri"/>
          <w:i/>
          <w:iCs/>
          <w:lang w:val="es-419"/>
        </w:rPr>
        <w:t xml:space="preserve"> Ombudsman</w:t>
      </w:r>
      <w:r w:rsidRPr="00D63BCC">
        <w:rPr>
          <w:rFonts w:ascii="Calibri" w:eastAsia="Calibri" w:hAnsi="Calibri"/>
          <w:lang w:val="es-419"/>
        </w:rPr>
        <w:t xml:space="preserve"> (Mi defensor del pueblo) es un programa independiente para todos los afiliados de MassHealth. </w:t>
      </w:r>
      <w:proofErr w:type="spellStart"/>
      <w:r w:rsidRPr="00D63BCC">
        <w:rPr>
          <w:rFonts w:ascii="Calibri" w:eastAsia="Calibri" w:hAnsi="Calibri"/>
          <w:lang w:val="es-419"/>
        </w:rPr>
        <w:t>My</w:t>
      </w:r>
      <w:proofErr w:type="spellEnd"/>
      <w:r w:rsidRPr="00D63BCC">
        <w:rPr>
          <w:rFonts w:ascii="Calibri" w:eastAsia="Calibri" w:hAnsi="Calibri"/>
          <w:lang w:val="es-419"/>
        </w:rPr>
        <w:t xml:space="preserve"> Ombudsman puede ayudarle si tiene preguntas o para obtener beneficios o servicios de MassHealth o de su plan de seguro de salud de MassHealth. Brinda información sobre los beneficios y los derechos de MassHealth, escucha sus inquietudes y ayuda a resolver problemas. </w:t>
      </w:r>
      <w:proofErr w:type="spellStart"/>
      <w:r w:rsidRPr="00D63BCC">
        <w:rPr>
          <w:rFonts w:ascii="Calibri" w:eastAsia="Calibri" w:hAnsi="Calibri"/>
          <w:lang w:val="es-419"/>
        </w:rPr>
        <w:t>My</w:t>
      </w:r>
      <w:proofErr w:type="spellEnd"/>
      <w:r w:rsidRPr="00D63BCC">
        <w:rPr>
          <w:rFonts w:ascii="Calibri" w:eastAsia="Calibri" w:hAnsi="Calibri"/>
          <w:lang w:val="es-419"/>
        </w:rPr>
        <w:t xml:space="preserve"> Ombudsman puede también explicar</w:t>
      </w:r>
      <w:r w:rsidR="006D4E48" w:rsidRPr="00D63BCC">
        <w:rPr>
          <w:rFonts w:ascii="Calibri" w:eastAsia="Calibri" w:hAnsi="Calibri"/>
          <w:lang w:val="es-419"/>
        </w:rPr>
        <w:t>le</w:t>
      </w:r>
      <w:r w:rsidRPr="00D63BCC">
        <w:rPr>
          <w:rFonts w:ascii="Calibri" w:eastAsia="Calibri" w:hAnsi="Calibri"/>
          <w:lang w:val="es-419"/>
        </w:rPr>
        <w:t xml:space="preserve"> cómo presentar una queja o una apelación, pero no puede representarlo a usted.</w:t>
      </w:r>
    </w:p>
    <w:p w14:paraId="58AB5B4C" w14:textId="77777777" w:rsidR="00040AC3" w:rsidRPr="00D63BCC" w:rsidRDefault="00CA0D9F" w:rsidP="0069494F">
      <w:pPr>
        <w:pStyle w:val="Heading4"/>
        <w:rPr>
          <w:lang w:val="es-419"/>
        </w:rPr>
      </w:pPr>
      <w:bookmarkStart w:id="156" w:name="_Toc41649537"/>
      <w:r w:rsidRPr="00D63BCC">
        <w:rPr>
          <w:rFonts w:ascii="Cambria" w:eastAsia="Cambria" w:hAnsi="Cambria" w:cs="Times New Roman"/>
          <w:lang w:val="es-419"/>
        </w:rPr>
        <w:t xml:space="preserve">Comunicación con </w:t>
      </w:r>
      <w:proofErr w:type="spellStart"/>
      <w:r w:rsidRPr="00D63BCC">
        <w:rPr>
          <w:rFonts w:ascii="Cambria" w:eastAsia="Cambria" w:hAnsi="Cambria" w:cs="Times New Roman"/>
          <w:lang w:val="es-419"/>
        </w:rPr>
        <w:t>My</w:t>
      </w:r>
      <w:proofErr w:type="spellEnd"/>
      <w:r w:rsidRPr="00D63BCC">
        <w:rPr>
          <w:rFonts w:ascii="Cambria" w:eastAsia="Cambria" w:hAnsi="Cambria" w:cs="Times New Roman"/>
          <w:lang w:val="es-419"/>
        </w:rPr>
        <w:t xml:space="preserve"> Ombudsman</w:t>
      </w:r>
      <w:bookmarkEnd w:id="156"/>
    </w:p>
    <w:p w14:paraId="40DA6566" w14:textId="02AC81F1" w:rsidR="00040AC3" w:rsidRPr="00D63BCC" w:rsidRDefault="00CA0D9F" w:rsidP="00FC74FB">
      <w:pPr>
        <w:rPr>
          <w:lang w:val="es-419"/>
        </w:rPr>
      </w:pPr>
      <w:r w:rsidRPr="00D63BCC">
        <w:rPr>
          <w:rFonts w:ascii="Calibri" w:eastAsia="Calibri" w:hAnsi="Calibri"/>
          <w:lang w:val="es-419"/>
        </w:rPr>
        <w:t xml:space="preserve">Llame al (855) 781-9898, </w:t>
      </w:r>
      <w:r w:rsidR="007127AE" w:rsidRPr="00D63BCC">
        <w:rPr>
          <w:rFonts w:ascii="Calibri" w:eastAsia="Calibri" w:hAnsi="Calibri"/>
          <w:lang w:val="es-419"/>
        </w:rPr>
        <w:t>si es usuario de TTY</w:t>
      </w:r>
      <w:r w:rsidR="00CE53A0">
        <w:rPr>
          <w:rFonts w:ascii="Calibri" w:eastAsia="Calibri" w:hAnsi="Calibri"/>
          <w:lang w:val="es-419"/>
        </w:rPr>
        <w:t>,</w:t>
      </w:r>
      <w:r w:rsidR="007127AE" w:rsidRPr="00D63BCC">
        <w:rPr>
          <w:rFonts w:ascii="Calibri" w:eastAsia="Calibri" w:hAnsi="Calibri"/>
          <w:lang w:val="es-419"/>
        </w:rPr>
        <w:t xml:space="preserve"> use </w:t>
      </w:r>
      <w:proofErr w:type="spellStart"/>
      <w:r w:rsidRPr="00D63BCC">
        <w:rPr>
          <w:rFonts w:ascii="Calibri" w:eastAsia="Calibri" w:hAnsi="Calibri"/>
          <w:lang w:val="es-419"/>
        </w:rPr>
        <w:t>MassRelay</w:t>
      </w:r>
      <w:proofErr w:type="spellEnd"/>
      <w:r w:rsidRPr="00D63BCC">
        <w:rPr>
          <w:rFonts w:ascii="Calibri" w:eastAsia="Calibri" w:hAnsi="Calibri"/>
          <w:lang w:val="es-419"/>
        </w:rPr>
        <w:t xml:space="preserve"> </w:t>
      </w:r>
      <w:r w:rsidR="007127AE" w:rsidRPr="00D63BCC">
        <w:rPr>
          <w:rFonts w:ascii="Calibri" w:eastAsia="Calibri" w:hAnsi="Calibri"/>
          <w:lang w:val="es-419"/>
        </w:rPr>
        <w:t xml:space="preserve">y </w:t>
      </w:r>
      <w:r w:rsidRPr="00D63BCC">
        <w:rPr>
          <w:rFonts w:ascii="Calibri" w:eastAsia="Calibri" w:hAnsi="Calibri"/>
          <w:lang w:val="es-419"/>
        </w:rPr>
        <w:t>mar</w:t>
      </w:r>
      <w:r w:rsidR="007127AE" w:rsidRPr="00D63BCC">
        <w:rPr>
          <w:rFonts w:ascii="Calibri" w:eastAsia="Calibri" w:hAnsi="Calibri"/>
          <w:lang w:val="es-419"/>
        </w:rPr>
        <w:t>que</w:t>
      </w:r>
      <w:r w:rsidRPr="00D63BCC">
        <w:rPr>
          <w:rFonts w:ascii="Calibri" w:eastAsia="Calibri" w:hAnsi="Calibri"/>
          <w:lang w:val="es-419"/>
        </w:rPr>
        <w:t xml:space="preserve"> 711</w:t>
      </w:r>
      <w:r w:rsidR="00CE53A0">
        <w:rPr>
          <w:rFonts w:ascii="Calibri" w:eastAsia="Calibri" w:hAnsi="Calibri"/>
          <w:lang w:val="es-419"/>
        </w:rPr>
        <w:t>,</w:t>
      </w:r>
      <w:r w:rsidRPr="00D63BCC">
        <w:rPr>
          <w:rFonts w:ascii="Calibri" w:eastAsia="Calibri" w:hAnsi="Calibri"/>
          <w:lang w:val="es-419"/>
        </w:rPr>
        <w:t xml:space="preserve"> o comuníquese por videollamada al (339) 224-6831.</w:t>
      </w:r>
    </w:p>
    <w:p w14:paraId="1570DE63" w14:textId="5B8AA6D2" w:rsidR="00040AC3" w:rsidRPr="00D63BCC" w:rsidRDefault="00CA0D9F" w:rsidP="00FC74FB">
      <w:pPr>
        <w:rPr>
          <w:lang w:val="es-419"/>
        </w:rPr>
      </w:pPr>
      <w:r w:rsidRPr="00D63BCC">
        <w:rPr>
          <w:rFonts w:ascii="Calibri" w:eastAsia="Calibri" w:hAnsi="Calibri"/>
          <w:lang w:val="es-419"/>
        </w:rPr>
        <w:t>Horario: de lunes a viernes, de 9</w:t>
      </w:r>
      <w:r w:rsidR="004F11CD" w:rsidRPr="00D63BCC">
        <w:rPr>
          <w:rFonts w:ascii="Calibri" w:eastAsia="Calibri" w:hAnsi="Calibri"/>
          <w:lang w:val="es-419"/>
        </w:rPr>
        <w:t>:00</w:t>
      </w:r>
      <w:r w:rsidRPr="00D63BCC">
        <w:rPr>
          <w:rFonts w:ascii="Calibri" w:eastAsia="Calibri" w:hAnsi="Calibri"/>
          <w:lang w:val="es-419"/>
        </w:rPr>
        <w:t xml:space="preserve"> a. m. a 4</w:t>
      </w:r>
      <w:r w:rsidR="004F11CD" w:rsidRPr="00D63BCC">
        <w:rPr>
          <w:rFonts w:ascii="Calibri" w:eastAsia="Calibri" w:hAnsi="Calibri"/>
          <w:lang w:val="es-419"/>
        </w:rPr>
        <w:t>:00</w:t>
      </w:r>
      <w:r w:rsidRPr="00D63BCC">
        <w:rPr>
          <w:rFonts w:ascii="Calibri" w:eastAsia="Calibri" w:hAnsi="Calibri"/>
          <w:lang w:val="es-419"/>
        </w:rPr>
        <w:t xml:space="preserve"> p. m.</w:t>
      </w:r>
    </w:p>
    <w:p w14:paraId="261037C2" w14:textId="77777777" w:rsidR="00467FAC" w:rsidRPr="00D63BCC" w:rsidRDefault="00CA0D9F" w:rsidP="00FC74FB">
      <w:pPr>
        <w:rPr>
          <w:lang w:val="es-419"/>
        </w:rPr>
      </w:pPr>
      <w:r w:rsidRPr="00D63BCC">
        <w:rPr>
          <w:rFonts w:ascii="Calibri" w:eastAsia="Calibri" w:hAnsi="Calibri"/>
          <w:lang w:val="es-419"/>
        </w:rPr>
        <w:t xml:space="preserve">Correo electrónico: </w:t>
      </w:r>
      <w:hyperlink r:id="rId48" w:history="1">
        <w:r w:rsidR="00467FAC" w:rsidRPr="00D63BCC">
          <w:rPr>
            <w:rFonts w:ascii="Calibri" w:eastAsia="Calibri" w:hAnsi="Calibri"/>
            <w:color w:val="0044D6"/>
            <w:u w:val="thick"/>
            <w:lang w:val="es-419"/>
          </w:rPr>
          <w:t>info@myombudsman.org</w:t>
        </w:r>
      </w:hyperlink>
    </w:p>
    <w:p w14:paraId="5737E55E" w14:textId="77777777" w:rsidR="00467FAC" w:rsidRPr="00D63BCC" w:rsidRDefault="00467FAC" w:rsidP="00FC74FB">
      <w:pPr>
        <w:rPr>
          <w:lang w:val="es-419"/>
        </w:rPr>
      </w:pPr>
      <w:hyperlink r:id="rId49" w:history="1">
        <w:r w:rsidRPr="00D63BCC">
          <w:rPr>
            <w:rFonts w:ascii="Calibri" w:eastAsia="Calibri" w:hAnsi="Calibri"/>
            <w:lang w:val="es-419"/>
          </w:rPr>
          <w:t xml:space="preserve">En línea: </w:t>
        </w:r>
        <w:r w:rsidRPr="00D63BCC">
          <w:rPr>
            <w:rFonts w:ascii="Calibri" w:eastAsia="Calibri" w:hAnsi="Calibri"/>
            <w:color w:val="0044D6"/>
            <w:lang w:val="es-419"/>
          </w:rPr>
          <w:t>www.myombudsman.org</w:t>
        </w:r>
      </w:hyperlink>
    </w:p>
    <w:p w14:paraId="16672377" w14:textId="77777777" w:rsidR="00467FAC" w:rsidRPr="00286920" w:rsidRDefault="00CA0D9F" w:rsidP="00FC74FB">
      <w:r w:rsidRPr="00286920">
        <w:rPr>
          <w:rFonts w:ascii="Calibri" w:eastAsia="Calibri" w:hAnsi="Calibri"/>
        </w:rPr>
        <w:t>En persona: 25 Kingston Street, 4</w:t>
      </w:r>
      <w:r w:rsidRPr="00286920">
        <w:rPr>
          <w:rFonts w:ascii="Calibri" w:eastAsia="Calibri" w:hAnsi="Calibri"/>
          <w:vertAlign w:val="superscript"/>
        </w:rPr>
        <w:t>th</w:t>
      </w:r>
      <w:r w:rsidRPr="00286920">
        <w:rPr>
          <w:rFonts w:ascii="Calibri" w:eastAsia="Calibri" w:hAnsi="Calibri"/>
        </w:rPr>
        <w:t xml:space="preserve"> Floor, Boston, MA 02111</w:t>
      </w:r>
    </w:p>
    <w:p w14:paraId="0DC83751" w14:textId="15FB3B0E" w:rsidR="00467FAC" w:rsidRPr="00D63BCC" w:rsidRDefault="00CA0D9F" w:rsidP="00233F7C">
      <w:pPr>
        <w:rPr>
          <w:lang w:val="es-419"/>
        </w:rPr>
      </w:pPr>
      <w:r w:rsidRPr="00D63BCC">
        <w:rPr>
          <w:rFonts w:ascii="Calibri" w:eastAsia="Calibri" w:hAnsi="Calibri"/>
          <w:lang w:val="es-419"/>
        </w:rPr>
        <w:t>Horario sin cita</w:t>
      </w:r>
      <w:r w:rsidR="006D1093" w:rsidRPr="00D63BCC">
        <w:rPr>
          <w:rFonts w:ascii="Calibri" w:eastAsia="Calibri" w:hAnsi="Calibri"/>
          <w:lang w:val="es-419"/>
        </w:rPr>
        <w:t xml:space="preserve"> previa</w:t>
      </w:r>
      <w:r w:rsidRPr="00D63BCC">
        <w:rPr>
          <w:rFonts w:ascii="Calibri" w:eastAsia="Calibri" w:hAnsi="Calibri"/>
          <w:lang w:val="es-419"/>
        </w:rPr>
        <w:t>: martes y jueves de 10</w:t>
      </w:r>
      <w:r w:rsidR="006D1093" w:rsidRPr="00D63BCC">
        <w:rPr>
          <w:rFonts w:ascii="Calibri" w:eastAsia="Calibri" w:hAnsi="Calibri"/>
          <w:lang w:val="es-419"/>
        </w:rPr>
        <w:t>:00</w:t>
      </w:r>
      <w:r w:rsidRPr="00D63BCC">
        <w:rPr>
          <w:rFonts w:ascii="Calibri" w:eastAsia="Calibri" w:hAnsi="Calibri"/>
          <w:lang w:val="es-419"/>
        </w:rPr>
        <w:t xml:space="preserve"> a. m. a 3</w:t>
      </w:r>
      <w:r w:rsidR="006D1093" w:rsidRPr="00D63BCC">
        <w:rPr>
          <w:rFonts w:ascii="Calibri" w:eastAsia="Calibri" w:hAnsi="Calibri"/>
          <w:lang w:val="es-419"/>
        </w:rPr>
        <w:t>:00</w:t>
      </w:r>
      <w:r w:rsidRPr="00D63BCC">
        <w:rPr>
          <w:rFonts w:ascii="Calibri" w:eastAsia="Calibri" w:hAnsi="Calibri"/>
          <w:lang w:val="es-419"/>
        </w:rPr>
        <w:t xml:space="preserve"> p. m.</w:t>
      </w:r>
    </w:p>
    <w:p w14:paraId="54FEE2E9" w14:textId="77777777" w:rsidR="00A0746F" w:rsidRPr="00D63BCC" w:rsidRDefault="00CA0D9F" w:rsidP="00FC74FB">
      <w:pPr>
        <w:pStyle w:val="Heading3"/>
        <w:rPr>
          <w:lang w:val="es-419"/>
        </w:rPr>
      </w:pPr>
      <w:bookmarkStart w:id="157" w:name="_Toc189748886"/>
      <w:r w:rsidRPr="00D63BCC">
        <w:rPr>
          <w:rFonts w:ascii="Cambria" w:eastAsia="Cambria" w:hAnsi="Cambria"/>
          <w:bCs/>
          <w:lang w:val="es-419"/>
        </w:rPr>
        <w:t>Defensor de la Asociación de Salud Conductual de Massachusetts (MBHP)</w:t>
      </w:r>
      <w:bookmarkEnd w:id="157"/>
    </w:p>
    <w:p w14:paraId="5153DF3B" w14:textId="77777777" w:rsidR="00467FAC" w:rsidRPr="00D63BCC" w:rsidRDefault="00CA0D9F" w:rsidP="0069494F">
      <w:pPr>
        <w:rPr>
          <w:lang w:val="es-419"/>
        </w:rPr>
      </w:pPr>
      <w:r w:rsidRPr="00D63BCC">
        <w:rPr>
          <w:rFonts w:ascii="Calibri" w:eastAsia="Calibri" w:hAnsi="Calibri"/>
          <w:lang w:val="es-419"/>
        </w:rPr>
        <w:t>El defensor de la MBHP recibe e investiga las quejas sobre los servicios de salud conductual.</w:t>
      </w:r>
    </w:p>
    <w:p w14:paraId="19A7CB6E" w14:textId="77777777" w:rsidR="00A0746F" w:rsidRPr="00D63BCC" w:rsidRDefault="00CA0D9F" w:rsidP="0069494F">
      <w:pPr>
        <w:rPr>
          <w:lang w:val="es-419"/>
        </w:rPr>
      </w:pPr>
      <w:r w:rsidRPr="00D63BCC">
        <w:rPr>
          <w:rFonts w:ascii="Calibri" w:eastAsia="Calibri" w:hAnsi="Calibri"/>
          <w:lang w:val="es-419"/>
        </w:rPr>
        <w:t>Existen algunas razones por las que un afiliado puede comunicarse con el defensor de la MBHP:</w:t>
      </w:r>
    </w:p>
    <w:p w14:paraId="5533EB24" w14:textId="1B3A7608" w:rsidR="00A0746F" w:rsidRPr="00D63BCC" w:rsidRDefault="00CA0D9F" w:rsidP="00AA64C4">
      <w:pPr>
        <w:pStyle w:val="ListParagraph"/>
        <w:numPr>
          <w:ilvl w:val="0"/>
          <w:numId w:val="38"/>
        </w:numPr>
        <w:rPr>
          <w:lang w:val="es-419"/>
        </w:rPr>
      </w:pPr>
      <w:r w:rsidRPr="00D63BCC">
        <w:rPr>
          <w:rFonts w:ascii="Calibri" w:eastAsia="Calibri" w:hAnsi="Calibri"/>
          <w:lang w:val="es-419"/>
        </w:rPr>
        <w:t xml:space="preserve">Si no está </w:t>
      </w:r>
      <w:r w:rsidR="00D72707" w:rsidRPr="00D63BCC">
        <w:rPr>
          <w:rFonts w:ascii="Calibri" w:eastAsia="Calibri" w:hAnsi="Calibri"/>
          <w:lang w:val="es-419"/>
        </w:rPr>
        <w:t xml:space="preserve">satisfecho </w:t>
      </w:r>
      <w:r w:rsidRPr="00D63BCC">
        <w:rPr>
          <w:rFonts w:ascii="Calibri" w:eastAsia="Calibri" w:hAnsi="Calibri"/>
          <w:lang w:val="es-419"/>
        </w:rPr>
        <w:t>con el servicio, el proveedor o el personal administrativo de salud conductual.</w:t>
      </w:r>
    </w:p>
    <w:p w14:paraId="43D0960D" w14:textId="77777777" w:rsidR="00A0746F" w:rsidRPr="00D63BCC" w:rsidRDefault="00CA0D9F" w:rsidP="00AA64C4">
      <w:pPr>
        <w:pStyle w:val="ListParagraph"/>
        <w:numPr>
          <w:ilvl w:val="0"/>
          <w:numId w:val="38"/>
        </w:numPr>
        <w:rPr>
          <w:lang w:val="es-419"/>
        </w:rPr>
      </w:pPr>
      <w:r w:rsidRPr="00D63BCC">
        <w:rPr>
          <w:rFonts w:ascii="Calibri" w:eastAsia="Calibri" w:hAnsi="Calibri"/>
          <w:lang w:val="es-419"/>
        </w:rPr>
        <w:t>Si recibió una factura de un proveedor de salud conductual (los afiliados nunca deben recibir una factura por un servicio cubierto).</w:t>
      </w:r>
    </w:p>
    <w:p w14:paraId="34193FA0" w14:textId="77777777" w:rsidR="00A0746F" w:rsidRPr="00D63BCC" w:rsidRDefault="00CA0D9F" w:rsidP="00AA64C4">
      <w:pPr>
        <w:pStyle w:val="ListParagraph"/>
        <w:numPr>
          <w:ilvl w:val="0"/>
          <w:numId w:val="38"/>
        </w:numPr>
        <w:rPr>
          <w:lang w:val="es-419"/>
        </w:rPr>
      </w:pPr>
      <w:r w:rsidRPr="00D63BCC">
        <w:rPr>
          <w:rFonts w:ascii="Calibri" w:eastAsia="Calibri" w:hAnsi="Calibri"/>
          <w:lang w:val="es-419"/>
        </w:rPr>
        <w:t>Si no puede hallar un proveedor de salud conductual.</w:t>
      </w:r>
    </w:p>
    <w:p w14:paraId="47AA9ADE" w14:textId="2CCEC74E" w:rsidR="00A0746F" w:rsidRPr="00D63BCC" w:rsidRDefault="00CA0D9F" w:rsidP="00AA64C4">
      <w:pPr>
        <w:pStyle w:val="ListParagraph"/>
        <w:numPr>
          <w:ilvl w:val="0"/>
          <w:numId w:val="38"/>
        </w:numPr>
        <w:rPr>
          <w:lang w:val="es-419"/>
        </w:rPr>
      </w:pPr>
      <w:r w:rsidRPr="00D63BCC">
        <w:rPr>
          <w:rFonts w:ascii="Calibri" w:eastAsia="Calibri" w:hAnsi="Calibri"/>
          <w:lang w:val="es-419"/>
        </w:rPr>
        <w:t xml:space="preserve">Si tiene una queja sobre la limpieza o la seguridad del consultorio de un proveedor de salud conductual u otro lugar (por ejemplo, incumplimiento de la </w:t>
      </w:r>
      <w:r w:rsidR="00D72707" w:rsidRPr="00D63BCC">
        <w:rPr>
          <w:rFonts w:ascii="Calibri" w:eastAsia="Calibri" w:hAnsi="Calibri"/>
          <w:lang w:val="es-419"/>
        </w:rPr>
        <w:t>L</w:t>
      </w:r>
      <w:r w:rsidRPr="00D63BCC">
        <w:rPr>
          <w:rFonts w:ascii="Calibri" w:eastAsia="Calibri" w:hAnsi="Calibri"/>
          <w:lang w:val="es-419"/>
        </w:rPr>
        <w:t>ey sobre Estadounidenses con Discapacidades, ADA).</w:t>
      </w:r>
    </w:p>
    <w:p w14:paraId="770403E5" w14:textId="45A0434C" w:rsidR="00A0746F" w:rsidRPr="00D63BCC" w:rsidRDefault="00CA0D9F" w:rsidP="004C337D">
      <w:pPr>
        <w:rPr>
          <w:lang w:val="es-419"/>
        </w:rPr>
      </w:pPr>
      <w:r w:rsidRPr="00D63BCC">
        <w:rPr>
          <w:rFonts w:ascii="Calibri" w:eastAsia="Calibri" w:hAnsi="Calibri"/>
          <w:lang w:val="es-419"/>
        </w:rPr>
        <w:t>Para informarse más y comunicarse con el defensor de la MBHP, puede llamar a la MBHP al (</w:t>
      </w:r>
      <w:hyperlink r:id="rId50" w:history="1">
        <w:r w:rsidR="00A0746F" w:rsidRPr="00D63BCC">
          <w:rPr>
            <w:rFonts w:ascii="Calibri" w:eastAsia="Calibri" w:hAnsi="Calibri"/>
            <w:lang w:val="es-419"/>
          </w:rPr>
          <w:t>800) 495-0086</w:t>
        </w:r>
      </w:hyperlink>
      <w:r w:rsidRPr="00D63BCC">
        <w:rPr>
          <w:rFonts w:ascii="Calibri" w:eastAsia="Calibri" w:hAnsi="Calibri"/>
          <w:lang w:val="es-419"/>
        </w:rPr>
        <w:t xml:space="preserve">, </w:t>
      </w:r>
      <w:r w:rsidR="00D95A6D" w:rsidRPr="00D63BCC">
        <w:rPr>
          <w:rFonts w:ascii="Calibri" w:eastAsia="Calibri" w:hAnsi="Calibri"/>
          <w:lang w:val="es-419"/>
        </w:rPr>
        <w:t xml:space="preserve">por </w:t>
      </w:r>
      <w:r w:rsidRPr="00D63BCC">
        <w:rPr>
          <w:rFonts w:ascii="Calibri" w:eastAsia="Calibri" w:hAnsi="Calibri"/>
          <w:lang w:val="es-419"/>
        </w:rPr>
        <w:t xml:space="preserve">TTY </w:t>
      </w:r>
      <w:r w:rsidR="00D95A6D" w:rsidRPr="00D63BCC">
        <w:rPr>
          <w:rFonts w:ascii="Calibri" w:eastAsia="Calibri" w:hAnsi="Calibri"/>
          <w:lang w:val="es-419"/>
        </w:rPr>
        <w:t xml:space="preserve">al </w:t>
      </w:r>
      <w:r w:rsidRPr="00D63BCC">
        <w:rPr>
          <w:rFonts w:ascii="Calibri" w:eastAsia="Calibri" w:hAnsi="Calibri"/>
          <w:lang w:val="es-419"/>
        </w:rPr>
        <w:t>(</w:t>
      </w:r>
      <w:hyperlink r:id="rId51" w:history="1">
        <w:r w:rsidR="00A0746F" w:rsidRPr="00D63BCC">
          <w:rPr>
            <w:rFonts w:ascii="Calibri" w:eastAsia="Calibri" w:hAnsi="Calibri"/>
            <w:lang w:val="es-419"/>
          </w:rPr>
          <w:t>877) 509-6981</w:t>
        </w:r>
      </w:hyperlink>
      <w:r w:rsidRPr="00D63BCC">
        <w:rPr>
          <w:rFonts w:ascii="Calibri" w:eastAsia="Calibri" w:hAnsi="Calibri"/>
          <w:lang w:val="es-419"/>
        </w:rPr>
        <w:t xml:space="preserve"> o</w:t>
      </w:r>
      <w:r w:rsidR="006953E7" w:rsidRPr="00D63BCC">
        <w:rPr>
          <w:rFonts w:ascii="Calibri" w:eastAsia="Calibri" w:hAnsi="Calibri"/>
          <w:lang w:val="es-419"/>
        </w:rPr>
        <w:t xml:space="preserve"> por</w:t>
      </w:r>
      <w:r w:rsidRPr="00D63BCC">
        <w:rPr>
          <w:rFonts w:ascii="Calibri" w:eastAsia="Calibri" w:hAnsi="Calibri"/>
          <w:lang w:val="es-419"/>
        </w:rPr>
        <w:t xml:space="preserve"> </w:t>
      </w:r>
      <w:proofErr w:type="spellStart"/>
      <w:r w:rsidRPr="00D63BCC">
        <w:rPr>
          <w:rFonts w:ascii="Calibri" w:eastAsia="Calibri" w:hAnsi="Calibri"/>
          <w:lang w:val="es-419"/>
        </w:rPr>
        <w:t>MassRelay</w:t>
      </w:r>
      <w:proofErr w:type="spellEnd"/>
      <w:r w:rsidRPr="00D63BCC">
        <w:rPr>
          <w:rFonts w:ascii="Calibri" w:eastAsia="Calibri" w:hAnsi="Calibri"/>
          <w:lang w:val="es-419"/>
        </w:rPr>
        <w:t xml:space="preserve"> </w:t>
      </w:r>
      <w:r w:rsidR="006953E7" w:rsidRPr="00D63BCC">
        <w:rPr>
          <w:rFonts w:ascii="Calibri" w:eastAsia="Calibri" w:hAnsi="Calibri"/>
          <w:lang w:val="es-419"/>
        </w:rPr>
        <w:t xml:space="preserve">marcando </w:t>
      </w:r>
      <w:hyperlink r:id="rId52" w:history="1">
        <w:r w:rsidR="00A0746F" w:rsidRPr="00D63BCC">
          <w:rPr>
            <w:rFonts w:ascii="Calibri" w:eastAsia="Calibri" w:hAnsi="Calibri"/>
            <w:lang w:val="es-419"/>
          </w:rPr>
          <w:t>711</w:t>
        </w:r>
      </w:hyperlink>
      <w:r w:rsidRPr="00D63BCC">
        <w:rPr>
          <w:rFonts w:ascii="Calibri" w:eastAsia="Calibri" w:hAnsi="Calibri"/>
          <w:lang w:val="es-419"/>
        </w:rPr>
        <w:t>. También puede hallar información sobre el defensor de la MBHP en "</w:t>
      </w:r>
      <w:proofErr w:type="spellStart"/>
      <w:r w:rsidRPr="00D63BCC">
        <w:rPr>
          <w:rFonts w:ascii="Calibri" w:eastAsia="Calibri" w:hAnsi="Calibri"/>
          <w:lang w:val="es-419"/>
        </w:rPr>
        <w:t>Your</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Rights</w:t>
      </w:r>
      <w:proofErr w:type="spellEnd"/>
      <w:r w:rsidRPr="00D63BCC">
        <w:rPr>
          <w:rFonts w:ascii="Calibri" w:eastAsia="Calibri" w:hAnsi="Calibri"/>
          <w:lang w:val="es-419"/>
        </w:rPr>
        <w:t xml:space="preserve"> and </w:t>
      </w:r>
      <w:proofErr w:type="spellStart"/>
      <w:r w:rsidRPr="00D63BCC">
        <w:rPr>
          <w:rFonts w:ascii="Calibri" w:eastAsia="Calibri" w:hAnsi="Calibri"/>
          <w:lang w:val="es-419"/>
        </w:rPr>
        <w:t>Privacy</w:t>
      </w:r>
      <w:proofErr w:type="spellEnd"/>
      <w:r w:rsidRPr="00D63BCC">
        <w:rPr>
          <w:rFonts w:ascii="Calibri" w:eastAsia="Calibri" w:hAnsi="Calibri"/>
          <w:lang w:val="es-419"/>
        </w:rPr>
        <w:t xml:space="preserve">" (Sus derechos y su privacidad) del sitio web de la MBHP en </w:t>
      </w:r>
      <w:hyperlink r:id="rId53" w:history="1">
        <w:r w:rsidR="00A0746F" w:rsidRPr="00D63BCC">
          <w:rPr>
            <w:rFonts w:ascii="Calibri" w:eastAsia="Calibri" w:hAnsi="Calibri"/>
            <w:color w:val="0044D6"/>
            <w:u w:val="thick"/>
            <w:lang w:val="es-419"/>
          </w:rPr>
          <w:t>www.masspartnership.com/mbhp/en/home/getting-started</w:t>
        </w:r>
      </w:hyperlink>
      <w:r w:rsidRPr="00D63BCC">
        <w:rPr>
          <w:rFonts w:ascii="Calibri" w:eastAsia="Calibri" w:hAnsi="Calibri"/>
          <w:lang w:val="es-419"/>
        </w:rPr>
        <w:t>. La MBHP también lo ayudará si necesita un intérprete.</w:t>
      </w:r>
    </w:p>
    <w:p w14:paraId="701672CE" w14:textId="77777777" w:rsidR="00DA57F2" w:rsidRPr="00D63BCC" w:rsidRDefault="00CA0D9F">
      <w:pPr>
        <w:suppressAutoHyphens w:val="0"/>
        <w:autoSpaceDE/>
        <w:autoSpaceDN/>
        <w:adjustRightInd/>
        <w:spacing w:before="0" w:after="200" w:line="276" w:lineRule="auto"/>
        <w:ind w:left="0"/>
        <w:textAlignment w:val="auto"/>
        <w:rPr>
          <w:lang w:val="es-419"/>
        </w:rPr>
      </w:pPr>
      <w:r w:rsidRPr="00D63BCC">
        <w:rPr>
          <w:lang w:val="es-419"/>
        </w:rPr>
        <w:br w:type="page"/>
      </w:r>
    </w:p>
    <w:p w14:paraId="283F4A8A" w14:textId="77777777" w:rsidR="00467FAC" w:rsidRPr="00D63BCC" w:rsidRDefault="00CA0D9F" w:rsidP="0069494F">
      <w:pPr>
        <w:pStyle w:val="Heading2"/>
        <w:rPr>
          <w:lang w:val="es-419"/>
        </w:rPr>
      </w:pPr>
      <w:bookmarkStart w:id="158" w:name="_Toc41649538"/>
      <w:bookmarkStart w:id="159" w:name="_Toc189748887"/>
      <w:bookmarkStart w:id="160" w:name="_Hlk182904855"/>
      <w:bookmarkStart w:id="161" w:name="_Hlk182904520"/>
      <w:r w:rsidRPr="00D63BCC">
        <w:rPr>
          <w:rFonts w:ascii="Calibri" w:eastAsia="Calibri" w:hAnsi="Calibri"/>
          <w:lang w:val="es-419"/>
        </w:rPr>
        <w:lastRenderedPageBreak/>
        <w:t>14. Apelaciones y quejas</w:t>
      </w:r>
      <w:bookmarkEnd w:id="158"/>
      <w:bookmarkEnd w:id="159"/>
    </w:p>
    <w:p w14:paraId="1F1B53CC" w14:textId="13C0D03C" w:rsidR="00040AC3" w:rsidRPr="00D63BCC" w:rsidRDefault="00CA0D9F" w:rsidP="0069494F">
      <w:pPr>
        <w:pStyle w:val="BodyText"/>
        <w:rPr>
          <w:lang w:val="es-419"/>
        </w:rPr>
      </w:pPr>
      <w:r w:rsidRPr="00D63BCC">
        <w:rPr>
          <w:rFonts w:ascii="Calibri" w:eastAsia="Calibri" w:hAnsi="Calibri"/>
          <w:lang w:val="es-419"/>
        </w:rPr>
        <w:t>MassHealth espera que lo traten bien cuando va</w:t>
      </w:r>
      <w:r w:rsidR="00373D50" w:rsidRPr="00D63BCC">
        <w:rPr>
          <w:rFonts w:ascii="Calibri" w:eastAsia="Calibri" w:hAnsi="Calibri"/>
          <w:lang w:val="es-419"/>
        </w:rPr>
        <w:t>ya</w:t>
      </w:r>
      <w:r w:rsidRPr="00D63BCC">
        <w:rPr>
          <w:rFonts w:ascii="Calibri" w:eastAsia="Calibri" w:hAnsi="Calibri"/>
          <w:lang w:val="es-419"/>
        </w:rPr>
        <w:t xml:space="preserve"> a ver a su médico o a otros proveedores. Sin embargo, es posible que a veces </w:t>
      </w:r>
      <w:r w:rsidR="006D4E48" w:rsidRPr="00D63BCC">
        <w:rPr>
          <w:rFonts w:ascii="Calibri" w:eastAsia="Calibri" w:hAnsi="Calibri"/>
          <w:lang w:val="es-419"/>
        </w:rPr>
        <w:t xml:space="preserve">usted </w:t>
      </w:r>
      <w:r w:rsidRPr="00D63BCC">
        <w:rPr>
          <w:rFonts w:ascii="Calibri" w:eastAsia="Calibri" w:hAnsi="Calibri"/>
          <w:lang w:val="es-419"/>
        </w:rPr>
        <w:t xml:space="preserve">no esté </w:t>
      </w:r>
      <w:r w:rsidR="00373D50" w:rsidRPr="00D63BCC">
        <w:rPr>
          <w:rFonts w:ascii="Calibri" w:eastAsia="Calibri" w:hAnsi="Calibri"/>
          <w:lang w:val="es-419"/>
        </w:rPr>
        <w:t xml:space="preserve">satisfecho </w:t>
      </w:r>
      <w:r w:rsidRPr="00D63BCC">
        <w:rPr>
          <w:rFonts w:ascii="Calibri" w:eastAsia="Calibri" w:hAnsi="Calibri"/>
          <w:lang w:val="es-419"/>
        </w:rPr>
        <w:t>con la atención que recibe de un proveedor de MassHealth o de la MBHP. Si no lo está, usted o su representante pueden presentar una apelación o una queja.</w:t>
      </w:r>
    </w:p>
    <w:p w14:paraId="766A6D68" w14:textId="77777777" w:rsidR="00AB657E" w:rsidRPr="00D63BCC" w:rsidRDefault="00CA0D9F" w:rsidP="00233F7C">
      <w:pPr>
        <w:pStyle w:val="BodyText"/>
        <w:rPr>
          <w:lang w:val="es-419"/>
        </w:rPr>
      </w:pPr>
      <w:r w:rsidRPr="00D63BCC">
        <w:rPr>
          <w:rFonts w:ascii="Calibri" w:eastAsia="Calibri" w:hAnsi="Calibri"/>
          <w:lang w:val="es-419"/>
        </w:rPr>
        <w:t>En esta sección se explican los procesos de apelaciones y de quejas para los servicios de salud conductual y para el Plan de PCC.</w:t>
      </w:r>
    </w:p>
    <w:p w14:paraId="6BF426BD" w14:textId="77777777" w:rsidR="00467FAC" w:rsidRPr="00D63BCC" w:rsidRDefault="00CA0D9F" w:rsidP="00B65B3D">
      <w:pPr>
        <w:pStyle w:val="Heading3"/>
        <w:rPr>
          <w:lang w:val="es-419"/>
        </w:rPr>
      </w:pPr>
      <w:bookmarkStart w:id="162" w:name="_Toc41649539"/>
      <w:bookmarkStart w:id="163" w:name="_Toc189748888"/>
      <w:r w:rsidRPr="00D63BCC">
        <w:rPr>
          <w:rFonts w:ascii="Cambria" w:eastAsia="Cambria" w:hAnsi="Cambria"/>
          <w:bCs/>
          <w:lang w:val="es-419"/>
        </w:rPr>
        <w:t>Cómo nombrar un representante para su queja o apelación</w:t>
      </w:r>
      <w:bookmarkEnd w:id="162"/>
      <w:bookmarkEnd w:id="163"/>
    </w:p>
    <w:p w14:paraId="107F1986" w14:textId="77777777" w:rsidR="00040AC3" w:rsidRPr="00D63BCC" w:rsidRDefault="00CA0D9F" w:rsidP="0069494F">
      <w:pPr>
        <w:rPr>
          <w:lang w:val="es-419"/>
        </w:rPr>
      </w:pPr>
      <w:r w:rsidRPr="00D63BCC">
        <w:rPr>
          <w:rFonts w:ascii="Calibri" w:eastAsia="Calibri" w:hAnsi="Calibri"/>
          <w:lang w:val="es-419"/>
        </w:rPr>
        <w:t>Usted puede nombrar a alguien para que lo represente en una queja o una apelación. Su representante debe ser alguien que lo conoce (como un miembro de su familia o un amigo) y que conoce su problema.</w:t>
      </w:r>
    </w:p>
    <w:p w14:paraId="7702DCB4" w14:textId="6701398E" w:rsidR="00040AC3" w:rsidRPr="00D63BCC" w:rsidRDefault="00CA0D9F" w:rsidP="0069494F">
      <w:pPr>
        <w:rPr>
          <w:lang w:val="es-419"/>
        </w:rPr>
      </w:pPr>
      <w:r w:rsidRPr="00D63BCC">
        <w:rPr>
          <w:rFonts w:ascii="Calibri" w:eastAsia="Calibri" w:hAnsi="Calibri"/>
          <w:lang w:val="es-419"/>
        </w:rPr>
        <w:t xml:space="preserve">Su representante también puede ser alguien que tenga autoridad legal para tomar decisiones por usted relacionadas con la </w:t>
      </w:r>
      <w:r w:rsidR="008D7731" w:rsidRPr="00D63BCC">
        <w:rPr>
          <w:rFonts w:ascii="Calibri" w:eastAsia="Calibri" w:hAnsi="Calibri"/>
          <w:lang w:val="es-419"/>
        </w:rPr>
        <w:t>atención de salud</w:t>
      </w:r>
      <w:r w:rsidRPr="00D63BCC">
        <w:rPr>
          <w:rFonts w:ascii="Calibri" w:eastAsia="Calibri" w:hAnsi="Calibri"/>
          <w:lang w:val="es-419"/>
        </w:rPr>
        <w:t xml:space="preserve"> y el pago de la atención</w:t>
      </w:r>
      <w:r w:rsidR="00D95A6D" w:rsidRPr="00D63BCC">
        <w:rPr>
          <w:rFonts w:ascii="Calibri" w:eastAsia="Calibri" w:hAnsi="Calibri"/>
          <w:lang w:val="es-419"/>
        </w:rPr>
        <w:t xml:space="preserve"> de su salud</w:t>
      </w:r>
      <w:r w:rsidRPr="00D63BCC">
        <w:rPr>
          <w:rFonts w:ascii="Calibri" w:eastAsia="Calibri" w:hAnsi="Calibri"/>
          <w:lang w:val="es-419"/>
        </w:rPr>
        <w:t>. Por ejemplo, un representante puede ser</w:t>
      </w:r>
    </w:p>
    <w:p w14:paraId="43D9D9FB" w14:textId="77777777" w:rsidR="00040AC3" w:rsidRPr="00D63BCC" w:rsidRDefault="00CA0D9F" w:rsidP="0069494F">
      <w:pPr>
        <w:pStyle w:val="ListParagraph"/>
        <w:numPr>
          <w:ilvl w:val="0"/>
          <w:numId w:val="39"/>
        </w:numPr>
        <w:rPr>
          <w:lang w:val="es-419"/>
        </w:rPr>
      </w:pPr>
      <w:r w:rsidRPr="00D63BCC">
        <w:rPr>
          <w:rFonts w:ascii="Calibri" w:eastAsia="Calibri" w:hAnsi="Calibri"/>
          <w:lang w:val="es-419"/>
        </w:rPr>
        <w:t>un tutor,</w:t>
      </w:r>
    </w:p>
    <w:p w14:paraId="178C3DF0" w14:textId="77777777" w:rsidR="00040AC3" w:rsidRPr="00D63BCC" w:rsidRDefault="00CA0D9F" w:rsidP="0069494F">
      <w:pPr>
        <w:pStyle w:val="ListParagraph"/>
        <w:numPr>
          <w:ilvl w:val="0"/>
          <w:numId w:val="39"/>
        </w:numPr>
        <w:rPr>
          <w:lang w:val="es-419"/>
        </w:rPr>
      </w:pPr>
      <w:r w:rsidRPr="00D63BCC">
        <w:rPr>
          <w:rFonts w:ascii="Calibri" w:eastAsia="Calibri" w:hAnsi="Calibri"/>
          <w:lang w:val="es-419"/>
        </w:rPr>
        <w:t>un conservador,</w:t>
      </w:r>
    </w:p>
    <w:p w14:paraId="7A30EC29" w14:textId="77777777" w:rsidR="00040AC3" w:rsidRPr="00D63BCC" w:rsidRDefault="00CA0D9F" w:rsidP="0069494F">
      <w:pPr>
        <w:pStyle w:val="ListParagraph"/>
        <w:numPr>
          <w:ilvl w:val="0"/>
          <w:numId w:val="39"/>
        </w:numPr>
        <w:rPr>
          <w:lang w:val="es-419"/>
        </w:rPr>
      </w:pPr>
      <w:r w:rsidRPr="00D63BCC">
        <w:rPr>
          <w:rFonts w:ascii="Calibri" w:eastAsia="Calibri" w:hAnsi="Calibri"/>
          <w:lang w:val="es-419"/>
        </w:rPr>
        <w:t>un albacea,</w:t>
      </w:r>
    </w:p>
    <w:p w14:paraId="41E0E824" w14:textId="77777777" w:rsidR="00040AC3" w:rsidRPr="00D65DA0" w:rsidRDefault="00CA0D9F" w:rsidP="0069494F">
      <w:pPr>
        <w:pStyle w:val="ListParagraph"/>
        <w:numPr>
          <w:ilvl w:val="0"/>
          <w:numId w:val="39"/>
        </w:numPr>
        <w:rPr>
          <w:lang w:val="es-419"/>
        </w:rPr>
      </w:pPr>
      <w:r w:rsidRPr="00D65DA0">
        <w:rPr>
          <w:rFonts w:ascii="Calibri" w:eastAsia="Calibri" w:hAnsi="Calibri"/>
          <w:lang w:val="es-419"/>
        </w:rPr>
        <w:t>un administrador,</w:t>
      </w:r>
    </w:p>
    <w:p w14:paraId="6C3681AB" w14:textId="3509D96C" w:rsidR="00040AC3" w:rsidRPr="00D63BCC" w:rsidRDefault="00CA0D9F" w:rsidP="0069494F">
      <w:pPr>
        <w:pStyle w:val="ListParagraph"/>
        <w:numPr>
          <w:ilvl w:val="0"/>
          <w:numId w:val="39"/>
        </w:numPr>
        <w:rPr>
          <w:lang w:val="es-419"/>
        </w:rPr>
      </w:pPr>
      <w:r w:rsidRPr="00D65DA0">
        <w:rPr>
          <w:rFonts w:ascii="Calibri" w:eastAsia="Calibri" w:hAnsi="Calibri"/>
          <w:lang w:val="es-419"/>
        </w:rPr>
        <w:t xml:space="preserve">un </w:t>
      </w:r>
      <w:r w:rsidR="00373D50" w:rsidRPr="00D65DA0">
        <w:rPr>
          <w:rFonts w:ascii="Calibri" w:eastAsia="Calibri" w:hAnsi="Calibri"/>
          <w:lang w:val="es-419"/>
        </w:rPr>
        <w:t xml:space="preserve">titular </w:t>
      </w:r>
      <w:r w:rsidRPr="00D65DA0">
        <w:rPr>
          <w:rFonts w:ascii="Calibri" w:eastAsia="Calibri" w:hAnsi="Calibri"/>
          <w:lang w:val="es-419"/>
        </w:rPr>
        <w:t>de un poder</w:t>
      </w:r>
      <w:r w:rsidRPr="00D63BCC">
        <w:rPr>
          <w:rFonts w:ascii="Calibri" w:eastAsia="Calibri" w:hAnsi="Calibri"/>
          <w:lang w:val="es-419"/>
        </w:rPr>
        <w:t xml:space="preserve"> notarial o</w:t>
      </w:r>
    </w:p>
    <w:p w14:paraId="0219801A" w14:textId="55E6E018" w:rsidR="00040AC3" w:rsidRPr="00D63BCC" w:rsidRDefault="00CA0D9F" w:rsidP="0069494F">
      <w:pPr>
        <w:pStyle w:val="ListParagraph"/>
        <w:numPr>
          <w:ilvl w:val="0"/>
          <w:numId w:val="39"/>
        </w:numPr>
        <w:rPr>
          <w:lang w:val="es-419"/>
        </w:rPr>
      </w:pPr>
      <w:r w:rsidRPr="00D63BCC">
        <w:rPr>
          <w:rFonts w:ascii="Calibri" w:eastAsia="Calibri" w:hAnsi="Calibri"/>
          <w:lang w:val="es-419"/>
        </w:rPr>
        <w:t xml:space="preserve">alguien que tiene un poder para tomar decisiones </w:t>
      </w:r>
      <w:r w:rsidR="00D95A6D" w:rsidRPr="00D63BCC">
        <w:rPr>
          <w:rFonts w:ascii="Calibri" w:eastAsia="Calibri" w:hAnsi="Calibri"/>
          <w:lang w:val="es-419"/>
        </w:rPr>
        <w:t>de atención de salud</w:t>
      </w:r>
      <w:r w:rsidRPr="00D63BCC">
        <w:rPr>
          <w:rFonts w:ascii="Calibri" w:eastAsia="Calibri" w:hAnsi="Calibri"/>
          <w:lang w:val="es-419"/>
        </w:rPr>
        <w:t>.</w:t>
      </w:r>
    </w:p>
    <w:p w14:paraId="2754060A" w14:textId="77777777" w:rsidR="00040AC3" w:rsidRPr="00D63BCC" w:rsidRDefault="00CA0D9F" w:rsidP="00B65B3D">
      <w:pPr>
        <w:pStyle w:val="Heading3"/>
        <w:rPr>
          <w:lang w:val="es-419"/>
        </w:rPr>
      </w:pPr>
      <w:bookmarkStart w:id="164" w:name="_Toc41649540"/>
      <w:bookmarkStart w:id="165" w:name="_Toc189748889"/>
      <w:r w:rsidRPr="00D63BCC">
        <w:rPr>
          <w:rFonts w:ascii="Cambria" w:eastAsia="Cambria" w:hAnsi="Cambria"/>
          <w:bCs/>
          <w:lang w:val="es-419"/>
        </w:rPr>
        <w:t>¿Qué tiene que hacer si no habla o no lee en inglés?</w:t>
      </w:r>
      <w:bookmarkEnd w:id="164"/>
      <w:bookmarkEnd w:id="165"/>
    </w:p>
    <w:p w14:paraId="5D7887FF" w14:textId="77777777" w:rsidR="00467FAC" w:rsidRPr="00D63BCC" w:rsidRDefault="00CA0D9F" w:rsidP="0069494F">
      <w:pPr>
        <w:rPr>
          <w:lang w:val="es-419"/>
        </w:rPr>
      </w:pPr>
      <w:r w:rsidRPr="00D63BCC">
        <w:rPr>
          <w:rFonts w:ascii="Calibri" w:eastAsia="Calibri" w:hAnsi="Calibri"/>
          <w:lang w:val="es-419"/>
        </w:rPr>
        <w:t>Si usted habla un idioma distinto del inglés, incluso lengua de señas, cuando llame al Centro de servicio al cliente de MassHealth puede solicitar un intérprete.</w:t>
      </w:r>
    </w:p>
    <w:p w14:paraId="740634B9" w14:textId="7CC104BA" w:rsidR="00040AC3" w:rsidRPr="00D63BCC" w:rsidRDefault="009C11FF" w:rsidP="0069494F">
      <w:pPr>
        <w:pStyle w:val="Heading3"/>
        <w:rPr>
          <w:lang w:val="es-419"/>
        </w:rPr>
      </w:pPr>
      <w:bookmarkStart w:id="166" w:name="_Toc41649541"/>
      <w:bookmarkStart w:id="167" w:name="_Toc189748890"/>
      <w:r w:rsidRPr="00D63BCC">
        <w:rPr>
          <w:rFonts w:ascii="Cambria" w:eastAsia="Cambria" w:hAnsi="Cambria"/>
          <w:bCs/>
          <w:lang w:val="es-419"/>
        </w:rPr>
        <w:t>Proceso de quejas</w:t>
      </w:r>
      <w:bookmarkEnd w:id="166"/>
      <w:bookmarkEnd w:id="167"/>
    </w:p>
    <w:p w14:paraId="2D219D69" w14:textId="152FED16" w:rsidR="00040AC3" w:rsidRPr="00D63BCC" w:rsidRDefault="00CA0D9F" w:rsidP="00B65B3D">
      <w:pPr>
        <w:rPr>
          <w:lang w:val="es-419"/>
        </w:rPr>
      </w:pPr>
      <w:r w:rsidRPr="00D63BCC">
        <w:rPr>
          <w:rFonts w:ascii="Calibri" w:eastAsia="Calibri" w:hAnsi="Calibri"/>
          <w:lang w:val="es-419"/>
        </w:rPr>
        <w:t xml:space="preserve">Cómo presentar una queja sobre salud conductual (salud mental y </w:t>
      </w:r>
      <w:r w:rsidR="00255AA1" w:rsidRPr="00D63BCC">
        <w:rPr>
          <w:rFonts w:ascii="Calibri" w:eastAsia="Calibri" w:hAnsi="Calibri"/>
          <w:lang w:val="es-419"/>
        </w:rPr>
        <w:t>trastornos por</w:t>
      </w:r>
      <w:r w:rsidRPr="00D63BCC">
        <w:rPr>
          <w:rFonts w:ascii="Calibri" w:eastAsia="Calibri" w:hAnsi="Calibri"/>
          <w:lang w:val="es-419"/>
        </w:rPr>
        <w:t xml:space="preserve"> uso de sustancias)</w:t>
      </w:r>
    </w:p>
    <w:p w14:paraId="7DA096E3" w14:textId="77777777" w:rsidR="00040AC3" w:rsidRPr="00D63BCC" w:rsidRDefault="00CA0D9F" w:rsidP="0069494F">
      <w:pPr>
        <w:rPr>
          <w:lang w:val="es-419"/>
        </w:rPr>
      </w:pPr>
      <w:r w:rsidRPr="00D63BCC">
        <w:rPr>
          <w:rFonts w:ascii="Calibri" w:eastAsia="Calibri" w:hAnsi="Calibri"/>
          <w:lang w:val="es-419"/>
        </w:rPr>
        <w:t>Usted tiene derecho a presentar una queja formal en los siguientes casos:</w:t>
      </w:r>
    </w:p>
    <w:p w14:paraId="14C98930" w14:textId="77777777" w:rsidR="00040AC3" w:rsidRPr="00D63BCC" w:rsidRDefault="00CA0D9F" w:rsidP="0069494F">
      <w:pPr>
        <w:pStyle w:val="ListParagraph"/>
        <w:numPr>
          <w:ilvl w:val="0"/>
          <w:numId w:val="40"/>
        </w:numPr>
        <w:rPr>
          <w:lang w:val="es-419"/>
        </w:rPr>
      </w:pPr>
      <w:r w:rsidRPr="00D63BCC">
        <w:rPr>
          <w:rFonts w:ascii="Calibri" w:eastAsia="Calibri" w:hAnsi="Calibri"/>
          <w:lang w:val="es-419"/>
        </w:rPr>
        <w:t>Si el personal o los proveedores de la MBHP no lo trataron con respeto.</w:t>
      </w:r>
    </w:p>
    <w:p w14:paraId="12A0C0B2" w14:textId="77777777" w:rsidR="00040AC3" w:rsidRPr="00D63BCC" w:rsidRDefault="00CA0D9F" w:rsidP="0069494F">
      <w:pPr>
        <w:pStyle w:val="ListParagraph"/>
        <w:numPr>
          <w:ilvl w:val="0"/>
          <w:numId w:val="40"/>
        </w:numPr>
        <w:rPr>
          <w:lang w:val="es-419"/>
        </w:rPr>
      </w:pPr>
      <w:r w:rsidRPr="00D63BCC">
        <w:rPr>
          <w:rFonts w:ascii="Calibri" w:eastAsia="Calibri" w:hAnsi="Calibri"/>
          <w:lang w:val="es-419"/>
        </w:rPr>
        <w:t>Si el personal o los proveedores de la MBHP no respetaron sus derechos.</w:t>
      </w:r>
    </w:p>
    <w:p w14:paraId="3C0D205D" w14:textId="6AA71BD6" w:rsidR="00040AC3" w:rsidRPr="00D63BCC" w:rsidRDefault="00CA0D9F" w:rsidP="0069494F">
      <w:pPr>
        <w:pStyle w:val="ListParagraph"/>
        <w:numPr>
          <w:ilvl w:val="0"/>
          <w:numId w:val="40"/>
        </w:numPr>
        <w:rPr>
          <w:lang w:val="es-419"/>
        </w:rPr>
      </w:pPr>
      <w:r w:rsidRPr="00D63BCC">
        <w:rPr>
          <w:rFonts w:ascii="Calibri" w:eastAsia="Calibri" w:hAnsi="Calibri"/>
          <w:lang w:val="es-419"/>
        </w:rPr>
        <w:t xml:space="preserve">Si no está </w:t>
      </w:r>
      <w:r w:rsidR="00535E94" w:rsidRPr="00D63BCC">
        <w:rPr>
          <w:rFonts w:ascii="Calibri" w:eastAsia="Calibri" w:hAnsi="Calibri"/>
          <w:lang w:val="es-419"/>
        </w:rPr>
        <w:t>satisfecho</w:t>
      </w:r>
      <w:r w:rsidRPr="00D63BCC">
        <w:rPr>
          <w:rFonts w:ascii="Calibri" w:eastAsia="Calibri" w:hAnsi="Calibri"/>
          <w:lang w:val="es-419"/>
        </w:rPr>
        <w:t xml:space="preserve"> con el servicio que usted o un miembro de su familia recibió de parte de un proveedor de la MBHP.</w:t>
      </w:r>
    </w:p>
    <w:p w14:paraId="5E9F765C" w14:textId="27E3DF73" w:rsidR="00040AC3" w:rsidRPr="00D63BCC" w:rsidRDefault="00CA0D9F" w:rsidP="0069494F">
      <w:pPr>
        <w:pStyle w:val="ListParagraph"/>
        <w:numPr>
          <w:ilvl w:val="0"/>
          <w:numId w:val="41"/>
        </w:numPr>
        <w:rPr>
          <w:lang w:val="es-419"/>
        </w:rPr>
      </w:pPr>
      <w:r w:rsidRPr="00D63BCC">
        <w:rPr>
          <w:rFonts w:ascii="Calibri" w:eastAsia="Calibri" w:hAnsi="Calibri"/>
          <w:lang w:val="es-419"/>
        </w:rPr>
        <w:t xml:space="preserve">Si no está </w:t>
      </w:r>
      <w:r w:rsidR="00535E94" w:rsidRPr="00D63BCC">
        <w:rPr>
          <w:rFonts w:ascii="Calibri" w:eastAsia="Calibri" w:hAnsi="Calibri"/>
          <w:lang w:val="es-419"/>
        </w:rPr>
        <w:t>satisfecho</w:t>
      </w:r>
      <w:r w:rsidRPr="00D63BCC">
        <w:rPr>
          <w:rFonts w:ascii="Calibri" w:eastAsia="Calibri" w:hAnsi="Calibri"/>
          <w:lang w:val="es-419"/>
        </w:rPr>
        <w:t xml:space="preserve"> con cualquier otra acción </w:t>
      </w:r>
      <w:r w:rsidR="00A56B2F" w:rsidRPr="00D63BCC">
        <w:rPr>
          <w:rFonts w:ascii="Calibri" w:eastAsia="Calibri" w:hAnsi="Calibri"/>
          <w:lang w:val="es-419"/>
        </w:rPr>
        <w:t>o</w:t>
      </w:r>
      <w:r w:rsidRPr="00D63BCC">
        <w:rPr>
          <w:rFonts w:ascii="Calibri" w:eastAsia="Calibri" w:hAnsi="Calibri"/>
          <w:lang w:val="es-419"/>
        </w:rPr>
        <w:t xml:space="preserve"> falta de acción de la MBHP, excepto si se relaciona</w:t>
      </w:r>
      <w:r w:rsidR="00535C63" w:rsidRPr="00D63BCC">
        <w:rPr>
          <w:rFonts w:ascii="Calibri" w:eastAsia="Calibri" w:hAnsi="Calibri"/>
          <w:lang w:val="es-419"/>
        </w:rPr>
        <w:t>ba</w:t>
      </w:r>
      <w:r w:rsidRPr="00D63BCC">
        <w:rPr>
          <w:rFonts w:ascii="Calibri" w:eastAsia="Calibri" w:hAnsi="Calibri"/>
          <w:lang w:val="es-419"/>
        </w:rPr>
        <w:t xml:space="preserve"> con la autorización de un tratamiento o la programación de una cita (en estos casos, puede presentar una apelación interna ante la MBHP).</w:t>
      </w:r>
    </w:p>
    <w:p w14:paraId="268C9AD0" w14:textId="77777777" w:rsidR="00040AC3" w:rsidRPr="00D63BCC" w:rsidRDefault="00CA0D9F" w:rsidP="0069494F">
      <w:pPr>
        <w:pStyle w:val="ListParagraph"/>
        <w:numPr>
          <w:ilvl w:val="0"/>
          <w:numId w:val="41"/>
        </w:numPr>
        <w:rPr>
          <w:lang w:val="es-419"/>
        </w:rPr>
      </w:pPr>
      <w:r w:rsidRPr="00D63BCC">
        <w:rPr>
          <w:rFonts w:ascii="Calibri" w:eastAsia="Calibri" w:hAnsi="Calibri"/>
          <w:lang w:val="es-419"/>
        </w:rPr>
        <w:t>Si no está de acuerdo con la decisión de la MBHP de ampliar los plazos para tomar una decisión sobre una solicitud de PA o sobre una apelación interna.</w:t>
      </w:r>
    </w:p>
    <w:p w14:paraId="7B1BECE9" w14:textId="77777777" w:rsidR="00040AC3" w:rsidRPr="00D63BCC" w:rsidRDefault="00CA0D9F" w:rsidP="0069494F">
      <w:pPr>
        <w:pStyle w:val="ListParagraph"/>
        <w:numPr>
          <w:ilvl w:val="0"/>
          <w:numId w:val="41"/>
        </w:numPr>
        <w:rPr>
          <w:lang w:val="es-419"/>
        </w:rPr>
      </w:pPr>
      <w:r w:rsidRPr="00D63BCC">
        <w:rPr>
          <w:rFonts w:ascii="Calibri" w:eastAsia="Calibri" w:hAnsi="Calibri"/>
          <w:lang w:val="es-419"/>
        </w:rPr>
        <w:t>Si no está de acuerdo con una decisión de la MBHP de no revisar su apelación como una apelación interna acelerada (rápida).</w:t>
      </w:r>
    </w:p>
    <w:p w14:paraId="795C8E31" w14:textId="71F1B691" w:rsidR="00AB657E" w:rsidRPr="00D63BCC" w:rsidRDefault="001733BC" w:rsidP="00233F7C">
      <w:pPr>
        <w:rPr>
          <w:lang w:val="es-419"/>
        </w:rPr>
      </w:pPr>
      <w:r w:rsidRPr="001733BC">
        <w:rPr>
          <w:rFonts w:ascii="Calibri" w:eastAsia="Calibri" w:hAnsi="Calibri"/>
          <w:lang w:val="es-419"/>
        </w:rPr>
        <w:lastRenderedPageBreak/>
        <w:t xml:space="preserve">Es posible que sea mejor que hable </w:t>
      </w:r>
      <w:r w:rsidR="00CA0D9F" w:rsidRPr="00D63BCC">
        <w:rPr>
          <w:rFonts w:ascii="Calibri" w:eastAsia="Calibri" w:hAnsi="Calibri"/>
          <w:lang w:val="es-419"/>
        </w:rPr>
        <w:t xml:space="preserve">primero con su proveedor acerca de sus inquietudes. Si usted no quiere hablar con su proveedor o no está </w:t>
      </w:r>
      <w:r w:rsidR="00535E94" w:rsidRPr="00D63BCC">
        <w:rPr>
          <w:rFonts w:ascii="Calibri" w:eastAsia="Calibri" w:hAnsi="Calibri"/>
          <w:lang w:val="es-419"/>
        </w:rPr>
        <w:t>satisfecho</w:t>
      </w:r>
      <w:r w:rsidR="00CA0D9F" w:rsidRPr="00D63BCC">
        <w:rPr>
          <w:rFonts w:ascii="Calibri" w:eastAsia="Calibri" w:hAnsi="Calibri"/>
          <w:lang w:val="es-419"/>
        </w:rPr>
        <w:t xml:space="preserve"> con la respuesta de su proveedor, tiene derecho a presentar una queja ante la MBHP.</w:t>
      </w:r>
    </w:p>
    <w:p w14:paraId="6EC7EF33" w14:textId="77777777" w:rsidR="00040AC3" w:rsidRPr="00D63BCC" w:rsidRDefault="00CA0D9F" w:rsidP="00B65B3D">
      <w:pPr>
        <w:pStyle w:val="Heading3"/>
        <w:rPr>
          <w:lang w:val="es-419"/>
        </w:rPr>
      </w:pPr>
      <w:bookmarkStart w:id="168" w:name="_Toc189748891"/>
      <w:r w:rsidRPr="00D63BCC">
        <w:rPr>
          <w:rFonts w:ascii="Cambria" w:eastAsia="Cambria" w:hAnsi="Cambria"/>
          <w:bCs/>
          <w:lang w:val="es-419"/>
        </w:rPr>
        <w:t>Cómo presentar una queja sobre salud conductual</w:t>
      </w:r>
      <w:bookmarkEnd w:id="168"/>
    </w:p>
    <w:p w14:paraId="07306C0B" w14:textId="23925EC3" w:rsidR="00467FAC" w:rsidRPr="00D63BCC" w:rsidRDefault="00CA0D9F" w:rsidP="0069494F">
      <w:pPr>
        <w:rPr>
          <w:lang w:val="es-419"/>
        </w:rPr>
      </w:pPr>
      <w:r w:rsidRPr="00D63BCC">
        <w:rPr>
          <w:rFonts w:ascii="Calibri" w:eastAsia="Calibri" w:hAnsi="Calibri"/>
          <w:lang w:val="es-419"/>
        </w:rPr>
        <w:t xml:space="preserve">Para informarse más acerca de la presentación de una queja sobre salud conductual, llame a la MBHP al (800) 495-0086 o </w:t>
      </w:r>
      <w:r w:rsidR="006953E7" w:rsidRPr="00D63BCC">
        <w:rPr>
          <w:rFonts w:ascii="Calibri" w:eastAsia="Calibri" w:hAnsi="Calibri"/>
          <w:lang w:val="es-419"/>
        </w:rPr>
        <w:t xml:space="preserve">por </w:t>
      </w:r>
      <w:proofErr w:type="spellStart"/>
      <w:r w:rsidR="006953E7" w:rsidRPr="00D63BCC">
        <w:rPr>
          <w:rFonts w:ascii="Calibri" w:eastAsia="Calibri" w:hAnsi="Calibri"/>
          <w:lang w:val="es-419"/>
        </w:rPr>
        <w:t>MassRelay</w:t>
      </w:r>
      <w:proofErr w:type="spellEnd"/>
      <w:r w:rsidR="006953E7" w:rsidRPr="00D63BCC">
        <w:rPr>
          <w:rFonts w:ascii="Calibri" w:eastAsia="Calibri" w:hAnsi="Calibri"/>
          <w:lang w:val="es-419"/>
        </w:rPr>
        <w:t xml:space="preserve"> marcando</w:t>
      </w:r>
      <w:r w:rsidRPr="00D63BCC">
        <w:rPr>
          <w:rFonts w:ascii="Calibri" w:eastAsia="Calibri" w:hAnsi="Calibri"/>
          <w:lang w:val="es-419"/>
        </w:rPr>
        <w:t xml:space="preserve"> 711. Además, puede hallar información en el sitio web de la MBHP en </w:t>
      </w:r>
      <w:hyperlink r:id="rId54" w:history="1">
        <w:r w:rsidR="00467FAC" w:rsidRPr="00D63BCC">
          <w:rPr>
            <w:rFonts w:ascii="Calibri" w:eastAsia="Calibri" w:hAnsi="Calibri"/>
            <w:color w:val="0044D6"/>
            <w:u w:val="thick"/>
            <w:lang w:val="es-419"/>
          </w:rPr>
          <w:t>www.masspartnership.com/mbhp/en/home/getting-started</w:t>
        </w:r>
      </w:hyperlink>
      <w:r w:rsidRPr="00D63BCC">
        <w:rPr>
          <w:rFonts w:ascii="Calibri" w:eastAsia="Calibri" w:hAnsi="Calibri"/>
          <w:lang w:val="es-419"/>
        </w:rPr>
        <w:t>. La MBHP también lo ayudará si necesita un intérprete.</w:t>
      </w:r>
    </w:p>
    <w:p w14:paraId="67ADA6DA" w14:textId="77777777" w:rsidR="00040AC3" w:rsidRPr="00D63BCC" w:rsidRDefault="00CA0D9F" w:rsidP="0069494F">
      <w:pPr>
        <w:rPr>
          <w:lang w:val="es-419"/>
        </w:rPr>
      </w:pPr>
      <w:r w:rsidRPr="00D63BCC">
        <w:rPr>
          <w:rFonts w:ascii="Calibri" w:eastAsia="Calibri" w:hAnsi="Calibri"/>
          <w:lang w:val="es-419"/>
        </w:rPr>
        <w:t>Puede escribir una carta a la MBHP para expresarle su queja. Envíela a esta dirección:</w:t>
      </w:r>
    </w:p>
    <w:p w14:paraId="0BE6F6A1" w14:textId="77777777" w:rsidR="00BD03EF" w:rsidRPr="00D63BCC" w:rsidRDefault="00CA0D9F" w:rsidP="0069494F">
      <w:pPr>
        <w:rPr>
          <w:lang w:val="es-419"/>
        </w:rPr>
      </w:pPr>
      <w:r w:rsidRPr="00D63BCC">
        <w:rPr>
          <w:rFonts w:ascii="Calibri" w:eastAsia="Calibri" w:hAnsi="Calibri"/>
          <w:lang w:val="es-419"/>
        </w:rPr>
        <w:t xml:space="preserve">MBHP </w:t>
      </w:r>
      <w:proofErr w:type="spellStart"/>
      <w:r w:rsidRPr="00D63BCC">
        <w:rPr>
          <w:rFonts w:ascii="Calibri" w:eastAsia="Calibri" w:hAnsi="Calibri"/>
          <w:lang w:val="es-419"/>
        </w:rPr>
        <w:t>Ombudsperson</w:t>
      </w:r>
      <w:proofErr w:type="spellEnd"/>
      <w:r w:rsidRPr="00D63BCC">
        <w:rPr>
          <w:rFonts w:ascii="Calibri" w:eastAsia="Calibri" w:hAnsi="Calibri"/>
          <w:lang w:val="es-419"/>
        </w:rPr>
        <w:br/>
        <w:t xml:space="preserve">200 </w:t>
      </w:r>
      <w:proofErr w:type="spellStart"/>
      <w:r w:rsidRPr="00D63BCC">
        <w:rPr>
          <w:rFonts w:ascii="Calibri" w:eastAsia="Calibri" w:hAnsi="Calibri"/>
          <w:lang w:val="es-419"/>
        </w:rPr>
        <w:t>State</w:t>
      </w:r>
      <w:proofErr w:type="spellEnd"/>
      <w:r w:rsidRPr="00D63BCC">
        <w:rPr>
          <w:rFonts w:ascii="Calibri" w:eastAsia="Calibri" w:hAnsi="Calibri"/>
          <w:lang w:val="es-419"/>
        </w:rPr>
        <w:t xml:space="preserve"> Street, Suite 310</w:t>
      </w:r>
      <w:r w:rsidRPr="00D63BCC">
        <w:rPr>
          <w:rFonts w:ascii="Calibri" w:eastAsia="Calibri" w:hAnsi="Calibri"/>
          <w:lang w:val="es-419"/>
        </w:rPr>
        <w:br/>
        <w:t>Boston, MA 02109</w:t>
      </w:r>
    </w:p>
    <w:p w14:paraId="36903483" w14:textId="77777777" w:rsidR="00040AC3" w:rsidRPr="00D63BCC" w:rsidRDefault="00CA0D9F" w:rsidP="0069494F">
      <w:pPr>
        <w:rPr>
          <w:lang w:val="es-419"/>
        </w:rPr>
      </w:pPr>
      <w:r w:rsidRPr="00D63BCC">
        <w:rPr>
          <w:rFonts w:ascii="Calibri" w:eastAsia="Calibri" w:hAnsi="Calibri"/>
          <w:lang w:val="es-419"/>
        </w:rPr>
        <w:t>Cuando presenta una queja ante la MBHP, puede elegir un representante. Para elegir un representante, debe enviarle a la MBHP una carta firmada y fechada donde indique el nombre de su representante y que esa persona actuará en su nombre.</w:t>
      </w:r>
    </w:p>
    <w:p w14:paraId="553B5E01" w14:textId="77777777" w:rsidR="00040AC3" w:rsidRPr="00D63BCC" w:rsidRDefault="00CA0D9F" w:rsidP="0069494F">
      <w:pPr>
        <w:rPr>
          <w:lang w:val="es-419"/>
        </w:rPr>
      </w:pPr>
      <w:r w:rsidRPr="00D63BCC">
        <w:rPr>
          <w:rFonts w:ascii="Calibri" w:eastAsia="Calibri" w:hAnsi="Calibri"/>
          <w:lang w:val="es-419"/>
        </w:rPr>
        <w:t>La MBHP le responderá con una carta donde le avise que recibió su queja. La MBHP revisará su queja y es posible que lo llame a usted o a su proveedor para obtener más información.</w:t>
      </w:r>
    </w:p>
    <w:p w14:paraId="61923317" w14:textId="77777777" w:rsidR="00467FAC" w:rsidRPr="00D63BCC" w:rsidRDefault="00CA0D9F" w:rsidP="0275A041">
      <w:pPr>
        <w:rPr>
          <w:lang w:val="es-419"/>
        </w:rPr>
      </w:pPr>
      <w:r w:rsidRPr="00D63BCC">
        <w:rPr>
          <w:rFonts w:ascii="Calibri" w:eastAsia="Calibri" w:hAnsi="Calibri"/>
          <w:lang w:val="es-419"/>
        </w:rPr>
        <w:t>La MBHP investigará y resolverá su queja dentro de los 30 días. Luego le enviará una carta para comunicarle el seguimiento de la revisión.</w:t>
      </w:r>
    </w:p>
    <w:p w14:paraId="40BED452" w14:textId="0F608A76" w:rsidR="00467FAC" w:rsidRPr="00D63BCC" w:rsidRDefault="00CA0D9F" w:rsidP="0069494F">
      <w:pPr>
        <w:rPr>
          <w:lang w:val="es-419"/>
        </w:rPr>
      </w:pPr>
      <w:r w:rsidRPr="00D63BCC">
        <w:rPr>
          <w:rFonts w:ascii="Calibri" w:eastAsia="Calibri" w:hAnsi="Calibri"/>
          <w:lang w:val="es-419"/>
        </w:rPr>
        <w:t xml:space="preserve">Cuando la MBHP termine la revisión, usted o su representante pueden solicitar más tiempo, una prórroga de hasta </w:t>
      </w:r>
      <w:r w:rsidRPr="00D63BCC">
        <w:rPr>
          <w:rFonts w:ascii="Calibri" w:eastAsia="Calibri" w:hAnsi="Calibri"/>
          <w:b/>
          <w:bCs/>
          <w:lang w:val="es-419"/>
        </w:rPr>
        <w:t>14</w:t>
      </w:r>
      <w:r w:rsidR="00FD63D0" w:rsidRPr="00D63BCC">
        <w:rPr>
          <w:rFonts w:ascii="Calibri" w:eastAsia="Calibri" w:hAnsi="Calibri"/>
          <w:b/>
          <w:bCs/>
          <w:lang w:val="es-419"/>
        </w:rPr>
        <w:t> </w:t>
      </w:r>
      <w:r w:rsidRPr="00D63BCC">
        <w:rPr>
          <w:rFonts w:ascii="Calibri" w:eastAsia="Calibri" w:hAnsi="Calibri"/>
          <w:b/>
          <w:bCs/>
          <w:lang w:val="es-419"/>
        </w:rPr>
        <w:t>días</w:t>
      </w:r>
      <w:r w:rsidRPr="00D63BCC">
        <w:rPr>
          <w:rFonts w:ascii="Calibri" w:eastAsia="Calibri" w:hAnsi="Calibri"/>
          <w:lang w:val="es-419"/>
        </w:rPr>
        <w:t>. La MBHP puede permitir una prórroga de 14</w:t>
      </w:r>
      <w:r w:rsidR="00AC7701">
        <w:rPr>
          <w:rFonts w:ascii="Calibri" w:eastAsia="Calibri" w:hAnsi="Calibri"/>
          <w:lang w:val="es-419"/>
        </w:rPr>
        <w:t> </w:t>
      </w:r>
      <w:r w:rsidRPr="00D63BCC">
        <w:rPr>
          <w:rFonts w:ascii="Calibri" w:eastAsia="Calibri" w:hAnsi="Calibri"/>
          <w:lang w:val="es-419"/>
        </w:rPr>
        <w:t>días si es para su beneficio y si necesita más información sobre la queja. La MBHP le enviará una carta para (1) informarle que permite una prórroga de 14</w:t>
      </w:r>
      <w:r w:rsidR="00FD63D0" w:rsidRPr="00D63BCC">
        <w:rPr>
          <w:rFonts w:ascii="Calibri" w:eastAsia="Calibri" w:hAnsi="Calibri"/>
          <w:lang w:val="es-419"/>
        </w:rPr>
        <w:t> </w:t>
      </w:r>
      <w:r w:rsidRPr="00D63BCC">
        <w:rPr>
          <w:rFonts w:ascii="Calibri" w:eastAsia="Calibri" w:hAnsi="Calibri"/>
          <w:lang w:val="es-419"/>
        </w:rPr>
        <w:t xml:space="preserve">días </w:t>
      </w:r>
      <w:r w:rsidR="005F1F3B">
        <w:rPr>
          <w:rFonts w:ascii="Calibri" w:eastAsia="Calibri" w:hAnsi="Calibri"/>
          <w:lang w:val="es-419"/>
        </w:rPr>
        <w:t>conforme a</w:t>
      </w:r>
      <w:r w:rsidRPr="00D63BCC">
        <w:rPr>
          <w:rFonts w:ascii="Calibri" w:eastAsia="Calibri" w:hAnsi="Calibri"/>
          <w:lang w:val="es-419"/>
        </w:rPr>
        <w:t xml:space="preserve"> su propia determinación o (2) informarle el resultado de la solicitud de prórroga.</w:t>
      </w:r>
    </w:p>
    <w:p w14:paraId="73E414E5" w14:textId="77777777" w:rsidR="00040AC3" w:rsidRPr="00D63BCC" w:rsidRDefault="00CA0D9F" w:rsidP="00B65B3D">
      <w:pPr>
        <w:pStyle w:val="Heading3"/>
        <w:rPr>
          <w:lang w:val="es-419"/>
        </w:rPr>
      </w:pPr>
      <w:bookmarkStart w:id="169" w:name="_Toc189748892"/>
      <w:r w:rsidRPr="00D63BCC">
        <w:rPr>
          <w:rFonts w:ascii="Cambria" w:eastAsia="Cambria" w:hAnsi="Cambria"/>
          <w:bCs/>
          <w:lang w:val="es-419"/>
        </w:rPr>
        <w:t>Cómo presentar una queja sobre servicios de MassHealth</w:t>
      </w:r>
      <w:bookmarkEnd w:id="169"/>
    </w:p>
    <w:p w14:paraId="10027D7F" w14:textId="77777777" w:rsidR="00467FAC" w:rsidRPr="00D63BCC" w:rsidRDefault="00CA0D9F" w:rsidP="006F27B4">
      <w:pPr>
        <w:rPr>
          <w:lang w:val="es-419"/>
        </w:rPr>
      </w:pPr>
      <w:r w:rsidRPr="00D63BCC">
        <w:rPr>
          <w:rFonts w:ascii="Calibri" w:eastAsia="Calibri" w:hAnsi="Calibri"/>
          <w:color w:val="auto"/>
          <w:lang w:val="es-419"/>
        </w:rPr>
        <w:t xml:space="preserve">Usted tiene derecho a presentar una queja ante MassHealth. </w:t>
      </w:r>
      <w:r w:rsidRPr="00D63BCC">
        <w:rPr>
          <w:rFonts w:ascii="Calibri" w:eastAsia="Calibri" w:hAnsi="Calibri"/>
          <w:lang w:val="es-419"/>
        </w:rPr>
        <w:t>Estas son algunas razones por las que querría presentar una queja:</w:t>
      </w:r>
    </w:p>
    <w:p w14:paraId="4A951E9E" w14:textId="2D6DBB92" w:rsidR="006F27B4" w:rsidRPr="00D63BCC" w:rsidRDefault="00CA0D9F" w:rsidP="006F27B4">
      <w:pPr>
        <w:numPr>
          <w:ilvl w:val="0"/>
          <w:numId w:val="80"/>
        </w:numPr>
        <w:suppressAutoHyphens w:val="0"/>
        <w:autoSpaceDE/>
        <w:autoSpaceDN/>
        <w:adjustRightInd/>
        <w:spacing w:before="0" w:after="0" w:line="240" w:lineRule="auto"/>
        <w:textAlignment w:val="auto"/>
        <w:rPr>
          <w:rFonts w:eastAsia="Times New Roman"/>
          <w:lang w:val="es-419"/>
        </w:rPr>
      </w:pPr>
      <w:r w:rsidRPr="00D63BCC">
        <w:rPr>
          <w:rFonts w:ascii="Calibri" w:eastAsia="Calibri" w:hAnsi="Calibri"/>
          <w:lang w:val="es-419"/>
        </w:rPr>
        <w:t xml:space="preserve">No está </w:t>
      </w:r>
      <w:r w:rsidR="00535E94" w:rsidRPr="00D63BCC">
        <w:rPr>
          <w:rFonts w:ascii="Calibri" w:eastAsia="Calibri" w:hAnsi="Calibri"/>
          <w:lang w:val="es-419"/>
        </w:rPr>
        <w:t>satisfecho</w:t>
      </w:r>
      <w:r w:rsidRPr="00D63BCC">
        <w:rPr>
          <w:rFonts w:ascii="Calibri" w:eastAsia="Calibri" w:hAnsi="Calibri"/>
          <w:lang w:val="es-419"/>
        </w:rPr>
        <w:t xml:space="preserve"> con el servicio que usted o un miembro de su familia recibió de parte de MassHealth o de un proveedor.</w:t>
      </w:r>
    </w:p>
    <w:p w14:paraId="55C4770D" w14:textId="65C1A17C" w:rsidR="006F27B4" w:rsidRPr="00D63BCC" w:rsidRDefault="00CA0D9F" w:rsidP="006F27B4">
      <w:pPr>
        <w:numPr>
          <w:ilvl w:val="0"/>
          <w:numId w:val="80"/>
        </w:numPr>
        <w:suppressAutoHyphens w:val="0"/>
        <w:autoSpaceDE/>
        <w:autoSpaceDN/>
        <w:adjustRightInd/>
        <w:spacing w:before="0" w:after="0" w:line="240" w:lineRule="auto"/>
        <w:textAlignment w:val="auto"/>
        <w:rPr>
          <w:rFonts w:eastAsia="Times New Roman"/>
          <w:lang w:val="es-419"/>
        </w:rPr>
      </w:pPr>
      <w:r w:rsidRPr="00D63BCC">
        <w:rPr>
          <w:rFonts w:ascii="Calibri" w:eastAsia="Calibri" w:hAnsi="Calibri"/>
          <w:lang w:val="es-419"/>
        </w:rPr>
        <w:t xml:space="preserve">No está </w:t>
      </w:r>
      <w:r w:rsidR="00535E94" w:rsidRPr="00D63BCC">
        <w:rPr>
          <w:rFonts w:ascii="Calibri" w:eastAsia="Calibri" w:hAnsi="Calibri"/>
          <w:lang w:val="es-419"/>
        </w:rPr>
        <w:t>satisfecho</w:t>
      </w:r>
      <w:r w:rsidRPr="00D63BCC">
        <w:rPr>
          <w:rFonts w:ascii="Calibri" w:eastAsia="Calibri" w:hAnsi="Calibri"/>
          <w:lang w:val="es-419"/>
        </w:rPr>
        <w:t xml:space="preserve"> con alguna otra acción o falta de acción de MassHealth o de un proveedor.</w:t>
      </w:r>
    </w:p>
    <w:p w14:paraId="6D181DE3" w14:textId="77777777" w:rsidR="006F27B4" w:rsidRPr="00D63BCC" w:rsidRDefault="00CA0D9F" w:rsidP="006F27B4">
      <w:pPr>
        <w:numPr>
          <w:ilvl w:val="0"/>
          <w:numId w:val="80"/>
        </w:numPr>
        <w:suppressAutoHyphens w:val="0"/>
        <w:autoSpaceDE/>
        <w:autoSpaceDN/>
        <w:adjustRightInd/>
        <w:spacing w:before="0" w:after="0" w:line="240" w:lineRule="auto"/>
        <w:textAlignment w:val="auto"/>
        <w:rPr>
          <w:rFonts w:eastAsia="Times New Roman"/>
          <w:lang w:val="es-419"/>
        </w:rPr>
      </w:pPr>
      <w:r w:rsidRPr="00D63BCC">
        <w:rPr>
          <w:rFonts w:ascii="Calibri" w:eastAsia="Calibri" w:hAnsi="Calibri"/>
          <w:lang w:val="es-419"/>
        </w:rPr>
        <w:t>Un proveedor no lo trató con respeto.</w:t>
      </w:r>
    </w:p>
    <w:p w14:paraId="513F8A72" w14:textId="77777777" w:rsidR="006F27B4" w:rsidRPr="00D63BCC" w:rsidRDefault="00CA0D9F" w:rsidP="006F27B4">
      <w:pPr>
        <w:numPr>
          <w:ilvl w:val="0"/>
          <w:numId w:val="80"/>
        </w:numPr>
        <w:suppressAutoHyphens w:val="0"/>
        <w:autoSpaceDE/>
        <w:autoSpaceDN/>
        <w:adjustRightInd/>
        <w:spacing w:before="0" w:after="0" w:line="240" w:lineRule="auto"/>
        <w:textAlignment w:val="auto"/>
        <w:rPr>
          <w:rFonts w:eastAsia="Times New Roman"/>
          <w:lang w:val="es-419"/>
        </w:rPr>
      </w:pPr>
      <w:r w:rsidRPr="00D63BCC">
        <w:rPr>
          <w:rFonts w:ascii="Calibri" w:eastAsia="Calibri" w:hAnsi="Calibri"/>
          <w:lang w:val="es-419"/>
        </w:rPr>
        <w:t>Un proveedor no respetó sus derechos.</w:t>
      </w:r>
    </w:p>
    <w:p w14:paraId="0DAF105B" w14:textId="77777777" w:rsidR="006F27B4" w:rsidRPr="00D63BCC" w:rsidRDefault="00CA0D9F" w:rsidP="006F27B4">
      <w:pPr>
        <w:pStyle w:val="ListParagraph"/>
        <w:numPr>
          <w:ilvl w:val="0"/>
          <w:numId w:val="44"/>
        </w:numPr>
        <w:spacing w:before="0"/>
        <w:rPr>
          <w:lang w:val="es-419"/>
        </w:rPr>
      </w:pPr>
      <w:r w:rsidRPr="00D63BCC">
        <w:rPr>
          <w:rFonts w:ascii="Calibri" w:eastAsia="Calibri" w:hAnsi="Calibri"/>
          <w:lang w:val="es-419"/>
        </w:rPr>
        <w:t>A usted lo discriminaron.</w:t>
      </w:r>
    </w:p>
    <w:p w14:paraId="10133DD7" w14:textId="77777777" w:rsidR="006F27B4" w:rsidRPr="00D63BCC" w:rsidRDefault="00CA0D9F" w:rsidP="006F27B4">
      <w:pPr>
        <w:pStyle w:val="ListParagraph"/>
        <w:numPr>
          <w:ilvl w:val="0"/>
          <w:numId w:val="44"/>
        </w:numPr>
        <w:rPr>
          <w:lang w:val="es-419"/>
        </w:rPr>
      </w:pPr>
      <w:r w:rsidRPr="00D63BCC">
        <w:rPr>
          <w:rFonts w:ascii="Calibri" w:eastAsia="Calibri" w:hAnsi="Calibri"/>
          <w:lang w:val="es-419"/>
        </w:rPr>
        <w:t>Tuvo problemas con el servicio de atención al cliente.</w:t>
      </w:r>
    </w:p>
    <w:p w14:paraId="4D381F38" w14:textId="77777777" w:rsidR="006F27B4" w:rsidRPr="00D63BCC" w:rsidRDefault="00CA0D9F" w:rsidP="006F27B4">
      <w:pPr>
        <w:pStyle w:val="ListParagraph"/>
        <w:numPr>
          <w:ilvl w:val="0"/>
          <w:numId w:val="44"/>
        </w:numPr>
        <w:rPr>
          <w:lang w:val="es-419"/>
        </w:rPr>
      </w:pPr>
      <w:r w:rsidRPr="00D63BCC">
        <w:rPr>
          <w:rFonts w:ascii="Calibri" w:eastAsia="Calibri" w:hAnsi="Calibri"/>
          <w:lang w:val="es-419"/>
        </w:rPr>
        <w:t>Tiene una disputa respecto de una factura médica relacionada con su beneficio de MassHealth.</w:t>
      </w:r>
    </w:p>
    <w:p w14:paraId="7D12976F" w14:textId="77777777" w:rsidR="006F27B4" w:rsidRPr="00D63BCC" w:rsidRDefault="00CA0D9F" w:rsidP="006F27B4">
      <w:pPr>
        <w:pStyle w:val="ListParagraph"/>
        <w:numPr>
          <w:ilvl w:val="0"/>
          <w:numId w:val="44"/>
        </w:numPr>
        <w:rPr>
          <w:lang w:val="es-419"/>
        </w:rPr>
      </w:pPr>
      <w:r w:rsidRPr="00D63BCC">
        <w:rPr>
          <w:rFonts w:ascii="Calibri" w:eastAsia="Calibri" w:hAnsi="Calibri"/>
          <w:lang w:val="es-419"/>
        </w:rPr>
        <w:t>Ha tenido problemas para acceder a la atención.</w:t>
      </w:r>
    </w:p>
    <w:p w14:paraId="4D487356" w14:textId="4345DD67" w:rsidR="00040AC3" w:rsidRPr="00D63BCC" w:rsidRDefault="00CA0D9F" w:rsidP="0069494F">
      <w:pPr>
        <w:rPr>
          <w:lang w:val="es-419"/>
        </w:rPr>
      </w:pPr>
      <w:r w:rsidRPr="00D63BCC">
        <w:rPr>
          <w:rFonts w:ascii="Calibri" w:eastAsia="Calibri" w:hAnsi="Calibri"/>
          <w:lang w:val="es-419"/>
        </w:rPr>
        <w:lastRenderedPageBreak/>
        <w:t>Cuando presenta una queja ante MassHealth, puede elegir un representante. Para elegir un representante, debe enviarle a MassHealth una carta firmada y fechada donde indique el nombre de su representante y que esa persona actuará en su nombre.</w:t>
      </w:r>
    </w:p>
    <w:p w14:paraId="6F7D8760" w14:textId="77777777" w:rsidR="00040AC3" w:rsidRPr="00D63BCC" w:rsidRDefault="00CA0D9F" w:rsidP="0069494F">
      <w:pPr>
        <w:rPr>
          <w:lang w:val="es-419"/>
        </w:rPr>
      </w:pPr>
      <w:r w:rsidRPr="00D63BCC">
        <w:rPr>
          <w:rFonts w:ascii="Calibri" w:eastAsia="Calibri" w:hAnsi="Calibri"/>
          <w:lang w:val="es-419"/>
        </w:rPr>
        <w:t>Si es posible, debe hablar primero con su proveedor acerca del problema. Si, de todos modos, usted y su proveedor no se ponen de acuerdo, puede:</w:t>
      </w:r>
    </w:p>
    <w:p w14:paraId="3DBF659C" w14:textId="77777777" w:rsidR="00040AC3" w:rsidRPr="00D63BCC" w:rsidRDefault="00CA0D9F">
      <w:pPr>
        <w:pStyle w:val="ListParagraph"/>
        <w:numPr>
          <w:ilvl w:val="0"/>
          <w:numId w:val="52"/>
        </w:numPr>
        <w:rPr>
          <w:lang w:val="es-419"/>
        </w:rPr>
      </w:pPr>
      <w:r w:rsidRPr="00D63BCC">
        <w:rPr>
          <w:rFonts w:ascii="Calibri" w:eastAsia="Calibri" w:hAnsi="Calibri"/>
          <w:lang w:val="es-419"/>
        </w:rPr>
        <w:t>Llamar al Centro de servicio al cliente de MassHealth. Un representante del servicio de atención al cliente registrará su queja.</w:t>
      </w:r>
    </w:p>
    <w:p w14:paraId="72A9F5B3" w14:textId="77777777" w:rsidR="00686BF9" w:rsidRPr="00D63BCC" w:rsidRDefault="00CA0D9F" w:rsidP="0069494F">
      <w:pPr>
        <w:pStyle w:val="ListParagraph"/>
        <w:numPr>
          <w:ilvl w:val="0"/>
          <w:numId w:val="52"/>
        </w:numPr>
        <w:rPr>
          <w:lang w:val="es-419"/>
        </w:rPr>
      </w:pPr>
      <w:r w:rsidRPr="00D63BCC">
        <w:rPr>
          <w:rFonts w:ascii="Calibri" w:eastAsia="Calibri" w:hAnsi="Calibri"/>
          <w:lang w:val="es-419"/>
        </w:rPr>
        <w:t>Escribir una carta que contenga su queja y enviarla a</w:t>
      </w:r>
    </w:p>
    <w:p w14:paraId="7D43C0AC" w14:textId="77777777" w:rsidR="00040AC3" w:rsidRPr="00286920" w:rsidRDefault="00CA0D9F" w:rsidP="00AB657E">
      <w:pPr>
        <w:pStyle w:val="ListParagraph"/>
        <w:ind w:left="1080"/>
      </w:pPr>
      <w:r w:rsidRPr="00286920">
        <w:rPr>
          <w:rFonts w:ascii="Calibri" w:eastAsia="Calibri" w:hAnsi="Calibri"/>
        </w:rPr>
        <w:t>Director of Member Services</w:t>
      </w:r>
      <w:r w:rsidRPr="00286920">
        <w:rPr>
          <w:rFonts w:ascii="Calibri" w:eastAsia="Calibri" w:hAnsi="Calibri"/>
        </w:rPr>
        <w:br/>
        <w:t>MassHealth</w:t>
      </w:r>
      <w:r w:rsidRPr="00286920">
        <w:rPr>
          <w:rFonts w:ascii="Calibri" w:eastAsia="Calibri" w:hAnsi="Calibri"/>
        </w:rPr>
        <w:br/>
        <w:t>100 Hancock Street, 6</w:t>
      </w:r>
      <w:r w:rsidRPr="00286920">
        <w:rPr>
          <w:rFonts w:ascii="Calibri" w:eastAsia="Calibri" w:hAnsi="Calibri"/>
          <w:vertAlign w:val="superscript"/>
        </w:rPr>
        <w:t>th</w:t>
      </w:r>
      <w:r w:rsidRPr="00286920">
        <w:rPr>
          <w:rFonts w:ascii="Calibri" w:eastAsia="Calibri" w:hAnsi="Calibri"/>
        </w:rPr>
        <w:t xml:space="preserve"> floor</w:t>
      </w:r>
      <w:r w:rsidRPr="00286920">
        <w:rPr>
          <w:rFonts w:ascii="Calibri" w:eastAsia="Calibri" w:hAnsi="Calibri"/>
        </w:rPr>
        <w:br/>
        <w:t>Quincy, MA 02171</w:t>
      </w:r>
    </w:p>
    <w:p w14:paraId="2B436F03" w14:textId="77777777" w:rsidR="00040AC3" w:rsidRPr="00D63BCC" w:rsidRDefault="00CA0D9F" w:rsidP="0069494F">
      <w:pPr>
        <w:rPr>
          <w:lang w:val="es-419"/>
        </w:rPr>
      </w:pPr>
      <w:r w:rsidRPr="00D63BCC">
        <w:rPr>
          <w:rFonts w:ascii="Calibri" w:eastAsia="Calibri" w:hAnsi="Calibri"/>
          <w:lang w:val="es-419"/>
        </w:rPr>
        <w:t>MassHealth le responderá con una carta para avisarle que recibió su queja. MassHealth revisará su queja y es posible que lo llame a usted o a su proveedor para obtener más información.</w:t>
      </w:r>
    </w:p>
    <w:p w14:paraId="5506888D" w14:textId="77777777" w:rsidR="00040AC3" w:rsidRPr="00D63BCC" w:rsidRDefault="00CA0D9F" w:rsidP="0069494F">
      <w:pPr>
        <w:rPr>
          <w:lang w:val="es-419"/>
        </w:rPr>
      </w:pPr>
      <w:r w:rsidRPr="00D63BCC">
        <w:rPr>
          <w:rFonts w:ascii="Calibri" w:eastAsia="Calibri" w:hAnsi="Calibri"/>
          <w:lang w:val="es-419"/>
        </w:rPr>
        <w:t>MassHealth se comunicará con usted dentro de los 90 días para informarle el resultado de la revisión de su queja.</w:t>
      </w:r>
    </w:p>
    <w:p w14:paraId="76B1677B" w14:textId="77777777" w:rsidR="00040AC3" w:rsidRPr="00D63BCC" w:rsidRDefault="00CA0D9F" w:rsidP="00AA0BDD">
      <w:pPr>
        <w:pStyle w:val="Heading3"/>
        <w:rPr>
          <w:lang w:val="es-419"/>
        </w:rPr>
      </w:pPr>
      <w:bookmarkStart w:id="170" w:name="_Toc189748893"/>
      <w:r w:rsidRPr="00D63BCC">
        <w:rPr>
          <w:rFonts w:ascii="Cambria" w:eastAsia="Cambria" w:hAnsi="Cambria"/>
          <w:bCs/>
          <w:lang w:val="es-419"/>
        </w:rPr>
        <w:t>Proceso de apelaciones internas ante la MBHP</w:t>
      </w:r>
      <w:bookmarkEnd w:id="170"/>
    </w:p>
    <w:p w14:paraId="0EDBC6DC" w14:textId="505CFCE5" w:rsidR="00040AC3" w:rsidRPr="00D63BCC" w:rsidRDefault="00CA0D9F" w:rsidP="0069494F">
      <w:pPr>
        <w:pStyle w:val="Heading4"/>
        <w:rPr>
          <w:lang w:val="es-419"/>
        </w:rPr>
      </w:pPr>
      <w:r w:rsidRPr="00D63BCC">
        <w:rPr>
          <w:rFonts w:ascii="Cambria" w:eastAsia="Cambria" w:hAnsi="Cambria" w:cs="Times New Roman"/>
          <w:lang w:val="es-419"/>
        </w:rPr>
        <w:t xml:space="preserve">Cómo presentar una apelación interna ante la MBHP por servicios de salud conductual (salud mental y </w:t>
      </w:r>
      <w:r w:rsidR="00255AA1" w:rsidRPr="00D63BCC">
        <w:rPr>
          <w:rFonts w:ascii="Cambria" w:eastAsia="Cambria" w:hAnsi="Cambria" w:cs="Times New Roman"/>
          <w:lang w:val="es-419"/>
        </w:rPr>
        <w:t>trastornos por</w:t>
      </w:r>
      <w:r w:rsidRPr="00D63BCC">
        <w:rPr>
          <w:rFonts w:ascii="Cambria" w:eastAsia="Cambria" w:hAnsi="Cambria" w:cs="Times New Roman"/>
          <w:lang w:val="es-419"/>
        </w:rPr>
        <w:t xml:space="preserve"> uso de sustancias)</w:t>
      </w:r>
    </w:p>
    <w:p w14:paraId="20688C10" w14:textId="7747BF93" w:rsidR="00040AC3" w:rsidRPr="00D63BCC" w:rsidRDefault="00CA0D9F" w:rsidP="0069494F">
      <w:pPr>
        <w:rPr>
          <w:lang w:val="es-419"/>
        </w:rPr>
      </w:pPr>
      <w:r w:rsidRPr="00D63BCC">
        <w:rPr>
          <w:rFonts w:ascii="Calibri" w:eastAsia="Calibri" w:hAnsi="Calibri"/>
          <w:lang w:val="es-419"/>
        </w:rPr>
        <w:t xml:space="preserve">Usted puede presentar una apelación interna ante la MBHP si no está de acuerdo con una de las siguientes acciones </w:t>
      </w:r>
      <w:r w:rsidR="00A56B2F" w:rsidRPr="00D63BCC">
        <w:rPr>
          <w:rFonts w:ascii="Calibri" w:eastAsia="Calibri" w:hAnsi="Calibri"/>
          <w:lang w:val="es-419"/>
        </w:rPr>
        <w:t xml:space="preserve">o </w:t>
      </w:r>
      <w:r w:rsidRPr="00D63BCC">
        <w:rPr>
          <w:rFonts w:ascii="Calibri" w:eastAsia="Calibri" w:hAnsi="Calibri"/>
          <w:lang w:val="es-419"/>
        </w:rPr>
        <w:t>falta de acciones de la MBHP:</w:t>
      </w:r>
    </w:p>
    <w:p w14:paraId="65D206BF" w14:textId="77777777" w:rsidR="00040AC3" w:rsidRPr="00D63BCC" w:rsidRDefault="00CA0D9F" w:rsidP="0069494F">
      <w:pPr>
        <w:pStyle w:val="ListParagraph"/>
        <w:numPr>
          <w:ilvl w:val="0"/>
          <w:numId w:val="45"/>
        </w:numPr>
        <w:rPr>
          <w:lang w:val="es-419"/>
        </w:rPr>
      </w:pPr>
      <w:r w:rsidRPr="00D63BCC">
        <w:rPr>
          <w:rFonts w:ascii="Calibri" w:eastAsia="Calibri" w:hAnsi="Calibri"/>
          <w:lang w:val="es-419"/>
        </w:rPr>
        <w:t>La MBHP denegó su solicitud por un servicio, aprobó menos servicios de los que usted solicitó o dijo que no cubre el servicio que usted solicitó.</w:t>
      </w:r>
    </w:p>
    <w:p w14:paraId="4559AB6C" w14:textId="1A5EB7C8" w:rsidR="00040AC3" w:rsidRPr="00D63BCC" w:rsidRDefault="00CA0D9F" w:rsidP="0069494F">
      <w:pPr>
        <w:pStyle w:val="ListParagraph"/>
        <w:numPr>
          <w:ilvl w:val="0"/>
          <w:numId w:val="45"/>
        </w:numPr>
        <w:rPr>
          <w:lang w:val="es-419"/>
        </w:rPr>
      </w:pPr>
      <w:r w:rsidRPr="00D63BCC">
        <w:rPr>
          <w:rFonts w:ascii="Calibri" w:eastAsia="Calibri" w:hAnsi="Calibri"/>
          <w:lang w:val="es-419"/>
        </w:rPr>
        <w:t xml:space="preserve">La MBHP redujo, suspendió o </w:t>
      </w:r>
      <w:r w:rsidR="001D76EC" w:rsidRPr="00D63BCC">
        <w:rPr>
          <w:rFonts w:ascii="Calibri" w:eastAsia="Calibri" w:hAnsi="Calibri"/>
          <w:lang w:val="es-419"/>
        </w:rPr>
        <w:t xml:space="preserve">canceló </w:t>
      </w:r>
      <w:r w:rsidRPr="00D63BCC">
        <w:rPr>
          <w:rFonts w:ascii="Calibri" w:eastAsia="Calibri" w:hAnsi="Calibri"/>
          <w:lang w:val="es-419"/>
        </w:rPr>
        <w:t>un servicio que le había cubierto o aprobado en el pasado.</w:t>
      </w:r>
    </w:p>
    <w:p w14:paraId="1C122681" w14:textId="77777777" w:rsidR="00467FAC" w:rsidRPr="00D63BCC" w:rsidRDefault="00CA0D9F" w:rsidP="0069494F">
      <w:pPr>
        <w:pStyle w:val="ListParagraph"/>
        <w:numPr>
          <w:ilvl w:val="0"/>
          <w:numId w:val="45"/>
        </w:numPr>
        <w:rPr>
          <w:lang w:val="es-419"/>
        </w:rPr>
      </w:pPr>
      <w:r w:rsidRPr="00D63BCC">
        <w:rPr>
          <w:rFonts w:ascii="Calibri" w:eastAsia="Calibri" w:hAnsi="Calibri"/>
          <w:lang w:val="es-419"/>
        </w:rPr>
        <w:t>La MBHP no respondió a su solicitud de PA (aprobación previa) dentro del límite de tiempo previsto.</w:t>
      </w:r>
    </w:p>
    <w:p w14:paraId="7F5BD549" w14:textId="77777777" w:rsidR="00040AC3" w:rsidRPr="00D63BCC" w:rsidRDefault="00CA0D9F" w:rsidP="0069494F">
      <w:pPr>
        <w:pStyle w:val="ListParagraph"/>
        <w:numPr>
          <w:ilvl w:val="0"/>
          <w:numId w:val="45"/>
        </w:numPr>
        <w:rPr>
          <w:lang w:val="es-419"/>
        </w:rPr>
      </w:pPr>
      <w:r w:rsidRPr="00D63BCC">
        <w:rPr>
          <w:rFonts w:ascii="Calibri" w:eastAsia="Calibri" w:hAnsi="Calibri"/>
          <w:lang w:val="es-419"/>
        </w:rPr>
        <w:t>Usted no puede obtener una cita para servicios de salud conductual dentro de uno de los límites de tiempo descritos en la Sección 6.</w:t>
      </w:r>
    </w:p>
    <w:p w14:paraId="01125B18" w14:textId="77777777" w:rsidR="00040AC3" w:rsidRPr="00D63BCC" w:rsidRDefault="00CA0D9F" w:rsidP="0069494F">
      <w:pPr>
        <w:rPr>
          <w:lang w:val="es-419"/>
        </w:rPr>
      </w:pPr>
      <w:r w:rsidRPr="00D63BCC">
        <w:rPr>
          <w:rFonts w:ascii="Calibri" w:eastAsia="Calibri" w:hAnsi="Calibri"/>
          <w:lang w:val="es-419"/>
        </w:rPr>
        <w:t>En la mayoría de los casos, usted recibirá una carta de la MBHP donde le explique la decisión que toma respecto de una de estas acciones. Sin embargo, usted puede apelar aunque no reciba una carta de la MBHP.</w:t>
      </w:r>
    </w:p>
    <w:p w14:paraId="383D47B7" w14:textId="77777777" w:rsidR="00714305" w:rsidRPr="00D63BCC" w:rsidRDefault="00CA0D9F" w:rsidP="007C4AFC">
      <w:pPr>
        <w:pStyle w:val="Heading4"/>
        <w:rPr>
          <w:lang w:val="es-419"/>
        </w:rPr>
      </w:pPr>
      <w:r w:rsidRPr="00D63BCC">
        <w:rPr>
          <w:rFonts w:ascii="Cambria" w:eastAsia="Cambria" w:hAnsi="Cambria" w:cs="Times New Roman"/>
          <w:lang w:val="es-419"/>
        </w:rPr>
        <w:t>Cómo presentar una apelación interna ante la MBHP</w:t>
      </w:r>
    </w:p>
    <w:p w14:paraId="21F50077" w14:textId="7D0B4D0F" w:rsidR="00714305" w:rsidRPr="00D63BCC" w:rsidRDefault="00CA0D9F" w:rsidP="00AA64C4">
      <w:pPr>
        <w:rPr>
          <w:lang w:val="es-419"/>
        </w:rPr>
      </w:pPr>
      <w:r w:rsidRPr="00D63BCC">
        <w:rPr>
          <w:rFonts w:ascii="Calibri" w:eastAsia="Calibri" w:hAnsi="Calibri"/>
          <w:lang w:val="es-419"/>
        </w:rPr>
        <w:t>Para informarse más sobre cómo presentar una apelación interna ante la MBHP, llame a la MBHP al (800)</w:t>
      </w:r>
      <w:r w:rsidR="002A7B6F" w:rsidRPr="00D63BCC">
        <w:rPr>
          <w:rFonts w:ascii="Calibri" w:eastAsia="Calibri" w:hAnsi="Calibri"/>
          <w:lang w:val="es-419"/>
        </w:rPr>
        <w:t> </w:t>
      </w:r>
      <w:r w:rsidRPr="00D63BCC">
        <w:rPr>
          <w:rFonts w:ascii="Calibri" w:eastAsia="Calibri" w:hAnsi="Calibri"/>
          <w:lang w:val="es-419"/>
        </w:rPr>
        <w:t xml:space="preserve">495-0086 o </w:t>
      </w:r>
      <w:r w:rsidR="006953E7" w:rsidRPr="00D63BCC">
        <w:rPr>
          <w:rFonts w:ascii="Calibri" w:eastAsia="Calibri" w:hAnsi="Calibri"/>
          <w:lang w:val="es-419"/>
        </w:rPr>
        <w:t xml:space="preserve">por </w:t>
      </w:r>
      <w:proofErr w:type="spellStart"/>
      <w:r w:rsidR="006953E7" w:rsidRPr="00D63BCC">
        <w:rPr>
          <w:rFonts w:ascii="Calibri" w:eastAsia="Calibri" w:hAnsi="Calibri"/>
          <w:lang w:val="es-419"/>
        </w:rPr>
        <w:t>MassRelay</w:t>
      </w:r>
      <w:proofErr w:type="spellEnd"/>
      <w:r w:rsidR="006953E7" w:rsidRPr="00D63BCC">
        <w:rPr>
          <w:rFonts w:ascii="Calibri" w:eastAsia="Calibri" w:hAnsi="Calibri"/>
          <w:lang w:val="es-419"/>
        </w:rPr>
        <w:t xml:space="preserve"> marcando</w:t>
      </w:r>
      <w:r w:rsidRPr="00D63BCC">
        <w:rPr>
          <w:rFonts w:ascii="Calibri" w:eastAsia="Calibri" w:hAnsi="Calibri"/>
          <w:lang w:val="es-419"/>
        </w:rPr>
        <w:t xml:space="preserve"> 711. También puede hallar información en el sitio web de la MBHP en </w:t>
      </w:r>
      <w:hyperlink r:id="rId55" w:history="1">
        <w:r w:rsidR="00714305" w:rsidRPr="00D63BCC">
          <w:rPr>
            <w:rFonts w:ascii="Calibri" w:eastAsia="Calibri" w:hAnsi="Calibri"/>
            <w:color w:val="0044D6"/>
            <w:u w:val="thick"/>
            <w:lang w:val="es-419"/>
          </w:rPr>
          <w:t>www.masspartnership.com/mbhp/en/home/getting-started</w:t>
        </w:r>
      </w:hyperlink>
      <w:r w:rsidRPr="00D63BCC">
        <w:rPr>
          <w:rFonts w:ascii="Calibri" w:eastAsia="Calibri" w:hAnsi="Calibri"/>
          <w:lang w:val="es-419"/>
        </w:rPr>
        <w:t>. La MBHP también lo ayudará si necesita un intérprete.</w:t>
      </w:r>
    </w:p>
    <w:p w14:paraId="4F1F9106" w14:textId="359830C9" w:rsidR="00467FAC" w:rsidRPr="00D63BCC" w:rsidRDefault="00CA0D9F" w:rsidP="00233F7C">
      <w:pPr>
        <w:rPr>
          <w:lang w:val="es-419"/>
        </w:rPr>
      </w:pPr>
      <w:r w:rsidRPr="00D63BCC">
        <w:rPr>
          <w:rFonts w:ascii="Calibri" w:eastAsia="Calibri" w:hAnsi="Calibri"/>
          <w:lang w:val="es-419"/>
        </w:rPr>
        <w:lastRenderedPageBreak/>
        <w:t>Si recibe una carta de la MBHP donde le comunica una de las acciones o falta de acciones mencionadas, usted o su representante deben presentar una apelación para que le aprueben el tratamiento antes de comenzarlo. Si ya ha terminado el tratamiento, debe presentar su apelación dentro de los 60</w:t>
      </w:r>
      <w:r w:rsidR="00D41327" w:rsidRPr="00D63BCC">
        <w:rPr>
          <w:rFonts w:ascii="Calibri" w:eastAsia="Calibri" w:hAnsi="Calibri"/>
          <w:lang w:val="es-419"/>
        </w:rPr>
        <w:t> </w:t>
      </w:r>
      <w:r w:rsidRPr="00D63BCC">
        <w:rPr>
          <w:rFonts w:ascii="Calibri" w:eastAsia="Calibri" w:hAnsi="Calibri"/>
          <w:lang w:val="es-419"/>
        </w:rPr>
        <w:t>días calendario de recibida la carta.</w:t>
      </w:r>
    </w:p>
    <w:p w14:paraId="090B6B13" w14:textId="77777777" w:rsidR="00040AC3" w:rsidRPr="00D63BCC" w:rsidRDefault="00CA0D9F" w:rsidP="0069494F">
      <w:pPr>
        <w:rPr>
          <w:lang w:val="es-419"/>
        </w:rPr>
      </w:pPr>
      <w:r w:rsidRPr="00D63BCC">
        <w:rPr>
          <w:rFonts w:ascii="Calibri" w:eastAsia="Calibri" w:hAnsi="Calibri"/>
          <w:lang w:val="es-419"/>
        </w:rPr>
        <w:t>Puede presentar una apelación por teléfono o por carta. Llame a la MBHP o escríbale una carta a la siguiente dirección.</w:t>
      </w:r>
    </w:p>
    <w:p w14:paraId="16176DDB" w14:textId="77777777" w:rsidR="009254A8" w:rsidRPr="00286920" w:rsidRDefault="00CA0D9F" w:rsidP="007C4AFC">
      <w:pPr>
        <w:spacing w:after="0"/>
      </w:pPr>
      <w:r w:rsidRPr="00286920">
        <w:rPr>
          <w:rFonts w:ascii="Calibri" w:eastAsia="Calibri" w:hAnsi="Calibri"/>
        </w:rPr>
        <w:t>Massachusetts Behavioral Health Partnership</w:t>
      </w:r>
    </w:p>
    <w:p w14:paraId="1BDE15A5" w14:textId="77777777" w:rsidR="00250270" w:rsidRPr="00286920" w:rsidRDefault="00CA0D9F" w:rsidP="007C4AFC">
      <w:pPr>
        <w:spacing w:before="0" w:after="0"/>
      </w:pPr>
      <w:r w:rsidRPr="00286920">
        <w:rPr>
          <w:rFonts w:ascii="Calibri" w:eastAsia="Calibri" w:hAnsi="Calibri"/>
        </w:rPr>
        <w:t>A/A: Appeals Department</w:t>
      </w:r>
    </w:p>
    <w:p w14:paraId="31F11F6D" w14:textId="77777777" w:rsidR="00250270" w:rsidRPr="00D63BCC" w:rsidRDefault="00CA0D9F" w:rsidP="00E21CFA">
      <w:pPr>
        <w:spacing w:line="240" w:lineRule="auto"/>
        <w:rPr>
          <w:lang w:val="es-419"/>
        </w:rPr>
      </w:pPr>
      <w:r w:rsidRPr="00D63BCC">
        <w:rPr>
          <w:rFonts w:ascii="Calibri" w:eastAsia="Calibri" w:hAnsi="Calibri"/>
          <w:lang w:val="es-419"/>
        </w:rPr>
        <w:t>PO Box 1856</w:t>
      </w:r>
    </w:p>
    <w:p w14:paraId="0A4F7331" w14:textId="77777777" w:rsidR="00250270" w:rsidRPr="00D63BCC" w:rsidRDefault="00CA0D9F" w:rsidP="006C2083">
      <w:pPr>
        <w:spacing w:line="240" w:lineRule="auto"/>
        <w:rPr>
          <w:lang w:val="es-419"/>
        </w:rPr>
      </w:pPr>
      <w:proofErr w:type="spellStart"/>
      <w:r w:rsidRPr="00D63BCC">
        <w:rPr>
          <w:rFonts w:ascii="Calibri" w:eastAsia="Calibri" w:hAnsi="Calibri"/>
          <w:lang w:val="es-419"/>
        </w:rPr>
        <w:t>Hicksville</w:t>
      </w:r>
      <w:proofErr w:type="spellEnd"/>
      <w:r w:rsidRPr="00D63BCC">
        <w:rPr>
          <w:rFonts w:ascii="Calibri" w:eastAsia="Calibri" w:hAnsi="Calibri"/>
          <w:lang w:val="es-419"/>
        </w:rPr>
        <w:t>, NY 11802-1856</w:t>
      </w:r>
    </w:p>
    <w:p w14:paraId="2502C311" w14:textId="77777777" w:rsidR="00040AC3" w:rsidRPr="00D63BCC" w:rsidRDefault="00040AC3" w:rsidP="0069494F">
      <w:pPr>
        <w:rPr>
          <w:lang w:val="es-419"/>
        </w:rPr>
      </w:pPr>
    </w:p>
    <w:p w14:paraId="760239B7" w14:textId="1B4FF660" w:rsidR="00040AC3" w:rsidRPr="00D63BCC" w:rsidRDefault="00CA0D9F" w:rsidP="0069494F">
      <w:pPr>
        <w:rPr>
          <w:lang w:val="es-419"/>
        </w:rPr>
      </w:pPr>
      <w:r w:rsidRPr="00D63BCC">
        <w:rPr>
          <w:rFonts w:ascii="Calibri" w:eastAsia="Calibri" w:hAnsi="Calibri"/>
          <w:lang w:val="es-419"/>
        </w:rPr>
        <w:t>La MBHP también lo ayudará si necesita un intérprete. Si usted tiene sordera o dificultades auditivas, puede llamar al 711 (TTY), de lunes a viernes (excepto días feriados), de 8:30 a. m. a 5</w:t>
      </w:r>
      <w:r w:rsidR="00D41327" w:rsidRPr="00D63BCC">
        <w:rPr>
          <w:rFonts w:ascii="Calibri" w:eastAsia="Calibri" w:hAnsi="Calibri"/>
          <w:lang w:val="es-419"/>
        </w:rPr>
        <w:t>:00</w:t>
      </w:r>
      <w:r w:rsidRPr="00D63BCC">
        <w:rPr>
          <w:rFonts w:ascii="Calibri" w:eastAsia="Calibri" w:hAnsi="Calibri"/>
          <w:lang w:val="es-419"/>
        </w:rPr>
        <w:t xml:space="preserve"> p. m.</w:t>
      </w:r>
    </w:p>
    <w:p w14:paraId="4E6D19D1" w14:textId="77777777" w:rsidR="00040AC3" w:rsidRPr="00D63BCC" w:rsidRDefault="00CA0D9F" w:rsidP="0069494F">
      <w:pPr>
        <w:rPr>
          <w:lang w:val="es-419"/>
        </w:rPr>
      </w:pPr>
      <w:r w:rsidRPr="00D63BCC">
        <w:rPr>
          <w:rFonts w:ascii="Calibri" w:eastAsia="Calibri" w:hAnsi="Calibri"/>
          <w:lang w:val="es-419"/>
        </w:rPr>
        <w:t xml:space="preserve">Si tiene una necesidad de salud conductual urgente, usted o su representante puede solicitar un proceso de apelación más rápido. Esto se denomina </w:t>
      </w:r>
      <w:r w:rsidRPr="00D63BCC">
        <w:rPr>
          <w:rFonts w:ascii="Calibri" w:eastAsia="Calibri" w:hAnsi="Calibri"/>
          <w:b/>
          <w:bCs/>
          <w:lang w:val="es-419"/>
        </w:rPr>
        <w:t>apelación acelerada</w:t>
      </w:r>
      <w:r w:rsidRPr="00D63BCC">
        <w:rPr>
          <w:rFonts w:ascii="Calibri" w:eastAsia="Calibri" w:hAnsi="Calibri"/>
          <w:lang w:val="es-419"/>
        </w:rPr>
        <w:t>.</w:t>
      </w:r>
    </w:p>
    <w:p w14:paraId="4A8435FA" w14:textId="77777777" w:rsidR="00040AC3" w:rsidRPr="00D63BCC" w:rsidRDefault="00CA0D9F" w:rsidP="0069494F">
      <w:pPr>
        <w:pStyle w:val="Heading4"/>
        <w:rPr>
          <w:lang w:val="es-419"/>
        </w:rPr>
      </w:pPr>
      <w:bookmarkStart w:id="171" w:name="_Hlk181800276"/>
      <w:r w:rsidRPr="00D63BCC">
        <w:rPr>
          <w:rFonts w:ascii="Cambria" w:eastAsia="Cambria" w:hAnsi="Cambria" w:cs="Times New Roman"/>
          <w:lang w:val="es-419"/>
        </w:rPr>
        <w:t>Información necesaria para presentar una apelación interna ante la MBHP</w:t>
      </w:r>
    </w:p>
    <w:bookmarkEnd w:id="171"/>
    <w:p w14:paraId="4D17837F" w14:textId="77777777" w:rsidR="00040AC3" w:rsidRPr="00D63BCC" w:rsidRDefault="00CA0D9F" w:rsidP="0069494F">
      <w:pPr>
        <w:rPr>
          <w:lang w:val="es-419"/>
        </w:rPr>
      </w:pPr>
      <w:r w:rsidRPr="00D63BCC">
        <w:rPr>
          <w:rFonts w:ascii="Calibri" w:eastAsia="Calibri" w:hAnsi="Calibri"/>
          <w:lang w:val="es-419"/>
        </w:rPr>
        <w:t>Por favor, incluya lo siguiente:</w:t>
      </w:r>
    </w:p>
    <w:p w14:paraId="1A1C8A83" w14:textId="77777777" w:rsidR="00040AC3" w:rsidRPr="00D63BCC" w:rsidRDefault="00CA0D9F" w:rsidP="0069494F">
      <w:pPr>
        <w:pStyle w:val="ListParagraph"/>
        <w:numPr>
          <w:ilvl w:val="0"/>
          <w:numId w:val="48"/>
        </w:numPr>
        <w:rPr>
          <w:lang w:val="es-419"/>
        </w:rPr>
      </w:pPr>
      <w:r w:rsidRPr="00D63BCC">
        <w:rPr>
          <w:rFonts w:ascii="Calibri" w:eastAsia="Calibri" w:hAnsi="Calibri"/>
          <w:lang w:val="es-419"/>
        </w:rPr>
        <w:t>su nombre completo;</w:t>
      </w:r>
    </w:p>
    <w:p w14:paraId="53FA823B" w14:textId="77777777" w:rsidR="00040AC3" w:rsidRPr="00D63BCC" w:rsidRDefault="00CA0D9F" w:rsidP="0069494F">
      <w:pPr>
        <w:pStyle w:val="ListParagraph"/>
        <w:numPr>
          <w:ilvl w:val="0"/>
          <w:numId w:val="48"/>
        </w:numPr>
        <w:rPr>
          <w:lang w:val="es-419"/>
        </w:rPr>
      </w:pPr>
      <w:r w:rsidRPr="00D63BCC">
        <w:rPr>
          <w:rFonts w:ascii="Calibri" w:eastAsia="Calibri" w:hAnsi="Calibri"/>
          <w:lang w:val="es-419"/>
        </w:rPr>
        <w:t>el nombre del servicio por el que está apelando si su apelación se refiere a la decisión de la MBHP de</w:t>
      </w:r>
    </w:p>
    <w:p w14:paraId="4C62E594" w14:textId="77777777" w:rsidR="00040AC3" w:rsidRPr="00D63BCC" w:rsidRDefault="00CA0D9F" w:rsidP="00141B3D">
      <w:pPr>
        <w:pStyle w:val="ListParagraph"/>
        <w:numPr>
          <w:ilvl w:val="0"/>
          <w:numId w:val="88"/>
        </w:numPr>
        <w:rPr>
          <w:lang w:val="es-419"/>
        </w:rPr>
      </w:pPr>
      <w:r w:rsidRPr="00D63BCC">
        <w:rPr>
          <w:rFonts w:ascii="Calibri" w:eastAsia="Calibri" w:hAnsi="Calibri"/>
          <w:lang w:val="es-419"/>
        </w:rPr>
        <w:t>denegar su solicitud de un servicio,</w:t>
      </w:r>
    </w:p>
    <w:p w14:paraId="090E37EF" w14:textId="77777777" w:rsidR="00040AC3" w:rsidRPr="00D63BCC" w:rsidRDefault="00CA0D9F" w:rsidP="00141B3D">
      <w:pPr>
        <w:pStyle w:val="ListParagraph"/>
        <w:numPr>
          <w:ilvl w:val="0"/>
          <w:numId w:val="88"/>
        </w:numPr>
        <w:rPr>
          <w:lang w:val="es-419"/>
        </w:rPr>
      </w:pPr>
      <w:r w:rsidRPr="00D63BCC">
        <w:rPr>
          <w:rFonts w:ascii="Calibri" w:eastAsia="Calibri" w:hAnsi="Calibri"/>
          <w:lang w:val="es-419"/>
        </w:rPr>
        <w:t>aprobar menos servicios de los que usted solicitó,</w:t>
      </w:r>
    </w:p>
    <w:p w14:paraId="01848526" w14:textId="77777777" w:rsidR="00040AC3" w:rsidRPr="00D63BCC" w:rsidRDefault="00CA0D9F" w:rsidP="00141B3D">
      <w:pPr>
        <w:pStyle w:val="ListParagraph"/>
        <w:numPr>
          <w:ilvl w:val="0"/>
          <w:numId w:val="88"/>
        </w:numPr>
        <w:rPr>
          <w:lang w:val="es-419"/>
        </w:rPr>
      </w:pPr>
      <w:r w:rsidRPr="00D63BCC">
        <w:rPr>
          <w:rFonts w:ascii="Calibri" w:eastAsia="Calibri" w:hAnsi="Calibri"/>
          <w:lang w:val="es-419"/>
        </w:rPr>
        <w:t>no cubrir un servicio o</w:t>
      </w:r>
    </w:p>
    <w:p w14:paraId="53F4B48E" w14:textId="2A945E12" w:rsidR="00040AC3" w:rsidRPr="00D63BCC" w:rsidRDefault="00CA0D9F" w:rsidP="00141B3D">
      <w:pPr>
        <w:pStyle w:val="ListParagraph"/>
        <w:numPr>
          <w:ilvl w:val="0"/>
          <w:numId w:val="88"/>
        </w:numPr>
        <w:rPr>
          <w:lang w:val="es-419"/>
        </w:rPr>
      </w:pPr>
      <w:r w:rsidRPr="00D63BCC">
        <w:rPr>
          <w:rFonts w:ascii="Calibri" w:eastAsia="Calibri" w:hAnsi="Calibri"/>
          <w:lang w:val="es-419"/>
        </w:rPr>
        <w:t xml:space="preserve">reducir, suspender o </w:t>
      </w:r>
      <w:r w:rsidR="00D41327" w:rsidRPr="00D63BCC">
        <w:rPr>
          <w:rFonts w:ascii="Calibri" w:eastAsia="Calibri" w:hAnsi="Calibri"/>
          <w:lang w:val="es-419"/>
        </w:rPr>
        <w:t xml:space="preserve">cancelar </w:t>
      </w:r>
      <w:r w:rsidRPr="00D63BCC">
        <w:rPr>
          <w:rFonts w:ascii="Calibri" w:eastAsia="Calibri" w:hAnsi="Calibri"/>
          <w:lang w:val="es-419"/>
        </w:rPr>
        <w:t>un servicio que le había cubierto o aprobado en el pasado.</w:t>
      </w:r>
    </w:p>
    <w:p w14:paraId="6DBF9CCD" w14:textId="77777777" w:rsidR="00040AC3" w:rsidRPr="00D63BCC" w:rsidRDefault="00CA0D9F" w:rsidP="0069494F">
      <w:pPr>
        <w:pStyle w:val="ListParagraph"/>
        <w:numPr>
          <w:ilvl w:val="0"/>
          <w:numId w:val="50"/>
        </w:numPr>
        <w:rPr>
          <w:lang w:val="es-419"/>
        </w:rPr>
      </w:pPr>
      <w:r w:rsidRPr="00D63BCC">
        <w:rPr>
          <w:rFonts w:ascii="Calibri" w:eastAsia="Calibri" w:hAnsi="Calibri"/>
          <w:lang w:val="es-419"/>
        </w:rPr>
        <w:t>porqué considera que la MBHP debería cambiar su decisión; y</w:t>
      </w:r>
    </w:p>
    <w:p w14:paraId="6AEF5B62" w14:textId="543940BC" w:rsidR="00040AC3" w:rsidRPr="00D63BCC" w:rsidRDefault="00CA0D9F" w:rsidP="0069494F">
      <w:pPr>
        <w:pStyle w:val="ListParagraph"/>
        <w:numPr>
          <w:ilvl w:val="0"/>
          <w:numId w:val="50"/>
        </w:numPr>
        <w:rPr>
          <w:lang w:val="es-419"/>
        </w:rPr>
      </w:pPr>
      <w:proofErr w:type="spellStart"/>
      <w:r w:rsidRPr="00D63BCC">
        <w:rPr>
          <w:rFonts w:ascii="Calibri" w:eastAsia="Calibri" w:hAnsi="Calibri"/>
          <w:lang w:val="es-419"/>
        </w:rPr>
        <w:t>si</w:t>
      </w:r>
      <w:proofErr w:type="spellEnd"/>
      <w:r w:rsidRPr="00D63BCC">
        <w:rPr>
          <w:rFonts w:ascii="Calibri" w:eastAsia="Calibri" w:hAnsi="Calibri"/>
          <w:lang w:val="es-419"/>
        </w:rPr>
        <w:t xml:space="preserve"> le gustaría mantener el servicio durante la apelación (lea el apartado que sigue: </w:t>
      </w:r>
      <w:r w:rsidR="00F856E3" w:rsidRPr="00D63BCC">
        <w:rPr>
          <w:rFonts w:ascii="Calibri" w:eastAsia="Calibri" w:hAnsi="Calibri"/>
          <w:lang w:val="es-419"/>
        </w:rPr>
        <w:t>“</w:t>
      </w:r>
      <w:r w:rsidRPr="00D63BCC">
        <w:rPr>
          <w:rFonts w:ascii="Calibri" w:eastAsia="Calibri" w:hAnsi="Calibri"/>
          <w:lang w:val="es-419"/>
        </w:rPr>
        <w:t>Continuidad de los beneficios...</w:t>
      </w:r>
      <w:r w:rsidR="00F856E3" w:rsidRPr="00D63BCC">
        <w:rPr>
          <w:rFonts w:ascii="Calibri" w:eastAsia="Calibri" w:hAnsi="Calibri"/>
          <w:lang w:val="es-419"/>
        </w:rPr>
        <w:t>”</w:t>
      </w:r>
      <w:r w:rsidRPr="00D63BCC">
        <w:rPr>
          <w:rFonts w:ascii="Calibri" w:eastAsia="Calibri" w:hAnsi="Calibri"/>
          <w:lang w:val="es-419"/>
        </w:rPr>
        <w:t>).</w:t>
      </w:r>
    </w:p>
    <w:p w14:paraId="7B91A2A1" w14:textId="77777777" w:rsidR="00040AC3" w:rsidRPr="00D63BCC" w:rsidRDefault="00CA0D9F" w:rsidP="0069494F">
      <w:pPr>
        <w:rPr>
          <w:lang w:val="es-419"/>
        </w:rPr>
      </w:pPr>
      <w:r w:rsidRPr="00D63BCC">
        <w:rPr>
          <w:rFonts w:ascii="Calibri" w:eastAsia="Calibri" w:hAnsi="Calibri"/>
          <w:lang w:val="es-419"/>
        </w:rPr>
        <w:t>Si usted está apelando porque la MBHP no tomó una decisión sobre su solicitud de PA para un servicio dentro del plazo en que debería haberlo hecho, recibirá una carta de la MBHP donde le explique cómo apelar esta decisión.</w:t>
      </w:r>
    </w:p>
    <w:p w14:paraId="1D18E736" w14:textId="77777777" w:rsidR="00040AC3" w:rsidRPr="00D63BCC" w:rsidRDefault="00CA0D9F" w:rsidP="0069494F">
      <w:pPr>
        <w:rPr>
          <w:lang w:val="es-419"/>
        </w:rPr>
      </w:pPr>
      <w:r w:rsidRPr="00D63BCC">
        <w:rPr>
          <w:rFonts w:ascii="Calibri" w:eastAsia="Calibri" w:hAnsi="Calibri"/>
          <w:lang w:val="es-419"/>
        </w:rPr>
        <w:t>Si usted está apelando porque no pudo obtener una cita para servicios de salud conductual dentro del plazo previsto, por favor, envíe una carta a la MBHP donde incluya la siguiente información:</w:t>
      </w:r>
    </w:p>
    <w:p w14:paraId="5F6ACBAC" w14:textId="77777777" w:rsidR="00040AC3" w:rsidRPr="00D63BCC" w:rsidRDefault="00CA0D9F" w:rsidP="0069494F">
      <w:pPr>
        <w:pStyle w:val="ListParagraph"/>
        <w:numPr>
          <w:ilvl w:val="0"/>
          <w:numId w:val="51"/>
        </w:numPr>
        <w:rPr>
          <w:lang w:val="es-419"/>
        </w:rPr>
      </w:pPr>
      <w:r w:rsidRPr="00D63BCC">
        <w:rPr>
          <w:rFonts w:ascii="Calibri" w:eastAsia="Calibri" w:hAnsi="Calibri"/>
          <w:lang w:val="es-419"/>
        </w:rPr>
        <w:t>tipo de servicio que usted trataba de recibir,</w:t>
      </w:r>
    </w:p>
    <w:p w14:paraId="1F146326" w14:textId="77777777" w:rsidR="00040AC3" w:rsidRPr="00D63BCC" w:rsidRDefault="00CA0D9F" w:rsidP="0069494F">
      <w:pPr>
        <w:pStyle w:val="ListParagraph"/>
        <w:numPr>
          <w:ilvl w:val="0"/>
          <w:numId w:val="51"/>
        </w:numPr>
        <w:rPr>
          <w:lang w:val="es-419"/>
        </w:rPr>
      </w:pPr>
      <w:r w:rsidRPr="00D63BCC">
        <w:rPr>
          <w:rFonts w:ascii="Calibri" w:eastAsia="Calibri" w:hAnsi="Calibri"/>
          <w:lang w:val="es-419"/>
        </w:rPr>
        <w:t>fecha en que solicitó la cita y</w:t>
      </w:r>
    </w:p>
    <w:p w14:paraId="6C2C5E3A" w14:textId="77777777" w:rsidR="00040AC3" w:rsidRPr="00D63BCC" w:rsidRDefault="00CA0D9F" w:rsidP="0069494F">
      <w:pPr>
        <w:pStyle w:val="ListParagraph"/>
        <w:numPr>
          <w:ilvl w:val="0"/>
          <w:numId w:val="51"/>
        </w:numPr>
        <w:rPr>
          <w:lang w:val="es-419"/>
        </w:rPr>
      </w:pPr>
      <w:r w:rsidRPr="00D63BCC">
        <w:rPr>
          <w:rFonts w:ascii="Calibri" w:eastAsia="Calibri" w:hAnsi="Calibri"/>
          <w:lang w:val="es-419"/>
        </w:rPr>
        <w:t>fecha de la cita que le dieron.</w:t>
      </w:r>
    </w:p>
    <w:p w14:paraId="7D27C476" w14:textId="77777777" w:rsidR="00040AC3" w:rsidRPr="00D63BCC" w:rsidRDefault="00CA0D9F" w:rsidP="0069494F">
      <w:pPr>
        <w:rPr>
          <w:lang w:val="es-419"/>
        </w:rPr>
      </w:pPr>
      <w:r w:rsidRPr="00D63BCC">
        <w:rPr>
          <w:rFonts w:ascii="Calibri" w:eastAsia="Calibri" w:hAnsi="Calibri"/>
          <w:lang w:val="es-419"/>
        </w:rPr>
        <w:t>La MBHP le enviará una carta para confirmarle que recibió su apelación.</w:t>
      </w:r>
    </w:p>
    <w:p w14:paraId="715988BA" w14:textId="77777777" w:rsidR="0071452E" w:rsidRDefault="0071452E">
      <w:pPr>
        <w:suppressAutoHyphens w:val="0"/>
        <w:autoSpaceDE/>
        <w:autoSpaceDN/>
        <w:adjustRightInd/>
        <w:spacing w:before="0" w:after="200" w:line="276" w:lineRule="auto"/>
        <w:ind w:left="0"/>
        <w:textAlignment w:val="auto"/>
        <w:rPr>
          <w:rFonts w:ascii="Cambria" w:eastAsia="Cambria" w:hAnsi="Cambria" w:cs="Times New Roman"/>
          <w:b/>
          <w:bCs/>
          <w:i/>
          <w:iCs/>
          <w:lang w:val="es-419"/>
        </w:rPr>
      </w:pPr>
      <w:r>
        <w:rPr>
          <w:rFonts w:ascii="Cambria" w:eastAsia="Cambria" w:hAnsi="Cambria" w:cs="Times New Roman"/>
          <w:lang w:val="es-419"/>
        </w:rPr>
        <w:br w:type="page"/>
      </w:r>
    </w:p>
    <w:p w14:paraId="79A8EA8F" w14:textId="03731782" w:rsidR="00040AC3" w:rsidRPr="00D63BCC" w:rsidRDefault="00CA0D9F" w:rsidP="0069494F">
      <w:pPr>
        <w:pStyle w:val="Heading4"/>
        <w:rPr>
          <w:lang w:val="es-419"/>
        </w:rPr>
      </w:pPr>
      <w:r w:rsidRPr="00D63BCC">
        <w:rPr>
          <w:rFonts w:ascii="Cambria" w:eastAsia="Cambria" w:hAnsi="Cambria" w:cs="Times New Roman"/>
          <w:lang w:val="es-419"/>
        </w:rPr>
        <w:lastRenderedPageBreak/>
        <w:t>Continuidad de los beneficios durante su apelación interna ante la MBHP</w:t>
      </w:r>
    </w:p>
    <w:p w14:paraId="603B6E5A" w14:textId="18E9A438" w:rsidR="00467FAC" w:rsidRPr="00D63BCC" w:rsidRDefault="00CA0D9F" w:rsidP="0069494F">
      <w:pPr>
        <w:rPr>
          <w:lang w:val="es-419"/>
        </w:rPr>
      </w:pPr>
      <w:r w:rsidRPr="00D63BCC">
        <w:rPr>
          <w:rFonts w:ascii="Calibri" w:eastAsia="Calibri" w:hAnsi="Calibri"/>
          <w:lang w:val="es-419"/>
        </w:rPr>
        <w:t xml:space="preserve">Si su apelación interna se refiere a una decisión de la MBHP de dar por terminado, reducir o </w:t>
      </w:r>
      <w:r w:rsidR="00092597" w:rsidRPr="00D63BCC">
        <w:rPr>
          <w:rFonts w:ascii="Calibri" w:eastAsia="Calibri" w:hAnsi="Calibri"/>
          <w:lang w:val="es-419"/>
        </w:rPr>
        <w:t>cancelar</w:t>
      </w:r>
      <w:r w:rsidRPr="00D63BCC">
        <w:rPr>
          <w:rFonts w:ascii="Calibri" w:eastAsia="Calibri" w:hAnsi="Calibri"/>
          <w:lang w:val="es-419"/>
        </w:rPr>
        <w:t xml:space="preserve"> un servicio que usted tiene, puede mantener el servicio mientras está apelando. Si mantiene el servicio, pero pierde la apelación, es posible que no le paguen el servicio.</w:t>
      </w:r>
    </w:p>
    <w:p w14:paraId="63055D04" w14:textId="564DBD5A" w:rsidR="00AB657E" w:rsidRPr="00D63BCC" w:rsidRDefault="00CA0D9F" w:rsidP="00AB657E">
      <w:pPr>
        <w:rPr>
          <w:lang w:val="es-419"/>
        </w:rPr>
      </w:pPr>
      <w:r w:rsidRPr="00D63BCC">
        <w:rPr>
          <w:rFonts w:ascii="Calibri" w:eastAsia="Calibri" w:hAnsi="Calibri"/>
          <w:lang w:val="es-419"/>
        </w:rPr>
        <w:t xml:space="preserve">Si quiere mantener los servicios durante la apelación, usted o su representante debe enviar la solicitud de apelación dentro de los </w:t>
      </w:r>
      <w:r w:rsidRPr="00D63BCC">
        <w:rPr>
          <w:rFonts w:ascii="Calibri" w:eastAsia="Calibri" w:hAnsi="Calibri"/>
          <w:b/>
          <w:bCs/>
          <w:lang w:val="es-419"/>
        </w:rPr>
        <w:t>10</w:t>
      </w:r>
      <w:r w:rsidR="00092597" w:rsidRPr="00D63BCC">
        <w:rPr>
          <w:rFonts w:ascii="Calibri" w:eastAsia="Calibri" w:hAnsi="Calibri"/>
          <w:b/>
          <w:bCs/>
          <w:lang w:val="es-419"/>
        </w:rPr>
        <w:t> </w:t>
      </w:r>
      <w:r w:rsidRPr="00D63BCC">
        <w:rPr>
          <w:rFonts w:ascii="Calibri" w:eastAsia="Calibri" w:hAnsi="Calibri"/>
          <w:b/>
          <w:bCs/>
          <w:lang w:val="es-419"/>
        </w:rPr>
        <w:t>días calendario</w:t>
      </w:r>
      <w:r w:rsidRPr="00D63BCC">
        <w:rPr>
          <w:rFonts w:ascii="Calibri" w:eastAsia="Calibri" w:hAnsi="Calibri"/>
          <w:lang w:val="es-419"/>
        </w:rPr>
        <w:t xml:space="preserve"> de la fecha de la carta donde le comunicaron que el servicio se modificaría. También debe solicitar mantener el servicio mientras está apelando.</w:t>
      </w:r>
    </w:p>
    <w:p w14:paraId="5FCE58FD" w14:textId="77777777" w:rsidR="00040AC3" w:rsidRPr="00D63BCC" w:rsidRDefault="00CA0D9F" w:rsidP="0069494F">
      <w:pPr>
        <w:pStyle w:val="Heading4"/>
        <w:rPr>
          <w:lang w:val="es-419"/>
        </w:rPr>
      </w:pPr>
      <w:r w:rsidRPr="00D63BCC">
        <w:rPr>
          <w:rFonts w:ascii="Cambria" w:eastAsia="Cambria" w:hAnsi="Cambria" w:cs="Times New Roman"/>
          <w:lang w:val="es-419"/>
        </w:rPr>
        <w:t>Después de presentar una apelación interna ante la MBHP</w:t>
      </w:r>
    </w:p>
    <w:p w14:paraId="0A38C964" w14:textId="77777777" w:rsidR="00040AC3" w:rsidRPr="00D63BCC" w:rsidRDefault="00CA0D9F" w:rsidP="0069494F">
      <w:pPr>
        <w:rPr>
          <w:lang w:val="es-419"/>
        </w:rPr>
      </w:pPr>
      <w:r w:rsidRPr="00D63BCC">
        <w:rPr>
          <w:rFonts w:ascii="Calibri" w:eastAsia="Calibri" w:hAnsi="Calibri"/>
          <w:lang w:val="es-419"/>
        </w:rPr>
        <w:t>Usted tiene derecho a comunicar los hechos y a proporcionar evidencias (pruebas) acerca de su apelación. Usted o su representante pueden hacerlo por teléfono o por mensaje escrito. Estos hechos y pruebas se usarán para revisar su apelación.</w:t>
      </w:r>
    </w:p>
    <w:p w14:paraId="3F92AEE3" w14:textId="08B5492D" w:rsidR="00040AC3" w:rsidRPr="00D63BCC" w:rsidRDefault="00CA0D9F" w:rsidP="0069494F">
      <w:pPr>
        <w:rPr>
          <w:lang w:val="es-419"/>
        </w:rPr>
      </w:pPr>
      <w:r w:rsidRPr="00D63BCC">
        <w:rPr>
          <w:rFonts w:ascii="Calibri" w:eastAsia="Calibri" w:hAnsi="Calibri"/>
          <w:lang w:val="es-419"/>
        </w:rPr>
        <w:t>Usted o su representante puede consultar el expediente de su caso, su historia</w:t>
      </w:r>
      <w:r w:rsidR="00472E05" w:rsidRPr="00D63BCC">
        <w:rPr>
          <w:rFonts w:ascii="Calibri" w:eastAsia="Calibri" w:hAnsi="Calibri"/>
          <w:lang w:val="es-419"/>
        </w:rPr>
        <w:t>l de salud</w:t>
      </w:r>
      <w:r w:rsidRPr="00D63BCC">
        <w:rPr>
          <w:rFonts w:ascii="Calibri" w:eastAsia="Calibri" w:hAnsi="Calibri"/>
          <w:lang w:val="es-419"/>
        </w:rPr>
        <w:t xml:space="preserve"> y otros documentos e informes relacionados con la apelación. Para consultar estos documentos, llame a su proveedor o a la MBHP al (800) 495-0086, o TTY (877) 509-6981 o </w:t>
      </w:r>
      <w:r w:rsidR="006953E7" w:rsidRPr="00D63BCC">
        <w:rPr>
          <w:rFonts w:ascii="Calibri" w:eastAsia="Calibri" w:hAnsi="Calibri"/>
          <w:lang w:val="es-419"/>
        </w:rPr>
        <w:t xml:space="preserve">por </w:t>
      </w:r>
      <w:proofErr w:type="spellStart"/>
      <w:r w:rsidR="006953E7" w:rsidRPr="00D63BCC">
        <w:rPr>
          <w:rFonts w:ascii="Calibri" w:eastAsia="Calibri" w:hAnsi="Calibri"/>
          <w:lang w:val="es-419"/>
        </w:rPr>
        <w:t>MassRelay</w:t>
      </w:r>
      <w:proofErr w:type="spellEnd"/>
      <w:r w:rsidR="006953E7" w:rsidRPr="00D63BCC">
        <w:rPr>
          <w:rFonts w:ascii="Calibri" w:eastAsia="Calibri" w:hAnsi="Calibri"/>
          <w:lang w:val="es-419"/>
        </w:rPr>
        <w:t xml:space="preserve"> marcando</w:t>
      </w:r>
      <w:r w:rsidRPr="00D63BCC">
        <w:rPr>
          <w:rFonts w:ascii="Calibri" w:eastAsia="Calibri" w:hAnsi="Calibri"/>
          <w:lang w:val="es-419"/>
        </w:rPr>
        <w:t xml:space="preserve"> 711 si tiene sordera, dificultad auditiva o discapacidad del habla.</w:t>
      </w:r>
    </w:p>
    <w:p w14:paraId="794BFEB9" w14:textId="77777777" w:rsidR="00040AC3" w:rsidRPr="00D63BCC" w:rsidRDefault="00CA0D9F" w:rsidP="0069494F">
      <w:pPr>
        <w:pStyle w:val="Heading4"/>
        <w:rPr>
          <w:lang w:val="es-419"/>
        </w:rPr>
      </w:pPr>
      <w:r w:rsidRPr="00D63BCC">
        <w:rPr>
          <w:rFonts w:ascii="Cambria" w:eastAsia="Cambria" w:hAnsi="Cambria" w:cs="Times New Roman"/>
          <w:lang w:val="es-419"/>
        </w:rPr>
        <w:t>Cómo recibirá una decisión respecto de su apelación interna ante la MBHP</w:t>
      </w:r>
    </w:p>
    <w:p w14:paraId="7377EB40" w14:textId="7826CF5B" w:rsidR="00040AC3" w:rsidRPr="00D63BCC" w:rsidRDefault="00CA0D9F" w:rsidP="0069494F">
      <w:pPr>
        <w:rPr>
          <w:lang w:val="es-419"/>
        </w:rPr>
      </w:pPr>
      <w:r w:rsidRPr="00D63BCC">
        <w:rPr>
          <w:rFonts w:ascii="Calibri" w:eastAsia="Calibri" w:hAnsi="Calibri"/>
          <w:lang w:val="es-419"/>
        </w:rPr>
        <w:t xml:space="preserve">Si no presentó una apelación interna acelerada (rápida), la MBHP le enviará una decisión escrita dentro de los </w:t>
      </w:r>
      <w:r w:rsidRPr="00D63BCC">
        <w:rPr>
          <w:rFonts w:ascii="Calibri" w:eastAsia="Calibri" w:hAnsi="Calibri"/>
          <w:b/>
          <w:bCs/>
          <w:lang w:val="es-419"/>
        </w:rPr>
        <w:t>30</w:t>
      </w:r>
      <w:r w:rsidR="00274F4D" w:rsidRPr="00D63BCC">
        <w:rPr>
          <w:rFonts w:ascii="Calibri" w:eastAsia="Calibri" w:hAnsi="Calibri"/>
          <w:b/>
          <w:bCs/>
          <w:lang w:val="es-419"/>
        </w:rPr>
        <w:t> </w:t>
      </w:r>
      <w:r w:rsidRPr="00D63BCC">
        <w:rPr>
          <w:rFonts w:ascii="Calibri" w:eastAsia="Calibri" w:hAnsi="Calibri"/>
          <w:b/>
          <w:bCs/>
          <w:lang w:val="es-419"/>
        </w:rPr>
        <w:t>días calendario</w:t>
      </w:r>
      <w:r w:rsidRPr="00D63BCC">
        <w:rPr>
          <w:rFonts w:ascii="Calibri" w:eastAsia="Calibri" w:hAnsi="Calibri"/>
          <w:lang w:val="es-419"/>
        </w:rPr>
        <w:t xml:space="preserve">. Esto podría prorrogarse hasta </w:t>
      </w:r>
      <w:r w:rsidRPr="00D63BCC">
        <w:rPr>
          <w:rFonts w:ascii="Calibri" w:eastAsia="Calibri" w:hAnsi="Calibri"/>
          <w:b/>
          <w:bCs/>
          <w:lang w:val="es-419"/>
        </w:rPr>
        <w:t>cinco</w:t>
      </w:r>
      <w:r w:rsidR="00274F4D" w:rsidRPr="00D63BCC">
        <w:rPr>
          <w:rFonts w:ascii="Calibri" w:eastAsia="Calibri" w:hAnsi="Calibri"/>
          <w:b/>
          <w:bCs/>
          <w:lang w:val="es-419"/>
        </w:rPr>
        <w:t> </w:t>
      </w:r>
      <w:r w:rsidRPr="00D63BCC">
        <w:rPr>
          <w:rFonts w:ascii="Calibri" w:eastAsia="Calibri" w:hAnsi="Calibri"/>
          <w:b/>
          <w:bCs/>
          <w:lang w:val="es-419"/>
        </w:rPr>
        <w:t>días</w:t>
      </w:r>
      <w:r w:rsidRPr="00D63BCC">
        <w:rPr>
          <w:rFonts w:ascii="Calibri" w:eastAsia="Calibri" w:hAnsi="Calibri"/>
          <w:lang w:val="es-419"/>
        </w:rPr>
        <w:t xml:space="preserve"> más si usted, su representante o la MBHP solicitan más tiempo.</w:t>
      </w:r>
    </w:p>
    <w:p w14:paraId="5A88F3C1" w14:textId="03EDD06C" w:rsidR="00040AC3" w:rsidRPr="00D63BCC" w:rsidRDefault="00CA0D9F" w:rsidP="2819CCE2">
      <w:pPr>
        <w:rPr>
          <w:lang w:val="es-419"/>
        </w:rPr>
      </w:pPr>
      <w:r w:rsidRPr="00D63BCC">
        <w:rPr>
          <w:rFonts w:ascii="Calibri" w:eastAsia="Calibri" w:hAnsi="Calibri"/>
          <w:lang w:val="es-419"/>
        </w:rPr>
        <w:t xml:space="preserve">Si tiene preguntas sobre servicios de salud conductual (salud mental y </w:t>
      </w:r>
      <w:r w:rsidR="00255AA1" w:rsidRPr="00D63BCC">
        <w:rPr>
          <w:rFonts w:ascii="Calibri" w:eastAsia="Calibri" w:hAnsi="Calibri"/>
          <w:lang w:val="es-419"/>
        </w:rPr>
        <w:t>trastornos por</w:t>
      </w:r>
      <w:r w:rsidRPr="00D63BCC">
        <w:rPr>
          <w:rFonts w:ascii="Calibri" w:eastAsia="Calibri" w:hAnsi="Calibri"/>
          <w:lang w:val="es-419"/>
        </w:rPr>
        <w:t xml:space="preserve"> uso de sustancias</w:t>
      </w:r>
      <w:r w:rsidR="00F856E3" w:rsidRPr="00D63BCC">
        <w:rPr>
          <w:rFonts w:ascii="Calibri" w:eastAsia="Calibri" w:hAnsi="Calibri"/>
          <w:lang w:val="es-419"/>
        </w:rPr>
        <w:t>)</w:t>
      </w:r>
      <w:r w:rsidRPr="00D63BCC">
        <w:rPr>
          <w:rFonts w:ascii="Calibri" w:eastAsia="Calibri" w:hAnsi="Calibri"/>
          <w:lang w:val="es-419"/>
        </w:rPr>
        <w:t>, llame a la MBHP al (800) 495-0086. La llamada es gratuita.</w:t>
      </w:r>
    </w:p>
    <w:p w14:paraId="52FC168B" w14:textId="77777777" w:rsidR="00040AC3" w:rsidRPr="00D63BCC" w:rsidRDefault="00CA0D9F" w:rsidP="00FB54C8">
      <w:pPr>
        <w:pStyle w:val="Heading4"/>
        <w:rPr>
          <w:lang w:val="es-419"/>
        </w:rPr>
      </w:pPr>
      <w:bookmarkStart w:id="172" w:name="_Toc183082431"/>
      <w:r w:rsidRPr="00D63BCC">
        <w:rPr>
          <w:rFonts w:ascii="Cambria" w:eastAsia="Cambria" w:hAnsi="Cambria" w:cs="Times New Roman"/>
          <w:lang w:val="es-419"/>
        </w:rPr>
        <w:t>Apelación interna acelerada (rápida) ante la MBHP</w:t>
      </w:r>
      <w:bookmarkEnd w:id="172"/>
    </w:p>
    <w:p w14:paraId="2BF9ADC3" w14:textId="5561642C" w:rsidR="00040AC3" w:rsidRPr="00D63BCC" w:rsidRDefault="00CA0D9F" w:rsidP="0069494F">
      <w:pPr>
        <w:rPr>
          <w:lang w:val="es-419"/>
        </w:rPr>
      </w:pPr>
      <w:r w:rsidRPr="00D63BCC">
        <w:rPr>
          <w:rFonts w:ascii="Calibri" w:eastAsia="Calibri" w:hAnsi="Calibri"/>
          <w:lang w:val="es-419"/>
        </w:rPr>
        <w:t>Si tiene una necesidad de salud conductual urgente y considera que esperar 30</w:t>
      </w:r>
      <w:r w:rsidR="00274F4D" w:rsidRPr="00D63BCC">
        <w:rPr>
          <w:rFonts w:ascii="Calibri" w:eastAsia="Calibri" w:hAnsi="Calibri"/>
          <w:lang w:val="es-419"/>
        </w:rPr>
        <w:t> </w:t>
      </w:r>
      <w:r w:rsidRPr="00D63BCC">
        <w:rPr>
          <w:rFonts w:ascii="Calibri" w:eastAsia="Calibri" w:hAnsi="Calibri"/>
          <w:lang w:val="es-419"/>
        </w:rPr>
        <w:t>días calendario la revisión es demasiado, usted, su representante o su proveedor de servicios de salud pueden solicitarle a la MBHP una apelación acelerada (revisión rápida).</w:t>
      </w:r>
    </w:p>
    <w:p w14:paraId="248BCE75" w14:textId="40BF708A" w:rsidR="00040AC3" w:rsidRPr="00D63BCC" w:rsidRDefault="00CA0D9F" w:rsidP="0069494F">
      <w:pPr>
        <w:rPr>
          <w:lang w:val="es-419"/>
        </w:rPr>
      </w:pPr>
      <w:r w:rsidRPr="00D63BCC">
        <w:rPr>
          <w:rFonts w:ascii="Calibri" w:eastAsia="Calibri" w:hAnsi="Calibri"/>
          <w:lang w:val="es-419"/>
        </w:rPr>
        <w:t>En much</w:t>
      </w:r>
      <w:r w:rsidR="00F856E3" w:rsidRPr="00D63BCC">
        <w:rPr>
          <w:rFonts w:ascii="Calibri" w:eastAsia="Calibri" w:hAnsi="Calibri"/>
          <w:lang w:val="es-419"/>
        </w:rPr>
        <w:t>a</w:t>
      </w:r>
      <w:r w:rsidRPr="00D63BCC">
        <w:rPr>
          <w:rFonts w:ascii="Calibri" w:eastAsia="Calibri" w:hAnsi="Calibri"/>
          <w:lang w:val="es-419"/>
        </w:rPr>
        <w:t xml:space="preserve">s </w:t>
      </w:r>
      <w:r w:rsidR="00F856E3" w:rsidRPr="00D63BCC">
        <w:rPr>
          <w:rFonts w:ascii="Calibri" w:eastAsia="Calibri" w:hAnsi="Calibri"/>
          <w:lang w:val="es-419"/>
        </w:rPr>
        <w:t>ocasiones</w:t>
      </w:r>
      <w:r w:rsidRPr="00D63BCC">
        <w:rPr>
          <w:rFonts w:ascii="Calibri" w:eastAsia="Calibri" w:hAnsi="Calibri"/>
          <w:lang w:val="es-419"/>
        </w:rPr>
        <w:t>, si su proveedor solicita una revisión rápida, la MBHP aprobará la solicitud. La MBHP rechazará la solicitud de su proveedor de una revisión rápida solo en caso de que no se relacione con su salud. Si su proveedor no participa de la solicitud, la MBHP puede decidir si debe hacer una revisión rápida.</w:t>
      </w:r>
    </w:p>
    <w:p w14:paraId="227C3652" w14:textId="144CDAE2" w:rsidR="00040AC3" w:rsidRPr="00D63BCC" w:rsidRDefault="00CA0D9F" w:rsidP="0069494F">
      <w:pPr>
        <w:rPr>
          <w:lang w:val="es-419"/>
        </w:rPr>
      </w:pPr>
      <w:r w:rsidRPr="00D63BCC">
        <w:rPr>
          <w:rFonts w:ascii="Calibri" w:eastAsia="Calibri" w:hAnsi="Calibri"/>
          <w:lang w:val="es-419"/>
        </w:rPr>
        <w:t>Si la MBHP deniega la solicitud de una revisión rápida, se lo comunicará por escrito. Luego, la MBHP procesará su apelación dentro del plazo de los 30</w:t>
      </w:r>
      <w:r w:rsidR="00274F4D" w:rsidRPr="00D63BCC">
        <w:rPr>
          <w:rFonts w:ascii="Calibri" w:eastAsia="Calibri" w:hAnsi="Calibri"/>
          <w:lang w:val="es-419"/>
        </w:rPr>
        <w:t> </w:t>
      </w:r>
      <w:r w:rsidRPr="00D63BCC">
        <w:rPr>
          <w:rFonts w:ascii="Calibri" w:eastAsia="Calibri" w:hAnsi="Calibri"/>
          <w:lang w:val="es-419"/>
        </w:rPr>
        <w:t xml:space="preserve">días calendario. Si usted no está de acuerdo con esta decisión, tiene derecho a presentar una queja. Para obtener más información, consulte </w:t>
      </w:r>
      <w:r w:rsidR="00F856E3" w:rsidRPr="00D63BCC">
        <w:rPr>
          <w:rFonts w:ascii="Calibri" w:eastAsia="Calibri" w:hAnsi="Calibri"/>
          <w:lang w:val="es-419"/>
        </w:rPr>
        <w:t>la Sección 14,</w:t>
      </w:r>
      <w:r w:rsidRPr="00D63BCC">
        <w:rPr>
          <w:rFonts w:ascii="Calibri" w:eastAsia="Calibri" w:hAnsi="Calibri"/>
          <w:lang w:val="es-419"/>
        </w:rPr>
        <w:t xml:space="preserve"> "Apelaciones y quejas".</w:t>
      </w:r>
    </w:p>
    <w:p w14:paraId="123CBD23" w14:textId="36DFE1D2" w:rsidR="00040AC3" w:rsidRPr="00D63BCC" w:rsidRDefault="00CA0D9F" w:rsidP="0069494F">
      <w:pPr>
        <w:rPr>
          <w:lang w:val="es-419"/>
        </w:rPr>
      </w:pPr>
      <w:r w:rsidRPr="00D63BCC">
        <w:rPr>
          <w:rFonts w:ascii="Calibri" w:eastAsia="Calibri" w:hAnsi="Calibri"/>
          <w:lang w:val="es-419"/>
        </w:rPr>
        <w:t xml:space="preserve">Si la MBHP aprueba su solicitud de una revisión rápida, revisará su apelación dentro de los </w:t>
      </w:r>
      <w:r w:rsidRPr="00D63BCC">
        <w:rPr>
          <w:rFonts w:ascii="Calibri" w:eastAsia="Calibri" w:hAnsi="Calibri"/>
          <w:b/>
          <w:bCs/>
          <w:lang w:val="es-419"/>
        </w:rPr>
        <w:t>tres</w:t>
      </w:r>
      <w:r w:rsidR="00274F4D" w:rsidRPr="00D63BCC">
        <w:rPr>
          <w:rFonts w:ascii="Calibri" w:eastAsia="Calibri" w:hAnsi="Calibri"/>
          <w:b/>
          <w:bCs/>
          <w:lang w:val="es-419"/>
        </w:rPr>
        <w:t> </w:t>
      </w:r>
      <w:r w:rsidRPr="00D63BCC">
        <w:rPr>
          <w:rFonts w:ascii="Calibri" w:eastAsia="Calibri" w:hAnsi="Calibri"/>
          <w:b/>
          <w:bCs/>
          <w:lang w:val="es-419"/>
        </w:rPr>
        <w:t>días calendario</w:t>
      </w:r>
      <w:r w:rsidRPr="00D63BCC">
        <w:rPr>
          <w:rFonts w:ascii="Calibri" w:eastAsia="Calibri" w:hAnsi="Calibri"/>
          <w:lang w:val="es-419"/>
        </w:rPr>
        <w:t>. La MBHP le enviará una carta con la decisión sobre su apelación. Si usted no está de acuerdo con la decisión de la MBHP sobre su apelación, puede presentar una solicitud de audiencia imparcial ante la Junta de Audiencias de MassHealth. Para obtener más información, consulte las páginas siguientes.</w:t>
      </w:r>
    </w:p>
    <w:p w14:paraId="3F3096EC" w14:textId="77777777" w:rsidR="00040AC3" w:rsidRPr="00D63BCC" w:rsidRDefault="00CA0D9F" w:rsidP="00FB54C8">
      <w:pPr>
        <w:pStyle w:val="Heading4"/>
        <w:rPr>
          <w:lang w:val="es-419"/>
        </w:rPr>
      </w:pPr>
      <w:bookmarkStart w:id="173" w:name="_Toc183082432"/>
      <w:r w:rsidRPr="0071452E">
        <w:rPr>
          <w:rFonts w:ascii="Cambria" w:eastAsia="Cambria" w:hAnsi="Cambria" w:cs="Times New Roman"/>
          <w:lang w:val="es-419"/>
        </w:rPr>
        <w:lastRenderedPageBreak/>
        <w:t>Prórroga de los plazos de las apelaciones internas ante la MBHP</w:t>
      </w:r>
      <w:bookmarkEnd w:id="173"/>
    </w:p>
    <w:p w14:paraId="461A9FD8" w14:textId="77777777" w:rsidR="00040AC3" w:rsidRPr="00D63BCC" w:rsidRDefault="00CA0D9F" w:rsidP="0069494F">
      <w:pPr>
        <w:rPr>
          <w:lang w:val="es-419"/>
        </w:rPr>
      </w:pPr>
      <w:r w:rsidRPr="00D63BCC">
        <w:rPr>
          <w:rFonts w:ascii="Calibri" w:eastAsia="Calibri" w:hAnsi="Calibri"/>
          <w:lang w:val="es-419"/>
        </w:rPr>
        <w:t>Si se necesita más tiempo para resolver una apelación, usted, su representante o la MBHP pueden solicitar cinco días calendario adicionales. Si se trata de una apelación acelerada (rápida), usted, su representante o la MBHP pueden solicitar 14 días calendario adicionales.</w:t>
      </w:r>
    </w:p>
    <w:p w14:paraId="0672FF95" w14:textId="77777777" w:rsidR="00040AC3" w:rsidRPr="00D63BCC" w:rsidRDefault="00CA0D9F" w:rsidP="0069494F">
      <w:pPr>
        <w:rPr>
          <w:lang w:val="es-419"/>
        </w:rPr>
      </w:pPr>
      <w:r w:rsidRPr="00D63BCC">
        <w:rPr>
          <w:rFonts w:ascii="Calibri" w:eastAsia="Calibri" w:hAnsi="Calibri"/>
          <w:lang w:val="es-419"/>
        </w:rPr>
        <w:t>La MBHP puede solicitar más tiempo solo en los siguientes casos:</w:t>
      </w:r>
    </w:p>
    <w:p w14:paraId="04C3B001" w14:textId="77777777" w:rsidR="00040AC3" w:rsidRPr="00D63BCC" w:rsidRDefault="00CA0D9F" w:rsidP="0069494F">
      <w:pPr>
        <w:pStyle w:val="ListParagraph"/>
        <w:numPr>
          <w:ilvl w:val="0"/>
          <w:numId w:val="47"/>
        </w:numPr>
        <w:rPr>
          <w:lang w:val="es-419"/>
        </w:rPr>
      </w:pPr>
      <w:r w:rsidRPr="00D63BCC">
        <w:rPr>
          <w:rFonts w:ascii="Calibri" w:eastAsia="Calibri" w:hAnsi="Calibri"/>
          <w:lang w:val="es-419"/>
        </w:rPr>
        <w:t>si la extensión es para su beneficio,</w:t>
      </w:r>
    </w:p>
    <w:p w14:paraId="6243C4AB" w14:textId="77777777" w:rsidR="00040AC3" w:rsidRPr="00D63BCC" w:rsidRDefault="00CA0D9F" w:rsidP="0069494F">
      <w:pPr>
        <w:pStyle w:val="ListParagraph"/>
        <w:numPr>
          <w:ilvl w:val="0"/>
          <w:numId w:val="47"/>
        </w:numPr>
        <w:rPr>
          <w:lang w:val="es-419"/>
        </w:rPr>
      </w:pPr>
      <w:r w:rsidRPr="00D63BCC">
        <w:rPr>
          <w:rFonts w:ascii="Calibri" w:eastAsia="Calibri" w:hAnsi="Calibri"/>
          <w:lang w:val="es-419"/>
        </w:rPr>
        <w:t>si la MBHP necesita más información que puede conducir a la aprobación de su solicitud y</w:t>
      </w:r>
    </w:p>
    <w:p w14:paraId="5CDCB7B3" w14:textId="77777777" w:rsidR="00040AC3" w:rsidRPr="00D63BCC" w:rsidRDefault="00CA0D9F" w:rsidP="0069494F">
      <w:pPr>
        <w:pStyle w:val="ListParagraph"/>
        <w:numPr>
          <w:ilvl w:val="0"/>
          <w:numId w:val="47"/>
        </w:numPr>
        <w:rPr>
          <w:lang w:val="es-419"/>
        </w:rPr>
      </w:pPr>
      <w:r w:rsidRPr="00D63BCC">
        <w:rPr>
          <w:rFonts w:ascii="Calibri" w:eastAsia="Calibri" w:hAnsi="Calibri"/>
          <w:lang w:val="es-419"/>
        </w:rPr>
        <w:t>si la MBHP espera recibir esta información durante el tiempo adicional.</w:t>
      </w:r>
    </w:p>
    <w:p w14:paraId="1A80373B" w14:textId="77777777" w:rsidR="00467FAC" w:rsidRPr="00D63BCC" w:rsidRDefault="00CA0D9F" w:rsidP="00233F7C">
      <w:pPr>
        <w:rPr>
          <w:lang w:val="es-419"/>
        </w:rPr>
      </w:pPr>
      <w:r w:rsidRPr="00D63BCC">
        <w:rPr>
          <w:rFonts w:ascii="Calibri" w:eastAsia="Calibri" w:hAnsi="Calibri"/>
          <w:lang w:val="es-419"/>
        </w:rPr>
        <w:t>Si la MBHP solicita más tiempo, le enviará una carta. Si no está de acuerdo con la decisión de la MBHP, usted o su representante puede presentar una queja.</w:t>
      </w:r>
    </w:p>
    <w:p w14:paraId="43D386CF" w14:textId="77777777" w:rsidR="00040AC3" w:rsidRPr="00D63BCC" w:rsidRDefault="00CA0D9F" w:rsidP="00FB54C8">
      <w:pPr>
        <w:pStyle w:val="Heading4"/>
        <w:rPr>
          <w:lang w:val="es-419"/>
        </w:rPr>
      </w:pPr>
      <w:bookmarkStart w:id="174" w:name="_Toc183082433"/>
      <w:r w:rsidRPr="00D63BCC">
        <w:rPr>
          <w:rFonts w:ascii="Cambria" w:eastAsia="Cambria" w:hAnsi="Cambria" w:cs="Times New Roman"/>
          <w:lang w:val="es-419"/>
        </w:rPr>
        <w:t>Aprobación de su apelación interna ante la MBHP</w:t>
      </w:r>
      <w:bookmarkEnd w:id="174"/>
    </w:p>
    <w:p w14:paraId="24E78BC4" w14:textId="77777777" w:rsidR="00467FAC" w:rsidRPr="00D63BCC" w:rsidRDefault="00CA0D9F" w:rsidP="0069494F">
      <w:pPr>
        <w:rPr>
          <w:lang w:val="es-419"/>
        </w:rPr>
      </w:pPr>
      <w:r w:rsidRPr="00D63BCC">
        <w:rPr>
          <w:rFonts w:ascii="Calibri" w:eastAsia="Calibri" w:hAnsi="Calibri"/>
          <w:lang w:val="es-419"/>
        </w:rPr>
        <w:t>Usted recibirá un "Aviso de resolución de apelación" para comunicarle que su apelación está aprobada.</w:t>
      </w:r>
    </w:p>
    <w:p w14:paraId="61E9AC80" w14:textId="77777777" w:rsidR="00040AC3" w:rsidRPr="00D63BCC" w:rsidRDefault="00CA0D9F" w:rsidP="00FB54C8">
      <w:pPr>
        <w:pStyle w:val="Heading4"/>
        <w:rPr>
          <w:lang w:val="es-419"/>
        </w:rPr>
      </w:pPr>
      <w:bookmarkStart w:id="175" w:name="_Toc183082434"/>
      <w:r w:rsidRPr="00D63BCC">
        <w:rPr>
          <w:rFonts w:ascii="Cambria" w:eastAsia="Cambria" w:hAnsi="Cambria" w:cs="Times New Roman"/>
          <w:lang w:val="es-419"/>
        </w:rPr>
        <w:t>Denegación de su apelación interna ante la MBHP</w:t>
      </w:r>
      <w:bookmarkEnd w:id="175"/>
    </w:p>
    <w:p w14:paraId="5C8BA395" w14:textId="77777777" w:rsidR="00040AC3" w:rsidRPr="00D63BCC" w:rsidRDefault="00CA0D9F" w:rsidP="0069494F">
      <w:pPr>
        <w:rPr>
          <w:lang w:val="es-419"/>
        </w:rPr>
      </w:pPr>
      <w:r w:rsidRPr="00D63BCC">
        <w:rPr>
          <w:rFonts w:ascii="Calibri" w:eastAsia="Calibri" w:hAnsi="Calibri"/>
          <w:lang w:val="es-419"/>
        </w:rPr>
        <w:t>Si la MBHP deniega su apelación interna, le enviará un aviso para comunicárselo.</w:t>
      </w:r>
    </w:p>
    <w:p w14:paraId="740F7958" w14:textId="77777777" w:rsidR="00D82590" w:rsidRPr="00D63BCC" w:rsidRDefault="00CA0D9F" w:rsidP="0069494F">
      <w:pPr>
        <w:rPr>
          <w:lang w:val="es-419"/>
        </w:rPr>
      </w:pPr>
      <w:r w:rsidRPr="00D63BCC">
        <w:rPr>
          <w:rFonts w:ascii="Calibri" w:eastAsia="Calibri" w:hAnsi="Calibri"/>
          <w:lang w:val="es-419"/>
        </w:rPr>
        <w:t>Si usted no está de acuerdo con la decisión, puede presentar una apelación directamente ante la Junta de Audiencias.</w:t>
      </w:r>
    </w:p>
    <w:p w14:paraId="2B4E6E01" w14:textId="77777777" w:rsidR="00040AC3" w:rsidRPr="00D63BCC" w:rsidRDefault="00CA0D9F" w:rsidP="00FB54C8">
      <w:pPr>
        <w:pStyle w:val="Heading4"/>
        <w:rPr>
          <w:lang w:val="es-419"/>
        </w:rPr>
      </w:pPr>
      <w:bookmarkStart w:id="176" w:name="_Toc183082435"/>
      <w:r w:rsidRPr="00D63BCC">
        <w:rPr>
          <w:rFonts w:ascii="Cambria" w:eastAsia="Cambria" w:hAnsi="Cambria" w:cs="Times New Roman"/>
          <w:lang w:val="es-419"/>
        </w:rPr>
        <w:t>Desestimación de su apelación interna ante la MBHP</w:t>
      </w:r>
      <w:bookmarkEnd w:id="176"/>
    </w:p>
    <w:p w14:paraId="7ADEEB56" w14:textId="77777777" w:rsidR="00040AC3" w:rsidRPr="00D63BCC" w:rsidRDefault="00CA0D9F" w:rsidP="0069494F">
      <w:pPr>
        <w:rPr>
          <w:lang w:val="es-419"/>
        </w:rPr>
      </w:pPr>
      <w:r w:rsidRPr="00D63BCC">
        <w:rPr>
          <w:rFonts w:ascii="Calibri" w:eastAsia="Calibri" w:hAnsi="Calibri"/>
          <w:lang w:val="es-419"/>
        </w:rPr>
        <w:t>La MBHP puede desestimar su apelación interna</w:t>
      </w:r>
    </w:p>
    <w:p w14:paraId="54F72D50" w14:textId="0D2DF76D" w:rsidR="00040AC3" w:rsidRPr="00D63BCC" w:rsidRDefault="00CA0D9F" w:rsidP="0069494F">
      <w:pPr>
        <w:pStyle w:val="ListParagraph"/>
        <w:numPr>
          <w:ilvl w:val="0"/>
          <w:numId w:val="43"/>
        </w:numPr>
        <w:rPr>
          <w:lang w:val="es-419"/>
        </w:rPr>
      </w:pPr>
      <w:r w:rsidRPr="00D63BCC">
        <w:rPr>
          <w:rFonts w:ascii="Calibri" w:eastAsia="Calibri" w:hAnsi="Calibri"/>
          <w:lang w:val="es-419"/>
        </w:rPr>
        <w:t xml:space="preserve">si alguien presenta una apelación por usted y </w:t>
      </w:r>
      <w:r w:rsidR="00617ACB" w:rsidRPr="00D63BCC">
        <w:rPr>
          <w:rFonts w:ascii="Calibri" w:eastAsia="Calibri" w:hAnsi="Calibri"/>
          <w:lang w:val="es-419"/>
        </w:rPr>
        <w:t xml:space="preserve">si, antes de que se cumpla el plazo para resolver la apelación, </w:t>
      </w:r>
      <w:r w:rsidRPr="00D63BCC">
        <w:rPr>
          <w:rFonts w:ascii="Calibri" w:eastAsia="Calibri" w:hAnsi="Calibri"/>
          <w:lang w:val="es-419"/>
        </w:rPr>
        <w:t>la MBHP no tiene autorización escrita para que esa persona actúe como su representante; o</w:t>
      </w:r>
      <w:r w:rsidR="00320782">
        <w:rPr>
          <w:rFonts w:ascii="Calibri" w:eastAsia="Calibri" w:hAnsi="Calibri"/>
          <w:lang w:val="es-419"/>
        </w:rPr>
        <w:t xml:space="preserve"> bien</w:t>
      </w:r>
    </w:p>
    <w:p w14:paraId="299245A2" w14:textId="49061BA6" w:rsidR="00040AC3" w:rsidRPr="00D63BCC" w:rsidRDefault="00CA0D9F" w:rsidP="0069494F">
      <w:pPr>
        <w:pStyle w:val="ListParagraph"/>
        <w:numPr>
          <w:ilvl w:val="0"/>
          <w:numId w:val="43"/>
        </w:numPr>
        <w:rPr>
          <w:lang w:val="es-419"/>
        </w:rPr>
      </w:pPr>
      <w:r w:rsidRPr="00D63BCC">
        <w:rPr>
          <w:rFonts w:ascii="Calibri" w:eastAsia="Calibri" w:hAnsi="Calibri"/>
          <w:lang w:val="es-419"/>
        </w:rPr>
        <w:t xml:space="preserve">si usted o su representante presentó la apelación pasados los </w:t>
      </w:r>
      <w:r w:rsidRPr="00D63BCC">
        <w:rPr>
          <w:rFonts w:ascii="Calibri" w:eastAsia="Calibri" w:hAnsi="Calibri"/>
          <w:b/>
          <w:bCs/>
          <w:lang w:val="es-419"/>
        </w:rPr>
        <w:t>60</w:t>
      </w:r>
      <w:r w:rsidR="00894FB3" w:rsidRPr="00D63BCC">
        <w:rPr>
          <w:rFonts w:ascii="Calibri" w:eastAsia="Calibri" w:hAnsi="Calibri"/>
          <w:b/>
          <w:bCs/>
          <w:lang w:val="es-419"/>
        </w:rPr>
        <w:t> </w:t>
      </w:r>
      <w:r w:rsidRPr="00D63BCC">
        <w:rPr>
          <w:rFonts w:ascii="Calibri" w:eastAsia="Calibri" w:hAnsi="Calibri"/>
          <w:b/>
          <w:bCs/>
          <w:lang w:val="es-419"/>
        </w:rPr>
        <w:t>días calendario</w:t>
      </w:r>
      <w:r w:rsidRPr="00D63BCC">
        <w:rPr>
          <w:rFonts w:ascii="Calibri" w:eastAsia="Calibri" w:hAnsi="Calibri"/>
          <w:lang w:val="es-419"/>
        </w:rPr>
        <w:t xml:space="preserve"> de la carta de la MBHP donde le comunicaban que </w:t>
      </w:r>
      <w:r w:rsidR="00617ACB" w:rsidRPr="00D63BCC">
        <w:rPr>
          <w:rFonts w:ascii="Calibri" w:eastAsia="Calibri" w:hAnsi="Calibri"/>
          <w:lang w:val="es-419"/>
        </w:rPr>
        <w:t xml:space="preserve">tenía </w:t>
      </w:r>
      <w:r w:rsidRPr="00D63BCC">
        <w:rPr>
          <w:rFonts w:ascii="Calibri" w:eastAsia="Calibri" w:hAnsi="Calibri"/>
          <w:lang w:val="es-419"/>
        </w:rPr>
        <w:t xml:space="preserve">derecho a apelar (o pasados los </w:t>
      </w:r>
      <w:r w:rsidRPr="00D63BCC">
        <w:rPr>
          <w:rFonts w:ascii="Calibri" w:eastAsia="Calibri" w:hAnsi="Calibri"/>
          <w:b/>
          <w:bCs/>
          <w:lang w:val="es-419"/>
        </w:rPr>
        <w:t>60</w:t>
      </w:r>
      <w:r w:rsidR="00894FB3" w:rsidRPr="00D63BCC">
        <w:rPr>
          <w:rFonts w:ascii="Calibri" w:eastAsia="Calibri" w:hAnsi="Calibri"/>
          <w:b/>
          <w:bCs/>
          <w:lang w:val="es-419"/>
        </w:rPr>
        <w:t> </w:t>
      </w:r>
      <w:r w:rsidRPr="00D63BCC">
        <w:rPr>
          <w:rFonts w:ascii="Calibri" w:eastAsia="Calibri" w:hAnsi="Calibri"/>
          <w:b/>
          <w:bCs/>
          <w:lang w:val="es-419"/>
        </w:rPr>
        <w:t>días calendario</w:t>
      </w:r>
      <w:r w:rsidRPr="00D63BCC">
        <w:rPr>
          <w:rFonts w:ascii="Calibri" w:eastAsia="Calibri" w:hAnsi="Calibri"/>
          <w:lang w:val="es-419"/>
        </w:rPr>
        <w:t xml:space="preserve"> de que usted tomó conocimiento de las acciones o falta de acciones de la MBHP en caso de que no haya recibido una carta).</w:t>
      </w:r>
    </w:p>
    <w:p w14:paraId="6B861D15" w14:textId="77777777" w:rsidR="00040AC3" w:rsidRPr="00D63BCC" w:rsidRDefault="00CA0D9F" w:rsidP="0069494F">
      <w:pPr>
        <w:rPr>
          <w:lang w:val="es-419"/>
        </w:rPr>
      </w:pPr>
      <w:r w:rsidRPr="00D63BCC">
        <w:rPr>
          <w:rFonts w:ascii="Calibri" w:eastAsia="Calibri" w:hAnsi="Calibri"/>
          <w:lang w:val="es-419"/>
        </w:rPr>
        <w:t>Si la MBHP desestima su apelación interna, le enviará un aviso para comunicárselo.</w:t>
      </w:r>
    </w:p>
    <w:p w14:paraId="1316A88A" w14:textId="77777777" w:rsidR="00040AC3" w:rsidRPr="00D63BCC" w:rsidRDefault="00CA0D9F" w:rsidP="0069494F">
      <w:pPr>
        <w:rPr>
          <w:lang w:val="es-419"/>
        </w:rPr>
      </w:pPr>
      <w:r w:rsidRPr="00D63BCC">
        <w:rPr>
          <w:rFonts w:ascii="Calibri" w:eastAsia="Calibri" w:hAnsi="Calibri"/>
          <w:lang w:val="es-419"/>
        </w:rPr>
        <w:t xml:space="preserve">Si cree que presentó la apelación dentro de los </w:t>
      </w:r>
      <w:r w:rsidRPr="00D63BCC">
        <w:rPr>
          <w:rFonts w:ascii="Calibri" w:eastAsia="Calibri" w:hAnsi="Calibri"/>
          <w:b/>
          <w:bCs/>
          <w:lang w:val="es-419"/>
        </w:rPr>
        <w:t xml:space="preserve">60 días calendario </w:t>
      </w:r>
      <w:r w:rsidRPr="00D63BCC">
        <w:rPr>
          <w:rFonts w:ascii="Calibri" w:eastAsia="Calibri" w:hAnsi="Calibri"/>
          <w:lang w:val="es-419"/>
        </w:rPr>
        <w:t>y tiene prueba de ello, usted o su representante puede estar en desacuerdo con la decisión de la MBHP de desestimar su apelación interna.</w:t>
      </w:r>
    </w:p>
    <w:p w14:paraId="674C7DFD" w14:textId="0C73B542" w:rsidR="00040AC3" w:rsidRPr="00D63BCC" w:rsidRDefault="00CA0D9F" w:rsidP="0069494F">
      <w:pPr>
        <w:rPr>
          <w:lang w:val="es-419"/>
        </w:rPr>
      </w:pPr>
      <w:r w:rsidRPr="00D63BCC">
        <w:rPr>
          <w:rFonts w:ascii="Calibri" w:eastAsia="Calibri" w:hAnsi="Calibri"/>
          <w:lang w:val="es-419"/>
        </w:rPr>
        <w:t xml:space="preserve">Usted o su representante debe enviar una carta a la MBHP </w:t>
      </w:r>
      <w:r w:rsidR="00E1026E" w:rsidRPr="00D63BCC">
        <w:rPr>
          <w:rFonts w:ascii="Calibri" w:eastAsia="Calibri" w:hAnsi="Calibri"/>
          <w:lang w:val="es-419"/>
        </w:rPr>
        <w:t xml:space="preserve">solicitando que revisen la desestimación </w:t>
      </w:r>
      <w:r w:rsidRPr="00D63BCC">
        <w:rPr>
          <w:rFonts w:ascii="Calibri" w:eastAsia="Calibri" w:hAnsi="Calibri"/>
          <w:lang w:val="es-419"/>
        </w:rPr>
        <w:t xml:space="preserve">dentro de los </w:t>
      </w:r>
      <w:r w:rsidRPr="00D63BCC">
        <w:rPr>
          <w:rFonts w:ascii="Calibri" w:eastAsia="Calibri" w:hAnsi="Calibri"/>
          <w:b/>
          <w:bCs/>
          <w:lang w:val="es-419"/>
        </w:rPr>
        <w:t>10</w:t>
      </w:r>
      <w:r w:rsidR="00E1026E" w:rsidRPr="00D63BCC">
        <w:rPr>
          <w:rFonts w:ascii="Calibri" w:eastAsia="Calibri" w:hAnsi="Calibri"/>
          <w:b/>
          <w:bCs/>
          <w:lang w:val="es-419"/>
        </w:rPr>
        <w:t> </w:t>
      </w:r>
      <w:r w:rsidRPr="00D63BCC">
        <w:rPr>
          <w:rFonts w:ascii="Calibri" w:eastAsia="Calibri" w:hAnsi="Calibri"/>
          <w:b/>
          <w:bCs/>
          <w:lang w:val="es-419"/>
        </w:rPr>
        <w:t>días calendario</w:t>
      </w:r>
      <w:r w:rsidRPr="00D63BCC">
        <w:rPr>
          <w:rFonts w:ascii="Calibri" w:eastAsia="Calibri" w:hAnsi="Calibri"/>
          <w:lang w:val="es-419"/>
        </w:rPr>
        <w:t xml:space="preserve"> del aviso de que su apelación fue desestimada. La MBHP revisará esta decisión y le notificará si continuará con su apelación.</w:t>
      </w:r>
    </w:p>
    <w:p w14:paraId="7C8A342A" w14:textId="77777777" w:rsidR="00040AC3" w:rsidRPr="00D63BCC" w:rsidRDefault="00CA0D9F" w:rsidP="00FB54C8">
      <w:pPr>
        <w:pStyle w:val="Heading4"/>
        <w:rPr>
          <w:lang w:val="es-419"/>
        </w:rPr>
      </w:pPr>
      <w:bookmarkStart w:id="177" w:name="_Toc180484200"/>
      <w:bookmarkStart w:id="178" w:name="_Toc183082436"/>
      <w:r w:rsidRPr="00D63BCC">
        <w:rPr>
          <w:rFonts w:ascii="Cambria" w:eastAsia="Cambria" w:hAnsi="Cambria" w:cs="Times New Roman"/>
          <w:lang w:val="es-419"/>
        </w:rPr>
        <w:t>Si la MBHP no resuelve su apelación interna dentro de los plazos requeridos</w:t>
      </w:r>
      <w:bookmarkEnd w:id="177"/>
      <w:bookmarkEnd w:id="178"/>
    </w:p>
    <w:p w14:paraId="5D00269E" w14:textId="77777777" w:rsidR="00040AC3" w:rsidRPr="00D63BCC" w:rsidRDefault="00CA0D9F" w:rsidP="0069494F">
      <w:pPr>
        <w:rPr>
          <w:lang w:val="es-419"/>
        </w:rPr>
      </w:pPr>
      <w:r w:rsidRPr="00D63BCC">
        <w:rPr>
          <w:rFonts w:ascii="Calibri" w:eastAsia="Calibri" w:hAnsi="Calibri"/>
          <w:lang w:val="es-419"/>
        </w:rPr>
        <w:t>Usted puede presentar su apelación ante la Junta de Audiencias</w:t>
      </w:r>
    </w:p>
    <w:p w14:paraId="69D662DF" w14:textId="0A907351" w:rsidR="00040AC3" w:rsidRPr="00D63BCC" w:rsidRDefault="00CA0D9F" w:rsidP="0069494F">
      <w:pPr>
        <w:pStyle w:val="ListParagraph"/>
        <w:numPr>
          <w:ilvl w:val="0"/>
          <w:numId w:val="46"/>
        </w:numPr>
        <w:rPr>
          <w:lang w:val="es-419"/>
        </w:rPr>
      </w:pPr>
      <w:r w:rsidRPr="00D63BCC">
        <w:rPr>
          <w:rFonts w:ascii="Calibri" w:eastAsia="Calibri" w:hAnsi="Calibri"/>
          <w:lang w:val="es-419"/>
        </w:rPr>
        <w:lastRenderedPageBreak/>
        <w:t xml:space="preserve">si la MBHP no resuelve su apelación dentro de los </w:t>
      </w:r>
      <w:r w:rsidRPr="00D63BCC">
        <w:rPr>
          <w:rFonts w:ascii="Calibri" w:eastAsia="Calibri" w:hAnsi="Calibri"/>
          <w:b/>
          <w:bCs/>
          <w:lang w:val="es-419"/>
        </w:rPr>
        <w:t>30</w:t>
      </w:r>
      <w:r w:rsidR="00922F94" w:rsidRPr="00D63BCC">
        <w:rPr>
          <w:rFonts w:ascii="Calibri" w:eastAsia="Calibri" w:hAnsi="Calibri"/>
          <w:b/>
          <w:bCs/>
          <w:lang w:val="es-419"/>
        </w:rPr>
        <w:t> </w:t>
      </w:r>
      <w:r w:rsidRPr="00D63BCC">
        <w:rPr>
          <w:rFonts w:ascii="Calibri" w:eastAsia="Calibri" w:hAnsi="Calibri"/>
          <w:b/>
          <w:bCs/>
          <w:lang w:val="es-419"/>
        </w:rPr>
        <w:t>días calendario</w:t>
      </w:r>
      <w:r w:rsidRPr="00D63BCC">
        <w:rPr>
          <w:rFonts w:ascii="Calibri" w:eastAsia="Calibri" w:hAnsi="Calibri"/>
          <w:lang w:val="es-419"/>
        </w:rPr>
        <w:t xml:space="preserve"> (o dentro de los </w:t>
      </w:r>
      <w:r w:rsidRPr="00D63BCC">
        <w:rPr>
          <w:rFonts w:ascii="Calibri" w:eastAsia="Calibri" w:hAnsi="Calibri"/>
          <w:b/>
          <w:bCs/>
          <w:lang w:val="es-419"/>
        </w:rPr>
        <w:t>cinco</w:t>
      </w:r>
      <w:r w:rsidR="00922F94" w:rsidRPr="00D63BCC">
        <w:rPr>
          <w:rFonts w:ascii="Calibri" w:eastAsia="Calibri" w:hAnsi="Calibri"/>
          <w:b/>
          <w:bCs/>
          <w:lang w:val="es-419"/>
        </w:rPr>
        <w:t> </w:t>
      </w:r>
      <w:r w:rsidRPr="00D63BCC">
        <w:rPr>
          <w:rFonts w:ascii="Calibri" w:eastAsia="Calibri" w:hAnsi="Calibri"/>
          <w:b/>
          <w:bCs/>
          <w:lang w:val="es-419"/>
        </w:rPr>
        <w:t>días calendario adicionales</w:t>
      </w:r>
      <w:r w:rsidRPr="00D63BCC">
        <w:rPr>
          <w:rFonts w:ascii="Calibri" w:eastAsia="Calibri" w:hAnsi="Calibri"/>
          <w:lang w:val="es-419"/>
        </w:rPr>
        <w:t xml:space="preserve"> si se prorroga el plazo), o</w:t>
      </w:r>
    </w:p>
    <w:p w14:paraId="609BFF4B" w14:textId="618C6A1B" w:rsidR="00040AC3" w:rsidRPr="00D63BCC" w:rsidRDefault="00CA0D9F" w:rsidP="0069494F">
      <w:pPr>
        <w:pStyle w:val="ListParagraph"/>
        <w:numPr>
          <w:ilvl w:val="0"/>
          <w:numId w:val="46"/>
        </w:numPr>
        <w:rPr>
          <w:lang w:val="es-419"/>
        </w:rPr>
      </w:pPr>
      <w:r w:rsidRPr="00D63BCC">
        <w:rPr>
          <w:rFonts w:ascii="Calibri" w:eastAsia="Calibri" w:hAnsi="Calibri"/>
          <w:lang w:val="es-419"/>
        </w:rPr>
        <w:t xml:space="preserve">si la MBHP no resuelve su apelación acelerada (rápida) dentro de los </w:t>
      </w:r>
      <w:r w:rsidR="00617ACB" w:rsidRPr="00D63BCC">
        <w:rPr>
          <w:rFonts w:ascii="Calibri" w:eastAsia="Calibri" w:hAnsi="Calibri"/>
          <w:b/>
          <w:bCs/>
          <w:lang w:val="es-419"/>
        </w:rPr>
        <w:t>tres</w:t>
      </w:r>
      <w:r w:rsidR="00922F94" w:rsidRPr="00D63BCC">
        <w:rPr>
          <w:rFonts w:ascii="Calibri" w:eastAsia="Calibri" w:hAnsi="Calibri"/>
          <w:b/>
          <w:bCs/>
          <w:lang w:val="es-419"/>
        </w:rPr>
        <w:t> </w:t>
      </w:r>
      <w:r w:rsidRPr="00D63BCC">
        <w:rPr>
          <w:rFonts w:ascii="Calibri" w:eastAsia="Calibri" w:hAnsi="Calibri"/>
          <w:b/>
          <w:bCs/>
          <w:lang w:val="es-419"/>
        </w:rPr>
        <w:t>días laborables</w:t>
      </w:r>
      <w:r w:rsidRPr="00D63BCC">
        <w:rPr>
          <w:rFonts w:ascii="Calibri" w:eastAsia="Calibri" w:hAnsi="Calibri"/>
          <w:lang w:val="es-419"/>
        </w:rPr>
        <w:t xml:space="preserve"> (o de los </w:t>
      </w:r>
      <w:r w:rsidRPr="00D63BCC">
        <w:rPr>
          <w:rFonts w:ascii="Calibri" w:eastAsia="Calibri" w:hAnsi="Calibri"/>
          <w:b/>
          <w:bCs/>
          <w:lang w:val="es-419"/>
        </w:rPr>
        <w:t>14</w:t>
      </w:r>
      <w:r w:rsidR="00922F94" w:rsidRPr="00D63BCC">
        <w:rPr>
          <w:rFonts w:ascii="Calibri" w:eastAsia="Calibri" w:hAnsi="Calibri"/>
          <w:b/>
          <w:bCs/>
          <w:lang w:val="es-419"/>
        </w:rPr>
        <w:t> </w:t>
      </w:r>
      <w:r w:rsidRPr="00D63BCC">
        <w:rPr>
          <w:rFonts w:ascii="Calibri" w:eastAsia="Calibri" w:hAnsi="Calibri"/>
          <w:b/>
          <w:bCs/>
          <w:lang w:val="es-419"/>
        </w:rPr>
        <w:t>días calendario adicionales</w:t>
      </w:r>
      <w:r w:rsidRPr="00D63BCC">
        <w:rPr>
          <w:rFonts w:ascii="Calibri" w:eastAsia="Calibri" w:hAnsi="Calibri"/>
          <w:lang w:val="es-419"/>
        </w:rPr>
        <w:t xml:space="preserve"> si se prorroga el plazo).</w:t>
      </w:r>
    </w:p>
    <w:p w14:paraId="5B9DCADE" w14:textId="77777777" w:rsidR="00666650" w:rsidRPr="00D63BCC" w:rsidRDefault="00666650" w:rsidP="00666650">
      <w:pPr>
        <w:pStyle w:val="ListParagraph"/>
        <w:rPr>
          <w:lang w:val="es-419"/>
        </w:rPr>
      </w:pPr>
    </w:p>
    <w:p w14:paraId="4F7C92B2" w14:textId="77777777" w:rsidR="00666650" w:rsidRPr="00D63BCC" w:rsidRDefault="00CA0D9F" w:rsidP="00E21CFA">
      <w:pPr>
        <w:pStyle w:val="Heading3"/>
        <w:ind w:left="0"/>
        <w:rPr>
          <w:lang w:val="es-419"/>
        </w:rPr>
      </w:pPr>
      <w:bookmarkStart w:id="179" w:name="_Toc189748894"/>
      <w:r w:rsidRPr="00D63BCC">
        <w:rPr>
          <w:rFonts w:ascii="Cambria" w:eastAsia="Cambria" w:hAnsi="Cambria"/>
          <w:bCs/>
          <w:lang w:val="es-419"/>
        </w:rPr>
        <w:t>Proceso de apelación ante la Junta de Audiencias de MassHealth</w:t>
      </w:r>
      <w:bookmarkEnd w:id="179"/>
    </w:p>
    <w:p w14:paraId="79148DA7" w14:textId="77777777" w:rsidR="00666650" w:rsidRPr="00D63BCC" w:rsidRDefault="00CA0D9F" w:rsidP="00E21CFA">
      <w:pPr>
        <w:ind w:left="0"/>
        <w:rPr>
          <w:lang w:val="es-419"/>
        </w:rPr>
      </w:pPr>
      <w:r w:rsidRPr="00D63BCC">
        <w:rPr>
          <w:rFonts w:ascii="Calibri" w:eastAsia="Calibri" w:hAnsi="Calibri"/>
          <w:lang w:val="es-419"/>
        </w:rPr>
        <w:t>Como afiliado del Plan de PCC, si usted no está de acuerdo con una decisión de MassHealth o si modificamos o denegamos una autorización previa (PA), tiene derecho de apelar la decisión ante la Junta de Audiencias de MassHealth.</w:t>
      </w:r>
    </w:p>
    <w:p w14:paraId="248B3B74" w14:textId="77777777" w:rsidR="00666650" w:rsidRPr="00D63BCC" w:rsidRDefault="00CA0D9F" w:rsidP="00666650">
      <w:pPr>
        <w:ind w:left="0"/>
        <w:rPr>
          <w:lang w:val="es-419"/>
        </w:rPr>
      </w:pPr>
      <w:r w:rsidRPr="00D63BCC">
        <w:rPr>
          <w:rFonts w:ascii="Calibri" w:eastAsia="Calibri" w:hAnsi="Calibri"/>
          <w:lang w:val="es-419"/>
        </w:rPr>
        <w:t>También puede apelar ante la Junta de Audiencias de MassHealth si no está de acuerdo con una decisión que tomó la MBHP sobre su proceso de apelación interna ante la MBHP. Cuando la MBHP deniega su apelación, le proporcionará instrucciones acerca de cómo solicitar una audiencia imparcial ante la Junta de Audiencias de MassHealth.</w:t>
      </w:r>
    </w:p>
    <w:p w14:paraId="0C748751" w14:textId="77777777" w:rsidR="00666650" w:rsidRPr="00D63BCC" w:rsidRDefault="00CA0D9F" w:rsidP="00666650">
      <w:pPr>
        <w:pStyle w:val="xxmsonormal"/>
        <w:rPr>
          <w:rFonts w:asciiTheme="minorHAnsi" w:hAnsiTheme="minorHAnsi" w:cstheme="minorHAnsi"/>
          <w:sz w:val="22"/>
          <w:szCs w:val="22"/>
          <w:lang w:val="es-419"/>
        </w:rPr>
      </w:pPr>
      <w:r w:rsidRPr="00D63BCC">
        <w:rPr>
          <w:rFonts w:ascii="Calibri" w:eastAsia="Calibri" w:hAnsi="Calibri" w:cs="Calibri"/>
          <w:sz w:val="22"/>
          <w:szCs w:val="22"/>
          <w:lang w:val="es-419"/>
        </w:rPr>
        <w:t xml:space="preserve">Para presentar una apelación, usted debe completar un </w:t>
      </w:r>
      <w:r w:rsidRPr="00D63BCC">
        <w:rPr>
          <w:rFonts w:ascii="Calibri" w:eastAsia="Calibri" w:hAnsi="Calibri" w:cs="Calibri"/>
          <w:i/>
          <w:iCs/>
          <w:sz w:val="22"/>
          <w:szCs w:val="22"/>
          <w:lang w:val="es-419"/>
        </w:rPr>
        <w:t>Formulario de solicitud de audiencia imparcial</w:t>
      </w:r>
      <w:r w:rsidRPr="00D63BCC">
        <w:rPr>
          <w:rFonts w:ascii="Calibri" w:eastAsia="Calibri" w:hAnsi="Calibri" w:cs="Calibri"/>
          <w:sz w:val="22"/>
          <w:szCs w:val="22"/>
          <w:lang w:val="es-419"/>
        </w:rPr>
        <w:t>.</w:t>
      </w:r>
    </w:p>
    <w:p w14:paraId="6D77EE69" w14:textId="62CF65FF" w:rsidR="00666650" w:rsidRPr="00D63BCC" w:rsidRDefault="00CA0D9F" w:rsidP="00E21CFA">
      <w:pPr>
        <w:ind w:left="0"/>
        <w:rPr>
          <w:lang w:val="es-419"/>
        </w:rPr>
      </w:pPr>
      <w:r w:rsidRPr="00D63BCC">
        <w:rPr>
          <w:rFonts w:ascii="Calibri" w:eastAsia="Calibri" w:hAnsi="Calibri"/>
          <w:lang w:val="es-419"/>
        </w:rPr>
        <w:t xml:space="preserve">Puede completar el </w:t>
      </w:r>
      <w:r w:rsidRPr="00D63BCC">
        <w:rPr>
          <w:rFonts w:ascii="Calibri" w:eastAsia="Calibri" w:hAnsi="Calibri"/>
          <w:i/>
          <w:iCs/>
          <w:lang w:val="es-419"/>
        </w:rPr>
        <w:t>Formulario de solicitud de audiencia imparcial</w:t>
      </w:r>
      <w:r w:rsidRPr="00D63BCC">
        <w:rPr>
          <w:rFonts w:ascii="Calibri" w:eastAsia="Calibri" w:hAnsi="Calibri"/>
          <w:lang w:val="es-419"/>
        </w:rPr>
        <w:t xml:space="preserve"> en línea en </w:t>
      </w:r>
      <w:hyperlink r:id="rId56" w:history="1">
        <w:r w:rsidR="00666650" w:rsidRPr="00D63BCC">
          <w:rPr>
            <w:rFonts w:ascii="Calibri" w:eastAsia="Calibri" w:hAnsi="Calibri"/>
            <w:color w:val="0044D6"/>
            <w:u w:val="thick"/>
            <w:lang w:val="es-419"/>
          </w:rPr>
          <w:t>www.mass.gov/how-to/how-to-appeal-a-masshealth-decision</w:t>
        </w:r>
      </w:hyperlink>
      <w:r w:rsidRPr="00D63BCC">
        <w:rPr>
          <w:rFonts w:ascii="Calibri" w:eastAsia="Calibri" w:hAnsi="Calibri"/>
          <w:lang w:val="es-419"/>
        </w:rPr>
        <w:t xml:space="preserve"> o por teléfono llamando al Centro de servicio al cliente de MassHealth al </w:t>
      </w:r>
      <w:hyperlink r:id="rId57" w:history="1">
        <w:r w:rsidR="00666650" w:rsidRPr="00D63BCC">
          <w:rPr>
            <w:rFonts w:ascii="Calibri" w:eastAsia="Calibri" w:hAnsi="Calibri"/>
            <w:lang w:val="es-419"/>
          </w:rPr>
          <w:t>(800)</w:t>
        </w:r>
        <w:r w:rsidR="009B030D" w:rsidRPr="00D63BCC">
          <w:rPr>
            <w:rFonts w:ascii="Calibri" w:eastAsia="Calibri" w:hAnsi="Calibri"/>
            <w:lang w:val="es-419"/>
          </w:rPr>
          <w:t> </w:t>
        </w:r>
        <w:r w:rsidR="00666650" w:rsidRPr="00D63BCC">
          <w:rPr>
            <w:rFonts w:ascii="Calibri" w:eastAsia="Calibri" w:hAnsi="Calibri"/>
            <w:lang w:val="es-419"/>
          </w:rPr>
          <w:t>841-2900</w:t>
        </w:r>
      </w:hyperlink>
      <w:r w:rsidRPr="00D63BCC">
        <w:rPr>
          <w:rFonts w:ascii="Calibri" w:eastAsia="Calibri" w:hAnsi="Calibri"/>
          <w:lang w:val="es-419"/>
        </w:rPr>
        <w:t xml:space="preserve">, TDD/TTY </w:t>
      </w:r>
      <w:hyperlink r:id="rId58" w:history="1">
        <w:r w:rsidR="00666650" w:rsidRPr="00D63BCC">
          <w:rPr>
            <w:rFonts w:ascii="Calibri" w:eastAsia="Calibri" w:hAnsi="Calibri"/>
            <w:lang w:val="es-419"/>
          </w:rPr>
          <w:t>711.</w:t>
        </w:r>
      </w:hyperlink>
    </w:p>
    <w:p w14:paraId="49048A0F" w14:textId="17842EB3" w:rsidR="00666650" w:rsidRPr="00D63BCC" w:rsidRDefault="00CA0D9F" w:rsidP="00E21CFA">
      <w:pPr>
        <w:ind w:left="0"/>
        <w:rPr>
          <w:lang w:val="es-419"/>
        </w:rPr>
      </w:pPr>
      <w:r w:rsidRPr="00D63BCC">
        <w:rPr>
          <w:rFonts w:ascii="Calibri" w:eastAsia="Calibri" w:hAnsi="Calibri"/>
          <w:lang w:val="es-419"/>
        </w:rPr>
        <w:t xml:space="preserve">Los </w:t>
      </w:r>
      <w:r w:rsidR="0071452E" w:rsidRPr="0071452E">
        <w:rPr>
          <w:rFonts w:ascii="Calibri" w:eastAsia="Calibri" w:hAnsi="Calibri"/>
          <w:i/>
          <w:iCs/>
          <w:lang w:val="es-419"/>
        </w:rPr>
        <w:t>F</w:t>
      </w:r>
      <w:r w:rsidRPr="0071452E">
        <w:rPr>
          <w:rFonts w:ascii="Calibri" w:eastAsia="Calibri" w:hAnsi="Calibri"/>
          <w:i/>
          <w:iCs/>
          <w:lang w:val="es-419"/>
        </w:rPr>
        <w:t>ormularios de solicitud de audiencia imparcial</w:t>
      </w:r>
      <w:r w:rsidRPr="00D63BCC">
        <w:rPr>
          <w:rFonts w:ascii="Calibri" w:eastAsia="Calibri" w:hAnsi="Calibri"/>
          <w:lang w:val="es-419"/>
        </w:rPr>
        <w:t xml:space="preserve"> pueden enviarse por correo postal a</w:t>
      </w:r>
    </w:p>
    <w:p w14:paraId="4E314ED8" w14:textId="77777777" w:rsidR="00666650" w:rsidRPr="00286920" w:rsidRDefault="00CA0D9F" w:rsidP="00E21CFA">
      <w:pPr>
        <w:ind w:left="0"/>
      </w:pPr>
      <w:r w:rsidRPr="00286920">
        <w:rPr>
          <w:rFonts w:ascii="Calibri" w:eastAsia="Calibri" w:hAnsi="Calibri"/>
        </w:rPr>
        <w:t>Office of Medicaid, Board of Hearings</w:t>
      </w:r>
    </w:p>
    <w:p w14:paraId="54AA95CD" w14:textId="77777777" w:rsidR="00666650" w:rsidRPr="00286920" w:rsidRDefault="00CA0D9F" w:rsidP="00E21CFA">
      <w:pPr>
        <w:ind w:left="0"/>
      </w:pPr>
      <w:r w:rsidRPr="00286920">
        <w:rPr>
          <w:rFonts w:ascii="Calibri" w:eastAsia="Calibri" w:hAnsi="Calibri"/>
        </w:rPr>
        <w:t>100 Hancock Street, 6th Floor</w:t>
      </w:r>
      <w:r w:rsidRPr="00286920">
        <w:rPr>
          <w:rFonts w:ascii="Calibri" w:eastAsia="Calibri" w:hAnsi="Calibri"/>
        </w:rPr>
        <w:br/>
        <w:t>Quincy, MA 02171</w:t>
      </w:r>
    </w:p>
    <w:p w14:paraId="2F41B171" w14:textId="77777777" w:rsidR="00666650" w:rsidRPr="00D63BCC" w:rsidRDefault="00CA0D9F" w:rsidP="00E21CFA">
      <w:pPr>
        <w:ind w:left="0"/>
        <w:rPr>
          <w:lang w:val="es-419"/>
        </w:rPr>
      </w:pPr>
      <w:r w:rsidRPr="00D63BCC">
        <w:rPr>
          <w:rFonts w:ascii="Calibri" w:eastAsia="Calibri" w:hAnsi="Calibri"/>
          <w:lang w:val="es-419"/>
        </w:rPr>
        <w:t xml:space="preserve">o por fax al </w:t>
      </w:r>
      <w:hyperlink r:id="rId59" w:history="1">
        <w:r w:rsidR="00666650" w:rsidRPr="00D63BCC">
          <w:rPr>
            <w:rFonts w:ascii="Calibri" w:eastAsia="Calibri" w:hAnsi="Calibri"/>
            <w:lang w:val="es-419"/>
          </w:rPr>
          <w:t>(617) 887-8797</w:t>
        </w:r>
      </w:hyperlink>
      <w:r w:rsidRPr="00D63BCC">
        <w:rPr>
          <w:rFonts w:ascii="Calibri" w:eastAsia="Calibri" w:hAnsi="Calibri"/>
          <w:lang w:val="es-419"/>
        </w:rPr>
        <w:t>.</w:t>
      </w:r>
    </w:p>
    <w:p w14:paraId="0640F8F9" w14:textId="4988DFD2" w:rsidR="00467FAC" w:rsidRPr="00D63BCC" w:rsidRDefault="00CA0D9F" w:rsidP="00E21CFA">
      <w:pPr>
        <w:ind w:left="0"/>
        <w:rPr>
          <w:lang w:val="es-419"/>
        </w:rPr>
      </w:pPr>
      <w:r w:rsidRPr="00D63BCC">
        <w:rPr>
          <w:rFonts w:ascii="Calibri" w:eastAsia="Calibri" w:hAnsi="Calibri"/>
          <w:lang w:val="es-419"/>
        </w:rPr>
        <w:t xml:space="preserve">Si usted tiene una discapacidad y necesita </w:t>
      </w:r>
      <w:r w:rsidR="009B030D" w:rsidRPr="00D63BCC">
        <w:rPr>
          <w:rFonts w:ascii="Calibri" w:eastAsia="Calibri" w:hAnsi="Calibri"/>
          <w:lang w:val="es-419"/>
        </w:rPr>
        <w:t xml:space="preserve">una </w:t>
      </w:r>
      <w:r w:rsidRPr="00D63BCC">
        <w:rPr>
          <w:rFonts w:ascii="Calibri" w:eastAsia="Calibri" w:hAnsi="Calibri"/>
          <w:lang w:val="es-419"/>
        </w:rPr>
        <w:t>acomodación para asistir a su audiencia o participar en ella, puede informarnos lo que necesita en la sección "</w:t>
      </w:r>
      <w:proofErr w:type="spellStart"/>
      <w:r w:rsidRPr="00D63BCC">
        <w:rPr>
          <w:rFonts w:ascii="Calibri" w:eastAsia="Calibri" w:hAnsi="Calibri"/>
          <w:lang w:val="es-419"/>
        </w:rPr>
        <w:t>Type</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of</w:t>
      </w:r>
      <w:proofErr w:type="spellEnd"/>
      <w:r w:rsidRPr="00D63BCC">
        <w:rPr>
          <w:rFonts w:ascii="Calibri" w:eastAsia="Calibri" w:hAnsi="Calibri"/>
          <w:lang w:val="es-419"/>
        </w:rPr>
        <w:t xml:space="preserve"> </w:t>
      </w:r>
      <w:proofErr w:type="spellStart"/>
      <w:r w:rsidRPr="00D63BCC">
        <w:rPr>
          <w:rFonts w:ascii="Calibri" w:eastAsia="Calibri" w:hAnsi="Calibri"/>
          <w:lang w:val="es-419"/>
        </w:rPr>
        <w:t>Hearing</w:t>
      </w:r>
      <w:proofErr w:type="spellEnd"/>
      <w:r w:rsidRPr="00D63BCC">
        <w:rPr>
          <w:rFonts w:ascii="Calibri" w:eastAsia="Calibri" w:hAnsi="Calibri"/>
          <w:lang w:val="es-419"/>
        </w:rPr>
        <w:t xml:space="preserve"> and </w:t>
      </w:r>
      <w:proofErr w:type="spellStart"/>
      <w:r w:rsidRPr="00D63BCC">
        <w:rPr>
          <w:rFonts w:ascii="Calibri" w:eastAsia="Calibri" w:hAnsi="Calibri"/>
          <w:lang w:val="es-419"/>
        </w:rPr>
        <w:t>Accommodations</w:t>
      </w:r>
      <w:proofErr w:type="spellEnd"/>
      <w:r w:rsidRPr="00D63BCC">
        <w:rPr>
          <w:rFonts w:ascii="Calibri" w:eastAsia="Calibri" w:hAnsi="Calibri"/>
          <w:lang w:val="es-419"/>
        </w:rPr>
        <w:t xml:space="preserve">" (Tipo de audiencia y acomodaciones) del </w:t>
      </w:r>
      <w:r w:rsidRPr="00D63BCC">
        <w:rPr>
          <w:rFonts w:ascii="Calibri" w:eastAsia="Calibri" w:hAnsi="Calibri"/>
          <w:i/>
          <w:iCs/>
          <w:lang w:val="es-419"/>
        </w:rPr>
        <w:t>Formulario de solicitud de audiencia imparcial</w:t>
      </w:r>
      <w:r w:rsidRPr="00D63BCC">
        <w:rPr>
          <w:rFonts w:ascii="Calibri" w:eastAsia="Calibri" w:hAnsi="Calibri"/>
          <w:lang w:val="es-419"/>
        </w:rPr>
        <w:t>.</w:t>
      </w:r>
    </w:p>
    <w:p w14:paraId="059C0F6C" w14:textId="22FF629E" w:rsidR="00666650" w:rsidRPr="00D63BCC" w:rsidRDefault="00CA0D9F" w:rsidP="00E21CFA">
      <w:pPr>
        <w:ind w:left="0"/>
        <w:rPr>
          <w:lang w:val="es-419"/>
        </w:rPr>
      </w:pPr>
      <w:r w:rsidRPr="00D63BCC">
        <w:rPr>
          <w:rFonts w:ascii="Calibri" w:eastAsia="Calibri" w:hAnsi="Calibri"/>
          <w:lang w:val="es-419"/>
        </w:rPr>
        <w:t>La Junta de Audiencias debe recibir su solicitud completada y firmada antes de los 60</w:t>
      </w:r>
      <w:r w:rsidR="00D67A7F" w:rsidRPr="00D63BCC">
        <w:rPr>
          <w:rFonts w:ascii="Calibri" w:eastAsia="Calibri" w:hAnsi="Calibri"/>
          <w:lang w:val="es-419"/>
        </w:rPr>
        <w:t> </w:t>
      </w:r>
      <w:r w:rsidRPr="00D63BCC">
        <w:rPr>
          <w:rFonts w:ascii="Calibri" w:eastAsia="Calibri" w:hAnsi="Calibri"/>
          <w:lang w:val="es-419"/>
        </w:rPr>
        <w:t>días calendario de la fecha en que usted recibió el aviso de la decisión sobre su apelación.</w:t>
      </w:r>
    </w:p>
    <w:p w14:paraId="4F086718" w14:textId="194099A9" w:rsidR="00666650" w:rsidRPr="00D63BCC" w:rsidRDefault="00CA0D9F" w:rsidP="00E21CFA">
      <w:pPr>
        <w:ind w:left="0"/>
        <w:rPr>
          <w:lang w:val="es-419"/>
        </w:rPr>
      </w:pPr>
      <w:r w:rsidRPr="00D63BCC">
        <w:rPr>
          <w:rFonts w:ascii="Calibri" w:eastAsia="Calibri" w:hAnsi="Calibri"/>
          <w:lang w:val="es-419"/>
        </w:rPr>
        <w:t>Si su apelación se refiere a una decisión de finaliza</w:t>
      </w:r>
      <w:r w:rsidR="007A3273" w:rsidRPr="00D63BCC">
        <w:rPr>
          <w:rFonts w:ascii="Calibri" w:eastAsia="Calibri" w:hAnsi="Calibri"/>
          <w:lang w:val="es-419"/>
        </w:rPr>
        <w:t>r</w:t>
      </w:r>
      <w:r w:rsidRPr="00D63BCC">
        <w:rPr>
          <w:rFonts w:ascii="Calibri" w:eastAsia="Calibri" w:hAnsi="Calibri"/>
          <w:lang w:val="es-419"/>
        </w:rPr>
        <w:t xml:space="preserve">, reducir o </w:t>
      </w:r>
      <w:r w:rsidR="00F75510" w:rsidRPr="00D63BCC">
        <w:rPr>
          <w:rFonts w:ascii="Calibri" w:eastAsia="Calibri" w:hAnsi="Calibri"/>
          <w:lang w:val="es-419"/>
        </w:rPr>
        <w:t>cancelar</w:t>
      </w:r>
      <w:r w:rsidRPr="00D63BCC">
        <w:rPr>
          <w:rFonts w:ascii="Calibri" w:eastAsia="Calibri" w:hAnsi="Calibri"/>
          <w:lang w:val="es-419"/>
        </w:rPr>
        <w:t xml:space="preserve"> un servicio que tiene, puede mantener el servicio durante el proceso de audiencia imparcial. Si quiere mantener </w:t>
      </w:r>
      <w:r w:rsidR="008D5332" w:rsidRPr="00D63BCC">
        <w:rPr>
          <w:rFonts w:ascii="Calibri" w:eastAsia="Calibri" w:hAnsi="Calibri"/>
          <w:lang w:val="es-419"/>
        </w:rPr>
        <w:t>el servicio</w:t>
      </w:r>
      <w:r w:rsidRPr="00D63BCC">
        <w:rPr>
          <w:rFonts w:ascii="Calibri" w:eastAsia="Calibri" w:hAnsi="Calibri"/>
          <w:lang w:val="es-419"/>
        </w:rPr>
        <w:t xml:space="preserve"> durante la apelación, usted o su representante debe enviar la solicitud de audiencia imparcial dentro de los </w:t>
      </w:r>
      <w:r w:rsidRPr="00D63BCC">
        <w:rPr>
          <w:rFonts w:ascii="Calibri" w:eastAsia="Calibri" w:hAnsi="Calibri"/>
          <w:b/>
          <w:bCs/>
          <w:lang w:val="es-419"/>
        </w:rPr>
        <w:t>10</w:t>
      </w:r>
      <w:r w:rsidR="009F057A" w:rsidRPr="00D63BCC">
        <w:rPr>
          <w:rFonts w:ascii="Calibri" w:eastAsia="Calibri" w:hAnsi="Calibri"/>
          <w:b/>
          <w:bCs/>
          <w:lang w:val="es-419"/>
        </w:rPr>
        <w:t> </w:t>
      </w:r>
      <w:r w:rsidRPr="00D63BCC">
        <w:rPr>
          <w:rFonts w:ascii="Calibri" w:eastAsia="Calibri" w:hAnsi="Calibri"/>
          <w:b/>
          <w:bCs/>
          <w:lang w:val="es-419"/>
        </w:rPr>
        <w:t>días calendario</w:t>
      </w:r>
      <w:r w:rsidRPr="00D63BCC">
        <w:rPr>
          <w:rFonts w:ascii="Calibri" w:eastAsia="Calibri" w:hAnsi="Calibri"/>
          <w:lang w:val="es-419"/>
        </w:rPr>
        <w:t xml:space="preserve"> de la fecha de la carta de MassHealth donde le comunicaron que el servicio se modificaría. Si está apelando una decisión de la MBHP, debe presentar la apelación dentro de los </w:t>
      </w:r>
      <w:r w:rsidRPr="00D63BCC">
        <w:rPr>
          <w:rFonts w:ascii="Calibri" w:eastAsia="Calibri" w:hAnsi="Calibri"/>
          <w:b/>
          <w:bCs/>
          <w:lang w:val="es-419"/>
        </w:rPr>
        <w:t>10</w:t>
      </w:r>
      <w:r w:rsidR="009F057A" w:rsidRPr="00D63BCC">
        <w:rPr>
          <w:rFonts w:ascii="Calibri" w:eastAsia="Calibri" w:hAnsi="Calibri"/>
          <w:b/>
          <w:bCs/>
          <w:lang w:val="es-419"/>
        </w:rPr>
        <w:t> </w:t>
      </w:r>
      <w:r w:rsidRPr="00D63BCC">
        <w:rPr>
          <w:rFonts w:ascii="Calibri" w:eastAsia="Calibri" w:hAnsi="Calibri"/>
          <w:b/>
          <w:bCs/>
          <w:lang w:val="es-419"/>
        </w:rPr>
        <w:t>días calendario</w:t>
      </w:r>
      <w:r w:rsidRPr="00D63BCC">
        <w:rPr>
          <w:rFonts w:ascii="Calibri" w:eastAsia="Calibri" w:hAnsi="Calibri"/>
          <w:lang w:val="es-419"/>
        </w:rPr>
        <w:t xml:space="preserve"> de la fecha de la carta donde le comunicaron la decisión de la MBHP sobre su apelación interna. Si quiere mantener el servicio durante el proceso de apelación, debe manifestarlo en la sección "</w:t>
      </w:r>
      <w:proofErr w:type="spellStart"/>
      <w:r w:rsidRPr="00D63BCC">
        <w:rPr>
          <w:rFonts w:ascii="Calibri" w:eastAsia="Calibri" w:hAnsi="Calibri"/>
          <w:lang w:val="es-419"/>
        </w:rPr>
        <w:t>Ot</w:t>
      </w:r>
      <w:r w:rsidR="0072091E" w:rsidRPr="00D63BCC">
        <w:rPr>
          <w:rFonts w:ascii="Calibri" w:eastAsia="Calibri" w:hAnsi="Calibri"/>
          <w:lang w:val="es-419"/>
        </w:rPr>
        <w:t>her</w:t>
      </w:r>
      <w:proofErr w:type="spellEnd"/>
      <w:r w:rsidR="0072091E" w:rsidRPr="00D63BCC">
        <w:rPr>
          <w:rFonts w:ascii="Calibri" w:eastAsia="Calibri" w:hAnsi="Calibri"/>
          <w:lang w:val="es-419"/>
        </w:rPr>
        <w:t xml:space="preserve"> </w:t>
      </w:r>
      <w:proofErr w:type="spellStart"/>
      <w:r w:rsidR="0072091E" w:rsidRPr="00D63BCC">
        <w:rPr>
          <w:rFonts w:ascii="Calibri" w:eastAsia="Calibri" w:hAnsi="Calibri"/>
          <w:lang w:val="es-419"/>
        </w:rPr>
        <w:t>information</w:t>
      </w:r>
      <w:proofErr w:type="spellEnd"/>
      <w:r w:rsidR="0072091E" w:rsidRPr="00D63BCC">
        <w:rPr>
          <w:rFonts w:ascii="Calibri" w:eastAsia="Calibri" w:hAnsi="Calibri"/>
          <w:lang w:val="es-419"/>
        </w:rPr>
        <w:t>” (Ot</w:t>
      </w:r>
      <w:r w:rsidRPr="00D63BCC">
        <w:rPr>
          <w:rFonts w:ascii="Calibri" w:eastAsia="Calibri" w:hAnsi="Calibri"/>
          <w:lang w:val="es-419"/>
        </w:rPr>
        <w:t>ra información</w:t>
      </w:r>
      <w:r w:rsidR="0072091E" w:rsidRPr="00D63BCC">
        <w:rPr>
          <w:rFonts w:ascii="Calibri" w:eastAsia="Calibri" w:hAnsi="Calibri"/>
          <w:lang w:val="es-419"/>
        </w:rPr>
        <w:t>)</w:t>
      </w:r>
      <w:r w:rsidRPr="00D63BCC">
        <w:rPr>
          <w:rFonts w:ascii="Calibri" w:eastAsia="Calibri" w:hAnsi="Calibri"/>
          <w:lang w:val="es-419"/>
        </w:rPr>
        <w:t xml:space="preserve"> del </w:t>
      </w:r>
      <w:r w:rsidR="009F057A" w:rsidRPr="00D63BCC">
        <w:rPr>
          <w:rFonts w:ascii="Calibri" w:eastAsia="Calibri" w:hAnsi="Calibri"/>
          <w:i/>
          <w:iCs/>
          <w:lang w:val="es-419"/>
        </w:rPr>
        <w:t>F</w:t>
      </w:r>
      <w:r w:rsidRPr="00D63BCC">
        <w:rPr>
          <w:rFonts w:ascii="Calibri" w:eastAsia="Calibri" w:hAnsi="Calibri"/>
          <w:i/>
          <w:iCs/>
          <w:lang w:val="es-419"/>
        </w:rPr>
        <w:t xml:space="preserve">ormulario de </w:t>
      </w:r>
      <w:r w:rsidR="009F057A" w:rsidRPr="00D63BCC">
        <w:rPr>
          <w:rFonts w:ascii="Calibri" w:eastAsia="Calibri" w:hAnsi="Calibri"/>
          <w:i/>
          <w:iCs/>
          <w:lang w:val="es-419"/>
        </w:rPr>
        <w:t xml:space="preserve">solicitud de </w:t>
      </w:r>
      <w:r w:rsidRPr="00D63BCC">
        <w:rPr>
          <w:rFonts w:ascii="Calibri" w:eastAsia="Calibri" w:hAnsi="Calibri"/>
          <w:i/>
          <w:iCs/>
          <w:lang w:val="es-419"/>
        </w:rPr>
        <w:t>audiencia imparcial</w:t>
      </w:r>
      <w:r w:rsidRPr="00D63BCC">
        <w:rPr>
          <w:rFonts w:ascii="Calibri" w:eastAsia="Calibri" w:hAnsi="Calibri"/>
          <w:lang w:val="es-419"/>
        </w:rPr>
        <w:t>.</w:t>
      </w:r>
    </w:p>
    <w:p w14:paraId="1067DACA" w14:textId="77777777" w:rsidR="00666650" w:rsidRPr="00D63BCC" w:rsidRDefault="00CA0D9F" w:rsidP="00E21CFA">
      <w:pPr>
        <w:ind w:left="0"/>
        <w:rPr>
          <w:lang w:val="es-419"/>
        </w:rPr>
      </w:pPr>
      <w:r w:rsidRPr="00D63BCC">
        <w:rPr>
          <w:rFonts w:ascii="Calibri" w:eastAsia="Calibri" w:hAnsi="Calibri"/>
          <w:lang w:val="es-419"/>
        </w:rPr>
        <w:t>Si mantiene el servicio y pierde la audiencia imparcial, es posible que MassHealth no pague el costo del servicio.</w:t>
      </w:r>
    </w:p>
    <w:p w14:paraId="7B412D67" w14:textId="77777777" w:rsidR="00666650" w:rsidRPr="00D63BCC" w:rsidRDefault="00CA0D9F" w:rsidP="00666650">
      <w:pPr>
        <w:pStyle w:val="Heading3"/>
        <w:ind w:left="0"/>
        <w:rPr>
          <w:lang w:val="es-419"/>
        </w:rPr>
      </w:pPr>
      <w:bookmarkStart w:id="180" w:name="_Toc189748895"/>
      <w:r w:rsidRPr="00D63BCC">
        <w:rPr>
          <w:rFonts w:ascii="Cambria" w:eastAsia="Cambria" w:hAnsi="Cambria"/>
          <w:bCs/>
          <w:lang w:val="es-419"/>
        </w:rPr>
        <w:lastRenderedPageBreak/>
        <w:t>Audiencia imparcial acelerada (rápida) ante la Junta de Audiencias</w:t>
      </w:r>
      <w:bookmarkEnd w:id="180"/>
    </w:p>
    <w:p w14:paraId="0E77C733" w14:textId="77777777" w:rsidR="00666650" w:rsidRPr="00D63BCC" w:rsidRDefault="00CA0D9F" w:rsidP="00666650">
      <w:pPr>
        <w:rPr>
          <w:lang w:val="es-419"/>
        </w:rPr>
      </w:pPr>
      <w:r w:rsidRPr="00D63BCC">
        <w:rPr>
          <w:rFonts w:ascii="Calibri" w:eastAsia="Calibri" w:hAnsi="Calibri"/>
          <w:lang w:val="es-419"/>
        </w:rPr>
        <w:t>Usted puede solicitar una audiencia imparcial acelerada (rápida)</w:t>
      </w:r>
    </w:p>
    <w:p w14:paraId="2421AFE5" w14:textId="77777777" w:rsidR="00666650" w:rsidRPr="00D63BCC" w:rsidRDefault="00CA0D9F" w:rsidP="00666650">
      <w:pPr>
        <w:pStyle w:val="ListParagraph"/>
        <w:numPr>
          <w:ilvl w:val="0"/>
          <w:numId w:val="42"/>
        </w:numPr>
        <w:rPr>
          <w:lang w:val="es-419"/>
        </w:rPr>
      </w:pPr>
      <w:proofErr w:type="spellStart"/>
      <w:r w:rsidRPr="00D63BCC">
        <w:rPr>
          <w:rFonts w:ascii="Calibri" w:eastAsia="Calibri" w:hAnsi="Calibri"/>
          <w:lang w:val="es-419"/>
        </w:rPr>
        <w:t>si</w:t>
      </w:r>
      <w:proofErr w:type="spellEnd"/>
      <w:r w:rsidRPr="00D63BCC">
        <w:rPr>
          <w:rFonts w:ascii="Calibri" w:eastAsia="Calibri" w:hAnsi="Calibri"/>
          <w:lang w:val="es-419"/>
        </w:rPr>
        <w:t xml:space="preserve"> está apelando una decisión de denegar una admisión en un hospital de enfermedades agudas;</w:t>
      </w:r>
    </w:p>
    <w:p w14:paraId="3B6598CB" w14:textId="77777777" w:rsidR="00666650" w:rsidRPr="00D63BCC" w:rsidRDefault="00CA0D9F" w:rsidP="00666650">
      <w:pPr>
        <w:pStyle w:val="ListParagraph"/>
        <w:numPr>
          <w:ilvl w:val="0"/>
          <w:numId w:val="42"/>
        </w:numPr>
        <w:rPr>
          <w:lang w:val="es-419"/>
        </w:rPr>
      </w:pPr>
      <w:proofErr w:type="spellStart"/>
      <w:r w:rsidRPr="00D63BCC">
        <w:rPr>
          <w:rFonts w:ascii="Calibri" w:eastAsia="Calibri" w:hAnsi="Calibri"/>
          <w:lang w:val="es-419"/>
        </w:rPr>
        <w:t>si</w:t>
      </w:r>
      <w:proofErr w:type="spellEnd"/>
      <w:r w:rsidRPr="00D63BCC">
        <w:rPr>
          <w:rFonts w:ascii="Calibri" w:eastAsia="Calibri" w:hAnsi="Calibri"/>
          <w:lang w:val="es-419"/>
        </w:rPr>
        <w:t xml:space="preserve"> está apelando una decisión de la MBHP sobre una apelación interna acelerada (rápida); o</w:t>
      </w:r>
    </w:p>
    <w:p w14:paraId="43A36ADA" w14:textId="77777777" w:rsidR="00666650" w:rsidRPr="00D63BCC" w:rsidRDefault="00CA0D9F" w:rsidP="00666650">
      <w:pPr>
        <w:pStyle w:val="ListParagraph"/>
        <w:numPr>
          <w:ilvl w:val="0"/>
          <w:numId w:val="42"/>
        </w:numPr>
        <w:rPr>
          <w:lang w:val="es-419"/>
        </w:rPr>
      </w:pPr>
      <w:proofErr w:type="spellStart"/>
      <w:r w:rsidRPr="00D63BCC">
        <w:rPr>
          <w:rFonts w:ascii="Calibri" w:eastAsia="Calibri" w:hAnsi="Calibri"/>
          <w:lang w:val="es-419"/>
        </w:rPr>
        <w:t>si</w:t>
      </w:r>
      <w:proofErr w:type="spellEnd"/>
      <w:r w:rsidRPr="00D63BCC">
        <w:rPr>
          <w:rFonts w:ascii="Calibri" w:eastAsia="Calibri" w:hAnsi="Calibri"/>
          <w:lang w:val="es-419"/>
        </w:rPr>
        <w:t xml:space="preserve"> está apelando el alta o la transferencia de un centro de enfermería.</w:t>
      </w:r>
    </w:p>
    <w:p w14:paraId="6F47157E" w14:textId="4B2A6DAE" w:rsidR="00666650" w:rsidRPr="00D63BCC" w:rsidRDefault="00CA0D9F" w:rsidP="00666650">
      <w:pPr>
        <w:rPr>
          <w:lang w:val="es-419"/>
        </w:rPr>
      </w:pPr>
      <w:r w:rsidRPr="00D63BCC">
        <w:rPr>
          <w:rFonts w:ascii="Calibri" w:eastAsia="Calibri" w:hAnsi="Calibri"/>
          <w:lang w:val="es-419"/>
        </w:rPr>
        <w:t xml:space="preserve">Si quiere que la Junta de Audiencias maneje su solicitud como una audiencia imparcial rápida, debe solicitar la audiencia imparcial dentro de los </w:t>
      </w:r>
      <w:r w:rsidRPr="00D63BCC">
        <w:rPr>
          <w:rFonts w:ascii="Calibri" w:eastAsia="Calibri" w:hAnsi="Calibri"/>
          <w:b/>
          <w:bCs/>
          <w:lang w:val="es-419"/>
        </w:rPr>
        <w:t>20</w:t>
      </w:r>
      <w:r w:rsidR="002C723F" w:rsidRPr="00D63BCC">
        <w:rPr>
          <w:rFonts w:ascii="Calibri" w:eastAsia="Calibri" w:hAnsi="Calibri"/>
          <w:b/>
          <w:bCs/>
          <w:lang w:val="es-419"/>
        </w:rPr>
        <w:t> </w:t>
      </w:r>
      <w:r w:rsidRPr="00D63BCC">
        <w:rPr>
          <w:rFonts w:ascii="Calibri" w:eastAsia="Calibri" w:hAnsi="Calibri"/>
          <w:b/>
          <w:bCs/>
          <w:lang w:val="es-419"/>
        </w:rPr>
        <w:t>día</w:t>
      </w:r>
      <w:r w:rsidR="00E7071D" w:rsidRPr="00D63BCC">
        <w:rPr>
          <w:rFonts w:ascii="Calibri" w:eastAsia="Calibri" w:hAnsi="Calibri"/>
          <w:b/>
          <w:bCs/>
          <w:lang w:val="es-419"/>
        </w:rPr>
        <w:t>s</w:t>
      </w:r>
      <w:r w:rsidRPr="00D63BCC">
        <w:rPr>
          <w:rFonts w:ascii="Calibri" w:eastAsia="Calibri" w:hAnsi="Calibri"/>
          <w:b/>
          <w:bCs/>
          <w:lang w:val="es-419"/>
        </w:rPr>
        <w:t xml:space="preserve"> calendario</w:t>
      </w:r>
      <w:r w:rsidRPr="00D63BCC">
        <w:rPr>
          <w:rFonts w:ascii="Calibri" w:eastAsia="Calibri" w:hAnsi="Calibri"/>
          <w:lang w:val="es-419"/>
        </w:rPr>
        <w:t xml:space="preserve"> de la fecha en que recibió la decisión que está apelando. Si la presenta entre los 21 y los 30</w:t>
      </w:r>
      <w:r w:rsidR="002C723F" w:rsidRPr="00D63BCC">
        <w:rPr>
          <w:rFonts w:ascii="Calibri" w:eastAsia="Calibri" w:hAnsi="Calibri"/>
          <w:lang w:val="es-419"/>
        </w:rPr>
        <w:t> </w:t>
      </w:r>
      <w:r w:rsidRPr="00D63BCC">
        <w:rPr>
          <w:rFonts w:ascii="Calibri" w:eastAsia="Calibri" w:hAnsi="Calibri"/>
          <w:lang w:val="es-419"/>
        </w:rPr>
        <w:t>días calendario de recibida la decisión, la Junta de Audiencias no hará la audiencia más rápido.</w:t>
      </w:r>
    </w:p>
    <w:p w14:paraId="34978CEA" w14:textId="4500595A" w:rsidR="00666650" w:rsidRPr="00D63BCC" w:rsidRDefault="00CA0D9F" w:rsidP="00666650">
      <w:pPr>
        <w:pStyle w:val="Heading3"/>
        <w:rPr>
          <w:lang w:val="es-419"/>
        </w:rPr>
      </w:pPr>
      <w:bookmarkStart w:id="181" w:name="_Toc189748896"/>
      <w:r w:rsidRPr="00D63BCC">
        <w:rPr>
          <w:rFonts w:ascii="Cambria" w:eastAsia="Cambria" w:hAnsi="Cambria"/>
          <w:bCs/>
          <w:lang w:val="es-419"/>
        </w:rPr>
        <w:t xml:space="preserve">Después </w:t>
      </w:r>
      <w:r w:rsidR="00F94816" w:rsidRPr="00D63BCC">
        <w:rPr>
          <w:rFonts w:ascii="Cambria" w:eastAsia="Cambria" w:hAnsi="Cambria"/>
          <w:bCs/>
          <w:lang w:val="es-419"/>
        </w:rPr>
        <w:t>de</w:t>
      </w:r>
      <w:r w:rsidR="0096581A" w:rsidRPr="00D63BCC">
        <w:rPr>
          <w:rFonts w:ascii="Cambria" w:eastAsia="Cambria" w:hAnsi="Cambria"/>
          <w:bCs/>
          <w:lang w:val="es-419"/>
        </w:rPr>
        <w:t xml:space="preserve"> </w:t>
      </w:r>
      <w:r w:rsidRPr="00D63BCC">
        <w:rPr>
          <w:rFonts w:ascii="Cambria" w:eastAsia="Cambria" w:hAnsi="Cambria"/>
          <w:bCs/>
          <w:lang w:val="es-419"/>
        </w:rPr>
        <w:t>presentar una apelación ante la Junta de Audiencias</w:t>
      </w:r>
      <w:bookmarkEnd w:id="181"/>
    </w:p>
    <w:p w14:paraId="3505BDC8" w14:textId="35BE8899" w:rsidR="00666650" w:rsidRPr="00D63BCC" w:rsidRDefault="00CA0D9F" w:rsidP="00666650">
      <w:pPr>
        <w:rPr>
          <w:rFonts w:cstheme="minorHAnsi"/>
          <w:lang w:val="es-419"/>
        </w:rPr>
      </w:pPr>
      <w:r w:rsidRPr="00D63BCC">
        <w:rPr>
          <w:rFonts w:ascii="Calibri" w:eastAsia="Calibri" w:hAnsi="Calibri"/>
          <w:lang w:val="es-419"/>
        </w:rPr>
        <w:t xml:space="preserve">Usted o su representante </w:t>
      </w:r>
      <w:r w:rsidRPr="00D63BCC">
        <w:rPr>
          <w:rFonts w:ascii="Calibri" w:eastAsia="Calibri" w:hAnsi="Calibri" w:cs="Calibri"/>
          <w:lang w:val="es-419"/>
        </w:rPr>
        <w:t xml:space="preserve">puede leer el expediente de su caso para prepararse para el proceso de apelación ante la Junta de Audiencias. La Junta de Audiencias no tiene los expedientes de la MBHP, por lo tanto, si está apelando una decisión de la MBHP debe comunicarse con </w:t>
      </w:r>
      <w:r w:rsidR="00F92576" w:rsidRPr="00D63BCC">
        <w:rPr>
          <w:rFonts w:ascii="Calibri" w:eastAsia="Calibri" w:hAnsi="Calibri" w:cs="Calibri"/>
          <w:lang w:val="es-419"/>
        </w:rPr>
        <w:t>la MBHP</w:t>
      </w:r>
      <w:r w:rsidRPr="00D63BCC">
        <w:rPr>
          <w:rFonts w:ascii="Calibri" w:eastAsia="Calibri" w:hAnsi="Calibri" w:cs="Calibri"/>
          <w:lang w:val="es-419"/>
        </w:rPr>
        <w:t xml:space="preserve"> para obtenerlos.</w:t>
      </w:r>
    </w:p>
    <w:p w14:paraId="384E7427" w14:textId="77777777" w:rsidR="00666650" w:rsidRPr="00D63BCC" w:rsidRDefault="00CA0D9F" w:rsidP="00666650">
      <w:pPr>
        <w:rPr>
          <w:rFonts w:cstheme="minorHAnsi"/>
          <w:lang w:val="es-419"/>
        </w:rPr>
      </w:pPr>
      <w:r w:rsidRPr="00D63BCC">
        <w:rPr>
          <w:rFonts w:ascii="Calibri" w:eastAsia="Calibri" w:hAnsi="Calibri" w:cs="Calibri"/>
          <w:lang w:val="es-419"/>
        </w:rPr>
        <w:t>En la audiencia, puede representarse usted mismo o puede hacerlo un abogado u otro representante por usted a costa suya.</w:t>
      </w:r>
    </w:p>
    <w:p w14:paraId="34CAD57C" w14:textId="77777777" w:rsidR="00666650" w:rsidRPr="00D63BCC" w:rsidRDefault="00CA0D9F" w:rsidP="00943E38">
      <w:pPr>
        <w:pStyle w:val="xxmsonormal"/>
        <w:ind w:left="360"/>
        <w:rPr>
          <w:rFonts w:asciiTheme="minorHAnsi" w:hAnsiTheme="minorHAnsi" w:cstheme="minorHAnsi"/>
          <w:sz w:val="22"/>
          <w:szCs w:val="22"/>
          <w:lang w:val="es-419"/>
        </w:rPr>
      </w:pPr>
      <w:r w:rsidRPr="00D63BCC">
        <w:rPr>
          <w:rFonts w:ascii="Calibri" w:eastAsia="Calibri" w:hAnsi="Calibri" w:cs="Calibri"/>
          <w:sz w:val="22"/>
          <w:szCs w:val="22"/>
          <w:lang w:val="es-419"/>
        </w:rPr>
        <w:t xml:space="preserve">Para obtener más información sobre las apelaciones ante MassHealth, visite el sitio web </w:t>
      </w:r>
      <w:hyperlink r:id="rId60" w:history="1">
        <w:r w:rsidR="00666650" w:rsidRPr="00D63BCC">
          <w:rPr>
            <w:rFonts w:ascii="Calibri" w:eastAsia="Calibri" w:hAnsi="Calibri" w:cs="Calibri"/>
            <w:color w:val="0044D6"/>
            <w:sz w:val="22"/>
            <w:szCs w:val="22"/>
            <w:u w:val="thick"/>
            <w:lang w:val="es-419"/>
          </w:rPr>
          <w:t>www.mass.gov/how-to/how-to-appeal-a-masshealth-decision</w:t>
        </w:r>
      </w:hyperlink>
      <w:r w:rsidRPr="00D63BCC">
        <w:rPr>
          <w:rFonts w:ascii="Calibri" w:eastAsia="Calibri" w:hAnsi="Calibri" w:cs="Calibri"/>
          <w:sz w:val="22"/>
          <w:szCs w:val="22"/>
          <w:lang w:val="es-419"/>
        </w:rPr>
        <w:t>.</w:t>
      </w:r>
    </w:p>
    <w:bookmarkEnd w:id="160"/>
    <w:p w14:paraId="646CBD4D" w14:textId="77777777" w:rsidR="00834057" w:rsidRPr="00D63BCC" w:rsidRDefault="00CA0D9F" w:rsidP="00C74CD4">
      <w:pPr>
        <w:rPr>
          <w:rFonts w:cstheme="minorHAnsi"/>
          <w:lang w:val="es-419"/>
        </w:rPr>
      </w:pPr>
      <w:r w:rsidRPr="00D63BCC">
        <w:rPr>
          <w:rFonts w:cstheme="minorHAnsi"/>
          <w:lang w:val="es-419"/>
        </w:rPr>
        <w:br w:type="page"/>
      </w:r>
    </w:p>
    <w:p w14:paraId="3AA72936" w14:textId="77777777" w:rsidR="00467FAC" w:rsidRPr="00D63BCC" w:rsidRDefault="00CA0D9F" w:rsidP="0069494F">
      <w:pPr>
        <w:pStyle w:val="Heading2"/>
        <w:rPr>
          <w:lang w:val="es-419"/>
        </w:rPr>
      </w:pPr>
      <w:bookmarkStart w:id="182" w:name="_Toc41649542"/>
      <w:bookmarkStart w:id="183" w:name="_Toc189748897"/>
      <w:bookmarkEnd w:id="161"/>
      <w:r w:rsidRPr="00D63BCC">
        <w:rPr>
          <w:rFonts w:ascii="Calibri" w:eastAsia="Calibri" w:hAnsi="Calibri"/>
          <w:lang w:val="es-419"/>
        </w:rPr>
        <w:lastRenderedPageBreak/>
        <w:t>15. Aviso de prácticas de privacidad</w:t>
      </w:r>
      <w:bookmarkEnd w:id="182"/>
      <w:bookmarkEnd w:id="183"/>
    </w:p>
    <w:p w14:paraId="39E4C838" w14:textId="77777777" w:rsidR="00040AC3" w:rsidRPr="00D63BCC" w:rsidRDefault="00CA0D9F" w:rsidP="0069494F">
      <w:pPr>
        <w:rPr>
          <w:rFonts w:cstheme="minorHAnsi"/>
          <w:lang w:val="es-419"/>
        </w:rPr>
      </w:pPr>
      <w:r w:rsidRPr="00D63BCC">
        <w:rPr>
          <w:rFonts w:ascii="Calibri" w:eastAsia="Calibri" w:hAnsi="Calibri" w:cs="Calibri"/>
          <w:lang w:val="es-419"/>
        </w:rPr>
        <w:t>MassHealth tiene información que explica cómo puede usar los datos sobre la salud de los afiliados y transmitirlos a otros. Esto se llama "Aviso de prácticas de privacidad".</w:t>
      </w:r>
    </w:p>
    <w:p w14:paraId="18E1F0C0" w14:textId="77777777" w:rsidR="00040AC3" w:rsidRPr="00D63BCC" w:rsidRDefault="00CA0D9F" w:rsidP="00FB0359">
      <w:pPr>
        <w:rPr>
          <w:rFonts w:cstheme="minorHAnsi"/>
          <w:lang w:val="es-419"/>
        </w:rPr>
      </w:pPr>
      <w:r w:rsidRPr="00D63BCC">
        <w:rPr>
          <w:rFonts w:ascii="Calibri" w:eastAsia="Calibri" w:hAnsi="Calibri" w:cs="Calibri"/>
          <w:lang w:val="es-419"/>
        </w:rPr>
        <w:t xml:space="preserve">Usted puede obtener una copia de nuestro </w:t>
      </w:r>
      <w:r w:rsidRPr="00D63BCC">
        <w:rPr>
          <w:rFonts w:ascii="Calibri" w:eastAsia="Calibri" w:hAnsi="Calibri" w:cs="Calibri"/>
          <w:i/>
          <w:iCs/>
          <w:lang w:val="es-419"/>
        </w:rPr>
        <w:t>Aviso de prácticas de privacidad</w:t>
      </w:r>
      <w:r w:rsidRPr="00D63BCC">
        <w:rPr>
          <w:rFonts w:ascii="Calibri" w:eastAsia="Calibri" w:hAnsi="Calibri" w:cs="Calibri"/>
          <w:lang w:val="es-419"/>
        </w:rPr>
        <w:t xml:space="preserve"> en línea en www.mass.gov/lists/hipaa-forms-for-masshealth-members o llamando al Centro de servicio al cliente de MassHealth.</w:t>
      </w:r>
    </w:p>
    <w:p w14:paraId="2EDDB883" w14:textId="143A42F7" w:rsidR="00040AC3" w:rsidRPr="00D63BCC" w:rsidRDefault="00CA0D9F" w:rsidP="10393BCB">
      <w:pPr>
        <w:spacing w:before="0" w:after="0"/>
        <w:rPr>
          <w:rStyle w:val="Hyperlink"/>
          <w:rFonts w:eastAsia="Arial" w:cstheme="minorHAnsi"/>
          <w:color w:val="auto"/>
          <w:u w:val="none"/>
          <w:lang w:val="es-419"/>
        </w:rPr>
      </w:pPr>
      <w:r w:rsidRPr="00D63BCC">
        <w:rPr>
          <w:rFonts w:ascii="Calibri" w:eastAsia="Calibri" w:hAnsi="Calibri" w:cs="Calibri"/>
          <w:lang w:val="es-419"/>
        </w:rPr>
        <w:t xml:space="preserve">Para saber </w:t>
      </w:r>
      <w:r w:rsidR="00F94816" w:rsidRPr="00D63BCC">
        <w:rPr>
          <w:rFonts w:ascii="Calibri" w:eastAsia="Calibri" w:hAnsi="Calibri" w:cs="Calibri"/>
          <w:lang w:val="es-419"/>
        </w:rPr>
        <w:t xml:space="preserve">de qué manera </w:t>
      </w:r>
      <w:r w:rsidRPr="00D63BCC">
        <w:rPr>
          <w:rFonts w:ascii="Calibri" w:eastAsia="Calibri" w:hAnsi="Calibri" w:cs="Calibri"/>
          <w:lang w:val="es-419"/>
        </w:rPr>
        <w:t xml:space="preserve">la MBHP usa y comparte con otros la información sobre salud conductual, puede llamar a la MBHP al (800) 495-0068 u obtener una copia del </w:t>
      </w:r>
      <w:r w:rsidRPr="00D63BCC">
        <w:rPr>
          <w:rFonts w:ascii="Calibri" w:eastAsia="Calibri" w:hAnsi="Calibri" w:cs="Calibri"/>
          <w:i/>
          <w:iCs/>
          <w:lang w:val="es-419"/>
        </w:rPr>
        <w:t>Aviso de prácticas de privacidad</w:t>
      </w:r>
      <w:r w:rsidRPr="00D63BCC">
        <w:rPr>
          <w:rFonts w:ascii="Calibri" w:eastAsia="Calibri" w:hAnsi="Calibri" w:cs="Calibri"/>
          <w:lang w:val="es-419"/>
        </w:rPr>
        <w:t xml:space="preserve"> de la MBHP en el sitio web </w:t>
      </w:r>
      <w:hyperlink r:id="rId61" w:history="1"/>
      <w:hyperlink r:id="rId62" w:history="1">
        <w:r w:rsidR="00040AC3" w:rsidRPr="00D63BCC">
          <w:rPr>
            <w:rFonts w:ascii="Calibri" w:eastAsia="Calibri" w:hAnsi="Calibri" w:cs="Calibri"/>
            <w:color w:val="0044D6"/>
            <w:u w:val="thick"/>
            <w:lang w:val="es-419"/>
          </w:rPr>
          <w:t>www.masspartnership.com/mbhp/en/home</w:t>
        </w:r>
      </w:hyperlink>
      <w:r w:rsidRPr="00D63BCC">
        <w:rPr>
          <w:rFonts w:ascii="Calibri" w:eastAsia="Calibri" w:hAnsi="Calibri" w:cs="Calibri"/>
          <w:color w:val="auto"/>
          <w:lang w:val="es-419"/>
        </w:rPr>
        <w:t>.</w:t>
      </w:r>
    </w:p>
    <w:p w14:paraId="0AFC4D5D" w14:textId="77777777" w:rsidR="00040AC3" w:rsidRPr="00D63BCC" w:rsidRDefault="00040AC3" w:rsidP="00AA64C4">
      <w:pPr>
        <w:spacing w:before="0" w:after="0"/>
        <w:rPr>
          <w:rFonts w:eastAsia="Arial" w:cstheme="minorHAnsi"/>
          <w:color w:val="auto"/>
          <w:lang w:val="es-419"/>
        </w:rPr>
      </w:pPr>
    </w:p>
    <w:p w14:paraId="0C309F1D" w14:textId="77777777" w:rsidR="00040AC3" w:rsidRPr="00D63BCC" w:rsidRDefault="00CA0D9F" w:rsidP="0069494F">
      <w:pPr>
        <w:pStyle w:val="Heading2"/>
        <w:rPr>
          <w:lang w:val="es-419"/>
        </w:rPr>
      </w:pPr>
      <w:bookmarkStart w:id="184" w:name="_Toc41649544"/>
      <w:bookmarkStart w:id="185" w:name="_Toc189748898"/>
      <w:r w:rsidRPr="00D63BCC">
        <w:rPr>
          <w:rFonts w:ascii="Calibri" w:eastAsia="Calibri" w:hAnsi="Calibri"/>
          <w:lang w:val="es-419"/>
        </w:rPr>
        <w:t xml:space="preserve">16. </w:t>
      </w:r>
      <w:bookmarkEnd w:id="184"/>
      <w:r w:rsidRPr="00D63BCC">
        <w:rPr>
          <w:rFonts w:ascii="Calibri" w:eastAsia="Calibri" w:hAnsi="Calibri"/>
          <w:lang w:val="es-419"/>
        </w:rPr>
        <w:t>Cómo informar sobre presunto fraude</w:t>
      </w:r>
      <w:bookmarkEnd w:id="185"/>
    </w:p>
    <w:p w14:paraId="4054C319" w14:textId="30CE9FE8" w:rsidR="00040AC3" w:rsidRPr="00D63BCC" w:rsidRDefault="00CA0D9F" w:rsidP="0069494F">
      <w:pPr>
        <w:rPr>
          <w:lang w:val="es-419"/>
        </w:rPr>
      </w:pPr>
      <w:r w:rsidRPr="00D63BCC">
        <w:rPr>
          <w:rFonts w:ascii="Calibri" w:eastAsia="Calibri" w:hAnsi="Calibri"/>
          <w:lang w:val="es-419"/>
        </w:rPr>
        <w:t xml:space="preserve">Si usted recibe una factura por una visita en un consultorio, pero no la realizó; un aviso de un servicio que no recibió o </w:t>
      </w:r>
      <w:r w:rsidR="00166F8F">
        <w:rPr>
          <w:rFonts w:ascii="Calibri" w:eastAsia="Calibri" w:hAnsi="Calibri"/>
          <w:lang w:val="es-419"/>
        </w:rPr>
        <w:t xml:space="preserve">por </w:t>
      </w:r>
      <w:r w:rsidRPr="00D63BCC">
        <w:rPr>
          <w:rFonts w:ascii="Calibri" w:eastAsia="Calibri" w:hAnsi="Calibri"/>
          <w:lang w:val="es-419"/>
        </w:rPr>
        <w:t xml:space="preserve">servicios </w:t>
      </w:r>
      <w:r w:rsidR="00735DA2" w:rsidRPr="00D63BCC">
        <w:rPr>
          <w:rFonts w:ascii="Calibri" w:eastAsia="Calibri" w:hAnsi="Calibri"/>
          <w:lang w:val="es-419"/>
        </w:rPr>
        <w:t xml:space="preserve">de más </w:t>
      </w:r>
      <w:r w:rsidRPr="00D63BCC">
        <w:rPr>
          <w:rFonts w:ascii="Calibri" w:eastAsia="Calibri" w:hAnsi="Calibri"/>
          <w:lang w:val="es-419"/>
        </w:rPr>
        <w:t>de los que recibió; o si algo parece incorrecto, es posible que se trate de un fraude o un abuso. Si usted sospecha que hubo un caso de fraude o de abuso respecto del Plan de PCC, por favor, llame al (877) 437-2830, 877-4-FRAUD-0.</w:t>
      </w:r>
    </w:p>
    <w:p w14:paraId="0ECD6C54" w14:textId="77777777" w:rsidR="00CF7D55" w:rsidRPr="00D63BCC" w:rsidRDefault="00CF7D55" w:rsidP="0069494F">
      <w:pPr>
        <w:rPr>
          <w:lang w:val="es-419"/>
        </w:rPr>
      </w:pPr>
    </w:p>
    <w:p w14:paraId="79C1889C" w14:textId="77777777" w:rsidR="00040AC3" w:rsidRPr="00D63BCC" w:rsidRDefault="00CA0D9F" w:rsidP="00CF7D55">
      <w:pPr>
        <w:rPr>
          <w:b/>
          <w:bCs/>
          <w:lang w:val="es-419"/>
        </w:rPr>
      </w:pPr>
      <w:bookmarkStart w:id="186" w:name="_Toc180483455"/>
      <w:bookmarkStart w:id="187" w:name="_Toc180484209"/>
      <w:bookmarkStart w:id="188" w:name="_Toc180485000"/>
      <w:bookmarkStart w:id="189" w:name="_Toc41649545"/>
      <w:r w:rsidRPr="00D63BCC">
        <w:rPr>
          <w:rFonts w:ascii="Calibri" w:eastAsia="Calibri" w:hAnsi="Calibri"/>
          <w:b/>
          <w:bCs/>
          <w:lang w:val="es-419"/>
        </w:rPr>
        <w:t>Notas</w:t>
      </w:r>
      <w:bookmarkEnd w:id="186"/>
      <w:bookmarkEnd w:id="187"/>
      <w:bookmarkEnd w:id="188"/>
      <w:bookmarkEnd w:id="189"/>
    </w:p>
    <w:p w14:paraId="10A2CE6C" w14:textId="77777777" w:rsidR="00E65A01" w:rsidRPr="00D63BCC" w:rsidRDefault="00CA0D9F" w:rsidP="0069494F">
      <w:pPr>
        <w:rPr>
          <w:lang w:val="es-419"/>
        </w:rPr>
      </w:pPr>
      <w:r w:rsidRPr="00D63BCC">
        <w:rPr>
          <w:lang w:val="es-419"/>
        </w:rPr>
        <w:br w:type="page"/>
      </w:r>
    </w:p>
    <w:p w14:paraId="50D5C18D" w14:textId="77777777" w:rsidR="003E4E5F" w:rsidRPr="00D63BCC" w:rsidRDefault="003E4E5F" w:rsidP="0069494F">
      <w:pPr>
        <w:rPr>
          <w:lang w:val="es-419"/>
        </w:rPr>
      </w:pPr>
    </w:p>
    <w:p w14:paraId="336F2088" w14:textId="053FCAF5" w:rsidR="00E65A01" w:rsidRPr="00D63BCC" w:rsidRDefault="00CA0D9F" w:rsidP="0069494F">
      <w:pPr>
        <w:rPr>
          <w:lang w:val="es-419"/>
        </w:rPr>
      </w:pPr>
      <w:r w:rsidRPr="00D63BCC">
        <w:rPr>
          <w:rFonts w:ascii="Calibri" w:eastAsia="Calibri" w:hAnsi="Calibri"/>
          <w:lang w:val="es-419"/>
        </w:rPr>
        <w:t>UN PROGRAMA DE LA OFICINA EJECUTIVA DE SALUD Y SERVICIOS HUMANOS</w:t>
      </w:r>
      <w:r w:rsidR="0027132B">
        <w:rPr>
          <w:rFonts w:ascii="Calibri" w:eastAsia="Calibri" w:hAnsi="Calibri"/>
          <w:lang w:val="es-419"/>
        </w:rPr>
        <w:t xml:space="preserve"> (EOHHS)</w:t>
      </w:r>
      <w:r w:rsidR="005F6867" w:rsidRPr="00D63BCC">
        <w:rPr>
          <w:rFonts w:ascii="Calibri" w:eastAsia="Calibri" w:hAnsi="Calibri"/>
          <w:lang w:val="es-419"/>
        </w:rPr>
        <w:t xml:space="preserve"> DE MASSACHUSETTS</w:t>
      </w:r>
    </w:p>
    <w:p w14:paraId="493FC0DF" w14:textId="77777777" w:rsidR="00E65A01" w:rsidRPr="00286920" w:rsidRDefault="00E65A01" w:rsidP="0069494F">
      <w:hyperlink r:id="rId63" w:tooltip="WWW.MASS.GOV/MASSHEALTH" w:history="1">
        <w:r w:rsidRPr="00286920">
          <w:rPr>
            <w:rFonts w:ascii="Calibri" w:eastAsia="Calibri" w:hAnsi="Calibri"/>
            <w:color w:val="0044D6"/>
            <w:u w:val="thick"/>
          </w:rPr>
          <w:t>WWW.MASS.GOV/MASSHEALTH</w:t>
        </w:r>
      </w:hyperlink>
    </w:p>
    <w:p w14:paraId="2DD6FF15" w14:textId="11DB34C5" w:rsidR="0051678D" w:rsidRPr="00286920" w:rsidRDefault="00CA0D9F" w:rsidP="0069494F">
      <w:r w:rsidRPr="00286920">
        <w:rPr>
          <w:rFonts w:ascii="Calibri" w:eastAsia="Calibri" w:hAnsi="Calibri"/>
        </w:rPr>
        <w:t>PCC-EG-</w:t>
      </w:r>
      <w:r w:rsidR="00581A71" w:rsidRPr="00286920">
        <w:rPr>
          <w:rFonts w:ascii="Calibri" w:eastAsia="Calibri" w:hAnsi="Calibri"/>
        </w:rPr>
        <w:t>ES</w:t>
      </w:r>
      <w:r w:rsidRPr="00286920">
        <w:rPr>
          <w:rFonts w:ascii="Calibri" w:eastAsia="Calibri" w:hAnsi="Calibri"/>
        </w:rPr>
        <w:t>-1224</w:t>
      </w:r>
    </w:p>
    <w:p w14:paraId="2C049AD4" w14:textId="77777777" w:rsidR="00592094" w:rsidRPr="00286920" w:rsidRDefault="00592094"/>
    <w:sectPr w:rsidR="00592094" w:rsidRPr="00286920" w:rsidSect="00A536B3">
      <w:footerReference w:type="first" r:id="rId64"/>
      <w:pgSz w:w="12240" w:h="15840"/>
      <w:pgMar w:top="1530" w:right="1080" w:bottom="1170" w:left="1080" w:header="540" w:footer="5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884E7" w14:textId="77777777" w:rsidR="00137457" w:rsidRDefault="00137457">
      <w:pPr>
        <w:spacing w:before="0" w:after="0" w:line="240" w:lineRule="auto"/>
      </w:pPr>
      <w:r>
        <w:separator/>
      </w:r>
    </w:p>
  </w:endnote>
  <w:endnote w:type="continuationSeparator" w:id="0">
    <w:p w14:paraId="3577CB5F" w14:textId="77777777" w:rsidR="00137457" w:rsidRDefault="001374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Math"/>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Script"/>
    <w:panose1 w:val="020B0503030403020204"/>
    <w:charset w:val="00"/>
    <w:family w:val="swiss"/>
    <w:notTrueType/>
    <w:pitch w:val="variable"/>
    <w:sig w:usb0="20000287" w:usb1="00000001" w:usb2="00000000" w:usb3="00000000" w:csb0="0000019F" w:csb1="00000000"/>
  </w:font>
  <w:font w:name="Myriad Pro Light">
    <w:altName w:val="Corbel"/>
    <w:panose1 w:val="020B0403030403020204"/>
    <w:charset w:val="00"/>
    <w:family w:val="swiss"/>
    <w:notTrueType/>
    <w:pitch w:val="variable"/>
    <w:sig w:usb0="20000287" w:usb1="00000001" w:usb2="00000000" w:usb3="00000000" w:csb0="0000019F" w:csb1="00000000"/>
  </w:font>
  <w:font w:name="BentonSansComp">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Elevance Sans">
    <w:altName w:val="Calibri"/>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213C" w14:textId="77777777" w:rsidR="00C60010" w:rsidRDefault="00C60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084618"/>
      <w:docPartObj>
        <w:docPartGallery w:val="Page Numbers (Bottom of Page)"/>
        <w:docPartUnique/>
      </w:docPartObj>
    </w:sdtPr>
    <w:sdtEndPr>
      <w:rPr>
        <w:noProof/>
      </w:rPr>
    </w:sdtEndPr>
    <w:sdtContent>
      <w:p w14:paraId="610F29E3" w14:textId="77777777" w:rsidR="00C60010" w:rsidRDefault="00CA0D9F" w:rsidP="00992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086C" w14:textId="77777777" w:rsidR="00A536B3" w:rsidRDefault="00A536B3" w:rsidP="00A536B3">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FFC6" w14:textId="77777777" w:rsidR="00B166C7" w:rsidRDefault="00CA0D9F" w:rsidP="00C60010">
    <w:pPr>
      <w:pStyle w:val="Footer"/>
      <w:ind w:left="0"/>
      <w:jc w:val="center"/>
    </w:pPr>
    <w:r>
      <w:rPr>
        <w:rFonts w:ascii="Calibri" w:eastAsia="Calibri" w:hAnsi="Calibri"/>
        <w:lang w:val="es-ES_tradnl"/>
      </w:rPr>
      <w:t>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1A84" w14:textId="77777777" w:rsidR="00A536B3" w:rsidRDefault="00CA0D9F" w:rsidP="00992A9F">
    <w:pPr>
      <w:pStyle w:val="Footer"/>
      <w:ind w:left="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1209" w14:textId="77777777" w:rsidR="00137457" w:rsidRDefault="00137457">
      <w:pPr>
        <w:spacing w:before="0" w:after="0" w:line="240" w:lineRule="auto"/>
      </w:pPr>
      <w:r>
        <w:separator/>
      </w:r>
    </w:p>
  </w:footnote>
  <w:footnote w:type="continuationSeparator" w:id="0">
    <w:p w14:paraId="5A027B42" w14:textId="77777777" w:rsidR="00137457" w:rsidRDefault="001374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9B27" w14:textId="77777777" w:rsidR="00C60010" w:rsidRDefault="00C60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4693" w14:textId="77777777" w:rsidR="00C60010" w:rsidRDefault="00C600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BB76" w14:textId="77777777" w:rsidR="00C60010" w:rsidRDefault="00C60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FA"/>
    <w:multiLevelType w:val="hybridMultilevel"/>
    <w:tmpl w:val="BFB88820"/>
    <w:lvl w:ilvl="0" w:tplc="1978642A">
      <w:start w:val="1"/>
      <w:numFmt w:val="bullet"/>
      <w:lvlText w:val=""/>
      <w:lvlJc w:val="left"/>
      <w:pPr>
        <w:ind w:left="1080" w:hanging="360"/>
      </w:pPr>
      <w:rPr>
        <w:rFonts w:ascii="Symbol" w:hAnsi="Symbol" w:hint="default"/>
      </w:rPr>
    </w:lvl>
    <w:lvl w:ilvl="1" w:tplc="27FA0BB4" w:tentative="1">
      <w:start w:val="1"/>
      <w:numFmt w:val="bullet"/>
      <w:lvlText w:val="o"/>
      <w:lvlJc w:val="left"/>
      <w:pPr>
        <w:ind w:left="1800" w:hanging="360"/>
      </w:pPr>
      <w:rPr>
        <w:rFonts w:ascii="Courier New" w:hAnsi="Courier New" w:hint="default"/>
      </w:rPr>
    </w:lvl>
    <w:lvl w:ilvl="2" w:tplc="587E549E" w:tentative="1">
      <w:start w:val="1"/>
      <w:numFmt w:val="bullet"/>
      <w:lvlText w:val=""/>
      <w:lvlJc w:val="left"/>
      <w:pPr>
        <w:ind w:left="2520" w:hanging="360"/>
      </w:pPr>
      <w:rPr>
        <w:rFonts w:ascii="Wingdings" w:hAnsi="Wingdings" w:hint="default"/>
      </w:rPr>
    </w:lvl>
    <w:lvl w:ilvl="3" w:tplc="838C072E" w:tentative="1">
      <w:start w:val="1"/>
      <w:numFmt w:val="bullet"/>
      <w:lvlText w:val=""/>
      <w:lvlJc w:val="left"/>
      <w:pPr>
        <w:ind w:left="3240" w:hanging="360"/>
      </w:pPr>
      <w:rPr>
        <w:rFonts w:ascii="Symbol" w:hAnsi="Symbol" w:hint="default"/>
      </w:rPr>
    </w:lvl>
    <w:lvl w:ilvl="4" w:tplc="E85C9338" w:tentative="1">
      <w:start w:val="1"/>
      <w:numFmt w:val="bullet"/>
      <w:lvlText w:val="o"/>
      <w:lvlJc w:val="left"/>
      <w:pPr>
        <w:ind w:left="3960" w:hanging="360"/>
      </w:pPr>
      <w:rPr>
        <w:rFonts w:ascii="Courier New" w:hAnsi="Courier New" w:hint="default"/>
      </w:rPr>
    </w:lvl>
    <w:lvl w:ilvl="5" w:tplc="31EC98BC" w:tentative="1">
      <w:start w:val="1"/>
      <w:numFmt w:val="bullet"/>
      <w:lvlText w:val=""/>
      <w:lvlJc w:val="left"/>
      <w:pPr>
        <w:ind w:left="4680" w:hanging="360"/>
      </w:pPr>
      <w:rPr>
        <w:rFonts w:ascii="Wingdings" w:hAnsi="Wingdings" w:hint="default"/>
      </w:rPr>
    </w:lvl>
    <w:lvl w:ilvl="6" w:tplc="EB48CC54" w:tentative="1">
      <w:start w:val="1"/>
      <w:numFmt w:val="bullet"/>
      <w:lvlText w:val=""/>
      <w:lvlJc w:val="left"/>
      <w:pPr>
        <w:ind w:left="5400" w:hanging="360"/>
      </w:pPr>
      <w:rPr>
        <w:rFonts w:ascii="Symbol" w:hAnsi="Symbol" w:hint="default"/>
      </w:rPr>
    </w:lvl>
    <w:lvl w:ilvl="7" w:tplc="431E4BC6" w:tentative="1">
      <w:start w:val="1"/>
      <w:numFmt w:val="bullet"/>
      <w:lvlText w:val="o"/>
      <w:lvlJc w:val="left"/>
      <w:pPr>
        <w:ind w:left="6120" w:hanging="360"/>
      </w:pPr>
      <w:rPr>
        <w:rFonts w:ascii="Courier New" w:hAnsi="Courier New" w:hint="default"/>
      </w:rPr>
    </w:lvl>
    <w:lvl w:ilvl="8" w:tplc="80CED10C" w:tentative="1">
      <w:start w:val="1"/>
      <w:numFmt w:val="bullet"/>
      <w:lvlText w:val=""/>
      <w:lvlJc w:val="left"/>
      <w:pPr>
        <w:ind w:left="6840" w:hanging="360"/>
      </w:pPr>
      <w:rPr>
        <w:rFonts w:ascii="Wingdings" w:hAnsi="Wingdings" w:hint="default"/>
      </w:rPr>
    </w:lvl>
  </w:abstractNum>
  <w:abstractNum w:abstractNumId="1" w15:restartNumberingAfterBreak="0">
    <w:nsid w:val="02423F83"/>
    <w:multiLevelType w:val="hybridMultilevel"/>
    <w:tmpl w:val="6A70CCB6"/>
    <w:lvl w:ilvl="0" w:tplc="08A26D1E">
      <w:start w:val="1"/>
      <w:numFmt w:val="bullet"/>
      <w:lvlText w:val="•"/>
      <w:lvlJc w:val="left"/>
      <w:pPr>
        <w:ind w:left="1080" w:hanging="360"/>
      </w:pPr>
      <w:rPr>
        <w:rFonts w:ascii="Calibri" w:hAnsi="Calibri" w:hint="default"/>
        <w:b/>
        <w:bCs/>
        <w:color w:val="362C66"/>
        <w:w w:val="100"/>
        <w:sz w:val="23"/>
        <w:szCs w:val="23"/>
      </w:rPr>
    </w:lvl>
    <w:lvl w:ilvl="1" w:tplc="7AF69086" w:tentative="1">
      <w:start w:val="1"/>
      <w:numFmt w:val="bullet"/>
      <w:lvlText w:val="o"/>
      <w:lvlJc w:val="left"/>
      <w:pPr>
        <w:ind w:left="1800" w:hanging="360"/>
      </w:pPr>
      <w:rPr>
        <w:rFonts w:ascii="Courier New" w:hAnsi="Courier New" w:cs="Courier New" w:hint="default"/>
      </w:rPr>
    </w:lvl>
    <w:lvl w:ilvl="2" w:tplc="FDD46E2A" w:tentative="1">
      <w:start w:val="1"/>
      <w:numFmt w:val="bullet"/>
      <w:lvlText w:val=""/>
      <w:lvlJc w:val="left"/>
      <w:pPr>
        <w:ind w:left="2520" w:hanging="360"/>
      </w:pPr>
      <w:rPr>
        <w:rFonts w:ascii="Wingdings" w:hAnsi="Wingdings" w:hint="default"/>
      </w:rPr>
    </w:lvl>
    <w:lvl w:ilvl="3" w:tplc="B7B4F3A6" w:tentative="1">
      <w:start w:val="1"/>
      <w:numFmt w:val="bullet"/>
      <w:lvlText w:val=""/>
      <w:lvlJc w:val="left"/>
      <w:pPr>
        <w:ind w:left="3240" w:hanging="360"/>
      </w:pPr>
      <w:rPr>
        <w:rFonts w:ascii="Symbol" w:hAnsi="Symbol" w:hint="default"/>
      </w:rPr>
    </w:lvl>
    <w:lvl w:ilvl="4" w:tplc="DD7EB80A" w:tentative="1">
      <w:start w:val="1"/>
      <w:numFmt w:val="bullet"/>
      <w:lvlText w:val="o"/>
      <w:lvlJc w:val="left"/>
      <w:pPr>
        <w:ind w:left="3960" w:hanging="360"/>
      </w:pPr>
      <w:rPr>
        <w:rFonts w:ascii="Courier New" w:hAnsi="Courier New" w:cs="Courier New" w:hint="default"/>
      </w:rPr>
    </w:lvl>
    <w:lvl w:ilvl="5" w:tplc="10D8B00E" w:tentative="1">
      <w:start w:val="1"/>
      <w:numFmt w:val="bullet"/>
      <w:lvlText w:val=""/>
      <w:lvlJc w:val="left"/>
      <w:pPr>
        <w:ind w:left="4680" w:hanging="360"/>
      </w:pPr>
      <w:rPr>
        <w:rFonts w:ascii="Wingdings" w:hAnsi="Wingdings" w:hint="default"/>
      </w:rPr>
    </w:lvl>
    <w:lvl w:ilvl="6" w:tplc="8CC6F1DE" w:tentative="1">
      <w:start w:val="1"/>
      <w:numFmt w:val="bullet"/>
      <w:lvlText w:val=""/>
      <w:lvlJc w:val="left"/>
      <w:pPr>
        <w:ind w:left="5400" w:hanging="360"/>
      </w:pPr>
      <w:rPr>
        <w:rFonts w:ascii="Symbol" w:hAnsi="Symbol" w:hint="default"/>
      </w:rPr>
    </w:lvl>
    <w:lvl w:ilvl="7" w:tplc="5B288758" w:tentative="1">
      <w:start w:val="1"/>
      <w:numFmt w:val="bullet"/>
      <w:lvlText w:val="o"/>
      <w:lvlJc w:val="left"/>
      <w:pPr>
        <w:ind w:left="6120" w:hanging="360"/>
      </w:pPr>
      <w:rPr>
        <w:rFonts w:ascii="Courier New" w:hAnsi="Courier New" w:cs="Courier New" w:hint="default"/>
      </w:rPr>
    </w:lvl>
    <w:lvl w:ilvl="8" w:tplc="A02AF5E4" w:tentative="1">
      <w:start w:val="1"/>
      <w:numFmt w:val="bullet"/>
      <w:lvlText w:val=""/>
      <w:lvlJc w:val="left"/>
      <w:pPr>
        <w:ind w:left="6840" w:hanging="360"/>
      </w:pPr>
      <w:rPr>
        <w:rFonts w:ascii="Wingdings" w:hAnsi="Wingdings" w:hint="default"/>
      </w:rPr>
    </w:lvl>
  </w:abstractNum>
  <w:abstractNum w:abstractNumId="2" w15:restartNumberingAfterBreak="0">
    <w:nsid w:val="02D7110E"/>
    <w:multiLevelType w:val="hybridMultilevel"/>
    <w:tmpl w:val="D0BC6E9C"/>
    <w:lvl w:ilvl="0" w:tplc="F1560DEC">
      <w:numFmt w:val="bullet"/>
      <w:lvlText w:val="•"/>
      <w:lvlJc w:val="left"/>
      <w:pPr>
        <w:ind w:left="1080" w:hanging="360"/>
      </w:pPr>
      <w:rPr>
        <w:lang w:val="en-US" w:eastAsia="en-US" w:bidi="ar-SA"/>
      </w:rPr>
    </w:lvl>
    <w:lvl w:ilvl="1" w:tplc="84D2E432">
      <w:start w:val="1"/>
      <w:numFmt w:val="bullet"/>
      <w:lvlText w:val="o"/>
      <w:lvlJc w:val="left"/>
      <w:pPr>
        <w:ind w:left="1800" w:hanging="360"/>
      </w:pPr>
      <w:rPr>
        <w:rFonts w:ascii="Courier New" w:hAnsi="Courier New" w:cs="Courier New" w:hint="default"/>
      </w:rPr>
    </w:lvl>
    <w:lvl w:ilvl="2" w:tplc="CD50EF5C">
      <w:start w:val="1"/>
      <w:numFmt w:val="bullet"/>
      <w:lvlText w:val=""/>
      <w:lvlJc w:val="left"/>
      <w:pPr>
        <w:ind w:left="2520" w:hanging="360"/>
      </w:pPr>
      <w:rPr>
        <w:rFonts w:ascii="Wingdings" w:hAnsi="Wingdings" w:hint="default"/>
      </w:rPr>
    </w:lvl>
    <w:lvl w:ilvl="3" w:tplc="59267A2C">
      <w:start w:val="1"/>
      <w:numFmt w:val="bullet"/>
      <w:lvlText w:val=""/>
      <w:lvlJc w:val="left"/>
      <w:pPr>
        <w:ind w:left="3240" w:hanging="360"/>
      </w:pPr>
      <w:rPr>
        <w:rFonts w:ascii="Symbol" w:hAnsi="Symbol" w:hint="default"/>
      </w:rPr>
    </w:lvl>
    <w:lvl w:ilvl="4" w:tplc="6D7C9370">
      <w:start w:val="1"/>
      <w:numFmt w:val="bullet"/>
      <w:lvlText w:val="o"/>
      <w:lvlJc w:val="left"/>
      <w:pPr>
        <w:ind w:left="3960" w:hanging="360"/>
      </w:pPr>
      <w:rPr>
        <w:rFonts w:ascii="Courier New" w:hAnsi="Courier New" w:cs="Courier New" w:hint="default"/>
      </w:rPr>
    </w:lvl>
    <w:lvl w:ilvl="5" w:tplc="9E7095CC">
      <w:start w:val="1"/>
      <w:numFmt w:val="bullet"/>
      <w:lvlText w:val=""/>
      <w:lvlJc w:val="left"/>
      <w:pPr>
        <w:ind w:left="4680" w:hanging="360"/>
      </w:pPr>
      <w:rPr>
        <w:rFonts w:ascii="Wingdings" w:hAnsi="Wingdings" w:hint="default"/>
      </w:rPr>
    </w:lvl>
    <w:lvl w:ilvl="6" w:tplc="1E669E84">
      <w:start w:val="1"/>
      <w:numFmt w:val="bullet"/>
      <w:lvlText w:val=""/>
      <w:lvlJc w:val="left"/>
      <w:pPr>
        <w:ind w:left="5400" w:hanging="360"/>
      </w:pPr>
      <w:rPr>
        <w:rFonts w:ascii="Symbol" w:hAnsi="Symbol" w:hint="default"/>
      </w:rPr>
    </w:lvl>
    <w:lvl w:ilvl="7" w:tplc="A6E65028">
      <w:start w:val="1"/>
      <w:numFmt w:val="bullet"/>
      <w:lvlText w:val="o"/>
      <w:lvlJc w:val="left"/>
      <w:pPr>
        <w:ind w:left="6120" w:hanging="360"/>
      </w:pPr>
      <w:rPr>
        <w:rFonts w:ascii="Courier New" w:hAnsi="Courier New" w:cs="Courier New" w:hint="default"/>
      </w:rPr>
    </w:lvl>
    <w:lvl w:ilvl="8" w:tplc="8F202096">
      <w:start w:val="1"/>
      <w:numFmt w:val="bullet"/>
      <w:lvlText w:val=""/>
      <w:lvlJc w:val="left"/>
      <w:pPr>
        <w:ind w:left="6840" w:hanging="360"/>
      </w:pPr>
      <w:rPr>
        <w:rFonts w:ascii="Wingdings" w:hAnsi="Wingdings" w:hint="default"/>
      </w:rPr>
    </w:lvl>
  </w:abstractNum>
  <w:abstractNum w:abstractNumId="3" w15:restartNumberingAfterBreak="0">
    <w:nsid w:val="02F1796D"/>
    <w:multiLevelType w:val="hybridMultilevel"/>
    <w:tmpl w:val="292E3E1C"/>
    <w:lvl w:ilvl="0" w:tplc="74D0DF5C">
      <w:start w:val="1"/>
      <w:numFmt w:val="bullet"/>
      <w:lvlText w:val=""/>
      <w:lvlJc w:val="left"/>
      <w:pPr>
        <w:ind w:left="1080" w:hanging="360"/>
      </w:pPr>
      <w:rPr>
        <w:rFonts w:ascii="Symbol" w:hAnsi="Symbol" w:hint="default"/>
      </w:rPr>
    </w:lvl>
    <w:lvl w:ilvl="1" w:tplc="5E3C8B92" w:tentative="1">
      <w:start w:val="1"/>
      <w:numFmt w:val="bullet"/>
      <w:lvlText w:val="o"/>
      <w:lvlJc w:val="left"/>
      <w:pPr>
        <w:ind w:left="1800" w:hanging="360"/>
      </w:pPr>
      <w:rPr>
        <w:rFonts w:ascii="Courier New" w:hAnsi="Courier New" w:hint="default"/>
      </w:rPr>
    </w:lvl>
    <w:lvl w:ilvl="2" w:tplc="DC0E9450" w:tentative="1">
      <w:start w:val="1"/>
      <w:numFmt w:val="bullet"/>
      <w:lvlText w:val=""/>
      <w:lvlJc w:val="left"/>
      <w:pPr>
        <w:ind w:left="2520" w:hanging="360"/>
      </w:pPr>
      <w:rPr>
        <w:rFonts w:ascii="Wingdings" w:hAnsi="Wingdings" w:hint="default"/>
      </w:rPr>
    </w:lvl>
    <w:lvl w:ilvl="3" w:tplc="5AF4C2AC" w:tentative="1">
      <w:start w:val="1"/>
      <w:numFmt w:val="bullet"/>
      <w:lvlText w:val=""/>
      <w:lvlJc w:val="left"/>
      <w:pPr>
        <w:ind w:left="3240" w:hanging="360"/>
      </w:pPr>
      <w:rPr>
        <w:rFonts w:ascii="Symbol" w:hAnsi="Symbol" w:hint="default"/>
      </w:rPr>
    </w:lvl>
    <w:lvl w:ilvl="4" w:tplc="C804EF66" w:tentative="1">
      <w:start w:val="1"/>
      <w:numFmt w:val="bullet"/>
      <w:lvlText w:val="o"/>
      <w:lvlJc w:val="left"/>
      <w:pPr>
        <w:ind w:left="3960" w:hanging="360"/>
      </w:pPr>
      <w:rPr>
        <w:rFonts w:ascii="Courier New" w:hAnsi="Courier New" w:hint="default"/>
      </w:rPr>
    </w:lvl>
    <w:lvl w:ilvl="5" w:tplc="E16ECEB2" w:tentative="1">
      <w:start w:val="1"/>
      <w:numFmt w:val="bullet"/>
      <w:lvlText w:val=""/>
      <w:lvlJc w:val="left"/>
      <w:pPr>
        <w:ind w:left="4680" w:hanging="360"/>
      </w:pPr>
      <w:rPr>
        <w:rFonts w:ascii="Wingdings" w:hAnsi="Wingdings" w:hint="default"/>
      </w:rPr>
    </w:lvl>
    <w:lvl w:ilvl="6" w:tplc="13924416" w:tentative="1">
      <w:start w:val="1"/>
      <w:numFmt w:val="bullet"/>
      <w:lvlText w:val=""/>
      <w:lvlJc w:val="left"/>
      <w:pPr>
        <w:ind w:left="5400" w:hanging="360"/>
      </w:pPr>
      <w:rPr>
        <w:rFonts w:ascii="Symbol" w:hAnsi="Symbol" w:hint="default"/>
      </w:rPr>
    </w:lvl>
    <w:lvl w:ilvl="7" w:tplc="5FF6F348" w:tentative="1">
      <w:start w:val="1"/>
      <w:numFmt w:val="bullet"/>
      <w:lvlText w:val="o"/>
      <w:lvlJc w:val="left"/>
      <w:pPr>
        <w:ind w:left="6120" w:hanging="360"/>
      </w:pPr>
      <w:rPr>
        <w:rFonts w:ascii="Courier New" w:hAnsi="Courier New" w:hint="default"/>
      </w:rPr>
    </w:lvl>
    <w:lvl w:ilvl="8" w:tplc="B3E28BF6" w:tentative="1">
      <w:start w:val="1"/>
      <w:numFmt w:val="bullet"/>
      <w:lvlText w:val=""/>
      <w:lvlJc w:val="left"/>
      <w:pPr>
        <w:ind w:left="6840" w:hanging="360"/>
      </w:pPr>
      <w:rPr>
        <w:rFonts w:ascii="Wingdings" w:hAnsi="Wingdings" w:hint="default"/>
      </w:rPr>
    </w:lvl>
  </w:abstractNum>
  <w:abstractNum w:abstractNumId="4" w15:restartNumberingAfterBreak="0">
    <w:nsid w:val="03CF57D9"/>
    <w:multiLevelType w:val="hybridMultilevel"/>
    <w:tmpl w:val="DAD4992A"/>
    <w:lvl w:ilvl="0" w:tplc="10C0DB08">
      <w:start w:val="1"/>
      <w:numFmt w:val="bullet"/>
      <w:lvlText w:val="•"/>
      <w:lvlJc w:val="left"/>
      <w:pPr>
        <w:ind w:left="1080" w:hanging="360"/>
      </w:pPr>
      <w:rPr>
        <w:rFonts w:ascii="Calibri" w:hAnsi="Calibri" w:hint="default"/>
        <w:b/>
        <w:bCs/>
        <w:color w:val="362C66"/>
        <w:w w:val="100"/>
        <w:sz w:val="23"/>
        <w:szCs w:val="23"/>
      </w:rPr>
    </w:lvl>
    <w:lvl w:ilvl="1" w:tplc="59FC9598" w:tentative="1">
      <w:start w:val="1"/>
      <w:numFmt w:val="bullet"/>
      <w:lvlText w:val="o"/>
      <w:lvlJc w:val="left"/>
      <w:pPr>
        <w:ind w:left="1800" w:hanging="360"/>
      </w:pPr>
      <w:rPr>
        <w:rFonts w:ascii="Courier New" w:hAnsi="Courier New" w:cs="Courier New" w:hint="default"/>
      </w:rPr>
    </w:lvl>
    <w:lvl w:ilvl="2" w:tplc="95FC6042" w:tentative="1">
      <w:start w:val="1"/>
      <w:numFmt w:val="bullet"/>
      <w:lvlText w:val=""/>
      <w:lvlJc w:val="left"/>
      <w:pPr>
        <w:ind w:left="2520" w:hanging="360"/>
      </w:pPr>
      <w:rPr>
        <w:rFonts w:ascii="Wingdings" w:hAnsi="Wingdings" w:hint="default"/>
      </w:rPr>
    </w:lvl>
    <w:lvl w:ilvl="3" w:tplc="61C42B74" w:tentative="1">
      <w:start w:val="1"/>
      <w:numFmt w:val="bullet"/>
      <w:lvlText w:val=""/>
      <w:lvlJc w:val="left"/>
      <w:pPr>
        <w:ind w:left="3240" w:hanging="360"/>
      </w:pPr>
      <w:rPr>
        <w:rFonts w:ascii="Symbol" w:hAnsi="Symbol" w:hint="default"/>
      </w:rPr>
    </w:lvl>
    <w:lvl w:ilvl="4" w:tplc="4FFCF756" w:tentative="1">
      <w:start w:val="1"/>
      <w:numFmt w:val="bullet"/>
      <w:lvlText w:val="o"/>
      <w:lvlJc w:val="left"/>
      <w:pPr>
        <w:ind w:left="3960" w:hanging="360"/>
      </w:pPr>
      <w:rPr>
        <w:rFonts w:ascii="Courier New" w:hAnsi="Courier New" w:cs="Courier New" w:hint="default"/>
      </w:rPr>
    </w:lvl>
    <w:lvl w:ilvl="5" w:tplc="4D9812B6" w:tentative="1">
      <w:start w:val="1"/>
      <w:numFmt w:val="bullet"/>
      <w:lvlText w:val=""/>
      <w:lvlJc w:val="left"/>
      <w:pPr>
        <w:ind w:left="4680" w:hanging="360"/>
      </w:pPr>
      <w:rPr>
        <w:rFonts w:ascii="Wingdings" w:hAnsi="Wingdings" w:hint="default"/>
      </w:rPr>
    </w:lvl>
    <w:lvl w:ilvl="6" w:tplc="11EAA0D0" w:tentative="1">
      <w:start w:val="1"/>
      <w:numFmt w:val="bullet"/>
      <w:lvlText w:val=""/>
      <w:lvlJc w:val="left"/>
      <w:pPr>
        <w:ind w:left="5400" w:hanging="360"/>
      </w:pPr>
      <w:rPr>
        <w:rFonts w:ascii="Symbol" w:hAnsi="Symbol" w:hint="default"/>
      </w:rPr>
    </w:lvl>
    <w:lvl w:ilvl="7" w:tplc="C8061B58" w:tentative="1">
      <w:start w:val="1"/>
      <w:numFmt w:val="bullet"/>
      <w:lvlText w:val="o"/>
      <w:lvlJc w:val="left"/>
      <w:pPr>
        <w:ind w:left="6120" w:hanging="360"/>
      </w:pPr>
      <w:rPr>
        <w:rFonts w:ascii="Courier New" w:hAnsi="Courier New" w:cs="Courier New" w:hint="default"/>
      </w:rPr>
    </w:lvl>
    <w:lvl w:ilvl="8" w:tplc="459A9484" w:tentative="1">
      <w:start w:val="1"/>
      <w:numFmt w:val="bullet"/>
      <w:lvlText w:val=""/>
      <w:lvlJc w:val="left"/>
      <w:pPr>
        <w:ind w:left="6840" w:hanging="360"/>
      </w:pPr>
      <w:rPr>
        <w:rFonts w:ascii="Wingdings" w:hAnsi="Wingdings" w:hint="default"/>
      </w:rPr>
    </w:lvl>
  </w:abstractNum>
  <w:abstractNum w:abstractNumId="5" w15:restartNumberingAfterBreak="0">
    <w:nsid w:val="06797DF0"/>
    <w:multiLevelType w:val="hybridMultilevel"/>
    <w:tmpl w:val="598E3928"/>
    <w:lvl w:ilvl="0" w:tplc="A1DACBE6">
      <w:start w:val="1"/>
      <w:numFmt w:val="bullet"/>
      <w:lvlText w:val=""/>
      <w:lvlJc w:val="left"/>
      <w:pPr>
        <w:ind w:left="1080" w:hanging="360"/>
      </w:pPr>
      <w:rPr>
        <w:rFonts w:ascii="Symbol" w:hAnsi="Symbol"/>
      </w:rPr>
    </w:lvl>
    <w:lvl w:ilvl="1" w:tplc="CF7C866A">
      <w:start w:val="1"/>
      <w:numFmt w:val="bullet"/>
      <w:lvlText w:val=""/>
      <w:lvlJc w:val="left"/>
      <w:pPr>
        <w:ind w:left="1080" w:hanging="360"/>
      </w:pPr>
      <w:rPr>
        <w:rFonts w:ascii="Symbol" w:hAnsi="Symbol"/>
      </w:rPr>
    </w:lvl>
    <w:lvl w:ilvl="2" w:tplc="232E12A6">
      <w:start w:val="1"/>
      <w:numFmt w:val="bullet"/>
      <w:lvlText w:val=""/>
      <w:lvlJc w:val="left"/>
      <w:pPr>
        <w:ind w:left="1080" w:hanging="360"/>
      </w:pPr>
      <w:rPr>
        <w:rFonts w:ascii="Symbol" w:hAnsi="Symbol"/>
      </w:rPr>
    </w:lvl>
    <w:lvl w:ilvl="3" w:tplc="A6FCABBC">
      <w:start w:val="1"/>
      <w:numFmt w:val="bullet"/>
      <w:lvlText w:val=""/>
      <w:lvlJc w:val="left"/>
      <w:pPr>
        <w:ind w:left="1080" w:hanging="360"/>
      </w:pPr>
      <w:rPr>
        <w:rFonts w:ascii="Symbol" w:hAnsi="Symbol"/>
      </w:rPr>
    </w:lvl>
    <w:lvl w:ilvl="4" w:tplc="D3BA3C00">
      <w:start w:val="1"/>
      <w:numFmt w:val="bullet"/>
      <w:lvlText w:val=""/>
      <w:lvlJc w:val="left"/>
      <w:pPr>
        <w:ind w:left="1080" w:hanging="360"/>
      </w:pPr>
      <w:rPr>
        <w:rFonts w:ascii="Symbol" w:hAnsi="Symbol"/>
      </w:rPr>
    </w:lvl>
    <w:lvl w:ilvl="5" w:tplc="4BBCF2B0">
      <w:start w:val="1"/>
      <w:numFmt w:val="bullet"/>
      <w:lvlText w:val=""/>
      <w:lvlJc w:val="left"/>
      <w:pPr>
        <w:ind w:left="1080" w:hanging="360"/>
      </w:pPr>
      <w:rPr>
        <w:rFonts w:ascii="Symbol" w:hAnsi="Symbol"/>
      </w:rPr>
    </w:lvl>
    <w:lvl w:ilvl="6" w:tplc="087601BA">
      <w:start w:val="1"/>
      <w:numFmt w:val="bullet"/>
      <w:lvlText w:val=""/>
      <w:lvlJc w:val="left"/>
      <w:pPr>
        <w:ind w:left="1080" w:hanging="360"/>
      </w:pPr>
      <w:rPr>
        <w:rFonts w:ascii="Symbol" w:hAnsi="Symbol"/>
      </w:rPr>
    </w:lvl>
    <w:lvl w:ilvl="7" w:tplc="8D38294E">
      <w:start w:val="1"/>
      <w:numFmt w:val="bullet"/>
      <w:lvlText w:val=""/>
      <w:lvlJc w:val="left"/>
      <w:pPr>
        <w:ind w:left="1080" w:hanging="360"/>
      </w:pPr>
      <w:rPr>
        <w:rFonts w:ascii="Symbol" w:hAnsi="Symbol"/>
      </w:rPr>
    </w:lvl>
    <w:lvl w:ilvl="8" w:tplc="21B0BB9A">
      <w:start w:val="1"/>
      <w:numFmt w:val="bullet"/>
      <w:lvlText w:val=""/>
      <w:lvlJc w:val="left"/>
      <w:pPr>
        <w:ind w:left="1080" w:hanging="360"/>
      </w:pPr>
      <w:rPr>
        <w:rFonts w:ascii="Symbol" w:hAnsi="Symbol"/>
      </w:rPr>
    </w:lvl>
  </w:abstractNum>
  <w:abstractNum w:abstractNumId="6" w15:restartNumberingAfterBreak="0">
    <w:nsid w:val="07BE47B5"/>
    <w:multiLevelType w:val="hybridMultilevel"/>
    <w:tmpl w:val="380A68A4"/>
    <w:lvl w:ilvl="0" w:tplc="19285BBC">
      <w:start w:val="1"/>
      <w:numFmt w:val="bullet"/>
      <w:lvlText w:val="•"/>
      <w:lvlJc w:val="left"/>
      <w:pPr>
        <w:ind w:left="1080" w:hanging="360"/>
      </w:pPr>
      <w:rPr>
        <w:rFonts w:ascii="Calibri" w:hAnsi="Calibri" w:hint="default"/>
        <w:b/>
        <w:bCs/>
        <w:color w:val="362C66"/>
        <w:w w:val="100"/>
        <w:sz w:val="23"/>
        <w:szCs w:val="23"/>
      </w:rPr>
    </w:lvl>
    <w:lvl w:ilvl="1" w:tplc="B39CE04C" w:tentative="1">
      <w:start w:val="1"/>
      <w:numFmt w:val="bullet"/>
      <w:lvlText w:val="o"/>
      <w:lvlJc w:val="left"/>
      <w:pPr>
        <w:ind w:left="1800" w:hanging="360"/>
      </w:pPr>
      <w:rPr>
        <w:rFonts w:ascii="Courier New" w:hAnsi="Courier New" w:cs="Courier New" w:hint="default"/>
      </w:rPr>
    </w:lvl>
    <w:lvl w:ilvl="2" w:tplc="5DE6CDA4" w:tentative="1">
      <w:start w:val="1"/>
      <w:numFmt w:val="bullet"/>
      <w:lvlText w:val=""/>
      <w:lvlJc w:val="left"/>
      <w:pPr>
        <w:ind w:left="2520" w:hanging="360"/>
      </w:pPr>
      <w:rPr>
        <w:rFonts w:ascii="Wingdings" w:hAnsi="Wingdings" w:hint="default"/>
      </w:rPr>
    </w:lvl>
    <w:lvl w:ilvl="3" w:tplc="A1FCE8B8" w:tentative="1">
      <w:start w:val="1"/>
      <w:numFmt w:val="bullet"/>
      <w:lvlText w:val=""/>
      <w:lvlJc w:val="left"/>
      <w:pPr>
        <w:ind w:left="3240" w:hanging="360"/>
      </w:pPr>
      <w:rPr>
        <w:rFonts w:ascii="Symbol" w:hAnsi="Symbol" w:hint="default"/>
      </w:rPr>
    </w:lvl>
    <w:lvl w:ilvl="4" w:tplc="84646098" w:tentative="1">
      <w:start w:val="1"/>
      <w:numFmt w:val="bullet"/>
      <w:lvlText w:val="o"/>
      <w:lvlJc w:val="left"/>
      <w:pPr>
        <w:ind w:left="3960" w:hanging="360"/>
      </w:pPr>
      <w:rPr>
        <w:rFonts w:ascii="Courier New" w:hAnsi="Courier New" w:cs="Courier New" w:hint="default"/>
      </w:rPr>
    </w:lvl>
    <w:lvl w:ilvl="5" w:tplc="22266A84" w:tentative="1">
      <w:start w:val="1"/>
      <w:numFmt w:val="bullet"/>
      <w:lvlText w:val=""/>
      <w:lvlJc w:val="left"/>
      <w:pPr>
        <w:ind w:left="4680" w:hanging="360"/>
      </w:pPr>
      <w:rPr>
        <w:rFonts w:ascii="Wingdings" w:hAnsi="Wingdings" w:hint="default"/>
      </w:rPr>
    </w:lvl>
    <w:lvl w:ilvl="6" w:tplc="BDDAC3C0" w:tentative="1">
      <w:start w:val="1"/>
      <w:numFmt w:val="bullet"/>
      <w:lvlText w:val=""/>
      <w:lvlJc w:val="left"/>
      <w:pPr>
        <w:ind w:left="5400" w:hanging="360"/>
      </w:pPr>
      <w:rPr>
        <w:rFonts w:ascii="Symbol" w:hAnsi="Symbol" w:hint="default"/>
      </w:rPr>
    </w:lvl>
    <w:lvl w:ilvl="7" w:tplc="4B7A04C0" w:tentative="1">
      <w:start w:val="1"/>
      <w:numFmt w:val="bullet"/>
      <w:lvlText w:val="o"/>
      <w:lvlJc w:val="left"/>
      <w:pPr>
        <w:ind w:left="6120" w:hanging="360"/>
      </w:pPr>
      <w:rPr>
        <w:rFonts w:ascii="Courier New" w:hAnsi="Courier New" w:cs="Courier New" w:hint="default"/>
      </w:rPr>
    </w:lvl>
    <w:lvl w:ilvl="8" w:tplc="843A06B0" w:tentative="1">
      <w:start w:val="1"/>
      <w:numFmt w:val="bullet"/>
      <w:lvlText w:val=""/>
      <w:lvlJc w:val="left"/>
      <w:pPr>
        <w:ind w:left="6840" w:hanging="360"/>
      </w:pPr>
      <w:rPr>
        <w:rFonts w:ascii="Wingdings" w:hAnsi="Wingdings" w:hint="default"/>
      </w:rPr>
    </w:lvl>
  </w:abstractNum>
  <w:abstractNum w:abstractNumId="7" w15:restartNumberingAfterBreak="0">
    <w:nsid w:val="088507FC"/>
    <w:multiLevelType w:val="hybridMultilevel"/>
    <w:tmpl w:val="0EF09076"/>
    <w:lvl w:ilvl="0" w:tplc="7C5E880A">
      <w:start w:val="1"/>
      <w:numFmt w:val="bullet"/>
      <w:lvlText w:val="•"/>
      <w:lvlJc w:val="left"/>
      <w:pPr>
        <w:ind w:left="1080" w:hanging="360"/>
      </w:pPr>
      <w:rPr>
        <w:rFonts w:ascii="Calibri" w:hAnsi="Calibri" w:hint="default"/>
        <w:b/>
        <w:bCs/>
        <w:color w:val="362C66"/>
        <w:w w:val="100"/>
        <w:sz w:val="23"/>
        <w:szCs w:val="23"/>
      </w:rPr>
    </w:lvl>
    <w:lvl w:ilvl="1" w:tplc="5A8C35EC" w:tentative="1">
      <w:start w:val="1"/>
      <w:numFmt w:val="bullet"/>
      <w:lvlText w:val="o"/>
      <w:lvlJc w:val="left"/>
      <w:pPr>
        <w:ind w:left="1800" w:hanging="360"/>
      </w:pPr>
      <w:rPr>
        <w:rFonts w:ascii="Courier New" w:hAnsi="Courier New" w:cs="Courier New" w:hint="default"/>
      </w:rPr>
    </w:lvl>
    <w:lvl w:ilvl="2" w:tplc="1F8E1422" w:tentative="1">
      <w:start w:val="1"/>
      <w:numFmt w:val="bullet"/>
      <w:lvlText w:val=""/>
      <w:lvlJc w:val="left"/>
      <w:pPr>
        <w:ind w:left="2520" w:hanging="360"/>
      </w:pPr>
      <w:rPr>
        <w:rFonts w:ascii="Wingdings" w:hAnsi="Wingdings" w:hint="default"/>
      </w:rPr>
    </w:lvl>
    <w:lvl w:ilvl="3" w:tplc="B4521D0A" w:tentative="1">
      <w:start w:val="1"/>
      <w:numFmt w:val="bullet"/>
      <w:lvlText w:val=""/>
      <w:lvlJc w:val="left"/>
      <w:pPr>
        <w:ind w:left="3240" w:hanging="360"/>
      </w:pPr>
      <w:rPr>
        <w:rFonts w:ascii="Symbol" w:hAnsi="Symbol" w:hint="default"/>
      </w:rPr>
    </w:lvl>
    <w:lvl w:ilvl="4" w:tplc="8C6804B2" w:tentative="1">
      <w:start w:val="1"/>
      <w:numFmt w:val="bullet"/>
      <w:lvlText w:val="o"/>
      <w:lvlJc w:val="left"/>
      <w:pPr>
        <w:ind w:left="3960" w:hanging="360"/>
      </w:pPr>
      <w:rPr>
        <w:rFonts w:ascii="Courier New" w:hAnsi="Courier New" w:cs="Courier New" w:hint="default"/>
      </w:rPr>
    </w:lvl>
    <w:lvl w:ilvl="5" w:tplc="6E204570" w:tentative="1">
      <w:start w:val="1"/>
      <w:numFmt w:val="bullet"/>
      <w:lvlText w:val=""/>
      <w:lvlJc w:val="left"/>
      <w:pPr>
        <w:ind w:left="4680" w:hanging="360"/>
      </w:pPr>
      <w:rPr>
        <w:rFonts w:ascii="Wingdings" w:hAnsi="Wingdings" w:hint="default"/>
      </w:rPr>
    </w:lvl>
    <w:lvl w:ilvl="6" w:tplc="3732EFC4" w:tentative="1">
      <w:start w:val="1"/>
      <w:numFmt w:val="bullet"/>
      <w:lvlText w:val=""/>
      <w:lvlJc w:val="left"/>
      <w:pPr>
        <w:ind w:left="5400" w:hanging="360"/>
      </w:pPr>
      <w:rPr>
        <w:rFonts w:ascii="Symbol" w:hAnsi="Symbol" w:hint="default"/>
      </w:rPr>
    </w:lvl>
    <w:lvl w:ilvl="7" w:tplc="B45CD37E" w:tentative="1">
      <w:start w:val="1"/>
      <w:numFmt w:val="bullet"/>
      <w:lvlText w:val="o"/>
      <w:lvlJc w:val="left"/>
      <w:pPr>
        <w:ind w:left="6120" w:hanging="360"/>
      </w:pPr>
      <w:rPr>
        <w:rFonts w:ascii="Courier New" w:hAnsi="Courier New" w:cs="Courier New" w:hint="default"/>
      </w:rPr>
    </w:lvl>
    <w:lvl w:ilvl="8" w:tplc="0DE20FFE" w:tentative="1">
      <w:start w:val="1"/>
      <w:numFmt w:val="bullet"/>
      <w:lvlText w:val=""/>
      <w:lvlJc w:val="left"/>
      <w:pPr>
        <w:ind w:left="6840" w:hanging="360"/>
      </w:pPr>
      <w:rPr>
        <w:rFonts w:ascii="Wingdings" w:hAnsi="Wingdings" w:hint="default"/>
      </w:rPr>
    </w:lvl>
  </w:abstractNum>
  <w:abstractNum w:abstractNumId="8" w15:restartNumberingAfterBreak="0">
    <w:nsid w:val="08D623AA"/>
    <w:multiLevelType w:val="hybridMultilevel"/>
    <w:tmpl w:val="BA2A8FF4"/>
    <w:lvl w:ilvl="0" w:tplc="8508EEB8">
      <w:numFmt w:val="bullet"/>
      <w:lvlText w:val="•"/>
      <w:lvlJc w:val="left"/>
      <w:pPr>
        <w:ind w:left="1440" w:hanging="360"/>
      </w:pPr>
      <w:rPr>
        <w:lang w:val="en-US" w:eastAsia="en-US" w:bidi="ar-SA"/>
      </w:rPr>
    </w:lvl>
    <w:lvl w:ilvl="1" w:tplc="B5CE2476" w:tentative="1">
      <w:start w:val="1"/>
      <w:numFmt w:val="bullet"/>
      <w:lvlText w:val="o"/>
      <w:lvlJc w:val="left"/>
      <w:pPr>
        <w:ind w:left="2160" w:hanging="360"/>
      </w:pPr>
      <w:rPr>
        <w:rFonts w:ascii="Courier New" w:hAnsi="Courier New" w:cs="Courier New" w:hint="default"/>
      </w:rPr>
    </w:lvl>
    <w:lvl w:ilvl="2" w:tplc="49D271EC" w:tentative="1">
      <w:start w:val="1"/>
      <w:numFmt w:val="bullet"/>
      <w:lvlText w:val=""/>
      <w:lvlJc w:val="left"/>
      <w:pPr>
        <w:ind w:left="2880" w:hanging="360"/>
      </w:pPr>
      <w:rPr>
        <w:rFonts w:ascii="Wingdings" w:hAnsi="Wingdings" w:hint="default"/>
      </w:rPr>
    </w:lvl>
    <w:lvl w:ilvl="3" w:tplc="C79EAB12" w:tentative="1">
      <w:start w:val="1"/>
      <w:numFmt w:val="bullet"/>
      <w:lvlText w:val=""/>
      <w:lvlJc w:val="left"/>
      <w:pPr>
        <w:ind w:left="3600" w:hanging="360"/>
      </w:pPr>
      <w:rPr>
        <w:rFonts w:ascii="Symbol" w:hAnsi="Symbol" w:hint="default"/>
      </w:rPr>
    </w:lvl>
    <w:lvl w:ilvl="4" w:tplc="6ECE4810" w:tentative="1">
      <w:start w:val="1"/>
      <w:numFmt w:val="bullet"/>
      <w:lvlText w:val="o"/>
      <w:lvlJc w:val="left"/>
      <w:pPr>
        <w:ind w:left="4320" w:hanging="360"/>
      </w:pPr>
      <w:rPr>
        <w:rFonts w:ascii="Courier New" w:hAnsi="Courier New" w:cs="Courier New" w:hint="default"/>
      </w:rPr>
    </w:lvl>
    <w:lvl w:ilvl="5" w:tplc="F1865650" w:tentative="1">
      <w:start w:val="1"/>
      <w:numFmt w:val="bullet"/>
      <w:lvlText w:val=""/>
      <w:lvlJc w:val="left"/>
      <w:pPr>
        <w:ind w:left="5040" w:hanging="360"/>
      </w:pPr>
      <w:rPr>
        <w:rFonts w:ascii="Wingdings" w:hAnsi="Wingdings" w:hint="default"/>
      </w:rPr>
    </w:lvl>
    <w:lvl w:ilvl="6" w:tplc="D36A1A58" w:tentative="1">
      <w:start w:val="1"/>
      <w:numFmt w:val="bullet"/>
      <w:lvlText w:val=""/>
      <w:lvlJc w:val="left"/>
      <w:pPr>
        <w:ind w:left="5760" w:hanging="360"/>
      </w:pPr>
      <w:rPr>
        <w:rFonts w:ascii="Symbol" w:hAnsi="Symbol" w:hint="default"/>
      </w:rPr>
    </w:lvl>
    <w:lvl w:ilvl="7" w:tplc="214E00A6" w:tentative="1">
      <w:start w:val="1"/>
      <w:numFmt w:val="bullet"/>
      <w:lvlText w:val="o"/>
      <w:lvlJc w:val="left"/>
      <w:pPr>
        <w:ind w:left="6480" w:hanging="360"/>
      </w:pPr>
      <w:rPr>
        <w:rFonts w:ascii="Courier New" w:hAnsi="Courier New" w:cs="Courier New" w:hint="default"/>
      </w:rPr>
    </w:lvl>
    <w:lvl w:ilvl="8" w:tplc="4E127758" w:tentative="1">
      <w:start w:val="1"/>
      <w:numFmt w:val="bullet"/>
      <w:lvlText w:val=""/>
      <w:lvlJc w:val="left"/>
      <w:pPr>
        <w:ind w:left="7200" w:hanging="360"/>
      </w:pPr>
      <w:rPr>
        <w:rFonts w:ascii="Wingdings" w:hAnsi="Wingdings" w:hint="default"/>
      </w:rPr>
    </w:lvl>
  </w:abstractNum>
  <w:abstractNum w:abstractNumId="9" w15:restartNumberingAfterBreak="0">
    <w:nsid w:val="0AD672E0"/>
    <w:multiLevelType w:val="multilevel"/>
    <w:tmpl w:val="A2FE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EC40A9"/>
    <w:multiLevelType w:val="hybridMultilevel"/>
    <w:tmpl w:val="CD06FC0E"/>
    <w:lvl w:ilvl="0" w:tplc="BC6AE662">
      <w:start w:val="1"/>
      <w:numFmt w:val="bullet"/>
      <w:lvlText w:val=""/>
      <w:lvlJc w:val="left"/>
      <w:pPr>
        <w:ind w:left="1080" w:hanging="360"/>
      </w:pPr>
      <w:rPr>
        <w:rFonts w:ascii="Symbol" w:hAnsi="Symbol" w:hint="default"/>
      </w:rPr>
    </w:lvl>
    <w:lvl w:ilvl="1" w:tplc="EC5076AC" w:tentative="1">
      <w:start w:val="1"/>
      <w:numFmt w:val="bullet"/>
      <w:lvlText w:val="o"/>
      <w:lvlJc w:val="left"/>
      <w:pPr>
        <w:ind w:left="1800" w:hanging="360"/>
      </w:pPr>
      <w:rPr>
        <w:rFonts w:ascii="Courier New" w:hAnsi="Courier New" w:cs="Courier New" w:hint="default"/>
      </w:rPr>
    </w:lvl>
    <w:lvl w:ilvl="2" w:tplc="32BEEBA0" w:tentative="1">
      <w:start w:val="1"/>
      <w:numFmt w:val="bullet"/>
      <w:lvlText w:val=""/>
      <w:lvlJc w:val="left"/>
      <w:pPr>
        <w:ind w:left="2520" w:hanging="360"/>
      </w:pPr>
      <w:rPr>
        <w:rFonts w:ascii="Wingdings" w:hAnsi="Wingdings" w:hint="default"/>
      </w:rPr>
    </w:lvl>
    <w:lvl w:ilvl="3" w:tplc="07524E5A" w:tentative="1">
      <w:start w:val="1"/>
      <w:numFmt w:val="bullet"/>
      <w:lvlText w:val=""/>
      <w:lvlJc w:val="left"/>
      <w:pPr>
        <w:ind w:left="3240" w:hanging="360"/>
      </w:pPr>
      <w:rPr>
        <w:rFonts w:ascii="Symbol" w:hAnsi="Symbol" w:hint="default"/>
      </w:rPr>
    </w:lvl>
    <w:lvl w:ilvl="4" w:tplc="234EDA92" w:tentative="1">
      <w:start w:val="1"/>
      <w:numFmt w:val="bullet"/>
      <w:lvlText w:val="o"/>
      <w:lvlJc w:val="left"/>
      <w:pPr>
        <w:ind w:left="3960" w:hanging="360"/>
      </w:pPr>
      <w:rPr>
        <w:rFonts w:ascii="Courier New" w:hAnsi="Courier New" w:cs="Courier New" w:hint="default"/>
      </w:rPr>
    </w:lvl>
    <w:lvl w:ilvl="5" w:tplc="ADAC1D8A" w:tentative="1">
      <w:start w:val="1"/>
      <w:numFmt w:val="bullet"/>
      <w:lvlText w:val=""/>
      <w:lvlJc w:val="left"/>
      <w:pPr>
        <w:ind w:left="4680" w:hanging="360"/>
      </w:pPr>
      <w:rPr>
        <w:rFonts w:ascii="Wingdings" w:hAnsi="Wingdings" w:hint="default"/>
      </w:rPr>
    </w:lvl>
    <w:lvl w:ilvl="6" w:tplc="BADE7BF4" w:tentative="1">
      <w:start w:val="1"/>
      <w:numFmt w:val="bullet"/>
      <w:lvlText w:val=""/>
      <w:lvlJc w:val="left"/>
      <w:pPr>
        <w:ind w:left="5400" w:hanging="360"/>
      </w:pPr>
      <w:rPr>
        <w:rFonts w:ascii="Symbol" w:hAnsi="Symbol" w:hint="default"/>
      </w:rPr>
    </w:lvl>
    <w:lvl w:ilvl="7" w:tplc="9DB21D62" w:tentative="1">
      <w:start w:val="1"/>
      <w:numFmt w:val="bullet"/>
      <w:lvlText w:val="o"/>
      <w:lvlJc w:val="left"/>
      <w:pPr>
        <w:ind w:left="6120" w:hanging="360"/>
      </w:pPr>
      <w:rPr>
        <w:rFonts w:ascii="Courier New" w:hAnsi="Courier New" w:cs="Courier New" w:hint="default"/>
      </w:rPr>
    </w:lvl>
    <w:lvl w:ilvl="8" w:tplc="78CCB3CA" w:tentative="1">
      <w:start w:val="1"/>
      <w:numFmt w:val="bullet"/>
      <w:lvlText w:val=""/>
      <w:lvlJc w:val="left"/>
      <w:pPr>
        <w:ind w:left="6840" w:hanging="360"/>
      </w:pPr>
      <w:rPr>
        <w:rFonts w:ascii="Wingdings" w:hAnsi="Wingdings" w:hint="default"/>
      </w:rPr>
    </w:lvl>
  </w:abstractNum>
  <w:abstractNum w:abstractNumId="11" w15:restartNumberingAfterBreak="0">
    <w:nsid w:val="0B2D72FD"/>
    <w:multiLevelType w:val="hybridMultilevel"/>
    <w:tmpl w:val="256C0888"/>
    <w:lvl w:ilvl="0" w:tplc="5E462FBE">
      <w:start w:val="1"/>
      <w:numFmt w:val="bullet"/>
      <w:lvlText w:val="•"/>
      <w:lvlJc w:val="left"/>
      <w:pPr>
        <w:ind w:left="1080" w:hanging="360"/>
      </w:pPr>
      <w:rPr>
        <w:rFonts w:ascii="Calibri" w:hAnsi="Calibri" w:hint="default"/>
        <w:b/>
        <w:bCs/>
        <w:color w:val="362C66"/>
        <w:w w:val="100"/>
        <w:sz w:val="23"/>
        <w:szCs w:val="23"/>
      </w:rPr>
    </w:lvl>
    <w:lvl w:ilvl="1" w:tplc="E43420C8" w:tentative="1">
      <w:start w:val="1"/>
      <w:numFmt w:val="bullet"/>
      <w:lvlText w:val="o"/>
      <w:lvlJc w:val="left"/>
      <w:pPr>
        <w:ind w:left="1800" w:hanging="360"/>
      </w:pPr>
      <w:rPr>
        <w:rFonts w:ascii="Courier New" w:hAnsi="Courier New" w:cs="Courier New" w:hint="default"/>
      </w:rPr>
    </w:lvl>
    <w:lvl w:ilvl="2" w:tplc="E1449BF4" w:tentative="1">
      <w:start w:val="1"/>
      <w:numFmt w:val="bullet"/>
      <w:lvlText w:val=""/>
      <w:lvlJc w:val="left"/>
      <w:pPr>
        <w:ind w:left="2520" w:hanging="360"/>
      </w:pPr>
      <w:rPr>
        <w:rFonts w:ascii="Wingdings" w:hAnsi="Wingdings" w:hint="default"/>
      </w:rPr>
    </w:lvl>
    <w:lvl w:ilvl="3" w:tplc="515C97D8" w:tentative="1">
      <w:start w:val="1"/>
      <w:numFmt w:val="bullet"/>
      <w:lvlText w:val=""/>
      <w:lvlJc w:val="left"/>
      <w:pPr>
        <w:ind w:left="3240" w:hanging="360"/>
      </w:pPr>
      <w:rPr>
        <w:rFonts w:ascii="Symbol" w:hAnsi="Symbol" w:hint="default"/>
      </w:rPr>
    </w:lvl>
    <w:lvl w:ilvl="4" w:tplc="C180E18C" w:tentative="1">
      <w:start w:val="1"/>
      <w:numFmt w:val="bullet"/>
      <w:lvlText w:val="o"/>
      <w:lvlJc w:val="left"/>
      <w:pPr>
        <w:ind w:left="3960" w:hanging="360"/>
      </w:pPr>
      <w:rPr>
        <w:rFonts w:ascii="Courier New" w:hAnsi="Courier New" w:cs="Courier New" w:hint="default"/>
      </w:rPr>
    </w:lvl>
    <w:lvl w:ilvl="5" w:tplc="49604306" w:tentative="1">
      <w:start w:val="1"/>
      <w:numFmt w:val="bullet"/>
      <w:lvlText w:val=""/>
      <w:lvlJc w:val="left"/>
      <w:pPr>
        <w:ind w:left="4680" w:hanging="360"/>
      </w:pPr>
      <w:rPr>
        <w:rFonts w:ascii="Wingdings" w:hAnsi="Wingdings" w:hint="default"/>
      </w:rPr>
    </w:lvl>
    <w:lvl w:ilvl="6" w:tplc="B8FAC80E" w:tentative="1">
      <w:start w:val="1"/>
      <w:numFmt w:val="bullet"/>
      <w:lvlText w:val=""/>
      <w:lvlJc w:val="left"/>
      <w:pPr>
        <w:ind w:left="5400" w:hanging="360"/>
      </w:pPr>
      <w:rPr>
        <w:rFonts w:ascii="Symbol" w:hAnsi="Symbol" w:hint="default"/>
      </w:rPr>
    </w:lvl>
    <w:lvl w:ilvl="7" w:tplc="73BA0970" w:tentative="1">
      <w:start w:val="1"/>
      <w:numFmt w:val="bullet"/>
      <w:lvlText w:val="o"/>
      <w:lvlJc w:val="left"/>
      <w:pPr>
        <w:ind w:left="6120" w:hanging="360"/>
      </w:pPr>
      <w:rPr>
        <w:rFonts w:ascii="Courier New" w:hAnsi="Courier New" w:cs="Courier New" w:hint="default"/>
      </w:rPr>
    </w:lvl>
    <w:lvl w:ilvl="8" w:tplc="61AA38A0" w:tentative="1">
      <w:start w:val="1"/>
      <w:numFmt w:val="bullet"/>
      <w:lvlText w:val=""/>
      <w:lvlJc w:val="left"/>
      <w:pPr>
        <w:ind w:left="6840" w:hanging="360"/>
      </w:pPr>
      <w:rPr>
        <w:rFonts w:ascii="Wingdings" w:hAnsi="Wingdings" w:hint="default"/>
      </w:rPr>
    </w:lvl>
  </w:abstractNum>
  <w:abstractNum w:abstractNumId="12" w15:restartNumberingAfterBreak="0">
    <w:nsid w:val="0B7C3B19"/>
    <w:multiLevelType w:val="hybridMultilevel"/>
    <w:tmpl w:val="E766CF0A"/>
    <w:lvl w:ilvl="0" w:tplc="82CC5886">
      <w:start w:val="1"/>
      <w:numFmt w:val="bullet"/>
      <w:lvlText w:val=""/>
      <w:lvlJc w:val="left"/>
      <w:pPr>
        <w:ind w:left="1080" w:hanging="360"/>
      </w:pPr>
      <w:rPr>
        <w:rFonts w:ascii="Symbol" w:hAnsi="Symbol" w:hint="default"/>
      </w:rPr>
    </w:lvl>
    <w:lvl w:ilvl="1" w:tplc="7C5A2056" w:tentative="1">
      <w:start w:val="1"/>
      <w:numFmt w:val="bullet"/>
      <w:lvlText w:val="o"/>
      <w:lvlJc w:val="left"/>
      <w:pPr>
        <w:ind w:left="1800" w:hanging="360"/>
      </w:pPr>
      <w:rPr>
        <w:rFonts w:ascii="Courier New" w:hAnsi="Courier New" w:hint="default"/>
      </w:rPr>
    </w:lvl>
    <w:lvl w:ilvl="2" w:tplc="0102024A" w:tentative="1">
      <w:start w:val="1"/>
      <w:numFmt w:val="bullet"/>
      <w:lvlText w:val=""/>
      <w:lvlJc w:val="left"/>
      <w:pPr>
        <w:ind w:left="2520" w:hanging="360"/>
      </w:pPr>
      <w:rPr>
        <w:rFonts w:ascii="Wingdings" w:hAnsi="Wingdings" w:hint="default"/>
      </w:rPr>
    </w:lvl>
    <w:lvl w:ilvl="3" w:tplc="2640D844" w:tentative="1">
      <w:start w:val="1"/>
      <w:numFmt w:val="bullet"/>
      <w:lvlText w:val=""/>
      <w:lvlJc w:val="left"/>
      <w:pPr>
        <w:ind w:left="3240" w:hanging="360"/>
      </w:pPr>
      <w:rPr>
        <w:rFonts w:ascii="Symbol" w:hAnsi="Symbol" w:hint="default"/>
      </w:rPr>
    </w:lvl>
    <w:lvl w:ilvl="4" w:tplc="6374F05A" w:tentative="1">
      <w:start w:val="1"/>
      <w:numFmt w:val="bullet"/>
      <w:lvlText w:val="o"/>
      <w:lvlJc w:val="left"/>
      <w:pPr>
        <w:ind w:left="3960" w:hanging="360"/>
      </w:pPr>
      <w:rPr>
        <w:rFonts w:ascii="Courier New" w:hAnsi="Courier New" w:hint="default"/>
      </w:rPr>
    </w:lvl>
    <w:lvl w:ilvl="5" w:tplc="6E2ACC32" w:tentative="1">
      <w:start w:val="1"/>
      <w:numFmt w:val="bullet"/>
      <w:lvlText w:val=""/>
      <w:lvlJc w:val="left"/>
      <w:pPr>
        <w:ind w:left="4680" w:hanging="360"/>
      </w:pPr>
      <w:rPr>
        <w:rFonts w:ascii="Wingdings" w:hAnsi="Wingdings" w:hint="default"/>
      </w:rPr>
    </w:lvl>
    <w:lvl w:ilvl="6" w:tplc="20BC3998" w:tentative="1">
      <w:start w:val="1"/>
      <w:numFmt w:val="bullet"/>
      <w:lvlText w:val=""/>
      <w:lvlJc w:val="left"/>
      <w:pPr>
        <w:ind w:left="5400" w:hanging="360"/>
      </w:pPr>
      <w:rPr>
        <w:rFonts w:ascii="Symbol" w:hAnsi="Symbol" w:hint="default"/>
      </w:rPr>
    </w:lvl>
    <w:lvl w:ilvl="7" w:tplc="EB6C3160" w:tentative="1">
      <w:start w:val="1"/>
      <w:numFmt w:val="bullet"/>
      <w:lvlText w:val="o"/>
      <w:lvlJc w:val="left"/>
      <w:pPr>
        <w:ind w:left="6120" w:hanging="360"/>
      </w:pPr>
      <w:rPr>
        <w:rFonts w:ascii="Courier New" w:hAnsi="Courier New" w:hint="default"/>
      </w:rPr>
    </w:lvl>
    <w:lvl w:ilvl="8" w:tplc="9E602F22" w:tentative="1">
      <w:start w:val="1"/>
      <w:numFmt w:val="bullet"/>
      <w:lvlText w:val=""/>
      <w:lvlJc w:val="left"/>
      <w:pPr>
        <w:ind w:left="6840" w:hanging="360"/>
      </w:pPr>
      <w:rPr>
        <w:rFonts w:ascii="Wingdings" w:hAnsi="Wingdings" w:hint="default"/>
      </w:rPr>
    </w:lvl>
  </w:abstractNum>
  <w:abstractNum w:abstractNumId="13" w15:restartNumberingAfterBreak="0">
    <w:nsid w:val="117C731C"/>
    <w:multiLevelType w:val="hybridMultilevel"/>
    <w:tmpl w:val="0E1C991E"/>
    <w:lvl w:ilvl="0" w:tplc="8B8E3CAE">
      <w:start w:val="1"/>
      <w:numFmt w:val="bullet"/>
      <w:lvlText w:val="-"/>
      <w:lvlJc w:val="left"/>
      <w:pPr>
        <w:ind w:left="1440" w:hanging="360"/>
      </w:pPr>
      <w:rPr>
        <w:rFonts w:ascii="Courier New" w:hAnsi="Courier New" w:hint="default"/>
        <w:b/>
        <w:bCs/>
        <w:color w:val="362C66"/>
        <w:w w:val="100"/>
        <w:sz w:val="23"/>
        <w:szCs w:val="23"/>
      </w:rPr>
    </w:lvl>
    <w:lvl w:ilvl="1" w:tplc="72C6AC84" w:tentative="1">
      <w:start w:val="1"/>
      <w:numFmt w:val="bullet"/>
      <w:lvlText w:val="o"/>
      <w:lvlJc w:val="left"/>
      <w:pPr>
        <w:ind w:left="1800" w:hanging="360"/>
      </w:pPr>
      <w:rPr>
        <w:rFonts w:ascii="Courier New" w:hAnsi="Courier New" w:cs="Courier New" w:hint="default"/>
      </w:rPr>
    </w:lvl>
    <w:lvl w:ilvl="2" w:tplc="BC0EF814" w:tentative="1">
      <w:start w:val="1"/>
      <w:numFmt w:val="bullet"/>
      <w:lvlText w:val=""/>
      <w:lvlJc w:val="left"/>
      <w:pPr>
        <w:ind w:left="2520" w:hanging="360"/>
      </w:pPr>
      <w:rPr>
        <w:rFonts w:ascii="Wingdings" w:hAnsi="Wingdings" w:hint="default"/>
      </w:rPr>
    </w:lvl>
    <w:lvl w:ilvl="3" w:tplc="C56692D2" w:tentative="1">
      <w:start w:val="1"/>
      <w:numFmt w:val="bullet"/>
      <w:lvlText w:val=""/>
      <w:lvlJc w:val="left"/>
      <w:pPr>
        <w:ind w:left="3240" w:hanging="360"/>
      </w:pPr>
      <w:rPr>
        <w:rFonts w:ascii="Symbol" w:hAnsi="Symbol" w:hint="default"/>
      </w:rPr>
    </w:lvl>
    <w:lvl w:ilvl="4" w:tplc="2A10F3B4" w:tentative="1">
      <w:start w:val="1"/>
      <w:numFmt w:val="bullet"/>
      <w:lvlText w:val="o"/>
      <w:lvlJc w:val="left"/>
      <w:pPr>
        <w:ind w:left="3960" w:hanging="360"/>
      </w:pPr>
      <w:rPr>
        <w:rFonts w:ascii="Courier New" w:hAnsi="Courier New" w:cs="Courier New" w:hint="default"/>
      </w:rPr>
    </w:lvl>
    <w:lvl w:ilvl="5" w:tplc="C46AB106" w:tentative="1">
      <w:start w:val="1"/>
      <w:numFmt w:val="bullet"/>
      <w:lvlText w:val=""/>
      <w:lvlJc w:val="left"/>
      <w:pPr>
        <w:ind w:left="4680" w:hanging="360"/>
      </w:pPr>
      <w:rPr>
        <w:rFonts w:ascii="Wingdings" w:hAnsi="Wingdings" w:hint="default"/>
      </w:rPr>
    </w:lvl>
    <w:lvl w:ilvl="6" w:tplc="C1A0B936" w:tentative="1">
      <w:start w:val="1"/>
      <w:numFmt w:val="bullet"/>
      <w:lvlText w:val=""/>
      <w:lvlJc w:val="left"/>
      <w:pPr>
        <w:ind w:left="5400" w:hanging="360"/>
      </w:pPr>
      <w:rPr>
        <w:rFonts w:ascii="Symbol" w:hAnsi="Symbol" w:hint="default"/>
      </w:rPr>
    </w:lvl>
    <w:lvl w:ilvl="7" w:tplc="E2E2A0AE" w:tentative="1">
      <w:start w:val="1"/>
      <w:numFmt w:val="bullet"/>
      <w:lvlText w:val="o"/>
      <w:lvlJc w:val="left"/>
      <w:pPr>
        <w:ind w:left="6120" w:hanging="360"/>
      </w:pPr>
      <w:rPr>
        <w:rFonts w:ascii="Courier New" w:hAnsi="Courier New" w:cs="Courier New" w:hint="default"/>
      </w:rPr>
    </w:lvl>
    <w:lvl w:ilvl="8" w:tplc="C07A961A" w:tentative="1">
      <w:start w:val="1"/>
      <w:numFmt w:val="bullet"/>
      <w:lvlText w:val=""/>
      <w:lvlJc w:val="left"/>
      <w:pPr>
        <w:ind w:left="6840" w:hanging="360"/>
      </w:pPr>
      <w:rPr>
        <w:rFonts w:ascii="Wingdings" w:hAnsi="Wingdings" w:hint="default"/>
      </w:rPr>
    </w:lvl>
  </w:abstractNum>
  <w:abstractNum w:abstractNumId="14" w15:restartNumberingAfterBreak="0">
    <w:nsid w:val="117E4F0D"/>
    <w:multiLevelType w:val="hybridMultilevel"/>
    <w:tmpl w:val="CD6E71AC"/>
    <w:lvl w:ilvl="0" w:tplc="1BF4CA52">
      <w:start w:val="1"/>
      <w:numFmt w:val="bullet"/>
      <w:lvlText w:val="•"/>
      <w:lvlJc w:val="left"/>
      <w:pPr>
        <w:ind w:left="1080" w:hanging="360"/>
      </w:pPr>
      <w:rPr>
        <w:rFonts w:ascii="Calibri" w:hAnsi="Calibri" w:hint="default"/>
        <w:b/>
        <w:bCs/>
        <w:color w:val="362C66"/>
        <w:w w:val="100"/>
        <w:sz w:val="23"/>
        <w:szCs w:val="23"/>
      </w:rPr>
    </w:lvl>
    <w:lvl w:ilvl="1" w:tplc="360A8552" w:tentative="1">
      <w:start w:val="1"/>
      <w:numFmt w:val="bullet"/>
      <w:lvlText w:val="o"/>
      <w:lvlJc w:val="left"/>
      <w:pPr>
        <w:ind w:left="1800" w:hanging="360"/>
      </w:pPr>
      <w:rPr>
        <w:rFonts w:ascii="Courier New" w:hAnsi="Courier New" w:cs="Courier New" w:hint="default"/>
      </w:rPr>
    </w:lvl>
    <w:lvl w:ilvl="2" w:tplc="0E66DEF2" w:tentative="1">
      <w:start w:val="1"/>
      <w:numFmt w:val="bullet"/>
      <w:lvlText w:val=""/>
      <w:lvlJc w:val="left"/>
      <w:pPr>
        <w:ind w:left="2520" w:hanging="360"/>
      </w:pPr>
      <w:rPr>
        <w:rFonts w:ascii="Wingdings" w:hAnsi="Wingdings" w:hint="default"/>
      </w:rPr>
    </w:lvl>
    <w:lvl w:ilvl="3" w:tplc="684248A4" w:tentative="1">
      <w:start w:val="1"/>
      <w:numFmt w:val="bullet"/>
      <w:lvlText w:val=""/>
      <w:lvlJc w:val="left"/>
      <w:pPr>
        <w:ind w:left="3240" w:hanging="360"/>
      </w:pPr>
      <w:rPr>
        <w:rFonts w:ascii="Symbol" w:hAnsi="Symbol" w:hint="default"/>
      </w:rPr>
    </w:lvl>
    <w:lvl w:ilvl="4" w:tplc="1A20B3E4" w:tentative="1">
      <w:start w:val="1"/>
      <w:numFmt w:val="bullet"/>
      <w:lvlText w:val="o"/>
      <w:lvlJc w:val="left"/>
      <w:pPr>
        <w:ind w:left="3960" w:hanging="360"/>
      </w:pPr>
      <w:rPr>
        <w:rFonts w:ascii="Courier New" w:hAnsi="Courier New" w:cs="Courier New" w:hint="default"/>
      </w:rPr>
    </w:lvl>
    <w:lvl w:ilvl="5" w:tplc="CCEE6EF6" w:tentative="1">
      <w:start w:val="1"/>
      <w:numFmt w:val="bullet"/>
      <w:lvlText w:val=""/>
      <w:lvlJc w:val="left"/>
      <w:pPr>
        <w:ind w:left="4680" w:hanging="360"/>
      </w:pPr>
      <w:rPr>
        <w:rFonts w:ascii="Wingdings" w:hAnsi="Wingdings" w:hint="default"/>
      </w:rPr>
    </w:lvl>
    <w:lvl w:ilvl="6" w:tplc="42C4E1BA" w:tentative="1">
      <w:start w:val="1"/>
      <w:numFmt w:val="bullet"/>
      <w:lvlText w:val=""/>
      <w:lvlJc w:val="left"/>
      <w:pPr>
        <w:ind w:left="5400" w:hanging="360"/>
      </w:pPr>
      <w:rPr>
        <w:rFonts w:ascii="Symbol" w:hAnsi="Symbol" w:hint="default"/>
      </w:rPr>
    </w:lvl>
    <w:lvl w:ilvl="7" w:tplc="40AEE092" w:tentative="1">
      <w:start w:val="1"/>
      <w:numFmt w:val="bullet"/>
      <w:lvlText w:val="o"/>
      <w:lvlJc w:val="left"/>
      <w:pPr>
        <w:ind w:left="6120" w:hanging="360"/>
      </w:pPr>
      <w:rPr>
        <w:rFonts w:ascii="Courier New" w:hAnsi="Courier New" w:cs="Courier New" w:hint="default"/>
      </w:rPr>
    </w:lvl>
    <w:lvl w:ilvl="8" w:tplc="0010E044" w:tentative="1">
      <w:start w:val="1"/>
      <w:numFmt w:val="bullet"/>
      <w:lvlText w:val=""/>
      <w:lvlJc w:val="left"/>
      <w:pPr>
        <w:ind w:left="6840" w:hanging="360"/>
      </w:pPr>
      <w:rPr>
        <w:rFonts w:ascii="Wingdings" w:hAnsi="Wingdings" w:hint="default"/>
      </w:rPr>
    </w:lvl>
  </w:abstractNum>
  <w:abstractNum w:abstractNumId="15" w15:restartNumberingAfterBreak="0">
    <w:nsid w:val="13054F47"/>
    <w:multiLevelType w:val="hybridMultilevel"/>
    <w:tmpl w:val="2362E4C2"/>
    <w:lvl w:ilvl="0" w:tplc="C31CBCB8">
      <w:start w:val="1"/>
      <w:numFmt w:val="bullet"/>
      <w:lvlText w:val=""/>
      <w:lvlJc w:val="left"/>
      <w:pPr>
        <w:ind w:left="1080" w:hanging="360"/>
      </w:pPr>
      <w:rPr>
        <w:rFonts w:ascii="Symbol" w:hAnsi="Symbol" w:hint="default"/>
      </w:rPr>
    </w:lvl>
    <w:lvl w:ilvl="1" w:tplc="6CE64336" w:tentative="1">
      <w:start w:val="1"/>
      <w:numFmt w:val="bullet"/>
      <w:lvlText w:val="o"/>
      <w:lvlJc w:val="left"/>
      <w:pPr>
        <w:ind w:left="1800" w:hanging="360"/>
      </w:pPr>
      <w:rPr>
        <w:rFonts w:ascii="Courier New" w:hAnsi="Courier New" w:hint="default"/>
      </w:rPr>
    </w:lvl>
    <w:lvl w:ilvl="2" w:tplc="BF06F716" w:tentative="1">
      <w:start w:val="1"/>
      <w:numFmt w:val="bullet"/>
      <w:lvlText w:val=""/>
      <w:lvlJc w:val="left"/>
      <w:pPr>
        <w:ind w:left="2520" w:hanging="360"/>
      </w:pPr>
      <w:rPr>
        <w:rFonts w:ascii="Wingdings" w:hAnsi="Wingdings" w:hint="default"/>
      </w:rPr>
    </w:lvl>
    <w:lvl w:ilvl="3" w:tplc="9C56FB96" w:tentative="1">
      <w:start w:val="1"/>
      <w:numFmt w:val="bullet"/>
      <w:lvlText w:val=""/>
      <w:lvlJc w:val="left"/>
      <w:pPr>
        <w:ind w:left="3240" w:hanging="360"/>
      </w:pPr>
      <w:rPr>
        <w:rFonts w:ascii="Symbol" w:hAnsi="Symbol" w:hint="default"/>
      </w:rPr>
    </w:lvl>
    <w:lvl w:ilvl="4" w:tplc="42180714" w:tentative="1">
      <w:start w:val="1"/>
      <w:numFmt w:val="bullet"/>
      <w:lvlText w:val="o"/>
      <w:lvlJc w:val="left"/>
      <w:pPr>
        <w:ind w:left="3960" w:hanging="360"/>
      </w:pPr>
      <w:rPr>
        <w:rFonts w:ascii="Courier New" w:hAnsi="Courier New" w:hint="default"/>
      </w:rPr>
    </w:lvl>
    <w:lvl w:ilvl="5" w:tplc="E5DE36CC" w:tentative="1">
      <w:start w:val="1"/>
      <w:numFmt w:val="bullet"/>
      <w:lvlText w:val=""/>
      <w:lvlJc w:val="left"/>
      <w:pPr>
        <w:ind w:left="4680" w:hanging="360"/>
      </w:pPr>
      <w:rPr>
        <w:rFonts w:ascii="Wingdings" w:hAnsi="Wingdings" w:hint="default"/>
      </w:rPr>
    </w:lvl>
    <w:lvl w:ilvl="6" w:tplc="A6104310" w:tentative="1">
      <w:start w:val="1"/>
      <w:numFmt w:val="bullet"/>
      <w:lvlText w:val=""/>
      <w:lvlJc w:val="left"/>
      <w:pPr>
        <w:ind w:left="5400" w:hanging="360"/>
      </w:pPr>
      <w:rPr>
        <w:rFonts w:ascii="Symbol" w:hAnsi="Symbol" w:hint="default"/>
      </w:rPr>
    </w:lvl>
    <w:lvl w:ilvl="7" w:tplc="301CEDA4" w:tentative="1">
      <w:start w:val="1"/>
      <w:numFmt w:val="bullet"/>
      <w:lvlText w:val="o"/>
      <w:lvlJc w:val="left"/>
      <w:pPr>
        <w:ind w:left="6120" w:hanging="360"/>
      </w:pPr>
      <w:rPr>
        <w:rFonts w:ascii="Courier New" w:hAnsi="Courier New" w:hint="default"/>
      </w:rPr>
    </w:lvl>
    <w:lvl w:ilvl="8" w:tplc="7544287C" w:tentative="1">
      <w:start w:val="1"/>
      <w:numFmt w:val="bullet"/>
      <w:lvlText w:val=""/>
      <w:lvlJc w:val="left"/>
      <w:pPr>
        <w:ind w:left="6840" w:hanging="360"/>
      </w:pPr>
      <w:rPr>
        <w:rFonts w:ascii="Wingdings" w:hAnsi="Wingdings" w:hint="default"/>
      </w:rPr>
    </w:lvl>
  </w:abstractNum>
  <w:abstractNum w:abstractNumId="16" w15:restartNumberingAfterBreak="0">
    <w:nsid w:val="15A633FF"/>
    <w:multiLevelType w:val="multilevel"/>
    <w:tmpl w:val="E18A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593F1E"/>
    <w:multiLevelType w:val="hybridMultilevel"/>
    <w:tmpl w:val="288CCC2C"/>
    <w:lvl w:ilvl="0" w:tplc="17DA6D5C">
      <w:start w:val="1"/>
      <w:numFmt w:val="bullet"/>
      <w:lvlText w:val=""/>
      <w:lvlJc w:val="left"/>
      <w:pPr>
        <w:ind w:left="1080" w:hanging="360"/>
      </w:pPr>
      <w:rPr>
        <w:rFonts w:ascii="Symbol" w:hAnsi="Symbol" w:hint="default"/>
      </w:rPr>
    </w:lvl>
    <w:lvl w:ilvl="1" w:tplc="D86417CA" w:tentative="1">
      <w:start w:val="1"/>
      <w:numFmt w:val="bullet"/>
      <w:lvlText w:val="o"/>
      <w:lvlJc w:val="left"/>
      <w:pPr>
        <w:ind w:left="1800" w:hanging="360"/>
      </w:pPr>
      <w:rPr>
        <w:rFonts w:ascii="Courier New" w:hAnsi="Courier New" w:hint="default"/>
      </w:rPr>
    </w:lvl>
    <w:lvl w:ilvl="2" w:tplc="EAE4A9A0" w:tentative="1">
      <w:start w:val="1"/>
      <w:numFmt w:val="bullet"/>
      <w:lvlText w:val=""/>
      <w:lvlJc w:val="left"/>
      <w:pPr>
        <w:ind w:left="2520" w:hanging="360"/>
      </w:pPr>
      <w:rPr>
        <w:rFonts w:ascii="Wingdings" w:hAnsi="Wingdings" w:hint="default"/>
      </w:rPr>
    </w:lvl>
    <w:lvl w:ilvl="3" w:tplc="0634752A" w:tentative="1">
      <w:start w:val="1"/>
      <w:numFmt w:val="bullet"/>
      <w:lvlText w:val=""/>
      <w:lvlJc w:val="left"/>
      <w:pPr>
        <w:ind w:left="3240" w:hanging="360"/>
      </w:pPr>
      <w:rPr>
        <w:rFonts w:ascii="Symbol" w:hAnsi="Symbol" w:hint="default"/>
      </w:rPr>
    </w:lvl>
    <w:lvl w:ilvl="4" w:tplc="48A0B970" w:tentative="1">
      <w:start w:val="1"/>
      <w:numFmt w:val="bullet"/>
      <w:lvlText w:val="o"/>
      <w:lvlJc w:val="left"/>
      <w:pPr>
        <w:ind w:left="3960" w:hanging="360"/>
      </w:pPr>
      <w:rPr>
        <w:rFonts w:ascii="Courier New" w:hAnsi="Courier New" w:hint="default"/>
      </w:rPr>
    </w:lvl>
    <w:lvl w:ilvl="5" w:tplc="8D14E4D8" w:tentative="1">
      <w:start w:val="1"/>
      <w:numFmt w:val="bullet"/>
      <w:lvlText w:val=""/>
      <w:lvlJc w:val="left"/>
      <w:pPr>
        <w:ind w:left="4680" w:hanging="360"/>
      </w:pPr>
      <w:rPr>
        <w:rFonts w:ascii="Wingdings" w:hAnsi="Wingdings" w:hint="default"/>
      </w:rPr>
    </w:lvl>
    <w:lvl w:ilvl="6" w:tplc="E8D83D18" w:tentative="1">
      <w:start w:val="1"/>
      <w:numFmt w:val="bullet"/>
      <w:lvlText w:val=""/>
      <w:lvlJc w:val="left"/>
      <w:pPr>
        <w:ind w:left="5400" w:hanging="360"/>
      </w:pPr>
      <w:rPr>
        <w:rFonts w:ascii="Symbol" w:hAnsi="Symbol" w:hint="default"/>
      </w:rPr>
    </w:lvl>
    <w:lvl w:ilvl="7" w:tplc="53D464F4" w:tentative="1">
      <w:start w:val="1"/>
      <w:numFmt w:val="bullet"/>
      <w:lvlText w:val="o"/>
      <w:lvlJc w:val="left"/>
      <w:pPr>
        <w:ind w:left="6120" w:hanging="360"/>
      </w:pPr>
      <w:rPr>
        <w:rFonts w:ascii="Courier New" w:hAnsi="Courier New" w:hint="default"/>
      </w:rPr>
    </w:lvl>
    <w:lvl w:ilvl="8" w:tplc="45E4B538" w:tentative="1">
      <w:start w:val="1"/>
      <w:numFmt w:val="bullet"/>
      <w:lvlText w:val=""/>
      <w:lvlJc w:val="left"/>
      <w:pPr>
        <w:ind w:left="6840" w:hanging="360"/>
      </w:pPr>
      <w:rPr>
        <w:rFonts w:ascii="Wingdings" w:hAnsi="Wingdings" w:hint="default"/>
      </w:rPr>
    </w:lvl>
  </w:abstractNum>
  <w:abstractNum w:abstractNumId="18" w15:restartNumberingAfterBreak="0">
    <w:nsid w:val="1C4708F0"/>
    <w:multiLevelType w:val="hybridMultilevel"/>
    <w:tmpl w:val="382667FE"/>
    <w:lvl w:ilvl="0" w:tplc="BF189E94">
      <w:start w:val="1"/>
      <w:numFmt w:val="bullet"/>
      <w:lvlText w:val="•"/>
      <w:lvlJc w:val="left"/>
      <w:pPr>
        <w:ind w:left="1080" w:hanging="360"/>
      </w:pPr>
      <w:rPr>
        <w:rFonts w:ascii="Calibri" w:hAnsi="Calibri" w:hint="default"/>
        <w:b/>
        <w:bCs/>
        <w:color w:val="362C66"/>
        <w:w w:val="100"/>
        <w:sz w:val="23"/>
        <w:szCs w:val="23"/>
      </w:rPr>
    </w:lvl>
    <w:lvl w:ilvl="1" w:tplc="29E49268" w:tentative="1">
      <w:start w:val="1"/>
      <w:numFmt w:val="bullet"/>
      <w:lvlText w:val="o"/>
      <w:lvlJc w:val="left"/>
      <w:pPr>
        <w:ind w:left="1800" w:hanging="360"/>
      </w:pPr>
      <w:rPr>
        <w:rFonts w:ascii="Courier New" w:hAnsi="Courier New" w:cs="Courier New" w:hint="default"/>
      </w:rPr>
    </w:lvl>
    <w:lvl w:ilvl="2" w:tplc="1D887580" w:tentative="1">
      <w:start w:val="1"/>
      <w:numFmt w:val="bullet"/>
      <w:lvlText w:val=""/>
      <w:lvlJc w:val="left"/>
      <w:pPr>
        <w:ind w:left="2520" w:hanging="360"/>
      </w:pPr>
      <w:rPr>
        <w:rFonts w:ascii="Wingdings" w:hAnsi="Wingdings" w:hint="default"/>
      </w:rPr>
    </w:lvl>
    <w:lvl w:ilvl="3" w:tplc="13782098" w:tentative="1">
      <w:start w:val="1"/>
      <w:numFmt w:val="bullet"/>
      <w:lvlText w:val=""/>
      <w:lvlJc w:val="left"/>
      <w:pPr>
        <w:ind w:left="3240" w:hanging="360"/>
      </w:pPr>
      <w:rPr>
        <w:rFonts w:ascii="Symbol" w:hAnsi="Symbol" w:hint="default"/>
      </w:rPr>
    </w:lvl>
    <w:lvl w:ilvl="4" w:tplc="DFCC3F22" w:tentative="1">
      <w:start w:val="1"/>
      <w:numFmt w:val="bullet"/>
      <w:lvlText w:val="o"/>
      <w:lvlJc w:val="left"/>
      <w:pPr>
        <w:ind w:left="3960" w:hanging="360"/>
      </w:pPr>
      <w:rPr>
        <w:rFonts w:ascii="Courier New" w:hAnsi="Courier New" w:cs="Courier New" w:hint="default"/>
      </w:rPr>
    </w:lvl>
    <w:lvl w:ilvl="5" w:tplc="7F02D9A0" w:tentative="1">
      <w:start w:val="1"/>
      <w:numFmt w:val="bullet"/>
      <w:lvlText w:val=""/>
      <w:lvlJc w:val="left"/>
      <w:pPr>
        <w:ind w:left="4680" w:hanging="360"/>
      </w:pPr>
      <w:rPr>
        <w:rFonts w:ascii="Wingdings" w:hAnsi="Wingdings" w:hint="default"/>
      </w:rPr>
    </w:lvl>
    <w:lvl w:ilvl="6" w:tplc="77B035D8" w:tentative="1">
      <w:start w:val="1"/>
      <w:numFmt w:val="bullet"/>
      <w:lvlText w:val=""/>
      <w:lvlJc w:val="left"/>
      <w:pPr>
        <w:ind w:left="5400" w:hanging="360"/>
      </w:pPr>
      <w:rPr>
        <w:rFonts w:ascii="Symbol" w:hAnsi="Symbol" w:hint="default"/>
      </w:rPr>
    </w:lvl>
    <w:lvl w:ilvl="7" w:tplc="FED84742" w:tentative="1">
      <w:start w:val="1"/>
      <w:numFmt w:val="bullet"/>
      <w:lvlText w:val="o"/>
      <w:lvlJc w:val="left"/>
      <w:pPr>
        <w:ind w:left="6120" w:hanging="360"/>
      </w:pPr>
      <w:rPr>
        <w:rFonts w:ascii="Courier New" w:hAnsi="Courier New" w:cs="Courier New" w:hint="default"/>
      </w:rPr>
    </w:lvl>
    <w:lvl w:ilvl="8" w:tplc="13D8A304" w:tentative="1">
      <w:start w:val="1"/>
      <w:numFmt w:val="bullet"/>
      <w:lvlText w:val=""/>
      <w:lvlJc w:val="left"/>
      <w:pPr>
        <w:ind w:left="6840" w:hanging="360"/>
      </w:pPr>
      <w:rPr>
        <w:rFonts w:ascii="Wingdings" w:hAnsi="Wingdings" w:hint="default"/>
      </w:rPr>
    </w:lvl>
  </w:abstractNum>
  <w:abstractNum w:abstractNumId="19" w15:restartNumberingAfterBreak="0">
    <w:nsid w:val="1C687EB2"/>
    <w:multiLevelType w:val="hybridMultilevel"/>
    <w:tmpl w:val="94C487B6"/>
    <w:lvl w:ilvl="0" w:tplc="A15CC132">
      <w:numFmt w:val="bullet"/>
      <w:lvlText w:val="■"/>
      <w:lvlJc w:val="left"/>
      <w:pPr>
        <w:ind w:left="1013"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4280A6D8">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2" w:tplc="28803092">
      <w:numFmt w:val="bullet"/>
      <w:lvlText w:val="■"/>
      <w:lvlJc w:val="left"/>
      <w:pPr>
        <w:ind w:left="1550"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3" w:tplc="CFFEFAFE">
      <w:numFmt w:val="bullet"/>
      <w:lvlText w:val="•"/>
      <w:lvlJc w:val="left"/>
      <w:pPr>
        <w:ind w:left="2682" w:hanging="276"/>
      </w:pPr>
      <w:rPr>
        <w:rFonts w:hint="default"/>
        <w:lang w:val="en-US" w:eastAsia="en-US" w:bidi="ar-SA"/>
      </w:rPr>
    </w:lvl>
    <w:lvl w:ilvl="4" w:tplc="A1BE8510">
      <w:numFmt w:val="bullet"/>
      <w:lvlText w:val="•"/>
      <w:lvlJc w:val="left"/>
      <w:pPr>
        <w:ind w:left="3805" w:hanging="276"/>
      </w:pPr>
      <w:rPr>
        <w:rFonts w:hint="default"/>
        <w:lang w:val="en-US" w:eastAsia="en-US" w:bidi="ar-SA"/>
      </w:rPr>
    </w:lvl>
    <w:lvl w:ilvl="5" w:tplc="47F4E4E8">
      <w:numFmt w:val="bullet"/>
      <w:lvlText w:val="•"/>
      <w:lvlJc w:val="left"/>
      <w:pPr>
        <w:ind w:left="4927" w:hanging="276"/>
      </w:pPr>
      <w:rPr>
        <w:rFonts w:hint="default"/>
        <w:lang w:val="en-US" w:eastAsia="en-US" w:bidi="ar-SA"/>
      </w:rPr>
    </w:lvl>
    <w:lvl w:ilvl="6" w:tplc="48A2D63E">
      <w:numFmt w:val="bullet"/>
      <w:lvlText w:val="•"/>
      <w:lvlJc w:val="left"/>
      <w:pPr>
        <w:ind w:left="6050" w:hanging="276"/>
      </w:pPr>
      <w:rPr>
        <w:rFonts w:hint="default"/>
        <w:lang w:val="en-US" w:eastAsia="en-US" w:bidi="ar-SA"/>
      </w:rPr>
    </w:lvl>
    <w:lvl w:ilvl="7" w:tplc="C5409A2E">
      <w:numFmt w:val="bullet"/>
      <w:lvlText w:val="•"/>
      <w:lvlJc w:val="left"/>
      <w:pPr>
        <w:ind w:left="7172" w:hanging="276"/>
      </w:pPr>
      <w:rPr>
        <w:rFonts w:hint="default"/>
        <w:lang w:val="en-US" w:eastAsia="en-US" w:bidi="ar-SA"/>
      </w:rPr>
    </w:lvl>
    <w:lvl w:ilvl="8" w:tplc="5CB059CA">
      <w:numFmt w:val="bullet"/>
      <w:lvlText w:val="•"/>
      <w:lvlJc w:val="left"/>
      <w:pPr>
        <w:ind w:left="8295" w:hanging="276"/>
      </w:pPr>
      <w:rPr>
        <w:rFonts w:hint="default"/>
        <w:lang w:val="en-US" w:eastAsia="en-US" w:bidi="ar-SA"/>
      </w:rPr>
    </w:lvl>
  </w:abstractNum>
  <w:abstractNum w:abstractNumId="20" w15:restartNumberingAfterBreak="0">
    <w:nsid w:val="1F4D1277"/>
    <w:multiLevelType w:val="hybridMultilevel"/>
    <w:tmpl w:val="BFAEFCC8"/>
    <w:lvl w:ilvl="0" w:tplc="6BB217D6">
      <w:start w:val="1"/>
      <w:numFmt w:val="bullet"/>
      <w:lvlText w:val=""/>
      <w:lvlJc w:val="left"/>
      <w:pPr>
        <w:ind w:left="1080" w:hanging="360"/>
      </w:pPr>
      <w:rPr>
        <w:rFonts w:ascii="Symbol" w:hAnsi="Symbol" w:hint="default"/>
      </w:rPr>
    </w:lvl>
    <w:lvl w:ilvl="1" w:tplc="E32A61E0" w:tentative="1">
      <w:start w:val="1"/>
      <w:numFmt w:val="bullet"/>
      <w:lvlText w:val="o"/>
      <w:lvlJc w:val="left"/>
      <w:pPr>
        <w:ind w:left="1800" w:hanging="360"/>
      </w:pPr>
      <w:rPr>
        <w:rFonts w:ascii="Courier New" w:hAnsi="Courier New" w:hint="default"/>
      </w:rPr>
    </w:lvl>
    <w:lvl w:ilvl="2" w:tplc="63F87796" w:tentative="1">
      <w:start w:val="1"/>
      <w:numFmt w:val="bullet"/>
      <w:lvlText w:val=""/>
      <w:lvlJc w:val="left"/>
      <w:pPr>
        <w:ind w:left="2520" w:hanging="360"/>
      </w:pPr>
      <w:rPr>
        <w:rFonts w:ascii="Wingdings" w:hAnsi="Wingdings" w:hint="default"/>
      </w:rPr>
    </w:lvl>
    <w:lvl w:ilvl="3" w:tplc="28769E38" w:tentative="1">
      <w:start w:val="1"/>
      <w:numFmt w:val="bullet"/>
      <w:lvlText w:val=""/>
      <w:lvlJc w:val="left"/>
      <w:pPr>
        <w:ind w:left="3240" w:hanging="360"/>
      </w:pPr>
      <w:rPr>
        <w:rFonts w:ascii="Symbol" w:hAnsi="Symbol" w:hint="default"/>
      </w:rPr>
    </w:lvl>
    <w:lvl w:ilvl="4" w:tplc="3BEE8732" w:tentative="1">
      <w:start w:val="1"/>
      <w:numFmt w:val="bullet"/>
      <w:lvlText w:val="o"/>
      <w:lvlJc w:val="left"/>
      <w:pPr>
        <w:ind w:left="3960" w:hanging="360"/>
      </w:pPr>
      <w:rPr>
        <w:rFonts w:ascii="Courier New" w:hAnsi="Courier New" w:hint="default"/>
      </w:rPr>
    </w:lvl>
    <w:lvl w:ilvl="5" w:tplc="0302A56E" w:tentative="1">
      <w:start w:val="1"/>
      <w:numFmt w:val="bullet"/>
      <w:lvlText w:val=""/>
      <w:lvlJc w:val="left"/>
      <w:pPr>
        <w:ind w:left="4680" w:hanging="360"/>
      </w:pPr>
      <w:rPr>
        <w:rFonts w:ascii="Wingdings" w:hAnsi="Wingdings" w:hint="default"/>
      </w:rPr>
    </w:lvl>
    <w:lvl w:ilvl="6" w:tplc="02AE4EC8" w:tentative="1">
      <w:start w:val="1"/>
      <w:numFmt w:val="bullet"/>
      <w:lvlText w:val=""/>
      <w:lvlJc w:val="left"/>
      <w:pPr>
        <w:ind w:left="5400" w:hanging="360"/>
      </w:pPr>
      <w:rPr>
        <w:rFonts w:ascii="Symbol" w:hAnsi="Symbol" w:hint="default"/>
      </w:rPr>
    </w:lvl>
    <w:lvl w:ilvl="7" w:tplc="E4E4AE8E" w:tentative="1">
      <w:start w:val="1"/>
      <w:numFmt w:val="bullet"/>
      <w:lvlText w:val="o"/>
      <w:lvlJc w:val="left"/>
      <w:pPr>
        <w:ind w:left="6120" w:hanging="360"/>
      </w:pPr>
      <w:rPr>
        <w:rFonts w:ascii="Courier New" w:hAnsi="Courier New" w:hint="default"/>
      </w:rPr>
    </w:lvl>
    <w:lvl w:ilvl="8" w:tplc="20F6C0B4" w:tentative="1">
      <w:start w:val="1"/>
      <w:numFmt w:val="bullet"/>
      <w:lvlText w:val=""/>
      <w:lvlJc w:val="left"/>
      <w:pPr>
        <w:ind w:left="6840" w:hanging="360"/>
      </w:pPr>
      <w:rPr>
        <w:rFonts w:ascii="Wingdings" w:hAnsi="Wingdings" w:hint="default"/>
      </w:rPr>
    </w:lvl>
  </w:abstractNum>
  <w:abstractNum w:abstractNumId="21" w15:restartNumberingAfterBreak="0">
    <w:nsid w:val="203E1F1E"/>
    <w:multiLevelType w:val="hybridMultilevel"/>
    <w:tmpl w:val="F7D8D0E6"/>
    <w:lvl w:ilvl="0" w:tplc="3BA45AD4">
      <w:start w:val="1"/>
      <w:numFmt w:val="bullet"/>
      <w:lvlText w:val="◦"/>
      <w:lvlJc w:val="left"/>
      <w:pPr>
        <w:ind w:left="1080" w:hanging="360"/>
      </w:pPr>
      <w:rPr>
        <w:rFonts w:ascii="Calibri" w:hAnsi="Calibri" w:hint="default"/>
        <w:b/>
        <w:bCs/>
        <w:color w:val="362C66"/>
        <w:w w:val="100"/>
        <w:sz w:val="23"/>
        <w:szCs w:val="23"/>
      </w:rPr>
    </w:lvl>
    <w:lvl w:ilvl="1" w:tplc="F996810A" w:tentative="1">
      <w:start w:val="1"/>
      <w:numFmt w:val="bullet"/>
      <w:lvlText w:val="o"/>
      <w:lvlJc w:val="left"/>
      <w:pPr>
        <w:ind w:left="1800" w:hanging="360"/>
      </w:pPr>
      <w:rPr>
        <w:rFonts w:ascii="Courier New" w:hAnsi="Courier New" w:hint="default"/>
      </w:rPr>
    </w:lvl>
    <w:lvl w:ilvl="2" w:tplc="F3AA460A" w:tentative="1">
      <w:start w:val="1"/>
      <w:numFmt w:val="bullet"/>
      <w:lvlText w:val=""/>
      <w:lvlJc w:val="left"/>
      <w:pPr>
        <w:ind w:left="2520" w:hanging="360"/>
      </w:pPr>
      <w:rPr>
        <w:rFonts w:ascii="Wingdings" w:hAnsi="Wingdings" w:hint="default"/>
      </w:rPr>
    </w:lvl>
    <w:lvl w:ilvl="3" w:tplc="695ECE06" w:tentative="1">
      <w:start w:val="1"/>
      <w:numFmt w:val="bullet"/>
      <w:lvlText w:val=""/>
      <w:lvlJc w:val="left"/>
      <w:pPr>
        <w:ind w:left="3240" w:hanging="360"/>
      </w:pPr>
      <w:rPr>
        <w:rFonts w:ascii="Symbol" w:hAnsi="Symbol" w:hint="default"/>
      </w:rPr>
    </w:lvl>
    <w:lvl w:ilvl="4" w:tplc="76F642B0" w:tentative="1">
      <w:start w:val="1"/>
      <w:numFmt w:val="bullet"/>
      <w:lvlText w:val="o"/>
      <w:lvlJc w:val="left"/>
      <w:pPr>
        <w:ind w:left="3960" w:hanging="360"/>
      </w:pPr>
      <w:rPr>
        <w:rFonts w:ascii="Courier New" w:hAnsi="Courier New" w:hint="default"/>
      </w:rPr>
    </w:lvl>
    <w:lvl w:ilvl="5" w:tplc="D97A9794" w:tentative="1">
      <w:start w:val="1"/>
      <w:numFmt w:val="bullet"/>
      <w:lvlText w:val=""/>
      <w:lvlJc w:val="left"/>
      <w:pPr>
        <w:ind w:left="4680" w:hanging="360"/>
      </w:pPr>
      <w:rPr>
        <w:rFonts w:ascii="Wingdings" w:hAnsi="Wingdings" w:hint="default"/>
      </w:rPr>
    </w:lvl>
    <w:lvl w:ilvl="6" w:tplc="9CBC5E76" w:tentative="1">
      <w:start w:val="1"/>
      <w:numFmt w:val="bullet"/>
      <w:lvlText w:val=""/>
      <w:lvlJc w:val="left"/>
      <w:pPr>
        <w:ind w:left="5400" w:hanging="360"/>
      </w:pPr>
      <w:rPr>
        <w:rFonts w:ascii="Symbol" w:hAnsi="Symbol" w:hint="default"/>
      </w:rPr>
    </w:lvl>
    <w:lvl w:ilvl="7" w:tplc="56009E4A" w:tentative="1">
      <w:start w:val="1"/>
      <w:numFmt w:val="bullet"/>
      <w:lvlText w:val="o"/>
      <w:lvlJc w:val="left"/>
      <w:pPr>
        <w:ind w:left="6120" w:hanging="360"/>
      </w:pPr>
      <w:rPr>
        <w:rFonts w:ascii="Courier New" w:hAnsi="Courier New" w:hint="default"/>
      </w:rPr>
    </w:lvl>
    <w:lvl w:ilvl="8" w:tplc="FC38BD3C" w:tentative="1">
      <w:start w:val="1"/>
      <w:numFmt w:val="bullet"/>
      <w:lvlText w:val=""/>
      <w:lvlJc w:val="left"/>
      <w:pPr>
        <w:ind w:left="6840" w:hanging="360"/>
      </w:pPr>
      <w:rPr>
        <w:rFonts w:ascii="Wingdings" w:hAnsi="Wingdings" w:hint="default"/>
      </w:rPr>
    </w:lvl>
  </w:abstractNum>
  <w:abstractNum w:abstractNumId="22" w15:restartNumberingAfterBreak="0">
    <w:nsid w:val="219F0B30"/>
    <w:multiLevelType w:val="multilevel"/>
    <w:tmpl w:val="E532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BF6749"/>
    <w:multiLevelType w:val="hybridMultilevel"/>
    <w:tmpl w:val="C4520660"/>
    <w:lvl w:ilvl="0" w:tplc="ED9C1028">
      <w:start w:val="1"/>
      <w:numFmt w:val="bullet"/>
      <w:lvlText w:val="•"/>
      <w:lvlJc w:val="left"/>
      <w:pPr>
        <w:ind w:left="1080" w:hanging="360"/>
      </w:pPr>
      <w:rPr>
        <w:rFonts w:ascii="Calibri" w:hAnsi="Calibri" w:hint="default"/>
        <w:b/>
        <w:bCs/>
        <w:color w:val="362C66"/>
        <w:w w:val="100"/>
        <w:sz w:val="23"/>
        <w:szCs w:val="23"/>
      </w:rPr>
    </w:lvl>
    <w:lvl w:ilvl="1" w:tplc="0ECE5D2A">
      <w:start w:val="1"/>
      <w:numFmt w:val="bullet"/>
      <w:lvlText w:val="-"/>
      <w:lvlJc w:val="left"/>
      <w:pPr>
        <w:ind w:left="1440" w:hanging="360"/>
      </w:pPr>
      <w:rPr>
        <w:rFonts w:ascii="Courier New" w:hAnsi="Courier New" w:hint="default"/>
      </w:rPr>
    </w:lvl>
    <w:lvl w:ilvl="2" w:tplc="A942B32C">
      <w:start w:val="1"/>
      <w:numFmt w:val="bullet"/>
      <w:lvlText w:val=""/>
      <w:lvlJc w:val="left"/>
      <w:pPr>
        <w:ind w:left="2520" w:hanging="360"/>
      </w:pPr>
      <w:rPr>
        <w:rFonts w:ascii="Wingdings" w:hAnsi="Wingdings" w:hint="default"/>
      </w:rPr>
    </w:lvl>
    <w:lvl w:ilvl="3" w:tplc="4A249D3C">
      <w:start w:val="1"/>
      <w:numFmt w:val="bullet"/>
      <w:lvlText w:val=""/>
      <w:lvlJc w:val="left"/>
      <w:pPr>
        <w:ind w:left="3240" w:hanging="360"/>
      </w:pPr>
      <w:rPr>
        <w:rFonts w:ascii="Symbol" w:hAnsi="Symbol" w:hint="default"/>
      </w:rPr>
    </w:lvl>
    <w:lvl w:ilvl="4" w:tplc="7A929688" w:tentative="1">
      <w:start w:val="1"/>
      <w:numFmt w:val="bullet"/>
      <w:lvlText w:val="o"/>
      <w:lvlJc w:val="left"/>
      <w:pPr>
        <w:ind w:left="3960" w:hanging="360"/>
      </w:pPr>
      <w:rPr>
        <w:rFonts w:ascii="Courier New" w:hAnsi="Courier New" w:cs="Courier New" w:hint="default"/>
      </w:rPr>
    </w:lvl>
    <w:lvl w:ilvl="5" w:tplc="558A1312" w:tentative="1">
      <w:start w:val="1"/>
      <w:numFmt w:val="bullet"/>
      <w:lvlText w:val=""/>
      <w:lvlJc w:val="left"/>
      <w:pPr>
        <w:ind w:left="4680" w:hanging="360"/>
      </w:pPr>
      <w:rPr>
        <w:rFonts w:ascii="Wingdings" w:hAnsi="Wingdings" w:hint="default"/>
      </w:rPr>
    </w:lvl>
    <w:lvl w:ilvl="6" w:tplc="FDFE840C" w:tentative="1">
      <w:start w:val="1"/>
      <w:numFmt w:val="bullet"/>
      <w:lvlText w:val=""/>
      <w:lvlJc w:val="left"/>
      <w:pPr>
        <w:ind w:left="5400" w:hanging="360"/>
      </w:pPr>
      <w:rPr>
        <w:rFonts w:ascii="Symbol" w:hAnsi="Symbol" w:hint="default"/>
      </w:rPr>
    </w:lvl>
    <w:lvl w:ilvl="7" w:tplc="4CFCCBAA" w:tentative="1">
      <w:start w:val="1"/>
      <w:numFmt w:val="bullet"/>
      <w:lvlText w:val="o"/>
      <w:lvlJc w:val="left"/>
      <w:pPr>
        <w:ind w:left="6120" w:hanging="360"/>
      </w:pPr>
      <w:rPr>
        <w:rFonts w:ascii="Courier New" w:hAnsi="Courier New" w:cs="Courier New" w:hint="default"/>
      </w:rPr>
    </w:lvl>
    <w:lvl w:ilvl="8" w:tplc="E1E49A16" w:tentative="1">
      <w:start w:val="1"/>
      <w:numFmt w:val="bullet"/>
      <w:lvlText w:val=""/>
      <w:lvlJc w:val="left"/>
      <w:pPr>
        <w:ind w:left="6840" w:hanging="360"/>
      </w:pPr>
      <w:rPr>
        <w:rFonts w:ascii="Wingdings" w:hAnsi="Wingdings" w:hint="default"/>
      </w:rPr>
    </w:lvl>
  </w:abstractNum>
  <w:abstractNum w:abstractNumId="24" w15:restartNumberingAfterBreak="0">
    <w:nsid w:val="24034102"/>
    <w:multiLevelType w:val="hybridMultilevel"/>
    <w:tmpl w:val="5EBE2256"/>
    <w:lvl w:ilvl="0" w:tplc="01AA59D4">
      <w:start w:val="1"/>
      <w:numFmt w:val="bullet"/>
      <w:lvlText w:val="•"/>
      <w:lvlJc w:val="left"/>
      <w:pPr>
        <w:ind w:left="1080" w:hanging="360"/>
      </w:pPr>
      <w:rPr>
        <w:rFonts w:ascii="Calibri" w:hAnsi="Calibri" w:hint="default"/>
        <w:b/>
        <w:bCs/>
        <w:color w:val="362C66"/>
        <w:w w:val="100"/>
        <w:sz w:val="23"/>
        <w:szCs w:val="23"/>
      </w:rPr>
    </w:lvl>
    <w:lvl w:ilvl="1" w:tplc="7A88385C" w:tentative="1">
      <w:start w:val="1"/>
      <w:numFmt w:val="bullet"/>
      <w:lvlText w:val="o"/>
      <w:lvlJc w:val="left"/>
      <w:pPr>
        <w:ind w:left="1800" w:hanging="360"/>
      </w:pPr>
      <w:rPr>
        <w:rFonts w:ascii="Courier New" w:hAnsi="Courier New" w:cs="Courier New" w:hint="default"/>
      </w:rPr>
    </w:lvl>
    <w:lvl w:ilvl="2" w:tplc="7A744D7C" w:tentative="1">
      <w:start w:val="1"/>
      <w:numFmt w:val="bullet"/>
      <w:lvlText w:val=""/>
      <w:lvlJc w:val="left"/>
      <w:pPr>
        <w:ind w:left="2520" w:hanging="360"/>
      </w:pPr>
      <w:rPr>
        <w:rFonts w:ascii="Wingdings" w:hAnsi="Wingdings" w:hint="default"/>
      </w:rPr>
    </w:lvl>
    <w:lvl w:ilvl="3" w:tplc="03D8C74C" w:tentative="1">
      <w:start w:val="1"/>
      <w:numFmt w:val="bullet"/>
      <w:lvlText w:val=""/>
      <w:lvlJc w:val="left"/>
      <w:pPr>
        <w:ind w:left="3240" w:hanging="360"/>
      </w:pPr>
      <w:rPr>
        <w:rFonts w:ascii="Symbol" w:hAnsi="Symbol" w:hint="default"/>
      </w:rPr>
    </w:lvl>
    <w:lvl w:ilvl="4" w:tplc="37201F5E" w:tentative="1">
      <w:start w:val="1"/>
      <w:numFmt w:val="bullet"/>
      <w:lvlText w:val="o"/>
      <w:lvlJc w:val="left"/>
      <w:pPr>
        <w:ind w:left="3960" w:hanging="360"/>
      </w:pPr>
      <w:rPr>
        <w:rFonts w:ascii="Courier New" w:hAnsi="Courier New" w:cs="Courier New" w:hint="default"/>
      </w:rPr>
    </w:lvl>
    <w:lvl w:ilvl="5" w:tplc="A442E3EE" w:tentative="1">
      <w:start w:val="1"/>
      <w:numFmt w:val="bullet"/>
      <w:lvlText w:val=""/>
      <w:lvlJc w:val="left"/>
      <w:pPr>
        <w:ind w:left="4680" w:hanging="360"/>
      </w:pPr>
      <w:rPr>
        <w:rFonts w:ascii="Wingdings" w:hAnsi="Wingdings" w:hint="default"/>
      </w:rPr>
    </w:lvl>
    <w:lvl w:ilvl="6" w:tplc="A0707050" w:tentative="1">
      <w:start w:val="1"/>
      <w:numFmt w:val="bullet"/>
      <w:lvlText w:val=""/>
      <w:lvlJc w:val="left"/>
      <w:pPr>
        <w:ind w:left="5400" w:hanging="360"/>
      </w:pPr>
      <w:rPr>
        <w:rFonts w:ascii="Symbol" w:hAnsi="Symbol" w:hint="default"/>
      </w:rPr>
    </w:lvl>
    <w:lvl w:ilvl="7" w:tplc="3ED4BDB2" w:tentative="1">
      <w:start w:val="1"/>
      <w:numFmt w:val="bullet"/>
      <w:lvlText w:val="o"/>
      <w:lvlJc w:val="left"/>
      <w:pPr>
        <w:ind w:left="6120" w:hanging="360"/>
      </w:pPr>
      <w:rPr>
        <w:rFonts w:ascii="Courier New" w:hAnsi="Courier New" w:cs="Courier New" w:hint="default"/>
      </w:rPr>
    </w:lvl>
    <w:lvl w:ilvl="8" w:tplc="C6FC6738" w:tentative="1">
      <w:start w:val="1"/>
      <w:numFmt w:val="bullet"/>
      <w:lvlText w:val=""/>
      <w:lvlJc w:val="left"/>
      <w:pPr>
        <w:ind w:left="6840" w:hanging="360"/>
      </w:pPr>
      <w:rPr>
        <w:rFonts w:ascii="Wingdings" w:hAnsi="Wingdings" w:hint="default"/>
      </w:rPr>
    </w:lvl>
  </w:abstractNum>
  <w:abstractNum w:abstractNumId="25" w15:restartNumberingAfterBreak="0">
    <w:nsid w:val="273275A4"/>
    <w:multiLevelType w:val="hybridMultilevel"/>
    <w:tmpl w:val="AEDE1E50"/>
    <w:lvl w:ilvl="0" w:tplc="1DE67A62">
      <w:start w:val="1"/>
      <w:numFmt w:val="bullet"/>
      <w:lvlText w:val=""/>
      <w:lvlJc w:val="left"/>
      <w:pPr>
        <w:ind w:left="1080" w:hanging="360"/>
      </w:pPr>
      <w:rPr>
        <w:rFonts w:ascii="Symbol" w:hAnsi="Symbol" w:hint="default"/>
      </w:rPr>
    </w:lvl>
    <w:lvl w:ilvl="1" w:tplc="8BF6D0E8" w:tentative="1">
      <w:start w:val="1"/>
      <w:numFmt w:val="bullet"/>
      <w:lvlText w:val="o"/>
      <w:lvlJc w:val="left"/>
      <w:pPr>
        <w:ind w:left="1800" w:hanging="360"/>
      </w:pPr>
      <w:rPr>
        <w:rFonts w:ascii="Courier New" w:hAnsi="Courier New" w:hint="default"/>
      </w:rPr>
    </w:lvl>
    <w:lvl w:ilvl="2" w:tplc="0E9E44F4" w:tentative="1">
      <w:start w:val="1"/>
      <w:numFmt w:val="bullet"/>
      <w:lvlText w:val=""/>
      <w:lvlJc w:val="left"/>
      <w:pPr>
        <w:ind w:left="2520" w:hanging="360"/>
      </w:pPr>
      <w:rPr>
        <w:rFonts w:ascii="Wingdings" w:hAnsi="Wingdings" w:hint="default"/>
      </w:rPr>
    </w:lvl>
    <w:lvl w:ilvl="3" w:tplc="BB7859C4" w:tentative="1">
      <w:start w:val="1"/>
      <w:numFmt w:val="bullet"/>
      <w:lvlText w:val=""/>
      <w:lvlJc w:val="left"/>
      <w:pPr>
        <w:ind w:left="3240" w:hanging="360"/>
      </w:pPr>
      <w:rPr>
        <w:rFonts w:ascii="Symbol" w:hAnsi="Symbol" w:hint="default"/>
      </w:rPr>
    </w:lvl>
    <w:lvl w:ilvl="4" w:tplc="508C8750" w:tentative="1">
      <w:start w:val="1"/>
      <w:numFmt w:val="bullet"/>
      <w:lvlText w:val="o"/>
      <w:lvlJc w:val="left"/>
      <w:pPr>
        <w:ind w:left="3960" w:hanging="360"/>
      </w:pPr>
      <w:rPr>
        <w:rFonts w:ascii="Courier New" w:hAnsi="Courier New" w:hint="default"/>
      </w:rPr>
    </w:lvl>
    <w:lvl w:ilvl="5" w:tplc="68B43640" w:tentative="1">
      <w:start w:val="1"/>
      <w:numFmt w:val="bullet"/>
      <w:lvlText w:val=""/>
      <w:lvlJc w:val="left"/>
      <w:pPr>
        <w:ind w:left="4680" w:hanging="360"/>
      </w:pPr>
      <w:rPr>
        <w:rFonts w:ascii="Wingdings" w:hAnsi="Wingdings" w:hint="default"/>
      </w:rPr>
    </w:lvl>
    <w:lvl w:ilvl="6" w:tplc="9420278E" w:tentative="1">
      <w:start w:val="1"/>
      <w:numFmt w:val="bullet"/>
      <w:lvlText w:val=""/>
      <w:lvlJc w:val="left"/>
      <w:pPr>
        <w:ind w:left="5400" w:hanging="360"/>
      </w:pPr>
      <w:rPr>
        <w:rFonts w:ascii="Symbol" w:hAnsi="Symbol" w:hint="default"/>
      </w:rPr>
    </w:lvl>
    <w:lvl w:ilvl="7" w:tplc="D43A3596" w:tentative="1">
      <w:start w:val="1"/>
      <w:numFmt w:val="bullet"/>
      <w:lvlText w:val="o"/>
      <w:lvlJc w:val="left"/>
      <w:pPr>
        <w:ind w:left="6120" w:hanging="360"/>
      </w:pPr>
      <w:rPr>
        <w:rFonts w:ascii="Courier New" w:hAnsi="Courier New" w:hint="default"/>
      </w:rPr>
    </w:lvl>
    <w:lvl w:ilvl="8" w:tplc="322E95B6" w:tentative="1">
      <w:start w:val="1"/>
      <w:numFmt w:val="bullet"/>
      <w:lvlText w:val=""/>
      <w:lvlJc w:val="left"/>
      <w:pPr>
        <w:ind w:left="6840" w:hanging="360"/>
      </w:pPr>
      <w:rPr>
        <w:rFonts w:ascii="Wingdings" w:hAnsi="Wingdings" w:hint="default"/>
      </w:rPr>
    </w:lvl>
  </w:abstractNum>
  <w:abstractNum w:abstractNumId="26" w15:restartNumberingAfterBreak="0">
    <w:nsid w:val="2C847713"/>
    <w:multiLevelType w:val="hybridMultilevel"/>
    <w:tmpl w:val="D1A65408"/>
    <w:lvl w:ilvl="0" w:tplc="E59C1904">
      <w:start w:val="1"/>
      <w:numFmt w:val="bullet"/>
      <w:lvlText w:val="•"/>
      <w:lvlJc w:val="left"/>
      <w:pPr>
        <w:ind w:left="1080" w:hanging="360"/>
      </w:pPr>
      <w:rPr>
        <w:rFonts w:ascii="Calibri" w:hAnsi="Calibri" w:hint="default"/>
        <w:b/>
        <w:bCs/>
        <w:color w:val="362C66"/>
        <w:w w:val="100"/>
        <w:sz w:val="23"/>
        <w:szCs w:val="23"/>
      </w:rPr>
    </w:lvl>
    <w:lvl w:ilvl="1" w:tplc="18DE5DCA" w:tentative="1">
      <w:start w:val="1"/>
      <w:numFmt w:val="bullet"/>
      <w:lvlText w:val="o"/>
      <w:lvlJc w:val="left"/>
      <w:pPr>
        <w:ind w:left="1800" w:hanging="360"/>
      </w:pPr>
      <w:rPr>
        <w:rFonts w:ascii="Courier New" w:hAnsi="Courier New" w:cs="Courier New" w:hint="default"/>
      </w:rPr>
    </w:lvl>
    <w:lvl w:ilvl="2" w:tplc="74D0CA20" w:tentative="1">
      <w:start w:val="1"/>
      <w:numFmt w:val="bullet"/>
      <w:lvlText w:val=""/>
      <w:lvlJc w:val="left"/>
      <w:pPr>
        <w:ind w:left="2520" w:hanging="360"/>
      </w:pPr>
      <w:rPr>
        <w:rFonts w:ascii="Wingdings" w:hAnsi="Wingdings" w:hint="default"/>
      </w:rPr>
    </w:lvl>
    <w:lvl w:ilvl="3" w:tplc="B57AB2A2" w:tentative="1">
      <w:start w:val="1"/>
      <w:numFmt w:val="bullet"/>
      <w:lvlText w:val=""/>
      <w:lvlJc w:val="left"/>
      <w:pPr>
        <w:ind w:left="3240" w:hanging="360"/>
      </w:pPr>
      <w:rPr>
        <w:rFonts w:ascii="Symbol" w:hAnsi="Symbol" w:hint="default"/>
      </w:rPr>
    </w:lvl>
    <w:lvl w:ilvl="4" w:tplc="704C9CF0" w:tentative="1">
      <w:start w:val="1"/>
      <w:numFmt w:val="bullet"/>
      <w:lvlText w:val="o"/>
      <w:lvlJc w:val="left"/>
      <w:pPr>
        <w:ind w:left="3960" w:hanging="360"/>
      </w:pPr>
      <w:rPr>
        <w:rFonts w:ascii="Courier New" w:hAnsi="Courier New" w:cs="Courier New" w:hint="default"/>
      </w:rPr>
    </w:lvl>
    <w:lvl w:ilvl="5" w:tplc="53C40588" w:tentative="1">
      <w:start w:val="1"/>
      <w:numFmt w:val="bullet"/>
      <w:lvlText w:val=""/>
      <w:lvlJc w:val="left"/>
      <w:pPr>
        <w:ind w:left="4680" w:hanging="360"/>
      </w:pPr>
      <w:rPr>
        <w:rFonts w:ascii="Wingdings" w:hAnsi="Wingdings" w:hint="default"/>
      </w:rPr>
    </w:lvl>
    <w:lvl w:ilvl="6" w:tplc="A4E0C502" w:tentative="1">
      <w:start w:val="1"/>
      <w:numFmt w:val="bullet"/>
      <w:lvlText w:val=""/>
      <w:lvlJc w:val="left"/>
      <w:pPr>
        <w:ind w:left="5400" w:hanging="360"/>
      </w:pPr>
      <w:rPr>
        <w:rFonts w:ascii="Symbol" w:hAnsi="Symbol" w:hint="default"/>
      </w:rPr>
    </w:lvl>
    <w:lvl w:ilvl="7" w:tplc="84D43EFA" w:tentative="1">
      <w:start w:val="1"/>
      <w:numFmt w:val="bullet"/>
      <w:lvlText w:val="o"/>
      <w:lvlJc w:val="left"/>
      <w:pPr>
        <w:ind w:left="6120" w:hanging="360"/>
      </w:pPr>
      <w:rPr>
        <w:rFonts w:ascii="Courier New" w:hAnsi="Courier New" w:cs="Courier New" w:hint="default"/>
      </w:rPr>
    </w:lvl>
    <w:lvl w:ilvl="8" w:tplc="513AB86E" w:tentative="1">
      <w:start w:val="1"/>
      <w:numFmt w:val="bullet"/>
      <w:lvlText w:val=""/>
      <w:lvlJc w:val="left"/>
      <w:pPr>
        <w:ind w:left="6840" w:hanging="360"/>
      </w:pPr>
      <w:rPr>
        <w:rFonts w:ascii="Wingdings" w:hAnsi="Wingdings" w:hint="default"/>
      </w:rPr>
    </w:lvl>
  </w:abstractNum>
  <w:abstractNum w:abstractNumId="27" w15:restartNumberingAfterBreak="0">
    <w:nsid w:val="30722F0B"/>
    <w:multiLevelType w:val="hybridMultilevel"/>
    <w:tmpl w:val="8CECE64E"/>
    <w:lvl w:ilvl="0" w:tplc="11D6B420">
      <w:start w:val="1"/>
      <w:numFmt w:val="bullet"/>
      <w:lvlText w:val="-"/>
      <w:lvlJc w:val="left"/>
      <w:pPr>
        <w:ind w:left="1440" w:hanging="360"/>
      </w:pPr>
      <w:rPr>
        <w:rFonts w:ascii="Courier New" w:hAnsi="Courier New" w:hint="default"/>
        <w:b/>
        <w:bCs/>
        <w:color w:val="362C66"/>
        <w:w w:val="100"/>
        <w:sz w:val="23"/>
        <w:szCs w:val="23"/>
      </w:rPr>
    </w:lvl>
    <w:lvl w:ilvl="1" w:tplc="ABC8988A" w:tentative="1">
      <w:start w:val="1"/>
      <w:numFmt w:val="bullet"/>
      <w:lvlText w:val="o"/>
      <w:lvlJc w:val="left"/>
      <w:pPr>
        <w:ind w:left="1800" w:hanging="360"/>
      </w:pPr>
      <w:rPr>
        <w:rFonts w:ascii="Courier New" w:hAnsi="Courier New" w:cs="Courier New" w:hint="default"/>
      </w:rPr>
    </w:lvl>
    <w:lvl w:ilvl="2" w:tplc="6D36252A" w:tentative="1">
      <w:start w:val="1"/>
      <w:numFmt w:val="bullet"/>
      <w:lvlText w:val=""/>
      <w:lvlJc w:val="left"/>
      <w:pPr>
        <w:ind w:left="2520" w:hanging="360"/>
      </w:pPr>
      <w:rPr>
        <w:rFonts w:ascii="Wingdings" w:hAnsi="Wingdings" w:hint="default"/>
      </w:rPr>
    </w:lvl>
    <w:lvl w:ilvl="3" w:tplc="49F0ECC0" w:tentative="1">
      <w:start w:val="1"/>
      <w:numFmt w:val="bullet"/>
      <w:lvlText w:val=""/>
      <w:lvlJc w:val="left"/>
      <w:pPr>
        <w:ind w:left="3240" w:hanging="360"/>
      </w:pPr>
      <w:rPr>
        <w:rFonts w:ascii="Symbol" w:hAnsi="Symbol" w:hint="default"/>
      </w:rPr>
    </w:lvl>
    <w:lvl w:ilvl="4" w:tplc="2C16D466" w:tentative="1">
      <w:start w:val="1"/>
      <w:numFmt w:val="bullet"/>
      <w:lvlText w:val="o"/>
      <w:lvlJc w:val="left"/>
      <w:pPr>
        <w:ind w:left="3960" w:hanging="360"/>
      </w:pPr>
      <w:rPr>
        <w:rFonts w:ascii="Courier New" w:hAnsi="Courier New" w:cs="Courier New" w:hint="default"/>
      </w:rPr>
    </w:lvl>
    <w:lvl w:ilvl="5" w:tplc="04A8E10E" w:tentative="1">
      <w:start w:val="1"/>
      <w:numFmt w:val="bullet"/>
      <w:lvlText w:val=""/>
      <w:lvlJc w:val="left"/>
      <w:pPr>
        <w:ind w:left="4680" w:hanging="360"/>
      </w:pPr>
      <w:rPr>
        <w:rFonts w:ascii="Wingdings" w:hAnsi="Wingdings" w:hint="default"/>
      </w:rPr>
    </w:lvl>
    <w:lvl w:ilvl="6" w:tplc="78D4FEE2" w:tentative="1">
      <w:start w:val="1"/>
      <w:numFmt w:val="bullet"/>
      <w:lvlText w:val=""/>
      <w:lvlJc w:val="left"/>
      <w:pPr>
        <w:ind w:left="5400" w:hanging="360"/>
      </w:pPr>
      <w:rPr>
        <w:rFonts w:ascii="Symbol" w:hAnsi="Symbol" w:hint="default"/>
      </w:rPr>
    </w:lvl>
    <w:lvl w:ilvl="7" w:tplc="CA6C2416" w:tentative="1">
      <w:start w:val="1"/>
      <w:numFmt w:val="bullet"/>
      <w:lvlText w:val="o"/>
      <w:lvlJc w:val="left"/>
      <w:pPr>
        <w:ind w:left="6120" w:hanging="360"/>
      </w:pPr>
      <w:rPr>
        <w:rFonts w:ascii="Courier New" w:hAnsi="Courier New" w:cs="Courier New" w:hint="default"/>
      </w:rPr>
    </w:lvl>
    <w:lvl w:ilvl="8" w:tplc="B90442C2" w:tentative="1">
      <w:start w:val="1"/>
      <w:numFmt w:val="bullet"/>
      <w:lvlText w:val=""/>
      <w:lvlJc w:val="left"/>
      <w:pPr>
        <w:ind w:left="6840" w:hanging="360"/>
      </w:pPr>
      <w:rPr>
        <w:rFonts w:ascii="Wingdings" w:hAnsi="Wingdings" w:hint="default"/>
      </w:rPr>
    </w:lvl>
  </w:abstractNum>
  <w:abstractNum w:abstractNumId="28" w15:restartNumberingAfterBreak="0">
    <w:nsid w:val="30D87B1A"/>
    <w:multiLevelType w:val="hybridMultilevel"/>
    <w:tmpl w:val="E5B264A2"/>
    <w:lvl w:ilvl="0" w:tplc="085ACE9E">
      <w:start w:val="1"/>
      <w:numFmt w:val="bullet"/>
      <w:lvlText w:val="•"/>
      <w:lvlJc w:val="left"/>
      <w:pPr>
        <w:ind w:left="1080" w:hanging="360"/>
      </w:pPr>
      <w:rPr>
        <w:rFonts w:ascii="Calibri" w:hAnsi="Calibri" w:hint="default"/>
        <w:b/>
        <w:bCs/>
        <w:color w:val="362C66"/>
        <w:w w:val="100"/>
        <w:sz w:val="23"/>
        <w:szCs w:val="23"/>
      </w:rPr>
    </w:lvl>
    <w:lvl w:ilvl="1" w:tplc="0484909C">
      <w:start w:val="1"/>
      <w:numFmt w:val="bullet"/>
      <w:lvlText w:val="o"/>
      <w:lvlJc w:val="left"/>
      <w:pPr>
        <w:ind w:left="1800" w:hanging="360"/>
      </w:pPr>
      <w:rPr>
        <w:rFonts w:ascii="Courier New" w:hAnsi="Courier New" w:cs="Courier New" w:hint="default"/>
      </w:rPr>
    </w:lvl>
    <w:lvl w:ilvl="2" w:tplc="5D2CFD3E">
      <w:start w:val="1"/>
      <w:numFmt w:val="bullet"/>
      <w:lvlText w:val=""/>
      <w:lvlJc w:val="left"/>
      <w:pPr>
        <w:ind w:left="2520" w:hanging="360"/>
      </w:pPr>
      <w:rPr>
        <w:rFonts w:ascii="Wingdings" w:hAnsi="Wingdings" w:hint="default"/>
      </w:rPr>
    </w:lvl>
    <w:lvl w:ilvl="3" w:tplc="CEEE1DAE">
      <w:start w:val="1"/>
      <w:numFmt w:val="bullet"/>
      <w:lvlText w:val=""/>
      <w:lvlJc w:val="left"/>
      <w:pPr>
        <w:ind w:left="3240" w:hanging="360"/>
      </w:pPr>
      <w:rPr>
        <w:rFonts w:ascii="Symbol" w:hAnsi="Symbol" w:hint="default"/>
      </w:rPr>
    </w:lvl>
    <w:lvl w:ilvl="4" w:tplc="FD6E3302" w:tentative="1">
      <w:start w:val="1"/>
      <w:numFmt w:val="bullet"/>
      <w:lvlText w:val="o"/>
      <w:lvlJc w:val="left"/>
      <w:pPr>
        <w:ind w:left="3960" w:hanging="360"/>
      </w:pPr>
      <w:rPr>
        <w:rFonts w:ascii="Courier New" w:hAnsi="Courier New" w:cs="Courier New" w:hint="default"/>
      </w:rPr>
    </w:lvl>
    <w:lvl w:ilvl="5" w:tplc="47528BDC" w:tentative="1">
      <w:start w:val="1"/>
      <w:numFmt w:val="bullet"/>
      <w:lvlText w:val=""/>
      <w:lvlJc w:val="left"/>
      <w:pPr>
        <w:ind w:left="4680" w:hanging="360"/>
      </w:pPr>
      <w:rPr>
        <w:rFonts w:ascii="Wingdings" w:hAnsi="Wingdings" w:hint="default"/>
      </w:rPr>
    </w:lvl>
    <w:lvl w:ilvl="6" w:tplc="EDA0B532" w:tentative="1">
      <w:start w:val="1"/>
      <w:numFmt w:val="bullet"/>
      <w:lvlText w:val=""/>
      <w:lvlJc w:val="left"/>
      <w:pPr>
        <w:ind w:left="5400" w:hanging="360"/>
      </w:pPr>
      <w:rPr>
        <w:rFonts w:ascii="Symbol" w:hAnsi="Symbol" w:hint="default"/>
      </w:rPr>
    </w:lvl>
    <w:lvl w:ilvl="7" w:tplc="F60AA08E" w:tentative="1">
      <w:start w:val="1"/>
      <w:numFmt w:val="bullet"/>
      <w:lvlText w:val="o"/>
      <w:lvlJc w:val="left"/>
      <w:pPr>
        <w:ind w:left="6120" w:hanging="360"/>
      </w:pPr>
      <w:rPr>
        <w:rFonts w:ascii="Courier New" w:hAnsi="Courier New" w:cs="Courier New" w:hint="default"/>
      </w:rPr>
    </w:lvl>
    <w:lvl w:ilvl="8" w:tplc="0658AC80" w:tentative="1">
      <w:start w:val="1"/>
      <w:numFmt w:val="bullet"/>
      <w:lvlText w:val=""/>
      <w:lvlJc w:val="left"/>
      <w:pPr>
        <w:ind w:left="6840" w:hanging="360"/>
      </w:pPr>
      <w:rPr>
        <w:rFonts w:ascii="Wingdings" w:hAnsi="Wingdings" w:hint="default"/>
      </w:rPr>
    </w:lvl>
  </w:abstractNum>
  <w:abstractNum w:abstractNumId="29" w15:restartNumberingAfterBreak="0">
    <w:nsid w:val="331F712A"/>
    <w:multiLevelType w:val="hybridMultilevel"/>
    <w:tmpl w:val="432662C4"/>
    <w:lvl w:ilvl="0" w:tplc="910E66BA">
      <w:start w:val="1"/>
      <w:numFmt w:val="bullet"/>
      <w:lvlText w:val=""/>
      <w:lvlJc w:val="left"/>
      <w:pPr>
        <w:ind w:left="1080" w:hanging="360"/>
      </w:pPr>
      <w:rPr>
        <w:rFonts w:ascii="Symbol" w:hAnsi="Symbol" w:hint="default"/>
      </w:rPr>
    </w:lvl>
    <w:lvl w:ilvl="1" w:tplc="674683B6" w:tentative="1">
      <w:start w:val="1"/>
      <w:numFmt w:val="bullet"/>
      <w:lvlText w:val="o"/>
      <w:lvlJc w:val="left"/>
      <w:pPr>
        <w:ind w:left="1800" w:hanging="360"/>
      </w:pPr>
      <w:rPr>
        <w:rFonts w:ascii="Courier New" w:hAnsi="Courier New" w:hint="default"/>
      </w:rPr>
    </w:lvl>
    <w:lvl w:ilvl="2" w:tplc="63B6B17E" w:tentative="1">
      <w:start w:val="1"/>
      <w:numFmt w:val="bullet"/>
      <w:lvlText w:val=""/>
      <w:lvlJc w:val="left"/>
      <w:pPr>
        <w:ind w:left="2520" w:hanging="360"/>
      </w:pPr>
      <w:rPr>
        <w:rFonts w:ascii="Wingdings" w:hAnsi="Wingdings" w:hint="default"/>
      </w:rPr>
    </w:lvl>
    <w:lvl w:ilvl="3" w:tplc="A0E058F8" w:tentative="1">
      <w:start w:val="1"/>
      <w:numFmt w:val="bullet"/>
      <w:lvlText w:val=""/>
      <w:lvlJc w:val="left"/>
      <w:pPr>
        <w:ind w:left="3240" w:hanging="360"/>
      </w:pPr>
      <w:rPr>
        <w:rFonts w:ascii="Symbol" w:hAnsi="Symbol" w:hint="default"/>
      </w:rPr>
    </w:lvl>
    <w:lvl w:ilvl="4" w:tplc="8B442390" w:tentative="1">
      <w:start w:val="1"/>
      <w:numFmt w:val="bullet"/>
      <w:lvlText w:val="o"/>
      <w:lvlJc w:val="left"/>
      <w:pPr>
        <w:ind w:left="3960" w:hanging="360"/>
      </w:pPr>
      <w:rPr>
        <w:rFonts w:ascii="Courier New" w:hAnsi="Courier New" w:hint="default"/>
      </w:rPr>
    </w:lvl>
    <w:lvl w:ilvl="5" w:tplc="9F7E532E" w:tentative="1">
      <w:start w:val="1"/>
      <w:numFmt w:val="bullet"/>
      <w:lvlText w:val=""/>
      <w:lvlJc w:val="left"/>
      <w:pPr>
        <w:ind w:left="4680" w:hanging="360"/>
      </w:pPr>
      <w:rPr>
        <w:rFonts w:ascii="Wingdings" w:hAnsi="Wingdings" w:hint="default"/>
      </w:rPr>
    </w:lvl>
    <w:lvl w:ilvl="6" w:tplc="6DE21830" w:tentative="1">
      <w:start w:val="1"/>
      <w:numFmt w:val="bullet"/>
      <w:lvlText w:val=""/>
      <w:lvlJc w:val="left"/>
      <w:pPr>
        <w:ind w:left="5400" w:hanging="360"/>
      </w:pPr>
      <w:rPr>
        <w:rFonts w:ascii="Symbol" w:hAnsi="Symbol" w:hint="default"/>
      </w:rPr>
    </w:lvl>
    <w:lvl w:ilvl="7" w:tplc="3BAA37D0" w:tentative="1">
      <w:start w:val="1"/>
      <w:numFmt w:val="bullet"/>
      <w:lvlText w:val="o"/>
      <w:lvlJc w:val="left"/>
      <w:pPr>
        <w:ind w:left="6120" w:hanging="360"/>
      </w:pPr>
      <w:rPr>
        <w:rFonts w:ascii="Courier New" w:hAnsi="Courier New" w:hint="default"/>
      </w:rPr>
    </w:lvl>
    <w:lvl w:ilvl="8" w:tplc="93C4692E" w:tentative="1">
      <w:start w:val="1"/>
      <w:numFmt w:val="bullet"/>
      <w:lvlText w:val=""/>
      <w:lvlJc w:val="left"/>
      <w:pPr>
        <w:ind w:left="6840" w:hanging="360"/>
      </w:pPr>
      <w:rPr>
        <w:rFonts w:ascii="Wingdings" w:hAnsi="Wingdings" w:hint="default"/>
      </w:rPr>
    </w:lvl>
  </w:abstractNum>
  <w:abstractNum w:abstractNumId="30" w15:restartNumberingAfterBreak="0">
    <w:nsid w:val="35F53F4D"/>
    <w:multiLevelType w:val="hybridMultilevel"/>
    <w:tmpl w:val="4D02A9AA"/>
    <w:lvl w:ilvl="0" w:tplc="19202BAE">
      <w:start w:val="1"/>
      <w:numFmt w:val="bullet"/>
      <w:lvlText w:val="•"/>
      <w:lvlJc w:val="left"/>
      <w:pPr>
        <w:ind w:left="1080" w:hanging="360"/>
      </w:pPr>
      <w:rPr>
        <w:rFonts w:ascii="Calibri" w:hAnsi="Calibri" w:hint="default"/>
        <w:b/>
        <w:bCs/>
        <w:color w:val="362C66"/>
        <w:w w:val="100"/>
        <w:sz w:val="23"/>
        <w:szCs w:val="23"/>
      </w:rPr>
    </w:lvl>
    <w:lvl w:ilvl="1" w:tplc="1D2A1820" w:tentative="1">
      <w:start w:val="1"/>
      <w:numFmt w:val="bullet"/>
      <w:lvlText w:val="o"/>
      <w:lvlJc w:val="left"/>
      <w:pPr>
        <w:ind w:left="1800" w:hanging="360"/>
      </w:pPr>
      <w:rPr>
        <w:rFonts w:ascii="Courier New" w:hAnsi="Courier New" w:cs="Courier New" w:hint="default"/>
      </w:rPr>
    </w:lvl>
    <w:lvl w:ilvl="2" w:tplc="023626AC" w:tentative="1">
      <w:start w:val="1"/>
      <w:numFmt w:val="bullet"/>
      <w:lvlText w:val=""/>
      <w:lvlJc w:val="left"/>
      <w:pPr>
        <w:ind w:left="2520" w:hanging="360"/>
      </w:pPr>
      <w:rPr>
        <w:rFonts w:ascii="Wingdings" w:hAnsi="Wingdings" w:hint="default"/>
      </w:rPr>
    </w:lvl>
    <w:lvl w:ilvl="3" w:tplc="0E40E8E4" w:tentative="1">
      <w:start w:val="1"/>
      <w:numFmt w:val="bullet"/>
      <w:lvlText w:val=""/>
      <w:lvlJc w:val="left"/>
      <w:pPr>
        <w:ind w:left="3240" w:hanging="360"/>
      </w:pPr>
      <w:rPr>
        <w:rFonts w:ascii="Symbol" w:hAnsi="Symbol" w:hint="default"/>
      </w:rPr>
    </w:lvl>
    <w:lvl w:ilvl="4" w:tplc="040C8B2A" w:tentative="1">
      <w:start w:val="1"/>
      <w:numFmt w:val="bullet"/>
      <w:lvlText w:val="o"/>
      <w:lvlJc w:val="left"/>
      <w:pPr>
        <w:ind w:left="3960" w:hanging="360"/>
      </w:pPr>
      <w:rPr>
        <w:rFonts w:ascii="Courier New" w:hAnsi="Courier New" w:cs="Courier New" w:hint="default"/>
      </w:rPr>
    </w:lvl>
    <w:lvl w:ilvl="5" w:tplc="5AA01784" w:tentative="1">
      <w:start w:val="1"/>
      <w:numFmt w:val="bullet"/>
      <w:lvlText w:val=""/>
      <w:lvlJc w:val="left"/>
      <w:pPr>
        <w:ind w:left="4680" w:hanging="360"/>
      </w:pPr>
      <w:rPr>
        <w:rFonts w:ascii="Wingdings" w:hAnsi="Wingdings" w:hint="default"/>
      </w:rPr>
    </w:lvl>
    <w:lvl w:ilvl="6" w:tplc="A4282B28" w:tentative="1">
      <w:start w:val="1"/>
      <w:numFmt w:val="bullet"/>
      <w:lvlText w:val=""/>
      <w:lvlJc w:val="left"/>
      <w:pPr>
        <w:ind w:left="5400" w:hanging="360"/>
      </w:pPr>
      <w:rPr>
        <w:rFonts w:ascii="Symbol" w:hAnsi="Symbol" w:hint="default"/>
      </w:rPr>
    </w:lvl>
    <w:lvl w:ilvl="7" w:tplc="18F26402" w:tentative="1">
      <w:start w:val="1"/>
      <w:numFmt w:val="bullet"/>
      <w:lvlText w:val="o"/>
      <w:lvlJc w:val="left"/>
      <w:pPr>
        <w:ind w:left="6120" w:hanging="360"/>
      </w:pPr>
      <w:rPr>
        <w:rFonts w:ascii="Courier New" w:hAnsi="Courier New" w:cs="Courier New" w:hint="default"/>
      </w:rPr>
    </w:lvl>
    <w:lvl w:ilvl="8" w:tplc="0D20EA76" w:tentative="1">
      <w:start w:val="1"/>
      <w:numFmt w:val="bullet"/>
      <w:lvlText w:val=""/>
      <w:lvlJc w:val="left"/>
      <w:pPr>
        <w:ind w:left="6840" w:hanging="360"/>
      </w:pPr>
      <w:rPr>
        <w:rFonts w:ascii="Wingdings" w:hAnsi="Wingdings" w:hint="default"/>
      </w:rPr>
    </w:lvl>
  </w:abstractNum>
  <w:abstractNum w:abstractNumId="31" w15:restartNumberingAfterBreak="0">
    <w:nsid w:val="36760851"/>
    <w:multiLevelType w:val="hybridMultilevel"/>
    <w:tmpl w:val="6786E492"/>
    <w:lvl w:ilvl="0" w:tplc="6AFA5E7C">
      <w:start w:val="1"/>
      <w:numFmt w:val="bullet"/>
      <w:lvlText w:val=""/>
      <w:lvlJc w:val="left"/>
      <w:pPr>
        <w:ind w:left="1080" w:hanging="360"/>
      </w:pPr>
      <w:rPr>
        <w:rFonts w:ascii="Symbol" w:hAnsi="Symbol" w:hint="default"/>
      </w:rPr>
    </w:lvl>
    <w:lvl w:ilvl="1" w:tplc="0FA22EAC" w:tentative="1">
      <w:start w:val="1"/>
      <w:numFmt w:val="bullet"/>
      <w:lvlText w:val="o"/>
      <w:lvlJc w:val="left"/>
      <w:pPr>
        <w:ind w:left="1800" w:hanging="360"/>
      </w:pPr>
      <w:rPr>
        <w:rFonts w:ascii="Courier New" w:hAnsi="Courier New" w:hint="default"/>
      </w:rPr>
    </w:lvl>
    <w:lvl w:ilvl="2" w:tplc="EB98D274" w:tentative="1">
      <w:start w:val="1"/>
      <w:numFmt w:val="bullet"/>
      <w:lvlText w:val=""/>
      <w:lvlJc w:val="left"/>
      <w:pPr>
        <w:ind w:left="2520" w:hanging="360"/>
      </w:pPr>
      <w:rPr>
        <w:rFonts w:ascii="Wingdings" w:hAnsi="Wingdings" w:hint="default"/>
      </w:rPr>
    </w:lvl>
    <w:lvl w:ilvl="3" w:tplc="54BE5A6A" w:tentative="1">
      <w:start w:val="1"/>
      <w:numFmt w:val="bullet"/>
      <w:lvlText w:val=""/>
      <w:lvlJc w:val="left"/>
      <w:pPr>
        <w:ind w:left="3240" w:hanging="360"/>
      </w:pPr>
      <w:rPr>
        <w:rFonts w:ascii="Symbol" w:hAnsi="Symbol" w:hint="default"/>
      </w:rPr>
    </w:lvl>
    <w:lvl w:ilvl="4" w:tplc="2DB273A4" w:tentative="1">
      <w:start w:val="1"/>
      <w:numFmt w:val="bullet"/>
      <w:lvlText w:val="o"/>
      <w:lvlJc w:val="left"/>
      <w:pPr>
        <w:ind w:left="3960" w:hanging="360"/>
      </w:pPr>
      <w:rPr>
        <w:rFonts w:ascii="Courier New" w:hAnsi="Courier New" w:hint="default"/>
      </w:rPr>
    </w:lvl>
    <w:lvl w:ilvl="5" w:tplc="E1C8661C" w:tentative="1">
      <w:start w:val="1"/>
      <w:numFmt w:val="bullet"/>
      <w:lvlText w:val=""/>
      <w:lvlJc w:val="left"/>
      <w:pPr>
        <w:ind w:left="4680" w:hanging="360"/>
      </w:pPr>
      <w:rPr>
        <w:rFonts w:ascii="Wingdings" w:hAnsi="Wingdings" w:hint="default"/>
      </w:rPr>
    </w:lvl>
    <w:lvl w:ilvl="6" w:tplc="A0B486C6" w:tentative="1">
      <w:start w:val="1"/>
      <w:numFmt w:val="bullet"/>
      <w:lvlText w:val=""/>
      <w:lvlJc w:val="left"/>
      <w:pPr>
        <w:ind w:left="5400" w:hanging="360"/>
      </w:pPr>
      <w:rPr>
        <w:rFonts w:ascii="Symbol" w:hAnsi="Symbol" w:hint="default"/>
      </w:rPr>
    </w:lvl>
    <w:lvl w:ilvl="7" w:tplc="023C163E" w:tentative="1">
      <w:start w:val="1"/>
      <w:numFmt w:val="bullet"/>
      <w:lvlText w:val="o"/>
      <w:lvlJc w:val="left"/>
      <w:pPr>
        <w:ind w:left="6120" w:hanging="360"/>
      </w:pPr>
      <w:rPr>
        <w:rFonts w:ascii="Courier New" w:hAnsi="Courier New" w:hint="default"/>
      </w:rPr>
    </w:lvl>
    <w:lvl w:ilvl="8" w:tplc="C04497AE" w:tentative="1">
      <w:start w:val="1"/>
      <w:numFmt w:val="bullet"/>
      <w:lvlText w:val=""/>
      <w:lvlJc w:val="left"/>
      <w:pPr>
        <w:ind w:left="6840" w:hanging="360"/>
      </w:pPr>
      <w:rPr>
        <w:rFonts w:ascii="Wingdings" w:hAnsi="Wingdings" w:hint="default"/>
      </w:rPr>
    </w:lvl>
  </w:abstractNum>
  <w:abstractNum w:abstractNumId="32" w15:restartNumberingAfterBreak="0">
    <w:nsid w:val="376F5ABB"/>
    <w:multiLevelType w:val="hybridMultilevel"/>
    <w:tmpl w:val="20A85772"/>
    <w:lvl w:ilvl="0" w:tplc="19DED52E">
      <w:start w:val="1"/>
      <w:numFmt w:val="bullet"/>
      <w:lvlText w:val="•"/>
      <w:lvlJc w:val="left"/>
      <w:pPr>
        <w:ind w:left="1080" w:hanging="360"/>
      </w:pPr>
      <w:rPr>
        <w:rFonts w:ascii="Calibri" w:hAnsi="Calibri" w:hint="default"/>
        <w:b/>
        <w:bCs/>
        <w:color w:val="362C66"/>
        <w:w w:val="100"/>
        <w:sz w:val="23"/>
        <w:szCs w:val="23"/>
      </w:rPr>
    </w:lvl>
    <w:lvl w:ilvl="1" w:tplc="DF80B078" w:tentative="1">
      <w:start w:val="1"/>
      <w:numFmt w:val="bullet"/>
      <w:lvlText w:val="o"/>
      <w:lvlJc w:val="left"/>
      <w:pPr>
        <w:ind w:left="1800" w:hanging="360"/>
      </w:pPr>
      <w:rPr>
        <w:rFonts w:ascii="Courier New" w:hAnsi="Courier New" w:cs="Courier New" w:hint="default"/>
      </w:rPr>
    </w:lvl>
    <w:lvl w:ilvl="2" w:tplc="8CF88FF0" w:tentative="1">
      <w:start w:val="1"/>
      <w:numFmt w:val="bullet"/>
      <w:lvlText w:val=""/>
      <w:lvlJc w:val="left"/>
      <w:pPr>
        <w:ind w:left="2520" w:hanging="360"/>
      </w:pPr>
      <w:rPr>
        <w:rFonts w:ascii="Wingdings" w:hAnsi="Wingdings" w:hint="default"/>
      </w:rPr>
    </w:lvl>
    <w:lvl w:ilvl="3" w:tplc="608658BC" w:tentative="1">
      <w:start w:val="1"/>
      <w:numFmt w:val="bullet"/>
      <w:lvlText w:val=""/>
      <w:lvlJc w:val="left"/>
      <w:pPr>
        <w:ind w:left="3240" w:hanging="360"/>
      </w:pPr>
      <w:rPr>
        <w:rFonts w:ascii="Symbol" w:hAnsi="Symbol" w:hint="default"/>
      </w:rPr>
    </w:lvl>
    <w:lvl w:ilvl="4" w:tplc="A2F044C8" w:tentative="1">
      <w:start w:val="1"/>
      <w:numFmt w:val="bullet"/>
      <w:lvlText w:val="o"/>
      <w:lvlJc w:val="left"/>
      <w:pPr>
        <w:ind w:left="3960" w:hanging="360"/>
      </w:pPr>
      <w:rPr>
        <w:rFonts w:ascii="Courier New" w:hAnsi="Courier New" w:cs="Courier New" w:hint="default"/>
      </w:rPr>
    </w:lvl>
    <w:lvl w:ilvl="5" w:tplc="11CAB1BE" w:tentative="1">
      <w:start w:val="1"/>
      <w:numFmt w:val="bullet"/>
      <w:lvlText w:val=""/>
      <w:lvlJc w:val="left"/>
      <w:pPr>
        <w:ind w:left="4680" w:hanging="360"/>
      </w:pPr>
      <w:rPr>
        <w:rFonts w:ascii="Wingdings" w:hAnsi="Wingdings" w:hint="default"/>
      </w:rPr>
    </w:lvl>
    <w:lvl w:ilvl="6" w:tplc="4226FD60" w:tentative="1">
      <w:start w:val="1"/>
      <w:numFmt w:val="bullet"/>
      <w:lvlText w:val=""/>
      <w:lvlJc w:val="left"/>
      <w:pPr>
        <w:ind w:left="5400" w:hanging="360"/>
      </w:pPr>
      <w:rPr>
        <w:rFonts w:ascii="Symbol" w:hAnsi="Symbol" w:hint="default"/>
      </w:rPr>
    </w:lvl>
    <w:lvl w:ilvl="7" w:tplc="00785B56" w:tentative="1">
      <w:start w:val="1"/>
      <w:numFmt w:val="bullet"/>
      <w:lvlText w:val="o"/>
      <w:lvlJc w:val="left"/>
      <w:pPr>
        <w:ind w:left="6120" w:hanging="360"/>
      </w:pPr>
      <w:rPr>
        <w:rFonts w:ascii="Courier New" w:hAnsi="Courier New" w:cs="Courier New" w:hint="default"/>
      </w:rPr>
    </w:lvl>
    <w:lvl w:ilvl="8" w:tplc="5550646C" w:tentative="1">
      <w:start w:val="1"/>
      <w:numFmt w:val="bullet"/>
      <w:lvlText w:val=""/>
      <w:lvlJc w:val="left"/>
      <w:pPr>
        <w:ind w:left="6840" w:hanging="360"/>
      </w:pPr>
      <w:rPr>
        <w:rFonts w:ascii="Wingdings" w:hAnsi="Wingdings" w:hint="default"/>
      </w:rPr>
    </w:lvl>
  </w:abstractNum>
  <w:abstractNum w:abstractNumId="33" w15:restartNumberingAfterBreak="0">
    <w:nsid w:val="38595B74"/>
    <w:multiLevelType w:val="hybridMultilevel"/>
    <w:tmpl w:val="9584695C"/>
    <w:lvl w:ilvl="0" w:tplc="79564510">
      <w:start w:val="1"/>
      <w:numFmt w:val="bullet"/>
      <w:lvlText w:val="◦"/>
      <w:lvlJc w:val="left"/>
      <w:pPr>
        <w:ind w:left="1440" w:hanging="360"/>
      </w:pPr>
      <w:rPr>
        <w:rFonts w:ascii="Calibri" w:hAnsi="Calibri" w:hint="default"/>
        <w:b/>
        <w:bCs/>
        <w:color w:val="362C66"/>
        <w:w w:val="100"/>
        <w:sz w:val="23"/>
        <w:szCs w:val="23"/>
      </w:rPr>
    </w:lvl>
    <w:lvl w:ilvl="1" w:tplc="C51C398C" w:tentative="1">
      <w:start w:val="1"/>
      <w:numFmt w:val="bullet"/>
      <w:lvlText w:val="o"/>
      <w:lvlJc w:val="left"/>
      <w:pPr>
        <w:ind w:left="1800" w:hanging="360"/>
      </w:pPr>
      <w:rPr>
        <w:rFonts w:ascii="Courier New" w:hAnsi="Courier New" w:cs="Courier New" w:hint="default"/>
      </w:rPr>
    </w:lvl>
    <w:lvl w:ilvl="2" w:tplc="29D0729E" w:tentative="1">
      <w:start w:val="1"/>
      <w:numFmt w:val="bullet"/>
      <w:lvlText w:val=""/>
      <w:lvlJc w:val="left"/>
      <w:pPr>
        <w:ind w:left="2520" w:hanging="360"/>
      </w:pPr>
      <w:rPr>
        <w:rFonts w:ascii="Wingdings" w:hAnsi="Wingdings" w:hint="default"/>
      </w:rPr>
    </w:lvl>
    <w:lvl w:ilvl="3" w:tplc="ABD6B6B4" w:tentative="1">
      <w:start w:val="1"/>
      <w:numFmt w:val="bullet"/>
      <w:lvlText w:val=""/>
      <w:lvlJc w:val="left"/>
      <w:pPr>
        <w:ind w:left="3240" w:hanging="360"/>
      </w:pPr>
      <w:rPr>
        <w:rFonts w:ascii="Symbol" w:hAnsi="Symbol" w:hint="default"/>
      </w:rPr>
    </w:lvl>
    <w:lvl w:ilvl="4" w:tplc="9DE03E36" w:tentative="1">
      <w:start w:val="1"/>
      <w:numFmt w:val="bullet"/>
      <w:lvlText w:val="o"/>
      <w:lvlJc w:val="left"/>
      <w:pPr>
        <w:ind w:left="3960" w:hanging="360"/>
      </w:pPr>
      <w:rPr>
        <w:rFonts w:ascii="Courier New" w:hAnsi="Courier New" w:cs="Courier New" w:hint="default"/>
      </w:rPr>
    </w:lvl>
    <w:lvl w:ilvl="5" w:tplc="0D8628C8" w:tentative="1">
      <w:start w:val="1"/>
      <w:numFmt w:val="bullet"/>
      <w:lvlText w:val=""/>
      <w:lvlJc w:val="left"/>
      <w:pPr>
        <w:ind w:left="4680" w:hanging="360"/>
      </w:pPr>
      <w:rPr>
        <w:rFonts w:ascii="Wingdings" w:hAnsi="Wingdings" w:hint="default"/>
      </w:rPr>
    </w:lvl>
    <w:lvl w:ilvl="6" w:tplc="CB2CE0AE" w:tentative="1">
      <w:start w:val="1"/>
      <w:numFmt w:val="bullet"/>
      <w:lvlText w:val=""/>
      <w:lvlJc w:val="left"/>
      <w:pPr>
        <w:ind w:left="5400" w:hanging="360"/>
      </w:pPr>
      <w:rPr>
        <w:rFonts w:ascii="Symbol" w:hAnsi="Symbol" w:hint="default"/>
      </w:rPr>
    </w:lvl>
    <w:lvl w:ilvl="7" w:tplc="22A45BF4" w:tentative="1">
      <w:start w:val="1"/>
      <w:numFmt w:val="bullet"/>
      <w:lvlText w:val="o"/>
      <w:lvlJc w:val="left"/>
      <w:pPr>
        <w:ind w:left="6120" w:hanging="360"/>
      </w:pPr>
      <w:rPr>
        <w:rFonts w:ascii="Courier New" w:hAnsi="Courier New" w:cs="Courier New" w:hint="default"/>
      </w:rPr>
    </w:lvl>
    <w:lvl w:ilvl="8" w:tplc="36CEDFD2" w:tentative="1">
      <w:start w:val="1"/>
      <w:numFmt w:val="bullet"/>
      <w:lvlText w:val=""/>
      <w:lvlJc w:val="left"/>
      <w:pPr>
        <w:ind w:left="6840" w:hanging="360"/>
      </w:pPr>
      <w:rPr>
        <w:rFonts w:ascii="Wingdings" w:hAnsi="Wingdings" w:hint="default"/>
      </w:rPr>
    </w:lvl>
  </w:abstractNum>
  <w:abstractNum w:abstractNumId="34" w15:restartNumberingAfterBreak="0">
    <w:nsid w:val="38CC3A3F"/>
    <w:multiLevelType w:val="hybridMultilevel"/>
    <w:tmpl w:val="622EEC68"/>
    <w:lvl w:ilvl="0" w:tplc="6918364E">
      <w:start w:val="1"/>
      <w:numFmt w:val="bullet"/>
      <w:lvlText w:val=""/>
      <w:lvlJc w:val="left"/>
      <w:pPr>
        <w:ind w:left="1080" w:hanging="360"/>
      </w:pPr>
      <w:rPr>
        <w:rFonts w:ascii="Symbol" w:hAnsi="Symbol" w:hint="default"/>
      </w:rPr>
    </w:lvl>
    <w:lvl w:ilvl="1" w:tplc="DA965BC8" w:tentative="1">
      <w:start w:val="1"/>
      <w:numFmt w:val="bullet"/>
      <w:lvlText w:val="o"/>
      <w:lvlJc w:val="left"/>
      <w:pPr>
        <w:ind w:left="1800" w:hanging="360"/>
      </w:pPr>
      <w:rPr>
        <w:rFonts w:ascii="Courier New" w:hAnsi="Courier New" w:hint="default"/>
      </w:rPr>
    </w:lvl>
    <w:lvl w:ilvl="2" w:tplc="6ABC2496" w:tentative="1">
      <w:start w:val="1"/>
      <w:numFmt w:val="bullet"/>
      <w:lvlText w:val=""/>
      <w:lvlJc w:val="left"/>
      <w:pPr>
        <w:ind w:left="2520" w:hanging="360"/>
      </w:pPr>
      <w:rPr>
        <w:rFonts w:ascii="Wingdings" w:hAnsi="Wingdings" w:hint="default"/>
      </w:rPr>
    </w:lvl>
    <w:lvl w:ilvl="3" w:tplc="F3AEFBCA" w:tentative="1">
      <w:start w:val="1"/>
      <w:numFmt w:val="bullet"/>
      <w:lvlText w:val=""/>
      <w:lvlJc w:val="left"/>
      <w:pPr>
        <w:ind w:left="3240" w:hanging="360"/>
      </w:pPr>
      <w:rPr>
        <w:rFonts w:ascii="Symbol" w:hAnsi="Symbol" w:hint="default"/>
      </w:rPr>
    </w:lvl>
    <w:lvl w:ilvl="4" w:tplc="13B084FE" w:tentative="1">
      <w:start w:val="1"/>
      <w:numFmt w:val="bullet"/>
      <w:lvlText w:val="o"/>
      <w:lvlJc w:val="left"/>
      <w:pPr>
        <w:ind w:left="3960" w:hanging="360"/>
      </w:pPr>
      <w:rPr>
        <w:rFonts w:ascii="Courier New" w:hAnsi="Courier New" w:hint="default"/>
      </w:rPr>
    </w:lvl>
    <w:lvl w:ilvl="5" w:tplc="6EA2DC5A" w:tentative="1">
      <w:start w:val="1"/>
      <w:numFmt w:val="bullet"/>
      <w:lvlText w:val=""/>
      <w:lvlJc w:val="left"/>
      <w:pPr>
        <w:ind w:left="4680" w:hanging="360"/>
      </w:pPr>
      <w:rPr>
        <w:rFonts w:ascii="Wingdings" w:hAnsi="Wingdings" w:hint="default"/>
      </w:rPr>
    </w:lvl>
    <w:lvl w:ilvl="6" w:tplc="1FFEDA34" w:tentative="1">
      <w:start w:val="1"/>
      <w:numFmt w:val="bullet"/>
      <w:lvlText w:val=""/>
      <w:lvlJc w:val="left"/>
      <w:pPr>
        <w:ind w:left="5400" w:hanging="360"/>
      </w:pPr>
      <w:rPr>
        <w:rFonts w:ascii="Symbol" w:hAnsi="Symbol" w:hint="default"/>
      </w:rPr>
    </w:lvl>
    <w:lvl w:ilvl="7" w:tplc="9D3CB5BE" w:tentative="1">
      <w:start w:val="1"/>
      <w:numFmt w:val="bullet"/>
      <w:lvlText w:val="o"/>
      <w:lvlJc w:val="left"/>
      <w:pPr>
        <w:ind w:left="6120" w:hanging="360"/>
      </w:pPr>
      <w:rPr>
        <w:rFonts w:ascii="Courier New" w:hAnsi="Courier New" w:hint="default"/>
      </w:rPr>
    </w:lvl>
    <w:lvl w:ilvl="8" w:tplc="CCECEF7C" w:tentative="1">
      <w:start w:val="1"/>
      <w:numFmt w:val="bullet"/>
      <w:lvlText w:val=""/>
      <w:lvlJc w:val="left"/>
      <w:pPr>
        <w:ind w:left="6840" w:hanging="360"/>
      </w:pPr>
      <w:rPr>
        <w:rFonts w:ascii="Wingdings" w:hAnsi="Wingdings" w:hint="default"/>
      </w:rPr>
    </w:lvl>
  </w:abstractNum>
  <w:abstractNum w:abstractNumId="35" w15:restartNumberingAfterBreak="0">
    <w:nsid w:val="3CC757BC"/>
    <w:multiLevelType w:val="hybridMultilevel"/>
    <w:tmpl w:val="42B20F62"/>
    <w:lvl w:ilvl="0" w:tplc="7DA0C414">
      <w:start w:val="1"/>
      <w:numFmt w:val="bullet"/>
      <w:lvlText w:val=""/>
      <w:lvlJc w:val="left"/>
      <w:pPr>
        <w:ind w:left="1080" w:hanging="360"/>
      </w:pPr>
      <w:rPr>
        <w:rFonts w:ascii="Symbol" w:hAnsi="Symbol" w:hint="default"/>
      </w:rPr>
    </w:lvl>
    <w:lvl w:ilvl="1" w:tplc="B40CA78E" w:tentative="1">
      <w:start w:val="1"/>
      <w:numFmt w:val="bullet"/>
      <w:lvlText w:val="o"/>
      <w:lvlJc w:val="left"/>
      <w:pPr>
        <w:ind w:left="1800" w:hanging="360"/>
      </w:pPr>
      <w:rPr>
        <w:rFonts w:ascii="Courier New" w:hAnsi="Courier New" w:hint="default"/>
      </w:rPr>
    </w:lvl>
    <w:lvl w:ilvl="2" w:tplc="74320BC4" w:tentative="1">
      <w:start w:val="1"/>
      <w:numFmt w:val="bullet"/>
      <w:lvlText w:val=""/>
      <w:lvlJc w:val="left"/>
      <w:pPr>
        <w:ind w:left="2520" w:hanging="360"/>
      </w:pPr>
      <w:rPr>
        <w:rFonts w:ascii="Wingdings" w:hAnsi="Wingdings" w:hint="default"/>
      </w:rPr>
    </w:lvl>
    <w:lvl w:ilvl="3" w:tplc="9ACAC9FC" w:tentative="1">
      <w:start w:val="1"/>
      <w:numFmt w:val="bullet"/>
      <w:lvlText w:val=""/>
      <w:lvlJc w:val="left"/>
      <w:pPr>
        <w:ind w:left="3240" w:hanging="360"/>
      </w:pPr>
      <w:rPr>
        <w:rFonts w:ascii="Symbol" w:hAnsi="Symbol" w:hint="default"/>
      </w:rPr>
    </w:lvl>
    <w:lvl w:ilvl="4" w:tplc="51909478" w:tentative="1">
      <w:start w:val="1"/>
      <w:numFmt w:val="bullet"/>
      <w:lvlText w:val="o"/>
      <w:lvlJc w:val="left"/>
      <w:pPr>
        <w:ind w:left="3960" w:hanging="360"/>
      </w:pPr>
      <w:rPr>
        <w:rFonts w:ascii="Courier New" w:hAnsi="Courier New" w:hint="default"/>
      </w:rPr>
    </w:lvl>
    <w:lvl w:ilvl="5" w:tplc="619295CC" w:tentative="1">
      <w:start w:val="1"/>
      <w:numFmt w:val="bullet"/>
      <w:lvlText w:val=""/>
      <w:lvlJc w:val="left"/>
      <w:pPr>
        <w:ind w:left="4680" w:hanging="360"/>
      </w:pPr>
      <w:rPr>
        <w:rFonts w:ascii="Wingdings" w:hAnsi="Wingdings" w:hint="default"/>
      </w:rPr>
    </w:lvl>
    <w:lvl w:ilvl="6" w:tplc="469C5144" w:tentative="1">
      <w:start w:val="1"/>
      <w:numFmt w:val="bullet"/>
      <w:lvlText w:val=""/>
      <w:lvlJc w:val="left"/>
      <w:pPr>
        <w:ind w:left="5400" w:hanging="360"/>
      </w:pPr>
      <w:rPr>
        <w:rFonts w:ascii="Symbol" w:hAnsi="Symbol" w:hint="default"/>
      </w:rPr>
    </w:lvl>
    <w:lvl w:ilvl="7" w:tplc="1FFE9716" w:tentative="1">
      <w:start w:val="1"/>
      <w:numFmt w:val="bullet"/>
      <w:lvlText w:val="o"/>
      <w:lvlJc w:val="left"/>
      <w:pPr>
        <w:ind w:left="6120" w:hanging="360"/>
      </w:pPr>
      <w:rPr>
        <w:rFonts w:ascii="Courier New" w:hAnsi="Courier New" w:hint="default"/>
      </w:rPr>
    </w:lvl>
    <w:lvl w:ilvl="8" w:tplc="D1EE22EE" w:tentative="1">
      <w:start w:val="1"/>
      <w:numFmt w:val="bullet"/>
      <w:lvlText w:val=""/>
      <w:lvlJc w:val="left"/>
      <w:pPr>
        <w:ind w:left="6840" w:hanging="360"/>
      </w:pPr>
      <w:rPr>
        <w:rFonts w:ascii="Wingdings" w:hAnsi="Wingdings" w:hint="default"/>
      </w:rPr>
    </w:lvl>
  </w:abstractNum>
  <w:abstractNum w:abstractNumId="36" w15:restartNumberingAfterBreak="0">
    <w:nsid w:val="3DA06BBD"/>
    <w:multiLevelType w:val="hybridMultilevel"/>
    <w:tmpl w:val="F2C04CF4"/>
    <w:lvl w:ilvl="0" w:tplc="0068F75A">
      <w:start w:val="1"/>
      <w:numFmt w:val="bullet"/>
      <w:lvlText w:val="•"/>
      <w:lvlJc w:val="left"/>
      <w:pPr>
        <w:ind w:left="1080" w:hanging="360"/>
      </w:pPr>
      <w:rPr>
        <w:rFonts w:ascii="Calibri" w:hAnsi="Calibri" w:hint="default"/>
        <w:b/>
        <w:bCs/>
        <w:color w:val="362C66"/>
        <w:w w:val="100"/>
        <w:sz w:val="23"/>
        <w:szCs w:val="23"/>
      </w:rPr>
    </w:lvl>
    <w:lvl w:ilvl="1" w:tplc="FB185D6E" w:tentative="1">
      <w:start w:val="1"/>
      <w:numFmt w:val="bullet"/>
      <w:lvlText w:val="o"/>
      <w:lvlJc w:val="left"/>
      <w:pPr>
        <w:ind w:left="1800" w:hanging="360"/>
      </w:pPr>
      <w:rPr>
        <w:rFonts w:ascii="Courier New" w:hAnsi="Courier New" w:cs="Courier New" w:hint="default"/>
      </w:rPr>
    </w:lvl>
    <w:lvl w:ilvl="2" w:tplc="CAFEFB8E" w:tentative="1">
      <w:start w:val="1"/>
      <w:numFmt w:val="bullet"/>
      <w:lvlText w:val=""/>
      <w:lvlJc w:val="left"/>
      <w:pPr>
        <w:ind w:left="2520" w:hanging="360"/>
      </w:pPr>
      <w:rPr>
        <w:rFonts w:ascii="Wingdings" w:hAnsi="Wingdings" w:hint="default"/>
      </w:rPr>
    </w:lvl>
    <w:lvl w:ilvl="3" w:tplc="262CB59E" w:tentative="1">
      <w:start w:val="1"/>
      <w:numFmt w:val="bullet"/>
      <w:lvlText w:val=""/>
      <w:lvlJc w:val="left"/>
      <w:pPr>
        <w:ind w:left="3240" w:hanging="360"/>
      </w:pPr>
      <w:rPr>
        <w:rFonts w:ascii="Symbol" w:hAnsi="Symbol" w:hint="default"/>
      </w:rPr>
    </w:lvl>
    <w:lvl w:ilvl="4" w:tplc="F5F07954" w:tentative="1">
      <w:start w:val="1"/>
      <w:numFmt w:val="bullet"/>
      <w:lvlText w:val="o"/>
      <w:lvlJc w:val="left"/>
      <w:pPr>
        <w:ind w:left="3960" w:hanging="360"/>
      </w:pPr>
      <w:rPr>
        <w:rFonts w:ascii="Courier New" w:hAnsi="Courier New" w:cs="Courier New" w:hint="default"/>
      </w:rPr>
    </w:lvl>
    <w:lvl w:ilvl="5" w:tplc="E9DC217E" w:tentative="1">
      <w:start w:val="1"/>
      <w:numFmt w:val="bullet"/>
      <w:lvlText w:val=""/>
      <w:lvlJc w:val="left"/>
      <w:pPr>
        <w:ind w:left="4680" w:hanging="360"/>
      </w:pPr>
      <w:rPr>
        <w:rFonts w:ascii="Wingdings" w:hAnsi="Wingdings" w:hint="default"/>
      </w:rPr>
    </w:lvl>
    <w:lvl w:ilvl="6" w:tplc="27BA870C" w:tentative="1">
      <w:start w:val="1"/>
      <w:numFmt w:val="bullet"/>
      <w:lvlText w:val=""/>
      <w:lvlJc w:val="left"/>
      <w:pPr>
        <w:ind w:left="5400" w:hanging="360"/>
      </w:pPr>
      <w:rPr>
        <w:rFonts w:ascii="Symbol" w:hAnsi="Symbol" w:hint="default"/>
      </w:rPr>
    </w:lvl>
    <w:lvl w:ilvl="7" w:tplc="4364C3A4" w:tentative="1">
      <w:start w:val="1"/>
      <w:numFmt w:val="bullet"/>
      <w:lvlText w:val="o"/>
      <w:lvlJc w:val="left"/>
      <w:pPr>
        <w:ind w:left="6120" w:hanging="360"/>
      </w:pPr>
      <w:rPr>
        <w:rFonts w:ascii="Courier New" w:hAnsi="Courier New" w:cs="Courier New" w:hint="default"/>
      </w:rPr>
    </w:lvl>
    <w:lvl w:ilvl="8" w:tplc="EDFA2E18" w:tentative="1">
      <w:start w:val="1"/>
      <w:numFmt w:val="bullet"/>
      <w:lvlText w:val=""/>
      <w:lvlJc w:val="left"/>
      <w:pPr>
        <w:ind w:left="6840" w:hanging="360"/>
      </w:pPr>
      <w:rPr>
        <w:rFonts w:ascii="Wingdings" w:hAnsi="Wingdings" w:hint="default"/>
      </w:rPr>
    </w:lvl>
  </w:abstractNum>
  <w:abstractNum w:abstractNumId="37" w15:restartNumberingAfterBreak="0">
    <w:nsid w:val="3E172D4C"/>
    <w:multiLevelType w:val="hybridMultilevel"/>
    <w:tmpl w:val="0D609CC6"/>
    <w:lvl w:ilvl="0" w:tplc="586E0B0A">
      <w:start w:val="1"/>
      <w:numFmt w:val="bullet"/>
      <w:lvlText w:val="•"/>
      <w:lvlJc w:val="left"/>
      <w:pPr>
        <w:ind w:left="1080" w:hanging="360"/>
      </w:pPr>
      <w:rPr>
        <w:rFonts w:ascii="Calibri" w:hAnsi="Calibri" w:hint="default"/>
        <w:b/>
        <w:bCs/>
        <w:color w:val="362C66"/>
        <w:w w:val="100"/>
        <w:sz w:val="23"/>
        <w:szCs w:val="23"/>
      </w:rPr>
    </w:lvl>
    <w:lvl w:ilvl="1" w:tplc="CDEA0480" w:tentative="1">
      <w:start w:val="1"/>
      <w:numFmt w:val="bullet"/>
      <w:lvlText w:val="o"/>
      <w:lvlJc w:val="left"/>
      <w:pPr>
        <w:ind w:left="1800" w:hanging="360"/>
      </w:pPr>
      <w:rPr>
        <w:rFonts w:ascii="Courier New" w:hAnsi="Courier New" w:cs="Courier New" w:hint="default"/>
      </w:rPr>
    </w:lvl>
    <w:lvl w:ilvl="2" w:tplc="20D29B1E" w:tentative="1">
      <w:start w:val="1"/>
      <w:numFmt w:val="bullet"/>
      <w:lvlText w:val=""/>
      <w:lvlJc w:val="left"/>
      <w:pPr>
        <w:ind w:left="2520" w:hanging="360"/>
      </w:pPr>
      <w:rPr>
        <w:rFonts w:ascii="Wingdings" w:hAnsi="Wingdings" w:hint="default"/>
      </w:rPr>
    </w:lvl>
    <w:lvl w:ilvl="3" w:tplc="66AAEC82" w:tentative="1">
      <w:start w:val="1"/>
      <w:numFmt w:val="bullet"/>
      <w:lvlText w:val=""/>
      <w:lvlJc w:val="left"/>
      <w:pPr>
        <w:ind w:left="3240" w:hanging="360"/>
      </w:pPr>
      <w:rPr>
        <w:rFonts w:ascii="Symbol" w:hAnsi="Symbol" w:hint="default"/>
      </w:rPr>
    </w:lvl>
    <w:lvl w:ilvl="4" w:tplc="FAC041F4" w:tentative="1">
      <w:start w:val="1"/>
      <w:numFmt w:val="bullet"/>
      <w:lvlText w:val="o"/>
      <w:lvlJc w:val="left"/>
      <w:pPr>
        <w:ind w:left="3960" w:hanging="360"/>
      </w:pPr>
      <w:rPr>
        <w:rFonts w:ascii="Courier New" w:hAnsi="Courier New" w:cs="Courier New" w:hint="default"/>
      </w:rPr>
    </w:lvl>
    <w:lvl w:ilvl="5" w:tplc="9654942A" w:tentative="1">
      <w:start w:val="1"/>
      <w:numFmt w:val="bullet"/>
      <w:lvlText w:val=""/>
      <w:lvlJc w:val="left"/>
      <w:pPr>
        <w:ind w:left="4680" w:hanging="360"/>
      </w:pPr>
      <w:rPr>
        <w:rFonts w:ascii="Wingdings" w:hAnsi="Wingdings" w:hint="default"/>
      </w:rPr>
    </w:lvl>
    <w:lvl w:ilvl="6" w:tplc="9CB661FA" w:tentative="1">
      <w:start w:val="1"/>
      <w:numFmt w:val="bullet"/>
      <w:lvlText w:val=""/>
      <w:lvlJc w:val="left"/>
      <w:pPr>
        <w:ind w:left="5400" w:hanging="360"/>
      </w:pPr>
      <w:rPr>
        <w:rFonts w:ascii="Symbol" w:hAnsi="Symbol" w:hint="default"/>
      </w:rPr>
    </w:lvl>
    <w:lvl w:ilvl="7" w:tplc="2062AA78" w:tentative="1">
      <w:start w:val="1"/>
      <w:numFmt w:val="bullet"/>
      <w:lvlText w:val="o"/>
      <w:lvlJc w:val="left"/>
      <w:pPr>
        <w:ind w:left="6120" w:hanging="360"/>
      </w:pPr>
      <w:rPr>
        <w:rFonts w:ascii="Courier New" w:hAnsi="Courier New" w:cs="Courier New" w:hint="default"/>
      </w:rPr>
    </w:lvl>
    <w:lvl w:ilvl="8" w:tplc="5CFA5904" w:tentative="1">
      <w:start w:val="1"/>
      <w:numFmt w:val="bullet"/>
      <w:lvlText w:val=""/>
      <w:lvlJc w:val="left"/>
      <w:pPr>
        <w:ind w:left="6840" w:hanging="360"/>
      </w:pPr>
      <w:rPr>
        <w:rFonts w:ascii="Wingdings" w:hAnsi="Wingdings" w:hint="default"/>
      </w:rPr>
    </w:lvl>
  </w:abstractNum>
  <w:abstractNum w:abstractNumId="38" w15:restartNumberingAfterBreak="0">
    <w:nsid w:val="404F51D4"/>
    <w:multiLevelType w:val="hybridMultilevel"/>
    <w:tmpl w:val="E3863BA0"/>
    <w:lvl w:ilvl="0" w:tplc="06CAF14C">
      <w:start w:val="1"/>
      <w:numFmt w:val="bullet"/>
      <w:lvlText w:val="•"/>
      <w:lvlJc w:val="left"/>
      <w:pPr>
        <w:ind w:left="1080" w:hanging="360"/>
      </w:pPr>
      <w:rPr>
        <w:rFonts w:ascii="Calibri" w:hAnsi="Calibri" w:hint="default"/>
        <w:b/>
        <w:bCs/>
        <w:color w:val="362C66"/>
        <w:w w:val="100"/>
        <w:sz w:val="23"/>
        <w:szCs w:val="23"/>
      </w:rPr>
    </w:lvl>
    <w:lvl w:ilvl="1" w:tplc="A488A310" w:tentative="1">
      <w:start w:val="1"/>
      <w:numFmt w:val="bullet"/>
      <w:lvlText w:val="o"/>
      <w:lvlJc w:val="left"/>
      <w:pPr>
        <w:ind w:left="1800" w:hanging="360"/>
      </w:pPr>
      <w:rPr>
        <w:rFonts w:ascii="Courier New" w:hAnsi="Courier New" w:cs="Courier New" w:hint="default"/>
      </w:rPr>
    </w:lvl>
    <w:lvl w:ilvl="2" w:tplc="2118015A" w:tentative="1">
      <w:start w:val="1"/>
      <w:numFmt w:val="bullet"/>
      <w:lvlText w:val=""/>
      <w:lvlJc w:val="left"/>
      <w:pPr>
        <w:ind w:left="2520" w:hanging="360"/>
      </w:pPr>
      <w:rPr>
        <w:rFonts w:ascii="Wingdings" w:hAnsi="Wingdings" w:hint="default"/>
      </w:rPr>
    </w:lvl>
    <w:lvl w:ilvl="3" w:tplc="4938368C" w:tentative="1">
      <w:start w:val="1"/>
      <w:numFmt w:val="bullet"/>
      <w:lvlText w:val=""/>
      <w:lvlJc w:val="left"/>
      <w:pPr>
        <w:ind w:left="3240" w:hanging="360"/>
      </w:pPr>
      <w:rPr>
        <w:rFonts w:ascii="Symbol" w:hAnsi="Symbol" w:hint="default"/>
      </w:rPr>
    </w:lvl>
    <w:lvl w:ilvl="4" w:tplc="27601C40" w:tentative="1">
      <w:start w:val="1"/>
      <w:numFmt w:val="bullet"/>
      <w:lvlText w:val="o"/>
      <w:lvlJc w:val="left"/>
      <w:pPr>
        <w:ind w:left="3960" w:hanging="360"/>
      </w:pPr>
      <w:rPr>
        <w:rFonts w:ascii="Courier New" w:hAnsi="Courier New" w:cs="Courier New" w:hint="default"/>
      </w:rPr>
    </w:lvl>
    <w:lvl w:ilvl="5" w:tplc="3104BB64" w:tentative="1">
      <w:start w:val="1"/>
      <w:numFmt w:val="bullet"/>
      <w:lvlText w:val=""/>
      <w:lvlJc w:val="left"/>
      <w:pPr>
        <w:ind w:left="4680" w:hanging="360"/>
      </w:pPr>
      <w:rPr>
        <w:rFonts w:ascii="Wingdings" w:hAnsi="Wingdings" w:hint="default"/>
      </w:rPr>
    </w:lvl>
    <w:lvl w:ilvl="6" w:tplc="9F3C7102" w:tentative="1">
      <w:start w:val="1"/>
      <w:numFmt w:val="bullet"/>
      <w:lvlText w:val=""/>
      <w:lvlJc w:val="left"/>
      <w:pPr>
        <w:ind w:left="5400" w:hanging="360"/>
      </w:pPr>
      <w:rPr>
        <w:rFonts w:ascii="Symbol" w:hAnsi="Symbol" w:hint="default"/>
      </w:rPr>
    </w:lvl>
    <w:lvl w:ilvl="7" w:tplc="D116B8F8" w:tentative="1">
      <w:start w:val="1"/>
      <w:numFmt w:val="bullet"/>
      <w:lvlText w:val="o"/>
      <w:lvlJc w:val="left"/>
      <w:pPr>
        <w:ind w:left="6120" w:hanging="360"/>
      </w:pPr>
      <w:rPr>
        <w:rFonts w:ascii="Courier New" w:hAnsi="Courier New" w:cs="Courier New" w:hint="default"/>
      </w:rPr>
    </w:lvl>
    <w:lvl w:ilvl="8" w:tplc="8200AEB0" w:tentative="1">
      <w:start w:val="1"/>
      <w:numFmt w:val="bullet"/>
      <w:lvlText w:val=""/>
      <w:lvlJc w:val="left"/>
      <w:pPr>
        <w:ind w:left="6840" w:hanging="360"/>
      </w:pPr>
      <w:rPr>
        <w:rFonts w:ascii="Wingdings" w:hAnsi="Wingdings" w:hint="default"/>
      </w:rPr>
    </w:lvl>
  </w:abstractNum>
  <w:abstractNum w:abstractNumId="39" w15:restartNumberingAfterBreak="0">
    <w:nsid w:val="41940D6E"/>
    <w:multiLevelType w:val="hybridMultilevel"/>
    <w:tmpl w:val="DDE4324C"/>
    <w:lvl w:ilvl="0" w:tplc="64965B3C">
      <w:start w:val="1"/>
      <w:numFmt w:val="bullet"/>
      <w:lvlText w:val=""/>
      <w:lvlJc w:val="left"/>
      <w:pPr>
        <w:ind w:left="1080" w:hanging="360"/>
      </w:pPr>
      <w:rPr>
        <w:rFonts w:ascii="Symbol" w:hAnsi="Symbol" w:hint="default"/>
      </w:rPr>
    </w:lvl>
    <w:lvl w:ilvl="1" w:tplc="916A3D2C" w:tentative="1">
      <w:start w:val="1"/>
      <w:numFmt w:val="bullet"/>
      <w:lvlText w:val="o"/>
      <w:lvlJc w:val="left"/>
      <w:pPr>
        <w:ind w:left="1800" w:hanging="360"/>
      </w:pPr>
      <w:rPr>
        <w:rFonts w:ascii="Courier New" w:hAnsi="Courier New" w:hint="default"/>
      </w:rPr>
    </w:lvl>
    <w:lvl w:ilvl="2" w:tplc="0DBE7910" w:tentative="1">
      <w:start w:val="1"/>
      <w:numFmt w:val="bullet"/>
      <w:lvlText w:val=""/>
      <w:lvlJc w:val="left"/>
      <w:pPr>
        <w:ind w:left="2520" w:hanging="360"/>
      </w:pPr>
      <w:rPr>
        <w:rFonts w:ascii="Wingdings" w:hAnsi="Wingdings" w:hint="default"/>
      </w:rPr>
    </w:lvl>
    <w:lvl w:ilvl="3" w:tplc="EE885DFA" w:tentative="1">
      <w:start w:val="1"/>
      <w:numFmt w:val="bullet"/>
      <w:lvlText w:val=""/>
      <w:lvlJc w:val="left"/>
      <w:pPr>
        <w:ind w:left="3240" w:hanging="360"/>
      </w:pPr>
      <w:rPr>
        <w:rFonts w:ascii="Symbol" w:hAnsi="Symbol" w:hint="default"/>
      </w:rPr>
    </w:lvl>
    <w:lvl w:ilvl="4" w:tplc="DB9EFE64" w:tentative="1">
      <w:start w:val="1"/>
      <w:numFmt w:val="bullet"/>
      <w:lvlText w:val="o"/>
      <w:lvlJc w:val="left"/>
      <w:pPr>
        <w:ind w:left="3960" w:hanging="360"/>
      </w:pPr>
      <w:rPr>
        <w:rFonts w:ascii="Courier New" w:hAnsi="Courier New" w:hint="default"/>
      </w:rPr>
    </w:lvl>
    <w:lvl w:ilvl="5" w:tplc="0CDCD4F2" w:tentative="1">
      <w:start w:val="1"/>
      <w:numFmt w:val="bullet"/>
      <w:lvlText w:val=""/>
      <w:lvlJc w:val="left"/>
      <w:pPr>
        <w:ind w:left="4680" w:hanging="360"/>
      </w:pPr>
      <w:rPr>
        <w:rFonts w:ascii="Wingdings" w:hAnsi="Wingdings" w:hint="default"/>
      </w:rPr>
    </w:lvl>
    <w:lvl w:ilvl="6" w:tplc="DD580914" w:tentative="1">
      <w:start w:val="1"/>
      <w:numFmt w:val="bullet"/>
      <w:lvlText w:val=""/>
      <w:lvlJc w:val="left"/>
      <w:pPr>
        <w:ind w:left="5400" w:hanging="360"/>
      </w:pPr>
      <w:rPr>
        <w:rFonts w:ascii="Symbol" w:hAnsi="Symbol" w:hint="default"/>
      </w:rPr>
    </w:lvl>
    <w:lvl w:ilvl="7" w:tplc="A9CA3532" w:tentative="1">
      <w:start w:val="1"/>
      <w:numFmt w:val="bullet"/>
      <w:lvlText w:val="o"/>
      <w:lvlJc w:val="left"/>
      <w:pPr>
        <w:ind w:left="6120" w:hanging="360"/>
      </w:pPr>
      <w:rPr>
        <w:rFonts w:ascii="Courier New" w:hAnsi="Courier New" w:hint="default"/>
      </w:rPr>
    </w:lvl>
    <w:lvl w:ilvl="8" w:tplc="4EB01316" w:tentative="1">
      <w:start w:val="1"/>
      <w:numFmt w:val="bullet"/>
      <w:lvlText w:val=""/>
      <w:lvlJc w:val="left"/>
      <w:pPr>
        <w:ind w:left="6840" w:hanging="360"/>
      </w:pPr>
      <w:rPr>
        <w:rFonts w:ascii="Wingdings" w:hAnsi="Wingdings" w:hint="default"/>
      </w:rPr>
    </w:lvl>
  </w:abstractNum>
  <w:abstractNum w:abstractNumId="40" w15:restartNumberingAfterBreak="0">
    <w:nsid w:val="44A23BE3"/>
    <w:multiLevelType w:val="hybridMultilevel"/>
    <w:tmpl w:val="539858A2"/>
    <w:lvl w:ilvl="0" w:tplc="4EC44184">
      <w:start w:val="1"/>
      <w:numFmt w:val="bullet"/>
      <w:lvlText w:val=""/>
      <w:lvlJc w:val="left"/>
      <w:pPr>
        <w:ind w:left="1440" w:hanging="360"/>
      </w:pPr>
      <w:rPr>
        <w:rFonts w:ascii="Symbol" w:hAnsi="Symbol"/>
      </w:rPr>
    </w:lvl>
    <w:lvl w:ilvl="1" w:tplc="F86AAF84">
      <w:start w:val="1"/>
      <w:numFmt w:val="bullet"/>
      <w:lvlText w:val=""/>
      <w:lvlJc w:val="left"/>
      <w:pPr>
        <w:ind w:left="1440" w:hanging="360"/>
      </w:pPr>
      <w:rPr>
        <w:rFonts w:ascii="Symbol" w:hAnsi="Symbol"/>
      </w:rPr>
    </w:lvl>
    <w:lvl w:ilvl="2" w:tplc="F0187DF4">
      <w:start w:val="1"/>
      <w:numFmt w:val="bullet"/>
      <w:lvlText w:val=""/>
      <w:lvlJc w:val="left"/>
      <w:pPr>
        <w:ind w:left="1440" w:hanging="360"/>
      </w:pPr>
      <w:rPr>
        <w:rFonts w:ascii="Symbol" w:hAnsi="Symbol"/>
      </w:rPr>
    </w:lvl>
    <w:lvl w:ilvl="3" w:tplc="6ACEC028">
      <w:start w:val="1"/>
      <w:numFmt w:val="bullet"/>
      <w:lvlText w:val=""/>
      <w:lvlJc w:val="left"/>
      <w:pPr>
        <w:ind w:left="1440" w:hanging="360"/>
      </w:pPr>
      <w:rPr>
        <w:rFonts w:ascii="Symbol" w:hAnsi="Symbol"/>
      </w:rPr>
    </w:lvl>
    <w:lvl w:ilvl="4" w:tplc="740E9B16">
      <w:start w:val="1"/>
      <w:numFmt w:val="bullet"/>
      <w:lvlText w:val=""/>
      <w:lvlJc w:val="left"/>
      <w:pPr>
        <w:ind w:left="1440" w:hanging="360"/>
      </w:pPr>
      <w:rPr>
        <w:rFonts w:ascii="Symbol" w:hAnsi="Symbol"/>
      </w:rPr>
    </w:lvl>
    <w:lvl w:ilvl="5" w:tplc="1C680248">
      <w:start w:val="1"/>
      <w:numFmt w:val="bullet"/>
      <w:lvlText w:val=""/>
      <w:lvlJc w:val="left"/>
      <w:pPr>
        <w:ind w:left="1440" w:hanging="360"/>
      </w:pPr>
      <w:rPr>
        <w:rFonts w:ascii="Symbol" w:hAnsi="Symbol"/>
      </w:rPr>
    </w:lvl>
    <w:lvl w:ilvl="6" w:tplc="F66656C2">
      <w:start w:val="1"/>
      <w:numFmt w:val="bullet"/>
      <w:lvlText w:val=""/>
      <w:lvlJc w:val="left"/>
      <w:pPr>
        <w:ind w:left="1440" w:hanging="360"/>
      </w:pPr>
      <w:rPr>
        <w:rFonts w:ascii="Symbol" w:hAnsi="Symbol"/>
      </w:rPr>
    </w:lvl>
    <w:lvl w:ilvl="7" w:tplc="CCCC4AB8">
      <w:start w:val="1"/>
      <w:numFmt w:val="bullet"/>
      <w:lvlText w:val=""/>
      <w:lvlJc w:val="left"/>
      <w:pPr>
        <w:ind w:left="1440" w:hanging="360"/>
      </w:pPr>
      <w:rPr>
        <w:rFonts w:ascii="Symbol" w:hAnsi="Symbol"/>
      </w:rPr>
    </w:lvl>
    <w:lvl w:ilvl="8" w:tplc="C2CC9BB6">
      <w:start w:val="1"/>
      <w:numFmt w:val="bullet"/>
      <w:lvlText w:val=""/>
      <w:lvlJc w:val="left"/>
      <w:pPr>
        <w:ind w:left="1440" w:hanging="360"/>
      </w:pPr>
      <w:rPr>
        <w:rFonts w:ascii="Symbol" w:hAnsi="Symbol"/>
      </w:rPr>
    </w:lvl>
  </w:abstractNum>
  <w:abstractNum w:abstractNumId="41" w15:restartNumberingAfterBreak="0">
    <w:nsid w:val="45F04501"/>
    <w:multiLevelType w:val="hybridMultilevel"/>
    <w:tmpl w:val="E2D4724A"/>
    <w:lvl w:ilvl="0" w:tplc="D61A3248">
      <w:start w:val="1"/>
      <w:numFmt w:val="bullet"/>
      <w:lvlText w:val="•"/>
      <w:lvlJc w:val="left"/>
      <w:pPr>
        <w:ind w:left="1080" w:hanging="360"/>
      </w:pPr>
      <w:rPr>
        <w:rFonts w:ascii="Calibri" w:hAnsi="Calibri" w:hint="default"/>
        <w:b/>
        <w:bCs/>
        <w:color w:val="362C66"/>
        <w:w w:val="100"/>
        <w:sz w:val="23"/>
        <w:szCs w:val="23"/>
      </w:rPr>
    </w:lvl>
    <w:lvl w:ilvl="1" w:tplc="3FA651C4" w:tentative="1">
      <w:start w:val="1"/>
      <w:numFmt w:val="bullet"/>
      <w:lvlText w:val="o"/>
      <w:lvlJc w:val="left"/>
      <w:pPr>
        <w:ind w:left="1800" w:hanging="360"/>
      </w:pPr>
      <w:rPr>
        <w:rFonts w:ascii="Courier New" w:hAnsi="Courier New" w:cs="Courier New" w:hint="default"/>
      </w:rPr>
    </w:lvl>
    <w:lvl w:ilvl="2" w:tplc="438242F0" w:tentative="1">
      <w:start w:val="1"/>
      <w:numFmt w:val="bullet"/>
      <w:lvlText w:val=""/>
      <w:lvlJc w:val="left"/>
      <w:pPr>
        <w:ind w:left="2520" w:hanging="360"/>
      </w:pPr>
      <w:rPr>
        <w:rFonts w:ascii="Wingdings" w:hAnsi="Wingdings" w:hint="default"/>
      </w:rPr>
    </w:lvl>
    <w:lvl w:ilvl="3" w:tplc="6B5E7AFE" w:tentative="1">
      <w:start w:val="1"/>
      <w:numFmt w:val="bullet"/>
      <w:lvlText w:val=""/>
      <w:lvlJc w:val="left"/>
      <w:pPr>
        <w:ind w:left="3240" w:hanging="360"/>
      </w:pPr>
      <w:rPr>
        <w:rFonts w:ascii="Symbol" w:hAnsi="Symbol" w:hint="default"/>
      </w:rPr>
    </w:lvl>
    <w:lvl w:ilvl="4" w:tplc="E4C2A58A" w:tentative="1">
      <w:start w:val="1"/>
      <w:numFmt w:val="bullet"/>
      <w:lvlText w:val="o"/>
      <w:lvlJc w:val="left"/>
      <w:pPr>
        <w:ind w:left="3960" w:hanging="360"/>
      </w:pPr>
      <w:rPr>
        <w:rFonts w:ascii="Courier New" w:hAnsi="Courier New" w:cs="Courier New" w:hint="default"/>
      </w:rPr>
    </w:lvl>
    <w:lvl w:ilvl="5" w:tplc="0CE647EE" w:tentative="1">
      <w:start w:val="1"/>
      <w:numFmt w:val="bullet"/>
      <w:lvlText w:val=""/>
      <w:lvlJc w:val="left"/>
      <w:pPr>
        <w:ind w:left="4680" w:hanging="360"/>
      </w:pPr>
      <w:rPr>
        <w:rFonts w:ascii="Wingdings" w:hAnsi="Wingdings" w:hint="default"/>
      </w:rPr>
    </w:lvl>
    <w:lvl w:ilvl="6" w:tplc="D18EDBCC" w:tentative="1">
      <w:start w:val="1"/>
      <w:numFmt w:val="bullet"/>
      <w:lvlText w:val=""/>
      <w:lvlJc w:val="left"/>
      <w:pPr>
        <w:ind w:left="5400" w:hanging="360"/>
      </w:pPr>
      <w:rPr>
        <w:rFonts w:ascii="Symbol" w:hAnsi="Symbol" w:hint="default"/>
      </w:rPr>
    </w:lvl>
    <w:lvl w:ilvl="7" w:tplc="BB2E458E" w:tentative="1">
      <w:start w:val="1"/>
      <w:numFmt w:val="bullet"/>
      <w:lvlText w:val="o"/>
      <w:lvlJc w:val="left"/>
      <w:pPr>
        <w:ind w:left="6120" w:hanging="360"/>
      </w:pPr>
      <w:rPr>
        <w:rFonts w:ascii="Courier New" w:hAnsi="Courier New" w:cs="Courier New" w:hint="default"/>
      </w:rPr>
    </w:lvl>
    <w:lvl w:ilvl="8" w:tplc="D64489CA" w:tentative="1">
      <w:start w:val="1"/>
      <w:numFmt w:val="bullet"/>
      <w:lvlText w:val=""/>
      <w:lvlJc w:val="left"/>
      <w:pPr>
        <w:ind w:left="6840" w:hanging="360"/>
      </w:pPr>
      <w:rPr>
        <w:rFonts w:ascii="Wingdings" w:hAnsi="Wingdings" w:hint="default"/>
      </w:rPr>
    </w:lvl>
  </w:abstractNum>
  <w:abstractNum w:abstractNumId="42" w15:restartNumberingAfterBreak="0">
    <w:nsid w:val="47CD3970"/>
    <w:multiLevelType w:val="hybridMultilevel"/>
    <w:tmpl w:val="9A3C8798"/>
    <w:lvl w:ilvl="0" w:tplc="44F6F8CE">
      <w:start w:val="1"/>
      <w:numFmt w:val="bullet"/>
      <w:lvlText w:val=""/>
      <w:lvlJc w:val="left"/>
      <w:pPr>
        <w:ind w:left="1467" w:hanging="360"/>
      </w:pPr>
      <w:rPr>
        <w:rFonts w:ascii="Symbol" w:hAnsi="Symbol" w:hint="default"/>
      </w:rPr>
    </w:lvl>
    <w:lvl w:ilvl="1" w:tplc="A690927E" w:tentative="1">
      <w:start w:val="1"/>
      <w:numFmt w:val="bullet"/>
      <w:lvlText w:val="o"/>
      <w:lvlJc w:val="left"/>
      <w:pPr>
        <w:ind w:left="2187" w:hanging="360"/>
      </w:pPr>
      <w:rPr>
        <w:rFonts w:ascii="Courier New" w:hAnsi="Courier New" w:cs="Courier New" w:hint="default"/>
      </w:rPr>
    </w:lvl>
    <w:lvl w:ilvl="2" w:tplc="74185B30" w:tentative="1">
      <w:start w:val="1"/>
      <w:numFmt w:val="bullet"/>
      <w:lvlText w:val=""/>
      <w:lvlJc w:val="left"/>
      <w:pPr>
        <w:ind w:left="2907" w:hanging="360"/>
      </w:pPr>
      <w:rPr>
        <w:rFonts w:ascii="Wingdings" w:hAnsi="Wingdings" w:hint="default"/>
      </w:rPr>
    </w:lvl>
    <w:lvl w:ilvl="3" w:tplc="9E1293D8" w:tentative="1">
      <w:start w:val="1"/>
      <w:numFmt w:val="bullet"/>
      <w:lvlText w:val=""/>
      <w:lvlJc w:val="left"/>
      <w:pPr>
        <w:ind w:left="3627" w:hanging="360"/>
      </w:pPr>
      <w:rPr>
        <w:rFonts w:ascii="Symbol" w:hAnsi="Symbol" w:hint="default"/>
      </w:rPr>
    </w:lvl>
    <w:lvl w:ilvl="4" w:tplc="4036C396" w:tentative="1">
      <w:start w:val="1"/>
      <w:numFmt w:val="bullet"/>
      <w:lvlText w:val="o"/>
      <w:lvlJc w:val="left"/>
      <w:pPr>
        <w:ind w:left="4347" w:hanging="360"/>
      </w:pPr>
      <w:rPr>
        <w:rFonts w:ascii="Courier New" w:hAnsi="Courier New" w:cs="Courier New" w:hint="default"/>
      </w:rPr>
    </w:lvl>
    <w:lvl w:ilvl="5" w:tplc="CF06C3C0" w:tentative="1">
      <w:start w:val="1"/>
      <w:numFmt w:val="bullet"/>
      <w:lvlText w:val=""/>
      <w:lvlJc w:val="left"/>
      <w:pPr>
        <w:ind w:left="5067" w:hanging="360"/>
      </w:pPr>
      <w:rPr>
        <w:rFonts w:ascii="Wingdings" w:hAnsi="Wingdings" w:hint="default"/>
      </w:rPr>
    </w:lvl>
    <w:lvl w:ilvl="6" w:tplc="26ACF7C6" w:tentative="1">
      <w:start w:val="1"/>
      <w:numFmt w:val="bullet"/>
      <w:lvlText w:val=""/>
      <w:lvlJc w:val="left"/>
      <w:pPr>
        <w:ind w:left="5787" w:hanging="360"/>
      </w:pPr>
      <w:rPr>
        <w:rFonts w:ascii="Symbol" w:hAnsi="Symbol" w:hint="default"/>
      </w:rPr>
    </w:lvl>
    <w:lvl w:ilvl="7" w:tplc="EB165054" w:tentative="1">
      <w:start w:val="1"/>
      <w:numFmt w:val="bullet"/>
      <w:lvlText w:val="o"/>
      <w:lvlJc w:val="left"/>
      <w:pPr>
        <w:ind w:left="6507" w:hanging="360"/>
      </w:pPr>
      <w:rPr>
        <w:rFonts w:ascii="Courier New" w:hAnsi="Courier New" w:cs="Courier New" w:hint="default"/>
      </w:rPr>
    </w:lvl>
    <w:lvl w:ilvl="8" w:tplc="2E6C45A6" w:tentative="1">
      <w:start w:val="1"/>
      <w:numFmt w:val="bullet"/>
      <w:lvlText w:val=""/>
      <w:lvlJc w:val="left"/>
      <w:pPr>
        <w:ind w:left="7227" w:hanging="360"/>
      </w:pPr>
      <w:rPr>
        <w:rFonts w:ascii="Wingdings" w:hAnsi="Wingdings" w:hint="default"/>
      </w:rPr>
    </w:lvl>
  </w:abstractNum>
  <w:abstractNum w:abstractNumId="43" w15:restartNumberingAfterBreak="0">
    <w:nsid w:val="4845446B"/>
    <w:multiLevelType w:val="hybridMultilevel"/>
    <w:tmpl w:val="5DA4F574"/>
    <w:lvl w:ilvl="0" w:tplc="5E0A4310">
      <w:start w:val="1"/>
      <w:numFmt w:val="bullet"/>
      <w:lvlText w:val="•"/>
      <w:lvlJc w:val="left"/>
      <w:pPr>
        <w:ind w:left="1080" w:hanging="360"/>
      </w:pPr>
      <w:rPr>
        <w:rFonts w:ascii="Calibri" w:hAnsi="Calibri" w:hint="default"/>
        <w:b/>
        <w:bCs/>
        <w:color w:val="362C66"/>
        <w:w w:val="100"/>
        <w:sz w:val="23"/>
        <w:szCs w:val="23"/>
      </w:rPr>
    </w:lvl>
    <w:lvl w:ilvl="1" w:tplc="25BE3978" w:tentative="1">
      <w:start w:val="1"/>
      <w:numFmt w:val="bullet"/>
      <w:lvlText w:val="o"/>
      <w:lvlJc w:val="left"/>
      <w:pPr>
        <w:ind w:left="1800" w:hanging="360"/>
      </w:pPr>
      <w:rPr>
        <w:rFonts w:ascii="Courier New" w:hAnsi="Courier New" w:cs="Courier New" w:hint="default"/>
      </w:rPr>
    </w:lvl>
    <w:lvl w:ilvl="2" w:tplc="1DB64812" w:tentative="1">
      <w:start w:val="1"/>
      <w:numFmt w:val="bullet"/>
      <w:lvlText w:val=""/>
      <w:lvlJc w:val="left"/>
      <w:pPr>
        <w:ind w:left="2520" w:hanging="360"/>
      </w:pPr>
      <w:rPr>
        <w:rFonts w:ascii="Wingdings" w:hAnsi="Wingdings" w:hint="default"/>
      </w:rPr>
    </w:lvl>
    <w:lvl w:ilvl="3" w:tplc="2F52DC34" w:tentative="1">
      <w:start w:val="1"/>
      <w:numFmt w:val="bullet"/>
      <w:lvlText w:val=""/>
      <w:lvlJc w:val="left"/>
      <w:pPr>
        <w:ind w:left="3240" w:hanging="360"/>
      </w:pPr>
      <w:rPr>
        <w:rFonts w:ascii="Symbol" w:hAnsi="Symbol" w:hint="default"/>
      </w:rPr>
    </w:lvl>
    <w:lvl w:ilvl="4" w:tplc="5E88DF8A" w:tentative="1">
      <w:start w:val="1"/>
      <w:numFmt w:val="bullet"/>
      <w:lvlText w:val="o"/>
      <w:lvlJc w:val="left"/>
      <w:pPr>
        <w:ind w:left="3960" w:hanging="360"/>
      </w:pPr>
      <w:rPr>
        <w:rFonts w:ascii="Courier New" w:hAnsi="Courier New" w:cs="Courier New" w:hint="default"/>
      </w:rPr>
    </w:lvl>
    <w:lvl w:ilvl="5" w:tplc="43E05F2A" w:tentative="1">
      <w:start w:val="1"/>
      <w:numFmt w:val="bullet"/>
      <w:lvlText w:val=""/>
      <w:lvlJc w:val="left"/>
      <w:pPr>
        <w:ind w:left="4680" w:hanging="360"/>
      </w:pPr>
      <w:rPr>
        <w:rFonts w:ascii="Wingdings" w:hAnsi="Wingdings" w:hint="default"/>
      </w:rPr>
    </w:lvl>
    <w:lvl w:ilvl="6" w:tplc="388A71C4" w:tentative="1">
      <w:start w:val="1"/>
      <w:numFmt w:val="bullet"/>
      <w:lvlText w:val=""/>
      <w:lvlJc w:val="left"/>
      <w:pPr>
        <w:ind w:left="5400" w:hanging="360"/>
      </w:pPr>
      <w:rPr>
        <w:rFonts w:ascii="Symbol" w:hAnsi="Symbol" w:hint="default"/>
      </w:rPr>
    </w:lvl>
    <w:lvl w:ilvl="7" w:tplc="D12AD138" w:tentative="1">
      <w:start w:val="1"/>
      <w:numFmt w:val="bullet"/>
      <w:lvlText w:val="o"/>
      <w:lvlJc w:val="left"/>
      <w:pPr>
        <w:ind w:left="6120" w:hanging="360"/>
      </w:pPr>
      <w:rPr>
        <w:rFonts w:ascii="Courier New" w:hAnsi="Courier New" w:cs="Courier New" w:hint="default"/>
      </w:rPr>
    </w:lvl>
    <w:lvl w:ilvl="8" w:tplc="0D3C2EC0" w:tentative="1">
      <w:start w:val="1"/>
      <w:numFmt w:val="bullet"/>
      <w:lvlText w:val=""/>
      <w:lvlJc w:val="left"/>
      <w:pPr>
        <w:ind w:left="6840" w:hanging="360"/>
      </w:pPr>
      <w:rPr>
        <w:rFonts w:ascii="Wingdings" w:hAnsi="Wingdings" w:hint="default"/>
      </w:rPr>
    </w:lvl>
  </w:abstractNum>
  <w:abstractNum w:abstractNumId="44" w15:restartNumberingAfterBreak="0">
    <w:nsid w:val="4A6537F7"/>
    <w:multiLevelType w:val="hybridMultilevel"/>
    <w:tmpl w:val="28360776"/>
    <w:lvl w:ilvl="0" w:tplc="66CAE942">
      <w:start w:val="1"/>
      <w:numFmt w:val="bullet"/>
      <w:lvlText w:val=""/>
      <w:lvlJc w:val="left"/>
      <w:pPr>
        <w:ind w:left="1080" w:hanging="360"/>
      </w:pPr>
      <w:rPr>
        <w:rFonts w:ascii="Symbol" w:hAnsi="Symbol" w:hint="default"/>
      </w:rPr>
    </w:lvl>
    <w:lvl w:ilvl="1" w:tplc="36AE131A">
      <w:start w:val="1"/>
      <w:numFmt w:val="bullet"/>
      <w:lvlText w:val="o"/>
      <w:lvlJc w:val="left"/>
      <w:pPr>
        <w:ind w:left="1800" w:hanging="360"/>
      </w:pPr>
      <w:rPr>
        <w:rFonts w:ascii="Courier New" w:hAnsi="Courier New" w:cs="Courier New" w:hint="default"/>
      </w:rPr>
    </w:lvl>
    <w:lvl w:ilvl="2" w:tplc="0B6ED44A" w:tentative="1">
      <w:start w:val="1"/>
      <w:numFmt w:val="bullet"/>
      <w:lvlText w:val=""/>
      <w:lvlJc w:val="left"/>
      <w:pPr>
        <w:ind w:left="2520" w:hanging="360"/>
      </w:pPr>
      <w:rPr>
        <w:rFonts w:ascii="Wingdings" w:hAnsi="Wingdings" w:hint="default"/>
      </w:rPr>
    </w:lvl>
    <w:lvl w:ilvl="3" w:tplc="B002BCA6" w:tentative="1">
      <w:start w:val="1"/>
      <w:numFmt w:val="bullet"/>
      <w:lvlText w:val=""/>
      <w:lvlJc w:val="left"/>
      <w:pPr>
        <w:ind w:left="3240" w:hanging="360"/>
      </w:pPr>
      <w:rPr>
        <w:rFonts w:ascii="Symbol" w:hAnsi="Symbol" w:hint="default"/>
      </w:rPr>
    </w:lvl>
    <w:lvl w:ilvl="4" w:tplc="C5D6349E" w:tentative="1">
      <w:start w:val="1"/>
      <w:numFmt w:val="bullet"/>
      <w:lvlText w:val="o"/>
      <w:lvlJc w:val="left"/>
      <w:pPr>
        <w:ind w:left="3960" w:hanging="360"/>
      </w:pPr>
      <w:rPr>
        <w:rFonts w:ascii="Courier New" w:hAnsi="Courier New" w:cs="Courier New" w:hint="default"/>
      </w:rPr>
    </w:lvl>
    <w:lvl w:ilvl="5" w:tplc="221866CC" w:tentative="1">
      <w:start w:val="1"/>
      <w:numFmt w:val="bullet"/>
      <w:lvlText w:val=""/>
      <w:lvlJc w:val="left"/>
      <w:pPr>
        <w:ind w:left="4680" w:hanging="360"/>
      </w:pPr>
      <w:rPr>
        <w:rFonts w:ascii="Wingdings" w:hAnsi="Wingdings" w:hint="default"/>
      </w:rPr>
    </w:lvl>
    <w:lvl w:ilvl="6" w:tplc="0C101146" w:tentative="1">
      <w:start w:val="1"/>
      <w:numFmt w:val="bullet"/>
      <w:lvlText w:val=""/>
      <w:lvlJc w:val="left"/>
      <w:pPr>
        <w:ind w:left="5400" w:hanging="360"/>
      </w:pPr>
      <w:rPr>
        <w:rFonts w:ascii="Symbol" w:hAnsi="Symbol" w:hint="default"/>
      </w:rPr>
    </w:lvl>
    <w:lvl w:ilvl="7" w:tplc="10FC11EA" w:tentative="1">
      <w:start w:val="1"/>
      <w:numFmt w:val="bullet"/>
      <w:lvlText w:val="o"/>
      <w:lvlJc w:val="left"/>
      <w:pPr>
        <w:ind w:left="6120" w:hanging="360"/>
      </w:pPr>
      <w:rPr>
        <w:rFonts w:ascii="Courier New" w:hAnsi="Courier New" w:cs="Courier New" w:hint="default"/>
      </w:rPr>
    </w:lvl>
    <w:lvl w:ilvl="8" w:tplc="BFFE055E" w:tentative="1">
      <w:start w:val="1"/>
      <w:numFmt w:val="bullet"/>
      <w:lvlText w:val=""/>
      <w:lvlJc w:val="left"/>
      <w:pPr>
        <w:ind w:left="6840" w:hanging="360"/>
      </w:pPr>
      <w:rPr>
        <w:rFonts w:ascii="Wingdings" w:hAnsi="Wingdings" w:hint="default"/>
      </w:rPr>
    </w:lvl>
  </w:abstractNum>
  <w:abstractNum w:abstractNumId="45" w15:restartNumberingAfterBreak="0">
    <w:nsid w:val="4BC22411"/>
    <w:multiLevelType w:val="hybridMultilevel"/>
    <w:tmpl w:val="A08CC14E"/>
    <w:lvl w:ilvl="0" w:tplc="6A84C356">
      <w:start w:val="1"/>
      <w:numFmt w:val="bullet"/>
      <w:lvlText w:val="•"/>
      <w:lvlJc w:val="left"/>
      <w:pPr>
        <w:ind w:left="1080" w:hanging="360"/>
      </w:pPr>
      <w:rPr>
        <w:rFonts w:ascii="Calibri" w:hAnsi="Calibri" w:hint="default"/>
        <w:b/>
        <w:bCs/>
        <w:color w:val="362C66"/>
        <w:w w:val="100"/>
        <w:sz w:val="23"/>
        <w:szCs w:val="23"/>
      </w:rPr>
    </w:lvl>
    <w:lvl w:ilvl="1" w:tplc="46C8FE50" w:tentative="1">
      <w:start w:val="1"/>
      <w:numFmt w:val="bullet"/>
      <w:lvlText w:val="o"/>
      <w:lvlJc w:val="left"/>
      <w:pPr>
        <w:ind w:left="1800" w:hanging="360"/>
      </w:pPr>
      <w:rPr>
        <w:rFonts w:ascii="Courier New" w:hAnsi="Courier New" w:cs="Courier New" w:hint="default"/>
      </w:rPr>
    </w:lvl>
    <w:lvl w:ilvl="2" w:tplc="C658A0A2" w:tentative="1">
      <w:start w:val="1"/>
      <w:numFmt w:val="bullet"/>
      <w:lvlText w:val=""/>
      <w:lvlJc w:val="left"/>
      <w:pPr>
        <w:ind w:left="2520" w:hanging="360"/>
      </w:pPr>
      <w:rPr>
        <w:rFonts w:ascii="Wingdings" w:hAnsi="Wingdings" w:hint="default"/>
      </w:rPr>
    </w:lvl>
    <w:lvl w:ilvl="3" w:tplc="129077F0" w:tentative="1">
      <w:start w:val="1"/>
      <w:numFmt w:val="bullet"/>
      <w:lvlText w:val=""/>
      <w:lvlJc w:val="left"/>
      <w:pPr>
        <w:ind w:left="3240" w:hanging="360"/>
      </w:pPr>
      <w:rPr>
        <w:rFonts w:ascii="Symbol" w:hAnsi="Symbol" w:hint="default"/>
      </w:rPr>
    </w:lvl>
    <w:lvl w:ilvl="4" w:tplc="92E048B2" w:tentative="1">
      <w:start w:val="1"/>
      <w:numFmt w:val="bullet"/>
      <w:lvlText w:val="o"/>
      <w:lvlJc w:val="left"/>
      <w:pPr>
        <w:ind w:left="3960" w:hanging="360"/>
      </w:pPr>
      <w:rPr>
        <w:rFonts w:ascii="Courier New" w:hAnsi="Courier New" w:cs="Courier New" w:hint="default"/>
      </w:rPr>
    </w:lvl>
    <w:lvl w:ilvl="5" w:tplc="6368F710" w:tentative="1">
      <w:start w:val="1"/>
      <w:numFmt w:val="bullet"/>
      <w:lvlText w:val=""/>
      <w:lvlJc w:val="left"/>
      <w:pPr>
        <w:ind w:left="4680" w:hanging="360"/>
      </w:pPr>
      <w:rPr>
        <w:rFonts w:ascii="Wingdings" w:hAnsi="Wingdings" w:hint="default"/>
      </w:rPr>
    </w:lvl>
    <w:lvl w:ilvl="6" w:tplc="D71CE77A" w:tentative="1">
      <w:start w:val="1"/>
      <w:numFmt w:val="bullet"/>
      <w:lvlText w:val=""/>
      <w:lvlJc w:val="left"/>
      <w:pPr>
        <w:ind w:left="5400" w:hanging="360"/>
      </w:pPr>
      <w:rPr>
        <w:rFonts w:ascii="Symbol" w:hAnsi="Symbol" w:hint="default"/>
      </w:rPr>
    </w:lvl>
    <w:lvl w:ilvl="7" w:tplc="E63E69DC" w:tentative="1">
      <w:start w:val="1"/>
      <w:numFmt w:val="bullet"/>
      <w:lvlText w:val="o"/>
      <w:lvlJc w:val="left"/>
      <w:pPr>
        <w:ind w:left="6120" w:hanging="360"/>
      </w:pPr>
      <w:rPr>
        <w:rFonts w:ascii="Courier New" w:hAnsi="Courier New" w:cs="Courier New" w:hint="default"/>
      </w:rPr>
    </w:lvl>
    <w:lvl w:ilvl="8" w:tplc="92F8B702" w:tentative="1">
      <w:start w:val="1"/>
      <w:numFmt w:val="bullet"/>
      <w:lvlText w:val=""/>
      <w:lvlJc w:val="left"/>
      <w:pPr>
        <w:ind w:left="6840" w:hanging="360"/>
      </w:pPr>
      <w:rPr>
        <w:rFonts w:ascii="Wingdings" w:hAnsi="Wingdings" w:hint="default"/>
      </w:rPr>
    </w:lvl>
  </w:abstractNum>
  <w:abstractNum w:abstractNumId="46" w15:restartNumberingAfterBreak="0">
    <w:nsid w:val="4E684232"/>
    <w:multiLevelType w:val="hybridMultilevel"/>
    <w:tmpl w:val="EA648A14"/>
    <w:lvl w:ilvl="0" w:tplc="9E1ABFAE">
      <w:start w:val="1"/>
      <w:numFmt w:val="bullet"/>
      <w:lvlText w:val="•"/>
      <w:lvlJc w:val="left"/>
      <w:pPr>
        <w:ind w:left="1080" w:hanging="360"/>
      </w:pPr>
      <w:rPr>
        <w:rFonts w:ascii="Calibri" w:hAnsi="Calibri" w:hint="default"/>
        <w:b w:val="0"/>
        <w:bCs w:val="0"/>
        <w:color w:val="362C66"/>
        <w:w w:val="100"/>
        <w:sz w:val="23"/>
        <w:szCs w:val="23"/>
      </w:rPr>
    </w:lvl>
    <w:lvl w:ilvl="1" w:tplc="0B50653E" w:tentative="1">
      <w:start w:val="1"/>
      <w:numFmt w:val="bullet"/>
      <w:lvlText w:val="o"/>
      <w:lvlJc w:val="left"/>
      <w:pPr>
        <w:ind w:left="1800" w:hanging="360"/>
      </w:pPr>
      <w:rPr>
        <w:rFonts w:ascii="Courier New" w:hAnsi="Courier New" w:cs="Courier New" w:hint="default"/>
      </w:rPr>
    </w:lvl>
    <w:lvl w:ilvl="2" w:tplc="88221526" w:tentative="1">
      <w:start w:val="1"/>
      <w:numFmt w:val="bullet"/>
      <w:lvlText w:val=""/>
      <w:lvlJc w:val="left"/>
      <w:pPr>
        <w:ind w:left="2520" w:hanging="360"/>
      </w:pPr>
      <w:rPr>
        <w:rFonts w:ascii="Wingdings" w:hAnsi="Wingdings" w:hint="default"/>
      </w:rPr>
    </w:lvl>
    <w:lvl w:ilvl="3" w:tplc="C53C2BCE" w:tentative="1">
      <w:start w:val="1"/>
      <w:numFmt w:val="bullet"/>
      <w:lvlText w:val=""/>
      <w:lvlJc w:val="left"/>
      <w:pPr>
        <w:ind w:left="3240" w:hanging="360"/>
      </w:pPr>
      <w:rPr>
        <w:rFonts w:ascii="Symbol" w:hAnsi="Symbol" w:hint="default"/>
      </w:rPr>
    </w:lvl>
    <w:lvl w:ilvl="4" w:tplc="0D165B78" w:tentative="1">
      <w:start w:val="1"/>
      <w:numFmt w:val="bullet"/>
      <w:lvlText w:val="o"/>
      <w:lvlJc w:val="left"/>
      <w:pPr>
        <w:ind w:left="3960" w:hanging="360"/>
      </w:pPr>
      <w:rPr>
        <w:rFonts w:ascii="Courier New" w:hAnsi="Courier New" w:cs="Courier New" w:hint="default"/>
      </w:rPr>
    </w:lvl>
    <w:lvl w:ilvl="5" w:tplc="A4920876" w:tentative="1">
      <w:start w:val="1"/>
      <w:numFmt w:val="bullet"/>
      <w:lvlText w:val=""/>
      <w:lvlJc w:val="left"/>
      <w:pPr>
        <w:ind w:left="4680" w:hanging="360"/>
      </w:pPr>
      <w:rPr>
        <w:rFonts w:ascii="Wingdings" w:hAnsi="Wingdings" w:hint="default"/>
      </w:rPr>
    </w:lvl>
    <w:lvl w:ilvl="6" w:tplc="11343C7A" w:tentative="1">
      <w:start w:val="1"/>
      <w:numFmt w:val="bullet"/>
      <w:lvlText w:val=""/>
      <w:lvlJc w:val="left"/>
      <w:pPr>
        <w:ind w:left="5400" w:hanging="360"/>
      </w:pPr>
      <w:rPr>
        <w:rFonts w:ascii="Symbol" w:hAnsi="Symbol" w:hint="default"/>
      </w:rPr>
    </w:lvl>
    <w:lvl w:ilvl="7" w:tplc="7FA69CC2" w:tentative="1">
      <w:start w:val="1"/>
      <w:numFmt w:val="bullet"/>
      <w:lvlText w:val="o"/>
      <w:lvlJc w:val="left"/>
      <w:pPr>
        <w:ind w:left="6120" w:hanging="360"/>
      </w:pPr>
      <w:rPr>
        <w:rFonts w:ascii="Courier New" w:hAnsi="Courier New" w:cs="Courier New" w:hint="default"/>
      </w:rPr>
    </w:lvl>
    <w:lvl w:ilvl="8" w:tplc="4E78BFF2" w:tentative="1">
      <w:start w:val="1"/>
      <w:numFmt w:val="bullet"/>
      <w:lvlText w:val=""/>
      <w:lvlJc w:val="left"/>
      <w:pPr>
        <w:ind w:left="6840" w:hanging="360"/>
      </w:pPr>
      <w:rPr>
        <w:rFonts w:ascii="Wingdings" w:hAnsi="Wingdings" w:hint="default"/>
      </w:rPr>
    </w:lvl>
  </w:abstractNum>
  <w:abstractNum w:abstractNumId="47" w15:restartNumberingAfterBreak="0">
    <w:nsid w:val="50BC7F34"/>
    <w:multiLevelType w:val="hybridMultilevel"/>
    <w:tmpl w:val="72627EA2"/>
    <w:lvl w:ilvl="0" w:tplc="F684DA2A">
      <w:start w:val="1"/>
      <w:numFmt w:val="bullet"/>
      <w:lvlText w:val=""/>
      <w:lvlJc w:val="left"/>
      <w:pPr>
        <w:ind w:left="1080" w:hanging="360"/>
      </w:pPr>
      <w:rPr>
        <w:rFonts w:ascii="Symbol" w:hAnsi="Symbol" w:hint="default"/>
      </w:rPr>
    </w:lvl>
    <w:lvl w:ilvl="1" w:tplc="0DA23B04" w:tentative="1">
      <w:start w:val="1"/>
      <w:numFmt w:val="bullet"/>
      <w:lvlText w:val="o"/>
      <w:lvlJc w:val="left"/>
      <w:pPr>
        <w:ind w:left="1800" w:hanging="360"/>
      </w:pPr>
      <w:rPr>
        <w:rFonts w:ascii="Courier New" w:hAnsi="Courier New" w:hint="default"/>
      </w:rPr>
    </w:lvl>
    <w:lvl w:ilvl="2" w:tplc="6E60BC66" w:tentative="1">
      <w:start w:val="1"/>
      <w:numFmt w:val="bullet"/>
      <w:lvlText w:val=""/>
      <w:lvlJc w:val="left"/>
      <w:pPr>
        <w:ind w:left="2520" w:hanging="360"/>
      </w:pPr>
      <w:rPr>
        <w:rFonts w:ascii="Wingdings" w:hAnsi="Wingdings" w:hint="default"/>
      </w:rPr>
    </w:lvl>
    <w:lvl w:ilvl="3" w:tplc="101A0852" w:tentative="1">
      <w:start w:val="1"/>
      <w:numFmt w:val="bullet"/>
      <w:lvlText w:val=""/>
      <w:lvlJc w:val="left"/>
      <w:pPr>
        <w:ind w:left="3240" w:hanging="360"/>
      </w:pPr>
      <w:rPr>
        <w:rFonts w:ascii="Symbol" w:hAnsi="Symbol" w:hint="default"/>
      </w:rPr>
    </w:lvl>
    <w:lvl w:ilvl="4" w:tplc="AF608544" w:tentative="1">
      <w:start w:val="1"/>
      <w:numFmt w:val="bullet"/>
      <w:lvlText w:val="o"/>
      <w:lvlJc w:val="left"/>
      <w:pPr>
        <w:ind w:left="3960" w:hanging="360"/>
      </w:pPr>
      <w:rPr>
        <w:rFonts w:ascii="Courier New" w:hAnsi="Courier New" w:hint="default"/>
      </w:rPr>
    </w:lvl>
    <w:lvl w:ilvl="5" w:tplc="2110C684" w:tentative="1">
      <w:start w:val="1"/>
      <w:numFmt w:val="bullet"/>
      <w:lvlText w:val=""/>
      <w:lvlJc w:val="left"/>
      <w:pPr>
        <w:ind w:left="4680" w:hanging="360"/>
      </w:pPr>
      <w:rPr>
        <w:rFonts w:ascii="Wingdings" w:hAnsi="Wingdings" w:hint="default"/>
      </w:rPr>
    </w:lvl>
    <w:lvl w:ilvl="6" w:tplc="68E0C2E4" w:tentative="1">
      <w:start w:val="1"/>
      <w:numFmt w:val="bullet"/>
      <w:lvlText w:val=""/>
      <w:lvlJc w:val="left"/>
      <w:pPr>
        <w:ind w:left="5400" w:hanging="360"/>
      </w:pPr>
      <w:rPr>
        <w:rFonts w:ascii="Symbol" w:hAnsi="Symbol" w:hint="default"/>
      </w:rPr>
    </w:lvl>
    <w:lvl w:ilvl="7" w:tplc="42CE488C" w:tentative="1">
      <w:start w:val="1"/>
      <w:numFmt w:val="bullet"/>
      <w:lvlText w:val="o"/>
      <w:lvlJc w:val="left"/>
      <w:pPr>
        <w:ind w:left="6120" w:hanging="360"/>
      </w:pPr>
      <w:rPr>
        <w:rFonts w:ascii="Courier New" w:hAnsi="Courier New" w:hint="default"/>
      </w:rPr>
    </w:lvl>
    <w:lvl w:ilvl="8" w:tplc="7470498C" w:tentative="1">
      <w:start w:val="1"/>
      <w:numFmt w:val="bullet"/>
      <w:lvlText w:val=""/>
      <w:lvlJc w:val="left"/>
      <w:pPr>
        <w:ind w:left="6840" w:hanging="360"/>
      </w:pPr>
      <w:rPr>
        <w:rFonts w:ascii="Wingdings" w:hAnsi="Wingdings" w:hint="default"/>
      </w:rPr>
    </w:lvl>
  </w:abstractNum>
  <w:abstractNum w:abstractNumId="48" w15:restartNumberingAfterBreak="0">
    <w:nsid w:val="50D679C1"/>
    <w:multiLevelType w:val="hybridMultilevel"/>
    <w:tmpl w:val="624A1E52"/>
    <w:lvl w:ilvl="0" w:tplc="F6FA9AF0">
      <w:start w:val="1"/>
      <w:numFmt w:val="decimal"/>
      <w:lvlText w:val="%1."/>
      <w:lvlJc w:val="left"/>
      <w:pPr>
        <w:ind w:left="695" w:hanging="425"/>
      </w:pPr>
      <w:rPr>
        <w:rFonts w:ascii="Century Gothic" w:eastAsia="Century Gothic" w:hAnsi="Century Gothic" w:cs="Century Gothic" w:hint="default"/>
        <w:b/>
        <w:bCs/>
        <w:i w:val="0"/>
        <w:iCs w:val="0"/>
        <w:w w:val="97"/>
        <w:sz w:val="43"/>
        <w:szCs w:val="43"/>
        <w:lang w:val="en-US" w:eastAsia="en-US" w:bidi="ar-SA"/>
      </w:rPr>
    </w:lvl>
    <w:lvl w:ilvl="1" w:tplc="5E2E934E">
      <w:start w:val="1"/>
      <w:numFmt w:val="decimal"/>
      <w:lvlText w:val="%2."/>
      <w:lvlJc w:val="left"/>
      <w:pPr>
        <w:ind w:left="625" w:hanging="355"/>
      </w:pPr>
      <w:rPr>
        <w:rFonts w:ascii="Century Gothic" w:eastAsia="Century Gothic" w:hAnsi="Century Gothic" w:cs="Century Gothic" w:hint="default"/>
        <w:b/>
        <w:bCs/>
        <w:i w:val="0"/>
        <w:iCs w:val="0"/>
        <w:w w:val="99"/>
        <w:sz w:val="23"/>
        <w:szCs w:val="23"/>
        <w:lang w:val="en-US" w:eastAsia="en-US" w:bidi="ar-SA"/>
      </w:rPr>
    </w:lvl>
    <w:lvl w:ilvl="2" w:tplc="C01C6B4C">
      <w:numFmt w:val="bullet"/>
      <w:lvlText w:val="■"/>
      <w:lvlJc w:val="left"/>
      <w:pPr>
        <w:ind w:left="1157"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3" w:tplc="AE16291E">
      <w:numFmt w:val="bullet"/>
      <w:lvlText w:val="■"/>
      <w:lvlJc w:val="left"/>
      <w:pPr>
        <w:ind w:left="1433" w:hanging="276"/>
      </w:pPr>
      <w:rPr>
        <w:rFonts w:ascii="Times New Roman" w:eastAsia="Times New Roman" w:hAnsi="Times New Roman" w:cs="Times New Roman" w:hint="default"/>
        <w:b w:val="0"/>
        <w:bCs w:val="0"/>
        <w:i w:val="0"/>
        <w:iCs w:val="0"/>
        <w:color w:val="959595"/>
        <w:w w:val="67"/>
        <w:sz w:val="25"/>
        <w:szCs w:val="25"/>
        <w:lang w:val="en-US" w:eastAsia="en-US" w:bidi="ar-SA"/>
      </w:rPr>
    </w:lvl>
    <w:lvl w:ilvl="4" w:tplc="C5C0C8A4">
      <w:numFmt w:val="bullet"/>
      <w:lvlText w:val="•"/>
      <w:lvlJc w:val="left"/>
      <w:pPr>
        <w:ind w:left="2720" w:hanging="276"/>
      </w:pPr>
      <w:rPr>
        <w:rFonts w:hint="default"/>
        <w:lang w:val="en-US" w:eastAsia="en-US" w:bidi="ar-SA"/>
      </w:rPr>
    </w:lvl>
    <w:lvl w:ilvl="5" w:tplc="BA1AEC2E">
      <w:numFmt w:val="bullet"/>
      <w:lvlText w:val="•"/>
      <w:lvlJc w:val="left"/>
      <w:pPr>
        <w:ind w:left="4003" w:hanging="276"/>
      </w:pPr>
      <w:rPr>
        <w:rFonts w:hint="default"/>
        <w:lang w:val="en-US" w:eastAsia="en-US" w:bidi="ar-SA"/>
      </w:rPr>
    </w:lvl>
    <w:lvl w:ilvl="6" w:tplc="34F63606">
      <w:numFmt w:val="bullet"/>
      <w:lvlText w:val="•"/>
      <w:lvlJc w:val="left"/>
      <w:pPr>
        <w:ind w:left="5286" w:hanging="276"/>
      </w:pPr>
      <w:rPr>
        <w:rFonts w:hint="default"/>
        <w:lang w:val="en-US" w:eastAsia="en-US" w:bidi="ar-SA"/>
      </w:rPr>
    </w:lvl>
    <w:lvl w:ilvl="7" w:tplc="05F4A0A4">
      <w:numFmt w:val="bullet"/>
      <w:lvlText w:val="•"/>
      <w:lvlJc w:val="left"/>
      <w:pPr>
        <w:ind w:left="6569" w:hanging="276"/>
      </w:pPr>
      <w:rPr>
        <w:rFonts w:hint="default"/>
        <w:lang w:val="en-US" w:eastAsia="en-US" w:bidi="ar-SA"/>
      </w:rPr>
    </w:lvl>
    <w:lvl w:ilvl="8" w:tplc="4D2E378E">
      <w:numFmt w:val="bullet"/>
      <w:lvlText w:val="•"/>
      <w:lvlJc w:val="left"/>
      <w:pPr>
        <w:ind w:left="7852" w:hanging="276"/>
      </w:pPr>
      <w:rPr>
        <w:rFonts w:hint="default"/>
        <w:lang w:val="en-US" w:eastAsia="en-US" w:bidi="ar-SA"/>
      </w:rPr>
    </w:lvl>
  </w:abstractNum>
  <w:abstractNum w:abstractNumId="49" w15:restartNumberingAfterBreak="0">
    <w:nsid w:val="528156D2"/>
    <w:multiLevelType w:val="hybridMultilevel"/>
    <w:tmpl w:val="5AA8558E"/>
    <w:lvl w:ilvl="0" w:tplc="0476908A">
      <w:start w:val="1"/>
      <w:numFmt w:val="bullet"/>
      <w:lvlText w:val="•"/>
      <w:lvlJc w:val="left"/>
      <w:pPr>
        <w:ind w:left="1440" w:hanging="360"/>
      </w:pPr>
      <w:rPr>
        <w:rFonts w:ascii="Calibri" w:hAnsi="Calibri" w:hint="default"/>
        <w:b/>
        <w:bCs/>
        <w:color w:val="362C66"/>
        <w:w w:val="100"/>
        <w:sz w:val="23"/>
        <w:szCs w:val="23"/>
      </w:rPr>
    </w:lvl>
    <w:lvl w:ilvl="1" w:tplc="A4524A7E">
      <w:start w:val="1"/>
      <w:numFmt w:val="bullet"/>
      <w:lvlText w:val="o"/>
      <w:lvlJc w:val="left"/>
      <w:pPr>
        <w:ind w:left="2160" w:hanging="360"/>
      </w:pPr>
      <w:rPr>
        <w:rFonts w:ascii="Courier New" w:hAnsi="Courier New" w:cs="Courier New" w:hint="default"/>
      </w:rPr>
    </w:lvl>
    <w:lvl w:ilvl="2" w:tplc="163A3168" w:tentative="1">
      <w:start w:val="1"/>
      <w:numFmt w:val="bullet"/>
      <w:lvlText w:val=""/>
      <w:lvlJc w:val="left"/>
      <w:pPr>
        <w:ind w:left="2880" w:hanging="360"/>
      </w:pPr>
      <w:rPr>
        <w:rFonts w:ascii="Wingdings" w:hAnsi="Wingdings" w:hint="default"/>
      </w:rPr>
    </w:lvl>
    <w:lvl w:ilvl="3" w:tplc="DCD6AC6C" w:tentative="1">
      <w:start w:val="1"/>
      <w:numFmt w:val="bullet"/>
      <w:lvlText w:val=""/>
      <w:lvlJc w:val="left"/>
      <w:pPr>
        <w:ind w:left="3600" w:hanging="360"/>
      </w:pPr>
      <w:rPr>
        <w:rFonts w:ascii="Symbol" w:hAnsi="Symbol" w:hint="default"/>
      </w:rPr>
    </w:lvl>
    <w:lvl w:ilvl="4" w:tplc="59A2F046" w:tentative="1">
      <w:start w:val="1"/>
      <w:numFmt w:val="bullet"/>
      <w:lvlText w:val="o"/>
      <w:lvlJc w:val="left"/>
      <w:pPr>
        <w:ind w:left="4320" w:hanging="360"/>
      </w:pPr>
      <w:rPr>
        <w:rFonts w:ascii="Courier New" w:hAnsi="Courier New" w:cs="Courier New" w:hint="default"/>
      </w:rPr>
    </w:lvl>
    <w:lvl w:ilvl="5" w:tplc="3474BBE2" w:tentative="1">
      <w:start w:val="1"/>
      <w:numFmt w:val="bullet"/>
      <w:lvlText w:val=""/>
      <w:lvlJc w:val="left"/>
      <w:pPr>
        <w:ind w:left="5040" w:hanging="360"/>
      </w:pPr>
      <w:rPr>
        <w:rFonts w:ascii="Wingdings" w:hAnsi="Wingdings" w:hint="default"/>
      </w:rPr>
    </w:lvl>
    <w:lvl w:ilvl="6" w:tplc="557030BA" w:tentative="1">
      <w:start w:val="1"/>
      <w:numFmt w:val="bullet"/>
      <w:lvlText w:val=""/>
      <w:lvlJc w:val="left"/>
      <w:pPr>
        <w:ind w:left="5760" w:hanging="360"/>
      </w:pPr>
      <w:rPr>
        <w:rFonts w:ascii="Symbol" w:hAnsi="Symbol" w:hint="default"/>
      </w:rPr>
    </w:lvl>
    <w:lvl w:ilvl="7" w:tplc="C624CA78" w:tentative="1">
      <w:start w:val="1"/>
      <w:numFmt w:val="bullet"/>
      <w:lvlText w:val="o"/>
      <w:lvlJc w:val="left"/>
      <w:pPr>
        <w:ind w:left="6480" w:hanging="360"/>
      </w:pPr>
      <w:rPr>
        <w:rFonts w:ascii="Courier New" w:hAnsi="Courier New" w:cs="Courier New" w:hint="default"/>
      </w:rPr>
    </w:lvl>
    <w:lvl w:ilvl="8" w:tplc="D5560016" w:tentative="1">
      <w:start w:val="1"/>
      <w:numFmt w:val="bullet"/>
      <w:lvlText w:val=""/>
      <w:lvlJc w:val="left"/>
      <w:pPr>
        <w:ind w:left="7200" w:hanging="360"/>
      </w:pPr>
      <w:rPr>
        <w:rFonts w:ascii="Wingdings" w:hAnsi="Wingdings" w:hint="default"/>
      </w:rPr>
    </w:lvl>
  </w:abstractNum>
  <w:abstractNum w:abstractNumId="50" w15:restartNumberingAfterBreak="0">
    <w:nsid w:val="544C3EA5"/>
    <w:multiLevelType w:val="hybridMultilevel"/>
    <w:tmpl w:val="F784493E"/>
    <w:lvl w:ilvl="0" w:tplc="15584474">
      <w:start w:val="1"/>
      <w:numFmt w:val="bullet"/>
      <w:lvlText w:val=""/>
      <w:lvlJc w:val="left"/>
      <w:pPr>
        <w:ind w:left="1080" w:hanging="360"/>
      </w:pPr>
      <w:rPr>
        <w:rFonts w:ascii="Symbol" w:hAnsi="Symbol" w:hint="default"/>
      </w:rPr>
    </w:lvl>
    <w:lvl w:ilvl="1" w:tplc="86087094" w:tentative="1">
      <w:start w:val="1"/>
      <w:numFmt w:val="bullet"/>
      <w:lvlText w:val="o"/>
      <w:lvlJc w:val="left"/>
      <w:pPr>
        <w:ind w:left="1800" w:hanging="360"/>
      </w:pPr>
      <w:rPr>
        <w:rFonts w:ascii="Courier New" w:hAnsi="Courier New" w:hint="default"/>
      </w:rPr>
    </w:lvl>
    <w:lvl w:ilvl="2" w:tplc="634E2D30" w:tentative="1">
      <w:start w:val="1"/>
      <w:numFmt w:val="bullet"/>
      <w:lvlText w:val=""/>
      <w:lvlJc w:val="left"/>
      <w:pPr>
        <w:ind w:left="2520" w:hanging="360"/>
      </w:pPr>
      <w:rPr>
        <w:rFonts w:ascii="Wingdings" w:hAnsi="Wingdings" w:hint="default"/>
      </w:rPr>
    </w:lvl>
    <w:lvl w:ilvl="3" w:tplc="D5829346" w:tentative="1">
      <w:start w:val="1"/>
      <w:numFmt w:val="bullet"/>
      <w:lvlText w:val=""/>
      <w:lvlJc w:val="left"/>
      <w:pPr>
        <w:ind w:left="3240" w:hanging="360"/>
      </w:pPr>
      <w:rPr>
        <w:rFonts w:ascii="Symbol" w:hAnsi="Symbol" w:hint="default"/>
      </w:rPr>
    </w:lvl>
    <w:lvl w:ilvl="4" w:tplc="7BA0359A" w:tentative="1">
      <w:start w:val="1"/>
      <w:numFmt w:val="bullet"/>
      <w:lvlText w:val="o"/>
      <w:lvlJc w:val="left"/>
      <w:pPr>
        <w:ind w:left="3960" w:hanging="360"/>
      </w:pPr>
      <w:rPr>
        <w:rFonts w:ascii="Courier New" w:hAnsi="Courier New" w:hint="default"/>
      </w:rPr>
    </w:lvl>
    <w:lvl w:ilvl="5" w:tplc="CE2ACA54" w:tentative="1">
      <w:start w:val="1"/>
      <w:numFmt w:val="bullet"/>
      <w:lvlText w:val=""/>
      <w:lvlJc w:val="left"/>
      <w:pPr>
        <w:ind w:left="4680" w:hanging="360"/>
      </w:pPr>
      <w:rPr>
        <w:rFonts w:ascii="Wingdings" w:hAnsi="Wingdings" w:hint="default"/>
      </w:rPr>
    </w:lvl>
    <w:lvl w:ilvl="6" w:tplc="AB56767E" w:tentative="1">
      <w:start w:val="1"/>
      <w:numFmt w:val="bullet"/>
      <w:lvlText w:val=""/>
      <w:lvlJc w:val="left"/>
      <w:pPr>
        <w:ind w:left="5400" w:hanging="360"/>
      </w:pPr>
      <w:rPr>
        <w:rFonts w:ascii="Symbol" w:hAnsi="Symbol" w:hint="default"/>
      </w:rPr>
    </w:lvl>
    <w:lvl w:ilvl="7" w:tplc="334AF59E" w:tentative="1">
      <w:start w:val="1"/>
      <w:numFmt w:val="bullet"/>
      <w:lvlText w:val="o"/>
      <w:lvlJc w:val="left"/>
      <w:pPr>
        <w:ind w:left="6120" w:hanging="360"/>
      </w:pPr>
      <w:rPr>
        <w:rFonts w:ascii="Courier New" w:hAnsi="Courier New" w:hint="default"/>
      </w:rPr>
    </w:lvl>
    <w:lvl w:ilvl="8" w:tplc="78B66A0E" w:tentative="1">
      <w:start w:val="1"/>
      <w:numFmt w:val="bullet"/>
      <w:lvlText w:val=""/>
      <w:lvlJc w:val="left"/>
      <w:pPr>
        <w:ind w:left="6840" w:hanging="360"/>
      </w:pPr>
      <w:rPr>
        <w:rFonts w:ascii="Wingdings" w:hAnsi="Wingdings" w:hint="default"/>
      </w:rPr>
    </w:lvl>
  </w:abstractNum>
  <w:abstractNum w:abstractNumId="51" w15:restartNumberingAfterBreak="0">
    <w:nsid w:val="546B4611"/>
    <w:multiLevelType w:val="hybridMultilevel"/>
    <w:tmpl w:val="AAC8443C"/>
    <w:lvl w:ilvl="0" w:tplc="B73C07BE">
      <w:start w:val="1"/>
      <w:numFmt w:val="bullet"/>
      <w:lvlText w:val="•"/>
      <w:lvlJc w:val="left"/>
      <w:pPr>
        <w:ind w:left="1080" w:hanging="360"/>
      </w:pPr>
      <w:rPr>
        <w:rFonts w:ascii="Calibri" w:hAnsi="Calibri" w:hint="default"/>
        <w:b/>
        <w:bCs/>
        <w:color w:val="362C66"/>
        <w:w w:val="100"/>
        <w:sz w:val="23"/>
        <w:szCs w:val="23"/>
      </w:rPr>
    </w:lvl>
    <w:lvl w:ilvl="1" w:tplc="53C08418" w:tentative="1">
      <w:start w:val="1"/>
      <w:numFmt w:val="bullet"/>
      <w:lvlText w:val="o"/>
      <w:lvlJc w:val="left"/>
      <w:pPr>
        <w:ind w:left="1800" w:hanging="360"/>
      </w:pPr>
      <w:rPr>
        <w:rFonts w:ascii="Courier New" w:hAnsi="Courier New" w:cs="Courier New" w:hint="default"/>
      </w:rPr>
    </w:lvl>
    <w:lvl w:ilvl="2" w:tplc="12465948" w:tentative="1">
      <w:start w:val="1"/>
      <w:numFmt w:val="bullet"/>
      <w:lvlText w:val=""/>
      <w:lvlJc w:val="left"/>
      <w:pPr>
        <w:ind w:left="2520" w:hanging="360"/>
      </w:pPr>
      <w:rPr>
        <w:rFonts w:ascii="Wingdings" w:hAnsi="Wingdings" w:hint="default"/>
      </w:rPr>
    </w:lvl>
    <w:lvl w:ilvl="3" w:tplc="B47807AA" w:tentative="1">
      <w:start w:val="1"/>
      <w:numFmt w:val="bullet"/>
      <w:lvlText w:val=""/>
      <w:lvlJc w:val="left"/>
      <w:pPr>
        <w:ind w:left="3240" w:hanging="360"/>
      </w:pPr>
      <w:rPr>
        <w:rFonts w:ascii="Symbol" w:hAnsi="Symbol" w:hint="default"/>
      </w:rPr>
    </w:lvl>
    <w:lvl w:ilvl="4" w:tplc="7206D6FE" w:tentative="1">
      <w:start w:val="1"/>
      <w:numFmt w:val="bullet"/>
      <w:lvlText w:val="o"/>
      <w:lvlJc w:val="left"/>
      <w:pPr>
        <w:ind w:left="3960" w:hanging="360"/>
      </w:pPr>
      <w:rPr>
        <w:rFonts w:ascii="Courier New" w:hAnsi="Courier New" w:cs="Courier New" w:hint="default"/>
      </w:rPr>
    </w:lvl>
    <w:lvl w:ilvl="5" w:tplc="846EDDA4" w:tentative="1">
      <w:start w:val="1"/>
      <w:numFmt w:val="bullet"/>
      <w:lvlText w:val=""/>
      <w:lvlJc w:val="left"/>
      <w:pPr>
        <w:ind w:left="4680" w:hanging="360"/>
      </w:pPr>
      <w:rPr>
        <w:rFonts w:ascii="Wingdings" w:hAnsi="Wingdings" w:hint="default"/>
      </w:rPr>
    </w:lvl>
    <w:lvl w:ilvl="6" w:tplc="81C875D8" w:tentative="1">
      <w:start w:val="1"/>
      <w:numFmt w:val="bullet"/>
      <w:lvlText w:val=""/>
      <w:lvlJc w:val="left"/>
      <w:pPr>
        <w:ind w:left="5400" w:hanging="360"/>
      </w:pPr>
      <w:rPr>
        <w:rFonts w:ascii="Symbol" w:hAnsi="Symbol" w:hint="default"/>
      </w:rPr>
    </w:lvl>
    <w:lvl w:ilvl="7" w:tplc="39D2B0A2" w:tentative="1">
      <w:start w:val="1"/>
      <w:numFmt w:val="bullet"/>
      <w:lvlText w:val="o"/>
      <w:lvlJc w:val="left"/>
      <w:pPr>
        <w:ind w:left="6120" w:hanging="360"/>
      </w:pPr>
      <w:rPr>
        <w:rFonts w:ascii="Courier New" w:hAnsi="Courier New" w:cs="Courier New" w:hint="default"/>
      </w:rPr>
    </w:lvl>
    <w:lvl w:ilvl="8" w:tplc="D6F64954" w:tentative="1">
      <w:start w:val="1"/>
      <w:numFmt w:val="bullet"/>
      <w:lvlText w:val=""/>
      <w:lvlJc w:val="left"/>
      <w:pPr>
        <w:ind w:left="6840" w:hanging="360"/>
      </w:pPr>
      <w:rPr>
        <w:rFonts w:ascii="Wingdings" w:hAnsi="Wingdings" w:hint="default"/>
      </w:rPr>
    </w:lvl>
  </w:abstractNum>
  <w:abstractNum w:abstractNumId="52" w15:restartNumberingAfterBreak="0">
    <w:nsid w:val="552C2DF5"/>
    <w:multiLevelType w:val="hybridMultilevel"/>
    <w:tmpl w:val="BEB24E72"/>
    <w:lvl w:ilvl="0" w:tplc="76CC0506">
      <w:start w:val="1"/>
      <w:numFmt w:val="bullet"/>
      <w:lvlText w:val="•"/>
      <w:lvlJc w:val="left"/>
      <w:pPr>
        <w:ind w:left="1080" w:hanging="360"/>
      </w:pPr>
      <w:rPr>
        <w:rFonts w:ascii="Calibri" w:hAnsi="Calibri" w:hint="default"/>
        <w:b/>
        <w:bCs/>
        <w:color w:val="362C66"/>
        <w:w w:val="100"/>
        <w:sz w:val="23"/>
        <w:szCs w:val="23"/>
      </w:rPr>
    </w:lvl>
    <w:lvl w:ilvl="1" w:tplc="F612AF0A" w:tentative="1">
      <w:start w:val="1"/>
      <w:numFmt w:val="bullet"/>
      <w:lvlText w:val="o"/>
      <w:lvlJc w:val="left"/>
      <w:pPr>
        <w:ind w:left="1800" w:hanging="360"/>
      </w:pPr>
      <w:rPr>
        <w:rFonts w:ascii="Courier New" w:hAnsi="Courier New" w:cs="Courier New" w:hint="default"/>
      </w:rPr>
    </w:lvl>
    <w:lvl w:ilvl="2" w:tplc="AA203006" w:tentative="1">
      <w:start w:val="1"/>
      <w:numFmt w:val="bullet"/>
      <w:lvlText w:val=""/>
      <w:lvlJc w:val="left"/>
      <w:pPr>
        <w:ind w:left="2520" w:hanging="360"/>
      </w:pPr>
      <w:rPr>
        <w:rFonts w:ascii="Wingdings" w:hAnsi="Wingdings" w:hint="default"/>
      </w:rPr>
    </w:lvl>
    <w:lvl w:ilvl="3" w:tplc="D2C8BE2A" w:tentative="1">
      <w:start w:val="1"/>
      <w:numFmt w:val="bullet"/>
      <w:lvlText w:val=""/>
      <w:lvlJc w:val="left"/>
      <w:pPr>
        <w:ind w:left="3240" w:hanging="360"/>
      </w:pPr>
      <w:rPr>
        <w:rFonts w:ascii="Symbol" w:hAnsi="Symbol" w:hint="default"/>
      </w:rPr>
    </w:lvl>
    <w:lvl w:ilvl="4" w:tplc="F444948C" w:tentative="1">
      <w:start w:val="1"/>
      <w:numFmt w:val="bullet"/>
      <w:lvlText w:val="o"/>
      <w:lvlJc w:val="left"/>
      <w:pPr>
        <w:ind w:left="3960" w:hanging="360"/>
      </w:pPr>
      <w:rPr>
        <w:rFonts w:ascii="Courier New" w:hAnsi="Courier New" w:cs="Courier New" w:hint="default"/>
      </w:rPr>
    </w:lvl>
    <w:lvl w:ilvl="5" w:tplc="2606192E" w:tentative="1">
      <w:start w:val="1"/>
      <w:numFmt w:val="bullet"/>
      <w:lvlText w:val=""/>
      <w:lvlJc w:val="left"/>
      <w:pPr>
        <w:ind w:left="4680" w:hanging="360"/>
      </w:pPr>
      <w:rPr>
        <w:rFonts w:ascii="Wingdings" w:hAnsi="Wingdings" w:hint="default"/>
      </w:rPr>
    </w:lvl>
    <w:lvl w:ilvl="6" w:tplc="4762DB7C" w:tentative="1">
      <w:start w:val="1"/>
      <w:numFmt w:val="bullet"/>
      <w:lvlText w:val=""/>
      <w:lvlJc w:val="left"/>
      <w:pPr>
        <w:ind w:left="5400" w:hanging="360"/>
      </w:pPr>
      <w:rPr>
        <w:rFonts w:ascii="Symbol" w:hAnsi="Symbol" w:hint="default"/>
      </w:rPr>
    </w:lvl>
    <w:lvl w:ilvl="7" w:tplc="AC6C5B0E" w:tentative="1">
      <w:start w:val="1"/>
      <w:numFmt w:val="bullet"/>
      <w:lvlText w:val="o"/>
      <w:lvlJc w:val="left"/>
      <w:pPr>
        <w:ind w:left="6120" w:hanging="360"/>
      </w:pPr>
      <w:rPr>
        <w:rFonts w:ascii="Courier New" w:hAnsi="Courier New" w:cs="Courier New" w:hint="default"/>
      </w:rPr>
    </w:lvl>
    <w:lvl w:ilvl="8" w:tplc="A4A25F48" w:tentative="1">
      <w:start w:val="1"/>
      <w:numFmt w:val="bullet"/>
      <w:lvlText w:val=""/>
      <w:lvlJc w:val="left"/>
      <w:pPr>
        <w:ind w:left="6840" w:hanging="360"/>
      </w:pPr>
      <w:rPr>
        <w:rFonts w:ascii="Wingdings" w:hAnsi="Wingdings" w:hint="default"/>
      </w:rPr>
    </w:lvl>
  </w:abstractNum>
  <w:abstractNum w:abstractNumId="53" w15:restartNumberingAfterBreak="0">
    <w:nsid w:val="56137151"/>
    <w:multiLevelType w:val="hybridMultilevel"/>
    <w:tmpl w:val="0B4E322E"/>
    <w:lvl w:ilvl="0" w:tplc="3BC0973E">
      <w:start w:val="1"/>
      <w:numFmt w:val="bullet"/>
      <w:lvlText w:val="•"/>
      <w:lvlJc w:val="left"/>
      <w:pPr>
        <w:ind w:left="1080" w:hanging="360"/>
      </w:pPr>
      <w:rPr>
        <w:rFonts w:ascii="Calibri" w:hAnsi="Calibri" w:hint="default"/>
        <w:b/>
        <w:bCs/>
        <w:color w:val="362C66"/>
        <w:w w:val="100"/>
        <w:sz w:val="23"/>
        <w:szCs w:val="23"/>
      </w:rPr>
    </w:lvl>
    <w:lvl w:ilvl="1" w:tplc="C8063CA4" w:tentative="1">
      <w:start w:val="1"/>
      <w:numFmt w:val="bullet"/>
      <w:lvlText w:val="o"/>
      <w:lvlJc w:val="left"/>
      <w:pPr>
        <w:ind w:left="1800" w:hanging="360"/>
      </w:pPr>
      <w:rPr>
        <w:rFonts w:ascii="Courier New" w:hAnsi="Courier New" w:cs="Courier New" w:hint="default"/>
      </w:rPr>
    </w:lvl>
    <w:lvl w:ilvl="2" w:tplc="D684400A" w:tentative="1">
      <w:start w:val="1"/>
      <w:numFmt w:val="bullet"/>
      <w:lvlText w:val=""/>
      <w:lvlJc w:val="left"/>
      <w:pPr>
        <w:ind w:left="2520" w:hanging="360"/>
      </w:pPr>
      <w:rPr>
        <w:rFonts w:ascii="Wingdings" w:hAnsi="Wingdings" w:hint="default"/>
      </w:rPr>
    </w:lvl>
    <w:lvl w:ilvl="3" w:tplc="1AD6F840" w:tentative="1">
      <w:start w:val="1"/>
      <w:numFmt w:val="bullet"/>
      <w:lvlText w:val=""/>
      <w:lvlJc w:val="left"/>
      <w:pPr>
        <w:ind w:left="3240" w:hanging="360"/>
      </w:pPr>
      <w:rPr>
        <w:rFonts w:ascii="Symbol" w:hAnsi="Symbol" w:hint="default"/>
      </w:rPr>
    </w:lvl>
    <w:lvl w:ilvl="4" w:tplc="7B7E1C02" w:tentative="1">
      <w:start w:val="1"/>
      <w:numFmt w:val="bullet"/>
      <w:lvlText w:val="o"/>
      <w:lvlJc w:val="left"/>
      <w:pPr>
        <w:ind w:left="3960" w:hanging="360"/>
      </w:pPr>
      <w:rPr>
        <w:rFonts w:ascii="Courier New" w:hAnsi="Courier New" w:cs="Courier New" w:hint="default"/>
      </w:rPr>
    </w:lvl>
    <w:lvl w:ilvl="5" w:tplc="E9E494DC" w:tentative="1">
      <w:start w:val="1"/>
      <w:numFmt w:val="bullet"/>
      <w:lvlText w:val=""/>
      <w:lvlJc w:val="left"/>
      <w:pPr>
        <w:ind w:left="4680" w:hanging="360"/>
      </w:pPr>
      <w:rPr>
        <w:rFonts w:ascii="Wingdings" w:hAnsi="Wingdings" w:hint="default"/>
      </w:rPr>
    </w:lvl>
    <w:lvl w:ilvl="6" w:tplc="51C2F8B6" w:tentative="1">
      <w:start w:val="1"/>
      <w:numFmt w:val="bullet"/>
      <w:lvlText w:val=""/>
      <w:lvlJc w:val="left"/>
      <w:pPr>
        <w:ind w:left="5400" w:hanging="360"/>
      </w:pPr>
      <w:rPr>
        <w:rFonts w:ascii="Symbol" w:hAnsi="Symbol" w:hint="default"/>
      </w:rPr>
    </w:lvl>
    <w:lvl w:ilvl="7" w:tplc="1AEE8A8A" w:tentative="1">
      <w:start w:val="1"/>
      <w:numFmt w:val="bullet"/>
      <w:lvlText w:val="o"/>
      <w:lvlJc w:val="left"/>
      <w:pPr>
        <w:ind w:left="6120" w:hanging="360"/>
      </w:pPr>
      <w:rPr>
        <w:rFonts w:ascii="Courier New" w:hAnsi="Courier New" w:cs="Courier New" w:hint="default"/>
      </w:rPr>
    </w:lvl>
    <w:lvl w:ilvl="8" w:tplc="410CDB8C" w:tentative="1">
      <w:start w:val="1"/>
      <w:numFmt w:val="bullet"/>
      <w:lvlText w:val=""/>
      <w:lvlJc w:val="left"/>
      <w:pPr>
        <w:ind w:left="6840" w:hanging="360"/>
      </w:pPr>
      <w:rPr>
        <w:rFonts w:ascii="Wingdings" w:hAnsi="Wingdings" w:hint="default"/>
      </w:rPr>
    </w:lvl>
  </w:abstractNum>
  <w:abstractNum w:abstractNumId="54" w15:restartNumberingAfterBreak="0">
    <w:nsid w:val="56D857DB"/>
    <w:multiLevelType w:val="hybridMultilevel"/>
    <w:tmpl w:val="64E2C028"/>
    <w:lvl w:ilvl="0" w:tplc="8FFA1350">
      <w:start w:val="1"/>
      <w:numFmt w:val="bullet"/>
      <w:lvlText w:val=""/>
      <w:lvlJc w:val="left"/>
      <w:pPr>
        <w:ind w:left="1080" w:hanging="360"/>
      </w:pPr>
      <w:rPr>
        <w:rFonts w:ascii="Symbol" w:hAnsi="Symbol" w:hint="default"/>
      </w:rPr>
    </w:lvl>
    <w:lvl w:ilvl="1" w:tplc="5D748962" w:tentative="1">
      <w:start w:val="1"/>
      <w:numFmt w:val="bullet"/>
      <w:lvlText w:val="o"/>
      <w:lvlJc w:val="left"/>
      <w:pPr>
        <w:ind w:left="1800" w:hanging="360"/>
      </w:pPr>
      <w:rPr>
        <w:rFonts w:ascii="Courier New" w:hAnsi="Courier New" w:hint="default"/>
      </w:rPr>
    </w:lvl>
    <w:lvl w:ilvl="2" w:tplc="07B292BC" w:tentative="1">
      <w:start w:val="1"/>
      <w:numFmt w:val="bullet"/>
      <w:lvlText w:val=""/>
      <w:lvlJc w:val="left"/>
      <w:pPr>
        <w:ind w:left="2520" w:hanging="360"/>
      </w:pPr>
      <w:rPr>
        <w:rFonts w:ascii="Wingdings" w:hAnsi="Wingdings" w:hint="default"/>
      </w:rPr>
    </w:lvl>
    <w:lvl w:ilvl="3" w:tplc="E026B8FC" w:tentative="1">
      <w:start w:val="1"/>
      <w:numFmt w:val="bullet"/>
      <w:lvlText w:val=""/>
      <w:lvlJc w:val="left"/>
      <w:pPr>
        <w:ind w:left="3240" w:hanging="360"/>
      </w:pPr>
      <w:rPr>
        <w:rFonts w:ascii="Symbol" w:hAnsi="Symbol" w:hint="default"/>
      </w:rPr>
    </w:lvl>
    <w:lvl w:ilvl="4" w:tplc="55C86C90" w:tentative="1">
      <w:start w:val="1"/>
      <w:numFmt w:val="bullet"/>
      <w:lvlText w:val="o"/>
      <w:lvlJc w:val="left"/>
      <w:pPr>
        <w:ind w:left="3960" w:hanging="360"/>
      </w:pPr>
      <w:rPr>
        <w:rFonts w:ascii="Courier New" w:hAnsi="Courier New" w:hint="default"/>
      </w:rPr>
    </w:lvl>
    <w:lvl w:ilvl="5" w:tplc="6790583E" w:tentative="1">
      <w:start w:val="1"/>
      <w:numFmt w:val="bullet"/>
      <w:lvlText w:val=""/>
      <w:lvlJc w:val="left"/>
      <w:pPr>
        <w:ind w:left="4680" w:hanging="360"/>
      </w:pPr>
      <w:rPr>
        <w:rFonts w:ascii="Wingdings" w:hAnsi="Wingdings" w:hint="default"/>
      </w:rPr>
    </w:lvl>
    <w:lvl w:ilvl="6" w:tplc="DE760E24" w:tentative="1">
      <w:start w:val="1"/>
      <w:numFmt w:val="bullet"/>
      <w:lvlText w:val=""/>
      <w:lvlJc w:val="left"/>
      <w:pPr>
        <w:ind w:left="5400" w:hanging="360"/>
      </w:pPr>
      <w:rPr>
        <w:rFonts w:ascii="Symbol" w:hAnsi="Symbol" w:hint="default"/>
      </w:rPr>
    </w:lvl>
    <w:lvl w:ilvl="7" w:tplc="C9321826" w:tentative="1">
      <w:start w:val="1"/>
      <w:numFmt w:val="bullet"/>
      <w:lvlText w:val="o"/>
      <w:lvlJc w:val="left"/>
      <w:pPr>
        <w:ind w:left="6120" w:hanging="360"/>
      </w:pPr>
      <w:rPr>
        <w:rFonts w:ascii="Courier New" w:hAnsi="Courier New" w:hint="default"/>
      </w:rPr>
    </w:lvl>
    <w:lvl w:ilvl="8" w:tplc="B486002C" w:tentative="1">
      <w:start w:val="1"/>
      <w:numFmt w:val="bullet"/>
      <w:lvlText w:val=""/>
      <w:lvlJc w:val="left"/>
      <w:pPr>
        <w:ind w:left="6840" w:hanging="360"/>
      </w:pPr>
      <w:rPr>
        <w:rFonts w:ascii="Wingdings" w:hAnsi="Wingdings" w:hint="default"/>
      </w:rPr>
    </w:lvl>
  </w:abstractNum>
  <w:abstractNum w:abstractNumId="55" w15:restartNumberingAfterBreak="0">
    <w:nsid w:val="580E61E7"/>
    <w:multiLevelType w:val="hybridMultilevel"/>
    <w:tmpl w:val="4F8AD282"/>
    <w:lvl w:ilvl="0" w:tplc="26D8AF7E">
      <w:start w:val="1"/>
      <w:numFmt w:val="bullet"/>
      <w:lvlText w:val="•"/>
      <w:lvlJc w:val="left"/>
      <w:pPr>
        <w:ind w:left="1080" w:hanging="360"/>
      </w:pPr>
      <w:rPr>
        <w:rFonts w:ascii="Calibri" w:hAnsi="Calibri" w:hint="default"/>
        <w:b/>
        <w:bCs/>
        <w:color w:val="362C66"/>
        <w:w w:val="100"/>
        <w:sz w:val="23"/>
        <w:szCs w:val="23"/>
      </w:rPr>
    </w:lvl>
    <w:lvl w:ilvl="1" w:tplc="FA2C20E6" w:tentative="1">
      <w:start w:val="1"/>
      <w:numFmt w:val="bullet"/>
      <w:lvlText w:val="o"/>
      <w:lvlJc w:val="left"/>
      <w:pPr>
        <w:ind w:left="1800" w:hanging="360"/>
      </w:pPr>
      <w:rPr>
        <w:rFonts w:ascii="Courier New" w:hAnsi="Courier New" w:cs="Courier New" w:hint="default"/>
      </w:rPr>
    </w:lvl>
    <w:lvl w:ilvl="2" w:tplc="7310C778" w:tentative="1">
      <w:start w:val="1"/>
      <w:numFmt w:val="bullet"/>
      <w:lvlText w:val=""/>
      <w:lvlJc w:val="left"/>
      <w:pPr>
        <w:ind w:left="2520" w:hanging="360"/>
      </w:pPr>
      <w:rPr>
        <w:rFonts w:ascii="Wingdings" w:hAnsi="Wingdings" w:hint="default"/>
      </w:rPr>
    </w:lvl>
    <w:lvl w:ilvl="3" w:tplc="F276461A" w:tentative="1">
      <w:start w:val="1"/>
      <w:numFmt w:val="bullet"/>
      <w:lvlText w:val=""/>
      <w:lvlJc w:val="left"/>
      <w:pPr>
        <w:ind w:left="3240" w:hanging="360"/>
      </w:pPr>
      <w:rPr>
        <w:rFonts w:ascii="Symbol" w:hAnsi="Symbol" w:hint="default"/>
      </w:rPr>
    </w:lvl>
    <w:lvl w:ilvl="4" w:tplc="9EFCB078" w:tentative="1">
      <w:start w:val="1"/>
      <w:numFmt w:val="bullet"/>
      <w:lvlText w:val="o"/>
      <w:lvlJc w:val="left"/>
      <w:pPr>
        <w:ind w:left="3960" w:hanging="360"/>
      </w:pPr>
      <w:rPr>
        <w:rFonts w:ascii="Courier New" w:hAnsi="Courier New" w:cs="Courier New" w:hint="default"/>
      </w:rPr>
    </w:lvl>
    <w:lvl w:ilvl="5" w:tplc="7AF47D1C" w:tentative="1">
      <w:start w:val="1"/>
      <w:numFmt w:val="bullet"/>
      <w:lvlText w:val=""/>
      <w:lvlJc w:val="left"/>
      <w:pPr>
        <w:ind w:left="4680" w:hanging="360"/>
      </w:pPr>
      <w:rPr>
        <w:rFonts w:ascii="Wingdings" w:hAnsi="Wingdings" w:hint="default"/>
      </w:rPr>
    </w:lvl>
    <w:lvl w:ilvl="6" w:tplc="265037DC" w:tentative="1">
      <w:start w:val="1"/>
      <w:numFmt w:val="bullet"/>
      <w:lvlText w:val=""/>
      <w:lvlJc w:val="left"/>
      <w:pPr>
        <w:ind w:left="5400" w:hanging="360"/>
      </w:pPr>
      <w:rPr>
        <w:rFonts w:ascii="Symbol" w:hAnsi="Symbol" w:hint="default"/>
      </w:rPr>
    </w:lvl>
    <w:lvl w:ilvl="7" w:tplc="6FDCC9FC" w:tentative="1">
      <w:start w:val="1"/>
      <w:numFmt w:val="bullet"/>
      <w:lvlText w:val="o"/>
      <w:lvlJc w:val="left"/>
      <w:pPr>
        <w:ind w:left="6120" w:hanging="360"/>
      </w:pPr>
      <w:rPr>
        <w:rFonts w:ascii="Courier New" w:hAnsi="Courier New" w:cs="Courier New" w:hint="default"/>
      </w:rPr>
    </w:lvl>
    <w:lvl w:ilvl="8" w:tplc="54B8983A" w:tentative="1">
      <w:start w:val="1"/>
      <w:numFmt w:val="bullet"/>
      <w:lvlText w:val=""/>
      <w:lvlJc w:val="left"/>
      <w:pPr>
        <w:ind w:left="6840" w:hanging="360"/>
      </w:pPr>
      <w:rPr>
        <w:rFonts w:ascii="Wingdings" w:hAnsi="Wingdings" w:hint="default"/>
      </w:rPr>
    </w:lvl>
  </w:abstractNum>
  <w:abstractNum w:abstractNumId="56" w15:restartNumberingAfterBreak="0">
    <w:nsid w:val="58D40C02"/>
    <w:multiLevelType w:val="multilevel"/>
    <w:tmpl w:val="B4AE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412842"/>
    <w:multiLevelType w:val="hybridMultilevel"/>
    <w:tmpl w:val="3AF4F29C"/>
    <w:lvl w:ilvl="0" w:tplc="01C65158">
      <w:numFmt w:val="bullet"/>
      <w:lvlText w:val="■"/>
      <w:lvlJc w:val="left"/>
      <w:pPr>
        <w:ind w:left="1279" w:hanging="267"/>
      </w:pPr>
      <w:rPr>
        <w:rFonts w:ascii="Times New Roman" w:eastAsia="Times New Roman" w:hAnsi="Times New Roman" w:cs="Times New Roman" w:hint="default"/>
        <w:b w:val="0"/>
        <w:bCs w:val="0"/>
        <w:i w:val="0"/>
        <w:iCs w:val="0"/>
        <w:color w:val="7F7F7F"/>
        <w:w w:val="67"/>
        <w:sz w:val="25"/>
        <w:szCs w:val="25"/>
        <w:lang w:val="en-US" w:eastAsia="en-US" w:bidi="ar-SA"/>
      </w:rPr>
    </w:lvl>
    <w:lvl w:ilvl="1" w:tplc="273EEDB2">
      <w:numFmt w:val="bullet"/>
      <w:lvlText w:val="•"/>
      <w:lvlJc w:val="left"/>
      <w:pPr>
        <w:ind w:left="2206" w:hanging="267"/>
      </w:pPr>
      <w:rPr>
        <w:rFonts w:hint="default"/>
        <w:lang w:val="en-US" w:eastAsia="en-US" w:bidi="ar-SA"/>
      </w:rPr>
    </w:lvl>
    <w:lvl w:ilvl="2" w:tplc="5F56C7EA">
      <w:numFmt w:val="bullet"/>
      <w:lvlText w:val="•"/>
      <w:lvlJc w:val="left"/>
      <w:pPr>
        <w:ind w:left="3132" w:hanging="267"/>
      </w:pPr>
      <w:rPr>
        <w:rFonts w:hint="default"/>
        <w:lang w:val="en-US" w:eastAsia="en-US" w:bidi="ar-SA"/>
      </w:rPr>
    </w:lvl>
    <w:lvl w:ilvl="3" w:tplc="0F905D3C">
      <w:numFmt w:val="bullet"/>
      <w:lvlText w:val="•"/>
      <w:lvlJc w:val="left"/>
      <w:pPr>
        <w:ind w:left="4058" w:hanging="267"/>
      </w:pPr>
      <w:rPr>
        <w:rFonts w:hint="default"/>
        <w:lang w:val="en-US" w:eastAsia="en-US" w:bidi="ar-SA"/>
      </w:rPr>
    </w:lvl>
    <w:lvl w:ilvl="4" w:tplc="48C8B10A">
      <w:numFmt w:val="bullet"/>
      <w:lvlText w:val="•"/>
      <w:lvlJc w:val="left"/>
      <w:pPr>
        <w:ind w:left="4984" w:hanging="267"/>
      </w:pPr>
      <w:rPr>
        <w:rFonts w:hint="default"/>
        <w:lang w:val="en-US" w:eastAsia="en-US" w:bidi="ar-SA"/>
      </w:rPr>
    </w:lvl>
    <w:lvl w:ilvl="5" w:tplc="450C3B4A">
      <w:numFmt w:val="bullet"/>
      <w:lvlText w:val="•"/>
      <w:lvlJc w:val="left"/>
      <w:pPr>
        <w:ind w:left="5910" w:hanging="267"/>
      </w:pPr>
      <w:rPr>
        <w:rFonts w:hint="default"/>
        <w:lang w:val="en-US" w:eastAsia="en-US" w:bidi="ar-SA"/>
      </w:rPr>
    </w:lvl>
    <w:lvl w:ilvl="6" w:tplc="0FE2A228">
      <w:numFmt w:val="bullet"/>
      <w:lvlText w:val="•"/>
      <w:lvlJc w:val="left"/>
      <w:pPr>
        <w:ind w:left="6836" w:hanging="267"/>
      </w:pPr>
      <w:rPr>
        <w:rFonts w:hint="default"/>
        <w:lang w:val="en-US" w:eastAsia="en-US" w:bidi="ar-SA"/>
      </w:rPr>
    </w:lvl>
    <w:lvl w:ilvl="7" w:tplc="550AD790">
      <w:numFmt w:val="bullet"/>
      <w:lvlText w:val="•"/>
      <w:lvlJc w:val="left"/>
      <w:pPr>
        <w:ind w:left="7762" w:hanging="267"/>
      </w:pPr>
      <w:rPr>
        <w:rFonts w:hint="default"/>
        <w:lang w:val="en-US" w:eastAsia="en-US" w:bidi="ar-SA"/>
      </w:rPr>
    </w:lvl>
    <w:lvl w:ilvl="8" w:tplc="60E6C92C">
      <w:numFmt w:val="bullet"/>
      <w:lvlText w:val="•"/>
      <w:lvlJc w:val="left"/>
      <w:pPr>
        <w:ind w:left="8688" w:hanging="267"/>
      </w:pPr>
      <w:rPr>
        <w:rFonts w:hint="default"/>
        <w:lang w:val="en-US" w:eastAsia="en-US" w:bidi="ar-SA"/>
      </w:rPr>
    </w:lvl>
  </w:abstractNum>
  <w:abstractNum w:abstractNumId="58" w15:restartNumberingAfterBreak="0">
    <w:nsid w:val="5AD2773E"/>
    <w:multiLevelType w:val="hybridMultilevel"/>
    <w:tmpl w:val="BBD20452"/>
    <w:lvl w:ilvl="0" w:tplc="1CEA7C88">
      <w:start w:val="1"/>
      <w:numFmt w:val="bullet"/>
      <w:lvlText w:val="-"/>
      <w:lvlJc w:val="left"/>
      <w:pPr>
        <w:ind w:left="1440" w:hanging="360"/>
      </w:pPr>
      <w:rPr>
        <w:rFonts w:ascii="Courier New" w:hAnsi="Courier New" w:hint="default"/>
        <w:b/>
        <w:bCs/>
        <w:color w:val="362C66"/>
        <w:w w:val="100"/>
        <w:sz w:val="23"/>
        <w:szCs w:val="23"/>
      </w:rPr>
    </w:lvl>
    <w:lvl w:ilvl="1" w:tplc="0278F936" w:tentative="1">
      <w:start w:val="1"/>
      <w:numFmt w:val="bullet"/>
      <w:lvlText w:val="o"/>
      <w:lvlJc w:val="left"/>
      <w:pPr>
        <w:ind w:left="2160" w:hanging="360"/>
      </w:pPr>
      <w:rPr>
        <w:rFonts w:ascii="Courier New" w:hAnsi="Courier New" w:cs="Courier New" w:hint="default"/>
      </w:rPr>
    </w:lvl>
    <w:lvl w:ilvl="2" w:tplc="45F40C94" w:tentative="1">
      <w:start w:val="1"/>
      <w:numFmt w:val="bullet"/>
      <w:lvlText w:val=""/>
      <w:lvlJc w:val="left"/>
      <w:pPr>
        <w:ind w:left="2880" w:hanging="360"/>
      </w:pPr>
      <w:rPr>
        <w:rFonts w:ascii="Wingdings" w:hAnsi="Wingdings" w:hint="default"/>
      </w:rPr>
    </w:lvl>
    <w:lvl w:ilvl="3" w:tplc="FF2613B0" w:tentative="1">
      <w:start w:val="1"/>
      <w:numFmt w:val="bullet"/>
      <w:lvlText w:val=""/>
      <w:lvlJc w:val="left"/>
      <w:pPr>
        <w:ind w:left="3600" w:hanging="360"/>
      </w:pPr>
      <w:rPr>
        <w:rFonts w:ascii="Symbol" w:hAnsi="Symbol" w:hint="default"/>
      </w:rPr>
    </w:lvl>
    <w:lvl w:ilvl="4" w:tplc="849E21A8" w:tentative="1">
      <w:start w:val="1"/>
      <w:numFmt w:val="bullet"/>
      <w:lvlText w:val="o"/>
      <w:lvlJc w:val="left"/>
      <w:pPr>
        <w:ind w:left="4320" w:hanging="360"/>
      </w:pPr>
      <w:rPr>
        <w:rFonts w:ascii="Courier New" w:hAnsi="Courier New" w:cs="Courier New" w:hint="default"/>
      </w:rPr>
    </w:lvl>
    <w:lvl w:ilvl="5" w:tplc="84E4A2AA" w:tentative="1">
      <w:start w:val="1"/>
      <w:numFmt w:val="bullet"/>
      <w:lvlText w:val=""/>
      <w:lvlJc w:val="left"/>
      <w:pPr>
        <w:ind w:left="5040" w:hanging="360"/>
      </w:pPr>
      <w:rPr>
        <w:rFonts w:ascii="Wingdings" w:hAnsi="Wingdings" w:hint="default"/>
      </w:rPr>
    </w:lvl>
    <w:lvl w:ilvl="6" w:tplc="013EFC38" w:tentative="1">
      <w:start w:val="1"/>
      <w:numFmt w:val="bullet"/>
      <w:lvlText w:val=""/>
      <w:lvlJc w:val="left"/>
      <w:pPr>
        <w:ind w:left="5760" w:hanging="360"/>
      </w:pPr>
      <w:rPr>
        <w:rFonts w:ascii="Symbol" w:hAnsi="Symbol" w:hint="default"/>
      </w:rPr>
    </w:lvl>
    <w:lvl w:ilvl="7" w:tplc="85941C70" w:tentative="1">
      <w:start w:val="1"/>
      <w:numFmt w:val="bullet"/>
      <w:lvlText w:val="o"/>
      <w:lvlJc w:val="left"/>
      <w:pPr>
        <w:ind w:left="6480" w:hanging="360"/>
      </w:pPr>
      <w:rPr>
        <w:rFonts w:ascii="Courier New" w:hAnsi="Courier New" w:cs="Courier New" w:hint="default"/>
      </w:rPr>
    </w:lvl>
    <w:lvl w:ilvl="8" w:tplc="6E8EB27A" w:tentative="1">
      <w:start w:val="1"/>
      <w:numFmt w:val="bullet"/>
      <w:lvlText w:val=""/>
      <w:lvlJc w:val="left"/>
      <w:pPr>
        <w:ind w:left="7200" w:hanging="360"/>
      </w:pPr>
      <w:rPr>
        <w:rFonts w:ascii="Wingdings" w:hAnsi="Wingdings" w:hint="default"/>
      </w:rPr>
    </w:lvl>
  </w:abstractNum>
  <w:abstractNum w:abstractNumId="59" w15:restartNumberingAfterBreak="0">
    <w:nsid w:val="5CE639B7"/>
    <w:multiLevelType w:val="hybridMultilevel"/>
    <w:tmpl w:val="A40AB3F8"/>
    <w:lvl w:ilvl="0" w:tplc="1182F652">
      <w:start w:val="1"/>
      <w:numFmt w:val="bullet"/>
      <w:lvlText w:val="•"/>
      <w:lvlJc w:val="left"/>
      <w:pPr>
        <w:ind w:left="1080" w:hanging="360"/>
      </w:pPr>
      <w:rPr>
        <w:rFonts w:ascii="Calibri" w:hAnsi="Calibri" w:hint="default"/>
        <w:b/>
        <w:bCs/>
        <w:color w:val="362C66"/>
        <w:w w:val="100"/>
        <w:sz w:val="23"/>
        <w:szCs w:val="23"/>
      </w:rPr>
    </w:lvl>
    <w:lvl w:ilvl="1" w:tplc="4912B43A" w:tentative="1">
      <w:start w:val="1"/>
      <w:numFmt w:val="bullet"/>
      <w:lvlText w:val="o"/>
      <w:lvlJc w:val="left"/>
      <w:pPr>
        <w:ind w:left="1800" w:hanging="360"/>
      </w:pPr>
      <w:rPr>
        <w:rFonts w:ascii="Courier New" w:hAnsi="Courier New" w:cs="Courier New" w:hint="default"/>
      </w:rPr>
    </w:lvl>
    <w:lvl w:ilvl="2" w:tplc="959896D6" w:tentative="1">
      <w:start w:val="1"/>
      <w:numFmt w:val="bullet"/>
      <w:lvlText w:val=""/>
      <w:lvlJc w:val="left"/>
      <w:pPr>
        <w:ind w:left="2520" w:hanging="360"/>
      </w:pPr>
      <w:rPr>
        <w:rFonts w:ascii="Wingdings" w:hAnsi="Wingdings" w:hint="default"/>
      </w:rPr>
    </w:lvl>
    <w:lvl w:ilvl="3" w:tplc="FB2EE01C" w:tentative="1">
      <w:start w:val="1"/>
      <w:numFmt w:val="bullet"/>
      <w:lvlText w:val=""/>
      <w:lvlJc w:val="left"/>
      <w:pPr>
        <w:ind w:left="3240" w:hanging="360"/>
      </w:pPr>
      <w:rPr>
        <w:rFonts w:ascii="Symbol" w:hAnsi="Symbol" w:hint="default"/>
      </w:rPr>
    </w:lvl>
    <w:lvl w:ilvl="4" w:tplc="2728752C" w:tentative="1">
      <w:start w:val="1"/>
      <w:numFmt w:val="bullet"/>
      <w:lvlText w:val="o"/>
      <w:lvlJc w:val="left"/>
      <w:pPr>
        <w:ind w:left="3960" w:hanging="360"/>
      </w:pPr>
      <w:rPr>
        <w:rFonts w:ascii="Courier New" w:hAnsi="Courier New" w:cs="Courier New" w:hint="default"/>
      </w:rPr>
    </w:lvl>
    <w:lvl w:ilvl="5" w:tplc="95509E1C" w:tentative="1">
      <w:start w:val="1"/>
      <w:numFmt w:val="bullet"/>
      <w:lvlText w:val=""/>
      <w:lvlJc w:val="left"/>
      <w:pPr>
        <w:ind w:left="4680" w:hanging="360"/>
      </w:pPr>
      <w:rPr>
        <w:rFonts w:ascii="Wingdings" w:hAnsi="Wingdings" w:hint="default"/>
      </w:rPr>
    </w:lvl>
    <w:lvl w:ilvl="6" w:tplc="22DA5B18" w:tentative="1">
      <w:start w:val="1"/>
      <w:numFmt w:val="bullet"/>
      <w:lvlText w:val=""/>
      <w:lvlJc w:val="left"/>
      <w:pPr>
        <w:ind w:left="5400" w:hanging="360"/>
      </w:pPr>
      <w:rPr>
        <w:rFonts w:ascii="Symbol" w:hAnsi="Symbol" w:hint="default"/>
      </w:rPr>
    </w:lvl>
    <w:lvl w:ilvl="7" w:tplc="35D47BF2" w:tentative="1">
      <w:start w:val="1"/>
      <w:numFmt w:val="bullet"/>
      <w:lvlText w:val="o"/>
      <w:lvlJc w:val="left"/>
      <w:pPr>
        <w:ind w:left="6120" w:hanging="360"/>
      </w:pPr>
      <w:rPr>
        <w:rFonts w:ascii="Courier New" w:hAnsi="Courier New" w:cs="Courier New" w:hint="default"/>
      </w:rPr>
    </w:lvl>
    <w:lvl w:ilvl="8" w:tplc="99609D7A" w:tentative="1">
      <w:start w:val="1"/>
      <w:numFmt w:val="bullet"/>
      <w:lvlText w:val=""/>
      <w:lvlJc w:val="left"/>
      <w:pPr>
        <w:ind w:left="6840" w:hanging="360"/>
      </w:pPr>
      <w:rPr>
        <w:rFonts w:ascii="Wingdings" w:hAnsi="Wingdings" w:hint="default"/>
      </w:rPr>
    </w:lvl>
  </w:abstractNum>
  <w:abstractNum w:abstractNumId="60" w15:restartNumberingAfterBreak="0">
    <w:nsid w:val="5CF4493E"/>
    <w:multiLevelType w:val="hybridMultilevel"/>
    <w:tmpl w:val="3064E08A"/>
    <w:lvl w:ilvl="0" w:tplc="2F02BC42">
      <w:start w:val="1"/>
      <w:numFmt w:val="bullet"/>
      <w:lvlText w:val=""/>
      <w:lvlJc w:val="left"/>
      <w:pPr>
        <w:ind w:left="1080" w:hanging="360"/>
      </w:pPr>
      <w:rPr>
        <w:rFonts w:ascii="Symbol" w:hAnsi="Symbol" w:hint="default"/>
      </w:rPr>
    </w:lvl>
    <w:lvl w:ilvl="1" w:tplc="D1E00C14" w:tentative="1">
      <w:start w:val="1"/>
      <w:numFmt w:val="bullet"/>
      <w:lvlText w:val="o"/>
      <w:lvlJc w:val="left"/>
      <w:pPr>
        <w:ind w:left="1800" w:hanging="360"/>
      </w:pPr>
      <w:rPr>
        <w:rFonts w:ascii="Courier New" w:hAnsi="Courier New" w:hint="default"/>
      </w:rPr>
    </w:lvl>
    <w:lvl w:ilvl="2" w:tplc="C012E9FA" w:tentative="1">
      <w:start w:val="1"/>
      <w:numFmt w:val="bullet"/>
      <w:lvlText w:val=""/>
      <w:lvlJc w:val="left"/>
      <w:pPr>
        <w:ind w:left="2520" w:hanging="360"/>
      </w:pPr>
      <w:rPr>
        <w:rFonts w:ascii="Wingdings" w:hAnsi="Wingdings" w:hint="default"/>
      </w:rPr>
    </w:lvl>
    <w:lvl w:ilvl="3" w:tplc="A99C3692" w:tentative="1">
      <w:start w:val="1"/>
      <w:numFmt w:val="bullet"/>
      <w:lvlText w:val=""/>
      <w:lvlJc w:val="left"/>
      <w:pPr>
        <w:ind w:left="3240" w:hanging="360"/>
      </w:pPr>
      <w:rPr>
        <w:rFonts w:ascii="Symbol" w:hAnsi="Symbol" w:hint="default"/>
      </w:rPr>
    </w:lvl>
    <w:lvl w:ilvl="4" w:tplc="D91EE708" w:tentative="1">
      <w:start w:val="1"/>
      <w:numFmt w:val="bullet"/>
      <w:lvlText w:val="o"/>
      <w:lvlJc w:val="left"/>
      <w:pPr>
        <w:ind w:left="3960" w:hanging="360"/>
      </w:pPr>
      <w:rPr>
        <w:rFonts w:ascii="Courier New" w:hAnsi="Courier New" w:hint="default"/>
      </w:rPr>
    </w:lvl>
    <w:lvl w:ilvl="5" w:tplc="AF08686C" w:tentative="1">
      <w:start w:val="1"/>
      <w:numFmt w:val="bullet"/>
      <w:lvlText w:val=""/>
      <w:lvlJc w:val="left"/>
      <w:pPr>
        <w:ind w:left="4680" w:hanging="360"/>
      </w:pPr>
      <w:rPr>
        <w:rFonts w:ascii="Wingdings" w:hAnsi="Wingdings" w:hint="default"/>
      </w:rPr>
    </w:lvl>
    <w:lvl w:ilvl="6" w:tplc="81F05C94" w:tentative="1">
      <w:start w:val="1"/>
      <w:numFmt w:val="bullet"/>
      <w:lvlText w:val=""/>
      <w:lvlJc w:val="left"/>
      <w:pPr>
        <w:ind w:left="5400" w:hanging="360"/>
      </w:pPr>
      <w:rPr>
        <w:rFonts w:ascii="Symbol" w:hAnsi="Symbol" w:hint="default"/>
      </w:rPr>
    </w:lvl>
    <w:lvl w:ilvl="7" w:tplc="FC9EDE8A" w:tentative="1">
      <w:start w:val="1"/>
      <w:numFmt w:val="bullet"/>
      <w:lvlText w:val="o"/>
      <w:lvlJc w:val="left"/>
      <w:pPr>
        <w:ind w:left="6120" w:hanging="360"/>
      </w:pPr>
      <w:rPr>
        <w:rFonts w:ascii="Courier New" w:hAnsi="Courier New" w:hint="default"/>
      </w:rPr>
    </w:lvl>
    <w:lvl w:ilvl="8" w:tplc="D614802C" w:tentative="1">
      <w:start w:val="1"/>
      <w:numFmt w:val="bullet"/>
      <w:lvlText w:val=""/>
      <w:lvlJc w:val="left"/>
      <w:pPr>
        <w:ind w:left="6840" w:hanging="360"/>
      </w:pPr>
      <w:rPr>
        <w:rFonts w:ascii="Wingdings" w:hAnsi="Wingdings" w:hint="default"/>
      </w:rPr>
    </w:lvl>
  </w:abstractNum>
  <w:abstractNum w:abstractNumId="61" w15:restartNumberingAfterBreak="0">
    <w:nsid w:val="5D16604A"/>
    <w:multiLevelType w:val="hybridMultilevel"/>
    <w:tmpl w:val="978075CA"/>
    <w:lvl w:ilvl="0" w:tplc="A5E00E9E">
      <w:start w:val="1"/>
      <w:numFmt w:val="bullet"/>
      <w:lvlText w:val=""/>
      <w:lvlJc w:val="left"/>
      <w:pPr>
        <w:ind w:left="1080" w:hanging="360"/>
      </w:pPr>
      <w:rPr>
        <w:rFonts w:ascii="Symbol" w:hAnsi="Symbol" w:hint="default"/>
      </w:rPr>
    </w:lvl>
    <w:lvl w:ilvl="1" w:tplc="29A04B60" w:tentative="1">
      <w:start w:val="1"/>
      <w:numFmt w:val="bullet"/>
      <w:lvlText w:val="o"/>
      <w:lvlJc w:val="left"/>
      <w:pPr>
        <w:ind w:left="1800" w:hanging="360"/>
      </w:pPr>
      <w:rPr>
        <w:rFonts w:ascii="Courier New" w:hAnsi="Courier New" w:hint="default"/>
      </w:rPr>
    </w:lvl>
    <w:lvl w:ilvl="2" w:tplc="1C241082" w:tentative="1">
      <w:start w:val="1"/>
      <w:numFmt w:val="bullet"/>
      <w:lvlText w:val=""/>
      <w:lvlJc w:val="left"/>
      <w:pPr>
        <w:ind w:left="2520" w:hanging="360"/>
      </w:pPr>
      <w:rPr>
        <w:rFonts w:ascii="Wingdings" w:hAnsi="Wingdings" w:hint="default"/>
      </w:rPr>
    </w:lvl>
    <w:lvl w:ilvl="3" w:tplc="D0469B5A" w:tentative="1">
      <w:start w:val="1"/>
      <w:numFmt w:val="bullet"/>
      <w:lvlText w:val=""/>
      <w:lvlJc w:val="left"/>
      <w:pPr>
        <w:ind w:left="3240" w:hanging="360"/>
      </w:pPr>
      <w:rPr>
        <w:rFonts w:ascii="Symbol" w:hAnsi="Symbol" w:hint="default"/>
      </w:rPr>
    </w:lvl>
    <w:lvl w:ilvl="4" w:tplc="7AF81012" w:tentative="1">
      <w:start w:val="1"/>
      <w:numFmt w:val="bullet"/>
      <w:lvlText w:val="o"/>
      <w:lvlJc w:val="left"/>
      <w:pPr>
        <w:ind w:left="3960" w:hanging="360"/>
      </w:pPr>
      <w:rPr>
        <w:rFonts w:ascii="Courier New" w:hAnsi="Courier New" w:hint="default"/>
      </w:rPr>
    </w:lvl>
    <w:lvl w:ilvl="5" w:tplc="C71C37CE" w:tentative="1">
      <w:start w:val="1"/>
      <w:numFmt w:val="bullet"/>
      <w:lvlText w:val=""/>
      <w:lvlJc w:val="left"/>
      <w:pPr>
        <w:ind w:left="4680" w:hanging="360"/>
      </w:pPr>
      <w:rPr>
        <w:rFonts w:ascii="Wingdings" w:hAnsi="Wingdings" w:hint="default"/>
      </w:rPr>
    </w:lvl>
    <w:lvl w:ilvl="6" w:tplc="46A69F10" w:tentative="1">
      <w:start w:val="1"/>
      <w:numFmt w:val="bullet"/>
      <w:lvlText w:val=""/>
      <w:lvlJc w:val="left"/>
      <w:pPr>
        <w:ind w:left="5400" w:hanging="360"/>
      </w:pPr>
      <w:rPr>
        <w:rFonts w:ascii="Symbol" w:hAnsi="Symbol" w:hint="default"/>
      </w:rPr>
    </w:lvl>
    <w:lvl w:ilvl="7" w:tplc="BE44AFAE" w:tentative="1">
      <w:start w:val="1"/>
      <w:numFmt w:val="bullet"/>
      <w:lvlText w:val="o"/>
      <w:lvlJc w:val="left"/>
      <w:pPr>
        <w:ind w:left="6120" w:hanging="360"/>
      </w:pPr>
      <w:rPr>
        <w:rFonts w:ascii="Courier New" w:hAnsi="Courier New" w:hint="default"/>
      </w:rPr>
    </w:lvl>
    <w:lvl w:ilvl="8" w:tplc="4C5CDA9A" w:tentative="1">
      <w:start w:val="1"/>
      <w:numFmt w:val="bullet"/>
      <w:lvlText w:val=""/>
      <w:lvlJc w:val="left"/>
      <w:pPr>
        <w:ind w:left="6840" w:hanging="360"/>
      </w:pPr>
      <w:rPr>
        <w:rFonts w:ascii="Wingdings" w:hAnsi="Wingdings" w:hint="default"/>
      </w:rPr>
    </w:lvl>
  </w:abstractNum>
  <w:abstractNum w:abstractNumId="62" w15:restartNumberingAfterBreak="0">
    <w:nsid w:val="5F3C4841"/>
    <w:multiLevelType w:val="hybridMultilevel"/>
    <w:tmpl w:val="31DAD710"/>
    <w:lvl w:ilvl="0" w:tplc="6164B8DC">
      <w:start w:val="1"/>
      <w:numFmt w:val="bullet"/>
      <w:lvlText w:val="•"/>
      <w:lvlJc w:val="left"/>
      <w:pPr>
        <w:ind w:left="1080" w:hanging="360"/>
      </w:pPr>
      <w:rPr>
        <w:rFonts w:ascii="Calibri" w:hAnsi="Calibri" w:hint="default"/>
        <w:b/>
        <w:bCs/>
        <w:color w:val="362C66"/>
        <w:w w:val="100"/>
        <w:sz w:val="23"/>
        <w:szCs w:val="23"/>
      </w:rPr>
    </w:lvl>
    <w:lvl w:ilvl="1" w:tplc="7A9C511E" w:tentative="1">
      <w:start w:val="1"/>
      <w:numFmt w:val="bullet"/>
      <w:lvlText w:val="o"/>
      <w:lvlJc w:val="left"/>
      <w:pPr>
        <w:ind w:left="1800" w:hanging="360"/>
      </w:pPr>
      <w:rPr>
        <w:rFonts w:ascii="Courier New" w:hAnsi="Courier New" w:cs="Courier New" w:hint="default"/>
      </w:rPr>
    </w:lvl>
    <w:lvl w:ilvl="2" w:tplc="642AFA40" w:tentative="1">
      <w:start w:val="1"/>
      <w:numFmt w:val="bullet"/>
      <w:lvlText w:val=""/>
      <w:lvlJc w:val="left"/>
      <w:pPr>
        <w:ind w:left="2520" w:hanging="360"/>
      </w:pPr>
      <w:rPr>
        <w:rFonts w:ascii="Wingdings" w:hAnsi="Wingdings" w:hint="default"/>
      </w:rPr>
    </w:lvl>
    <w:lvl w:ilvl="3" w:tplc="220A5E38" w:tentative="1">
      <w:start w:val="1"/>
      <w:numFmt w:val="bullet"/>
      <w:lvlText w:val=""/>
      <w:lvlJc w:val="left"/>
      <w:pPr>
        <w:ind w:left="3240" w:hanging="360"/>
      </w:pPr>
      <w:rPr>
        <w:rFonts w:ascii="Symbol" w:hAnsi="Symbol" w:hint="default"/>
      </w:rPr>
    </w:lvl>
    <w:lvl w:ilvl="4" w:tplc="E8941448" w:tentative="1">
      <w:start w:val="1"/>
      <w:numFmt w:val="bullet"/>
      <w:lvlText w:val="o"/>
      <w:lvlJc w:val="left"/>
      <w:pPr>
        <w:ind w:left="3960" w:hanging="360"/>
      </w:pPr>
      <w:rPr>
        <w:rFonts w:ascii="Courier New" w:hAnsi="Courier New" w:cs="Courier New" w:hint="default"/>
      </w:rPr>
    </w:lvl>
    <w:lvl w:ilvl="5" w:tplc="66DC6E72" w:tentative="1">
      <w:start w:val="1"/>
      <w:numFmt w:val="bullet"/>
      <w:lvlText w:val=""/>
      <w:lvlJc w:val="left"/>
      <w:pPr>
        <w:ind w:left="4680" w:hanging="360"/>
      </w:pPr>
      <w:rPr>
        <w:rFonts w:ascii="Wingdings" w:hAnsi="Wingdings" w:hint="default"/>
      </w:rPr>
    </w:lvl>
    <w:lvl w:ilvl="6" w:tplc="A4E2DC44" w:tentative="1">
      <w:start w:val="1"/>
      <w:numFmt w:val="bullet"/>
      <w:lvlText w:val=""/>
      <w:lvlJc w:val="left"/>
      <w:pPr>
        <w:ind w:left="5400" w:hanging="360"/>
      </w:pPr>
      <w:rPr>
        <w:rFonts w:ascii="Symbol" w:hAnsi="Symbol" w:hint="default"/>
      </w:rPr>
    </w:lvl>
    <w:lvl w:ilvl="7" w:tplc="C66CCE64" w:tentative="1">
      <w:start w:val="1"/>
      <w:numFmt w:val="bullet"/>
      <w:lvlText w:val="o"/>
      <w:lvlJc w:val="left"/>
      <w:pPr>
        <w:ind w:left="6120" w:hanging="360"/>
      </w:pPr>
      <w:rPr>
        <w:rFonts w:ascii="Courier New" w:hAnsi="Courier New" w:cs="Courier New" w:hint="default"/>
      </w:rPr>
    </w:lvl>
    <w:lvl w:ilvl="8" w:tplc="826CE976" w:tentative="1">
      <w:start w:val="1"/>
      <w:numFmt w:val="bullet"/>
      <w:lvlText w:val=""/>
      <w:lvlJc w:val="left"/>
      <w:pPr>
        <w:ind w:left="6840" w:hanging="360"/>
      </w:pPr>
      <w:rPr>
        <w:rFonts w:ascii="Wingdings" w:hAnsi="Wingdings" w:hint="default"/>
      </w:rPr>
    </w:lvl>
  </w:abstractNum>
  <w:abstractNum w:abstractNumId="63" w15:restartNumberingAfterBreak="0">
    <w:nsid w:val="5F5B650F"/>
    <w:multiLevelType w:val="hybridMultilevel"/>
    <w:tmpl w:val="D048E7EC"/>
    <w:lvl w:ilvl="0" w:tplc="7CA07BCA">
      <w:start w:val="1"/>
      <w:numFmt w:val="bullet"/>
      <w:lvlText w:val="•"/>
      <w:lvlJc w:val="left"/>
      <w:pPr>
        <w:ind w:left="1080" w:hanging="360"/>
      </w:pPr>
      <w:rPr>
        <w:rFonts w:ascii="Calibri" w:hAnsi="Calibri" w:hint="default"/>
        <w:b/>
        <w:bCs/>
        <w:color w:val="362C66"/>
        <w:w w:val="100"/>
        <w:sz w:val="23"/>
        <w:szCs w:val="23"/>
      </w:rPr>
    </w:lvl>
    <w:lvl w:ilvl="1" w:tplc="6380A8E0" w:tentative="1">
      <w:start w:val="1"/>
      <w:numFmt w:val="bullet"/>
      <w:lvlText w:val="o"/>
      <w:lvlJc w:val="left"/>
      <w:pPr>
        <w:ind w:left="1800" w:hanging="360"/>
      </w:pPr>
      <w:rPr>
        <w:rFonts w:ascii="Courier New" w:hAnsi="Courier New" w:cs="Courier New" w:hint="default"/>
      </w:rPr>
    </w:lvl>
    <w:lvl w:ilvl="2" w:tplc="20D88804" w:tentative="1">
      <w:start w:val="1"/>
      <w:numFmt w:val="bullet"/>
      <w:lvlText w:val=""/>
      <w:lvlJc w:val="left"/>
      <w:pPr>
        <w:ind w:left="2520" w:hanging="360"/>
      </w:pPr>
      <w:rPr>
        <w:rFonts w:ascii="Wingdings" w:hAnsi="Wingdings" w:hint="default"/>
      </w:rPr>
    </w:lvl>
    <w:lvl w:ilvl="3" w:tplc="70AAA0D8" w:tentative="1">
      <w:start w:val="1"/>
      <w:numFmt w:val="bullet"/>
      <w:lvlText w:val=""/>
      <w:lvlJc w:val="left"/>
      <w:pPr>
        <w:ind w:left="3240" w:hanging="360"/>
      </w:pPr>
      <w:rPr>
        <w:rFonts w:ascii="Symbol" w:hAnsi="Symbol" w:hint="default"/>
      </w:rPr>
    </w:lvl>
    <w:lvl w:ilvl="4" w:tplc="0AE426C0" w:tentative="1">
      <w:start w:val="1"/>
      <w:numFmt w:val="bullet"/>
      <w:lvlText w:val="o"/>
      <w:lvlJc w:val="left"/>
      <w:pPr>
        <w:ind w:left="3960" w:hanging="360"/>
      </w:pPr>
      <w:rPr>
        <w:rFonts w:ascii="Courier New" w:hAnsi="Courier New" w:cs="Courier New" w:hint="default"/>
      </w:rPr>
    </w:lvl>
    <w:lvl w:ilvl="5" w:tplc="193C704A" w:tentative="1">
      <w:start w:val="1"/>
      <w:numFmt w:val="bullet"/>
      <w:lvlText w:val=""/>
      <w:lvlJc w:val="left"/>
      <w:pPr>
        <w:ind w:left="4680" w:hanging="360"/>
      </w:pPr>
      <w:rPr>
        <w:rFonts w:ascii="Wingdings" w:hAnsi="Wingdings" w:hint="default"/>
      </w:rPr>
    </w:lvl>
    <w:lvl w:ilvl="6" w:tplc="677C792C" w:tentative="1">
      <w:start w:val="1"/>
      <w:numFmt w:val="bullet"/>
      <w:lvlText w:val=""/>
      <w:lvlJc w:val="left"/>
      <w:pPr>
        <w:ind w:left="5400" w:hanging="360"/>
      </w:pPr>
      <w:rPr>
        <w:rFonts w:ascii="Symbol" w:hAnsi="Symbol" w:hint="default"/>
      </w:rPr>
    </w:lvl>
    <w:lvl w:ilvl="7" w:tplc="F01CF158" w:tentative="1">
      <w:start w:val="1"/>
      <w:numFmt w:val="bullet"/>
      <w:lvlText w:val="o"/>
      <w:lvlJc w:val="left"/>
      <w:pPr>
        <w:ind w:left="6120" w:hanging="360"/>
      </w:pPr>
      <w:rPr>
        <w:rFonts w:ascii="Courier New" w:hAnsi="Courier New" w:cs="Courier New" w:hint="default"/>
      </w:rPr>
    </w:lvl>
    <w:lvl w:ilvl="8" w:tplc="7556F91C" w:tentative="1">
      <w:start w:val="1"/>
      <w:numFmt w:val="bullet"/>
      <w:lvlText w:val=""/>
      <w:lvlJc w:val="left"/>
      <w:pPr>
        <w:ind w:left="6840" w:hanging="360"/>
      </w:pPr>
      <w:rPr>
        <w:rFonts w:ascii="Wingdings" w:hAnsi="Wingdings" w:hint="default"/>
      </w:rPr>
    </w:lvl>
  </w:abstractNum>
  <w:abstractNum w:abstractNumId="64" w15:restartNumberingAfterBreak="0">
    <w:nsid w:val="63FD3A7E"/>
    <w:multiLevelType w:val="hybridMultilevel"/>
    <w:tmpl w:val="692077CE"/>
    <w:lvl w:ilvl="0" w:tplc="1FD464A8">
      <w:start w:val="1"/>
      <w:numFmt w:val="bullet"/>
      <w:lvlText w:val="•"/>
      <w:lvlJc w:val="left"/>
      <w:pPr>
        <w:ind w:left="1080" w:hanging="360"/>
      </w:pPr>
      <w:rPr>
        <w:rFonts w:ascii="Calibri" w:hAnsi="Calibri" w:hint="default"/>
        <w:b/>
        <w:bCs/>
        <w:color w:val="362C66"/>
        <w:w w:val="100"/>
        <w:sz w:val="23"/>
        <w:szCs w:val="23"/>
      </w:rPr>
    </w:lvl>
    <w:lvl w:ilvl="1" w:tplc="1D328898" w:tentative="1">
      <w:start w:val="1"/>
      <w:numFmt w:val="bullet"/>
      <w:lvlText w:val="o"/>
      <w:lvlJc w:val="left"/>
      <w:pPr>
        <w:ind w:left="1800" w:hanging="360"/>
      </w:pPr>
      <w:rPr>
        <w:rFonts w:ascii="Courier New" w:hAnsi="Courier New" w:cs="Courier New" w:hint="default"/>
      </w:rPr>
    </w:lvl>
    <w:lvl w:ilvl="2" w:tplc="BCCEC858" w:tentative="1">
      <w:start w:val="1"/>
      <w:numFmt w:val="bullet"/>
      <w:lvlText w:val=""/>
      <w:lvlJc w:val="left"/>
      <w:pPr>
        <w:ind w:left="2520" w:hanging="360"/>
      </w:pPr>
      <w:rPr>
        <w:rFonts w:ascii="Wingdings" w:hAnsi="Wingdings" w:hint="default"/>
      </w:rPr>
    </w:lvl>
    <w:lvl w:ilvl="3" w:tplc="582E6CB2" w:tentative="1">
      <w:start w:val="1"/>
      <w:numFmt w:val="bullet"/>
      <w:lvlText w:val=""/>
      <w:lvlJc w:val="left"/>
      <w:pPr>
        <w:ind w:left="3240" w:hanging="360"/>
      </w:pPr>
      <w:rPr>
        <w:rFonts w:ascii="Symbol" w:hAnsi="Symbol" w:hint="default"/>
      </w:rPr>
    </w:lvl>
    <w:lvl w:ilvl="4" w:tplc="65ACE2A4" w:tentative="1">
      <w:start w:val="1"/>
      <w:numFmt w:val="bullet"/>
      <w:lvlText w:val="o"/>
      <w:lvlJc w:val="left"/>
      <w:pPr>
        <w:ind w:left="3960" w:hanging="360"/>
      </w:pPr>
      <w:rPr>
        <w:rFonts w:ascii="Courier New" w:hAnsi="Courier New" w:cs="Courier New" w:hint="default"/>
      </w:rPr>
    </w:lvl>
    <w:lvl w:ilvl="5" w:tplc="3CBC4B30" w:tentative="1">
      <w:start w:val="1"/>
      <w:numFmt w:val="bullet"/>
      <w:lvlText w:val=""/>
      <w:lvlJc w:val="left"/>
      <w:pPr>
        <w:ind w:left="4680" w:hanging="360"/>
      </w:pPr>
      <w:rPr>
        <w:rFonts w:ascii="Wingdings" w:hAnsi="Wingdings" w:hint="default"/>
      </w:rPr>
    </w:lvl>
    <w:lvl w:ilvl="6" w:tplc="F0F69B60" w:tentative="1">
      <w:start w:val="1"/>
      <w:numFmt w:val="bullet"/>
      <w:lvlText w:val=""/>
      <w:lvlJc w:val="left"/>
      <w:pPr>
        <w:ind w:left="5400" w:hanging="360"/>
      </w:pPr>
      <w:rPr>
        <w:rFonts w:ascii="Symbol" w:hAnsi="Symbol" w:hint="default"/>
      </w:rPr>
    </w:lvl>
    <w:lvl w:ilvl="7" w:tplc="2F3EAF4A" w:tentative="1">
      <w:start w:val="1"/>
      <w:numFmt w:val="bullet"/>
      <w:lvlText w:val="o"/>
      <w:lvlJc w:val="left"/>
      <w:pPr>
        <w:ind w:left="6120" w:hanging="360"/>
      </w:pPr>
      <w:rPr>
        <w:rFonts w:ascii="Courier New" w:hAnsi="Courier New" w:cs="Courier New" w:hint="default"/>
      </w:rPr>
    </w:lvl>
    <w:lvl w:ilvl="8" w:tplc="3CE6D1BE" w:tentative="1">
      <w:start w:val="1"/>
      <w:numFmt w:val="bullet"/>
      <w:lvlText w:val=""/>
      <w:lvlJc w:val="left"/>
      <w:pPr>
        <w:ind w:left="6840" w:hanging="360"/>
      </w:pPr>
      <w:rPr>
        <w:rFonts w:ascii="Wingdings" w:hAnsi="Wingdings" w:hint="default"/>
      </w:rPr>
    </w:lvl>
  </w:abstractNum>
  <w:abstractNum w:abstractNumId="65" w15:restartNumberingAfterBreak="0">
    <w:nsid w:val="645029A1"/>
    <w:multiLevelType w:val="hybridMultilevel"/>
    <w:tmpl w:val="9A24F76E"/>
    <w:lvl w:ilvl="0" w:tplc="E4AA1490">
      <w:start w:val="1"/>
      <w:numFmt w:val="bullet"/>
      <w:lvlText w:val=""/>
      <w:lvlJc w:val="left"/>
      <w:pPr>
        <w:ind w:left="1080" w:hanging="360"/>
      </w:pPr>
      <w:rPr>
        <w:rFonts w:ascii="Symbol" w:hAnsi="Symbol" w:hint="default"/>
      </w:rPr>
    </w:lvl>
    <w:lvl w:ilvl="1" w:tplc="3DAEB878" w:tentative="1">
      <w:start w:val="1"/>
      <w:numFmt w:val="bullet"/>
      <w:lvlText w:val="o"/>
      <w:lvlJc w:val="left"/>
      <w:pPr>
        <w:ind w:left="1800" w:hanging="360"/>
      </w:pPr>
      <w:rPr>
        <w:rFonts w:ascii="Courier New" w:hAnsi="Courier New" w:hint="default"/>
      </w:rPr>
    </w:lvl>
    <w:lvl w:ilvl="2" w:tplc="7DC2F99C" w:tentative="1">
      <w:start w:val="1"/>
      <w:numFmt w:val="bullet"/>
      <w:lvlText w:val=""/>
      <w:lvlJc w:val="left"/>
      <w:pPr>
        <w:ind w:left="2520" w:hanging="360"/>
      </w:pPr>
      <w:rPr>
        <w:rFonts w:ascii="Wingdings" w:hAnsi="Wingdings" w:hint="default"/>
      </w:rPr>
    </w:lvl>
    <w:lvl w:ilvl="3" w:tplc="609E1BE8" w:tentative="1">
      <w:start w:val="1"/>
      <w:numFmt w:val="bullet"/>
      <w:lvlText w:val=""/>
      <w:lvlJc w:val="left"/>
      <w:pPr>
        <w:ind w:left="3240" w:hanging="360"/>
      </w:pPr>
      <w:rPr>
        <w:rFonts w:ascii="Symbol" w:hAnsi="Symbol" w:hint="default"/>
      </w:rPr>
    </w:lvl>
    <w:lvl w:ilvl="4" w:tplc="F4BEA1B6" w:tentative="1">
      <w:start w:val="1"/>
      <w:numFmt w:val="bullet"/>
      <w:lvlText w:val="o"/>
      <w:lvlJc w:val="left"/>
      <w:pPr>
        <w:ind w:left="3960" w:hanging="360"/>
      </w:pPr>
      <w:rPr>
        <w:rFonts w:ascii="Courier New" w:hAnsi="Courier New" w:hint="default"/>
      </w:rPr>
    </w:lvl>
    <w:lvl w:ilvl="5" w:tplc="41CA4DB4" w:tentative="1">
      <w:start w:val="1"/>
      <w:numFmt w:val="bullet"/>
      <w:lvlText w:val=""/>
      <w:lvlJc w:val="left"/>
      <w:pPr>
        <w:ind w:left="4680" w:hanging="360"/>
      </w:pPr>
      <w:rPr>
        <w:rFonts w:ascii="Wingdings" w:hAnsi="Wingdings" w:hint="default"/>
      </w:rPr>
    </w:lvl>
    <w:lvl w:ilvl="6" w:tplc="59FC8014" w:tentative="1">
      <w:start w:val="1"/>
      <w:numFmt w:val="bullet"/>
      <w:lvlText w:val=""/>
      <w:lvlJc w:val="left"/>
      <w:pPr>
        <w:ind w:left="5400" w:hanging="360"/>
      </w:pPr>
      <w:rPr>
        <w:rFonts w:ascii="Symbol" w:hAnsi="Symbol" w:hint="default"/>
      </w:rPr>
    </w:lvl>
    <w:lvl w:ilvl="7" w:tplc="077EDDCA" w:tentative="1">
      <w:start w:val="1"/>
      <w:numFmt w:val="bullet"/>
      <w:lvlText w:val="o"/>
      <w:lvlJc w:val="left"/>
      <w:pPr>
        <w:ind w:left="6120" w:hanging="360"/>
      </w:pPr>
      <w:rPr>
        <w:rFonts w:ascii="Courier New" w:hAnsi="Courier New" w:hint="default"/>
      </w:rPr>
    </w:lvl>
    <w:lvl w:ilvl="8" w:tplc="1AC45918" w:tentative="1">
      <w:start w:val="1"/>
      <w:numFmt w:val="bullet"/>
      <w:lvlText w:val=""/>
      <w:lvlJc w:val="left"/>
      <w:pPr>
        <w:ind w:left="6840" w:hanging="360"/>
      </w:pPr>
      <w:rPr>
        <w:rFonts w:ascii="Wingdings" w:hAnsi="Wingdings" w:hint="default"/>
      </w:rPr>
    </w:lvl>
  </w:abstractNum>
  <w:abstractNum w:abstractNumId="66" w15:restartNumberingAfterBreak="0">
    <w:nsid w:val="67F32A3B"/>
    <w:multiLevelType w:val="hybridMultilevel"/>
    <w:tmpl w:val="CB7E477C"/>
    <w:lvl w:ilvl="0" w:tplc="0144CB72">
      <w:start w:val="1"/>
      <w:numFmt w:val="bullet"/>
      <w:lvlText w:val="•"/>
      <w:lvlJc w:val="left"/>
      <w:pPr>
        <w:ind w:left="1080" w:hanging="360"/>
      </w:pPr>
      <w:rPr>
        <w:rFonts w:ascii="Calibri" w:hAnsi="Calibri" w:hint="default"/>
        <w:b/>
        <w:bCs/>
        <w:color w:val="362C66"/>
        <w:w w:val="100"/>
        <w:sz w:val="23"/>
        <w:szCs w:val="23"/>
      </w:rPr>
    </w:lvl>
    <w:lvl w:ilvl="1" w:tplc="86CCBCAE" w:tentative="1">
      <w:start w:val="1"/>
      <w:numFmt w:val="bullet"/>
      <w:lvlText w:val="o"/>
      <w:lvlJc w:val="left"/>
      <w:pPr>
        <w:ind w:left="1800" w:hanging="360"/>
      </w:pPr>
      <w:rPr>
        <w:rFonts w:ascii="Courier New" w:hAnsi="Courier New" w:cs="Courier New" w:hint="default"/>
      </w:rPr>
    </w:lvl>
    <w:lvl w:ilvl="2" w:tplc="F0826DFC" w:tentative="1">
      <w:start w:val="1"/>
      <w:numFmt w:val="bullet"/>
      <w:lvlText w:val=""/>
      <w:lvlJc w:val="left"/>
      <w:pPr>
        <w:ind w:left="2520" w:hanging="360"/>
      </w:pPr>
      <w:rPr>
        <w:rFonts w:ascii="Wingdings" w:hAnsi="Wingdings" w:hint="default"/>
      </w:rPr>
    </w:lvl>
    <w:lvl w:ilvl="3" w:tplc="F4DE71E8" w:tentative="1">
      <w:start w:val="1"/>
      <w:numFmt w:val="bullet"/>
      <w:lvlText w:val=""/>
      <w:lvlJc w:val="left"/>
      <w:pPr>
        <w:ind w:left="3240" w:hanging="360"/>
      </w:pPr>
      <w:rPr>
        <w:rFonts w:ascii="Symbol" w:hAnsi="Symbol" w:hint="default"/>
      </w:rPr>
    </w:lvl>
    <w:lvl w:ilvl="4" w:tplc="2FF8B2F6" w:tentative="1">
      <w:start w:val="1"/>
      <w:numFmt w:val="bullet"/>
      <w:lvlText w:val="o"/>
      <w:lvlJc w:val="left"/>
      <w:pPr>
        <w:ind w:left="3960" w:hanging="360"/>
      </w:pPr>
      <w:rPr>
        <w:rFonts w:ascii="Courier New" w:hAnsi="Courier New" w:cs="Courier New" w:hint="default"/>
      </w:rPr>
    </w:lvl>
    <w:lvl w:ilvl="5" w:tplc="145EA04C" w:tentative="1">
      <w:start w:val="1"/>
      <w:numFmt w:val="bullet"/>
      <w:lvlText w:val=""/>
      <w:lvlJc w:val="left"/>
      <w:pPr>
        <w:ind w:left="4680" w:hanging="360"/>
      </w:pPr>
      <w:rPr>
        <w:rFonts w:ascii="Wingdings" w:hAnsi="Wingdings" w:hint="default"/>
      </w:rPr>
    </w:lvl>
    <w:lvl w:ilvl="6" w:tplc="1A101794" w:tentative="1">
      <w:start w:val="1"/>
      <w:numFmt w:val="bullet"/>
      <w:lvlText w:val=""/>
      <w:lvlJc w:val="left"/>
      <w:pPr>
        <w:ind w:left="5400" w:hanging="360"/>
      </w:pPr>
      <w:rPr>
        <w:rFonts w:ascii="Symbol" w:hAnsi="Symbol" w:hint="default"/>
      </w:rPr>
    </w:lvl>
    <w:lvl w:ilvl="7" w:tplc="F432A398" w:tentative="1">
      <w:start w:val="1"/>
      <w:numFmt w:val="bullet"/>
      <w:lvlText w:val="o"/>
      <w:lvlJc w:val="left"/>
      <w:pPr>
        <w:ind w:left="6120" w:hanging="360"/>
      </w:pPr>
      <w:rPr>
        <w:rFonts w:ascii="Courier New" w:hAnsi="Courier New" w:cs="Courier New" w:hint="default"/>
      </w:rPr>
    </w:lvl>
    <w:lvl w:ilvl="8" w:tplc="82E4F4F2" w:tentative="1">
      <w:start w:val="1"/>
      <w:numFmt w:val="bullet"/>
      <w:lvlText w:val=""/>
      <w:lvlJc w:val="left"/>
      <w:pPr>
        <w:ind w:left="6840" w:hanging="360"/>
      </w:pPr>
      <w:rPr>
        <w:rFonts w:ascii="Wingdings" w:hAnsi="Wingdings" w:hint="default"/>
      </w:rPr>
    </w:lvl>
  </w:abstractNum>
  <w:abstractNum w:abstractNumId="67" w15:restartNumberingAfterBreak="0">
    <w:nsid w:val="67FE4B5A"/>
    <w:multiLevelType w:val="hybridMultilevel"/>
    <w:tmpl w:val="F962D8D4"/>
    <w:lvl w:ilvl="0" w:tplc="ABB4C356">
      <w:start w:val="1"/>
      <w:numFmt w:val="bullet"/>
      <w:lvlText w:val="•"/>
      <w:lvlJc w:val="left"/>
      <w:pPr>
        <w:ind w:left="1440" w:hanging="360"/>
      </w:pPr>
      <w:rPr>
        <w:rFonts w:ascii="Calibri" w:hAnsi="Calibri" w:hint="default"/>
        <w:b/>
        <w:bCs/>
        <w:color w:val="362C66"/>
        <w:w w:val="100"/>
        <w:sz w:val="23"/>
        <w:szCs w:val="23"/>
      </w:rPr>
    </w:lvl>
    <w:lvl w:ilvl="1" w:tplc="558C5CC6" w:tentative="1">
      <w:start w:val="1"/>
      <w:numFmt w:val="bullet"/>
      <w:lvlText w:val="o"/>
      <w:lvlJc w:val="left"/>
      <w:pPr>
        <w:ind w:left="1800" w:hanging="360"/>
      </w:pPr>
      <w:rPr>
        <w:rFonts w:ascii="Courier New" w:hAnsi="Courier New" w:cs="Courier New" w:hint="default"/>
      </w:rPr>
    </w:lvl>
    <w:lvl w:ilvl="2" w:tplc="A538D020" w:tentative="1">
      <w:start w:val="1"/>
      <w:numFmt w:val="bullet"/>
      <w:lvlText w:val=""/>
      <w:lvlJc w:val="left"/>
      <w:pPr>
        <w:ind w:left="2520" w:hanging="360"/>
      </w:pPr>
      <w:rPr>
        <w:rFonts w:ascii="Wingdings" w:hAnsi="Wingdings" w:hint="default"/>
      </w:rPr>
    </w:lvl>
    <w:lvl w:ilvl="3" w:tplc="01BC0B9A" w:tentative="1">
      <w:start w:val="1"/>
      <w:numFmt w:val="bullet"/>
      <w:lvlText w:val=""/>
      <w:lvlJc w:val="left"/>
      <w:pPr>
        <w:ind w:left="3240" w:hanging="360"/>
      </w:pPr>
      <w:rPr>
        <w:rFonts w:ascii="Symbol" w:hAnsi="Symbol" w:hint="default"/>
      </w:rPr>
    </w:lvl>
    <w:lvl w:ilvl="4" w:tplc="73866BD6" w:tentative="1">
      <w:start w:val="1"/>
      <w:numFmt w:val="bullet"/>
      <w:lvlText w:val="o"/>
      <w:lvlJc w:val="left"/>
      <w:pPr>
        <w:ind w:left="3960" w:hanging="360"/>
      </w:pPr>
      <w:rPr>
        <w:rFonts w:ascii="Courier New" w:hAnsi="Courier New" w:cs="Courier New" w:hint="default"/>
      </w:rPr>
    </w:lvl>
    <w:lvl w:ilvl="5" w:tplc="91E22DBE" w:tentative="1">
      <w:start w:val="1"/>
      <w:numFmt w:val="bullet"/>
      <w:lvlText w:val=""/>
      <w:lvlJc w:val="left"/>
      <w:pPr>
        <w:ind w:left="4680" w:hanging="360"/>
      </w:pPr>
      <w:rPr>
        <w:rFonts w:ascii="Wingdings" w:hAnsi="Wingdings" w:hint="default"/>
      </w:rPr>
    </w:lvl>
    <w:lvl w:ilvl="6" w:tplc="1FDC939E" w:tentative="1">
      <w:start w:val="1"/>
      <w:numFmt w:val="bullet"/>
      <w:lvlText w:val=""/>
      <w:lvlJc w:val="left"/>
      <w:pPr>
        <w:ind w:left="5400" w:hanging="360"/>
      </w:pPr>
      <w:rPr>
        <w:rFonts w:ascii="Symbol" w:hAnsi="Symbol" w:hint="default"/>
      </w:rPr>
    </w:lvl>
    <w:lvl w:ilvl="7" w:tplc="980A6396" w:tentative="1">
      <w:start w:val="1"/>
      <w:numFmt w:val="bullet"/>
      <w:lvlText w:val="o"/>
      <w:lvlJc w:val="left"/>
      <w:pPr>
        <w:ind w:left="6120" w:hanging="360"/>
      </w:pPr>
      <w:rPr>
        <w:rFonts w:ascii="Courier New" w:hAnsi="Courier New" w:cs="Courier New" w:hint="default"/>
      </w:rPr>
    </w:lvl>
    <w:lvl w:ilvl="8" w:tplc="F118CAAC" w:tentative="1">
      <w:start w:val="1"/>
      <w:numFmt w:val="bullet"/>
      <w:lvlText w:val=""/>
      <w:lvlJc w:val="left"/>
      <w:pPr>
        <w:ind w:left="6840" w:hanging="360"/>
      </w:pPr>
      <w:rPr>
        <w:rFonts w:ascii="Wingdings" w:hAnsi="Wingdings" w:hint="default"/>
      </w:rPr>
    </w:lvl>
  </w:abstractNum>
  <w:abstractNum w:abstractNumId="68" w15:restartNumberingAfterBreak="0">
    <w:nsid w:val="6B765AFD"/>
    <w:multiLevelType w:val="hybridMultilevel"/>
    <w:tmpl w:val="A4F2431C"/>
    <w:lvl w:ilvl="0" w:tplc="1DD4AB50">
      <w:start w:val="1"/>
      <w:numFmt w:val="bullet"/>
      <w:lvlText w:val="•"/>
      <w:lvlJc w:val="left"/>
      <w:pPr>
        <w:ind w:left="1080" w:hanging="360"/>
      </w:pPr>
      <w:rPr>
        <w:rFonts w:ascii="Calibri" w:hAnsi="Calibri" w:hint="default"/>
        <w:b/>
        <w:bCs/>
        <w:color w:val="362C66"/>
        <w:w w:val="100"/>
        <w:sz w:val="23"/>
        <w:szCs w:val="23"/>
      </w:rPr>
    </w:lvl>
    <w:lvl w:ilvl="1" w:tplc="ADE26244" w:tentative="1">
      <w:start w:val="1"/>
      <w:numFmt w:val="bullet"/>
      <w:lvlText w:val="o"/>
      <w:lvlJc w:val="left"/>
      <w:pPr>
        <w:ind w:left="1800" w:hanging="360"/>
      </w:pPr>
      <w:rPr>
        <w:rFonts w:ascii="Courier New" w:hAnsi="Courier New" w:cs="Courier New" w:hint="default"/>
      </w:rPr>
    </w:lvl>
    <w:lvl w:ilvl="2" w:tplc="4C1EAF56" w:tentative="1">
      <w:start w:val="1"/>
      <w:numFmt w:val="bullet"/>
      <w:lvlText w:val=""/>
      <w:lvlJc w:val="left"/>
      <w:pPr>
        <w:ind w:left="2520" w:hanging="360"/>
      </w:pPr>
      <w:rPr>
        <w:rFonts w:ascii="Wingdings" w:hAnsi="Wingdings" w:hint="default"/>
      </w:rPr>
    </w:lvl>
    <w:lvl w:ilvl="3" w:tplc="2A9AC5E6" w:tentative="1">
      <w:start w:val="1"/>
      <w:numFmt w:val="bullet"/>
      <w:lvlText w:val=""/>
      <w:lvlJc w:val="left"/>
      <w:pPr>
        <w:ind w:left="3240" w:hanging="360"/>
      </w:pPr>
      <w:rPr>
        <w:rFonts w:ascii="Symbol" w:hAnsi="Symbol" w:hint="default"/>
      </w:rPr>
    </w:lvl>
    <w:lvl w:ilvl="4" w:tplc="8B74651A" w:tentative="1">
      <w:start w:val="1"/>
      <w:numFmt w:val="bullet"/>
      <w:lvlText w:val="o"/>
      <w:lvlJc w:val="left"/>
      <w:pPr>
        <w:ind w:left="3960" w:hanging="360"/>
      </w:pPr>
      <w:rPr>
        <w:rFonts w:ascii="Courier New" w:hAnsi="Courier New" w:cs="Courier New" w:hint="default"/>
      </w:rPr>
    </w:lvl>
    <w:lvl w:ilvl="5" w:tplc="F8D6BD9A" w:tentative="1">
      <w:start w:val="1"/>
      <w:numFmt w:val="bullet"/>
      <w:lvlText w:val=""/>
      <w:lvlJc w:val="left"/>
      <w:pPr>
        <w:ind w:left="4680" w:hanging="360"/>
      </w:pPr>
      <w:rPr>
        <w:rFonts w:ascii="Wingdings" w:hAnsi="Wingdings" w:hint="default"/>
      </w:rPr>
    </w:lvl>
    <w:lvl w:ilvl="6" w:tplc="3332919C" w:tentative="1">
      <w:start w:val="1"/>
      <w:numFmt w:val="bullet"/>
      <w:lvlText w:val=""/>
      <w:lvlJc w:val="left"/>
      <w:pPr>
        <w:ind w:left="5400" w:hanging="360"/>
      </w:pPr>
      <w:rPr>
        <w:rFonts w:ascii="Symbol" w:hAnsi="Symbol" w:hint="default"/>
      </w:rPr>
    </w:lvl>
    <w:lvl w:ilvl="7" w:tplc="923EEC3A" w:tentative="1">
      <w:start w:val="1"/>
      <w:numFmt w:val="bullet"/>
      <w:lvlText w:val="o"/>
      <w:lvlJc w:val="left"/>
      <w:pPr>
        <w:ind w:left="6120" w:hanging="360"/>
      </w:pPr>
      <w:rPr>
        <w:rFonts w:ascii="Courier New" w:hAnsi="Courier New" w:cs="Courier New" w:hint="default"/>
      </w:rPr>
    </w:lvl>
    <w:lvl w:ilvl="8" w:tplc="2AFA1AE8" w:tentative="1">
      <w:start w:val="1"/>
      <w:numFmt w:val="bullet"/>
      <w:lvlText w:val=""/>
      <w:lvlJc w:val="left"/>
      <w:pPr>
        <w:ind w:left="6840" w:hanging="360"/>
      </w:pPr>
      <w:rPr>
        <w:rFonts w:ascii="Wingdings" w:hAnsi="Wingdings" w:hint="default"/>
      </w:rPr>
    </w:lvl>
  </w:abstractNum>
  <w:abstractNum w:abstractNumId="69" w15:restartNumberingAfterBreak="0">
    <w:nsid w:val="6B7B27FE"/>
    <w:multiLevelType w:val="hybridMultilevel"/>
    <w:tmpl w:val="E6D6554A"/>
    <w:lvl w:ilvl="0" w:tplc="7AC68410">
      <w:start w:val="1"/>
      <w:numFmt w:val="decimal"/>
      <w:lvlText w:val="%1."/>
      <w:lvlJc w:val="left"/>
      <w:pPr>
        <w:ind w:left="1020" w:hanging="360"/>
      </w:pPr>
    </w:lvl>
    <w:lvl w:ilvl="1" w:tplc="F47CBC32">
      <w:start w:val="1"/>
      <w:numFmt w:val="decimal"/>
      <w:lvlText w:val="%2."/>
      <w:lvlJc w:val="left"/>
      <w:pPr>
        <w:ind w:left="1020" w:hanging="360"/>
      </w:pPr>
    </w:lvl>
    <w:lvl w:ilvl="2" w:tplc="74A2D8EA">
      <w:start w:val="1"/>
      <w:numFmt w:val="decimal"/>
      <w:lvlText w:val="%3."/>
      <w:lvlJc w:val="left"/>
      <w:pPr>
        <w:ind w:left="1020" w:hanging="360"/>
      </w:pPr>
    </w:lvl>
    <w:lvl w:ilvl="3" w:tplc="3DF8DC02">
      <w:start w:val="1"/>
      <w:numFmt w:val="decimal"/>
      <w:lvlText w:val="%4."/>
      <w:lvlJc w:val="left"/>
      <w:pPr>
        <w:ind w:left="1020" w:hanging="360"/>
      </w:pPr>
    </w:lvl>
    <w:lvl w:ilvl="4" w:tplc="F802F8EA">
      <w:start w:val="1"/>
      <w:numFmt w:val="decimal"/>
      <w:lvlText w:val="%5."/>
      <w:lvlJc w:val="left"/>
      <w:pPr>
        <w:ind w:left="1020" w:hanging="360"/>
      </w:pPr>
    </w:lvl>
    <w:lvl w:ilvl="5" w:tplc="DB58742C">
      <w:start w:val="1"/>
      <w:numFmt w:val="decimal"/>
      <w:lvlText w:val="%6."/>
      <w:lvlJc w:val="left"/>
      <w:pPr>
        <w:ind w:left="1020" w:hanging="360"/>
      </w:pPr>
    </w:lvl>
    <w:lvl w:ilvl="6" w:tplc="16A2A6EC">
      <w:start w:val="1"/>
      <w:numFmt w:val="decimal"/>
      <w:lvlText w:val="%7."/>
      <w:lvlJc w:val="left"/>
      <w:pPr>
        <w:ind w:left="1020" w:hanging="360"/>
      </w:pPr>
    </w:lvl>
    <w:lvl w:ilvl="7" w:tplc="283CCF44">
      <w:start w:val="1"/>
      <w:numFmt w:val="decimal"/>
      <w:lvlText w:val="%8."/>
      <w:lvlJc w:val="left"/>
      <w:pPr>
        <w:ind w:left="1020" w:hanging="360"/>
      </w:pPr>
    </w:lvl>
    <w:lvl w:ilvl="8" w:tplc="0B9A5748">
      <w:start w:val="1"/>
      <w:numFmt w:val="decimal"/>
      <w:lvlText w:val="%9."/>
      <w:lvlJc w:val="left"/>
      <w:pPr>
        <w:ind w:left="1020" w:hanging="360"/>
      </w:pPr>
    </w:lvl>
  </w:abstractNum>
  <w:abstractNum w:abstractNumId="70" w15:restartNumberingAfterBreak="0">
    <w:nsid w:val="6C9C5C2E"/>
    <w:multiLevelType w:val="hybridMultilevel"/>
    <w:tmpl w:val="28DA81CA"/>
    <w:lvl w:ilvl="0" w:tplc="33BC37C4">
      <w:start w:val="1"/>
      <w:numFmt w:val="bullet"/>
      <w:lvlText w:val="•"/>
      <w:lvlJc w:val="left"/>
      <w:pPr>
        <w:ind w:left="1080" w:hanging="360"/>
      </w:pPr>
      <w:rPr>
        <w:rFonts w:ascii="Calibri" w:hAnsi="Calibri" w:hint="default"/>
        <w:b/>
        <w:bCs/>
        <w:color w:val="362C66"/>
        <w:w w:val="100"/>
        <w:sz w:val="23"/>
        <w:szCs w:val="23"/>
      </w:rPr>
    </w:lvl>
    <w:lvl w:ilvl="1" w:tplc="AA2275EE" w:tentative="1">
      <w:start w:val="1"/>
      <w:numFmt w:val="bullet"/>
      <w:lvlText w:val="o"/>
      <w:lvlJc w:val="left"/>
      <w:pPr>
        <w:ind w:left="1800" w:hanging="360"/>
      </w:pPr>
      <w:rPr>
        <w:rFonts w:ascii="Courier New" w:hAnsi="Courier New" w:cs="Courier New" w:hint="default"/>
      </w:rPr>
    </w:lvl>
    <w:lvl w:ilvl="2" w:tplc="8CDEB1B0" w:tentative="1">
      <w:start w:val="1"/>
      <w:numFmt w:val="bullet"/>
      <w:lvlText w:val=""/>
      <w:lvlJc w:val="left"/>
      <w:pPr>
        <w:ind w:left="2520" w:hanging="360"/>
      </w:pPr>
      <w:rPr>
        <w:rFonts w:ascii="Wingdings" w:hAnsi="Wingdings" w:hint="default"/>
      </w:rPr>
    </w:lvl>
    <w:lvl w:ilvl="3" w:tplc="561E27D4" w:tentative="1">
      <w:start w:val="1"/>
      <w:numFmt w:val="bullet"/>
      <w:lvlText w:val=""/>
      <w:lvlJc w:val="left"/>
      <w:pPr>
        <w:ind w:left="3240" w:hanging="360"/>
      </w:pPr>
      <w:rPr>
        <w:rFonts w:ascii="Symbol" w:hAnsi="Symbol" w:hint="default"/>
      </w:rPr>
    </w:lvl>
    <w:lvl w:ilvl="4" w:tplc="43EAD894" w:tentative="1">
      <w:start w:val="1"/>
      <w:numFmt w:val="bullet"/>
      <w:lvlText w:val="o"/>
      <w:lvlJc w:val="left"/>
      <w:pPr>
        <w:ind w:left="3960" w:hanging="360"/>
      </w:pPr>
      <w:rPr>
        <w:rFonts w:ascii="Courier New" w:hAnsi="Courier New" w:cs="Courier New" w:hint="default"/>
      </w:rPr>
    </w:lvl>
    <w:lvl w:ilvl="5" w:tplc="26C6C940" w:tentative="1">
      <w:start w:val="1"/>
      <w:numFmt w:val="bullet"/>
      <w:lvlText w:val=""/>
      <w:lvlJc w:val="left"/>
      <w:pPr>
        <w:ind w:left="4680" w:hanging="360"/>
      </w:pPr>
      <w:rPr>
        <w:rFonts w:ascii="Wingdings" w:hAnsi="Wingdings" w:hint="default"/>
      </w:rPr>
    </w:lvl>
    <w:lvl w:ilvl="6" w:tplc="4B5C81DC" w:tentative="1">
      <w:start w:val="1"/>
      <w:numFmt w:val="bullet"/>
      <w:lvlText w:val=""/>
      <w:lvlJc w:val="left"/>
      <w:pPr>
        <w:ind w:left="5400" w:hanging="360"/>
      </w:pPr>
      <w:rPr>
        <w:rFonts w:ascii="Symbol" w:hAnsi="Symbol" w:hint="default"/>
      </w:rPr>
    </w:lvl>
    <w:lvl w:ilvl="7" w:tplc="6D5615E4" w:tentative="1">
      <w:start w:val="1"/>
      <w:numFmt w:val="bullet"/>
      <w:lvlText w:val="o"/>
      <w:lvlJc w:val="left"/>
      <w:pPr>
        <w:ind w:left="6120" w:hanging="360"/>
      </w:pPr>
      <w:rPr>
        <w:rFonts w:ascii="Courier New" w:hAnsi="Courier New" w:cs="Courier New" w:hint="default"/>
      </w:rPr>
    </w:lvl>
    <w:lvl w:ilvl="8" w:tplc="1ABE4186" w:tentative="1">
      <w:start w:val="1"/>
      <w:numFmt w:val="bullet"/>
      <w:lvlText w:val=""/>
      <w:lvlJc w:val="left"/>
      <w:pPr>
        <w:ind w:left="6840" w:hanging="360"/>
      </w:pPr>
      <w:rPr>
        <w:rFonts w:ascii="Wingdings" w:hAnsi="Wingdings" w:hint="default"/>
      </w:rPr>
    </w:lvl>
  </w:abstractNum>
  <w:abstractNum w:abstractNumId="71" w15:restartNumberingAfterBreak="0">
    <w:nsid w:val="6DA062BE"/>
    <w:multiLevelType w:val="hybridMultilevel"/>
    <w:tmpl w:val="9D54266A"/>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72" w15:restartNumberingAfterBreak="0">
    <w:nsid w:val="6F5B533B"/>
    <w:multiLevelType w:val="hybridMultilevel"/>
    <w:tmpl w:val="8FC01C18"/>
    <w:lvl w:ilvl="0" w:tplc="399C6C54">
      <w:start w:val="1"/>
      <w:numFmt w:val="bullet"/>
      <w:lvlText w:val="•"/>
      <w:lvlJc w:val="left"/>
      <w:pPr>
        <w:ind w:left="1440" w:hanging="360"/>
      </w:pPr>
      <w:rPr>
        <w:rFonts w:ascii="Calibri" w:hAnsi="Calibri" w:hint="default"/>
        <w:b/>
        <w:bCs/>
        <w:color w:val="362C66"/>
        <w:w w:val="100"/>
        <w:sz w:val="23"/>
        <w:szCs w:val="23"/>
      </w:rPr>
    </w:lvl>
    <w:lvl w:ilvl="1" w:tplc="5290CF9E">
      <w:start w:val="1"/>
      <w:numFmt w:val="bullet"/>
      <w:lvlText w:val="-"/>
      <w:lvlJc w:val="left"/>
      <w:pPr>
        <w:ind w:left="1440" w:hanging="360"/>
      </w:pPr>
      <w:rPr>
        <w:rFonts w:ascii="Courier New" w:hAnsi="Courier New" w:hint="default"/>
      </w:rPr>
    </w:lvl>
    <w:lvl w:ilvl="2" w:tplc="96D0536A" w:tentative="1">
      <w:start w:val="1"/>
      <w:numFmt w:val="bullet"/>
      <w:lvlText w:val=""/>
      <w:lvlJc w:val="left"/>
      <w:pPr>
        <w:ind w:left="2880" w:hanging="360"/>
      </w:pPr>
      <w:rPr>
        <w:rFonts w:ascii="Wingdings" w:hAnsi="Wingdings" w:hint="default"/>
      </w:rPr>
    </w:lvl>
    <w:lvl w:ilvl="3" w:tplc="7A0EF3C2" w:tentative="1">
      <w:start w:val="1"/>
      <w:numFmt w:val="bullet"/>
      <w:lvlText w:val=""/>
      <w:lvlJc w:val="left"/>
      <w:pPr>
        <w:ind w:left="3600" w:hanging="360"/>
      </w:pPr>
      <w:rPr>
        <w:rFonts w:ascii="Symbol" w:hAnsi="Symbol" w:hint="default"/>
      </w:rPr>
    </w:lvl>
    <w:lvl w:ilvl="4" w:tplc="1C4E27BC" w:tentative="1">
      <w:start w:val="1"/>
      <w:numFmt w:val="bullet"/>
      <w:lvlText w:val="o"/>
      <w:lvlJc w:val="left"/>
      <w:pPr>
        <w:ind w:left="4320" w:hanging="360"/>
      </w:pPr>
      <w:rPr>
        <w:rFonts w:ascii="Courier New" w:hAnsi="Courier New" w:cs="Courier New" w:hint="default"/>
      </w:rPr>
    </w:lvl>
    <w:lvl w:ilvl="5" w:tplc="C942A1B8" w:tentative="1">
      <w:start w:val="1"/>
      <w:numFmt w:val="bullet"/>
      <w:lvlText w:val=""/>
      <w:lvlJc w:val="left"/>
      <w:pPr>
        <w:ind w:left="5040" w:hanging="360"/>
      </w:pPr>
      <w:rPr>
        <w:rFonts w:ascii="Wingdings" w:hAnsi="Wingdings" w:hint="default"/>
      </w:rPr>
    </w:lvl>
    <w:lvl w:ilvl="6" w:tplc="A3C2B21C" w:tentative="1">
      <w:start w:val="1"/>
      <w:numFmt w:val="bullet"/>
      <w:lvlText w:val=""/>
      <w:lvlJc w:val="left"/>
      <w:pPr>
        <w:ind w:left="5760" w:hanging="360"/>
      </w:pPr>
      <w:rPr>
        <w:rFonts w:ascii="Symbol" w:hAnsi="Symbol" w:hint="default"/>
      </w:rPr>
    </w:lvl>
    <w:lvl w:ilvl="7" w:tplc="8CF64506" w:tentative="1">
      <w:start w:val="1"/>
      <w:numFmt w:val="bullet"/>
      <w:lvlText w:val="o"/>
      <w:lvlJc w:val="left"/>
      <w:pPr>
        <w:ind w:left="6480" w:hanging="360"/>
      </w:pPr>
      <w:rPr>
        <w:rFonts w:ascii="Courier New" w:hAnsi="Courier New" w:cs="Courier New" w:hint="default"/>
      </w:rPr>
    </w:lvl>
    <w:lvl w:ilvl="8" w:tplc="42FACD48" w:tentative="1">
      <w:start w:val="1"/>
      <w:numFmt w:val="bullet"/>
      <w:lvlText w:val=""/>
      <w:lvlJc w:val="left"/>
      <w:pPr>
        <w:ind w:left="7200" w:hanging="360"/>
      </w:pPr>
      <w:rPr>
        <w:rFonts w:ascii="Wingdings" w:hAnsi="Wingdings" w:hint="default"/>
      </w:rPr>
    </w:lvl>
  </w:abstractNum>
  <w:abstractNum w:abstractNumId="73" w15:restartNumberingAfterBreak="0">
    <w:nsid w:val="6F9906D9"/>
    <w:multiLevelType w:val="hybridMultilevel"/>
    <w:tmpl w:val="E708BC44"/>
    <w:lvl w:ilvl="0" w:tplc="06B48A7A">
      <w:start w:val="1"/>
      <w:numFmt w:val="bullet"/>
      <w:lvlText w:val=""/>
      <w:lvlJc w:val="left"/>
      <w:pPr>
        <w:ind w:left="1080" w:hanging="360"/>
      </w:pPr>
      <w:rPr>
        <w:rFonts w:ascii="Symbol" w:hAnsi="Symbol" w:hint="default"/>
      </w:rPr>
    </w:lvl>
    <w:lvl w:ilvl="1" w:tplc="ECC2939C" w:tentative="1">
      <w:start w:val="1"/>
      <w:numFmt w:val="bullet"/>
      <w:lvlText w:val="o"/>
      <w:lvlJc w:val="left"/>
      <w:pPr>
        <w:ind w:left="1800" w:hanging="360"/>
      </w:pPr>
      <w:rPr>
        <w:rFonts w:ascii="Courier New" w:hAnsi="Courier New" w:hint="default"/>
      </w:rPr>
    </w:lvl>
    <w:lvl w:ilvl="2" w:tplc="763695B4" w:tentative="1">
      <w:start w:val="1"/>
      <w:numFmt w:val="bullet"/>
      <w:lvlText w:val=""/>
      <w:lvlJc w:val="left"/>
      <w:pPr>
        <w:ind w:left="2520" w:hanging="360"/>
      </w:pPr>
      <w:rPr>
        <w:rFonts w:ascii="Wingdings" w:hAnsi="Wingdings" w:hint="default"/>
      </w:rPr>
    </w:lvl>
    <w:lvl w:ilvl="3" w:tplc="8CB23438" w:tentative="1">
      <w:start w:val="1"/>
      <w:numFmt w:val="bullet"/>
      <w:lvlText w:val=""/>
      <w:lvlJc w:val="left"/>
      <w:pPr>
        <w:ind w:left="3240" w:hanging="360"/>
      </w:pPr>
      <w:rPr>
        <w:rFonts w:ascii="Symbol" w:hAnsi="Symbol" w:hint="default"/>
      </w:rPr>
    </w:lvl>
    <w:lvl w:ilvl="4" w:tplc="B4329800" w:tentative="1">
      <w:start w:val="1"/>
      <w:numFmt w:val="bullet"/>
      <w:lvlText w:val="o"/>
      <w:lvlJc w:val="left"/>
      <w:pPr>
        <w:ind w:left="3960" w:hanging="360"/>
      </w:pPr>
      <w:rPr>
        <w:rFonts w:ascii="Courier New" w:hAnsi="Courier New" w:hint="default"/>
      </w:rPr>
    </w:lvl>
    <w:lvl w:ilvl="5" w:tplc="B27E4270" w:tentative="1">
      <w:start w:val="1"/>
      <w:numFmt w:val="bullet"/>
      <w:lvlText w:val=""/>
      <w:lvlJc w:val="left"/>
      <w:pPr>
        <w:ind w:left="4680" w:hanging="360"/>
      </w:pPr>
      <w:rPr>
        <w:rFonts w:ascii="Wingdings" w:hAnsi="Wingdings" w:hint="default"/>
      </w:rPr>
    </w:lvl>
    <w:lvl w:ilvl="6" w:tplc="4DC4E27A" w:tentative="1">
      <w:start w:val="1"/>
      <w:numFmt w:val="bullet"/>
      <w:lvlText w:val=""/>
      <w:lvlJc w:val="left"/>
      <w:pPr>
        <w:ind w:left="5400" w:hanging="360"/>
      </w:pPr>
      <w:rPr>
        <w:rFonts w:ascii="Symbol" w:hAnsi="Symbol" w:hint="default"/>
      </w:rPr>
    </w:lvl>
    <w:lvl w:ilvl="7" w:tplc="10BC3E82" w:tentative="1">
      <w:start w:val="1"/>
      <w:numFmt w:val="bullet"/>
      <w:lvlText w:val="o"/>
      <w:lvlJc w:val="left"/>
      <w:pPr>
        <w:ind w:left="6120" w:hanging="360"/>
      </w:pPr>
      <w:rPr>
        <w:rFonts w:ascii="Courier New" w:hAnsi="Courier New" w:hint="default"/>
      </w:rPr>
    </w:lvl>
    <w:lvl w:ilvl="8" w:tplc="4B7E862A" w:tentative="1">
      <w:start w:val="1"/>
      <w:numFmt w:val="bullet"/>
      <w:lvlText w:val=""/>
      <w:lvlJc w:val="left"/>
      <w:pPr>
        <w:ind w:left="6840" w:hanging="360"/>
      </w:pPr>
      <w:rPr>
        <w:rFonts w:ascii="Wingdings" w:hAnsi="Wingdings" w:hint="default"/>
      </w:rPr>
    </w:lvl>
  </w:abstractNum>
  <w:abstractNum w:abstractNumId="74" w15:restartNumberingAfterBreak="0">
    <w:nsid w:val="6FA56452"/>
    <w:multiLevelType w:val="hybridMultilevel"/>
    <w:tmpl w:val="AFEC656E"/>
    <w:lvl w:ilvl="0" w:tplc="C20CB93A">
      <w:start w:val="1"/>
      <w:numFmt w:val="bullet"/>
      <w:lvlText w:val="•"/>
      <w:lvlJc w:val="left"/>
      <w:pPr>
        <w:ind w:left="1080" w:hanging="360"/>
      </w:pPr>
      <w:rPr>
        <w:rFonts w:ascii="Calibri" w:hAnsi="Calibri" w:hint="default"/>
        <w:b/>
        <w:bCs/>
        <w:color w:val="362C66"/>
        <w:w w:val="100"/>
        <w:sz w:val="23"/>
        <w:szCs w:val="23"/>
      </w:rPr>
    </w:lvl>
    <w:lvl w:ilvl="1" w:tplc="7E481BBC" w:tentative="1">
      <w:start w:val="1"/>
      <w:numFmt w:val="bullet"/>
      <w:lvlText w:val="o"/>
      <w:lvlJc w:val="left"/>
      <w:pPr>
        <w:ind w:left="1800" w:hanging="360"/>
      </w:pPr>
      <w:rPr>
        <w:rFonts w:ascii="Courier New" w:hAnsi="Courier New" w:cs="Courier New" w:hint="default"/>
      </w:rPr>
    </w:lvl>
    <w:lvl w:ilvl="2" w:tplc="6C26449E" w:tentative="1">
      <w:start w:val="1"/>
      <w:numFmt w:val="bullet"/>
      <w:lvlText w:val=""/>
      <w:lvlJc w:val="left"/>
      <w:pPr>
        <w:ind w:left="2520" w:hanging="360"/>
      </w:pPr>
      <w:rPr>
        <w:rFonts w:ascii="Wingdings" w:hAnsi="Wingdings" w:hint="default"/>
      </w:rPr>
    </w:lvl>
    <w:lvl w:ilvl="3" w:tplc="F8B4C8A8" w:tentative="1">
      <w:start w:val="1"/>
      <w:numFmt w:val="bullet"/>
      <w:lvlText w:val=""/>
      <w:lvlJc w:val="left"/>
      <w:pPr>
        <w:ind w:left="3240" w:hanging="360"/>
      </w:pPr>
      <w:rPr>
        <w:rFonts w:ascii="Symbol" w:hAnsi="Symbol" w:hint="default"/>
      </w:rPr>
    </w:lvl>
    <w:lvl w:ilvl="4" w:tplc="7E168CE0" w:tentative="1">
      <w:start w:val="1"/>
      <w:numFmt w:val="bullet"/>
      <w:lvlText w:val="o"/>
      <w:lvlJc w:val="left"/>
      <w:pPr>
        <w:ind w:left="3960" w:hanging="360"/>
      </w:pPr>
      <w:rPr>
        <w:rFonts w:ascii="Courier New" w:hAnsi="Courier New" w:cs="Courier New" w:hint="default"/>
      </w:rPr>
    </w:lvl>
    <w:lvl w:ilvl="5" w:tplc="F1C22736" w:tentative="1">
      <w:start w:val="1"/>
      <w:numFmt w:val="bullet"/>
      <w:lvlText w:val=""/>
      <w:lvlJc w:val="left"/>
      <w:pPr>
        <w:ind w:left="4680" w:hanging="360"/>
      </w:pPr>
      <w:rPr>
        <w:rFonts w:ascii="Wingdings" w:hAnsi="Wingdings" w:hint="default"/>
      </w:rPr>
    </w:lvl>
    <w:lvl w:ilvl="6" w:tplc="8FFE75F6" w:tentative="1">
      <w:start w:val="1"/>
      <w:numFmt w:val="bullet"/>
      <w:lvlText w:val=""/>
      <w:lvlJc w:val="left"/>
      <w:pPr>
        <w:ind w:left="5400" w:hanging="360"/>
      </w:pPr>
      <w:rPr>
        <w:rFonts w:ascii="Symbol" w:hAnsi="Symbol" w:hint="default"/>
      </w:rPr>
    </w:lvl>
    <w:lvl w:ilvl="7" w:tplc="E1F02F72" w:tentative="1">
      <w:start w:val="1"/>
      <w:numFmt w:val="bullet"/>
      <w:lvlText w:val="o"/>
      <w:lvlJc w:val="left"/>
      <w:pPr>
        <w:ind w:left="6120" w:hanging="360"/>
      </w:pPr>
      <w:rPr>
        <w:rFonts w:ascii="Courier New" w:hAnsi="Courier New" w:cs="Courier New" w:hint="default"/>
      </w:rPr>
    </w:lvl>
    <w:lvl w:ilvl="8" w:tplc="7868CEE2" w:tentative="1">
      <w:start w:val="1"/>
      <w:numFmt w:val="bullet"/>
      <w:lvlText w:val=""/>
      <w:lvlJc w:val="left"/>
      <w:pPr>
        <w:ind w:left="6840" w:hanging="360"/>
      </w:pPr>
      <w:rPr>
        <w:rFonts w:ascii="Wingdings" w:hAnsi="Wingdings" w:hint="default"/>
      </w:rPr>
    </w:lvl>
  </w:abstractNum>
  <w:abstractNum w:abstractNumId="75" w15:restartNumberingAfterBreak="0">
    <w:nsid w:val="70577E04"/>
    <w:multiLevelType w:val="hybridMultilevel"/>
    <w:tmpl w:val="7B7A7A1E"/>
    <w:lvl w:ilvl="0" w:tplc="70223076">
      <w:start w:val="1"/>
      <w:numFmt w:val="bullet"/>
      <w:lvlText w:val="◦"/>
      <w:lvlJc w:val="left"/>
      <w:pPr>
        <w:ind w:left="1080" w:hanging="360"/>
      </w:pPr>
      <w:rPr>
        <w:rFonts w:ascii="Calibri" w:hAnsi="Calibri" w:hint="default"/>
        <w:b/>
        <w:bCs/>
        <w:color w:val="362C66"/>
        <w:w w:val="100"/>
        <w:sz w:val="23"/>
        <w:szCs w:val="23"/>
      </w:rPr>
    </w:lvl>
    <w:lvl w:ilvl="1" w:tplc="A6908636" w:tentative="1">
      <w:start w:val="1"/>
      <w:numFmt w:val="bullet"/>
      <w:lvlText w:val="o"/>
      <w:lvlJc w:val="left"/>
      <w:pPr>
        <w:ind w:left="1800" w:hanging="360"/>
      </w:pPr>
      <w:rPr>
        <w:rFonts w:ascii="Courier New" w:hAnsi="Courier New" w:cs="Courier New" w:hint="default"/>
      </w:rPr>
    </w:lvl>
    <w:lvl w:ilvl="2" w:tplc="5986E218" w:tentative="1">
      <w:start w:val="1"/>
      <w:numFmt w:val="bullet"/>
      <w:lvlText w:val=""/>
      <w:lvlJc w:val="left"/>
      <w:pPr>
        <w:ind w:left="2520" w:hanging="360"/>
      </w:pPr>
      <w:rPr>
        <w:rFonts w:ascii="Wingdings" w:hAnsi="Wingdings" w:hint="default"/>
      </w:rPr>
    </w:lvl>
    <w:lvl w:ilvl="3" w:tplc="467093CE" w:tentative="1">
      <w:start w:val="1"/>
      <w:numFmt w:val="bullet"/>
      <w:lvlText w:val=""/>
      <w:lvlJc w:val="left"/>
      <w:pPr>
        <w:ind w:left="3240" w:hanging="360"/>
      </w:pPr>
      <w:rPr>
        <w:rFonts w:ascii="Symbol" w:hAnsi="Symbol" w:hint="default"/>
      </w:rPr>
    </w:lvl>
    <w:lvl w:ilvl="4" w:tplc="C9486554" w:tentative="1">
      <w:start w:val="1"/>
      <w:numFmt w:val="bullet"/>
      <w:lvlText w:val="o"/>
      <w:lvlJc w:val="left"/>
      <w:pPr>
        <w:ind w:left="3960" w:hanging="360"/>
      </w:pPr>
      <w:rPr>
        <w:rFonts w:ascii="Courier New" w:hAnsi="Courier New" w:cs="Courier New" w:hint="default"/>
      </w:rPr>
    </w:lvl>
    <w:lvl w:ilvl="5" w:tplc="B5146D56" w:tentative="1">
      <w:start w:val="1"/>
      <w:numFmt w:val="bullet"/>
      <w:lvlText w:val=""/>
      <w:lvlJc w:val="left"/>
      <w:pPr>
        <w:ind w:left="4680" w:hanging="360"/>
      </w:pPr>
      <w:rPr>
        <w:rFonts w:ascii="Wingdings" w:hAnsi="Wingdings" w:hint="default"/>
      </w:rPr>
    </w:lvl>
    <w:lvl w:ilvl="6" w:tplc="D676E3B0" w:tentative="1">
      <w:start w:val="1"/>
      <w:numFmt w:val="bullet"/>
      <w:lvlText w:val=""/>
      <w:lvlJc w:val="left"/>
      <w:pPr>
        <w:ind w:left="5400" w:hanging="360"/>
      </w:pPr>
      <w:rPr>
        <w:rFonts w:ascii="Symbol" w:hAnsi="Symbol" w:hint="default"/>
      </w:rPr>
    </w:lvl>
    <w:lvl w:ilvl="7" w:tplc="5A2E1832" w:tentative="1">
      <w:start w:val="1"/>
      <w:numFmt w:val="bullet"/>
      <w:lvlText w:val="o"/>
      <w:lvlJc w:val="left"/>
      <w:pPr>
        <w:ind w:left="6120" w:hanging="360"/>
      </w:pPr>
      <w:rPr>
        <w:rFonts w:ascii="Courier New" w:hAnsi="Courier New" w:cs="Courier New" w:hint="default"/>
      </w:rPr>
    </w:lvl>
    <w:lvl w:ilvl="8" w:tplc="7ACED2DE" w:tentative="1">
      <w:start w:val="1"/>
      <w:numFmt w:val="bullet"/>
      <w:lvlText w:val=""/>
      <w:lvlJc w:val="left"/>
      <w:pPr>
        <w:ind w:left="6840" w:hanging="360"/>
      </w:pPr>
      <w:rPr>
        <w:rFonts w:ascii="Wingdings" w:hAnsi="Wingdings" w:hint="default"/>
      </w:rPr>
    </w:lvl>
  </w:abstractNum>
  <w:abstractNum w:abstractNumId="76" w15:restartNumberingAfterBreak="0">
    <w:nsid w:val="720E49EC"/>
    <w:multiLevelType w:val="hybridMultilevel"/>
    <w:tmpl w:val="3F6C6744"/>
    <w:lvl w:ilvl="0" w:tplc="42508A4E">
      <w:start w:val="1"/>
      <w:numFmt w:val="decimal"/>
      <w:lvlText w:val="%1."/>
      <w:lvlJc w:val="left"/>
      <w:pPr>
        <w:ind w:left="720" w:hanging="360"/>
      </w:pPr>
      <w:rPr>
        <w:rFonts w:hint="default"/>
      </w:rPr>
    </w:lvl>
    <w:lvl w:ilvl="1" w:tplc="32E851BE" w:tentative="1">
      <w:start w:val="1"/>
      <w:numFmt w:val="lowerLetter"/>
      <w:lvlText w:val="%2."/>
      <w:lvlJc w:val="left"/>
      <w:pPr>
        <w:ind w:left="1440" w:hanging="360"/>
      </w:pPr>
    </w:lvl>
    <w:lvl w:ilvl="2" w:tplc="65888862" w:tentative="1">
      <w:start w:val="1"/>
      <w:numFmt w:val="lowerRoman"/>
      <w:lvlText w:val="%3."/>
      <w:lvlJc w:val="right"/>
      <w:pPr>
        <w:ind w:left="2160" w:hanging="180"/>
      </w:pPr>
    </w:lvl>
    <w:lvl w:ilvl="3" w:tplc="B52E3F56" w:tentative="1">
      <w:start w:val="1"/>
      <w:numFmt w:val="decimal"/>
      <w:lvlText w:val="%4."/>
      <w:lvlJc w:val="left"/>
      <w:pPr>
        <w:ind w:left="2880" w:hanging="360"/>
      </w:pPr>
    </w:lvl>
    <w:lvl w:ilvl="4" w:tplc="44889AE0" w:tentative="1">
      <w:start w:val="1"/>
      <w:numFmt w:val="lowerLetter"/>
      <w:lvlText w:val="%5."/>
      <w:lvlJc w:val="left"/>
      <w:pPr>
        <w:ind w:left="3600" w:hanging="360"/>
      </w:pPr>
    </w:lvl>
    <w:lvl w:ilvl="5" w:tplc="F372EC72" w:tentative="1">
      <w:start w:val="1"/>
      <w:numFmt w:val="lowerRoman"/>
      <w:lvlText w:val="%6."/>
      <w:lvlJc w:val="right"/>
      <w:pPr>
        <w:ind w:left="4320" w:hanging="180"/>
      </w:pPr>
    </w:lvl>
    <w:lvl w:ilvl="6" w:tplc="80B05F50" w:tentative="1">
      <w:start w:val="1"/>
      <w:numFmt w:val="decimal"/>
      <w:lvlText w:val="%7."/>
      <w:lvlJc w:val="left"/>
      <w:pPr>
        <w:ind w:left="5040" w:hanging="360"/>
      </w:pPr>
    </w:lvl>
    <w:lvl w:ilvl="7" w:tplc="182A503C" w:tentative="1">
      <w:start w:val="1"/>
      <w:numFmt w:val="lowerLetter"/>
      <w:lvlText w:val="%8."/>
      <w:lvlJc w:val="left"/>
      <w:pPr>
        <w:ind w:left="5760" w:hanging="360"/>
      </w:pPr>
    </w:lvl>
    <w:lvl w:ilvl="8" w:tplc="842E6B10" w:tentative="1">
      <w:start w:val="1"/>
      <w:numFmt w:val="lowerRoman"/>
      <w:lvlText w:val="%9."/>
      <w:lvlJc w:val="right"/>
      <w:pPr>
        <w:ind w:left="6480" w:hanging="180"/>
      </w:pPr>
    </w:lvl>
  </w:abstractNum>
  <w:abstractNum w:abstractNumId="77" w15:restartNumberingAfterBreak="0">
    <w:nsid w:val="7274259E"/>
    <w:multiLevelType w:val="hybridMultilevel"/>
    <w:tmpl w:val="C53AE208"/>
    <w:lvl w:ilvl="0" w:tplc="7BD62E1A">
      <w:start w:val="1"/>
      <w:numFmt w:val="bullet"/>
      <w:lvlText w:val="•"/>
      <w:lvlJc w:val="left"/>
      <w:pPr>
        <w:ind w:left="1080" w:hanging="360"/>
      </w:pPr>
      <w:rPr>
        <w:rFonts w:ascii="Calibri" w:hAnsi="Calibri" w:hint="default"/>
        <w:b/>
        <w:bCs/>
        <w:color w:val="362C66"/>
        <w:w w:val="100"/>
        <w:sz w:val="23"/>
        <w:szCs w:val="23"/>
      </w:rPr>
    </w:lvl>
    <w:lvl w:ilvl="1" w:tplc="2B84B9C0" w:tentative="1">
      <w:start w:val="1"/>
      <w:numFmt w:val="bullet"/>
      <w:lvlText w:val="o"/>
      <w:lvlJc w:val="left"/>
      <w:pPr>
        <w:ind w:left="1800" w:hanging="360"/>
      </w:pPr>
      <w:rPr>
        <w:rFonts w:ascii="Courier New" w:hAnsi="Courier New" w:cs="Courier New" w:hint="default"/>
      </w:rPr>
    </w:lvl>
    <w:lvl w:ilvl="2" w:tplc="6CB4C672">
      <w:start w:val="1"/>
      <w:numFmt w:val="bullet"/>
      <w:lvlText w:val=""/>
      <w:lvlJc w:val="left"/>
      <w:pPr>
        <w:ind w:left="2520" w:hanging="360"/>
      </w:pPr>
      <w:rPr>
        <w:rFonts w:ascii="Wingdings" w:hAnsi="Wingdings" w:hint="default"/>
      </w:rPr>
    </w:lvl>
    <w:lvl w:ilvl="3" w:tplc="7A14F0B0" w:tentative="1">
      <w:start w:val="1"/>
      <w:numFmt w:val="bullet"/>
      <w:lvlText w:val=""/>
      <w:lvlJc w:val="left"/>
      <w:pPr>
        <w:ind w:left="3240" w:hanging="360"/>
      </w:pPr>
      <w:rPr>
        <w:rFonts w:ascii="Symbol" w:hAnsi="Symbol" w:hint="default"/>
      </w:rPr>
    </w:lvl>
    <w:lvl w:ilvl="4" w:tplc="389899D2" w:tentative="1">
      <w:start w:val="1"/>
      <w:numFmt w:val="bullet"/>
      <w:lvlText w:val="o"/>
      <w:lvlJc w:val="left"/>
      <w:pPr>
        <w:ind w:left="3960" w:hanging="360"/>
      </w:pPr>
      <w:rPr>
        <w:rFonts w:ascii="Courier New" w:hAnsi="Courier New" w:cs="Courier New" w:hint="default"/>
      </w:rPr>
    </w:lvl>
    <w:lvl w:ilvl="5" w:tplc="B0F2C00A" w:tentative="1">
      <w:start w:val="1"/>
      <w:numFmt w:val="bullet"/>
      <w:lvlText w:val=""/>
      <w:lvlJc w:val="left"/>
      <w:pPr>
        <w:ind w:left="4680" w:hanging="360"/>
      </w:pPr>
      <w:rPr>
        <w:rFonts w:ascii="Wingdings" w:hAnsi="Wingdings" w:hint="default"/>
      </w:rPr>
    </w:lvl>
    <w:lvl w:ilvl="6" w:tplc="CF8476C4" w:tentative="1">
      <w:start w:val="1"/>
      <w:numFmt w:val="bullet"/>
      <w:lvlText w:val=""/>
      <w:lvlJc w:val="left"/>
      <w:pPr>
        <w:ind w:left="5400" w:hanging="360"/>
      </w:pPr>
      <w:rPr>
        <w:rFonts w:ascii="Symbol" w:hAnsi="Symbol" w:hint="default"/>
      </w:rPr>
    </w:lvl>
    <w:lvl w:ilvl="7" w:tplc="AF40BD06" w:tentative="1">
      <w:start w:val="1"/>
      <w:numFmt w:val="bullet"/>
      <w:lvlText w:val="o"/>
      <w:lvlJc w:val="left"/>
      <w:pPr>
        <w:ind w:left="6120" w:hanging="360"/>
      </w:pPr>
      <w:rPr>
        <w:rFonts w:ascii="Courier New" w:hAnsi="Courier New" w:cs="Courier New" w:hint="default"/>
      </w:rPr>
    </w:lvl>
    <w:lvl w:ilvl="8" w:tplc="3F563E60" w:tentative="1">
      <w:start w:val="1"/>
      <w:numFmt w:val="bullet"/>
      <w:lvlText w:val=""/>
      <w:lvlJc w:val="left"/>
      <w:pPr>
        <w:ind w:left="6840" w:hanging="360"/>
      </w:pPr>
      <w:rPr>
        <w:rFonts w:ascii="Wingdings" w:hAnsi="Wingdings" w:hint="default"/>
      </w:rPr>
    </w:lvl>
  </w:abstractNum>
  <w:abstractNum w:abstractNumId="78" w15:restartNumberingAfterBreak="0">
    <w:nsid w:val="729E63B4"/>
    <w:multiLevelType w:val="hybridMultilevel"/>
    <w:tmpl w:val="76FE4ACC"/>
    <w:lvl w:ilvl="0" w:tplc="A0B6EDB2">
      <w:start w:val="1"/>
      <w:numFmt w:val="bullet"/>
      <w:lvlText w:val="•"/>
      <w:lvlJc w:val="left"/>
      <w:pPr>
        <w:ind w:left="1080" w:hanging="360"/>
      </w:pPr>
      <w:rPr>
        <w:rFonts w:ascii="Calibri" w:hAnsi="Calibri" w:hint="default"/>
        <w:b/>
        <w:bCs/>
        <w:color w:val="362C66"/>
        <w:w w:val="100"/>
        <w:sz w:val="23"/>
        <w:szCs w:val="23"/>
      </w:rPr>
    </w:lvl>
    <w:lvl w:ilvl="1" w:tplc="7D98C90E" w:tentative="1">
      <w:start w:val="1"/>
      <w:numFmt w:val="bullet"/>
      <w:lvlText w:val="o"/>
      <w:lvlJc w:val="left"/>
      <w:pPr>
        <w:ind w:left="1800" w:hanging="360"/>
      </w:pPr>
      <w:rPr>
        <w:rFonts w:ascii="Courier New" w:hAnsi="Courier New" w:cs="Courier New" w:hint="default"/>
      </w:rPr>
    </w:lvl>
    <w:lvl w:ilvl="2" w:tplc="C1AA4190" w:tentative="1">
      <w:start w:val="1"/>
      <w:numFmt w:val="bullet"/>
      <w:lvlText w:val=""/>
      <w:lvlJc w:val="left"/>
      <w:pPr>
        <w:ind w:left="2520" w:hanging="360"/>
      </w:pPr>
      <w:rPr>
        <w:rFonts w:ascii="Wingdings" w:hAnsi="Wingdings" w:hint="default"/>
      </w:rPr>
    </w:lvl>
    <w:lvl w:ilvl="3" w:tplc="A0320778" w:tentative="1">
      <w:start w:val="1"/>
      <w:numFmt w:val="bullet"/>
      <w:lvlText w:val=""/>
      <w:lvlJc w:val="left"/>
      <w:pPr>
        <w:ind w:left="3240" w:hanging="360"/>
      </w:pPr>
      <w:rPr>
        <w:rFonts w:ascii="Symbol" w:hAnsi="Symbol" w:hint="default"/>
      </w:rPr>
    </w:lvl>
    <w:lvl w:ilvl="4" w:tplc="FA38BD6A" w:tentative="1">
      <w:start w:val="1"/>
      <w:numFmt w:val="bullet"/>
      <w:lvlText w:val="o"/>
      <w:lvlJc w:val="left"/>
      <w:pPr>
        <w:ind w:left="3960" w:hanging="360"/>
      </w:pPr>
      <w:rPr>
        <w:rFonts w:ascii="Courier New" w:hAnsi="Courier New" w:cs="Courier New" w:hint="default"/>
      </w:rPr>
    </w:lvl>
    <w:lvl w:ilvl="5" w:tplc="1DEA224A" w:tentative="1">
      <w:start w:val="1"/>
      <w:numFmt w:val="bullet"/>
      <w:lvlText w:val=""/>
      <w:lvlJc w:val="left"/>
      <w:pPr>
        <w:ind w:left="4680" w:hanging="360"/>
      </w:pPr>
      <w:rPr>
        <w:rFonts w:ascii="Wingdings" w:hAnsi="Wingdings" w:hint="default"/>
      </w:rPr>
    </w:lvl>
    <w:lvl w:ilvl="6" w:tplc="C418564E" w:tentative="1">
      <w:start w:val="1"/>
      <w:numFmt w:val="bullet"/>
      <w:lvlText w:val=""/>
      <w:lvlJc w:val="left"/>
      <w:pPr>
        <w:ind w:left="5400" w:hanging="360"/>
      </w:pPr>
      <w:rPr>
        <w:rFonts w:ascii="Symbol" w:hAnsi="Symbol" w:hint="default"/>
      </w:rPr>
    </w:lvl>
    <w:lvl w:ilvl="7" w:tplc="58507E64" w:tentative="1">
      <w:start w:val="1"/>
      <w:numFmt w:val="bullet"/>
      <w:lvlText w:val="o"/>
      <w:lvlJc w:val="left"/>
      <w:pPr>
        <w:ind w:left="6120" w:hanging="360"/>
      </w:pPr>
      <w:rPr>
        <w:rFonts w:ascii="Courier New" w:hAnsi="Courier New" w:cs="Courier New" w:hint="default"/>
      </w:rPr>
    </w:lvl>
    <w:lvl w:ilvl="8" w:tplc="3C12D63E" w:tentative="1">
      <w:start w:val="1"/>
      <w:numFmt w:val="bullet"/>
      <w:lvlText w:val=""/>
      <w:lvlJc w:val="left"/>
      <w:pPr>
        <w:ind w:left="6840" w:hanging="360"/>
      </w:pPr>
      <w:rPr>
        <w:rFonts w:ascii="Wingdings" w:hAnsi="Wingdings" w:hint="default"/>
      </w:rPr>
    </w:lvl>
  </w:abstractNum>
  <w:abstractNum w:abstractNumId="79" w15:restartNumberingAfterBreak="0">
    <w:nsid w:val="72B14D79"/>
    <w:multiLevelType w:val="hybridMultilevel"/>
    <w:tmpl w:val="B694CF94"/>
    <w:lvl w:ilvl="0" w:tplc="1E66BA4C">
      <w:start w:val="1"/>
      <w:numFmt w:val="bullet"/>
      <w:lvlText w:val="•"/>
      <w:lvlJc w:val="left"/>
      <w:pPr>
        <w:ind w:left="1080" w:hanging="360"/>
      </w:pPr>
      <w:rPr>
        <w:rFonts w:ascii="Calibri" w:hAnsi="Calibri" w:hint="default"/>
        <w:b/>
        <w:bCs/>
        <w:color w:val="362C66"/>
        <w:w w:val="100"/>
        <w:sz w:val="23"/>
        <w:szCs w:val="23"/>
      </w:rPr>
    </w:lvl>
    <w:lvl w:ilvl="1" w:tplc="74B01FA0" w:tentative="1">
      <w:start w:val="1"/>
      <w:numFmt w:val="bullet"/>
      <w:lvlText w:val="o"/>
      <w:lvlJc w:val="left"/>
      <w:pPr>
        <w:ind w:left="1800" w:hanging="360"/>
      </w:pPr>
      <w:rPr>
        <w:rFonts w:ascii="Courier New" w:hAnsi="Courier New" w:cs="Courier New" w:hint="default"/>
      </w:rPr>
    </w:lvl>
    <w:lvl w:ilvl="2" w:tplc="A76A2902" w:tentative="1">
      <w:start w:val="1"/>
      <w:numFmt w:val="bullet"/>
      <w:lvlText w:val=""/>
      <w:lvlJc w:val="left"/>
      <w:pPr>
        <w:ind w:left="2520" w:hanging="360"/>
      </w:pPr>
      <w:rPr>
        <w:rFonts w:ascii="Wingdings" w:hAnsi="Wingdings" w:hint="default"/>
      </w:rPr>
    </w:lvl>
    <w:lvl w:ilvl="3" w:tplc="7F765F44" w:tentative="1">
      <w:start w:val="1"/>
      <w:numFmt w:val="bullet"/>
      <w:lvlText w:val=""/>
      <w:lvlJc w:val="left"/>
      <w:pPr>
        <w:ind w:left="3240" w:hanging="360"/>
      </w:pPr>
      <w:rPr>
        <w:rFonts w:ascii="Symbol" w:hAnsi="Symbol" w:hint="default"/>
      </w:rPr>
    </w:lvl>
    <w:lvl w:ilvl="4" w:tplc="2DF2EAAA" w:tentative="1">
      <w:start w:val="1"/>
      <w:numFmt w:val="bullet"/>
      <w:lvlText w:val="o"/>
      <w:lvlJc w:val="left"/>
      <w:pPr>
        <w:ind w:left="3960" w:hanging="360"/>
      </w:pPr>
      <w:rPr>
        <w:rFonts w:ascii="Courier New" w:hAnsi="Courier New" w:cs="Courier New" w:hint="default"/>
      </w:rPr>
    </w:lvl>
    <w:lvl w:ilvl="5" w:tplc="044E7AAE" w:tentative="1">
      <w:start w:val="1"/>
      <w:numFmt w:val="bullet"/>
      <w:lvlText w:val=""/>
      <w:lvlJc w:val="left"/>
      <w:pPr>
        <w:ind w:left="4680" w:hanging="360"/>
      </w:pPr>
      <w:rPr>
        <w:rFonts w:ascii="Wingdings" w:hAnsi="Wingdings" w:hint="default"/>
      </w:rPr>
    </w:lvl>
    <w:lvl w:ilvl="6" w:tplc="01A67D3A" w:tentative="1">
      <w:start w:val="1"/>
      <w:numFmt w:val="bullet"/>
      <w:lvlText w:val=""/>
      <w:lvlJc w:val="left"/>
      <w:pPr>
        <w:ind w:left="5400" w:hanging="360"/>
      </w:pPr>
      <w:rPr>
        <w:rFonts w:ascii="Symbol" w:hAnsi="Symbol" w:hint="default"/>
      </w:rPr>
    </w:lvl>
    <w:lvl w:ilvl="7" w:tplc="B372ACEC" w:tentative="1">
      <w:start w:val="1"/>
      <w:numFmt w:val="bullet"/>
      <w:lvlText w:val="o"/>
      <w:lvlJc w:val="left"/>
      <w:pPr>
        <w:ind w:left="6120" w:hanging="360"/>
      </w:pPr>
      <w:rPr>
        <w:rFonts w:ascii="Courier New" w:hAnsi="Courier New" w:cs="Courier New" w:hint="default"/>
      </w:rPr>
    </w:lvl>
    <w:lvl w:ilvl="8" w:tplc="54FCBE0C" w:tentative="1">
      <w:start w:val="1"/>
      <w:numFmt w:val="bullet"/>
      <w:lvlText w:val=""/>
      <w:lvlJc w:val="left"/>
      <w:pPr>
        <w:ind w:left="6840" w:hanging="360"/>
      </w:pPr>
      <w:rPr>
        <w:rFonts w:ascii="Wingdings" w:hAnsi="Wingdings" w:hint="default"/>
      </w:rPr>
    </w:lvl>
  </w:abstractNum>
  <w:abstractNum w:abstractNumId="80" w15:restartNumberingAfterBreak="0">
    <w:nsid w:val="74B10CE5"/>
    <w:multiLevelType w:val="hybridMultilevel"/>
    <w:tmpl w:val="C3925672"/>
    <w:lvl w:ilvl="0" w:tplc="CBE4A42E">
      <w:start w:val="1"/>
      <w:numFmt w:val="bullet"/>
      <w:lvlText w:val="◦"/>
      <w:lvlJc w:val="left"/>
      <w:pPr>
        <w:ind w:left="1080" w:hanging="360"/>
      </w:pPr>
      <w:rPr>
        <w:rFonts w:ascii="Calibri" w:hAnsi="Calibri" w:hint="default"/>
        <w:b/>
        <w:bCs/>
        <w:color w:val="362C66"/>
        <w:w w:val="100"/>
        <w:sz w:val="23"/>
        <w:szCs w:val="23"/>
      </w:rPr>
    </w:lvl>
    <w:lvl w:ilvl="1" w:tplc="FA424D44" w:tentative="1">
      <w:start w:val="1"/>
      <w:numFmt w:val="bullet"/>
      <w:lvlText w:val="o"/>
      <w:lvlJc w:val="left"/>
      <w:pPr>
        <w:ind w:left="1800" w:hanging="360"/>
      </w:pPr>
      <w:rPr>
        <w:rFonts w:ascii="Courier New" w:hAnsi="Courier New" w:cs="Courier New" w:hint="default"/>
      </w:rPr>
    </w:lvl>
    <w:lvl w:ilvl="2" w:tplc="B5529206" w:tentative="1">
      <w:start w:val="1"/>
      <w:numFmt w:val="bullet"/>
      <w:lvlText w:val=""/>
      <w:lvlJc w:val="left"/>
      <w:pPr>
        <w:ind w:left="2520" w:hanging="360"/>
      </w:pPr>
      <w:rPr>
        <w:rFonts w:ascii="Wingdings" w:hAnsi="Wingdings" w:hint="default"/>
      </w:rPr>
    </w:lvl>
    <w:lvl w:ilvl="3" w:tplc="897833B2" w:tentative="1">
      <w:start w:val="1"/>
      <w:numFmt w:val="bullet"/>
      <w:lvlText w:val=""/>
      <w:lvlJc w:val="left"/>
      <w:pPr>
        <w:ind w:left="3240" w:hanging="360"/>
      </w:pPr>
      <w:rPr>
        <w:rFonts w:ascii="Symbol" w:hAnsi="Symbol" w:hint="default"/>
      </w:rPr>
    </w:lvl>
    <w:lvl w:ilvl="4" w:tplc="B6CAE11C" w:tentative="1">
      <w:start w:val="1"/>
      <w:numFmt w:val="bullet"/>
      <w:lvlText w:val="o"/>
      <w:lvlJc w:val="left"/>
      <w:pPr>
        <w:ind w:left="3960" w:hanging="360"/>
      </w:pPr>
      <w:rPr>
        <w:rFonts w:ascii="Courier New" w:hAnsi="Courier New" w:cs="Courier New" w:hint="default"/>
      </w:rPr>
    </w:lvl>
    <w:lvl w:ilvl="5" w:tplc="7E8C47DC" w:tentative="1">
      <w:start w:val="1"/>
      <w:numFmt w:val="bullet"/>
      <w:lvlText w:val=""/>
      <w:lvlJc w:val="left"/>
      <w:pPr>
        <w:ind w:left="4680" w:hanging="360"/>
      </w:pPr>
      <w:rPr>
        <w:rFonts w:ascii="Wingdings" w:hAnsi="Wingdings" w:hint="default"/>
      </w:rPr>
    </w:lvl>
    <w:lvl w:ilvl="6" w:tplc="137A7F36" w:tentative="1">
      <w:start w:val="1"/>
      <w:numFmt w:val="bullet"/>
      <w:lvlText w:val=""/>
      <w:lvlJc w:val="left"/>
      <w:pPr>
        <w:ind w:left="5400" w:hanging="360"/>
      </w:pPr>
      <w:rPr>
        <w:rFonts w:ascii="Symbol" w:hAnsi="Symbol" w:hint="default"/>
      </w:rPr>
    </w:lvl>
    <w:lvl w:ilvl="7" w:tplc="DEFE5598" w:tentative="1">
      <w:start w:val="1"/>
      <w:numFmt w:val="bullet"/>
      <w:lvlText w:val="o"/>
      <w:lvlJc w:val="left"/>
      <w:pPr>
        <w:ind w:left="6120" w:hanging="360"/>
      </w:pPr>
      <w:rPr>
        <w:rFonts w:ascii="Courier New" w:hAnsi="Courier New" w:cs="Courier New" w:hint="default"/>
      </w:rPr>
    </w:lvl>
    <w:lvl w:ilvl="8" w:tplc="3A26142E" w:tentative="1">
      <w:start w:val="1"/>
      <w:numFmt w:val="bullet"/>
      <w:lvlText w:val=""/>
      <w:lvlJc w:val="left"/>
      <w:pPr>
        <w:ind w:left="6840" w:hanging="360"/>
      </w:pPr>
      <w:rPr>
        <w:rFonts w:ascii="Wingdings" w:hAnsi="Wingdings" w:hint="default"/>
      </w:rPr>
    </w:lvl>
  </w:abstractNum>
  <w:abstractNum w:abstractNumId="81" w15:restartNumberingAfterBreak="0">
    <w:nsid w:val="754F3756"/>
    <w:multiLevelType w:val="hybridMultilevel"/>
    <w:tmpl w:val="2326E19C"/>
    <w:lvl w:ilvl="0" w:tplc="B7ACEFAC">
      <w:start w:val="1"/>
      <w:numFmt w:val="bullet"/>
      <w:lvlText w:val="•"/>
      <w:lvlJc w:val="left"/>
      <w:pPr>
        <w:ind w:left="1080" w:hanging="360"/>
      </w:pPr>
      <w:rPr>
        <w:rFonts w:ascii="Calibri" w:hAnsi="Calibri" w:hint="default"/>
        <w:b/>
        <w:bCs/>
        <w:color w:val="362C66"/>
        <w:w w:val="100"/>
        <w:sz w:val="23"/>
        <w:szCs w:val="23"/>
      </w:rPr>
    </w:lvl>
    <w:lvl w:ilvl="1" w:tplc="5C72FE18" w:tentative="1">
      <w:start w:val="1"/>
      <w:numFmt w:val="bullet"/>
      <w:lvlText w:val="o"/>
      <w:lvlJc w:val="left"/>
      <w:pPr>
        <w:ind w:left="1800" w:hanging="360"/>
      </w:pPr>
      <w:rPr>
        <w:rFonts w:ascii="Courier New" w:hAnsi="Courier New" w:cs="Courier New" w:hint="default"/>
      </w:rPr>
    </w:lvl>
    <w:lvl w:ilvl="2" w:tplc="9794B436" w:tentative="1">
      <w:start w:val="1"/>
      <w:numFmt w:val="bullet"/>
      <w:lvlText w:val=""/>
      <w:lvlJc w:val="left"/>
      <w:pPr>
        <w:ind w:left="2520" w:hanging="360"/>
      </w:pPr>
      <w:rPr>
        <w:rFonts w:ascii="Wingdings" w:hAnsi="Wingdings" w:hint="default"/>
      </w:rPr>
    </w:lvl>
    <w:lvl w:ilvl="3" w:tplc="07440420" w:tentative="1">
      <w:start w:val="1"/>
      <w:numFmt w:val="bullet"/>
      <w:lvlText w:val=""/>
      <w:lvlJc w:val="left"/>
      <w:pPr>
        <w:ind w:left="3240" w:hanging="360"/>
      </w:pPr>
      <w:rPr>
        <w:rFonts w:ascii="Symbol" w:hAnsi="Symbol" w:hint="default"/>
      </w:rPr>
    </w:lvl>
    <w:lvl w:ilvl="4" w:tplc="834EAB56" w:tentative="1">
      <w:start w:val="1"/>
      <w:numFmt w:val="bullet"/>
      <w:lvlText w:val="o"/>
      <w:lvlJc w:val="left"/>
      <w:pPr>
        <w:ind w:left="3960" w:hanging="360"/>
      </w:pPr>
      <w:rPr>
        <w:rFonts w:ascii="Courier New" w:hAnsi="Courier New" w:cs="Courier New" w:hint="default"/>
      </w:rPr>
    </w:lvl>
    <w:lvl w:ilvl="5" w:tplc="92845110" w:tentative="1">
      <w:start w:val="1"/>
      <w:numFmt w:val="bullet"/>
      <w:lvlText w:val=""/>
      <w:lvlJc w:val="left"/>
      <w:pPr>
        <w:ind w:left="4680" w:hanging="360"/>
      </w:pPr>
      <w:rPr>
        <w:rFonts w:ascii="Wingdings" w:hAnsi="Wingdings" w:hint="default"/>
      </w:rPr>
    </w:lvl>
    <w:lvl w:ilvl="6" w:tplc="6B4CE026" w:tentative="1">
      <w:start w:val="1"/>
      <w:numFmt w:val="bullet"/>
      <w:lvlText w:val=""/>
      <w:lvlJc w:val="left"/>
      <w:pPr>
        <w:ind w:left="5400" w:hanging="360"/>
      </w:pPr>
      <w:rPr>
        <w:rFonts w:ascii="Symbol" w:hAnsi="Symbol" w:hint="default"/>
      </w:rPr>
    </w:lvl>
    <w:lvl w:ilvl="7" w:tplc="ADB21D32" w:tentative="1">
      <w:start w:val="1"/>
      <w:numFmt w:val="bullet"/>
      <w:lvlText w:val="o"/>
      <w:lvlJc w:val="left"/>
      <w:pPr>
        <w:ind w:left="6120" w:hanging="360"/>
      </w:pPr>
      <w:rPr>
        <w:rFonts w:ascii="Courier New" w:hAnsi="Courier New" w:cs="Courier New" w:hint="default"/>
      </w:rPr>
    </w:lvl>
    <w:lvl w:ilvl="8" w:tplc="714E5784" w:tentative="1">
      <w:start w:val="1"/>
      <w:numFmt w:val="bullet"/>
      <w:lvlText w:val=""/>
      <w:lvlJc w:val="left"/>
      <w:pPr>
        <w:ind w:left="6840" w:hanging="360"/>
      </w:pPr>
      <w:rPr>
        <w:rFonts w:ascii="Wingdings" w:hAnsi="Wingdings" w:hint="default"/>
      </w:rPr>
    </w:lvl>
  </w:abstractNum>
  <w:abstractNum w:abstractNumId="82" w15:restartNumberingAfterBreak="0">
    <w:nsid w:val="77781B67"/>
    <w:multiLevelType w:val="hybridMultilevel"/>
    <w:tmpl w:val="F95A80CE"/>
    <w:lvl w:ilvl="0" w:tplc="A2A63DA2">
      <w:start w:val="1"/>
      <w:numFmt w:val="bullet"/>
      <w:lvlText w:val=""/>
      <w:lvlJc w:val="left"/>
      <w:pPr>
        <w:ind w:left="1080" w:hanging="360"/>
      </w:pPr>
      <w:rPr>
        <w:rFonts w:ascii="Symbol" w:hAnsi="Symbol" w:hint="default"/>
      </w:rPr>
    </w:lvl>
    <w:lvl w:ilvl="1" w:tplc="C2108A44" w:tentative="1">
      <w:start w:val="1"/>
      <w:numFmt w:val="bullet"/>
      <w:lvlText w:val="o"/>
      <w:lvlJc w:val="left"/>
      <w:pPr>
        <w:ind w:left="1800" w:hanging="360"/>
      </w:pPr>
      <w:rPr>
        <w:rFonts w:ascii="Courier New" w:hAnsi="Courier New" w:hint="default"/>
      </w:rPr>
    </w:lvl>
    <w:lvl w:ilvl="2" w:tplc="FB0CA7F4" w:tentative="1">
      <w:start w:val="1"/>
      <w:numFmt w:val="bullet"/>
      <w:lvlText w:val=""/>
      <w:lvlJc w:val="left"/>
      <w:pPr>
        <w:ind w:left="2520" w:hanging="360"/>
      </w:pPr>
      <w:rPr>
        <w:rFonts w:ascii="Wingdings" w:hAnsi="Wingdings" w:hint="default"/>
      </w:rPr>
    </w:lvl>
    <w:lvl w:ilvl="3" w:tplc="C592F92C" w:tentative="1">
      <w:start w:val="1"/>
      <w:numFmt w:val="bullet"/>
      <w:lvlText w:val=""/>
      <w:lvlJc w:val="left"/>
      <w:pPr>
        <w:ind w:left="3240" w:hanging="360"/>
      </w:pPr>
      <w:rPr>
        <w:rFonts w:ascii="Symbol" w:hAnsi="Symbol" w:hint="default"/>
      </w:rPr>
    </w:lvl>
    <w:lvl w:ilvl="4" w:tplc="D1CAB584" w:tentative="1">
      <w:start w:val="1"/>
      <w:numFmt w:val="bullet"/>
      <w:lvlText w:val="o"/>
      <w:lvlJc w:val="left"/>
      <w:pPr>
        <w:ind w:left="3960" w:hanging="360"/>
      </w:pPr>
      <w:rPr>
        <w:rFonts w:ascii="Courier New" w:hAnsi="Courier New" w:hint="default"/>
      </w:rPr>
    </w:lvl>
    <w:lvl w:ilvl="5" w:tplc="39C8203A" w:tentative="1">
      <w:start w:val="1"/>
      <w:numFmt w:val="bullet"/>
      <w:lvlText w:val=""/>
      <w:lvlJc w:val="left"/>
      <w:pPr>
        <w:ind w:left="4680" w:hanging="360"/>
      </w:pPr>
      <w:rPr>
        <w:rFonts w:ascii="Wingdings" w:hAnsi="Wingdings" w:hint="default"/>
      </w:rPr>
    </w:lvl>
    <w:lvl w:ilvl="6" w:tplc="AB00D014" w:tentative="1">
      <w:start w:val="1"/>
      <w:numFmt w:val="bullet"/>
      <w:lvlText w:val=""/>
      <w:lvlJc w:val="left"/>
      <w:pPr>
        <w:ind w:left="5400" w:hanging="360"/>
      </w:pPr>
      <w:rPr>
        <w:rFonts w:ascii="Symbol" w:hAnsi="Symbol" w:hint="default"/>
      </w:rPr>
    </w:lvl>
    <w:lvl w:ilvl="7" w:tplc="16727B20" w:tentative="1">
      <w:start w:val="1"/>
      <w:numFmt w:val="bullet"/>
      <w:lvlText w:val="o"/>
      <w:lvlJc w:val="left"/>
      <w:pPr>
        <w:ind w:left="6120" w:hanging="360"/>
      </w:pPr>
      <w:rPr>
        <w:rFonts w:ascii="Courier New" w:hAnsi="Courier New" w:hint="default"/>
      </w:rPr>
    </w:lvl>
    <w:lvl w:ilvl="8" w:tplc="D6807E1A" w:tentative="1">
      <w:start w:val="1"/>
      <w:numFmt w:val="bullet"/>
      <w:lvlText w:val=""/>
      <w:lvlJc w:val="left"/>
      <w:pPr>
        <w:ind w:left="6840" w:hanging="360"/>
      </w:pPr>
      <w:rPr>
        <w:rFonts w:ascii="Wingdings" w:hAnsi="Wingdings" w:hint="default"/>
      </w:rPr>
    </w:lvl>
  </w:abstractNum>
  <w:abstractNum w:abstractNumId="83" w15:restartNumberingAfterBreak="0">
    <w:nsid w:val="79D250FF"/>
    <w:multiLevelType w:val="hybridMultilevel"/>
    <w:tmpl w:val="386CE12C"/>
    <w:lvl w:ilvl="0" w:tplc="A0D2053A">
      <w:start w:val="1"/>
      <w:numFmt w:val="bullet"/>
      <w:lvlText w:val="•"/>
      <w:lvlJc w:val="left"/>
      <w:pPr>
        <w:ind w:left="1080" w:hanging="360"/>
      </w:pPr>
      <w:rPr>
        <w:rFonts w:ascii="Calibri" w:hAnsi="Calibri" w:hint="default"/>
        <w:b/>
        <w:bCs/>
        <w:color w:val="362C66"/>
        <w:w w:val="100"/>
        <w:sz w:val="23"/>
        <w:szCs w:val="23"/>
      </w:rPr>
    </w:lvl>
    <w:lvl w:ilvl="1" w:tplc="CACC8E88" w:tentative="1">
      <w:start w:val="1"/>
      <w:numFmt w:val="bullet"/>
      <w:lvlText w:val="o"/>
      <w:lvlJc w:val="left"/>
      <w:pPr>
        <w:ind w:left="1800" w:hanging="360"/>
      </w:pPr>
      <w:rPr>
        <w:rFonts w:ascii="Courier New" w:hAnsi="Courier New" w:cs="Courier New" w:hint="default"/>
      </w:rPr>
    </w:lvl>
    <w:lvl w:ilvl="2" w:tplc="5A40BDE6" w:tentative="1">
      <w:start w:val="1"/>
      <w:numFmt w:val="bullet"/>
      <w:lvlText w:val=""/>
      <w:lvlJc w:val="left"/>
      <w:pPr>
        <w:ind w:left="2520" w:hanging="360"/>
      </w:pPr>
      <w:rPr>
        <w:rFonts w:ascii="Wingdings" w:hAnsi="Wingdings" w:hint="default"/>
      </w:rPr>
    </w:lvl>
    <w:lvl w:ilvl="3" w:tplc="9474C7F4" w:tentative="1">
      <w:start w:val="1"/>
      <w:numFmt w:val="bullet"/>
      <w:lvlText w:val=""/>
      <w:lvlJc w:val="left"/>
      <w:pPr>
        <w:ind w:left="3240" w:hanging="360"/>
      </w:pPr>
      <w:rPr>
        <w:rFonts w:ascii="Symbol" w:hAnsi="Symbol" w:hint="default"/>
      </w:rPr>
    </w:lvl>
    <w:lvl w:ilvl="4" w:tplc="9388300C" w:tentative="1">
      <w:start w:val="1"/>
      <w:numFmt w:val="bullet"/>
      <w:lvlText w:val="o"/>
      <w:lvlJc w:val="left"/>
      <w:pPr>
        <w:ind w:left="3960" w:hanging="360"/>
      </w:pPr>
      <w:rPr>
        <w:rFonts w:ascii="Courier New" w:hAnsi="Courier New" w:cs="Courier New" w:hint="default"/>
      </w:rPr>
    </w:lvl>
    <w:lvl w:ilvl="5" w:tplc="9228A73A" w:tentative="1">
      <w:start w:val="1"/>
      <w:numFmt w:val="bullet"/>
      <w:lvlText w:val=""/>
      <w:lvlJc w:val="left"/>
      <w:pPr>
        <w:ind w:left="4680" w:hanging="360"/>
      </w:pPr>
      <w:rPr>
        <w:rFonts w:ascii="Wingdings" w:hAnsi="Wingdings" w:hint="default"/>
      </w:rPr>
    </w:lvl>
    <w:lvl w:ilvl="6" w:tplc="06EE1714" w:tentative="1">
      <w:start w:val="1"/>
      <w:numFmt w:val="bullet"/>
      <w:lvlText w:val=""/>
      <w:lvlJc w:val="left"/>
      <w:pPr>
        <w:ind w:left="5400" w:hanging="360"/>
      </w:pPr>
      <w:rPr>
        <w:rFonts w:ascii="Symbol" w:hAnsi="Symbol" w:hint="default"/>
      </w:rPr>
    </w:lvl>
    <w:lvl w:ilvl="7" w:tplc="CD723038" w:tentative="1">
      <w:start w:val="1"/>
      <w:numFmt w:val="bullet"/>
      <w:lvlText w:val="o"/>
      <w:lvlJc w:val="left"/>
      <w:pPr>
        <w:ind w:left="6120" w:hanging="360"/>
      </w:pPr>
      <w:rPr>
        <w:rFonts w:ascii="Courier New" w:hAnsi="Courier New" w:cs="Courier New" w:hint="default"/>
      </w:rPr>
    </w:lvl>
    <w:lvl w:ilvl="8" w:tplc="2F8C6700" w:tentative="1">
      <w:start w:val="1"/>
      <w:numFmt w:val="bullet"/>
      <w:lvlText w:val=""/>
      <w:lvlJc w:val="left"/>
      <w:pPr>
        <w:ind w:left="6840" w:hanging="360"/>
      </w:pPr>
      <w:rPr>
        <w:rFonts w:ascii="Wingdings" w:hAnsi="Wingdings" w:hint="default"/>
      </w:rPr>
    </w:lvl>
  </w:abstractNum>
  <w:abstractNum w:abstractNumId="84" w15:restartNumberingAfterBreak="0">
    <w:nsid w:val="7B7103B2"/>
    <w:multiLevelType w:val="hybridMultilevel"/>
    <w:tmpl w:val="ECC4D314"/>
    <w:lvl w:ilvl="0" w:tplc="E5DEF7AC">
      <w:start w:val="1"/>
      <w:numFmt w:val="bullet"/>
      <w:lvlText w:val=""/>
      <w:lvlJc w:val="left"/>
      <w:pPr>
        <w:ind w:left="1080" w:hanging="360"/>
      </w:pPr>
      <w:rPr>
        <w:rFonts w:ascii="Symbol" w:hAnsi="Symbol" w:hint="default"/>
      </w:rPr>
    </w:lvl>
    <w:lvl w:ilvl="1" w:tplc="4C98CC40" w:tentative="1">
      <w:start w:val="1"/>
      <w:numFmt w:val="bullet"/>
      <w:lvlText w:val="o"/>
      <w:lvlJc w:val="left"/>
      <w:pPr>
        <w:ind w:left="1800" w:hanging="360"/>
      </w:pPr>
      <w:rPr>
        <w:rFonts w:ascii="Courier New" w:hAnsi="Courier New" w:cs="Courier New" w:hint="default"/>
      </w:rPr>
    </w:lvl>
    <w:lvl w:ilvl="2" w:tplc="3A927790" w:tentative="1">
      <w:start w:val="1"/>
      <w:numFmt w:val="bullet"/>
      <w:lvlText w:val=""/>
      <w:lvlJc w:val="left"/>
      <w:pPr>
        <w:ind w:left="2520" w:hanging="360"/>
      </w:pPr>
      <w:rPr>
        <w:rFonts w:ascii="Wingdings" w:hAnsi="Wingdings" w:hint="default"/>
      </w:rPr>
    </w:lvl>
    <w:lvl w:ilvl="3" w:tplc="5426BC80" w:tentative="1">
      <w:start w:val="1"/>
      <w:numFmt w:val="bullet"/>
      <w:lvlText w:val=""/>
      <w:lvlJc w:val="left"/>
      <w:pPr>
        <w:ind w:left="3240" w:hanging="360"/>
      </w:pPr>
      <w:rPr>
        <w:rFonts w:ascii="Symbol" w:hAnsi="Symbol" w:hint="default"/>
      </w:rPr>
    </w:lvl>
    <w:lvl w:ilvl="4" w:tplc="2AE2A27C" w:tentative="1">
      <w:start w:val="1"/>
      <w:numFmt w:val="bullet"/>
      <w:lvlText w:val="o"/>
      <w:lvlJc w:val="left"/>
      <w:pPr>
        <w:ind w:left="3960" w:hanging="360"/>
      </w:pPr>
      <w:rPr>
        <w:rFonts w:ascii="Courier New" w:hAnsi="Courier New" w:cs="Courier New" w:hint="default"/>
      </w:rPr>
    </w:lvl>
    <w:lvl w:ilvl="5" w:tplc="DE282472" w:tentative="1">
      <w:start w:val="1"/>
      <w:numFmt w:val="bullet"/>
      <w:lvlText w:val=""/>
      <w:lvlJc w:val="left"/>
      <w:pPr>
        <w:ind w:left="4680" w:hanging="360"/>
      </w:pPr>
      <w:rPr>
        <w:rFonts w:ascii="Wingdings" w:hAnsi="Wingdings" w:hint="default"/>
      </w:rPr>
    </w:lvl>
    <w:lvl w:ilvl="6" w:tplc="71E4BA56" w:tentative="1">
      <w:start w:val="1"/>
      <w:numFmt w:val="bullet"/>
      <w:lvlText w:val=""/>
      <w:lvlJc w:val="left"/>
      <w:pPr>
        <w:ind w:left="5400" w:hanging="360"/>
      </w:pPr>
      <w:rPr>
        <w:rFonts w:ascii="Symbol" w:hAnsi="Symbol" w:hint="default"/>
      </w:rPr>
    </w:lvl>
    <w:lvl w:ilvl="7" w:tplc="ECC839E4" w:tentative="1">
      <w:start w:val="1"/>
      <w:numFmt w:val="bullet"/>
      <w:lvlText w:val="o"/>
      <w:lvlJc w:val="left"/>
      <w:pPr>
        <w:ind w:left="6120" w:hanging="360"/>
      </w:pPr>
      <w:rPr>
        <w:rFonts w:ascii="Courier New" w:hAnsi="Courier New" w:cs="Courier New" w:hint="default"/>
      </w:rPr>
    </w:lvl>
    <w:lvl w:ilvl="8" w:tplc="6DD6262E" w:tentative="1">
      <w:start w:val="1"/>
      <w:numFmt w:val="bullet"/>
      <w:lvlText w:val=""/>
      <w:lvlJc w:val="left"/>
      <w:pPr>
        <w:ind w:left="6840" w:hanging="360"/>
      </w:pPr>
      <w:rPr>
        <w:rFonts w:ascii="Wingdings" w:hAnsi="Wingdings" w:hint="default"/>
      </w:rPr>
    </w:lvl>
  </w:abstractNum>
  <w:abstractNum w:abstractNumId="85" w15:restartNumberingAfterBreak="0">
    <w:nsid w:val="7C30022C"/>
    <w:multiLevelType w:val="hybridMultilevel"/>
    <w:tmpl w:val="C6A65A7A"/>
    <w:lvl w:ilvl="0" w:tplc="7D70B674">
      <w:start w:val="1"/>
      <w:numFmt w:val="bullet"/>
      <w:lvlText w:val=""/>
      <w:lvlJc w:val="left"/>
      <w:pPr>
        <w:ind w:left="720" w:hanging="360"/>
      </w:pPr>
      <w:rPr>
        <w:rFonts w:ascii="Symbol" w:hAnsi="Symbol" w:hint="default"/>
      </w:rPr>
    </w:lvl>
    <w:lvl w:ilvl="1" w:tplc="F2646FE2" w:tentative="1">
      <w:start w:val="1"/>
      <w:numFmt w:val="bullet"/>
      <w:lvlText w:val="o"/>
      <w:lvlJc w:val="left"/>
      <w:pPr>
        <w:ind w:left="1440" w:hanging="360"/>
      </w:pPr>
      <w:rPr>
        <w:rFonts w:ascii="Courier New" w:hAnsi="Courier New" w:cs="Courier New" w:hint="default"/>
      </w:rPr>
    </w:lvl>
    <w:lvl w:ilvl="2" w:tplc="CABE577E" w:tentative="1">
      <w:start w:val="1"/>
      <w:numFmt w:val="bullet"/>
      <w:lvlText w:val=""/>
      <w:lvlJc w:val="left"/>
      <w:pPr>
        <w:ind w:left="2160" w:hanging="360"/>
      </w:pPr>
      <w:rPr>
        <w:rFonts w:ascii="Wingdings" w:hAnsi="Wingdings" w:hint="default"/>
      </w:rPr>
    </w:lvl>
    <w:lvl w:ilvl="3" w:tplc="E2B4C5EC" w:tentative="1">
      <w:start w:val="1"/>
      <w:numFmt w:val="bullet"/>
      <w:lvlText w:val=""/>
      <w:lvlJc w:val="left"/>
      <w:pPr>
        <w:ind w:left="2880" w:hanging="360"/>
      </w:pPr>
      <w:rPr>
        <w:rFonts w:ascii="Symbol" w:hAnsi="Symbol" w:hint="default"/>
      </w:rPr>
    </w:lvl>
    <w:lvl w:ilvl="4" w:tplc="99780E8E" w:tentative="1">
      <w:start w:val="1"/>
      <w:numFmt w:val="bullet"/>
      <w:lvlText w:val="o"/>
      <w:lvlJc w:val="left"/>
      <w:pPr>
        <w:ind w:left="3600" w:hanging="360"/>
      </w:pPr>
      <w:rPr>
        <w:rFonts w:ascii="Courier New" w:hAnsi="Courier New" w:cs="Courier New" w:hint="default"/>
      </w:rPr>
    </w:lvl>
    <w:lvl w:ilvl="5" w:tplc="C2A601AC" w:tentative="1">
      <w:start w:val="1"/>
      <w:numFmt w:val="bullet"/>
      <w:lvlText w:val=""/>
      <w:lvlJc w:val="left"/>
      <w:pPr>
        <w:ind w:left="4320" w:hanging="360"/>
      </w:pPr>
      <w:rPr>
        <w:rFonts w:ascii="Wingdings" w:hAnsi="Wingdings" w:hint="default"/>
      </w:rPr>
    </w:lvl>
    <w:lvl w:ilvl="6" w:tplc="9B546A8A" w:tentative="1">
      <w:start w:val="1"/>
      <w:numFmt w:val="bullet"/>
      <w:lvlText w:val=""/>
      <w:lvlJc w:val="left"/>
      <w:pPr>
        <w:ind w:left="5040" w:hanging="360"/>
      </w:pPr>
      <w:rPr>
        <w:rFonts w:ascii="Symbol" w:hAnsi="Symbol" w:hint="default"/>
      </w:rPr>
    </w:lvl>
    <w:lvl w:ilvl="7" w:tplc="B99C1100" w:tentative="1">
      <w:start w:val="1"/>
      <w:numFmt w:val="bullet"/>
      <w:lvlText w:val="o"/>
      <w:lvlJc w:val="left"/>
      <w:pPr>
        <w:ind w:left="5760" w:hanging="360"/>
      </w:pPr>
      <w:rPr>
        <w:rFonts w:ascii="Courier New" w:hAnsi="Courier New" w:cs="Courier New" w:hint="default"/>
      </w:rPr>
    </w:lvl>
    <w:lvl w:ilvl="8" w:tplc="7E9A6C14" w:tentative="1">
      <w:start w:val="1"/>
      <w:numFmt w:val="bullet"/>
      <w:lvlText w:val=""/>
      <w:lvlJc w:val="left"/>
      <w:pPr>
        <w:ind w:left="6480" w:hanging="360"/>
      </w:pPr>
      <w:rPr>
        <w:rFonts w:ascii="Wingdings" w:hAnsi="Wingdings" w:hint="default"/>
      </w:rPr>
    </w:lvl>
  </w:abstractNum>
  <w:abstractNum w:abstractNumId="86" w15:restartNumberingAfterBreak="0">
    <w:nsid w:val="7D8E07AC"/>
    <w:multiLevelType w:val="hybridMultilevel"/>
    <w:tmpl w:val="20D61BC2"/>
    <w:lvl w:ilvl="0" w:tplc="1FCAF02E">
      <w:start w:val="1"/>
      <w:numFmt w:val="bullet"/>
      <w:lvlText w:val=""/>
      <w:lvlJc w:val="left"/>
      <w:pPr>
        <w:ind w:left="1080" w:hanging="360"/>
      </w:pPr>
      <w:rPr>
        <w:rFonts w:ascii="Symbol" w:hAnsi="Symbol" w:hint="default"/>
      </w:rPr>
    </w:lvl>
    <w:lvl w:ilvl="1" w:tplc="BB38EB7A" w:tentative="1">
      <w:start w:val="1"/>
      <w:numFmt w:val="bullet"/>
      <w:lvlText w:val="o"/>
      <w:lvlJc w:val="left"/>
      <w:pPr>
        <w:ind w:left="1800" w:hanging="360"/>
      </w:pPr>
      <w:rPr>
        <w:rFonts w:ascii="Courier New" w:hAnsi="Courier New" w:hint="default"/>
      </w:rPr>
    </w:lvl>
    <w:lvl w:ilvl="2" w:tplc="5CEAFC6A" w:tentative="1">
      <w:start w:val="1"/>
      <w:numFmt w:val="bullet"/>
      <w:lvlText w:val=""/>
      <w:lvlJc w:val="left"/>
      <w:pPr>
        <w:ind w:left="2520" w:hanging="360"/>
      </w:pPr>
      <w:rPr>
        <w:rFonts w:ascii="Wingdings" w:hAnsi="Wingdings" w:hint="default"/>
      </w:rPr>
    </w:lvl>
    <w:lvl w:ilvl="3" w:tplc="F6D4B8F2" w:tentative="1">
      <w:start w:val="1"/>
      <w:numFmt w:val="bullet"/>
      <w:lvlText w:val=""/>
      <w:lvlJc w:val="left"/>
      <w:pPr>
        <w:ind w:left="3240" w:hanging="360"/>
      </w:pPr>
      <w:rPr>
        <w:rFonts w:ascii="Symbol" w:hAnsi="Symbol" w:hint="default"/>
      </w:rPr>
    </w:lvl>
    <w:lvl w:ilvl="4" w:tplc="AEAEF014" w:tentative="1">
      <w:start w:val="1"/>
      <w:numFmt w:val="bullet"/>
      <w:lvlText w:val="o"/>
      <w:lvlJc w:val="left"/>
      <w:pPr>
        <w:ind w:left="3960" w:hanging="360"/>
      </w:pPr>
      <w:rPr>
        <w:rFonts w:ascii="Courier New" w:hAnsi="Courier New" w:hint="default"/>
      </w:rPr>
    </w:lvl>
    <w:lvl w:ilvl="5" w:tplc="DBF00D28" w:tentative="1">
      <w:start w:val="1"/>
      <w:numFmt w:val="bullet"/>
      <w:lvlText w:val=""/>
      <w:lvlJc w:val="left"/>
      <w:pPr>
        <w:ind w:left="4680" w:hanging="360"/>
      </w:pPr>
      <w:rPr>
        <w:rFonts w:ascii="Wingdings" w:hAnsi="Wingdings" w:hint="default"/>
      </w:rPr>
    </w:lvl>
    <w:lvl w:ilvl="6" w:tplc="1CAA0456" w:tentative="1">
      <w:start w:val="1"/>
      <w:numFmt w:val="bullet"/>
      <w:lvlText w:val=""/>
      <w:lvlJc w:val="left"/>
      <w:pPr>
        <w:ind w:left="5400" w:hanging="360"/>
      </w:pPr>
      <w:rPr>
        <w:rFonts w:ascii="Symbol" w:hAnsi="Symbol" w:hint="default"/>
      </w:rPr>
    </w:lvl>
    <w:lvl w:ilvl="7" w:tplc="B0AA047A" w:tentative="1">
      <w:start w:val="1"/>
      <w:numFmt w:val="bullet"/>
      <w:lvlText w:val="o"/>
      <w:lvlJc w:val="left"/>
      <w:pPr>
        <w:ind w:left="6120" w:hanging="360"/>
      </w:pPr>
      <w:rPr>
        <w:rFonts w:ascii="Courier New" w:hAnsi="Courier New" w:hint="default"/>
      </w:rPr>
    </w:lvl>
    <w:lvl w:ilvl="8" w:tplc="FBFA2A1A" w:tentative="1">
      <w:start w:val="1"/>
      <w:numFmt w:val="bullet"/>
      <w:lvlText w:val=""/>
      <w:lvlJc w:val="left"/>
      <w:pPr>
        <w:ind w:left="6840" w:hanging="360"/>
      </w:pPr>
      <w:rPr>
        <w:rFonts w:ascii="Wingdings" w:hAnsi="Wingdings" w:hint="default"/>
      </w:rPr>
    </w:lvl>
  </w:abstractNum>
  <w:num w:numId="1" w16cid:durableId="1333800916">
    <w:abstractNumId w:val="6"/>
  </w:num>
  <w:num w:numId="2" w16cid:durableId="793214520">
    <w:abstractNumId w:val="77"/>
  </w:num>
  <w:num w:numId="3" w16cid:durableId="1791707525">
    <w:abstractNumId w:val="51"/>
  </w:num>
  <w:num w:numId="4" w16cid:durableId="1258250996">
    <w:abstractNumId w:val="68"/>
  </w:num>
  <w:num w:numId="5" w16cid:durableId="812017811">
    <w:abstractNumId w:val="33"/>
  </w:num>
  <w:num w:numId="6" w16cid:durableId="2108429190">
    <w:abstractNumId w:val="81"/>
  </w:num>
  <w:num w:numId="7" w16cid:durableId="1614171514">
    <w:abstractNumId w:val="52"/>
  </w:num>
  <w:num w:numId="8" w16cid:durableId="60686430">
    <w:abstractNumId w:val="7"/>
  </w:num>
  <w:num w:numId="9" w16cid:durableId="1190030194">
    <w:abstractNumId w:val="62"/>
  </w:num>
  <w:num w:numId="10" w16cid:durableId="1822771407">
    <w:abstractNumId w:val="1"/>
  </w:num>
  <w:num w:numId="11" w16cid:durableId="1781219576">
    <w:abstractNumId w:val="53"/>
  </w:num>
  <w:num w:numId="12" w16cid:durableId="449204133">
    <w:abstractNumId w:val="45"/>
  </w:num>
  <w:num w:numId="13" w16cid:durableId="2036224289">
    <w:abstractNumId w:val="28"/>
  </w:num>
  <w:num w:numId="14" w16cid:durableId="1573005373">
    <w:abstractNumId w:val="80"/>
  </w:num>
  <w:num w:numId="15" w16cid:durableId="422142999">
    <w:abstractNumId w:val="41"/>
  </w:num>
  <w:num w:numId="16" w16cid:durableId="1934632602">
    <w:abstractNumId w:val="37"/>
  </w:num>
  <w:num w:numId="17" w16cid:durableId="279148602">
    <w:abstractNumId w:val="78"/>
  </w:num>
  <w:num w:numId="18" w16cid:durableId="2133940752">
    <w:abstractNumId w:val="32"/>
  </w:num>
  <w:num w:numId="19" w16cid:durableId="977342959">
    <w:abstractNumId w:val="66"/>
  </w:num>
  <w:num w:numId="20" w16cid:durableId="1997294118">
    <w:abstractNumId w:val="59"/>
  </w:num>
  <w:num w:numId="21" w16cid:durableId="176894121">
    <w:abstractNumId w:val="26"/>
  </w:num>
  <w:num w:numId="22" w16cid:durableId="260115179">
    <w:abstractNumId w:val="64"/>
  </w:num>
  <w:num w:numId="23" w16cid:durableId="1675259936">
    <w:abstractNumId w:val="55"/>
  </w:num>
  <w:num w:numId="24" w16cid:durableId="2135518628">
    <w:abstractNumId w:val="24"/>
  </w:num>
  <w:num w:numId="25" w16cid:durableId="1835295319">
    <w:abstractNumId w:val="35"/>
  </w:num>
  <w:num w:numId="26" w16cid:durableId="1314094983">
    <w:abstractNumId w:val="60"/>
  </w:num>
  <w:num w:numId="27" w16cid:durableId="589629553">
    <w:abstractNumId w:val="65"/>
  </w:num>
  <w:num w:numId="28" w16cid:durableId="2108235201">
    <w:abstractNumId w:val="34"/>
  </w:num>
  <w:num w:numId="29" w16cid:durableId="153879504">
    <w:abstractNumId w:val="39"/>
  </w:num>
  <w:num w:numId="30" w16cid:durableId="1514998418">
    <w:abstractNumId w:val="29"/>
  </w:num>
  <w:num w:numId="31" w16cid:durableId="1684278780">
    <w:abstractNumId w:val="3"/>
  </w:num>
  <w:num w:numId="32" w16cid:durableId="816801802">
    <w:abstractNumId w:val="86"/>
  </w:num>
  <w:num w:numId="33" w16cid:durableId="2122918907">
    <w:abstractNumId w:val="31"/>
  </w:num>
  <w:num w:numId="34" w16cid:durableId="875387882">
    <w:abstractNumId w:val="61"/>
  </w:num>
  <w:num w:numId="35" w16cid:durableId="628171178">
    <w:abstractNumId w:val="25"/>
  </w:num>
  <w:num w:numId="36" w16cid:durableId="1836915756">
    <w:abstractNumId w:val="15"/>
  </w:num>
  <w:num w:numId="37" w16cid:durableId="57899404">
    <w:abstractNumId w:val="0"/>
  </w:num>
  <w:num w:numId="38" w16cid:durableId="1326595581">
    <w:abstractNumId w:val="20"/>
  </w:num>
  <w:num w:numId="39" w16cid:durableId="116149165">
    <w:abstractNumId w:val="54"/>
  </w:num>
  <w:num w:numId="40" w16cid:durableId="1642415831">
    <w:abstractNumId w:val="50"/>
  </w:num>
  <w:num w:numId="41" w16cid:durableId="1669749273">
    <w:abstractNumId w:val="17"/>
  </w:num>
  <w:num w:numId="42" w16cid:durableId="1224372702">
    <w:abstractNumId w:val="82"/>
  </w:num>
  <w:num w:numId="43" w16cid:durableId="1369137401">
    <w:abstractNumId w:val="73"/>
  </w:num>
  <w:num w:numId="44" w16cid:durableId="673996396">
    <w:abstractNumId w:val="12"/>
  </w:num>
  <w:num w:numId="45" w16cid:durableId="1745763304">
    <w:abstractNumId w:val="47"/>
  </w:num>
  <w:num w:numId="46" w16cid:durableId="2140762240">
    <w:abstractNumId w:val="30"/>
  </w:num>
  <w:num w:numId="47" w16cid:durableId="1646813000">
    <w:abstractNumId w:val="74"/>
  </w:num>
  <w:num w:numId="48" w16cid:durableId="2081629669">
    <w:abstractNumId w:val="79"/>
  </w:num>
  <w:num w:numId="49" w16cid:durableId="643970105">
    <w:abstractNumId w:val="75"/>
  </w:num>
  <w:num w:numId="50" w16cid:durableId="1901206754">
    <w:abstractNumId w:val="14"/>
  </w:num>
  <w:num w:numId="51" w16cid:durableId="1817648909">
    <w:abstractNumId w:val="83"/>
  </w:num>
  <w:num w:numId="52" w16cid:durableId="848060521">
    <w:abstractNumId w:val="43"/>
  </w:num>
  <w:num w:numId="53" w16cid:durableId="682367868">
    <w:abstractNumId w:val="36"/>
  </w:num>
  <w:num w:numId="54" w16cid:durableId="2107922296">
    <w:abstractNumId w:val="70"/>
  </w:num>
  <w:num w:numId="55" w16cid:durableId="23143303">
    <w:abstractNumId w:val="49"/>
  </w:num>
  <w:num w:numId="56" w16cid:durableId="611010567">
    <w:abstractNumId w:val="21"/>
  </w:num>
  <w:num w:numId="57" w16cid:durableId="374544499">
    <w:abstractNumId w:val="38"/>
  </w:num>
  <w:num w:numId="58" w16cid:durableId="1185243117">
    <w:abstractNumId w:val="63"/>
  </w:num>
  <w:num w:numId="59" w16cid:durableId="1441757842">
    <w:abstractNumId w:val="46"/>
  </w:num>
  <w:num w:numId="60" w16cid:durableId="2042197787">
    <w:abstractNumId w:val="4"/>
  </w:num>
  <w:num w:numId="61" w16cid:durableId="1665352083">
    <w:abstractNumId w:val="18"/>
  </w:num>
  <w:num w:numId="62" w16cid:durableId="1523087666">
    <w:abstractNumId w:val="11"/>
  </w:num>
  <w:num w:numId="63" w16cid:durableId="1008292393">
    <w:abstractNumId w:val="48"/>
  </w:num>
  <w:num w:numId="64" w16cid:durableId="543296084">
    <w:abstractNumId w:val="57"/>
  </w:num>
  <w:num w:numId="65" w16cid:durableId="109517841">
    <w:abstractNumId w:val="85"/>
  </w:num>
  <w:num w:numId="66" w16cid:durableId="1132021856">
    <w:abstractNumId w:val="19"/>
  </w:num>
  <w:num w:numId="67" w16cid:durableId="1827162278">
    <w:abstractNumId w:val="42"/>
  </w:num>
  <w:num w:numId="68" w16cid:durableId="1359701006">
    <w:abstractNumId w:val="5"/>
  </w:num>
  <w:num w:numId="69" w16cid:durableId="27218005">
    <w:abstractNumId w:val="16"/>
  </w:num>
  <w:num w:numId="70" w16cid:durableId="1940404946">
    <w:abstractNumId w:val="9"/>
  </w:num>
  <w:num w:numId="71" w16cid:durableId="1807816231">
    <w:abstractNumId w:val="40"/>
  </w:num>
  <w:num w:numId="72" w16cid:durableId="1511139021">
    <w:abstractNumId w:val="22"/>
  </w:num>
  <w:num w:numId="73" w16cid:durableId="437718804">
    <w:abstractNumId w:val="2"/>
  </w:num>
  <w:num w:numId="74" w16cid:durableId="144786437">
    <w:abstractNumId w:val="2"/>
  </w:num>
  <w:num w:numId="75" w16cid:durableId="44181596">
    <w:abstractNumId w:val="8"/>
  </w:num>
  <w:num w:numId="76" w16cid:durableId="199980441">
    <w:abstractNumId w:val="44"/>
  </w:num>
  <w:num w:numId="77" w16cid:durableId="67189527">
    <w:abstractNumId w:val="76"/>
  </w:num>
  <w:num w:numId="78" w16cid:durableId="1705251876">
    <w:abstractNumId w:val="56"/>
  </w:num>
  <w:num w:numId="79" w16cid:durableId="621619745">
    <w:abstractNumId w:val="69"/>
  </w:num>
  <w:num w:numId="80" w16cid:durableId="1052538775">
    <w:abstractNumId w:val="12"/>
  </w:num>
  <w:num w:numId="81" w16cid:durableId="78214788">
    <w:abstractNumId w:val="84"/>
  </w:num>
  <w:num w:numId="82" w16cid:durableId="440491587">
    <w:abstractNumId w:val="67"/>
  </w:num>
  <w:num w:numId="83" w16cid:durableId="879708444">
    <w:abstractNumId w:val="10"/>
  </w:num>
  <w:num w:numId="84" w16cid:durableId="1735930994">
    <w:abstractNumId w:val="27"/>
  </w:num>
  <w:num w:numId="85" w16cid:durableId="937836154">
    <w:abstractNumId w:val="13"/>
  </w:num>
  <w:num w:numId="86" w16cid:durableId="753356770">
    <w:abstractNumId w:val="23"/>
  </w:num>
  <w:num w:numId="87" w16cid:durableId="1405300086">
    <w:abstractNumId w:val="72"/>
  </w:num>
  <w:num w:numId="88" w16cid:durableId="1493645891">
    <w:abstractNumId w:val="58"/>
  </w:num>
  <w:num w:numId="89" w16cid:durableId="1942564752">
    <w:abstractNumId w:val="7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C3"/>
    <w:rsid w:val="00002228"/>
    <w:rsid w:val="0000698E"/>
    <w:rsid w:val="0001149D"/>
    <w:rsid w:val="00013A73"/>
    <w:rsid w:val="00014779"/>
    <w:rsid w:val="000164BB"/>
    <w:rsid w:val="000201DD"/>
    <w:rsid w:val="000204FD"/>
    <w:rsid w:val="00020E83"/>
    <w:rsid w:val="00022316"/>
    <w:rsid w:val="00022A91"/>
    <w:rsid w:val="00023A52"/>
    <w:rsid w:val="00031180"/>
    <w:rsid w:val="00034892"/>
    <w:rsid w:val="00035A76"/>
    <w:rsid w:val="0003766D"/>
    <w:rsid w:val="00040811"/>
    <w:rsid w:val="00040AC3"/>
    <w:rsid w:val="0004138F"/>
    <w:rsid w:val="00041E78"/>
    <w:rsid w:val="00042EEC"/>
    <w:rsid w:val="00045D2A"/>
    <w:rsid w:val="00052B30"/>
    <w:rsid w:val="00052D4C"/>
    <w:rsid w:val="00053969"/>
    <w:rsid w:val="00054445"/>
    <w:rsid w:val="00061291"/>
    <w:rsid w:val="00065E99"/>
    <w:rsid w:val="0006691B"/>
    <w:rsid w:val="00067657"/>
    <w:rsid w:val="000716AF"/>
    <w:rsid w:val="00071B4E"/>
    <w:rsid w:val="00073878"/>
    <w:rsid w:val="00075214"/>
    <w:rsid w:val="000754CF"/>
    <w:rsid w:val="00075F0B"/>
    <w:rsid w:val="00080FA0"/>
    <w:rsid w:val="00084922"/>
    <w:rsid w:val="000858A3"/>
    <w:rsid w:val="00086F45"/>
    <w:rsid w:val="000870B3"/>
    <w:rsid w:val="000909AC"/>
    <w:rsid w:val="00092597"/>
    <w:rsid w:val="0009368B"/>
    <w:rsid w:val="0009461A"/>
    <w:rsid w:val="00097C46"/>
    <w:rsid w:val="000A02F5"/>
    <w:rsid w:val="000A3466"/>
    <w:rsid w:val="000A5F49"/>
    <w:rsid w:val="000A721B"/>
    <w:rsid w:val="000B0F65"/>
    <w:rsid w:val="000B1727"/>
    <w:rsid w:val="000B6D4A"/>
    <w:rsid w:val="000C123C"/>
    <w:rsid w:val="000C1BDE"/>
    <w:rsid w:val="000C20DD"/>
    <w:rsid w:val="000C3D40"/>
    <w:rsid w:val="000C4F1D"/>
    <w:rsid w:val="000C6AA8"/>
    <w:rsid w:val="000C6E88"/>
    <w:rsid w:val="000D0380"/>
    <w:rsid w:val="000D0E68"/>
    <w:rsid w:val="000D17C3"/>
    <w:rsid w:val="000D5D9C"/>
    <w:rsid w:val="000D6620"/>
    <w:rsid w:val="000D7821"/>
    <w:rsid w:val="000E0563"/>
    <w:rsid w:val="000E2782"/>
    <w:rsid w:val="000E3989"/>
    <w:rsid w:val="000E4313"/>
    <w:rsid w:val="000E756F"/>
    <w:rsid w:val="000F17D9"/>
    <w:rsid w:val="000F46D2"/>
    <w:rsid w:val="000F4F82"/>
    <w:rsid w:val="000F6589"/>
    <w:rsid w:val="00100310"/>
    <w:rsid w:val="00103650"/>
    <w:rsid w:val="00104C68"/>
    <w:rsid w:val="00105353"/>
    <w:rsid w:val="00111BB6"/>
    <w:rsid w:val="00111E59"/>
    <w:rsid w:val="00112D1C"/>
    <w:rsid w:val="0011471F"/>
    <w:rsid w:val="00114C5E"/>
    <w:rsid w:val="0011544F"/>
    <w:rsid w:val="00115AD5"/>
    <w:rsid w:val="00120EEE"/>
    <w:rsid w:val="00122753"/>
    <w:rsid w:val="00122F36"/>
    <w:rsid w:val="00126425"/>
    <w:rsid w:val="0012693B"/>
    <w:rsid w:val="001277BA"/>
    <w:rsid w:val="00127EDF"/>
    <w:rsid w:val="00131920"/>
    <w:rsid w:val="00132894"/>
    <w:rsid w:val="001335C1"/>
    <w:rsid w:val="001368DD"/>
    <w:rsid w:val="00137457"/>
    <w:rsid w:val="00140462"/>
    <w:rsid w:val="00140AA3"/>
    <w:rsid w:val="00140CF5"/>
    <w:rsid w:val="00141B3D"/>
    <w:rsid w:val="00144F1A"/>
    <w:rsid w:val="0014590D"/>
    <w:rsid w:val="001469C1"/>
    <w:rsid w:val="0015026C"/>
    <w:rsid w:val="00151229"/>
    <w:rsid w:val="001518D5"/>
    <w:rsid w:val="0015353C"/>
    <w:rsid w:val="00154520"/>
    <w:rsid w:val="0015723D"/>
    <w:rsid w:val="001578FF"/>
    <w:rsid w:val="00163AD4"/>
    <w:rsid w:val="00166BB4"/>
    <w:rsid w:val="00166F8F"/>
    <w:rsid w:val="001710A1"/>
    <w:rsid w:val="001711A0"/>
    <w:rsid w:val="001713CF"/>
    <w:rsid w:val="00172DAD"/>
    <w:rsid w:val="001733BC"/>
    <w:rsid w:val="0017510E"/>
    <w:rsid w:val="00175C34"/>
    <w:rsid w:val="00176381"/>
    <w:rsid w:val="00177C8A"/>
    <w:rsid w:val="001815E5"/>
    <w:rsid w:val="0018499D"/>
    <w:rsid w:val="00192D67"/>
    <w:rsid w:val="001972B7"/>
    <w:rsid w:val="001A2BB8"/>
    <w:rsid w:val="001A2ED9"/>
    <w:rsid w:val="001A4B33"/>
    <w:rsid w:val="001B1E92"/>
    <w:rsid w:val="001B2149"/>
    <w:rsid w:val="001B2200"/>
    <w:rsid w:val="001B2BC0"/>
    <w:rsid w:val="001B417F"/>
    <w:rsid w:val="001B4C7E"/>
    <w:rsid w:val="001B4D9F"/>
    <w:rsid w:val="001B5901"/>
    <w:rsid w:val="001C0275"/>
    <w:rsid w:val="001C05FD"/>
    <w:rsid w:val="001C13AC"/>
    <w:rsid w:val="001C1627"/>
    <w:rsid w:val="001C1AD6"/>
    <w:rsid w:val="001C2E24"/>
    <w:rsid w:val="001C3C6C"/>
    <w:rsid w:val="001D0F47"/>
    <w:rsid w:val="001D2118"/>
    <w:rsid w:val="001D4193"/>
    <w:rsid w:val="001D469B"/>
    <w:rsid w:val="001D5847"/>
    <w:rsid w:val="001D76EC"/>
    <w:rsid w:val="001E3DA6"/>
    <w:rsid w:val="001E5C6A"/>
    <w:rsid w:val="001F21DC"/>
    <w:rsid w:val="001F317D"/>
    <w:rsid w:val="001F333C"/>
    <w:rsid w:val="002008C7"/>
    <w:rsid w:val="00201CCB"/>
    <w:rsid w:val="00202398"/>
    <w:rsid w:val="0020423C"/>
    <w:rsid w:val="0021421A"/>
    <w:rsid w:val="00217D05"/>
    <w:rsid w:val="00220292"/>
    <w:rsid w:val="002209CF"/>
    <w:rsid w:val="00221527"/>
    <w:rsid w:val="002255E2"/>
    <w:rsid w:val="00227E64"/>
    <w:rsid w:val="00233B46"/>
    <w:rsid w:val="00233F7C"/>
    <w:rsid w:val="0023566A"/>
    <w:rsid w:val="002411B9"/>
    <w:rsid w:val="00241380"/>
    <w:rsid w:val="00241A63"/>
    <w:rsid w:val="00243CB0"/>
    <w:rsid w:val="002440C3"/>
    <w:rsid w:val="00247B97"/>
    <w:rsid w:val="00250270"/>
    <w:rsid w:val="002536DC"/>
    <w:rsid w:val="00254C35"/>
    <w:rsid w:val="00255AA1"/>
    <w:rsid w:val="002564A7"/>
    <w:rsid w:val="00256708"/>
    <w:rsid w:val="0026099F"/>
    <w:rsid w:val="0026250C"/>
    <w:rsid w:val="00262624"/>
    <w:rsid w:val="00263D65"/>
    <w:rsid w:val="002659A0"/>
    <w:rsid w:val="00267262"/>
    <w:rsid w:val="00271242"/>
    <w:rsid w:val="0027132B"/>
    <w:rsid w:val="00273548"/>
    <w:rsid w:val="00274781"/>
    <w:rsid w:val="00274F4D"/>
    <w:rsid w:val="00275673"/>
    <w:rsid w:val="002774D1"/>
    <w:rsid w:val="002779AA"/>
    <w:rsid w:val="00286920"/>
    <w:rsid w:val="0029027A"/>
    <w:rsid w:val="00294ACB"/>
    <w:rsid w:val="0029593E"/>
    <w:rsid w:val="002A18DC"/>
    <w:rsid w:val="002A1A6E"/>
    <w:rsid w:val="002A1CCD"/>
    <w:rsid w:val="002A36D2"/>
    <w:rsid w:val="002A3986"/>
    <w:rsid w:val="002A7B6F"/>
    <w:rsid w:val="002B0C6A"/>
    <w:rsid w:val="002B1E4C"/>
    <w:rsid w:val="002B2295"/>
    <w:rsid w:val="002B22BF"/>
    <w:rsid w:val="002B3C38"/>
    <w:rsid w:val="002B3DC8"/>
    <w:rsid w:val="002B7FC6"/>
    <w:rsid w:val="002C21EE"/>
    <w:rsid w:val="002C2761"/>
    <w:rsid w:val="002C6BC8"/>
    <w:rsid w:val="002C723F"/>
    <w:rsid w:val="002D0BC4"/>
    <w:rsid w:val="002D2602"/>
    <w:rsid w:val="002D26BF"/>
    <w:rsid w:val="002D4231"/>
    <w:rsid w:val="002D4455"/>
    <w:rsid w:val="002D5011"/>
    <w:rsid w:val="002D5D0C"/>
    <w:rsid w:val="002E0E60"/>
    <w:rsid w:val="002E0FEA"/>
    <w:rsid w:val="002E1064"/>
    <w:rsid w:val="002E1CD4"/>
    <w:rsid w:val="002E2304"/>
    <w:rsid w:val="002E458D"/>
    <w:rsid w:val="002E6F15"/>
    <w:rsid w:val="002E7037"/>
    <w:rsid w:val="002F042C"/>
    <w:rsid w:val="002F58E6"/>
    <w:rsid w:val="002F6C23"/>
    <w:rsid w:val="002F780C"/>
    <w:rsid w:val="00305D0F"/>
    <w:rsid w:val="0030622A"/>
    <w:rsid w:val="00306783"/>
    <w:rsid w:val="00314F46"/>
    <w:rsid w:val="00320782"/>
    <w:rsid w:val="003208BD"/>
    <w:rsid w:val="00322645"/>
    <w:rsid w:val="00324BBC"/>
    <w:rsid w:val="003269F5"/>
    <w:rsid w:val="00326EDC"/>
    <w:rsid w:val="00327A72"/>
    <w:rsid w:val="003308A9"/>
    <w:rsid w:val="0033111A"/>
    <w:rsid w:val="00331DEA"/>
    <w:rsid w:val="00333A09"/>
    <w:rsid w:val="00337BA0"/>
    <w:rsid w:val="0034081B"/>
    <w:rsid w:val="00341173"/>
    <w:rsid w:val="003418D3"/>
    <w:rsid w:val="0034593D"/>
    <w:rsid w:val="00347279"/>
    <w:rsid w:val="003517BF"/>
    <w:rsid w:val="00351A13"/>
    <w:rsid w:val="003570B1"/>
    <w:rsid w:val="003578DE"/>
    <w:rsid w:val="00362FDE"/>
    <w:rsid w:val="003635A1"/>
    <w:rsid w:val="0036365C"/>
    <w:rsid w:val="003637AC"/>
    <w:rsid w:val="00363D6F"/>
    <w:rsid w:val="00366BE3"/>
    <w:rsid w:val="003704D0"/>
    <w:rsid w:val="00370E7F"/>
    <w:rsid w:val="003729C2"/>
    <w:rsid w:val="00372AAA"/>
    <w:rsid w:val="00372FF6"/>
    <w:rsid w:val="00373D50"/>
    <w:rsid w:val="00374ACB"/>
    <w:rsid w:val="00375893"/>
    <w:rsid w:val="0037783F"/>
    <w:rsid w:val="00377A43"/>
    <w:rsid w:val="00377EDA"/>
    <w:rsid w:val="0038084B"/>
    <w:rsid w:val="00383A05"/>
    <w:rsid w:val="003874CD"/>
    <w:rsid w:val="00387A82"/>
    <w:rsid w:val="00390BE0"/>
    <w:rsid w:val="00391D27"/>
    <w:rsid w:val="003938A4"/>
    <w:rsid w:val="00393DEC"/>
    <w:rsid w:val="00394991"/>
    <w:rsid w:val="00395309"/>
    <w:rsid w:val="003957FE"/>
    <w:rsid w:val="00395D70"/>
    <w:rsid w:val="00397CF0"/>
    <w:rsid w:val="003A07A4"/>
    <w:rsid w:val="003A111C"/>
    <w:rsid w:val="003A1502"/>
    <w:rsid w:val="003A3C63"/>
    <w:rsid w:val="003A4312"/>
    <w:rsid w:val="003A5B94"/>
    <w:rsid w:val="003A6E49"/>
    <w:rsid w:val="003B13B2"/>
    <w:rsid w:val="003B1490"/>
    <w:rsid w:val="003B2839"/>
    <w:rsid w:val="003B5495"/>
    <w:rsid w:val="003B5D73"/>
    <w:rsid w:val="003C2B19"/>
    <w:rsid w:val="003C46BA"/>
    <w:rsid w:val="003C56DD"/>
    <w:rsid w:val="003D01E5"/>
    <w:rsid w:val="003D0CED"/>
    <w:rsid w:val="003D13EE"/>
    <w:rsid w:val="003D1DF1"/>
    <w:rsid w:val="003D2387"/>
    <w:rsid w:val="003D2DE2"/>
    <w:rsid w:val="003D44FB"/>
    <w:rsid w:val="003D4ADC"/>
    <w:rsid w:val="003D4D6B"/>
    <w:rsid w:val="003D53E7"/>
    <w:rsid w:val="003E04FF"/>
    <w:rsid w:val="003E16E6"/>
    <w:rsid w:val="003E4E5E"/>
    <w:rsid w:val="003E4E5F"/>
    <w:rsid w:val="003F0694"/>
    <w:rsid w:val="003F0E7D"/>
    <w:rsid w:val="003F11EF"/>
    <w:rsid w:val="003F187E"/>
    <w:rsid w:val="003F3A19"/>
    <w:rsid w:val="004019D9"/>
    <w:rsid w:val="00406165"/>
    <w:rsid w:val="00407286"/>
    <w:rsid w:val="004102C3"/>
    <w:rsid w:val="004122E5"/>
    <w:rsid w:val="004159FA"/>
    <w:rsid w:val="00421C9A"/>
    <w:rsid w:val="00421F75"/>
    <w:rsid w:val="004240F0"/>
    <w:rsid w:val="00426C5D"/>
    <w:rsid w:val="00427E25"/>
    <w:rsid w:val="004362D3"/>
    <w:rsid w:val="00436DCC"/>
    <w:rsid w:val="0043710A"/>
    <w:rsid w:val="004425BD"/>
    <w:rsid w:val="00442CEA"/>
    <w:rsid w:val="00443CBE"/>
    <w:rsid w:val="00446D46"/>
    <w:rsid w:val="00450620"/>
    <w:rsid w:val="00450A21"/>
    <w:rsid w:val="004513B8"/>
    <w:rsid w:val="004525EA"/>
    <w:rsid w:val="00453902"/>
    <w:rsid w:val="00454F44"/>
    <w:rsid w:val="004551C1"/>
    <w:rsid w:val="00456AC0"/>
    <w:rsid w:val="00461A40"/>
    <w:rsid w:val="004625B9"/>
    <w:rsid w:val="004666B4"/>
    <w:rsid w:val="00467A12"/>
    <w:rsid w:val="00467FAC"/>
    <w:rsid w:val="00470FCC"/>
    <w:rsid w:val="00472E05"/>
    <w:rsid w:val="00480E66"/>
    <w:rsid w:val="00484109"/>
    <w:rsid w:val="004851DE"/>
    <w:rsid w:val="00492432"/>
    <w:rsid w:val="004941D1"/>
    <w:rsid w:val="00495485"/>
    <w:rsid w:val="004A085E"/>
    <w:rsid w:val="004A1065"/>
    <w:rsid w:val="004A20A7"/>
    <w:rsid w:val="004A2B17"/>
    <w:rsid w:val="004B0DE7"/>
    <w:rsid w:val="004B5356"/>
    <w:rsid w:val="004C0D2D"/>
    <w:rsid w:val="004C0FD4"/>
    <w:rsid w:val="004C13CE"/>
    <w:rsid w:val="004C14AF"/>
    <w:rsid w:val="004C337D"/>
    <w:rsid w:val="004C3B33"/>
    <w:rsid w:val="004C6872"/>
    <w:rsid w:val="004C6E6D"/>
    <w:rsid w:val="004D4A71"/>
    <w:rsid w:val="004D4DDA"/>
    <w:rsid w:val="004D6A5B"/>
    <w:rsid w:val="004D7CB9"/>
    <w:rsid w:val="004E286C"/>
    <w:rsid w:val="004E4D54"/>
    <w:rsid w:val="004F11CD"/>
    <w:rsid w:val="004F12BB"/>
    <w:rsid w:val="004F1401"/>
    <w:rsid w:val="004F2742"/>
    <w:rsid w:val="004F515E"/>
    <w:rsid w:val="004F5A24"/>
    <w:rsid w:val="004F5BE8"/>
    <w:rsid w:val="004F5CA5"/>
    <w:rsid w:val="004F5EF9"/>
    <w:rsid w:val="0050008C"/>
    <w:rsid w:val="0050185D"/>
    <w:rsid w:val="00506607"/>
    <w:rsid w:val="0050787E"/>
    <w:rsid w:val="005102DF"/>
    <w:rsid w:val="00510895"/>
    <w:rsid w:val="005122D2"/>
    <w:rsid w:val="005126CB"/>
    <w:rsid w:val="0051279A"/>
    <w:rsid w:val="005135C7"/>
    <w:rsid w:val="0051361D"/>
    <w:rsid w:val="00513F88"/>
    <w:rsid w:val="005149FB"/>
    <w:rsid w:val="005155AD"/>
    <w:rsid w:val="0051570C"/>
    <w:rsid w:val="00515E37"/>
    <w:rsid w:val="00516210"/>
    <w:rsid w:val="0051678D"/>
    <w:rsid w:val="00522BB5"/>
    <w:rsid w:val="0052490C"/>
    <w:rsid w:val="00525B92"/>
    <w:rsid w:val="00526E90"/>
    <w:rsid w:val="00527D07"/>
    <w:rsid w:val="00535AD6"/>
    <w:rsid w:val="00535C63"/>
    <w:rsid w:val="00535E94"/>
    <w:rsid w:val="00536E9D"/>
    <w:rsid w:val="005400FD"/>
    <w:rsid w:val="005400FE"/>
    <w:rsid w:val="00540521"/>
    <w:rsid w:val="00541234"/>
    <w:rsid w:val="005427E5"/>
    <w:rsid w:val="00542DC6"/>
    <w:rsid w:val="0054359F"/>
    <w:rsid w:val="00543D20"/>
    <w:rsid w:val="00544A0B"/>
    <w:rsid w:val="00551FDF"/>
    <w:rsid w:val="00552324"/>
    <w:rsid w:val="005532F0"/>
    <w:rsid w:val="0055685C"/>
    <w:rsid w:val="0056466E"/>
    <w:rsid w:val="00571252"/>
    <w:rsid w:val="005737FC"/>
    <w:rsid w:val="00574B67"/>
    <w:rsid w:val="00576154"/>
    <w:rsid w:val="00580110"/>
    <w:rsid w:val="00581A71"/>
    <w:rsid w:val="00583F0E"/>
    <w:rsid w:val="00585D5F"/>
    <w:rsid w:val="00586A78"/>
    <w:rsid w:val="00587451"/>
    <w:rsid w:val="005914A5"/>
    <w:rsid w:val="00592094"/>
    <w:rsid w:val="00592FA6"/>
    <w:rsid w:val="00594672"/>
    <w:rsid w:val="00594962"/>
    <w:rsid w:val="00594C6E"/>
    <w:rsid w:val="005950F1"/>
    <w:rsid w:val="005970F7"/>
    <w:rsid w:val="005A1858"/>
    <w:rsid w:val="005A1D07"/>
    <w:rsid w:val="005A2884"/>
    <w:rsid w:val="005A39C6"/>
    <w:rsid w:val="005A3D73"/>
    <w:rsid w:val="005A3DF0"/>
    <w:rsid w:val="005A6049"/>
    <w:rsid w:val="005A6C7D"/>
    <w:rsid w:val="005B217E"/>
    <w:rsid w:val="005B354A"/>
    <w:rsid w:val="005B3C34"/>
    <w:rsid w:val="005B47CA"/>
    <w:rsid w:val="005B727E"/>
    <w:rsid w:val="005C1BCF"/>
    <w:rsid w:val="005C40A6"/>
    <w:rsid w:val="005C4B85"/>
    <w:rsid w:val="005D62B2"/>
    <w:rsid w:val="005D78BB"/>
    <w:rsid w:val="005E0AB2"/>
    <w:rsid w:val="005E1802"/>
    <w:rsid w:val="005E2CE4"/>
    <w:rsid w:val="005E391C"/>
    <w:rsid w:val="005E5C87"/>
    <w:rsid w:val="005F1F3B"/>
    <w:rsid w:val="005F2D3E"/>
    <w:rsid w:val="005F6867"/>
    <w:rsid w:val="006000E2"/>
    <w:rsid w:val="006005F8"/>
    <w:rsid w:val="00601ABE"/>
    <w:rsid w:val="00601F9E"/>
    <w:rsid w:val="00602732"/>
    <w:rsid w:val="00602848"/>
    <w:rsid w:val="006037B7"/>
    <w:rsid w:val="0060556D"/>
    <w:rsid w:val="006130CF"/>
    <w:rsid w:val="00613BB4"/>
    <w:rsid w:val="00614399"/>
    <w:rsid w:val="006150EE"/>
    <w:rsid w:val="00617ACB"/>
    <w:rsid w:val="00617BC7"/>
    <w:rsid w:val="00617D8E"/>
    <w:rsid w:val="006217C3"/>
    <w:rsid w:val="00621824"/>
    <w:rsid w:val="006218A2"/>
    <w:rsid w:val="00622EB4"/>
    <w:rsid w:val="006237C1"/>
    <w:rsid w:val="00624106"/>
    <w:rsid w:val="00627124"/>
    <w:rsid w:val="00627C62"/>
    <w:rsid w:val="00630322"/>
    <w:rsid w:val="006304AB"/>
    <w:rsid w:val="00632535"/>
    <w:rsid w:val="006368EC"/>
    <w:rsid w:val="00636BEB"/>
    <w:rsid w:val="00640D67"/>
    <w:rsid w:val="00641EFD"/>
    <w:rsid w:val="00642884"/>
    <w:rsid w:val="0064534D"/>
    <w:rsid w:val="00645DC2"/>
    <w:rsid w:val="00646906"/>
    <w:rsid w:val="006517A6"/>
    <w:rsid w:val="0065248D"/>
    <w:rsid w:val="00654551"/>
    <w:rsid w:val="006603A6"/>
    <w:rsid w:val="0066154A"/>
    <w:rsid w:val="00662AD0"/>
    <w:rsid w:val="0066335F"/>
    <w:rsid w:val="00663B37"/>
    <w:rsid w:val="00664E6F"/>
    <w:rsid w:val="00665EE4"/>
    <w:rsid w:val="00666650"/>
    <w:rsid w:val="006707D3"/>
    <w:rsid w:val="00672B42"/>
    <w:rsid w:val="00673A16"/>
    <w:rsid w:val="00674020"/>
    <w:rsid w:val="0067408F"/>
    <w:rsid w:val="006769CF"/>
    <w:rsid w:val="0068375D"/>
    <w:rsid w:val="00684769"/>
    <w:rsid w:val="00686BF9"/>
    <w:rsid w:val="006875AC"/>
    <w:rsid w:val="00690529"/>
    <w:rsid w:val="00694463"/>
    <w:rsid w:val="006948E9"/>
    <w:rsid w:val="0069494F"/>
    <w:rsid w:val="006953E7"/>
    <w:rsid w:val="00697807"/>
    <w:rsid w:val="00697A20"/>
    <w:rsid w:val="006A0632"/>
    <w:rsid w:val="006A0725"/>
    <w:rsid w:val="006A5A87"/>
    <w:rsid w:val="006A61BD"/>
    <w:rsid w:val="006A7DE7"/>
    <w:rsid w:val="006B00EF"/>
    <w:rsid w:val="006B0992"/>
    <w:rsid w:val="006B6CBD"/>
    <w:rsid w:val="006B789E"/>
    <w:rsid w:val="006C0DAE"/>
    <w:rsid w:val="006C2083"/>
    <w:rsid w:val="006C25FA"/>
    <w:rsid w:val="006C3873"/>
    <w:rsid w:val="006C39F4"/>
    <w:rsid w:val="006C4736"/>
    <w:rsid w:val="006C6808"/>
    <w:rsid w:val="006D0654"/>
    <w:rsid w:val="006D0FA9"/>
    <w:rsid w:val="006D1093"/>
    <w:rsid w:val="006D13E6"/>
    <w:rsid w:val="006D2448"/>
    <w:rsid w:val="006D2A8E"/>
    <w:rsid w:val="006D3A7A"/>
    <w:rsid w:val="006D4E48"/>
    <w:rsid w:val="006D7939"/>
    <w:rsid w:val="006E2751"/>
    <w:rsid w:val="006E45E5"/>
    <w:rsid w:val="006F1106"/>
    <w:rsid w:val="006F26C7"/>
    <w:rsid w:val="006F27B4"/>
    <w:rsid w:val="006F33E4"/>
    <w:rsid w:val="006F36D4"/>
    <w:rsid w:val="006F386F"/>
    <w:rsid w:val="006F4F9B"/>
    <w:rsid w:val="006F58E2"/>
    <w:rsid w:val="006F613B"/>
    <w:rsid w:val="006F705E"/>
    <w:rsid w:val="0070088E"/>
    <w:rsid w:val="00700EE4"/>
    <w:rsid w:val="0070123F"/>
    <w:rsid w:val="00704B1A"/>
    <w:rsid w:val="007103E5"/>
    <w:rsid w:val="00712724"/>
    <w:rsid w:val="007127AE"/>
    <w:rsid w:val="007129B6"/>
    <w:rsid w:val="00713E86"/>
    <w:rsid w:val="00714305"/>
    <w:rsid w:val="0071452E"/>
    <w:rsid w:val="007205B9"/>
    <w:rsid w:val="0072091E"/>
    <w:rsid w:val="00724013"/>
    <w:rsid w:val="007267A6"/>
    <w:rsid w:val="00726AF0"/>
    <w:rsid w:val="00730C9B"/>
    <w:rsid w:val="00731BBC"/>
    <w:rsid w:val="007329D2"/>
    <w:rsid w:val="00734618"/>
    <w:rsid w:val="00735DA2"/>
    <w:rsid w:val="00736A5E"/>
    <w:rsid w:val="0074019F"/>
    <w:rsid w:val="00740BF6"/>
    <w:rsid w:val="00741D5D"/>
    <w:rsid w:val="00743232"/>
    <w:rsid w:val="00752583"/>
    <w:rsid w:val="0075386E"/>
    <w:rsid w:val="00753F9D"/>
    <w:rsid w:val="00765225"/>
    <w:rsid w:val="00766FF4"/>
    <w:rsid w:val="0076754E"/>
    <w:rsid w:val="00767757"/>
    <w:rsid w:val="00773B24"/>
    <w:rsid w:val="00776307"/>
    <w:rsid w:val="007812C0"/>
    <w:rsid w:val="0078550E"/>
    <w:rsid w:val="007905AF"/>
    <w:rsid w:val="007959A6"/>
    <w:rsid w:val="00796176"/>
    <w:rsid w:val="007A081B"/>
    <w:rsid w:val="007A12D8"/>
    <w:rsid w:val="007A187F"/>
    <w:rsid w:val="007A3273"/>
    <w:rsid w:val="007A5C80"/>
    <w:rsid w:val="007A60EF"/>
    <w:rsid w:val="007A72F1"/>
    <w:rsid w:val="007B04C8"/>
    <w:rsid w:val="007B2C2D"/>
    <w:rsid w:val="007B3E43"/>
    <w:rsid w:val="007C4AFC"/>
    <w:rsid w:val="007C5A66"/>
    <w:rsid w:val="007C6E0A"/>
    <w:rsid w:val="007C7A9D"/>
    <w:rsid w:val="007D1DF5"/>
    <w:rsid w:val="007D30E4"/>
    <w:rsid w:val="007D4D48"/>
    <w:rsid w:val="007E1E3F"/>
    <w:rsid w:val="007E234A"/>
    <w:rsid w:val="007E3C3B"/>
    <w:rsid w:val="007E524D"/>
    <w:rsid w:val="007E57D6"/>
    <w:rsid w:val="007E6AF9"/>
    <w:rsid w:val="007F172F"/>
    <w:rsid w:val="007F45A4"/>
    <w:rsid w:val="00804BB5"/>
    <w:rsid w:val="0081034E"/>
    <w:rsid w:val="00810BEB"/>
    <w:rsid w:val="00811091"/>
    <w:rsid w:val="008110DF"/>
    <w:rsid w:val="00816233"/>
    <w:rsid w:val="00816976"/>
    <w:rsid w:val="00816F9C"/>
    <w:rsid w:val="00817538"/>
    <w:rsid w:val="008176CE"/>
    <w:rsid w:val="008209C5"/>
    <w:rsid w:val="0082106E"/>
    <w:rsid w:val="00823F85"/>
    <w:rsid w:val="00824276"/>
    <w:rsid w:val="00824409"/>
    <w:rsid w:val="00834057"/>
    <w:rsid w:val="00835231"/>
    <w:rsid w:val="00837310"/>
    <w:rsid w:val="0083EEA1"/>
    <w:rsid w:val="008401BB"/>
    <w:rsid w:val="00840D77"/>
    <w:rsid w:val="008413AC"/>
    <w:rsid w:val="00841E60"/>
    <w:rsid w:val="00845434"/>
    <w:rsid w:val="0084589F"/>
    <w:rsid w:val="00846044"/>
    <w:rsid w:val="0084707E"/>
    <w:rsid w:val="00847CF9"/>
    <w:rsid w:val="0085007D"/>
    <w:rsid w:val="008502A6"/>
    <w:rsid w:val="00850D54"/>
    <w:rsid w:val="008556C9"/>
    <w:rsid w:val="0085570F"/>
    <w:rsid w:val="00855ADE"/>
    <w:rsid w:val="00860C83"/>
    <w:rsid w:val="00863F5B"/>
    <w:rsid w:val="0086494C"/>
    <w:rsid w:val="00867F16"/>
    <w:rsid w:val="008737B9"/>
    <w:rsid w:val="00875AF3"/>
    <w:rsid w:val="00880504"/>
    <w:rsid w:val="008806AB"/>
    <w:rsid w:val="00884BDD"/>
    <w:rsid w:val="00885EF8"/>
    <w:rsid w:val="00886D9A"/>
    <w:rsid w:val="008901D2"/>
    <w:rsid w:val="00894FB3"/>
    <w:rsid w:val="00896D8C"/>
    <w:rsid w:val="008A0689"/>
    <w:rsid w:val="008A0799"/>
    <w:rsid w:val="008A2678"/>
    <w:rsid w:val="008A2EEE"/>
    <w:rsid w:val="008B3F2F"/>
    <w:rsid w:val="008B6FA0"/>
    <w:rsid w:val="008C043F"/>
    <w:rsid w:val="008C1A2E"/>
    <w:rsid w:val="008C308E"/>
    <w:rsid w:val="008C4011"/>
    <w:rsid w:val="008C4AA4"/>
    <w:rsid w:val="008C57DF"/>
    <w:rsid w:val="008C5E85"/>
    <w:rsid w:val="008C6FE5"/>
    <w:rsid w:val="008D2D2B"/>
    <w:rsid w:val="008D5332"/>
    <w:rsid w:val="008D5F6F"/>
    <w:rsid w:val="008D6576"/>
    <w:rsid w:val="008D7731"/>
    <w:rsid w:val="008E0744"/>
    <w:rsid w:val="008E51EA"/>
    <w:rsid w:val="008E6D43"/>
    <w:rsid w:val="008E796C"/>
    <w:rsid w:val="008F2F7C"/>
    <w:rsid w:val="008F3937"/>
    <w:rsid w:val="008F3A36"/>
    <w:rsid w:val="008F3EAB"/>
    <w:rsid w:val="008F4BDE"/>
    <w:rsid w:val="008F525E"/>
    <w:rsid w:val="008F724E"/>
    <w:rsid w:val="008F7D2E"/>
    <w:rsid w:val="009014D4"/>
    <w:rsid w:val="00907D73"/>
    <w:rsid w:val="009202AF"/>
    <w:rsid w:val="0092109B"/>
    <w:rsid w:val="009217A9"/>
    <w:rsid w:val="00922F94"/>
    <w:rsid w:val="009254A8"/>
    <w:rsid w:val="00925D8B"/>
    <w:rsid w:val="009269BE"/>
    <w:rsid w:val="00927328"/>
    <w:rsid w:val="00931054"/>
    <w:rsid w:val="009311B9"/>
    <w:rsid w:val="00934E25"/>
    <w:rsid w:val="00934E5D"/>
    <w:rsid w:val="00934F07"/>
    <w:rsid w:val="009356DF"/>
    <w:rsid w:val="00942B70"/>
    <w:rsid w:val="00942EC3"/>
    <w:rsid w:val="00943E38"/>
    <w:rsid w:val="0094408D"/>
    <w:rsid w:val="00946AD1"/>
    <w:rsid w:val="0095164A"/>
    <w:rsid w:val="009556AC"/>
    <w:rsid w:val="009556B8"/>
    <w:rsid w:val="00961303"/>
    <w:rsid w:val="00962606"/>
    <w:rsid w:val="00962CC2"/>
    <w:rsid w:val="00964045"/>
    <w:rsid w:val="00964976"/>
    <w:rsid w:val="00964C1D"/>
    <w:rsid w:val="00964CEA"/>
    <w:rsid w:val="0096581A"/>
    <w:rsid w:val="0096597E"/>
    <w:rsid w:val="00966093"/>
    <w:rsid w:val="00966EE1"/>
    <w:rsid w:val="009723A9"/>
    <w:rsid w:val="009803E6"/>
    <w:rsid w:val="00982860"/>
    <w:rsid w:val="00987B77"/>
    <w:rsid w:val="00991B9F"/>
    <w:rsid w:val="00992A9F"/>
    <w:rsid w:val="00992AD4"/>
    <w:rsid w:val="00995245"/>
    <w:rsid w:val="009A05AC"/>
    <w:rsid w:val="009A1800"/>
    <w:rsid w:val="009A374E"/>
    <w:rsid w:val="009A3878"/>
    <w:rsid w:val="009A3D9D"/>
    <w:rsid w:val="009A4699"/>
    <w:rsid w:val="009A5CBB"/>
    <w:rsid w:val="009A7A41"/>
    <w:rsid w:val="009B030D"/>
    <w:rsid w:val="009B0319"/>
    <w:rsid w:val="009B0A30"/>
    <w:rsid w:val="009B111D"/>
    <w:rsid w:val="009B1E34"/>
    <w:rsid w:val="009C11FF"/>
    <w:rsid w:val="009C5195"/>
    <w:rsid w:val="009C5CE9"/>
    <w:rsid w:val="009D47B4"/>
    <w:rsid w:val="009E08A8"/>
    <w:rsid w:val="009E2033"/>
    <w:rsid w:val="009E2EE7"/>
    <w:rsid w:val="009E39D3"/>
    <w:rsid w:val="009E6541"/>
    <w:rsid w:val="009E6CFE"/>
    <w:rsid w:val="009E6D0F"/>
    <w:rsid w:val="009E78C0"/>
    <w:rsid w:val="009E7CDB"/>
    <w:rsid w:val="009F057A"/>
    <w:rsid w:val="009F1531"/>
    <w:rsid w:val="009F1E47"/>
    <w:rsid w:val="009F2503"/>
    <w:rsid w:val="009F2BDE"/>
    <w:rsid w:val="009F31A1"/>
    <w:rsid w:val="009F54F8"/>
    <w:rsid w:val="009F7D41"/>
    <w:rsid w:val="00A009CF"/>
    <w:rsid w:val="00A01274"/>
    <w:rsid w:val="00A033F6"/>
    <w:rsid w:val="00A03F32"/>
    <w:rsid w:val="00A06487"/>
    <w:rsid w:val="00A0746F"/>
    <w:rsid w:val="00A07DB3"/>
    <w:rsid w:val="00A10D61"/>
    <w:rsid w:val="00A1186B"/>
    <w:rsid w:val="00A139D0"/>
    <w:rsid w:val="00A209E3"/>
    <w:rsid w:val="00A20E62"/>
    <w:rsid w:val="00A21FCC"/>
    <w:rsid w:val="00A22F71"/>
    <w:rsid w:val="00A23E34"/>
    <w:rsid w:val="00A2455B"/>
    <w:rsid w:val="00A246BF"/>
    <w:rsid w:val="00A26D92"/>
    <w:rsid w:val="00A307AD"/>
    <w:rsid w:val="00A33A08"/>
    <w:rsid w:val="00A3594F"/>
    <w:rsid w:val="00A4249A"/>
    <w:rsid w:val="00A42CF8"/>
    <w:rsid w:val="00A4608A"/>
    <w:rsid w:val="00A47BF9"/>
    <w:rsid w:val="00A50C84"/>
    <w:rsid w:val="00A51899"/>
    <w:rsid w:val="00A522EB"/>
    <w:rsid w:val="00A53579"/>
    <w:rsid w:val="00A536B3"/>
    <w:rsid w:val="00A54994"/>
    <w:rsid w:val="00A54D72"/>
    <w:rsid w:val="00A56409"/>
    <w:rsid w:val="00A56B2F"/>
    <w:rsid w:val="00A602CC"/>
    <w:rsid w:val="00A63C76"/>
    <w:rsid w:val="00A65059"/>
    <w:rsid w:val="00A7020B"/>
    <w:rsid w:val="00A723AD"/>
    <w:rsid w:val="00A739EE"/>
    <w:rsid w:val="00A7494A"/>
    <w:rsid w:val="00A806ED"/>
    <w:rsid w:val="00A81AE7"/>
    <w:rsid w:val="00A8296E"/>
    <w:rsid w:val="00A836EA"/>
    <w:rsid w:val="00A83F5D"/>
    <w:rsid w:val="00A920EA"/>
    <w:rsid w:val="00A93EC1"/>
    <w:rsid w:val="00A94CEE"/>
    <w:rsid w:val="00A96E1D"/>
    <w:rsid w:val="00A970BF"/>
    <w:rsid w:val="00AA0BDD"/>
    <w:rsid w:val="00AA2315"/>
    <w:rsid w:val="00AA525B"/>
    <w:rsid w:val="00AA5756"/>
    <w:rsid w:val="00AA5FEB"/>
    <w:rsid w:val="00AA64C4"/>
    <w:rsid w:val="00AB05D6"/>
    <w:rsid w:val="00AB12C7"/>
    <w:rsid w:val="00AB3092"/>
    <w:rsid w:val="00AB33EC"/>
    <w:rsid w:val="00AB5B6A"/>
    <w:rsid w:val="00AB657E"/>
    <w:rsid w:val="00AC0365"/>
    <w:rsid w:val="00AC4AB2"/>
    <w:rsid w:val="00AC7701"/>
    <w:rsid w:val="00AD1291"/>
    <w:rsid w:val="00AD4949"/>
    <w:rsid w:val="00AD49E0"/>
    <w:rsid w:val="00AD610A"/>
    <w:rsid w:val="00AE3575"/>
    <w:rsid w:val="00AF1D64"/>
    <w:rsid w:val="00AF5FF2"/>
    <w:rsid w:val="00B0106C"/>
    <w:rsid w:val="00B03032"/>
    <w:rsid w:val="00B036A2"/>
    <w:rsid w:val="00B04FA5"/>
    <w:rsid w:val="00B052BF"/>
    <w:rsid w:val="00B079AB"/>
    <w:rsid w:val="00B07B12"/>
    <w:rsid w:val="00B127CE"/>
    <w:rsid w:val="00B1348E"/>
    <w:rsid w:val="00B13807"/>
    <w:rsid w:val="00B141F3"/>
    <w:rsid w:val="00B165AF"/>
    <w:rsid w:val="00B166C7"/>
    <w:rsid w:val="00B1711B"/>
    <w:rsid w:val="00B2196F"/>
    <w:rsid w:val="00B22970"/>
    <w:rsid w:val="00B24052"/>
    <w:rsid w:val="00B24B57"/>
    <w:rsid w:val="00B25166"/>
    <w:rsid w:val="00B25833"/>
    <w:rsid w:val="00B273CB"/>
    <w:rsid w:val="00B27D13"/>
    <w:rsid w:val="00B30691"/>
    <w:rsid w:val="00B32067"/>
    <w:rsid w:val="00B325CE"/>
    <w:rsid w:val="00B3421D"/>
    <w:rsid w:val="00B34388"/>
    <w:rsid w:val="00B34A8B"/>
    <w:rsid w:val="00B4171C"/>
    <w:rsid w:val="00B422C4"/>
    <w:rsid w:val="00B43BB6"/>
    <w:rsid w:val="00B51708"/>
    <w:rsid w:val="00B56AA1"/>
    <w:rsid w:val="00B57BF0"/>
    <w:rsid w:val="00B61E4A"/>
    <w:rsid w:val="00B6514F"/>
    <w:rsid w:val="00B65B3D"/>
    <w:rsid w:val="00B70296"/>
    <w:rsid w:val="00B716FA"/>
    <w:rsid w:val="00B738E9"/>
    <w:rsid w:val="00B75954"/>
    <w:rsid w:val="00B763F8"/>
    <w:rsid w:val="00B76F31"/>
    <w:rsid w:val="00B80A82"/>
    <w:rsid w:val="00B829D7"/>
    <w:rsid w:val="00B82E34"/>
    <w:rsid w:val="00B83ACB"/>
    <w:rsid w:val="00B83CD5"/>
    <w:rsid w:val="00B84708"/>
    <w:rsid w:val="00B84C5D"/>
    <w:rsid w:val="00B857C5"/>
    <w:rsid w:val="00B872F7"/>
    <w:rsid w:val="00B87385"/>
    <w:rsid w:val="00B873CD"/>
    <w:rsid w:val="00B91AD7"/>
    <w:rsid w:val="00B930D4"/>
    <w:rsid w:val="00B955FE"/>
    <w:rsid w:val="00B96C86"/>
    <w:rsid w:val="00BA1125"/>
    <w:rsid w:val="00BA4EDC"/>
    <w:rsid w:val="00BA692B"/>
    <w:rsid w:val="00BA6E28"/>
    <w:rsid w:val="00BB2C1E"/>
    <w:rsid w:val="00BB3A82"/>
    <w:rsid w:val="00BB7C83"/>
    <w:rsid w:val="00BC0ACE"/>
    <w:rsid w:val="00BC1D72"/>
    <w:rsid w:val="00BC2E51"/>
    <w:rsid w:val="00BC381B"/>
    <w:rsid w:val="00BC599E"/>
    <w:rsid w:val="00BD03EF"/>
    <w:rsid w:val="00BD675B"/>
    <w:rsid w:val="00BD6DBB"/>
    <w:rsid w:val="00BE0A03"/>
    <w:rsid w:val="00BE71D4"/>
    <w:rsid w:val="00BE7C4D"/>
    <w:rsid w:val="00BE7EFE"/>
    <w:rsid w:val="00BF20DD"/>
    <w:rsid w:val="00BF275D"/>
    <w:rsid w:val="00BF4332"/>
    <w:rsid w:val="00BF5CE2"/>
    <w:rsid w:val="00C001ED"/>
    <w:rsid w:val="00C00349"/>
    <w:rsid w:val="00C0046A"/>
    <w:rsid w:val="00C006F9"/>
    <w:rsid w:val="00C018FF"/>
    <w:rsid w:val="00C11BCF"/>
    <w:rsid w:val="00C127B0"/>
    <w:rsid w:val="00C14E30"/>
    <w:rsid w:val="00C16551"/>
    <w:rsid w:val="00C1731A"/>
    <w:rsid w:val="00C22332"/>
    <w:rsid w:val="00C23C05"/>
    <w:rsid w:val="00C23E73"/>
    <w:rsid w:val="00C24426"/>
    <w:rsid w:val="00C266AD"/>
    <w:rsid w:val="00C3028F"/>
    <w:rsid w:val="00C33065"/>
    <w:rsid w:val="00C343F9"/>
    <w:rsid w:val="00C358B5"/>
    <w:rsid w:val="00C37BC6"/>
    <w:rsid w:val="00C41613"/>
    <w:rsid w:val="00C42AF7"/>
    <w:rsid w:val="00C443BB"/>
    <w:rsid w:val="00C446A6"/>
    <w:rsid w:val="00C449FF"/>
    <w:rsid w:val="00C4621C"/>
    <w:rsid w:val="00C470AB"/>
    <w:rsid w:val="00C568E1"/>
    <w:rsid w:val="00C571B3"/>
    <w:rsid w:val="00C57700"/>
    <w:rsid w:val="00C57E4E"/>
    <w:rsid w:val="00C60010"/>
    <w:rsid w:val="00C60DF9"/>
    <w:rsid w:val="00C61829"/>
    <w:rsid w:val="00C633F7"/>
    <w:rsid w:val="00C66655"/>
    <w:rsid w:val="00C67E0F"/>
    <w:rsid w:val="00C7015C"/>
    <w:rsid w:val="00C7133B"/>
    <w:rsid w:val="00C71BD5"/>
    <w:rsid w:val="00C73655"/>
    <w:rsid w:val="00C74CD4"/>
    <w:rsid w:val="00C75C4E"/>
    <w:rsid w:val="00C85530"/>
    <w:rsid w:val="00C856EB"/>
    <w:rsid w:val="00C8606E"/>
    <w:rsid w:val="00C86307"/>
    <w:rsid w:val="00C90E19"/>
    <w:rsid w:val="00C963FA"/>
    <w:rsid w:val="00CA0D9F"/>
    <w:rsid w:val="00CA1D53"/>
    <w:rsid w:val="00CA3184"/>
    <w:rsid w:val="00CA5A3A"/>
    <w:rsid w:val="00CA7A80"/>
    <w:rsid w:val="00CB1804"/>
    <w:rsid w:val="00CB286A"/>
    <w:rsid w:val="00CB334C"/>
    <w:rsid w:val="00CB4511"/>
    <w:rsid w:val="00CC2525"/>
    <w:rsid w:val="00CC31CB"/>
    <w:rsid w:val="00CC44B2"/>
    <w:rsid w:val="00CD0250"/>
    <w:rsid w:val="00CD0A00"/>
    <w:rsid w:val="00CD1FA1"/>
    <w:rsid w:val="00CD33D2"/>
    <w:rsid w:val="00CD3917"/>
    <w:rsid w:val="00CD3ACB"/>
    <w:rsid w:val="00CD5099"/>
    <w:rsid w:val="00CD5D46"/>
    <w:rsid w:val="00CD64D5"/>
    <w:rsid w:val="00CE16F9"/>
    <w:rsid w:val="00CE1EAF"/>
    <w:rsid w:val="00CE499A"/>
    <w:rsid w:val="00CE53A0"/>
    <w:rsid w:val="00CF0F0B"/>
    <w:rsid w:val="00CF2514"/>
    <w:rsid w:val="00CF3211"/>
    <w:rsid w:val="00CF3407"/>
    <w:rsid w:val="00CF3FCD"/>
    <w:rsid w:val="00CF6ACE"/>
    <w:rsid w:val="00CF7D55"/>
    <w:rsid w:val="00D0068B"/>
    <w:rsid w:val="00D00EE0"/>
    <w:rsid w:val="00D03039"/>
    <w:rsid w:val="00D036EA"/>
    <w:rsid w:val="00D0449B"/>
    <w:rsid w:val="00D05029"/>
    <w:rsid w:val="00D079FD"/>
    <w:rsid w:val="00D11488"/>
    <w:rsid w:val="00D130F4"/>
    <w:rsid w:val="00D14ACA"/>
    <w:rsid w:val="00D15230"/>
    <w:rsid w:val="00D1750F"/>
    <w:rsid w:val="00D202FE"/>
    <w:rsid w:val="00D20A2B"/>
    <w:rsid w:val="00D23506"/>
    <w:rsid w:val="00D23B9A"/>
    <w:rsid w:val="00D23D52"/>
    <w:rsid w:val="00D242BE"/>
    <w:rsid w:val="00D24875"/>
    <w:rsid w:val="00D3099B"/>
    <w:rsid w:val="00D326F3"/>
    <w:rsid w:val="00D32F3D"/>
    <w:rsid w:val="00D33B90"/>
    <w:rsid w:val="00D40E30"/>
    <w:rsid w:val="00D41327"/>
    <w:rsid w:val="00D41EEA"/>
    <w:rsid w:val="00D42927"/>
    <w:rsid w:val="00D432EE"/>
    <w:rsid w:val="00D43CFB"/>
    <w:rsid w:val="00D44632"/>
    <w:rsid w:val="00D44F84"/>
    <w:rsid w:val="00D452CD"/>
    <w:rsid w:val="00D460C1"/>
    <w:rsid w:val="00D47627"/>
    <w:rsid w:val="00D47A2C"/>
    <w:rsid w:val="00D5039A"/>
    <w:rsid w:val="00D51A78"/>
    <w:rsid w:val="00D52478"/>
    <w:rsid w:val="00D54063"/>
    <w:rsid w:val="00D5489D"/>
    <w:rsid w:val="00D60B3E"/>
    <w:rsid w:val="00D61ADA"/>
    <w:rsid w:val="00D61F52"/>
    <w:rsid w:val="00D62C5B"/>
    <w:rsid w:val="00D63BCC"/>
    <w:rsid w:val="00D646D4"/>
    <w:rsid w:val="00D64F03"/>
    <w:rsid w:val="00D65DA0"/>
    <w:rsid w:val="00D66708"/>
    <w:rsid w:val="00D67335"/>
    <w:rsid w:val="00D67A7F"/>
    <w:rsid w:val="00D711E3"/>
    <w:rsid w:val="00D71239"/>
    <w:rsid w:val="00D72638"/>
    <w:rsid w:val="00D72656"/>
    <w:rsid w:val="00D72707"/>
    <w:rsid w:val="00D745B7"/>
    <w:rsid w:val="00D76258"/>
    <w:rsid w:val="00D80326"/>
    <w:rsid w:val="00D82590"/>
    <w:rsid w:val="00D845F1"/>
    <w:rsid w:val="00D87AA1"/>
    <w:rsid w:val="00D919AF"/>
    <w:rsid w:val="00D941C9"/>
    <w:rsid w:val="00D957FD"/>
    <w:rsid w:val="00D95A6D"/>
    <w:rsid w:val="00D95B03"/>
    <w:rsid w:val="00D96AF5"/>
    <w:rsid w:val="00DA1596"/>
    <w:rsid w:val="00DA383E"/>
    <w:rsid w:val="00DA462D"/>
    <w:rsid w:val="00DA57F2"/>
    <w:rsid w:val="00DA662F"/>
    <w:rsid w:val="00DA7235"/>
    <w:rsid w:val="00DB0684"/>
    <w:rsid w:val="00DB35FA"/>
    <w:rsid w:val="00DB4BC2"/>
    <w:rsid w:val="00DB4CCB"/>
    <w:rsid w:val="00DB5111"/>
    <w:rsid w:val="00DC2AFF"/>
    <w:rsid w:val="00DC750B"/>
    <w:rsid w:val="00DD4DE4"/>
    <w:rsid w:val="00DE3800"/>
    <w:rsid w:val="00DE3B73"/>
    <w:rsid w:val="00DE65A3"/>
    <w:rsid w:val="00DE6E6C"/>
    <w:rsid w:val="00DF079F"/>
    <w:rsid w:val="00DF102E"/>
    <w:rsid w:val="00DF2863"/>
    <w:rsid w:val="00DF2A08"/>
    <w:rsid w:val="00DF2CFE"/>
    <w:rsid w:val="00DF6AEC"/>
    <w:rsid w:val="00E01B73"/>
    <w:rsid w:val="00E055D7"/>
    <w:rsid w:val="00E06342"/>
    <w:rsid w:val="00E0669A"/>
    <w:rsid w:val="00E1017D"/>
    <w:rsid w:val="00E1026E"/>
    <w:rsid w:val="00E114D2"/>
    <w:rsid w:val="00E1392A"/>
    <w:rsid w:val="00E16E05"/>
    <w:rsid w:val="00E1784F"/>
    <w:rsid w:val="00E21CFA"/>
    <w:rsid w:val="00E2518E"/>
    <w:rsid w:val="00E27647"/>
    <w:rsid w:val="00E306F9"/>
    <w:rsid w:val="00E30701"/>
    <w:rsid w:val="00E30C2E"/>
    <w:rsid w:val="00E31F5D"/>
    <w:rsid w:val="00E33A73"/>
    <w:rsid w:val="00E3491F"/>
    <w:rsid w:val="00E365B2"/>
    <w:rsid w:val="00E37478"/>
    <w:rsid w:val="00E3775F"/>
    <w:rsid w:val="00E40565"/>
    <w:rsid w:val="00E425B6"/>
    <w:rsid w:val="00E456D3"/>
    <w:rsid w:val="00E4719F"/>
    <w:rsid w:val="00E50C7D"/>
    <w:rsid w:val="00E522D7"/>
    <w:rsid w:val="00E522F4"/>
    <w:rsid w:val="00E526DB"/>
    <w:rsid w:val="00E5274A"/>
    <w:rsid w:val="00E52AF9"/>
    <w:rsid w:val="00E52E72"/>
    <w:rsid w:val="00E54ADB"/>
    <w:rsid w:val="00E55A68"/>
    <w:rsid w:val="00E56C04"/>
    <w:rsid w:val="00E60A7A"/>
    <w:rsid w:val="00E61258"/>
    <w:rsid w:val="00E64821"/>
    <w:rsid w:val="00E650F4"/>
    <w:rsid w:val="00E65A01"/>
    <w:rsid w:val="00E6718F"/>
    <w:rsid w:val="00E671D8"/>
    <w:rsid w:val="00E7071D"/>
    <w:rsid w:val="00E727CF"/>
    <w:rsid w:val="00E733D1"/>
    <w:rsid w:val="00E803F6"/>
    <w:rsid w:val="00E805D4"/>
    <w:rsid w:val="00E8230E"/>
    <w:rsid w:val="00E8232A"/>
    <w:rsid w:val="00E827F0"/>
    <w:rsid w:val="00E83AA2"/>
    <w:rsid w:val="00E84DFC"/>
    <w:rsid w:val="00E85CDA"/>
    <w:rsid w:val="00E86FC5"/>
    <w:rsid w:val="00E90A75"/>
    <w:rsid w:val="00E91F18"/>
    <w:rsid w:val="00E921DB"/>
    <w:rsid w:val="00E92BDA"/>
    <w:rsid w:val="00E92DE6"/>
    <w:rsid w:val="00EA2801"/>
    <w:rsid w:val="00EA463D"/>
    <w:rsid w:val="00EA574C"/>
    <w:rsid w:val="00EA6F7A"/>
    <w:rsid w:val="00EB1777"/>
    <w:rsid w:val="00EB57F6"/>
    <w:rsid w:val="00EB7774"/>
    <w:rsid w:val="00EC0459"/>
    <w:rsid w:val="00EC1AEC"/>
    <w:rsid w:val="00EC4590"/>
    <w:rsid w:val="00EC4F9A"/>
    <w:rsid w:val="00EC6805"/>
    <w:rsid w:val="00EC7C7C"/>
    <w:rsid w:val="00ED1DC3"/>
    <w:rsid w:val="00ED25D4"/>
    <w:rsid w:val="00ED4C7D"/>
    <w:rsid w:val="00ED4D9F"/>
    <w:rsid w:val="00ED6AF1"/>
    <w:rsid w:val="00ED6B7E"/>
    <w:rsid w:val="00ED6F01"/>
    <w:rsid w:val="00ED754C"/>
    <w:rsid w:val="00EE245A"/>
    <w:rsid w:val="00EE6896"/>
    <w:rsid w:val="00EE7990"/>
    <w:rsid w:val="00EE7BC8"/>
    <w:rsid w:val="00EF0055"/>
    <w:rsid w:val="00EF0F19"/>
    <w:rsid w:val="00EF3B89"/>
    <w:rsid w:val="00EF61A6"/>
    <w:rsid w:val="00EF7A99"/>
    <w:rsid w:val="00F0455C"/>
    <w:rsid w:val="00F04D9A"/>
    <w:rsid w:val="00F052AC"/>
    <w:rsid w:val="00F05ABB"/>
    <w:rsid w:val="00F074C1"/>
    <w:rsid w:val="00F11C0C"/>
    <w:rsid w:val="00F17014"/>
    <w:rsid w:val="00F17570"/>
    <w:rsid w:val="00F201D6"/>
    <w:rsid w:val="00F222BC"/>
    <w:rsid w:val="00F24AB9"/>
    <w:rsid w:val="00F2510E"/>
    <w:rsid w:val="00F25CC3"/>
    <w:rsid w:val="00F31325"/>
    <w:rsid w:val="00F3305F"/>
    <w:rsid w:val="00F338EB"/>
    <w:rsid w:val="00F34C87"/>
    <w:rsid w:val="00F400ED"/>
    <w:rsid w:val="00F423C4"/>
    <w:rsid w:val="00F43456"/>
    <w:rsid w:val="00F43B06"/>
    <w:rsid w:val="00F43F50"/>
    <w:rsid w:val="00F454EA"/>
    <w:rsid w:val="00F544FE"/>
    <w:rsid w:val="00F5474E"/>
    <w:rsid w:val="00F62300"/>
    <w:rsid w:val="00F639AD"/>
    <w:rsid w:val="00F63E00"/>
    <w:rsid w:val="00F664C5"/>
    <w:rsid w:val="00F664FF"/>
    <w:rsid w:val="00F666B0"/>
    <w:rsid w:val="00F717C1"/>
    <w:rsid w:val="00F72248"/>
    <w:rsid w:val="00F742CF"/>
    <w:rsid w:val="00F74447"/>
    <w:rsid w:val="00F75510"/>
    <w:rsid w:val="00F762F7"/>
    <w:rsid w:val="00F82B48"/>
    <w:rsid w:val="00F856E3"/>
    <w:rsid w:val="00F85F69"/>
    <w:rsid w:val="00F9162A"/>
    <w:rsid w:val="00F92576"/>
    <w:rsid w:val="00F92CB1"/>
    <w:rsid w:val="00F9316E"/>
    <w:rsid w:val="00F93AA6"/>
    <w:rsid w:val="00F94269"/>
    <w:rsid w:val="00F94816"/>
    <w:rsid w:val="00F94AC1"/>
    <w:rsid w:val="00F94B4F"/>
    <w:rsid w:val="00FA17D0"/>
    <w:rsid w:val="00FA3CFF"/>
    <w:rsid w:val="00FA5B08"/>
    <w:rsid w:val="00FA5BAF"/>
    <w:rsid w:val="00FA721E"/>
    <w:rsid w:val="00FA765C"/>
    <w:rsid w:val="00FB0359"/>
    <w:rsid w:val="00FB30A8"/>
    <w:rsid w:val="00FB4757"/>
    <w:rsid w:val="00FB54C8"/>
    <w:rsid w:val="00FB6A88"/>
    <w:rsid w:val="00FB7E7D"/>
    <w:rsid w:val="00FC06A3"/>
    <w:rsid w:val="00FC1440"/>
    <w:rsid w:val="00FC2E9B"/>
    <w:rsid w:val="00FC410B"/>
    <w:rsid w:val="00FC481D"/>
    <w:rsid w:val="00FC74FB"/>
    <w:rsid w:val="00FD2EAB"/>
    <w:rsid w:val="00FD4589"/>
    <w:rsid w:val="00FD63D0"/>
    <w:rsid w:val="00FD7706"/>
    <w:rsid w:val="00FD77DE"/>
    <w:rsid w:val="00FD7D24"/>
    <w:rsid w:val="00FE0596"/>
    <w:rsid w:val="00FE3D37"/>
    <w:rsid w:val="00FE6039"/>
    <w:rsid w:val="00FF038C"/>
    <w:rsid w:val="00FF4EE0"/>
    <w:rsid w:val="00FF66F5"/>
    <w:rsid w:val="00FF6F27"/>
    <w:rsid w:val="0275A041"/>
    <w:rsid w:val="0449D4EB"/>
    <w:rsid w:val="04959967"/>
    <w:rsid w:val="05D4BD40"/>
    <w:rsid w:val="05EF623E"/>
    <w:rsid w:val="07B55868"/>
    <w:rsid w:val="081714C2"/>
    <w:rsid w:val="0876EBEE"/>
    <w:rsid w:val="08EAEDDD"/>
    <w:rsid w:val="09CC8183"/>
    <w:rsid w:val="09CC85E9"/>
    <w:rsid w:val="0A185294"/>
    <w:rsid w:val="0A722D28"/>
    <w:rsid w:val="0AFFE440"/>
    <w:rsid w:val="0BB4EB42"/>
    <w:rsid w:val="0E4BF094"/>
    <w:rsid w:val="0F3B8A1B"/>
    <w:rsid w:val="0FF9C19C"/>
    <w:rsid w:val="10393BCB"/>
    <w:rsid w:val="108009ED"/>
    <w:rsid w:val="113C9B2D"/>
    <w:rsid w:val="1225C5D9"/>
    <w:rsid w:val="13B0163F"/>
    <w:rsid w:val="14376402"/>
    <w:rsid w:val="15D39769"/>
    <w:rsid w:val="176E4CF8"/>
    <w:rsid w:val="17AE0650"/>
    <w:rsid w:val="17E3A6CD"/>
    <w:rsid w:val="18CBA0B9"/>
    <w:rsid w:val="18DEE290"/>
    <w:rsid w:val="197C445E"/>
    <w:rsid w:val="1B293532"/>
    <w:rsid w:val="1C44573B"/>
    <w:rsid w:val="1C869113"/>
    <w:rsid w:val="1C89B12C"/>
    <w:rsid w:val="1CA6B5AF"/>
    <w:rsid w:val="1D63B7E2"/>
    <w:rsid w:val="1D7DEA67"/>
    <w:rsid w:val="1E9754A4"/>
    <w:rsid w:val="1F71F86C"/>
    <w:rsid w:val="2004BE59"/>
    <w:rsid w:val="207B1261"/>
    <w:rsid w:val="209E3203"/>
    <w:rsid w:val="20AB9794"/>
    <w:rsid w:val="223C0672"/>
    <w:rsid w:val="235AE4A5"/>
    <w:rsid w:val="23DC0F2E"/>
    <w:rsid w:val="23DC489C"/>
    <w:rsid w:val="24FAA285"/>
    <w:rsid w:val="2624BA03"/>
    <w:rsid w:val="271BE3DF"/>
    <w:rsid w:val="2819CCE2"/>
    <w:rsid w:val="2BDFDA3F"/>
    <w:rsid w:val="2C056615"/>
    <w:rsid w:val="2C2A534B"/>
    <w:rsid w:val="2C3BD8AB"/>
    <w:rsid w:val="2CE9008F"/>
    <w:rsid w:val="2E29AB44"/>
    <w:rsid w:val="2F770E9C"/>
    <w:rsid w:val="2F9A6492"/>
    <w:rsid w:val="32131C14"/>
    <w:rsid w:val="32178B23"/>
    <w:rsid w:val="33F3A4C3"/>
    <w:rsid w:val="33FE3390"/>
    <w:rsid w:val="344D789A"/>
    <w:rsid w:val="3533F079"/>
    <w:rsid w:val="357E9A4F"/>
    <w:rsid w:val="358724BB"/>
    <w:rsid w:val="36F02AC3"/>
    <w:rsid w:val="377F88A8"/>
    <w:rsid w:val="3859A830"/>
    <w:rsid w:val="38F74193"/>
    <w:rsid w:val="39BC220E"/>
    <w:rsid w:val="3B2BAE8B"/>
    <w:rsid w:val="3B4E9A77"/>
    <w:rsid w:val="3B69D29F"/>
    <w:rsid w:val="3BE5BE3E"/>
    <w:rsid w:val="3C9194E9"/>
    <w:rsid w:val="3E5E28D3"/>
    <w:rsid w:val="3F04E1BB"/>
    <w:rsid w:val="3F6ADA12"/>
    <w:rsid w:val="409F0886"/>
    <w:rsid w:val="40A6411D"/>
    <w:rsid w:val="4169F48F"/>
    <w:rsid w:val="42BB67EE"/>
    <w:rsid w:val="42CDC911"/>
    <w:rsid w:val="44A62E3E"/>
    <w:rsid w:val="45EA9170"/>
    <w:rsid w:val="460AF5FF"/>
    <w:rsid w:val="4624A2BF"/>
    <w:rsid w:val="484995B2"/>
    <w:rsid w:val="4B200167"/>
    <w:rsid w:val="4C3D564A"/>
    <w:rsid w:val="4CBC5DD4"/>
    <w:rsid w:val="4D76D9D8"/>
    <w:rsid w:val="4E1C9841"/>
    <w:rsid w:val="4EBEF2EA"/>
    <w:rsid w:val="4FE6D5E6"/>
    <w:rsid w:val="50B5AD96"/>
    <w:rsid w:val="50BAFE3D"/>
    <w:rsid w:val="50DF4A02"/>
    <w:rsid w:val="51861E0B"/>
    <w:rsid w:val="5335971C"/>
    <w:rsid w:val="53942B41"/>
    <w:rsid w:val="54003B06"/>
    <w:rsid w:val="54CC0A19"/>
    <w:rsid w:val="54D92A11"/>
    <w:rsid w:val="569E32FE"/>
    <w:rsid w:val="56FCC386"/>
    <w:rsid w:val="572331AA"/>
    <w:rsid w:val="57B3C436"/>
    <w:rsid w:val="59DDC56D"/>
    <w:rsid w:val="5AA71765"/>
    <w:rsid w:val="5C0CC761"/>
    <w:rsid w:val="5C24F456"/>
    <w:rsid w:val="5CF51A2A"/>
    <w:rsid w:val="5ECF3AB3"/>
    <w:rsid w:val="5F81FF80"/>
    <w:rsid w:val="5F82D560"/>
    <w:rsid w:val="60113738"/>
    <w:rsid w:val="605C8751"/>
    <w:rsid w:val="60F49E5B"/>
    <w:rsid w:val="61A702A0"/>
    <w:rsid w:val="61C71DB8"/>
    <w:rsid w:val="6206F62C"/>
    <w:rsid w:val="62227B3F"/>
    <w:rsid w:val="63408ACD"/>
    <w:rsid w:val="634FE12D"/>
    <w:rsid w:val="6407536B"/>
    <w:rsid w:val="66A5C05F"/>
    <w:rsid w:val="67B15B0C"/>
    <w:rsid w:val="6AF0E1E4"/>
    <w:rsid w:val="6B844205"/>
    <w:rsid w:val="6CA63760"/>
    <w:rsid w:val="6CED769C"/>
    <w:rsid w:val="6D4420CF"/>
    <w:rsid w:val="6E84EB52"/>
    <w:rsid w:val="6E879E09"/>
    <w:rsid w:val="6F1390A1"/>
    <w:rsid w:val="6F1BADF4"/>
    <w:rsid w:val="704720C6"/>
    <w:rsid w:val="706D6623"/>
    <w:rsid w:val="70C65B9E"/>
    <w:rsid w:val="713B0A3E"/>
    <w:rsid w:val="714EBC03"/>
    <w:rsid w:val="71642E97"/>
    <w:rsid w:val="72C76123"/>
    <w:rsid w:val="72D35328"/>
    <w:rsid w:val="73907E02"/>
    <w:rsid w:val="73CBD74F"/>
    <w:rsid w:val="74E6E973"/>
    <w:rsid w:val="76774C48"/>
    <w:rsid w:val="76C0EC73"/>
    <w:rsid w:val="777284F9"/>
    <w:rsid w:val="780871F3"/>
    <w:rsid w:val="783D12CD"/>
    <w:rsid w:val="78B37888"/>
    <w:rsid w:val="78C1A0EC"/>
    <w:rsid w:val="78E40019"/>
    <w:rsid w:val="79854B3B"/>
    <w:rsid w:val="799B5F47"/>
    <w:rsid w:val="79F39392"/>
    <w:rsid w:val="7B45894B"/>
    <w:rsid w:val="7E377FCD"/>
    <w:rsid w:val="7EFE8886"/>
    <w:rsid w:val="7FC58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D5AB5"/>
  <w15:docId w15:val="{7E7A554F-DCA9-4D69-83CE-FC47AE1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F"/>
    <w:pPr>
      <w:suppressAutoHyphens/>
      <w:autoSpaceDE w:val="0"/>
      <w:autoSpaceDN w:val="0"/>
      <w:adjustRightInd w:val="0"/>
      <w:spacing w:before="90" w:after="72" w:line="320" w:lineRule="atLeast"/>
      <w:ind w:left="360"/>
      <w:textAlignment w:val="center"/>
    </w:pPr>
    <w:rPr>
      <w:rFonts w:cs="Minion Pro"/>
      <w:color w:val="000000"/>
    </w:rPr>
  </w:style>
  <w:style w:type="paragraph" w:styleId="Heading1">
    <w:name w:val="heading 1"/>
    <w:basedOn w:val="Title"/>
    <w:next w:val="Normal"/>
    <w:link w:val="Heading1Char"/>
    <w:uiPriority w:val="9"/>
    <w:qFormat/>
    <w:rsid w:val="004362D3"/>
    <w:pPr>
      <w:jc w:val="left"/>
      <w:outlineLvl w:val="0"/>
    </w:pPr>
    <w:rPr>
      <w:sz w:val="60"/>
      <w:szCs w:val="60"/>
    </w:rPr>
  </w:style>
  <w:style w:type="paragraph" w:styleId="Heading2">
    <w:name w:val="heading 2"/>
    <w:basedOn w:val="textlistnumber"/>
    <w:next w:val="Normal"/>
    <w:link w:val="Heading2Char"/>
    <w:uiPriority w:val="9"/>
    <w:unhideWhenUsed/>
    <w:qFormat/>
    <w:rsid w:val="002C6BC8"/>
    <w:pPr>
      <w:tabs>
        <w:tab w:val="clear" w:pos="920"/>
      </w:tabs>
      <w:spacing w:before="240" w:after="120"/>
      <w:ind w:left="0" w:right="1267" w:firstLine="0"/>
      <w:outlineLvl w:val="1"/>
    </w:pPr>
    <w:rPr>
      <w:rFonts w:asciiTheme="minorHAnsi" w:hAnsiTheme="minorHAnsi"/>
      <w:sz w:val="32"/>
      <w:szCs w:val="32"/>
    </w:rPr>
  </w:style>
  <w:style w:type="paragraph" w:styleId="Heading3">
    <w:name w:val="heading 3"/>
    <w:basedOn w:val="Header3"/>
    <w:next w:val="Normal"/>
    <w:link w:val="Heading3Char"/>
    <w:uiPriority w:val="9"/>
    <w:unhideWhenUsed/>
    <w:qFormat/>
    <w:rsid w:val="002A36D2"/>
    <w:pPr>
      <w:spacing w:after="120"/>
      <w:ind w:right="86"/>
      <w:outlineLvl w:val="2"/>
    </w:pPr>
    <w:rPr>
      <w:rFonts w:asciiTheme="majorHAnsi" w:hAnsiTheme="majorHAnsi"/>
      <w:b/>
      <w:i w:val="0"/>
      <w:sz w:val="24"/>
      <w:szCs w:val="24"/>
    </w:rPr>
  </w:style>
  <w:style w:type="paragraph" w:styleId="Heading4">
    <w:name w:val="heading 4"/>
    <w:basedOn w:val="Normal"/>
    <w:next w:val="Normal"/>
    <w:link w:val="Heading4Char"/>
    <w:uiPriority w:val="9"/>
    <w:unhideWhenUsed/>
    <w:qFormat/>
    <w:rsid w:val="001B4C7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B4C7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B4C7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B4C7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B4C7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B4C7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uiPriority w:val="99"/>
    <w:rsid w:val="00040AC3"/>
    <w:pPr>
      <w:spacing w:before="270" w:after="360" w:line="440" w:lineRule="atLeast"/>
    </w:pPr>
    <w:rPr>
      <w:rFonts w:ascii="Myriad Pro" w:hAnsi="Myriad Pro" w:cs="Myriad Pro"/>
      <w:b/>
      <w:bCs/>
      <w:sz w:val="44"/>
      <w:szCs w:val="44"/>
    </w:rPr>
  </w:style>
  <w:style w:type="paragraph" w:customStyle="1" w:styleId="text">
    <w:name w:val="text"/>
    <w:basedOn w:val="Normal"/>
    <w:uiPriority w:val="99"/>
    <w:rsid w:val="00040AC3"/>
    <w:rPr>
      <w:rFonts w:ascii="Minion Pro" w:hAnsi="Minion Pro"/>
      <w:sz w:val="26"/>
      <w:szCs w:val="26"/>
    </w:rPr>
  </w:style>
  <w:style w:type="paragraph" w:customStyle="1" w:styleId="Header2">
    <w:name w:val="Header 2"/>
    <w:basedOn w:val="Header1"/>
    <w:uiPriority w:val="99"/>
    <w:rsid w:val="00040AC3"/>
    <w:pPr>
      <w:tabs>
        <w:tab w:val="left" w:leader="dot" w:pos="9360"/>
      </w:tabs>
      <w:spacing w:after="90" w:line="320" w:lineRule="atLeast"/>
    </w:pPr>
    <w:rPr>
      <w:sz w:val="30"/>
      <w:szCs w:val="30"/>
    </w:rPr>
  </w:style>
  <w:style w:type="paragraph" w:customStyle="1" w:styleId="textlistnumber">
    <w:name w:val="text list number"/>
    <w:basedOn w:val="text"/>
    <w:uiPriority w:val="99"/>
    <w:rsid w:val="00040AC3"/>
    <w:pPr>
      <w:tabs>
        <w:tab w:val="left" w:pos="920"/>
      </w:tabs>
      <w:spacing w:after="90"/>
      <w:ind w:right="1260" w:hanging="360"/>
    </w:pPr>
    <w:rPr>
      <w:rFonts w:ascii="Myriad Pro" w:hAnsi="Myriad Pro" w:cs="Myriad Pro"/>
      <w:b/>
      <w:bCs/>
      <w:sz w:val="24"/>
      <w:szCs w:val="24"/>
    </w:rPr>
  </w:style>
  <w:style w:type="paragraph" w:customStyle="1" w:styleId="textlist">
    <w:name w:val="text list"/>
    <w:basedOn w:val="text"/>
    <w:uiPriority w:val="99"/>
    <w:rsid w:val="00040AC3"/>
    <w:pPr>
      <w:tabs>
        <w:tab w:val="left" w:pos="920"/>
      </w:tabs>
      <w:spacing w:before="0"/>
      <w:ind w:left="900" w:right="1260" w:hanging="270"/>
    </w:pPr>
  </w:style>
  <w:style w:type="paragraph" w:customStyle="1" w:styleId="textlist2">
    <w:name w:val="text list_2"/>
    <w:basedOn w:val="text"/>
    <w:uiPriority w:val="99"/>
    <w:rsid w:val="00040AC3"/>
    <w:pPr>
      <w:tabs>
        <w:tab w:val="left" w:pos="1200"/>
      </w:tabs>
      <w:spacing w:before="0"/>
      <w:ind w:left="1180" w:right="1260" w:hanging="280"/>
    </w:pPr>
  </w:style>
  <w:style w:type="paragraph" w:customStyle="1" w:styleId="Header3">
    <w:name w:val="Header 3"/>
    <w:basedOn w:val="Normal"/>
    <w:uiPriority w:val="99"/>
    <w:rsid w:val="00040AC3"/>
    <w:pPr>
      <w:spacing w:before="216" w:after="90"/>
      <w:ind w:right="90"/>
    </w:pPr>
    <w:rPr>
      <w:rFonts w:ascii="Myriad Pro Light" w:hAnsi="Myriad Pro Light" w:cs="Myriad Pro Light"/>
      <w:i/>
      <w:iCs/>
      <w:sz w:val="28"/>
      <w:szCs w:val="28"/>
    </w:rPr>
  </w:style>
  <w:style w:type="paragraph" w:customStyle="1" w:styleId="NOTE">
    <w:name w:val="NOTE"/>
    <w:basedOn w:val="Normal"/>
    <w:uiPriority w:val="99"/>
    <w:rsid w:val="00040AC3"/>
    <w:pPr>
      <w:spacing w:after="180"/>
      <w:ind w:left="720" w:hanging="630"/>
    </w:pPr>
    <w:rPr>
      <w:rFonts w:ascii="Minion Pro" w:hAnsi="Minion Pro"/>
      <w:i/>
      <w:iCs/>
      <w:sz w:val="26"/>
      <w:szCs w:val="26"/>
    </w:rPr>
  </w:style>
  <w:style w:type="paragraph" w:styleId="TOC2">
    <w:name w:val="toc 2"/>
    <w:basedOn w:val="Normal"/>
    <w:uiPriority w:val="39"/>
    <w:rsid w:val="00040AC3"/>
    <w:pPr>
      <w:tabs>
        <w:tab w:val="left" w:pos="640"/>
        <w:tab w:val="right" w:pos="4817"/>
      </w:tabs>
      <w:spacing w:before="22" w:after="40" w:line="280" w:lineRule="atLeast"/>
      <w:ind w:left="410"/>
      <w:textAlignment w:val="baseline"/>
    </w:pPr>
    <w:rPr>
      <w:rFonts w:ascii="Minion Pro" w:hAnsi="Minion Pro"/>
      <w:spacing w:val="1"/>
      <w:sz w:val="26"/>
      <w:szCs w:val="26"/>
    </w:rPr>
  </w:style>
  <w:style w:type="character" w:styleId="Hyperlink">
    <w:name w:val="Hyperlink"/>
    <w:basedOn w:val="DefaultParagraphFont"/>
    <w:uiPriority w:val="99"/>
    <w:rsid w:val="00040AC3"/>
    <w:rPr>
      <w:color w:val="0044D6"/>
      <w:u w:val="thick"/>
    </w:rPr>
  </w:style>
  <w:style w:type="character" w:customStyle="1" w:styleId="boldtext">
    <w:name w:val="bold text"/>
    <w:uiPriority w:val="99"/>
    <w:rsid w:val="00040AC3"/>
    <w:rPr>
      <w:b/>
      <w:bCs/>
    </w:rPr>
  </w:style>
  <w:style w:type="paragraph" w:customStyle="1" w:styleId="NoParagraphStyle">
    <w:name w:val="[No Paragraph Style]"/>
    <w:rsid w:val="00040AC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itle">
    <w:name w:val="Title"/>
    <w:basedOn w:val="Normal"/>
    <w:next w:val="Normal"/>
    <w:link w:val="TitleChar"/>
    <w:uiPriority w:val="10"/>
    <w:qFormat/>
    <w:rsid w:val="001B4C7E"/>
    <w:pPr>
      <w:pBdr>
        <w:bottom w:val="single" w:sz="4" w:space="1" w:color="auto"/>
      </w:pBdr>
      <w:spacing w:line="240" w:lineRule="auto"/>
      <w:contextualSpacing/>
      <w:jc w:val="center"/>
    </w:pPr>
    <w:rPr>
      <w:rFonts w:asciiTheme="majorHAnsi" w:eastAsiaTheme="majorEastAsia" w:hAnsiTheme="majorHAnsi" w:cstheme="majorBidi"/>
      <w:b/>
      <w:spacing w:val="5"/>
      <w:sz w:val="72"/>
      <w:szCs w:val="72"/>
    </w:rPr>
  </w:style>
  <w:style w:type="character" w:customStyle="1" w:styleId="TitleChar">
    <w:name w:val="Title Char"/>
    <w:basedOn w:val="DefaultParagraphFont"/>
    <w:link w:val="Title"/>
    <w:uiPriority w:val="10"/>
    <w:rsid w:val="001B4C7E"/>
    <w:rPr>
      <w:rFonts w:asciiTheme="majorHAnsi" w:eastAsiaTheme="majorEastAsia" w:hAnsiTheme="majorHAnsi" w:cstheme="majorBidi"/>
      <w:b/>
      <w:spacing w:val="5"/>
      <w:sz w:val="72"/>
      <w:szCs w:val="72"/>
    </w:rPr>
  </w:style>
  <w:style w:type="character" w:customStyle="1" w:styleId="Heading1Char">
    <w:name w:val="Heading 1 Char"/>
    <w:basedOn w:val="DefaultParagraphFont"/>
    <w:link w:val="Heading1"/>
    <w:uiPriority w:val="9"/>
    <w:rsid w:val="004362D3"/>
    <w:rPr>
      <w:rFonts w:asciiTheme="majorHAnsi" w:eastAsiaTheme="majorEastAsia" w:hAnsiTheme="majorHAnsi" w:cstheme="majorBidi"/>
      <w:b/>
      <w:color w:val="000000"/>
      <w:spacing w:val="5"/>
      <w:sz w:val="60"/>
      <w:szCs w:val="60"/>
    </w:rPr>
  </w:style>
  <w:style w:type="character" w:customStyle="1" w:styleId="Heading2Char">
    <w:name w:val="Heading 2 Char"/>
    <w:basedOn w:val="DefaultParagraphFont"/>
    <w:link w:val="Heading2"/>
    <w:uiPriority w:val="9"/>
    <w:rsid w:val="002C6BC8"/>
    <w:rPr>
      <w:rFonts w:cs="Myriad Pro"/>
      <w:b/>
      <w:bCs/>
      <w:color w:val="000000"/>
      <w:sz w:val="32"/>
      <w:szCs w:val="32"/>
    </w:rPr>
  </w:style>
  <w:style w:type="character" w:customStyle="1" w:styleId="Heading3Char">
    <w:name w:val="Heading 3 Char"/>
    <w:basedOn w:val="DefaultParagraphFont"/>
    <w:link w:val="Heading3"/>
    <w:uiPriority w:val="9"/>
    <w:rsid w:val="002A36D2"/>
    <w:rPr>
      <w:rFonts w:asciiTheme="majorHAnsi" w:hAnsiTheme="majorHAnsi" w:cs="Myriad Pro Light"/>
      <w:b/>
      <w:iCs/>
      <w:color w:val="000000"/>
      <w:sz w:val="24"/>
      <w:szCs w:val="24"/>
    </w:rPr>
  </w:style>
  <w:style w:type="character" w:customStyle="1" w:styleId="Heading4Char">
    <w:name w:val="Heading 4 Char"/>
    <w:basedOn w:val="DefaultParagraphFont"/>
    <w:link w:val="Heading4"/>
    <w:uiPriority w:val="9"/>
    <w:rsid w:val="001B4C7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B4C7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B4C7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B4C7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B4C7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B4C7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1B4C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B4C7E"/>
    <w:rPr>
      <w:rFonts w:asciiTheme="majorHAnsi" w:eastAsiaTheme="majorEastAsia" w:hAnsiTheme="majorHAnsi" w:cstheme="majorBidi"/>
      <w:i/>
      <w:iCs/>
      <w:spacing w:val="13"/>
      <w:sz w:val="24"/>
      <w:szCs w:val="24"/>
    </w:rPr>
  </w:style>
  <w:style w:type="character" w:styleId="Strong">
    <w:name w:val="Strong"/>
    <w:uiPriority w:val="22"/>
    <w:qFormat/>
    <w:rsid w:val="001B4C7E"/>
    <w:rPr>
      <w:b/>
      <w:bCs/>
    </w:rPr>
  </w:style>
  <w:style w:type="character" w:styleId="Emphasis">
    <w:name w:val="Emphasis"/>
    <w:uiPriority w:val="20"/>
    <w:qFormat/>
    <w:rsid w:val="001B4C7E"/>
    <w:rPr>
      <w:b/>
      <w:bCs/>
      <w:i/>
      <w:iCs/>
      <w:spacing w:val="10"/>
      <w:bdr w:val="none" w:sz="0" w:space="0" w:color="auto"/>
      <w:shd w:val="clear" w:color="auto" w:fill="auto"/>
    </w:rPr>
  </w:style>
  <w:style w:type="paragraph" w:styleId="NoSpacing">
    <w:name w:val="No Spacing"/>
    <w:basedOn w:val="Normal"/>
    <w:uiPriority w:val="1"/>
    <w:qFormat/>
    <w:rsid w:val="001B4C7E"/>
    <w:pPr>
      <w:spacing w:after="0" w:line="240" w:lineRule="auto"/>
    </w:pPr>
  </w:style>
  <w:style w:type="paragraph" w:styleId="ListParagraph">
    <w:name w:val="List Paragraph"/>
    <w:basedOn w:val="Normal"/>
    <w:uiPriority w:val="34"/>
    <w:qFormat/>
    <w:rsid w:val="001B4C7E"/>
    <w:pPr>
      <w:ind w:left="720"/>
      <w:contextualSpacing/>
    </w:pPr>
  </w:style>
  <w:style w:type="paragraph" w:styleId="Quote">
    <w:name w:val="Quote"/>
    <w:basedOn w:val="Normal"/>
    <w:next w:val="Normal"/>
    <w:link w:val="QuoteChar"/>
    <w:uiPriority w:val="29"/>
    <w:qFormat/>
    <w:rsid w:val="001B4C7E"/>
    <w:pPr>
      <w:spacing w:before="200" w:after="0"/>
      <w:ind w:right="360"/>
    </w:pPr>
    <w:rPr>
      <w:i/>
      <w:iCs/>
    </w:rPr>
  </w:style>
  <w:style w:type="character" w:customStyle="1" w:styleId="QuoteChar">
    <w:name w:val="Quote Char"/>
    <w:basedOn w:val="DefaultParagraphFont"/>
    <w:link w:val="Quote"/>
    <w:uiPriority w:val="29"/>
    <w:rsid w:val="001B4C7E"/>
    <w:rPr>
      <w:i/>
      <w:iCs/>
    </w:rPr>
  </w:style>
  <w:style w:type="paragraph" w:styleId="IntenseQuote">
    <w:name w:val="Intense Quote"/>
    <w:basedOn w:val="Normal"/>
    <w:next w:val="Normal"/>
    <w:link w:val="IntenseQuoteChar"/>
    <w:uiPriority w:val="30"/>
    <w:qFormat/>
    <w:rsid w:val="001B4C7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B4C7E"/>
    <w:rPr>
      <w:b/>
      <w:bCs/>
      <w:i/>
      <w:iCs/>
    </w:rPr>
  </w:style>
  <w:style w:type="character" w:styleId="SubtleEmphasis">
    <w:name w:val="Subtle Emphasis"/>
    <w:uiPriority w:val="19"/>
    <w:qFormat/>
    <w:rsid w:val="001B4C7E"/>
    <w:rPr>
      <w:i/>
      <w:iCs/>
    </w:rPr>
  </w:style>
  <w:style w:type="character" w:styleId="IntenseEmphasis">
    <w:name w:val="Intense Emphasis"/>
    <w:uiPriority w:val="21"/>
    <w:qFormat/>
    <w:rsid w:val="001B4C7E"/>
    <w:rPr>
      <w:b/>
      <w:bCs/>
    </w:rPr>
  </w:style>
  <w:style w:type="character" w:styleId="SubtleReference">
    <w:name w:val="Subtle Reference"/>
    <w:uiPriority w:val="31"/>
    <w:qFormat/>
    <w:rsid w:val="001B4C7E"/>
    <w:rPr>
      <w:smallCaps/>
    </w:rPr>
  </w:style>
  <w:style w:type="character" w:styleId="IntenseReference">
    <w:name w:val="Intense Reference"/>
    <w:uiPriority w:val="32"/>
    <w:qFormat/>
    <w:rsid w:val="001B4C7E"/>
    <w:rPr>
      <w:smallCaps/>
      <w:spacing w:val="5"/>
      <w:u w:val="single"/>
    </w:rPr>
  </w:style>
  <w:style w:type="character" w:styleId="BookTitle">
    <w:name w:val="Book Title"/>
    <w:uiPriority w:val="33"/>
    <w:qFormat/>
    <w:rsid w:val="001B4C7E"/>
    <w:rPr>
      <w:i/>
      <w:iCs/>
      <w:smallCaps/>
      <w:spacing w:val="5"/>
    </w:rPr>
  </w:style>
  <w:style w:type="paragraph" w:styleId="TOCHeading">
    <w:name w:val="TOC Heading"/>
    <w:basedOn w:val="Heading1"/>
    <w:next w:val="Normal"/>
    <w:uiPriority w:val="39"/>
    <w:unhideWhenUsed/>
    <w:qFormat/>
    <w:rsid w:val="001B4C7E"/>
    <w:pPr>
      <w:outlineLvl w:val="9"/>
    </w:pPr>
    <w:rPr>
      <w:lang w:bidi="en-US"/>
    </w:rPr>
  </w:style>
  <w:style w:type="paragraph" w:styleId="Header">
    <w:name w:val="header"/>
    <w:basedOn w:val="Normal"/>
    <w:link w:val="HeaderChar"/>
    <w:uiPriority w:val="99"/>
    <w:unhideWhenUsed/>
    <w:rsid w:val="00D0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49B"/>
  </w:style>
  <w:style w:type="paragraph" w:styleId="Footer">
    <w:name w:val="footer"/>
    <w:basedOn w:val="Normal"/>
    <w:link w:val="FooterChar"/>
    <w:uiPriority w:val="99"/>
    <w:unhideWhenUsed/>
    <w:rsid w:val="00D0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49B"/>
  </w:style>
  <w:style w:type="paragraph" w:customStyle="1" w:styleId="Pa1">
    <w:name w:val="Pa1"/>
    <w:basedOn w:val="Normal"/>
    <w:next w:val="Normal"/>
    <w:uiPriority w:val="99"/>
    <w:rsid w:val="00E65A01"/>
    <w:pPr>
      <w:suppressAutoHyphens w:val="0"/>
      <w:spacing w:before="0" w:after="0" w:line="641" w:lineRule="atLeast"/>
      <w:ind w:left="0"/>
      <w:textAlignment w:val="auto"/>
    </w:pPr>
    <w:rPr>
      <w:rFonts w:ascii="BentonSansComp" w:hAnsi="BentonSansComp" w:cstheme="minorBidi"/>
      <w:color w:val="auto"/>
      <w:sz w:val="24"/>
      <w:szCs w:val="24"/>
    </w:rPr>
  </w:style>
  <w:style w:type="character" w:customStyle="1" w:styleId="A12">
    <w:name w:val="A12"/>
    <w:uiPriority w:val="99"/>
    <w:rsid w:val="00E65A01"/>
    <w:rPr>
      <w:rFonts w:cs="BentonSansComp"/>
      <w:b/>
      <w:bCs/>
      <w:color w:val="000000"/>
      <w:sz w:val="28"/>
      <w:szCs w:val="28"/>
    </w:rPr>
  </w:style>
  <w:style w:type="character" w:customStyle="1" w:styleId="A8">
    <w:name w:val="A8"/>
    <w:uiPriority w:val="99"/>
    <w:rsid w:val="00E65A01"/>
    <w:rPr>
      <w:rFonts w:cs="BentonSansComp"/>
      <w:b/>
      <w:bCs/>
      <w:color w:val="000000"/>
      <w:sz w:val="32"/>
      <w:szCs w:val="32"/>
    </w:rPr>
  </w:style>
  <w:style w:type="paragraph" w:styleId="Revision">
    <w:name w:val="Revision"/>
    <w:hidden/>
    <w:uiPriority w:val="99"/>
    <w:semiHidden/>
    <w:rsid w:val="0029027A"/>
    <w:pPr>
      <w:spacing w:after="0" w:line="240" w:lineRule="auto"/>
    </w:pPr>
    <w:rPr>
      <w:rFonts w:cs="Minion Pro"/>
      <w:color w:val="000000"/>
    </w:rPr>
  </w:style>
  <w:style w:type="character" w:styleId="UnresolvedMention">
    <w:name w:val="Unresolved Mention"/>
    <w:basedOn w:val="DefaultParagraphFont"/>
    <w:uiPriority w:val="99"/>
    <w:semiHidden/>
    <w:unhideWhenUsed/>
    <w:rsid w:val="0029027A"/>
    <w:rPr>
      <w:color w:val="605E5C"/>
      <w:shd w:val="clear" w:color="auto" w:fill="E1DFDD"/>
    </w:rPr>
  </w:style>
  <w:style w:type="character" w:styleId="FollowedHyperlink">
    <w:name w:val="FollowedHyperlink"/>
    <w:basedOn w:val="DefaultParagraphFont"/>
    <w:uiPriority w:val="99"/>
    <w:semiHidden/>
    <w:unhideWhenUsed/>
    <w:rsid w:val="00C85530"/>
    <w:rPr>
      <w:color w:val="800080" w:themeColor="followedHyperlink"/>
      <w:u w:val="single"/>
    </w:rPr>
  </w:style>
  <w:style w:type="paragraph" w:styleId="BodyText">
    <w:name w:val="Body Text"/>
    <w:basedOn w:val="Normal"/>
    <w:link w:val="BodyTextChar"/>
    <w:uiPriority w:val="1"/>
    <w:qFormat/>
    <w:rsid w:val="0069494F"/>
  </w:style>
  <w:style w:type="character" w:customStyle="1" w:styleId="BodyTextChar">
    <w:name w:val="Body Text Char"/>
    <w:basedOn w:val="DefaultParagraphFont"/>
    <w:link w:val="BodyText"/>
    <w:uiPriority w:val="1"/>
    <w:rsid w:val="0069494F"/>
    <w:rPr>
      <w:rFonts w:cs="Minion Pro"/>
      <w:color w:val="000000"/>
    </w:rPr>
  </w:style>
  <w:style w:type="character" w:customStyle="1" w:styleId="cf01">
    <w:name w:val="cf01"/>
    <w:basedOn w:val="DefaultParagraphFont"/>
    <w:rsid w:val="00306783"/>
    <w:rPr>
      <w:rFonts w:ascii="Segoe UI" w:hAnsi="Segoe UI" w:cs="Segoe UI" w:hint="default"/>
      <w:sz w:val="18"/>
      <w:szCs w:val="18"/>
    </w:rPr>
  </w:style>
  <w:style w:type="character" w:styleId="CommentReference">
    <w:name w:val="annotation reference"/>
    <w:basedOn w:val="DefaultParagraphFont"/>
    <w:uiPriority w:val="99"/>
    <w:semiHidden/>
    <w:unhideWhenUsed/>
    <w:rsid w:val="00331DEA"/>
    <w:rPr>
      <w:sz w:val="16"/>
      <w:szCs w:val="16"/>
    </w:rPr>
  </w:style>
  <w:style w:type="paragraph" w:styleId="CommentText">
    <w:name w:val="annotation text"/>
    <w:basedOn w:val="Normal"/>
    <w:link w:val="CommentTextChar"/>
    <w:uiPriority w:val="99"/>
    <w:unhideWhenUsed/>
    <w:rsid w:val="00331DEA"/>
    <w:pPr>
      <w:widowControl w:val="0"/>
      <w:suppressAutoHyphens w:val="0"/>
      <w:adjustRightInd/>
      <w:spacing w:before="0" w:after="0" w:line="240" w:lineRule="auto"/>
      <w:ind w:left="0"/>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331DEA"/>
    <w:rPr>
      <w:rFonts w:ascii="Times New Roman" w:eastAsia="Times New Roman" w:hAnsi="Times New Roman" w:cs="Times New Roman"/>
      <w:sz w:val="20"/>
      <w:szCs w:val="20"/>
    </w:rPr>
  </w:style>
  <w:style w:type="paragraph" w:styleId="NormalWeb">
    <w:name w:val="Normal (Web)"/>
    <w:basedOn w:val="Normal"/>
    <w:uiPriority w:val="99"/>
    <w:semiHidden/>
    <w:unhideWhenUsed/>
    <w:rsid w:val="00331DEA"/>
    <w:pPr>
      <w:suppressAutoHyphens w:val="0"/>
      <w:autoSpaceDE/>
      <w:autoSpaceDN/>
      <w:adjustRightInd/>
      <w:spacing w:before="100" w:beforeAutospacing="1" w:after="100" w:afterAutospacing="1" w:line="240" w:lineRule="auto"/>
      <w:ind w:left="0"/>
      <w:textAlignment w:val="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50787E"/>
    <w:pPr>
      <w:widowControl/>
      <w:suppressAutoHyphens/>
      <w:adjustRightInd w:val="0"/>
      <w:spacing w:before="90" w:after="72"/>
      <w:ind w:left="360"/>
      <w:textAlignment w:val="center"/>
    </w:pPr>
    <w:rPr>
      <w:rFonts w:asciiTheme="minorHAnsi" w:eastAsiaTheme="minorEastAsia" w:hAnsiTheme="minorHAnsi" w:cs="Minion Pro"/>
      <w:b/>
      <w:bCs/>
      <w:color w:val="000000"/>
    </w:rPr>
  </w:style>
  <w:style w:type="character" w:customStyle="1" w:styleId="CommentSubjectChar">
    <w:name w:val="Comment Subject Char"/>
    <w:basedOn w:val="CommentTextChar"/>
    <w:link w:val="CommentSubject"/>
    <w:uiPriority w:val="99"/>
    <w:semiHidden/>
    <w:rsid w:val="0050787E"/>
    <w:rPr>
      <w:rFonts w:ascii="Times New Roman" w:eastAsia="Times New Roman" w:hAnsi="Times New Roman" w:cs="Minion Pro"/>
      <w:b/>
      <w:bCs/>
      <w:color w:val="000000"/>
      <w:sz w:val="20"/>
      <w:szCs w:val="20"/>
    </w:rPr>
  </w:style>
  <w:style w:type="character" w:styleId="Mention">
    <w:name w:val="Mention"/>
    <w:basedOn w:val="DefaultParagraphFont"/>
    <w:uiPriority w:val="99"/>
    <w:unhideWhenUsed/>
    <w:rsid w:val="00C71BD5"/>
    <w:rPr>
      <w:color w:val="2B579A"/>
      <w:shd w:val="clear" w:color="auto" w:fill="E1DFDD"/>
    </w:rPr>
  </w:style>
  <w:style w:type="paragraph" w:customStyle="1" w:styleId="TOC11">
    <w:name w:val="TOC 11"/>
    <w:basedOn w:val="NoParagraphStyle"/>
    <w:uiPriority w:val="99"/>
    <w:rsid w:val="00C343F9"/>
    <w:pPr>
      <w:tabs>
        <w:tab w:val="left" w:pos="396"/>
        <w:tab w:val="right" w:pos="4817"/>
      </w:tabs>
      <w:suppressAutoHyphens/>
      <w:spacing w:before="270" w:after="40" w:line="280" w:lineRule="atLeast"/>
      <w:ind w:left="400" w:hanging="400"/>
      <w:textAlignment w:val="baseline"/>
    </w:pPr>
    <w:rPr>
      <w:b/>
      <w:bCs/>
      <w:spacing w:val="1"/>
      <w:sz w:val="26"/>
      <w:szCs w:val="26"/>
    </w:rPr>
  </w:style>
  <w:style w:type="paragraph" w:styleId="TOC1">
    <w:name w:val="toc 1"/>
    <w:basedOn w:val="Normal"/>
    <w:next w:val="Normal"/>
    <w:autoRedefine/>
    <w:uiPriority w:val="39"/>
    <w:unhideWhenUsed/>
    <w:rsid w:val="00E425B6"/>
    <w:pPr>
      <w:spacing w:after="100"/>
      <w:ind w:left="0"/>
    </w:pPr>
  </w:style>
  <w:style w:type="paragraph" w:styleId="TOC3">
    <w:name w:val="toc 3"/>
    <w:basedOn w:val="Normal"/>
    <w:next w:val="Normal"/>
    <w:autoRedefine/>
    <w:uiPriority w:val="39"/>
    <w:unhideWhenUsed/>
    <w:rsid w:val="008E796C"/>
    <w:pPr>
      <w:tabs>
        <w:tab w:val="right" w:leader="dot" w:pos="10070"/>
      </w:tabs>
      <w:spacing w:after="100"/>
      <w:ind w:left="720"/>
    </w:pPr>
  </w:style>
  <w:style w:type="paragraph" w:styleId="TOC4">
    <w:name w:val="toc 4"/>
    <w:basedOn w:val="Normal"/>
    <w:next w:val="Normal"/>
    <w:autoRedefine/>
    <w:uiPriority w:val="39"/>
    <w:unhideWhenUsed/>
    <w:rsid w:val="00E425B6"/>
    <w:pPr>
      <w:suppressAutoHyphens w:val="0"/>
      <w:autoSpaceDE/>
      <w:autoSpaceDN/>
      <w:adjustRightInd/>
      <w:spacing w:before="0" w:after="100" w:line="278" w:lineRule="auto"/>
      <w:ind w:left="720"/>
      <w:textAlignment w:val="auto"/>
    </w:pPr>
    <w:rPr>
      <w:rFonts w:cstheme="minorBidi"/>
      <w:color w:val="auto"/>
      <w:kern w:val="2"/>
      <w:sz w:val="24"/>
      <w:szCs w:val="24"/>
      <w14:ligatures w14:val="standardContextual"/>
    </w:rPr>
  </w:style>
  <w:style w:type="paragraph" w:styleId="TOC5">
    <w:name w:val="toc 5"/>
    <w:basedOn w:val="Normal"/>
    <w:next w:val="Normal"/>
    <w:autoRedefine/>
    <w:uiPriority w:val="39"/>
    <w:unhideWhenUsed/>
    <w:rsid w:val="00E425B6"/>
    <w:pPr>
      <w:suppressAutoHyphens w:val="0"/>
      <w:autoSpaceDE/>
      <w:autoSpaceDN/>
      <w:adjustRightInd/>
      <w:spacing w:before="0" w:after="100" w:line="278" w:lineRule="auto"/>
      <w:ind w:left="960"/>
      <w:textAlignment w:val="auto"/>
    </w:pPr>
    <w:rPr>
      <w:rFonts w:cstheme="minorBidi"/>
      <w:color w:val="auto"/>
      <w:kern w:val="2"/>
      <w:sz w:val="24"/>
      <w:szCs w:val="24"/>
      <w14:ligatures w14:val="standardContextual"/>
    </w:rPr>
  </w:style>
  <w:style w:type="paragraph" w:styleId="TOC6">
    <w:name w:val="toc 6"/>
    <w:basedOn w:val="Normal"/>
    <w:next w:val="Normal"/>
    <w:autoRedefine/>
    <w:uiPriority w:val="39"/>
    <w:unhideWhenUsed/>
    <w:rsid w:val="00E425B6"/>
    <w:pPr>
      <w:suppressAutoHyphens w:val="0"/>
      <w:autoSpaceDE/>
      <w:autoSpaceDN/>
      <w:adjustRightInd/>
      <w:spacing w:before="0" w:after="100" w:line="278" w:lineRule="auto"/>
      <w:ind w:left="1200"/>
      <w:textAlignment w:val="auto"/>
    </w:pPr>
    <w:rPr>
      <w:rFonts w:cstheme="minorBidi"/>
      <w:color w:val="auto"/>
      <w:kern w:val="2"/>
      <w:sz w:val="24"/>
      <w:szCs w:val="24"/>
      <w14:ligatures w14:val="standardContextual"/>
    </w:rPr>
  </w:style>
  <w:style w:type="paragraph" w:styleId="TOC7">
    <w:name w:val="toc 7"/>
    <w:basedOn w:val="Normal"/>
    <w:next w:val="Normal"/>
    <w:autoRedefine/>
    <w:uiPriority w:val="39"/>
    <w:unhideWhenUsed/>
    <w:rsid w:val="00E425B6"/>
    <w:pPr>
      <w:suppressAutoHyphens w:val="0"/>
      <w:autoSpaceDE/>
      <w:autoSpaceDN/>
      <w:adjustRightInd/>
      <w:spacing w:before="0" w:after="100" w:line="278" w:lineRule="auto"/>
      <w:ind w:left="1440"/>
      <w:textAlignment w:val="auto"/>
    </w:pPr>
    <w:rPr>
      <w:rFonts w:cstheme="minorBidi"/>
      <w:color w:val="auto"/>
      <w:kern w:val="2"/>
      <w:sz w:val="24"/>
      <w:szCs w:val="24"/>
      <w14:ligatures w14:val="standardContextual"/>
    </w:rPr>
  </w:style>
  <w:style w:type="paragraph" w:styleId="TOC8">
    <w:name w:val="toc 8"/>
    <w:basedOn w:val="Normal"/>
    <w:next w:val="Normal"/>
    <w:autoRedefine/>
    <w:uiPriority w:val="39"/>
    <w:unhideWhenUsed/>
    <w:rsid w:val="00E425B6"/>
    <w:pPr>
      <w:suppressAutoHyphens w:val="0"/>
      <w:autoSpaceDE/>
      <w:autoSpaceDN/>
      <w:adjustRightInd/>
      <w:spacing w:before="0" w:after="100" w:line="278" w:lineRule="auto"/>
      <w:ind w:left="1680"/>
      <w:textAlignment w:val="auto"/>
    </w:pPr>
    <w:rPr>
      <w:rFonts w:cstheme="minorBidi"/>
      <w:color w:val="auto"/>
      <w:kern w:val="2"/>
      <w:sz w:val="24"/>
      <w:szCs w:val="24"/>
      <w14:ligatures w14:val="standardContextual"/>
    </w:rPr>
  </w:style>
  <w:style w:type="paragraph" w:styleId="TOC9">
    <w:name w:val="toc 9"/>
    <w:basedOn w:val="Normal"/>
    <w:next w:val="Normal"/>
    <w:autoRedefine/>
    <w:uiPriority w:val="39"/>
    <w:unhideWhenUsed/>
    <w:rsid w:val="00E425B6"/>
    <w:pPr>
      <w:suppressAutoHyphens w:val="0"/>
      <w:autoSpaceDE/>
      <w:autoSpaceDN/>
      <w:adjustRightInd/>
      <w:spacing w:before="0" w:after="100" w:line="278" w:lineRule="auto"/>
      <w:ind w:left="1920"/>
      <w:textAlignment w:val="auto"/>
    </w:pPr>
    <w:rPr>
      <w:rFonts w:cstheme="minorBidi"/>
      <w:color w:val="auto"/>
      <w:kern w:val="2"/>
      <w:sz w:val="24"/>
      <w:szCs w:val="24"/>
      <w14:ligatures w14:val="standardContextual"/>
    </w:rPr>
  </w:style>
  <w:style w:type="paragraph" w:styleId="FootnoteText">
    <w:name w:val="footnote text"/>
    <w:basedOn w:val="Normal"/>
    <w:link w:val="FootnoteTextChar"/>
    <w:uiPriority w:val="99"/>
    <w:semiHidden/>
    <w:unhideWhenUsed/>
    <w:rsid w:val="000A721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A721B"/>
    <w:rPr>
      <w:rFonts w:cs="Minion Pro"/>
      <w:color w:val="000000"/>
      <w:sz w:val="20"/>
      <w:szCs w:val="20"/>
    </w:rPr>
  </w:style>
  <w:style w:type="character" w:styleId="FootnoteReference">
    <w:name w:val="footnote reference"/>
    <w:basedOn w:val="DefaultParagraphFont"/>
    <w:uiPriority w:val="99"/>
    <w:semiHidden/>
    <w:unhideWhenUsed/>
    <w:rsid w:val="000A721B"/>
    <w:rPr>
      <w:vertAlign w:val="superscript"/>
    </w:rPr>
  </w:style>
  <w:style w:type="paragraph" w:customStyle="1" w:styleId="xxmsonormal">
    <w:name w:val="x_xmsonormal"/>
    <w:basedOn w:val="Normal"/>
    <w:rsid w:val="00885EF8"/>
    <w:pPr>
      <w:suppressAutoHyphens w:val="0"/>
      <w:autoSpaceDE/>
      <w:autoSpaceDN/>
      <w:adjustRightInd/>
      <w:spacing w:before="0" w:after="0" w:line="240" w:lineRule="auto"/>
      <w:ind w:left="0"/>
      <w:textAlignment w:val="auto"/>
    </w:pPr>
    <w:rPr>
      <w:rFonts w:ascii="Aptos" w:eastAsiaTheme="minorHAnsi" w:hAnsi="Aptos" w:cs="Aptos"/>
      <w:color w:val="auto"/>
      <w:sz w:val="24"/>
      <w:szCs w:val="24"/>
    </w:rPr>
  </w:style>
  <w:style w:type="paragraph" w:customStyle="1" w:styleId="Style1">
    <w:name w:val="Style1"/>
    <w:basedOn w:val="Heading1"/>
    <w:link w:val="Style1Char"/>
    <w:qFormat/>
    <w:rsid w:val="00CF7D55"/>
  </w:style>
  <w:style w:type="character" w:customStyle="1" w:styleId="Style1Char">
    <w:name w:val="Style1 Char"/>
    <w:basedOn w:val="Heading1Char"/>
    <w:link w:val="Style1"/>
    <w:rsid w:val="00CF7D55"/>
    <w:rPr>
      <w:rFonts w:asciiTheme="majorHAnsi" w:eastAsiaTheme="majorEastAsia" w:hAnsiTheme="majorHAnsi" w:cs="Myriad Pro"/>
      <w:b/>
      <w:bCs w:val="0"/>
      <w:color w:val="000000"/>
      <w:spacing w:val="5"/>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asshelpline.com" TargetMode="External"/><Relationship Id="rId21" Type="http://schemas.openxmlformats.org/officeDocument/2006/relationships/image" Target="media/image1.tif"/><Relationship Id="rId34" Type="http://schemas.openxmlformats.org/officeDocument/2006/relationships/hyperlink" Target="file:///C:\Users\JFFinn\Desktop\JFinn%20Work\PCC%20Plan%20Member%20Handbook%20(PCC-EG)\www.mass.gov\cbhc-crisis-care" TargetMode="External"/><Relationship Id="rId42" Type="http://schemas.openxmlformats.org/officeDocument/2006/relationships/hyperlink" Target="https://www.fda.gov/consumers/free-publications-women/birth-control" TargetMode="External"/><Relationship Id="rId47" Type="http://schemas.openxmlformats.org/officeDocument/2006/relationships/hyperlink" Target="https://www.mass.gov/ei-information-for-families" TargetMode="External"/><Relationship Id="rId50" Type="http://schemas.openxmlformats.org/officeDocument/2006/relationships/hyperlink" Target="tel:800-495-0086" TargetMode="External"/><Relationship Id="rId55" Type="http://schemas.openxmlformats.org/officeDocument/2006/relationships/hyperlink" Target="file:///C:\Users\JFFinn\Desktop\JFinn%20Work\PCC%20Plan%20Member%20Handbook%20(PCC-EG)\www.masspartnership.com\mbhp\en\home\getting-started" TargetMode="External"/><Relationship Id="rId63" Type="http://schemas.openxmlformats.org/officeDocument/2006/relationships/hyperlink" Target="http://www.mass.gov/MASSHEALT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file:///C:\Users\JFFinn\Desktop\JFinn%20Work\PCC%20Plan%20Member%20Handbook%20(PCC-EG)\www.mass.gov\primary-care-clinician-pcc-plan-for-masshealth-members" TargetMode="External"/><Relationship Id="rId11" Type="http://schemas.openxmlformats.org/officeDocument/2006/relationships/header" Target="header1.xml"/><Relationship Id="rId24" Type="http://schemas.openxmlformats.org/officeDocument/2006/relationships/hyperlink" Target="file:///C:\Users\JFFinn\Desktop\JFinn%20Work\PCC%20Plan%20Member%20Handbook%20(PCC-EG)\www.mass.gov\info-details\learn-about-non-emergency-medical-transportation-for-masshealth-members" TargetMode="External"/><Relationship Id="rId32" Type="http://schemas.openxmlformats.org/officeDocument/2006/relationships/hyperlink" Target="file:///C:\Users\JFFinn\Desktop\JFinn%20Work\PCC%20Plan%20Member%20Handbook%20(PCC-EG)\www.masspartnership.com\mbhp\en\home\services\covered-services" TargetMode="External"/><Relationship Id="rId37" Type="http://schemas.openxmlformats.org/officeDocument/2006/relationships/hyperlink" Target="file:///C:\Users\JFFinn\Desktop\JFinn%20Work\PCC%20Plan%20Member%20Handbook%20(PCC-EG)\www.masspartnership.com\mbhp\en\home\services\care-management" TargetMode="External"/><Relationship Id="rId40" Type="http://schemas.openxmlformats.org/officeDocument/2006/relationships/hyperlink" Target="file:///C:\Users\JFFinn\Desktop\JFinn%20Work\PCC%20Plan%20Member%20Handbook%20(PCC-EG)\www.mass.gov\info-details\masshealth-doula-services-program-information-for-doulas" TargetMode="External"/><Relationship Id="rId45" Type="http://schemas.openxmlformats.org/officeDocument/2006/relationships/hyperlink" Target="file:///C:\Users\JFFinn\Desktop\JFinn%20Work\PCC%20Plan%20Member%20Handbook%20(PCC-EG)\www.mass.gov\info-details\masshealth-sexual-and-reproductive-health-services-for-members" TargetMode="External"/><Relationship Id="rId53" Type="http://schemas.openxmlformats.org/officeDocument/2006/relationships/hyperlink" Target="file:///C:\Users\JFFinn\Desktop\JFinn%20Work\PCC%20Plan%20Member%20Handbook%20(PCC-EG)\www.masspartnership.com\mbhp\en\home\getting-started" TargetMode="External"/><Relationship Id="rId58" Type="http://schemas.openxmlformats.org/officeDocument/2006/relationships/hyperlink" Target="tel:711"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masspartnership.com" TargetMode="External"/><Relationship Id="rId19" Type="http://schemas.openxmlformats.org/officeDocument/2006/relationships/hyperlink" Target="file:///C:\Users\JFFinn\Desktop\JFinn%20Work\PCC%20Plan%20Member%20Handbook%20(PCC-EG)\www.mass.gov\info-details\masshealth-sexual-and-reproductive-health-services-for-members" TargetMode="Externa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www.masshelpline.com" TargetMode="External"/><Relationship Id="rId30" Type="http://schemas.openxmlformats.org/officeDocument/2006/relationships/hyperlink" Target="https://provider.masshealth-dental.net/MH_Find_a_Provider" TargetMode="External"/><Relationship Id="rId35" Type="http://schemas.openxmlformats.org/officeDocument/2006/relationships/hyperlink" Target="file:///C:\Users\JFFinn\Desktop\JFinn%20Work\PCC%20Plan%20Member%20Handbook%20(PCC-EG)\www.mabhaccess.com\" TargetMode="External"/><Relationship Id="rId43" Type="http://schemas.openxmlformats.org/officeDocument/2006/relationships/hyperlink" Target="https://www.mass.gov/info-details/the-facts-about-emergency-contraception" TargetMode="External"/><Relationship Id="rId48" Type="http://schemas.openxmlformats.org/officeDocument/2006/relationships/hyperlink" Target="mailto:info@myombudsman.org" TargetMode="External"/><Relationship Id="rId56" Type="http://schemas.openxmlformats.org/officeDocument/2006/relationships/hyperlink" Target="file:///C:\Users\JFFinn\Desktop\JFinn%20Work\PCC%20Plan%20Member%20Handbook%20(PCC-EG)\www.mass.gov\how-to\how-to-appeal-a-masshealth-decision" TargetMode="External"/><Relationship Id="rId64"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tel:877-509-6981"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file:///C:\Users\EOMalley\Desktop\www.mass.gov\masshealth-and-eohhs-regulations" TargetMode="External"/><Relationship Id="rId33" Type="http://schemas.openxmlformats.org/officeDocument/2006/relationships/hyperlink" Target="http://www.masshelpline.com" TargetMode="External"/><Relationship Id="rId38" Type="http://schemas.openxmlformats.org/officeDocument/2006/relationships/hyperlink" Target="http://www.mass.gov/the-masshealth-community-case-management-ccm-program" TargetMode="External"/><Relationship Id="rId46" Type="http://schemas.openxmlformats.org/officeDocument/2006/relationships/hyperlink" Target="http://www.mass.gov/cbhc-crisis-care" TargetMode="External"/><Relationship Id="rId59" Type="http://schemas.openxmlformats.org/officeDocument/2006/relationships/hyperlink" Target="tel:1-617-887-8797" TargetMode="External"/><Relationship Id="rId20" Type="http://schemas.openxmlformats.org/officeDocument/2006/relationships/hyperlink" Target="http://www.MassHealthChoices.com" TargetMode="External"/><Relationship Id="rId41" Type="http://schemas.openxmlformats.org/officeDocument/2006/relationships/hyperlink" Target="http://www.mass.gov/info-details/access-to-birth-control-and-emergency-contraception" TargetMode="External"/><Relationship Id="rId54" Type="http://schemas.openxmlformats.org/officeDocument/2006/relationships/hyperlink" Target="file:///C:\Users\JFFinn\Desktop\JFinn%20Work\PCC%20Plan%20Member%20Handbook%20(PCC-EG)\www.masspartnership.com\mbhp\en\home\getting-started" TargetMode="External"/><Relationship Id="rId62" Type="http://schemas.openxmlformats.org/officeDocument/2006/relationships/hyperlink" Target="http://www.masspartnership.com/mbhp/en/ho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mass.gov/info-details/primary-care-clinician-pcc-plan-for-masshealth-members" TargetMode="External"/><Relationship Id="rId28" Type="http://schemas.openxmlformats.org/officeDocument/2006/relationships/hyperlink" Target="http://www.mass.gov/druglist" TargetMode="External"/><Relationship Id="rId36" Type="http://schemas.openxmlformats.org/officeDocument/2006/relationships/hyperlink" Target="http://www.masshelpline.com" TargetMode="External"/><Relationship Id="rId49" Type="http://schemas.openxmlformats.org/officeDocument/2006/relationships/hyperlink" Target="http://www.myombudsman.org" TargetMode="External"/><Relationship Id="rId57" Type="http://schemas.openxmlformats.org/officeDocument/2006/relationships/hyperlink" Target="tel:(800)%20841-2900" TargetMode="External"/><Relationship Id="rId10" Type="http://schemas.openxmlformats.org/officeDocument/2006/relationships/endnotes" Target="endnotes.xml"/><Relationship Id="rId31" Type="http://schemas.openxmlformats.org/officeDocument/2006/relationships/hyperlink" Target="http://www.masspartnership.com" TargetMode="External"/><Relationship Id="rId44" Type="http://schemas.openxmlformats.org/officeDocument/2006/relationships/hyperlink" Target="https://www.mass.gov/accessing-abortion-care-in-massachusetts" TargetMode="External"/><Relationship Id="rId52" Type="http://schemas.openxmlformats.org/officeDocument/2006/relationships/hyperlink" Target="tel:711" TargetMode="External"/><Relationship Id="rId60" Type="http://schemas.openxmlformats.org/officeDocument/2006/relationships/hyperlink" Target="http://www.mass.gov/how-to/how-to-appeal-a-masshealth-decision"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masshealth.ehs.state.ma.us/providerdirectory/" TargetMode="External"/><Relationship Id="rId39" Type="http://schemas.openxmlformats.org/officeDocument/2006/relationships/hyperlink" Target="file:///C:\Users\JFFinn\Desktop\JFinn%20Work\PCC%20Plan%20Member%20Handbook%20(PCC-EG)\www.mass.gov\info-details\information-for-pregnant-masshealth-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4" ma:contentTypeDescription="Create a new document." ma:contentTypeScope="" ma:versionID="e128227adfbb2a2214346bb9173fdd91">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b34b689d42731fcc680389cfb4b21594"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Props1.xml><?xml version="1.0" encoding="utf-8"?>
<ds:datastoreItem xmlns:ds="http://schemas.openxmlformats.org/officeDocument/2006/customXml" ds:itemID="{DC644DC0-E311-4BA8-A17B-AEFD0AC6DB59}">
  <ds:schemaRefs>
    <ds:schemaRef ds:uri="http://schemas.microsoft.com/sharepoint/v3/contenttype/forms"/>
  </ds:schemaRefs>
</ds:datastoreItem>
</file>

<file path=customXml/itemProps2.xml><?xml version="1.0" encoding="utf-8"?>
<ds:datastoreItem xmlns:ds="http://schemas.openxmlformats.org/officeDocument/2006/customXml" ds:itemID="{C25748F0-0027-481B-BDC8-9A52661E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5A630-0375-44EA-84FB-44B869DECE1A}">
  <ds:schemaRefs>
    <ds:schemaRef ds:uri="http://schemas.openxmlformats.org/officeDocument/2006/bibliography"/>
  </ds:schemaRefs>
</ds:datastoreItem>
</file>

<file path=customXml/itemProps4.xml><?xml version="1.0" encoding="utf-8"?>
<ds:datastoreItem xmlns:ds="http://schemas.openxmlformats.org/officeDocument/2006/customXml" ds:itemID="{1C7E24D4-D98B-4182-B922-9D825FDEA2C6}">
  <ds:schemaRefs>
    <ds:schemaRef ds:uri="http://schemas.microsoft.com/office/2006/metadata/properties"/>
    <ds:schemaRef ds:uri="http://schemas.microsoft.com/office/infopath/2007/PartnerControls"/>
    <ds:schemaRef ds:uri="591810b0-a6f7-4310-bd0d-d56b138bcd83"/>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47</Pages>
  <Words>15604</Words>
  <Characters>90630</Characters>
  <Application>Microsoft Office Word</Application>
  <DocSecurity>0</DocSecurity>
  <Lines>755</Lines>
  <Paragraphs>212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Finn, Jonathan F. (EHS)</cp:lastModifiedBy>
  <cp:revision>24</cp:revision>
  <cp:lastPrinted>2024-11-21T16:16:00Z</cp:lastPrinted>
  <dcterms:created xsi:type="dcterms:W3CDTF">2025-02-03T18:44:00Z</dcterms:created>
  <dcterms:modified xsi:type="dcterms:W3CDTF">2025-02-13T17:51:00Z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y fmtid="{D5CDD505-2E9C-101B-9397-08002B2CF9AE}" pid="3" name="GrammarlyDocumentId">
    <vt:lpwstr>52c3615f1d169724c13c93944fa1fe9c4c47bbbf7ad58b773c371dfa00ec8c77</vt:lpwstr>
  </property>
</Properties>
</file>