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2570" w:right="1765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53.279999pt;margin-top:-38.659111pt;width:54.720001pt;height:77.760002pt;mso-position-horizontal-relative:page;mso-position-vertical-relative:paragraph;z-index:-87" type="#_x0000_t75">
            <v:imagedata r:id="rId5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99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Bedfor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Street,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53"/>
        </w:rPr>
        <w:t>•</w:t>
      </w:r>
      <w:r>
        <w:rPr>
          <w:rFonts w:ascii="Arial" w:hAnsi="Arial" w:cs="Arial" w:eastAsia="Arial"/>
          <w:sz w:val="19"/>
          <w:szCs w:val="19"/>
          <w:spacing w:val="15"/>
          <w:w w:val="15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Burlington,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01803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3203" w:right="2591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18.080002pt;margin-top:19.760891pt;width:422.64pt;height:.1pt;mso-position-horizontal-relative:page;mso-position-vertical-relative:paragraph;z-index:-85" coordorigin="2362,395" coordsize="8453,2">
            <v:shape style="position:absolute;left:2362;top:395;width:8453;height:2" coordorigin="2362,395" coordsize="8453,0" path="m2362,395l10814,395e" filled="f" stroked="t" strokeweight="2.1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Phone: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781-238-8880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53"/>
        </w:rPr>
        <w:t>•</w:t>
      </w:r>
      <w:r>
        <w:rPr>
          <w:rFonts w:ascii="Arial" w:hAnsi="Arial" w:cs="Arial" w:eastAsia="Arial"/>
          <w:sz w:val="19"/>
          <w:szCs w:val="19"/>
          <w:spacing w:val="21"/>
          <w:w w:val="15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Fax: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781-238-8884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left="3585" w:right="29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Engineer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53"/>
          <w:position w:val="-1"/>
        </w:rPr>
        <w:t>•</w:t>
      </w:r>
      <w:r>
        <w:rPr>
          <w:rFonts w:ascii="Arial" w:hAnsi="Arial" w:cs="Arial" w:eastAsia="Arial"/>
          <w:sz w:val="19"/>
          <w:szCs w:val="19"/>
          <w:spacing w:val="21"/>
          <w:w w:val="153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Scientist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53"/>
          <w:position w:val="-1"/>
        </w:rPr>
        <w:t>•</w:t>
      </w:r>
      <w:r>
        <w:rPr>
          <w:rFonts w:ascii="Arial" w:hAnsi="Arial" w:cs="Arial" w:eastAsia="Arial"/>
          <w:sz w:val="19"/>
          <w:szCs w:val="19"/>
          <w:spacing w:val="15"/>
          <w:w w:val="153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-1"/>
        </w:rPr>
        <w:t>Planners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40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Rachel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Madden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Undersecretary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3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Commonwealt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Massachusetts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EOAF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left="3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373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Boston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02133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Madame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Secretary,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372" w:right="26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resident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Massachusett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Commonwealt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atune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inputs.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4" w:lineRule="auto"/>
        <w:ind w:left="372" w:right="380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implementatio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would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disagree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wisdom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enjoy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Intelligentl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challenge.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365" w:right="93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Capstone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Worceste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Polytechnic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definitive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own,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instructive.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8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100"/>
        </w:rPr>
        <w:t>*</w:t>
      </w:r>
      <w:r>
        <w:rPr>
          <w:rFonts w:ascii="Arial" w:hAnsi="Arial" w:cs="Arial" w:eastAsia="Arial"/>
          <w:sz w:val="30"/>
          <w:szCs w:val="3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Comprehensive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3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0"/>
        </w:rPr>
        <w:t>MASS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MS4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12/18/14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commendable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startin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point.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358" w:right="45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reasonabl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supported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7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7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steps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incremental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communitie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revenue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sustainable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Commonwealth}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4" w:lineRule="exact"/>
        <w:ind w:left="3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muc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advantageou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position.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529" w:lineRule="auto"/>
        <w:ind w:left="343" w:right="254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later.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session.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ind w:left="3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Sincerely,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960" w:right="1500"/>
        </w:sectPr>
      </w:pPr>
      <w:rPr/>
    </w:p>
    <w:p>
      <w:pPr>
        <w:spacing w:before="30" w:after="0" w:line="240" w:lineRule="auto"/>
        <w:ind w:left="336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Corliss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P.E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4"/>
        </w:rPr>
        <w:t>PEER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8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Consultants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3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1"/>
        </w:rPr>
        <w:t>Paul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1"/>
        </w:rPr>
        <w:t>ICMA-CM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C: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Hon.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Comm.</w:t>
      </w:r>
      <w:r>
        <w:rPr>
          <w:rFonts w:ascii="Arial" w:hAnsi="Arial" w:cs="Arial" w:eastAsia="Arial"/>
          <w:sz w:val="14"/>
          <w:szCs w:val="14"/>
          <w:spacing w:val="-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  <w:b/>
          <w:bCs/>
          <w:position w:val="-1"/>
        </w:rPr>
        <w:t>Judith</w:t>
      </w:r>
      <w:r>
        <w:rPr>
          <w:rFonts w:ascii="Arial" w:hAnsi="Arial" w:cs="Arial" w:eastAsia="Arial"/>
          <w:sz w:val="14"/>
          <w:szCs w:val="14"/>
          <w:spacing w:val="-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-1"/>
        </w:rPr>
        <w:t>Judson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960" w:right="1500"/>
          <w:cols w:num="2" w:equalWidth="0">
            <w:col w:w="4794" w:space="2692"/>
            <w:col w:w="2294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610.380005pt;margin-top:0pt;width:.1pt;height:263.88pt;mso-position-horizontal-relative:page;mso-position-vertical-relative:page;z-index:-86" coordorigin="12208,0" coordsize="2,5278">
            <v:shape style="position:absolute;left:12208;top:0;width:2;height:5278" coordorigin="12208,0" coordsize="0,5278" path="m12208,5278l12208,0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607.320007pt;margin-top:276.119995pt;width:2.52pt;height:511.2pt;mso-position-horizontal-relative:page;mso-position-vertical-relative:page;z-index:-84" coordorigin="12146,5522" coordsize="50,10224">
            <v:group style="position:absolute;left:12190;top:5530;width:2;height:893" coordorigin="12190,5530" coordsize="2,893">
              <v:shape style="position:absolute;left:12190;top:5530;width:2;height:893" coordorigin="12190,5530" coordsize="0,893" path="m12190,6422l12190,5530e" filled="f" stroked="t" strokeweight=".72pt" strokecolor="#000000">
                <v:path arrowok="t"/>
              </v:shape>
            </v:group>
            <v:group style="position:absolute;left:12182;top:6566;width:2;height:979" coordorigin="12182,6566" coordsize="2,979">
              <v:shape style="position:absolute;left:12182;top:6566;width:2;height:979" coordorigin="12182,6566" coordsize="0,979" path="m12182,7546l12182,6566e" filled="f" stroked="t" strokeweight=".72pt" strokecolor="#000000">
                <v:path arrowok="t"/>
              </v:shape>
            </v:group>
            <v:group style="position:absolute;left:12154;top:6019;width:2;height:9720" coordorigin="12154,6019" coordsize="2,9720">
              <v:shape style="position:absolute;left:12154;top:6019;width:2;height:9720" coordorigin="12154,6019" coordsize="0,9720" path="m12154,15739l12154,6019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38" w:after="0" w:line="240" w:lineRule="auto"/>
        <w:ind w:left="35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  <w:b/>
          <w:bCs/>
          <w:i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  <w:b/>
          <w:bCs/>
          <w:i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  <w:b/>
          <w:bCs/>
          <w:i/>
          <w:u w:val="single" w:color="000000"/>
        </w:rPr>
        <w:t>Worceste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8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Polvtechni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Institut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Capston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Proiect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89"/>
          <w:b/>
          <w:bCs/>
          <w:i/>
        </w:rPr>
        <w:t>Eric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8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Correia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Michael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Giroux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Camero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Peterso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4"/>
          <w:b/>
          <w:bCs/>
          <w:i/>
        </w:rPr>
        <w:t>12/18/14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69" w:right="394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hyperlink r:id="rId6"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3"/>
          </w:rPr>
          <w:t>www.peercpc.com</w:t>
        </w:r>
        <w:r>
          <w:rPr>
            <w:rFonts w:ascii="Times New Roman" w:hAnsi="Times New Roman" w:cs="Times New Roman" w:eastAsia="Times New Roman"/>
            <w:sz w:val="19"/>
            <w:szCs w:val="19"/>
            <w:spacing w:val="0"/>
            <w:w w:val="100"/>
          </w:rPr>
        </w:r>
      </w:hyperlink>
    </w:p>
    <w:p>
      <w:pPr>
        <w:spacing w:before="26" w:after="0" w:line="253" w:lineRule="auto"/>
        <w:ind w:left="3274" w:right="2031" w:firstLine="-88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Baltimore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Burlington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Laurel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MD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Clearwater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FL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4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Johannesburg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Africa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type w:val="continuous"/>
      <w:pgSz w:w="12240" w:h="15840"/>
      <w:pgMar w:top="600" w:bottom="280" w:left="96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http://www.peercpc.com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2016-01-08T17:00:46Z</dcterms:created>
  <dcterms:modified xsi:type="dcterms:W3CDTF">2016-01-08T17:00:46Z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2016-01-08T00:00:00Z</vt:filetime>
  </property>
</Properties>
</file>