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4B4CEF97" w:rsidR="00220643" w:rsidRDefault="00994450"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444A0302">
                      <wp:simplePos x="1914525" y="2743200"/>
                      <wp:positionH relativeFrom="margin">
                        <wp:posOffset>1814830</wp:posOffset>
                      </wp:positionH>
                      <wp:positionV relativeFrom="margin">
                        <wp:posOffset>33020</wp:posOffset>
                      </wp:positionV>
                      <wp:extent cx="4578350" cy="1538605"/>
                      <wp:effectExtent l="19050" t="19050" r="12700" b="23495"/>
                      <wp:wrapSquare wrapText="bothSides"/>
                      <wp:docPr id="6" name="Rectangular Callout 6"/>
                      <wp:cNvGraphicFramePr/>
                      <a:graphic xmlns:a="http://schemas.openxmlformats.org/drawingml/2006/main">
                        <a:graphicData uri="http://schemas.microsoft.com/office/word/2010/wordprocessingShape">
                          <wps:wsp>
                            <wps:cNvSpPr/>
                            <wps:spPr>
                              <a:xfrm>
                                <a:off x="0" y="0"/>
                                <a:ext cx="4578350" cy="1538605"/>
                              </a:xfrm>
                              <a:prstGeom prst="wedgeRectCallout">
                                <a:avLst>
                                  <a:gd name="adj1" fmla="val -42807"/>
                                  <a:gd name="adj2" fmla="val 27402"/>
                                </a:avLst>
                              </a:prstGeom>
                              <a:solidFill>
                                <a:schemeClr val="bg1">
                                  <a:lumMod val="95000"/>
                                </a:schemeClr>
                              </a:solid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44C26BD7"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42.9pt;margin-top:2.6pt;width:360.5pt;height:121.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" adj="1554,16719" fillcolor="#f2f2f2 [3052]" strokecolor="#a5a5a5 [2092]" strokeweight="3pt">
                      <v:textbo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44C26BD7"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v:textbox>
                      <w10:wrap type="square" anchorx="margin" anchory="margin"/>
                    </v:shape>
                  </w:pict>
                </mc:Fallback>
              </mc:AlternateContent>
            </w:r>
            <w:r>
              <w:rPr>
                <w:rFonts w:ascii="Arial" w:hAnsi="Arial" w:cs="Arial"/>
                <w:noProof/>
              </w:rPr>
              <w:drawing>
                <wp:anchor distT="0" distB="0" distL="114300" distR="114300" simplePos="0" relativeHeight="251677726" behindDoc="0" locked="0" layoutInCell="1" allowOverlap="1" wp14:anchorId="3E5015F5" wp14:editId="2EA38D1E">
                  <wp:simplePos x="0" y="0"/>
                  <wp:positionH relativeFrom="column">
                    <wp:posOffset>548640</wp:posOffset>
                  </wp:positionH>
                  <wp:positionV relativeFrom="paragraph">
                    <wp:posOffset>55880</wp:posOffset>
                  </wp:positionV>
                  <wp:extent cx="1102360" cy="1484630"/>
                  <wp:effectExtent l="133350" t="114300" r="154940" b="153670"/>
                  <wp:wrapNone/>
                  <wp:docPr id="1313937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2360" cy="1484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3D0D5CF" w14:textId="3799E19C" w:rsidR="00220643" w:rsidRDefault="00220643" w:rsidP="00093EEB">
            <w:pPr>
              <w:rPr>
                <w:rFonts w:ascii="Arial" w:hAnsi="Arial" w:cs="Arial"/>
                <w:noProof/>
              </w:rPr>
            </w:pPr>
          </w:p>
          <w:p w14:paraId="53AEE3C5" w14:textId="7B8D34BF" w:rsidR="00220643" w:rsidRDefault="00220643" w:rsidP="00093EEB">
            <w:pPr>
              <w:rPr>
                <w:rFonts w:ascii="Arial" w:hAnsi="Arial" w:cs="Arial"/>
                <w:noProof/>
              </w:rPr>
            </w:pPr>
          </w:p>
          <w:p w14:paraId="7103D6A7" w14:textId="4D542BDC"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D46DB0">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36653428" w:rsidR="004B75AB" w:rsidRDefault="007B1A74" w:rsidP="00407354">
            <w:pPr>
              <w:jc w:val="center"/>
              <w:rPr>
                <w:rFonts w:cs="Arial"/>
                <w:b/>
                <w:color w:val="0070C0"/>
                <w:sz w:val="36"/>
                <w:szCs w:val="36"/>
              </w:rPr>
            </w:pPr>
            <w:r>
              <w:rPr>
                <w:noProof/>
              </w:rPr>
              <w:drawing>
                <wp:anchor distT="0" distB="0" distL="114300" distR="114300" simplePos="0" relativeHeight="251674654" behindDoc="1" locked="0" layoutInCell="1" allowOverlap="1" wp14:anchorId="3D0D2545" wp14:editId="5E59CDBB">
                  <wp:simplePos x="0" y="0"/>
                  <wp:positionH relativeFrom="column">
                    <wp:posOffset>1106805</wp:posOffset>
                  </wp:positionH>
                  <wp:positionV relativeFrom="paragraph">
                    <wp:posOffset>330835</wp:posOffset>
                  </wp:positionV>
                  <wp:extent cx="1669415" cy="577215"/>
                  <wp:effectExtent l="0" t="0" r="6985" b="0"/>
                  <wp:wrapThrough wrapText="bothSides">
                    <wp:wrapPolygon edited="0">
                      <wp:start x="0" y="0"/>
                      <wp:lineTo x="0" y="20673"/>
                      <wp:lineTo x="21444" y="20673"/>
                      <wp:lineTo x="21444" y="0"/>
                      <wp:lineTo x="0" y="0"/>
                    </wp:wrapPolygon>
                  </wp:wrapThrough>
                  <wp:docPr id="1295312499" name="Picture 1"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312499" name="Picture 1" descr="Text,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69415" cy="577215"/>
                          </a:xfrm>
                          <a:prstGeom prst="rect">
                            <a:avLst/>
                          </a:prstGeom>
                        </pic:spPr>
                      </pic:pic>
                    </a:graphicData>
                  </a:graphic>
                  <wp14:sizeRelH relativeFrom="page">
                    <wp14:pctWidth>0</wp14:pctWidth>
                  </wp14:sizeRelH>
                  <wp14:sizeRelV relativeFrom="page">
                    <wp14:pctHeight>0</wp14:pctHeight>
                  </wp14:sizeRelV>
                </wp:anchor>
              </w:drawing>
            </w:r>
            <w:r w:rsidR="004B75AB">
              <w:rPr>
                <w:noProof/>
              </w:rPr>
              <w:drawing>
                <wp:anchor distT="0" distB="0" distL="114300" distR="114300" simplePos="0" relativeHeight="251667486" behindDoc="0" locked="0" layoutInCell="1" allowOverlap="1" wp14:anchorId="2B4BBE0D" wp14:editId="277D552D">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4"/>
                          </pic:cNvPr>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5AB">
              <w:rPr>
                <w:color w:val="000000" w:themeColor="text1"/>
                <w:sz w:val="30"/>
                <w:szCs w:val="30"/>
              </w:rPr>
              <w:t>DTA Serves</w:t>
            </w:r>
            <w:r w:rsidR="004B75AB" w:rsidRPr="00077AAD">
              <w:rPr>
                <w:color w:val="000000" w:themeColor="text1"/>
                <w:sz w:val="30"/>
                <w:szCs w:val="30"/>
              </w:rPr>
              <w:t xml:space="preserve"> </w:t>
            </w:r>
            <w:r w:rsidR="004B75AB" w:rsidRPr="00C91647">
              <w:rPr>
                <w:rFonts w:asciiTheme="majorHAnsi" w:hAnsiTheme="majorHAnsi" w:cs="Arial"/>
                <w:color w:val="0070C0"/>
                <w:sz w:val="30"/>
                <w:szCs w:val="30"/>
              </w:rPr>
              <w:t xml:space="preserve">1 in </w:t>
            </w:r>
            <w:r w:rsidR="00BA2501">
              <w:rPr>
                <w:rFonts w:asciiTheme="majorHAnsi" w:hAnsiTheme="majorHAnsi" w:cs="Arial"/>
                <w:color w:val="0070C0"/>
                <w:sz w:val="30"/>
                <w:szCs w:val="30"/>
              </w:rPr>
              <w:t>6</w:t>
            </w:r>
            <w:r w:rsidR="004B75AB"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6DD08B04" w:rsidR="004B75AB" w:rsidRPr="00EA40C4" w:rsidRDefault="00EA40C4" w:rsidP="004B75AB">
            <w:pPr>
              <w:jc w:val="center"/>
              <w:rPr>
                <w:i/>
                <w:iCs/>
                <w:noProof/>
                <w:sz w:val="18"/>
                <w:szCs w:val="18"/>
                <w:u w:val="single"/>
              </w:rPr>
            </w:pPr>
            <w:r w:rsidRPr="00EA40C4">
              <w:rPr>
                <w:i/>
                <w:iCs/>
                <w:noProof/>
                <w:sz w:val="18"/>
                <w:szCs w:val="18"/>
                <w:u w:val="single"/>
              </w:rPr>
              <w:drawing>
                <wp:inline distT="0" distB="0" distL="0" distR="0" wp14:anchorId="57558FD6" wp14:editId="0FC57E29">
                  <wp:extent cx="2511188" cy="2618743"/>
                  <wp:effectExtent l="0" t="0" r="3810" b="0"/>
                  <wp:docPr id="950777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6659" cy="2634877"/>
                          </a:xfrm>
                          <a:prstGeom prst="rect">
                            <a:avLst/>
                          </a:prstGeom>
                          <a:noFill/>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72E12CAE" w:rsidR="004B75AB" w:rsidRPr="00C47139" w:rsidRDefault="00DA3F5C" w:rsidP="00205B49">
            <w:pPr>
              <w:pStyle w:val="ListParagraph"/>
              <w:numPr>
                <w:ilvl w:val="0"/>
                <w:numId w:val="8"/>
              </w:numPr>
              <w:ind w:left="518"/>
              <w:contextualSpacing w:val="0"/>
              <w:rPr>
                <w:noProof/>
                <w:color w:val="000000" w:themeColor="text1"/>
                <w:sz w:val="20"/>
                <w:szCs w:val="20"/>
              </w:rPr>
            </w:pPr>
            <w:r>
              <w:rPr>
                <w:noProof/>
                <w:color w:val="000000" w:themeColor="text1"/>
                <w:sz w:val="20"/>
                <w:szCs w:val="20"/>
              </w:rPr>
              <w:t>69</w:t>
            </w:r>
            <w:r w:rsidR="004B75AB" w:rsidRPr="00C47139">
              <w:rPr>
                <w:noProof/>
                <w:color w:val="000000" w:themeColor="text1"/>
                <w:sz w:val="20"/>
                <w:szCs w:val="20"/>
              </w:rPr>
              <w:t>% of SNAP households in Massachusetts have gross countable income of less than 100% of the Federal Poverty Level – that’s $1</w:t>
            </w:r>
            <w:r w:rsidR="00B618D1">
              <w:rPr>
                <w:noProof/>
                <w:color w:val="000000" w:themeColor="text1"/>
                <w:sz w:val="20"/>
                <w:szCs w:val="20"/>
              </w:rPr>
              <w:t>9,720</w:t>
            </w:r>
            <w:r w:rsidR="004B75AB" w:rsidRPr="00C47139">
              <w:rPr>
                <w:noProof/>
                <w:color w:val="000000" w:themeColor="text1"/>
                <w:sz w:val="20"/>
                <w:szCs w:val="20"/>
              </w:rPr>
              <w:t xml:space="preserve"> for a household of two</w:t>
            </w:r>
          </w:p>
          <w:p w14:paraId="76479952" w14:textId="2EFCD2F4"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w:t>
            </w:r>
            <w:r w:rsidR="00904A55">
              <w:rPr>
                <w:noProof/>
                <w:color w:val="000000" w:themeColor="text1"/>
                <w:sz w:val="20"/>
                <w:szCs w:val="20"/>
              </w:rPr>
              <w:t>8</w:t>
            </w:r>
            <w:r w:rsidRPr="00C47139">
              <w:rPr>
                <w:noProof/>
                <w:color w:val="000000" w:themeColor="text1"/>
                <w:sz w:val="20"/>
                <w:szCs w:val="20"/>
              </w:rPr>
              <w:t>% of SNAP households have at least one child</w:t>
            </w:r>
          </w:p>
          <w:p w14:paraId="3D50E9B8" w14:textId="5DC9EC4D"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w:t>
            </w:r>
            <w:r w:rsidR="0042044A">
              <w:rPr>
                <w:noProof/>
                <w:color w:val="0D0D0D" w:themeColor="text1" w:themeTint="F2"/>
                <w:sz w:val="20"/>
                <w:szCs w:val="20"/>
              </w:rPr>
              <w:t>2</w:t>
            </w:r>
            <w:r w:rsidRPr="00C47139">
              <w:rPr>
                <w:noProof/>
                <w:color w:val="0D0D0D" w:themeColor="text1" w:themeTint="F2"/>
                <w:sz w:val="20"/>
                <w:szCs w:val="20"/>
              </w:rPr>
              <w:t>% of Massachusetts SNAP recipients are age 60 or older</w:t>
            </w:r>
          </w:p>
          <w:p w14:paraId="15648806" w14:textId="6A7F007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 xml:space="preserve">SNAP clients live in </w:t>
            </w:r>
            <w:r w:rsidR="0080778A">
              <w:rPr>
                <w:noProof/>
                <w:color w:val="000000" w:themeColor="text1"/>
                <w:sz w:val="20"/>
                <w:szCs w:val="20"/>
              </w:rPr>
              <w:t xml:space="preserve">every </w:t>
            </w:r>
            <w:r w:rsidRPr="00C47139">
              <w:rPr>
                <w:noProof/>
                <w:color w:val="000000" w:themeColor="text1"/>
                <w:sz w:val="20"/>
                <w:szCs w:val="20"/>
              </w:rPr>
              <w:t>cit</w:t>
            </w:r>
            <w:r w:rsidR="0080778A">
              <w:rPr>
                <w:noProof/>
                <w:color w:val="000000" w:themeColor="text1"/>
                <w:sz w:val="20"/>
                <w:szCs w:val="20"/>
              </w:rPr>
              <w:t>y</w:t>
            </w:r>
            <w:r w:rsidRPr="00C47139">
              <w:rPr>
                <w:noProof/>
                <w:color w:val="000000" w:themeColor="text1"/>
                <w:sz w:val="20"/>
                <w:szCs w:val="20"/>
              </w:rPr>
              <w:t xml:space="preserve"> &amp; town across the Commonwealth</w:t>
            </w:r>
            <w:r w:rsidR="009C6553">
              <w:rPr>
                <w:noProof/>
                <w:color w:val="000000" w:themeColor="text1"/>
                <w:sz w:val="20"/>
                <w:szCs w:val="20"/>
              </w:rPr>
              <w:t>.</w:t>
            </w:r>
          </w:p>
          <w:p w14:paraId="48E28A31" w14:textId="4B4B7427" w:rsidR="004B75AB" w:rsidRDefault="00E64335" w:rsidP="00205B49">
            <w:pPr>
              <w:pStyle w:val="ListParagraph"/>
              <w:numPr>
                <w:ilvl w:val="0"/>
                <w:numId w:val="8"/>
              </w:numPr>
              <w:ind w:left="518"/>
              <w:contextualSpacing w:val="0"/>
              <w:rPr>
                <w:noProof/>
                <w:color w:val="000000" w:themeColor="text1"/>
              </w:rPr>
            </w:pPr>
            <w:r>
              <w:rPr>
                <w:noProof/>
                <w:color w:val="000000" w:themeColor="text1"/>
                <w:sz w:val="20"/>
                <w:szCs w:val="20"/>
              </w:rPr>
              <w:t xml:space="preserve"> </w:t>
            </w:r>
            <w:r w:rsidR="00BA4420">
              <w:rPr>
                <w:noProof/>
                <w:color w:val="000000" w:themeColor="text1"/>
                <w:sz w:val="20"/>
                <w:szCs w:val="20"/>
              </w:rPr>
              <w:t>3</w:t>
            </w:r>
            <w:r w:rsidR="001978A6">
              <w:rPr>
                <w:noProof/>
                <w:color w:val="000000" w:themeColor="text1"/>
                <w:sz w:val="20"/>
                <w:szCs w:val="20"/>
              </w:rPr>
              <w:t>3,620</w:t>
            </w:r>
            <w:r w:rsidR="009F4D2F">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251D90BB" w14:textId="084058B5" w:rsidR="00953F08" w:rsidRPr="00687C96" w:rsidRDefault="00185776" w:rsidP="00205B49">
            <w:pPr>
              <w:pStyle w:val="ListParagraph"/>
              <w:numPr>
                <w:ilvl w:val="0"/>
                <w:numId w:val="8"/>
              </w:numPr>
              <w:ind w:left="518"/>
              <w:contextualSpacing w:val="0"/>
              <w:rPr>
                <w:noProof/>
                <w:color w:val="000000" w:themeColor="text1"/>
              </w:rPr>
            </w:pPr>
            <w:r>
              <w:rPr>
                <w:rFonts w:ascii="Calibri" w:eastAsia="Calibri" w:hAnsi="Calibri" w:cs="Times New Roman"/>
                <w:sz w:val="20"/>
                <w:szCs w:val="20"/>
              </w:rPr>
              <w:t>1,0</w:t>
            </w:r>
            <w:r w:rsidR="006C426A">
              <w:rPr>
                <w:rFonts w:ascii="Calibri" w:eastAsia="Calibri" w:hAnsi="Calibri" w:cs="Times New Roman"/>
                <w:sz w:val="20"/>
                <w:szCs w:val="20"/>
              </w:rPr>
              <w:t>71</w:t>
            </w:r>
            <w:r w:rsidR="00953F08" w:rsidRPr="00204101">
              <w:rPr>
                <w:rFonts w:ascii="Calibri" w:eastAsia="Calibri" w:hAnsi="Calibri" w:cs="Times New Roman"/>
                <w:sz w:val="20"/>
                <w:szCs w:val="20"/>
              </w:rPr>
              <w:t xml:space="preserve"> SNAP applications from MassHealth were approved in </w:t>
            </w:r>
            <w:r>
              <w:rPr>
                <w:rFonts w:ascii="Calibri" w:eastAsia="Calibri" w:hAnsi="Calibri" w:cs="Times New Roman"/>
                <w:sz w:val="20"/>
                <w:szCs w:val="20"/>
              </w:rPr>
              <w:t>Ju</w:t>
            </w:r>
            <w:r w:rsidR="00DE762A">
              <w:rPr>
                <w:rFonts w:ascii="Calibri" w:eastAsia="Calibri" w:hAnsi="Calibri" w:cs="Times New Roman"/>
                <w:sz w:val="20"/>
                <w:szCs w:val="20"/>
              </w:rPr>
              <w:t>ly</w:t>
            </w:r>
            <w:r w:rsidR="00953F08">
              <w:rPr>
                <w:rFonts w:ascii="Calibri" w:eastAsia="Calibri" w:hAnsi="Calibri" w:cs="Times New Roman"/>
                <w:sz w:val="20"/>
                <w:szCs w:val="20"/>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6D5FB7">
        <w:trPr>
          <w:trHeight w:val="1449"/>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63A5D8CF" w14:textId="7CD43B64" w:rsidR="00A13C25" w:rsidRPr="00242DDC" w:rsidRDefault="00A13C25" w:rsidP="00242DDC">
            <w:pPr>
              <w:pStyle w:val="ListParagraph"/>
              <w:ind w:left="525"/>
              <w:rPr>
                <w:b/>
                <w:bCs/>
                <w:noProof/>
                <w:u w:val="single"/>
              </w:rPr>
            </w:pPr>
            <w:r w:rsidRPr="009C58C7">
              <w:rPr>
                <w:b/>
                <w:bCs/>
                <w:noProof/>
                <w:u w:val="single"/>
              </w:rPr>
              <w:t>COVID-19 Facts</w:t>
            </w:r>
            <w:bookmarkStart w:id="0" w:name="_Hlk104974933"/>
          </w:p>
          <w:bookmarkEnd w:id="0"/>
          <w:p w14:paraId="139085CC" w14:textId="0B691F71" w:rsidR="00A13C25" w:rsidRPr="00827872" w:rsidRDefault="00E7189E" w:rsidP="00205B49">
            <w:pPr>
              <w:pStyle w:val="ListParagraph"/>
              <w:numPr>
                <w:ilvl w:val="0"/>
                <w:numId w:val="8"/>
              </w:numPr>
              <w:ind w:left="518"/>
              <w:contextualSpacing w:val="0"/>
              <w:rPr>
                <w:noProof/>
                <w:color w:val="808080" w:themeColor="background1" w:themeShade="80"/>
              </w:rPr>
            </w:pPr>
            <w:r>
              <w:rPr>
                <w:noProof/>
                <w:color w:val="000000" w:themeColor="text1"/>
                <w:sz w:val="20"/>
                <w:szCs w:val="20"/>
              </w:rPr>
              <w:t>T</w:t>
            </w:r>
            <w:r w:rsidR="00A13C25" w:rsidRPr="00827872">
              <w:rPr>
                <w:noProof/>
                <w:color w:val="000000" w:themeColor="text1"/>
                <w:sz w:val="20"/>
                <w:szCs w:val="20"/>
              </w:rPr>
              <w:t>he average SNAP benefit is $</w:t>
            </w:r>
            <w:r w:rsidR="00FC30FC">
              <w:rPr>
                <w:noProof/>
                <w:color w:val="000000" w:themeColor="text1"/>
                <w:sz w:val="20"/>
                <w:szCs w:val="20"/>
              </w:rPr>
              <w:t>3</w:t>
            </w:r>
            <w:r w:rsidR="00D7267C">
              <w:rPr>
                <w:noProof/>
                <w:color w:val="000000" w:themeColor="text1"/>
                <w:sz w:val="20"/>
                <w:szCs w:val="20"/>
              </w:rPr>
              <w:t>20</w:t>
            </w:r>
            <w:r w:rsidR="00A13C25" w:rsidRPr="00827872">
              <w:rPr>
                <w:noProof/>
                <w:color w:val="000000" w:themeColor="text1"/>
                <w:sz w:val="20"/>
                <w:szCs w:val="20"/>
              </w:rPr>
              <w:t xml:space="preserve"> per household</w:t>
            </w:r>
            <w:r w:rsidR="00A74506" w:rsidRPr="00827872">
              <w:rPr>
                <w:noProof/>
                <w:color w:val="000000" w:themeColor="text1"/>
                <w:sz w:val="20"/>
                <w:szCs w:val="20"/>
              </w:rPr>
              <w:t xml:space="preserve"> at the rate of</w:t>
            </w:r>
            <w:r w:rsidR="00A13C25" w:rsidRPr="00827872">
              <w:rPr>
                <w:noProof/>
                <w:color w:val="000000" w:themeColor="text1"/>
                <w:sz w:val="20"/>
                <w:szCs w:val="20"/>
              </w:rPr>
              <w:t xml:space="preserve"> $</w:t>
            </w:r>
            <w:r w:rsidR="00F953AA" w:rsidRPr="00827872">
              <w:rPr>
                <w:noProof/>
                <w:color w:val="000000" w:themeColor="text1"/>
                <w:sz w:val="20"/>
                <w:szCs w:val="20"/>
              </w:rPr>
              <w:t>1</w:t>
            </w:r>
            <w:r w:rsidR="00D7267C">
              <w:rPr>
                <w:noProof/>
                <w:color w:val="000000" w:themeColor="text1"/>
                <w:sz w:val="20"/>
                <w:szCs w:val="20"/>
              </w:rPr>
              <w:t>1</w:t>
            </w:r>
            <w:r w:rsidR="00A13C25" w:rsidRPr="00827872">
              <w:rPr>
                <w:noProof/>
                <w:color w:val="000000" w:themeColor="text1"/>
                <w:sz w:val="20"/>
                <w:szCs w:val="20"/>
              </w:rPr>
              <w:t xml:space="preserve"> per household per day</w:t>
            </w:r>
            <w:r w:rsidR="005E4DEA" w:rsidRPr="00827872">
              <w:rPr>
                <w:noProof/>
                <w:color w:val="000000" w:themeColor="text1"/>
                <w:sz w:val="20"/>
                <w:szCs w:val="20"/>
              </w:rPr>
              <w:t>.</w:t>
            </w:r>
          </w:p>
          <w:p w14:paraId="63F93A14" w14:textId="43AEDDC3" w:rsidR="00F800AE" w:rsidRPr="00204101" w:rsidRDefault="00F800AE"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The average </w:t>
            </w:r>
            <w:r w:rsidR="004C02EF" w:rsidRPr="00827872">
              <w:rPr>
                <w:noProof/>
                <w:color w:val="000000" w:themeColor="text1"/>
                <w:sz w:val="20"/>
                <w:szCs w:val="20"/>
              </w:rPr>
              <w:t xml:space="preserve">monthly </w:t>
            </w:r>
            <w:r w:rsidRPr="00827872">
              <w:rPr>
                <w:noProof/>
                <w:color w:val="000000" w:themeColor="text1"/>
                <w:sz w:val="20"/>
                <w:szCs w:val="20"/>
              </w:rPr>
              <w:t xml:space="preserve">TAFDC </w:t>
            </w:r>
            <w:r w:rsidR="004C02EF" w:rsidRPr="00827872">
              <w:rPr>
                <w:noProof/>
                <w:color w:val="000000" w:themeColor="text1"/>
                <w:sz w:val="20"/>
                <w:szCs w:val="20"/>
              </w:rPr>
              <w:t>grant</w:t>
            </w:r>
            <w:r w:rsidRPr="00827872">
              <w:rPr>
                <w:noProof/>
                <w:color w:val="000000" w:themeColor="text1"/>
                <w:sz w:val="20"/>
                <w:szCs w:val="20"/>
              </w:rPr>
              <w:t xml:space="preserve"> is </w:t>
            </w:r>
            <w:r w:rsidR="003A7B18" w:rsidRPr="00827872">
              <w:rPr>
                <w:rFonts w:cstheme="minorHAnsi"/>
                <w:noProof/>
                <w:color w:val="000000" w:themeColor="text1"/>
                <w:sz w:val="20"/>
                <w:szCs w:val="20"/>
              </w:rPr>
              <w:t>$</w:t>
            </w:r>
            <w:r w:rsidR="00CF5F88" w:rsidRPr="00827872">
              <w:rPr>
                <w:rFonts w:eastAsia="Calibri" w:cstheme="minorHAnsi"/>
                <w:sz w:val="20"/>
                <w:szCs w:val="20"/>
              </w:rPr>
              <w:t>7</w:t>
            </w:r>
            <w:r w:rsidR="00827872" w:rsidRPr="00827872">
              <w:rPr>
                <w:rFonts w:eastAsia="Calibri" w:cstheme="minorHAnsi"/>
                <w:sz w:val="20"/>
                <w:szCs w:val="20"/>
              </w:rPr>
              <w:t>0</w:t>
            </w:r>
            <w:r w:rsidR="00624A87">
              <w:rPr>
                <w:rFonts w:eastAsia="Calibri" w:cstheme="minorHAnsi"/>
                <w:sz w:val="20"/>
                <w:szCs w:val="20"/>
              </w:rPr>
              <w:t>8</w:t>
            </w:r>
            <w:r w:rsidR="003A7B18" w:rsidRPr="00827872">
              <w:rPr>
                <w:rFonts w:eastAsia="Calibri" w:cstheme="minorHAnsi"/>
                <w:sz w:val="20"/>
                <w:szCs w:val="20"/>
              </w:rPr>
              <w:t>,</w:t>
            </w:r>
            <w:r w:rsidRPr="00827872">
              <w:rPr>
                <w:rFonts w:eastAsia="Calibri" w:cstheme="minorHAnsi"/>
                <w:sz w:val="20"/>
                <w:szCs w:val="20"/>
              </w:rPr>
              <w:t xml:space="preserve"> and the average </w:t>
            </w:r>
            <w:r w:rsidR="004C02EF" w:rsidRPr="00827872">
              <w:rPr>
                <w:rFonts w:eastAsia="Calibri" w:cstheme="minorHAnsi"/>
                <w:sz w:val="20"/>
                <w:szCs w:val="20"/>
              </w:rPr>
              <w:t xml:space="preserve">monthly </w:t>
            </w:r>
            <w:r w:rsidRPr="00827872">
              <w:rPr>
                <w:rFonts w:eastAsia="Calibri" w:cstheme="minorHAnsi"/>
                <w:sz w:val="20"/>
                <w:szCs w:val="20"/>
              </w:rPr>
              <w:t xml:space="preserve">EAEDC </w:t>
            </w:r>
            <w:r w:rsidR="004C02EF" w:rsidRPr="00827872">
              <w:rPr>
                <w:rFonts w:eastAsia="Calibri" w:cstheme="minorHAnsi"/>
                <w:sz w:val="20"/>
                <w:szCs w:val="20"/>
              </w:rPr>
              <w:t>grant</w:t>
            </w:r>
            <w:r w:rsidRPr="00827872">
              <w:rPr>
                <w:rFonts w:eastAsia="Calibri" w:cstheme="minorHAnsi"/>
                <w:sz w:val="20"/>
                <w:szCs w:val="20"/>
              </w:rPr>
              <w:t xml:space="preserve"> is $</w:t>
            </w:r>
            <w:r w:rsidR="006D5FB7" w:rsidRPr="00827872">
              <w:rPr>
                <w:rFonts w:eastAsia="Calibri" w:cstheme="minorHAnsi"/>
                <w:sz w:val="20"/>
                <w:szCs w:val="20"/>
              </w:rPr>
              <w:t>4</w:t>
            </w:r>
            <w:r w:rsidR="004C66AF">
              <w:rPr>
                <w:rFonts w:eastAsia="Calibri" w:cstheme="minorHAnsi"/>
                <w:sz w:val="20"/>
                <w:szCs w:val="20"/>
              </w:rPr>
              <w:t>4</w:t>
            </w:r>
            <w:r w:rsidR="00624A87">
              <w:rPr>
                <w:rFonts w:eastAsia="Calibri" w:cstheme="minorHAnsi"/>
                <w:sz w:val="20"/>
                <w:szCs w:val="20"/>
              </w:rPr>
              <w:t>3</w:t>
            </w:r>
            <w:r w:rsidR="00EC44C4" w:rsidRPr="00827872">
              <w:rPr>
                <w:rFonts w:eastAsia="Calibri" w:cstheme="minorHAnsi"/>
                <w:sz w:val="20"/>
                <w:szCs w:val="20"/>
              </w:rPr>
              <w:t>.</w:t>
            </w:r>
          </w:p>
          <w:p w14:paraId="351D7F8A" w14:textId="0F792827" w:rsidR="00204101" w:rsidRPr="009C58C7" w:rsidRDefault="00204101" w:rsidP="00953F08">
            <w:pPr>
              <w:pStyle w:val="ListParagraph"/>
              <w:ind w:left="518"/>
              <w:contextualSpacing w:val="0"/>
              <w:rPr>
                <w:noProof/>
                <w:color w:val="808080" w:themeColor="background1" w:themeShade="80"/>
              </w:rPr>
            </w:pP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48DC344B" w:rsidR="001D4870" w:rsidRPr="00F33DED" w:rsidRDefault="00534EDD" w:rsidP="00205B49">
            <w:pPr>
              <w:pStyle w:val="ListParagraph"/>
              <w:numPr>
                <w:ilvl w:val="0"/>
                <w:numId w:val="8"/>
              </w:numPr>
              <w:ind w:left="518"/>
              <w:contextualSpacing w:val="0"/>
              <w:rPr>
                <w:noProof/>
                <w:color w:val="0D0D0D" w:themeColor="text1" w:themeTint="F2"/>
                <w:sz w:val="20"/>
                <w:szCs w:val="20"/>
              </w:rPr>
            </w:pPr>
            <w:r w:rsidRPr="00F33DED">
              <w:rPr>
                <w:noProof/>
                <w:color w:val="0D0D0D" w:themeColor="text1" w:themeTint="F2"/>
                <w:sz w:val="20"/>
                <w:szCs w:val="20"/>
              </w:rPr>
              <w:t>After English, the top 5 language</w:t>
            </w:r>
            <w:r w:rsidR="00940D6C">
              <w:rPr>
                <w:noProof/>
                <w:color w:val="0D0D0D" w:themeColor="text1" w:themeTint="F2"/>
                <w:sz w:val="20"/>
                <w:szCs w:val="20"/>
              </w:rPr>
              <w:t>s/language</w:t>
            </w:r>
            <w:r w:rsidR="00087CEB">
              <w:rPr>
                <w:noProof/>
                <w:color w:val="0D0D0D" w:themeColor="text1" w:themeTint="F2"/>
                <w:sz w:val="20"/>
                <w:szCs w:val="20"/>
              </w:rPr>
              <w:t xml:space="preserve"> famil</w:t>
            </w:r>
            <w:r w:rsidR="00940D6C">
              <w:rPr>
                <w:noProof/>
                <w:color w:val="0D0D0D" w:themeColor="text1" w:themeTint="F2"/>
                <w:sz w:val="20"/>
                <w:szCs w:val="20"/>
              </w:rPr>
              <w:t>ies</w:t>
            </w:r>
            <w:r w:rsidRPr="00F33DED">
              <w:rPr>
                <w:noProof/>
                <w:color w:val="0D0D0D" w:themeColor="text1" w:themeTint="F2"/>
                <w:sz w:val="20"/>
                <w:szCs w:val="20"/>
              </w:rPr>
              <w:t xml:space="preserve"> among clients are Spanish, Haitian Creole, </w:t>
            </w:r>
            <w:r w:rsidR="00906E8A">
              <w:rPr>
                <w:noProof/>
                <w:color w:val="0D0D0D" w:themeColor="text1" w:themeTint="F2"/>
                <w:sz w:val="20"/>
                <w:szCs w:val="20"/>
              </w:rPr>
              <w:t>Chinese,</w:t>
            </w:r>
            <w:r w:rsidR="00502898">
              <w:rPr>
                <w:noProof/>
                <w:color w:val="0D0D0D" w:themeColor="text1" w:themeTint="F2"/>
                <w:sz w:val="20"/>
                <w:szCs w:val="20"/>
              </w:rPr>
              <w:t xml:space="preserve"> Portuguese,</w:t>
            </w:r>
            <w:r w:rsidRPr="00F33DED">
              <w:rPr>
                <w:noProof/>
                <w:color w:val="0D0D0D" w:themeColor="text1" w:themeTint="F2"/>
                <w:sz w:val="20"/>
                <w:szCs w:val="20"/>
              </w:rPr>
              <w:t xml:space="preserve"> </w:t>
            </w:r>
            <w:r w:rsidR="00906E8A">
              <w:rPr>
                <w:noProof/>
                <w:color w:val="0D0D0D" w:themeColor="text1" w:themeTint="F2"/>
                <w:sz w:val="20"/>
                <w:szCs w:val="20"/>
              </w:rPr>
              <w:t xml:space="preserve">and </w:t>
            </w:r>
            <w:r w:rsidR="00AF0622">
              <w:rPr>
                <w:noProof/>
                <w:color w:val="0D0D0D" w:themeColor="text1" w:themeTint="F2"/>
                <w:sz w:val="20"/>
                <w:szCs w:val="20"/>
              </w:rPr>
              <w:t>Russian</w:t>
            </w:r>
            <w:r w:rsidR="005E4DEA" w:rsidRPr="00F33DED">
              <w:rPr>
                <w:noProof/>
                <w:color w:val="0D0D0D" w:themeColor="text1" w:themeTint="F2"/>
                <w:sz w:val="20"/>
                <w:szCs w:val="20"/>
              </w:rPr>
              <w:t>.</w:t>
            </w:r>
          </w:p>
          <w:p w14:paraId="0875E0FF" w14:textId="5AB4ACCD" w:rsidR="005E5E6B" w:rsidRPr="00FF7843"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FF7843">
              <w:rPr>
                <w:noProof/>
                <w:color w:val="0D0D0D" w:themeColor="text1" w:themeTint="F2"/>
                <w:sz w:val="20"/>
                <w:szCs w:val="20"/>
              </w:rPr>
              <w:t>4</w:t>
            </w:r>
            <w:r w:rsidR="000F7F59">
              <w:rPr>
                <w:noProof/>
                <w:color w:val="0D0D0D" w:themeColor="text1" w:themeTint="F2"/>
                <w:sz w:val="20"/>
                <w:szCs w:val="20"/>
              </w:rPr>
              <w:t>4</w:t>
            </w:r>
            <w:r w:rsidRPr="00FF7843">
              <w:rPr>
                <w:noProof/>
                <w:color w:val="0D0D0D" w:themeColor="text1" w:themeTint="F2"/>
                <w:sz w:val="20"/>
                <w:szCs w:val="20"/>
              </w:rPr>
              <w:t>% of all clients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w:t>
            </w:r>
            <w:r w:rsidR="00206CA0" w:rsidRPr="00FF7843">
              <w:rPr>
                <w:noProof/>
                <w:color w:val="0D0D0D" w:themeColor="text1" w:themeTint="F2"/>
                <w:sz w:val="20"/>
                <w:szCs w:val="20"/>
              </w:rPr>
              <w:t>W</w:t>
            </w:r>
            <w:r w:rsidRPr="00FF7843">
              <w:rPr>
                <w:noProof/>
                <w:color w:val="0D0D0D" w:themeColor="text1" w:themeTint="F2"/>
                <w:sz w:val="20"/>
                <w:szCs w:val="20"/>
              </w:rPr>
              <w:t>hite, 1</w:t>
            </w:r>
            <w:r w:rsidR="000F7F59">
              <w:rPr>
                <w:noProof/>
                <w:color w:val="0D0D0D" w:themeColor="text1" w:themeTint="F2"/>
                <w:sz w:val="20"/>
                <w:szCs w:val="20"/>
              </w:rPr>
              <w:t>4</w:t>
            </w:r>
            <w:r w:rsidRPr="00FF7843">
              <w:rPr>
                <w:noProof/>
                <w:color w:val="0D0D0D" w:themeColor="text1" w:themeTint="F2"/>
                <w:sz w:val="20"/>
                <w:szCs w:val="20"/>
              </w:rPr>
              <w:t xml:space="preserve">% as </w:t>
            </w:r>
            <w:r w:rsidR="00206CA0" w:rsidRPr="00FF7843">
              <w:rPr>
                <w:noProof/>
                <w:color w:val="0D0D0D" w:themeColor="text1" w:themeTint="F2"/>
                <w:sz w:val="20"/>
                <w:szCs w:val="20"/>
              </w:rPr>
              <w:t>B</w:t>
            </w:r>
            <w:r w:rsidRPr="00FF7843">
              <w:rPr>
                <w:noProof/>
                <w:color w:val="0D0D0D" w:themeColor="text1" w:themeTint="F2"/>
                <w:sz w:val="20"/>
                <w:szCs w:val="20"/>
              </w:rPr>
              <w:t xml:space="preserve">lack, </w:t>
            </w:r>
            <w:r w:rsidR="005F3DC5" w:rsidRPr="00FF7843">
              <w:rPr>
                <w:noProof/>
                <w:color w:val="0D0D0D" w:themeColor="text1" w:themeTint="F2"/>
                <w:sz w:val="20"/>
                <w:szCs w:val="20"/>
              </w:rPr>
              <w:t>5</w:t>
            </w:r>
            <w:r w:rsidRPr="00FF7843">
              <w:rPr>
                <w:noProof/>
                <w:color w:val="0D0D0D" w:themeColor="text1" w:themeTint="F2"/>
                <w:sz w:val="20"/>
                <w:szCs w:val="20"/>
              </w:rPr>
              <w:t xml:space="preserve">% as </w:t>
            </w:r>
            <w:r w:rsidR="00206CA0" w:rsidRPr="00FF7843">
              <w:rPr>
                <w:noProof/>
                <w:color w:val="0D0D0D" w:themeColor="text1" w:themeTint="F2"/>
                <w:sz w:val="20"/>
                <w:szCs w:val="20"/>
              </w:rPr>
              <w:t>A</w:t>
            </w:r>
            <w:r w:rsidRPr="00FF7843">
              <w:rPr>
                <w:noProof/>
                <w:color w:val="0D0D0D" w:themeColor="text1" w:themeTint="F2"/>
                <w:sz w:val="20"/>
                <w:szCs w:val="20"/>
              </w:rPr>
              <w:t>sian</w:t>
            </w:r>
            <w:r w:rsidR="00C47139" w:rsidRPr="00FF7843">
              <w:rPr>
                <w:noProof/>
                <w:color w:val="0D0D0D" w:themeColor="text1" w:themeTint="F2"/>
                <w:sz w:val="20"/>
                <w:szCs w:val="20"/>
              </w:rPr>
              <w:t xml:space="preserve">, 4% </w:t>
            </w:r>
            <w:r w:rsidR="00FD267A" w:rsidRPr="00FF7843">
              <w:rPr>
                <w:noProof/>
                <w:color w:val="0D0D0D" w:themeColor="text1" w:themeTint="F2"/>
                <w:sz w:val="20"/>
                <w:szCs w:val="20"/>
              </w:rPr>
              <w:t>m</w:t>
            </w:r>
            <w:r w:rsidR="00C47139" w:rsidRPr="00FF7843">
              <w:rPr>
                <w:noProof/>
                <w:color w:val="0D0D0D" w:themeColor="text1" w:themeTint="F2"/>
                <w:sz w:val="20"/>
                <w:szCs w:val="20"/>
              </w:rPr>
              <w:t>ore than 1 race, 3</w:t>
            </w:r>
            <w:r w:rsidR="001523D0" w:rsidRPr="00FF7843">
              <w:rPr>
                <w:noProof/>
                <w:color w:val="0D0D0D" w:themeColor="text1" w:themeTint="F2"/>
                <w:sz w:val="20"/>
                <w:szCs w:val="20"/>
              </w:rPr>
              <w:t>3</w:t>
            </w:r>
            <w:r w:rsidR="00C47139" w:rsidRPr="00FF7843">
              <w:rPr>
                <w:noProof/>
                <w:color w:val="0D0D0D" w:themeColor="text1" w:themeTint="F2"/>
                <w:sz w:val="20"/>
                <w:szCs w:val="20"/>
              </w:rPr>
              <w:t>% report no race</w:t>
            </w:r>
          </w:p>
          <w:p w14:paraId="21FC203F" w14:textId="2EACFED9" w:rsidR="000A2CC4" w:rsidRPr="00FF7843" w:rsidRDefault="005E5E6B" w:rsidP="00205B49">
            <w:pPr>
              <w:pStyle w:val="ListParagraph"/>
              <w:numPr>
                <w:ilvl w:val="0"/>
                <w:numId w:val="8"/>
              </w:numPr>
              <w:ind w:left="518"/>
              <w:contextualSpacing w:val="0"/>
              <w:rPr>
                <w:noProof/>
                <w:color w:val="0D0D0D" w:themeColor="text1" w:themeTint="F2"/>
              </w:rPr>
            </w:pPr>
            <w:r w:rsidRPr="00FF7843">
              <w:rPr>
                <w:noProof/>
                <w:color w:val="0D0D0D" w:themeColor="text1" w:themeTint="F2"/>
                <w:sz w:val="20"/>
                <w:szCs w:val="20"/>
              </w:rPr>
              <w:t>2</w:t>
            </w:r>
            <w:r w:rsidR="0008157F">
              <w:rPr>
                <w:noProof/>
                <w:color w:val="0D0D0D" w:themeColor="text1" w:themeTint="F2"/>
                <w:sz w:val="20"/>
                <w:szCs w:val="20"/>
              </w:rPr>
              <w:t>5</w:t>
            </w:r>
            <w:r w:rsidRPr="00FF7843">
              <w:rPr>
                <w:noProof/>
                <w:color w:val="0D0D0D" w:themeColor="text1" w:themeTint="F2"/>
                <w:sz w:val="20"/>
                <w:szCs w:val="20"/>
              </w:rPr>
              <w:t>% of clients across racial groups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Hispanic</w:t>
            </w:r>
            <w:r w:rsidR="00C26F16" w:rsidRPr="00FF7843">
              <w:rPr>
                <w:noProof/>
                <w:color w:val="0D0D0D" w:themeColor="text1" w:themeTint="F2"/>
                <w:sz w:val="20"/>
                <w:szCs w:val="20"/>
              </w:rPr>
              <w:t xml:space="preserve"> or </w:t>
            </w:r>
            <w:r w:rsidRPr="00FF7843">
              <w:rPr>
                <w:noProof/>
                <w:color w:val="0D0D0D" w:themeColor="text1" w:themeTint="F2"/>
                <w:sz w:val="20"/>
                <w:szCs w:val="20"/>
              </w:rPr>
              <w:t>Latino</w:t>
            </w:r>
            <w:r w:rsidR="005E4DEA" w:rsidRPr="00FF7843">
              <w:rPr>
                <w:noProof/>
                <w:color w:val="0D0D0D" w:themeColor="text1" w:themeTint="F2"/>
                <w:sz w:val="20"/>
                <w:szCs w:val="20"/>
              </w:rPr>
              <w:t>.</w:t>
            </w:r>
          </w:p>
          <w:bookmarkEnd w:id="1"/>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18DC14FF"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1D351660">
                      <wp:simplePos x="0" y="0"/>
                      <wp:positionH relativeFrom="column">
                        <wp:posOffset>3465195</wp:posOffset>
                      </wp:positionH>
                      <wp:positionV relativeFrom="page">
                        <wp:posOffset>50800</wp:posOffset>
                      </wp:positionV>
                      <wp:extent cx="2998470" cy="943610"/>
                      <wp:effectExtent l="0" t="0" r="0" b="199390"/>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8470" cy="943610"/>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3A97EE2A" w:rsidR="00DE630B" w:rsidRDefault="00FF4837"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 Received</w:t>
                                  </w:r>
                                </w:p>
                                <w:bookmarkEnd w:id="2"/>
                                <w:bookmarkEnd w:id="3"/>
                                <w:p w14:paraId="2BB736C2" w14:textId="3FCBD631"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FF367A">
                                    <w:rPr>
                                      <w:i/>
                                      <w:color w:val="000000" w:themeColor="text1"/>
                                      <w:sz w:val="20"/>
                                      <w:szCs w:val="20"/>
                                    </w:rPr>
                                    <w:t>3</w:t>
                                  </w:r>
                                  <w:r w:rsidR="00742449">
                                    <w:rPr>
                                      <w:i/>
                                      <w:color w:val="000000" w:themeColor="text1"/>
                                      <w:sz w:val="20"/>
                                      <w:szCs w:val="20"/>
                                    </w:rPr>
                                    <w:t>5</w:t>
                                  </w:r>
                                  <w:r w:rsidR="00FF4837" w:rsidRPr="00FF4837">
                                    <w:rPr>
                                      <w:i/>
                                      <w:color w:val="000000" w:themeColor="text1"/>
                                      <w:sz w:val="20"/>
                                      <w:szCs w:val="20"/>
                                    </w:rPr>
                                    <w:t xml:space="preserve">% more SNAP applications from Massachusetts residents in </w:t>
                                  </w:r>
                                  <w:r w:rsidR="00A1547E">
                                    <w:rPr>
                                      <w:i/>
                                      <w:color w:val="000000" w:themeColor="text1"/>
                                      <w:sz w:val="20"/>
                                      <w:szCs w:val="20"/>
                                    </w:rPr>
                                    <w:t>Ju</w:t>
                                  </w:r>
                                  <w:r w:rsidR="00FF367A">
                                    <w:rPr>
                                      <w:i/>
                                      <w:color w:val="000000" w:themeColor="text1"/>
                                      <w:sz w:val="20"/>
                                      <w:szCs w:val="20"/>
                                    </w:rPr>
                                    <w:t>ly</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alt="&quot;&quot;" style="position:absolute;margin-left:272.85pt;margin-top:4pt;width:236.1pt;height:74.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" adj="11581,25787" fillcolor="#ffc000" stroked="f" strokeweight="1pt">
                      <v:textbox>
                        <w:txbxContent>
                          <w:p w14:paraId="704C641E" w14:textId="3A97EE2A" w:rsidR="00DE630B" w:rsidRDefault="00FF4837"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SNAP Applications Received</w:t>
                            </w:r>
                          </w:p>
                          <w:bookmarkEnd w:id="4"/>
                          <w:bookmarkEnd w:id="5"/>
                          <w:p w14:paraId="2BB736C2" w14:textId="3FCBD631"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FF367A">
                              <w:rPr>
                                <w:i/>
                                <w:color w:val="000000" w:themeColor="text1"/>
                                <w:sz w:val="20"/>
                                <w:szCs w:val="20"/>
                              </w:rPr>
                              <w:t>3</w:t>
                            </w:r>
                            <w:r w:rsidR="00742449">
                              <w:rPr>
                                <w:i/>
                                <w:color w:val="000000" w:themeColor="text1"/>
                                <w:sz w:val="20"/>
                                <w:szCs w:val="20"/>
                              </w:rPr>
                              <w:t>5</w:t>
                            </w:r>
                            <w:r w:rsidR="00FF4837" w:rsidRPr="00FF4837">
                              <w:rPr>
                                <w:i/>
                                <w:color w:val="000000" w:themeColor="text1"/>
                                <w:sz w:val="20"/>
                                <w:szCs w:val="20"/>
                              </w:rPr>
                              <w:t xml:space="preserve">% more SNAP applications from Massachusetts residents in </w:t>
                            </w:r>
                            <w:r w:rsidR="00A1547E">
                              <w:rPr>
                                <w:i/>
                                <w:color w:val="000000" w:themeColor="text1"/>
                                <w:sz w:val="20"/>
                                <w:szCs w:val="20"/>
                              </w:rPr>
                              <w:t>Ju</w:t>
                            </w:r>
                            <w:r w:rsidR="00FF367A">
                              <w:rPr>
                                <w:i/>
                                <w:color w:val="000000" w:themeColor="text1"/>
                                <w:sz w:val="20"/>
                                <w:szCs w:val="20"/>
                              </w:rPr>
                              <w:t>ly</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B4FAB" w:rsidRPr="009B4FAB">
              <w:rPr>
                <w:rFonts w:cs="Arial"/>
                <w:b/>
                <w:color w:val="0070C0"/>
                <w:sz w:val="52"/>
                <w:szCs w:val="52"/>
              </w:rPr>
              <w:t>1,</w:t>
            </w:r>
            <w:r w:rsidR="00955E96">
              <w:rPr>
                <w:rFonts w:cs="Arial"/>
                <w:b/>
                <w:color w:val="0070C0"/>
                <w:sz w:val="52"/>
                <w:szCs w:val="52"/>
              </w:rPr>
              <w:t>0</w:t>
            </w:r>
            <w:r w:rsidR="00825367">
              <w:rPr>
                <w:rFonts w:cs="Arial"/>
                <w:b/>
                <w:color w:val="0070C0"/>
                <w:sz w:val="52"/>
                <w:szCs w:val="52"/>
              </w:rPr>
              <w:t>87,741</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491871C2"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CA5B7A" w:rsidRPr="00CA5B7A">
              <w:rPr>
                <w:rFonts w:cs="Arial"/>
                <w:b/>
                <w:color w:val="0070C0"/>
                <w:sz w:val="52"/>
                <w:szCs w:val="52"/>
              </w:rPr>
              <w:t>6</w:t>
            </w:r>
            <w:r w:rsidR="00793F31">
              <w:rPr>
                <w:rFonts w:cs="Arial"/>
                <w:b/>
                <w:color w:val="0070C0"/>
                <w:sz w:val="52"/>
                <w:szCs w:val="52"/>
              </w:rPr>
              <w:t>5</w:t>
            </w:r>
            <w:r w:rsidR="00825367">
              <w:rPr>
                <w:rFonts w:cs="Arial"/>
                <w:b/>
                <w:color w:val="0070C0"/>
                <w:sz w:val="52"/>
                <w:szCs w:val="52"/>
              </w:rPr>
              <w:t>7,745</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44F41A6A" w:rsidR="00F32004" w:rsidRPr="00B631E7" w:rsidRDefault="00F32004" w:rsidP="00F32004">
            <w:pPr>
              <w:jc w:val="center"/>
              <w:rPr>
                <w:rFonts w:cstheme="minorHAnsi"/>
                <w:sz w:val="24"/>
                <w:szCs w:val="24"/>
              </w:rPr>
            </w:pPr>
            <w:r w:rsidRPr="00B631E7">
              <w:rPr>
                <w:rFonts w:cstheme="minorHAnsi"/>
                <w:sz w:val="24"/>
                <w:szCs w:val="24"/>
              </w:rPr>
              <w:t>Recipients Age</w:t>
            </w:r>
            <w:r w:rsidR="0060499D">
              <w:rPr>
                <w:rFonts w:cstheme="minorHAnsi"/>
                <w:sz w:val="24"/>
                <w:szCs w:val="24"/>
              </w:rPr>
              <w:t>d</w:t>
            </w:r>
            <w:r w:rsidRPr="00B631E7">
              <w:rPr>
                <w:rFonts w:cstheme="minorHAnsi"/>
                <w:sz w:val="24"/>
                <w:szCs w:val="24"/>
              </w:rPr>
              <w:t xml:space="preserve"> 60+ </w:t>
            </w:r>
          </w:p>
          <w:p w14:paraId="162E7639" w14:textId="524636A5" w:rsidR="00F32004" w:rsidRPr="00F32004" w:rsidRDefault="000916EB" w:rsidP="005E5713">
            <w:pPr>
              <w:jc w:val="center"/>
              <w:rPr>
                <w:rFonts w:cs="Arial"/>
                <w:b/>
                <w:color w:val="4472C4" w:themeColor="accent5"/>
                <w:sz w:val="36"/>
                <w:szCs w:val="36"/>
              </w:rPr>
            </w:pPr>
            <w:r>
              <w:rPr>
                <w:rFonts w:cs="Arial"/>
                <w:b/>
                <w:color w:val="4472C4" w:themeColor="accent5"/>
                <w:sz w:val="36"/>
                <w:szCs w:val="36"/>
              </w:rPr>
              <w:t>2</w:t>
            </w:r>
            <w:r w:rsidR="00D57C1F">
              <w:rPr>
                <w:rFonts w:cs="Arial"/>
                <w:b/>
                <w:color w:val="4472C4" w:themeColor="accent5"/>
                <w:sz w:val="36"/>
                <w:szCs w:val="36"/>
              </w:rPr>
              <w:t>4</w:t>
            </w:r>
            <w:r w:rsidR="003C194D">
              <w:rPr>
                <w:rFonts w:cs="Arial"/>
                <w:b/>
                <w:color w:val="4472C4" w:themeColor="accent5"/>
                <w:sz w:val="36"/>
                <w:szCs w:val="36"/>
              </w:rPr>
              <w:t>3,066</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584E882B" w:rsidR="00F32004" w:rsidRPr="00990805" w:rsidRDefault="00411EFD" w:rsidP="00990805">
            <w:pPr>
              <w:jc w:val="center"/>
              <w:rPr>
                <w:rFonts w:asciiTheme="majorHAnsi" w:hAnsiTheme="majorHAnsi" w:cs="Arial"/>
                <w:sz w:val="28"/>
                <w:szCs w:val="28"/>
              </w:rPr>
            </w:pPr>
            <w:r>
              <w:rPr>
                <w:rFonts w:cs="Arial"/>
                <w:b/>
                <w:color w:val="4472C4" w:themeColor="accent5"/>
                <w:sz w:val="36"/>
                <w:szCs w:val="36"/>
              </w:rPr>
              <w:t>3</w:t>
            </w:r>
            <w:r w:rsidR="00996C2C">
              <w:rPr>
                <w:rFonts w:cs="Arial"/>
                <w:b/>
                <w:color w:val="4472C4" w:themeColor="accent5"/>
                <w:sz w:val="36"/>
                <w:szCs w:val="36"/>
              </w:rPr>
              <w:t>1</w:t>
            </w:r>
            <w:r w:rsidR="003C194D">
              <w:rPr>
                <w:rFonts w:cs="Arial"/>
                <w:b/>
                <w:color w:val="4472C4" w:themeColor="accent5"/>
                <w:sz w:val="36"/>
                <w:szCs w:val="36"/>
              </w:rPr>
              <w:t>1,141</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2E3867D5"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w:t>
            </w:r>
            <w:r w:rsidR="0060499D">
              <w:rPr>
                <w:rFonts w:cstheme="minorHAnsi"/>
                <w:sz w:val="24"/>
                <w:szCs w:val="24"/>
              </w:rPr>
              <w:t>d</w:t>
            </w:r>
            <w:r w:rsidR="00AC051E" w:rsidRPr="00B631E7">
              <w:rPr>
                <w:rFonts w:cstheme="minorHAnsi"/>
                <w:sz w:val="24"/>
                <w:szCs w:val="24"/>
              </w:rPr>
              <w:t xml:space="preserve"> 18 or under</w:t>
            </w:r>
            <w:r w:rsidRPr="00B631E7">
              <w:rPr>
                <w:rFonts w:cstheme="minorHAnsi"/>
                <w:sz w:val="24"/>
                <w:szCs w:val="24"/>
              </w:rPr>
              <w:t xml:space="preserve"> </w:t>
            </w:r>
          </w:p>
          <w:p w14:paraId="54D71B6F" w14:textId="383D4352" w:rsidR="00F32004" w:rsidRPr="00F32004" w:rsidRDefault="00EF7308" w:rsidP="00854EFD">
            <w:pPr>
              <w:jc w:val="center"/>
              <w:rPr>
                <w:rFonts w:cs="Arial"/>
                <w:b/>
                <w:color w:val="4472C4" w:themeColor="accent5"/>
                <w:sz w:val="36"/>
                <w:szCs w:val="36"/>
              </w:rPr>
            </w:pPr>
            <w:r w:rsidRPr="00EF7308">
              <w:rPr>
                <w:rFonts w:cs="Arial"/>
                <w:b/>
                <w:color w:val="4472C4" w:themeColor="accent5"/>
                <w:sz w:val="36"/>
                <w:szCs w:val="36"/>
              </w:rPr>
              <w:t>3</w:t>
            </w:r>
            <w:r w:rsidR="00BF0E1F">
              <w:rPr>
                <w:rFonts w:cs="Arial"/>
                <w:b/>
                <w:color w:val="4472C4" w:themeColor="accent5"/>
                <w:sz w:val="36"/>
                <w:szCs w:val="36"/>
              </w:rPr>
              <w:t>4</w:t>
            </w:r>
            <w:r w:rsidR="00B66CFF">
              <w:rPr>
                <w:rFonts w:cs="Arial"/>
                <w:b/>
                <w:color w:val="4472C4" w:themeColor="accent5"/>
                <w:sz w:val="36"/>
                <w:szCs w:val="36"/>
              </w:rPr>
              <w:t>7,</w:t>
            </w:r>
            <w:r w:rsidR="00AA73B2">
              <w:rPr>
                <w:rFonts w:cs="Arial"/>
                <w:b/>
                <w:color w:val="4472C4" w:themeColor="accent5"/>
                <w:sz w:val="36"/>
                <w:szCs w:val="36"/>
              </w:rPr>
              <w:t>718</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76F0DAC1">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45DBC33"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691AE6">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311CFD2E">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588F216C"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Monthly</w:t>
            </w:r>
            <w:r w:rsidR="00F83036">
              <w:rPr>
                <w:rFonts w:asciiTheme="majorHAnsi" w:hAnsiTheme="majorHAnsi" w:cs="Arial"/>
                <w:b/>
                <w:sz w:val="32"/>
                <w:szCs w:val="36"/>
              </w:rPr>
              <w:t xml:space="preserve"> Walk-ins </w:t>
            </w:r>
            <w:r w:rsidR="00680066" w:rsidRPr="00975BD3">
              <w:rPr>
                <w:rFonts w:asciiTheme="majorHAnsi" w:hAnsiTheme="majorHAnsi" w:cs="Arial"/>
                <w:b/>
                <w:sz w:val="32"/>
                <w:szCs w:val="36"/>
              </w:rPr>
              <w:t xml:space="preserve">Visits                      </w:t>
            </w:r>
            <w:r w:rsidR="00680066" w:rsidRPr="00975BD3">
              <w:rPr>
                <w:rFonts w:cs="Arial"/>
                <w:b/>
                <w:color w:val="0070C0"/>
                <w:sz w:val="32"/>
                <w:szCs w:val="36"/>
              </w:rPr>
              <w:t xml:space="preserve">                                                                                                 </w:t>
            </w:r>
          </w:p>
          <w:p w14:paraId="5828BB9A" w14:textId="1073B7B9"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w:t>
            </w:r>
            <w:r w:rsidR="009E13AD">
              <w:rPr>
                <w:i/>
                <w:color w:val="000000" w:themeColor="text1"/>
                <w:sz w:val="24"/>
                <w:szCs w:val="24"/>
              </w:rPr>
              <w:t xml:space="preserve"> of people who</w:t>
            </w:r>
            <w:r w:rsidR="00AB5984">
              <w:rPr>
                <w:i/>
                <w:color w:val="000000" w:themeColor="text1"/>
                <w:sz w:val="24"/>
                <w:szCs w:val="24"/>
              </w:rPr>
              <w:t xml:space="preserve"> </w:t>
            </w:r>
            <w:r w:rsidR="00680066" w:rsidRPr="00E937F0">
              <w:rPr>
                <w:i/>
                <w:color w:val="000000" w:themeColor="text1"/>
                <w:sz w:val="24"/>
                <w:szCs w:val="24"/>
              </w:rPr>
              <w:t>visit</w:t>
            </w:r>
            <w:r w:rsidR="009E13AD">
              <w:rPr>
                <w:i/>
                <w:color w:val="000000" w:themeColor="text1"/>
                <w:sz w:val="24"/>
                <w:szCs w:val="24"/>
              </w:rPr>
              <w:t>ed</w:t>
            </w:r>
            <w:r w:rsidR="00680066" w:rsidRPr="00E937F0">
              <w:rPr>
                <w:i/>
                <w:color w:val="000000" w:themeColor="text1"/>
                <w:sz w:val="24"/>
                <w:szCs w:val="24"/>
              </w:rPr>
              <w:t xml:space="preserve"> </w:t>
            </w:r>
            <w:r w:rsidR="00AB5984">
              <w:rPr>
                <w:i/>
                <w:color w:val="000000" w:themeColor="text1"/>
                <w:sz w:val="24"/>
                <w:szCs w:val="24"/>
              </w:rPr>
              <w:t xml:space="preserve">at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64624CD9" w:rsidR="00C344B1" w:rsidRPr="00405376" w:rsidRDefault="00680066" w:rsidP="00405376">
            <w:pPr>
              <w:jc w:val="center"/>
              <w:rPr>
                <w:rFonts w:asciiTheme="majorHAnsi" w:hAnsiTheme="majorHAnsi" w:cs="Arial"/>
                <w:b/>
                <w:szCs w:val="24"/>
              </w:rPr>
            </w:pPr>
            <w:r>
              <w:rPr>
                <w:rFonts w:ascii="Arial" w:hAnsi="Arial" w:cs="Arial"/>
                <w:noProof/>
              </w:rPr>
              <w:drawing>
                <wp:inline distT="0" distB="0" distL="0" distR="0" wp14:anchorId="4825148B" wp14:editId="191077DF">
                  <wp:extent cx="6350635" cy="3205734"/>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7301E7B7">
                  <wp:simplePos x="0" y="0"/>
                  <wp:positionH relativeFrom="column">
                    <wp:posOffset>628015</wp:posOffset>
                  </wp:positionH>
                  <wp:positionV relativeFrom="paragraph">
                    <wp:posOffset>193675</wp:posOffset>
                  </wp:positionV>
                  <wp:extent cx="5752465" cy="324358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D867462" w:rsidR="00585646" w:rsidRPr="00B3225F" w:rsidRDefault="0022211C" w:rsidP="00585646">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6702" behindDoc="0" locked="0" layoutInCell="1" allowOverlap="1" wp14:anchorId="6A2B9CA8" wp14:editId="6AECB9E3">
                      <wp:simplePos x="0" y="0"/>
                      <wp:positionH relativeFrom="column">
                        <wp:posOffset>95250</wp:posOffset>
                      </wp:positionH>
                      <wp:positionV relativeFrom="paragraph">
                        <wp:posOffset>2891155</wp:posOffset>
                      </wp:positionV>
                      <wp:extent cx="6190615" cy="287655"/>
                      <wp:effectExtent l="0" t="0" r="0" b="5080"/>
                      <wp:wrapNone/>
                      <wp:docPr id="1659864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87655"/>
                              </a:xfrm>
                              <a:prstGeom prst="rect">
                                <a:avLst/>
                              </a:prstGeom>
                              <a:noFill/>
                              <a:ln w="9525">
                                <a:noFill/>
                                <a:miter lim="800000"/>
                                <a:headEnd/>
                                <a:tailEnd/>
                              </a:ln>
                            </wps:spPr>
                            <wps:txbx>
                              <w:txbxContent>
                                <w:p w14:paraId="6A7D961D" w14:textId="71506BC2" w:rsidR="0022211C" w:rsidRPr="0022211C" w:rsidRDefault="0022211C" w:rsidP="0022211C">
                                  <w:r w:rsidRPr="0022211C">
                                    <w:rPr>
                                      <w:rFonts w:asciiTheme="majorHAnsi" w:hAnsiTheme="majorHAnsi" w:cs="Arial"/>
                                      <w:bCs/>
                                      <w:i/>
                                      <w:iCs/>
                                      <w:sz w:val="20"/>
                                    </w:rPr>
                                    <w:t>Note: ‘Combo Applications’ refer to reason of visit related to applications for all three DTA’s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B9CA8" id="_x0000_t202" coordsize="21600,21600" o:spt="202" path="m,l,21600r21600,l21600,xe">
                      <v:stroke joinstyle="miter"/>
                      <v:path gradientshapeok="t" o:connecttype="rect"/>
                    </v:shapetype>
                    <v:shape id="Text Box 2" o:spid="_x0000_s1028" type="#_x0000_t202" style="position:absolute;margin-left:7.5pt;margin-top:227.65pt;width:487.45pt;height:22.65pt;z-index:2516767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" filled="f" stroked="f">
                      <v:textbox>
                        <w:txbxContent>
                          <w:p w14:paraId="6A7D961D" w14:textId="71506BC2" w:rsidR="0022211C" w:rsidRPr="0022211C" w:rsidRDefault="0022211C" w:rsidP="0022211C">
                            <w:r w:rsidRPr="0022211C">
                              <w:rPr>
                                <w:rFonts w:asciiTheme="majorHAnsi" w:hAnsiTheme="majorHAnsi" w:cs="Arial"/>
                                <w:bCs/>
                                <w:i/>
                                <w:iCs/>
                                <w:sz w:val="20"/>
                              </w:rPr>
                              <w:t>Note: ‘Combo Applications’ refer to reason of visit related to applications for all three DTA’s programs.</w:t>
                            </w:r>
                          </w:p>
                        </w:txbxContent>
                      </v:textbox>
                    </v:shape>
                  </w:pict>
                </mc:Fallback>
              </mc:AlternateContent>
            </w: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4BE34813">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1921A95"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 xml:space="preserve">callers </w:t>
            </w:r>
            <w:proofErr w:type="gramStart"/>
            <w:r w:rsidR="00357F9A" w:rsidRPr="00E937F0">
              <w:rPr>
                <w:i/>
                <w:color w:val="000000" w:themeColor="text1"/>
                <w:sz w:val="24"/>
                <w:szCs w:val="24"/>
              </w:rPr>
              <w:t>wait</w:t>
            </w:r>
            <w:proofErr w:type="gramEnd"/>
            <w:r w:rsidR="00357F9A" w:rsidRPr="00E937F0">
              <w:rPr>
                <w:i/>
                <w:color w:val="000000" w:themeColor="text1"/>
                <w:sz w:val="24"/>
                <w:szCs w:val="24"/>
              </w:rPr>
              <w:t xml:space="preserve">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0C5DB452"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1EE6162F">
                      <wp:simplePos x="0" y="0"/>
                      <wp:positionH relativeFrom="column">
                        <wp:posOffset>118852</wp:posOffset>
                      </wp:positionH>
                      <wp:positionV relativeFrom="paragraph">
                        <wp:posOffset>3185971</wp:posOffset>
                      </wp:positionV>
                      <wp:extent cx="6190697"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97"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F9B8E" id="_x0000_s1029" type="#_x0000_t202" style="position:absolute;margin-left:9.35pt;margin-top:250.85pt;width:487.4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4CF0BD7B">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250DF8A4">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35411215">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3C85F745" w:rsidR="005847CD" w:rsidRPr="00D742DF" w:rsidRDefault="007E6ECE" w:rsidP="00E309F7">
            <w:pPr>
              <w:rPr>
                <w:rFonts w:cs="Arial"/>
                <w:sz w:val="36"/>
                <w:szCs w:val="36"/>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09FE75E5">
                      <wp:simplePos x="0" y="0"/>
                      <wp:positionH relativeFrom="column">
                        <wp:posOffset>294640</wp:posOffset>
                      </wp:positionH>
                      <wp:positionV relativeFrom="paragraph">
                        <wp:posOffset>3478530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30" type="#_x0000_t202" style="position:absolute;margin-left:23.2pt;margin-top:273.9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C1A6AF5" w:rsidR="0010305D" w:rsidRPr="00E937F0" w:rsidRDefault="0010305D" w:rsidP="00495F64">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3ECA54F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0341C638"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3BF89A11">
                  <wp:simplePos x="0" y="0"/>
                  <wp:positionH relativeFrom="column">
                    <wp:posOffset>-104775</wp:posOffset>
                  </wp:positionH>
                  <wp:positionV relativeFrom="page">
                    <wp:posOffset>263525</wp:posOffset>
                  </wp:positionV>
                  <wp:extent cx="6553200" cy="2238375"/>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39C0F619" w:rsidR="008C0EA4" w:rsidRPr="0008799E" w:rsidRDefault="001B7048" w:rsidP="008F637E">
            <w:pPr>
              <w:pStyle w:val="Heading1"/>
              <w:rPr>
                <w:rFonts w:asciiTheme="minorHAnsi" w:hAnsiTheme="minorHAnsi" w:cstheme="minorHAnsi"/>
                <w:b/>
                <w:bCs/>
              </w:rPr>
            </w:pPr>
            <w:r>
              <w:rPr>
                <w:rFonts w:asciiTheme="minorHAnsi" w:hAnsiTheme="minorHAnsi" w:cstheme="minorHAnsi"/>
                <w:b/>
                <w:bCs/>
                <w:color w:val="4472C4" w:themeColor="accent5"/>
                <w:sz w:val="40"/>
                <w:szCs w:val="40"/>
              </w:rPr>
              <w:t>3</w:t>
            </w:r>
            <w:r w:rsidR="0074526A">
              <w:rPr>
                <w:rFonts w:asciiTheme="minorHAnsi" w:hAnsiTheme="minorHAnsi" w:cstheme="minorHAnsi"/>
                <w:b/>
                <w:bCs/>
                <w:color w:val="4472C4" w:themeColor="accent5"/>
                <w:sz w:val="40"/>
                <w:szCs w:val="40"/>
              </w:rPr>
              <w:t>9,</w:t>
            </w:r>
            <w:r w:rsidR="00FC701F">
              <w:rPr>
                <w:rFonts w:asciiTheme="minorHAnsi" w:hAnsiTheme="minorHAnsi" w:cstheme="minorHAnsi"/>
                <w:b/>
                <w:bCs/>
                <w:color w:val="4472C4" w:themeColor="accent5"/>
                <w:sz w:val="40"/>
                <w:szCs w:val="40"/>
              </w:rPr>
              <w:t>631</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411B62FD" w:rsidR="0080333B" w:rsidRDefault="0080333B" w:rsidP="000222CF">
            <w:pPr>
              <w:jc w:val="center"/>
              <w:rPr>
                <w:rFonts w:asciiTheme="majorHAnsi" w:hAnsiTheme="majorHAnsi" w:cs="Arial"/>
                <w:b/>
                <w:szCs w:val="24"/>
              </w:rPr>
            </w:pPr>
          </w:p>
          <w:p w14:paraId="0BE6F6C6" w14:textId="3457D42C" w:rsidR="0080333B" w:rsidRDefault="0080333B" w:rsidP="000222CF">
            <w:pPr>
              <w:jc w:val="center"/>
              <w:rPr>
                <w:rFonts w:asciiTheme="majorHAnsi" w:hAnsiTheme="majorHAnsi" w:cs="Arial"/>
                <w:b/>
                <w:szCs w:val="24"/>
              </w:rPr>
            </w:pPr>
          </w:p>
          <w:p w14:paraId="3695C127" w14:textId="40F84EAC" w:rsidR="0080333B" w:rsidRDefault="0080333B" w:rsidP="000222CF">
            <w:pPr>
              <w:jc w:val="center"/>
              <w:rPr>
                <w:rFonts w:asciiTheme="majorHAnsi" w:hAnsiTheme="majorHAnsi" w:cs="Arial"/>
                <w:b/>
                <w:szCs w:val="24"/>
              </w:rPr>
            </w:pPr>
          </w:p>
          <w:p w14:paraId="1B358D43" w14:textId="18A56E42" w:rsidR="0080333B" w:rsidRDefault="0080333B" w:rsidP="000222CF">
            <w:pPr>
              <w:jc w:val="center"/>
              <w:rPr>
                <w:rFonts w:asciiTheme="majorHAnsi" w:hAnsiTheme="majorHAnsi" w:cs="Arial"/>
                <w:b/>
                <w:szCs w:val="24"/>
              </w:rPr>
            </w:pPr>
          </w:p>
          <w:p w14:paraId="70790679" w14:textId="57BA4357" w:rsidR="0080333B" w:rsidRDefault="0080333B" w:rsidP="000222CF">
            <w:pPr>
              <w:jc w:val="center"/>
              <w:rPr>
                <w:rFonts w:asciiTheme="majorHAnsi" w:hAnsiTheme="majorHAnsi" w:cs="Arial"/>
                <w:b/>
                <w:szCs w:val="24"/>
              </w:rPr>
            </w:pPr>
          </w:p>
          <w:p w14:paraId="6DFA4691" w14:textId="59538B19" w:rsidR="0080333B" w:rsidRDefault="0080333B" w:rsidP="000222CF">
            <w:pPr>
              <w:jc w:val="center"/>
              <w:rPr>
                <w:rFonts w:asciiTheme="majorHAnsi" w:hAnsiTheme="majorHAnsi" w:cs="Arial"/>
                <w:b/>
                <w:szCs w:val="24"/>
              </w:rPr>
            </w:pPr>
          </w:p>
          <w:p w14:paraId="35721732" w14:textId="52C958B2" w:rsidR="0080333B" w:rsidRDefault="0080333B" w:rsidP="000222CF">
            <w:pPr>
              <w:jc w:val="center"/>
              <w:rPr>
                <w:rFonts w:asciiTheme="majorHAnsi" w:hAnsiTheme="majorHAnsi" w:cs="Arial"/>
                <w:b/>
                <w:szCs w:val="24"/>
              </w:rPr>
            </w:pPr>
          </w:p>
          <w:p w14:paraId="74F0B001" w14:textId="66E7E7E0" w:rsidR="0080333B" w:rsidRDefault="0080333B" w:rsidP="000222CF">
            <w:pPr>
              <w:jc w:val="center"/>
              <w:rPr>
                <w:rFonts w:asciiTheme="majorHAnsi" w:hAnsiTheme="majorHAnsi" w:cs="Arial"/>
                <w:b/>
                <w:szCs w:val="24"/>
              </w:rPr>
            </w:pPr>
          </w:p>
          <w:p w14:paraId="509D0435" w14:textId="29986A41" w:rsidR="0080333B" w:rsidRDefault="0080333B" w:rsidP="000222CF">
            <w:pPr>
              <w:jc w:val="center"/>
              <w:rPr>
                <w:rFonts w:asciiTheme="majorHAnsi" w:hAnsiTheme="majorHAnsi" w:cs="Arial"/>
                <w:b/>
                <w:szCs w:val="24"/>
              </w:rPr>
            </w:pPr>
          </w:p>
          <w:p w14:paraId="32B74A09" w14:textId="5E0AC2C4"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391580D"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57CE4814">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3DEB943A" w:rsidR="00E1385B" w:rsidRPr="00AD37D9" w:rsidRDefault="00391373" w:rsidP="00A6752E">
            <w:pPr>
              <w:rPr>
                <w:rFonts w:cs="Arial"/>
                <w:b/>
                <w:color w:val="4472C4" w:themeColor="accent5"/>
                <w:sz w:val="40"/>
              </w:rPr>
            </w:pPr>
            <w:r>
              <w:rPr>
                <w:rFonts w:cs="Arial"/>
                <w:b/>
                <w:color w:val="4472C4" w:themeColor="accent5"/>
                <w:sz w:val="40"/>
              </w:rPr>
              <w:t>5,</w:t>
            </w:r>
            <w:r w:rsidR="00DC7E57">
              <w:rPr>
                <w:rFonts w:cs="Arial"/>
                <w:b/>
                <w:color w:val="4472C4" w:themeColor="accent5"/>
                <w:sz w:val="40"/>
              </w:rPr>
              <w:t>699</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05161F98"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21A69951"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6B1991B6"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4E9C4E7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20820537"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73985CA6">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1B81D865" w:rsidR="0047155F" w:rsidRPr="0008799E" w:rsidRDefault="00F87D8C" w:rsidP="00A6752E">
            <w:pPr>
              <w:rPr>
                <w:rFonts w:cs="Arial"/>
                <w:b/>
                <w:color w:val="0070C0"/>
                <w:sz w:val="40"/>
              </w:rPr>
            </w:pPr>
            <w:r>
              <w:rPr>
                <w:rFonts w:cs="Arial"/>
                <w:b/>
                <w:color w:val="4472C4" w:themeColor="accent5"/>
                <w:sz w:val="40"/>
              </w:rPr>
              <w:t>3,</w:t>
            </w:r>
            <w:r w:rsidR="00874612">
              <w:rPr>
                <w:rFonts w:cs="Arial"/>
                <w:b/>
                <w:color w:val="4472C4" w:themeColor="accent5"/>
                <w:sz w:val="40"/>
              </w:rPr>
              <w:t>824</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7609029C" w:rsidR="0047155F" w:rsidRDefault="0047155F" w:rsidP="0047155F">
            <w:pPr>
              <w:rPr>
                <w:rFonts w:cs="Arial"/>
                <w:b/>
                <w:color w:val="0070C0"/>
                <w:sz w:val="36"/>
                <w:szCs w:val="36"/>
              </w:rPr>
            </w:pPr>
          </w:p>
          <w:p w14:paraId="5690AE7A" w14:textId="30290BF5" w:rsidR="0047155F" w:rsidRDefault="0047155F" w:rsidP="0047155F">
            <w:pPr>
              <w:rPr>
                <w:rFonts w:cs="Arial"/>
                <w:b/>
                <w:color w:val="0070C0"/>
                <w:sz w:val="36"/>
                <w:szCs w:val="36"/>
              </w:rPr>
            </w:pPr>
          </w:p>
          <w:p w14:paraId="07826DD1" w14:textId="020AD8B9" w:rsidR="0047155F" w:rsidRDefault="0047155F" w:rsidP="0047155F">
            <w:pPr>
              <w:rPr>
                <w:rFonts w:cs="Arial"/>
                <w:b/>
                <w:color w:val="0070C0"/>
                <w:sz w:val="36"/>
                <w:szCs w:val="36"/>
              </w:rPr>
            </w:pPr>
          </w:p>
          <w:p w14:paraId="31BBA931" w14:textId="42A6F5CE" w:rsidR="0047155F" w:rsidRDefault="0047155F" w:rsidP="0047155F">
            <w:pPr>
              <w:rPr>
                <w:rFonts w:cs="Arial"/>
                <w:b/>
                <w:color w:val="0070C0"/>
                <w:sz w:val="36"/>
                <w:szCs w:val="36"/>
              </w:rPr>
            </w:pPr>
          </w:p>
          <w:p w14:paraId="07569478" w14:textId="5F59B849" w:rsidR="0047155F" w:rsidRDefault="0047155F" w:rsidP="0047155F">
            <w:pPr>
              <w:rPr>
                <w:rFonts w:cs="Arial"/>
                <w:b/>
                <w:color w:val="0070C0"/>
                <w:sz w:val="36"/>
                <w:szCs w:val="36"/>
              </w:rPr>
            </w:pPr>
          </w:p>
          <w:p w14:paraId="1F8A8701" w14:textId="52B61D92" w:rsidR="0047155F" w:rsidRPr="003A268A" w:rsidRDefault="003D6D5A" w:rsidP="0047155F">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3630" behindDoc="0" locked="0" layoutInCell="1" allowOverlap="1" wp14:anchorId="78532C90" wp14:editId="65458B29">
                      <wp:simplePos x="0" y="0"/>
                      <wp:positionH relativeFrom="column">
                        <wp:posOffset>-183515</wp:posOffset>
                      </wp:positionH>
                      <wp:positionV relativeFrom="paragraph">
                        <wp:posOffset>581025</wp:posOffset>
                      </wp:positionV>
                      <wp:extent cx="6515735" cy="230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30505"/>
                              </a:xfrm>
                              <a:prstGeom prst="rect">
                                <a:avLst/>
                              </a:prstGeom>
                              <a:noFill/>
                              <a:ln w="9525">
                                <a:noFill/>
                                <a:miter lim="800000"/>
                                <a:headEnd/>
                                <a:tailEnd/>
                              </a:ln>
                            </wps:spPr>
                            <wps:txb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2C90" id="_x0000_s1031" type="#_x0000_t202" style="position:absolute;margin-left:-14.45pt;margin-top:45.75pt;width:513.05pt;height:18.15pt;z-index:2516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" filled="f" stroked="f">
                      <v:textbo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v:textbox>
                    </v:shape>
                  </w:pict>
                </mc:Fallback>
              </mc:AlternateContent>
            </w: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1518E3E8"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132FF1" w:rsidRPr="00132FF1">
              <w:rPr>
                <w:rFonts w:cs="Arial"/>
                <w:b/>
                <w:color w:val="4472C4" w:themeColor="accent5"/>
                <w:sz w:val="56"/>
                <w:szCs w:val="36"/>
              </w:rPr>
              <w:t>2</w:t>
            </w:r>
            <w:r w:rsidR="00D27761">
              <w:rPr>
                <w:rFonts w:cs="Arial"/>
                <w:b/>
                <w:color w:val="4472C4" w:themeColor="accent5"/>
                <w:sz w:val="56"/>
                <w:szCs w:val="36"/>
              </w:rPr>
              <w:t>8,</w:t>
            </w:r>
            <w:r w:rsidR="0055034A">
              <w:rPr>
                <w:rFonts w:cs="Arial"/>
                <w:b/>
                <w:color w:val="4472C4" w:themeColor="accent5"/>
                <w:sz w:val="56"/>
                <w:szCs w:val="36"/>
              </w:rPr>
              <w:t>473</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37DE50AD"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F268EA" w:rsidRPr="00F268EA">
              <w:rPr>
                <w:rFonts w:cs="Arial"/>
                <w:b/>
                <w:color w:val="4472C4" w:themeColor="accent5"/>
                <w:sz w:val="56"/>
                <w:szCs w:val="36"/>
              </w:rPr>
              <w:t>2</w:t>
            </w:r>
            <w:r w:rsidR="00D27761">
              <w:rPr>
                <w:rFonts w:cs="Arial"/>
                <w:b/>
                <w:color w:val="4472C4" w:themeColor="accent5"/>
                <w:sz w:val="56"/>
                <w:szCs w:val="36"/>
              </w:rPr>
              <w:t>8,</w:t>
            </w:r>
            <w:r w:rsidR="0055034A">
              <w:rPr>
                <w:rFonts w:cs="Arial"/>
                <w:b/>
                <w:color w:val="4472C4" w:themeColor="accent5"/>
                <w:sz w:val="56"/>
                <w:szCs w:val="36"/>
              </w:rPr>
              <w:t>247</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42F7E887"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w:t>
            </w:r>
            <w:r w:rsidR="0060499D">
              <w:rPr>
                <w:rFonts w:cstheme="minorHAnsi"/>
                <w:sz w:val="24"/>
                <w:szCs w:val="24"/>
              </w:rPr>
              <w:t>d</w:t>
            </w:r>
            <w:r w:rsidRPr="00E30151">
              <w:rPr>
                <w:rFonts w:cstheme="minorHAnsi"/>
                <w:sz w:val="24"/>
                <w:szCs w:val="24"/>
              </w:rPr>
              <w:t xml:space="preserve"> (60+)</w:t>
            </w:r>
            <w:r w:rsidR="00C46C5D" w:rsidRPr="00E30151">
              <w:rPr>
                <w:rFonts w:cstheme="minorHAnsi"/>
                <w:sz w:val="14"/>
                <w:szCs w:val="14"/>
              </w:rPr>
              <w:t xml:space="preserve"> </w:t>
            </w:r>
          </w:p>
          <w:p w14:paraId="49FA2222" w14:textId="1C96F98C" w:rsidR="00E41594" w:rsidRPr="00E41594" w:rsidRDefault="00E41594" w:rsidP="00E41594">
            <w:pPr>
              <w:jc w:val="center"/>
              <w:rPr>
                <w:rFonts w:cs="Arial"/>
                <w:b/>
                <w:color w:val="4472C4" w:themeColor="accent5"/>
                <w:sz w:val="36"/>
                <w:szCs w:val="36"/>
              </w:rPr>
            </w:pPr>
            <w:r w:rsidRPr="00E41594">
              <w:rPr>
                <w:rFonts w:cs="Arial"/>
                <w:b/>
                <w:color w:val="4472C4" w:themeColor="accent5"/>
                <w:sz w:val="36"/>
                <w:szCs w:val="36"/>
              </w:rPr>
              <w:t>1</w:t>
            </w:r>
            <w:r w:rsidR="0063572E">
              <w:rPr>
                <w:rFonts w:cs="Arial"/>
                <w:b/>
                <w:color w:val="4472C4" w:themeColor="accent5"/>
                <w:sz w:val="36"/>
                <w:szCs w:val="36"/>
              </w:rPr>
              <w:t>1,926</w:t>
            </w:r>
          </w:p>
          <w:p w14:paraId="0BCAACA0" w14:textId="18A03B67"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669B0D1D" w:rsidR="00E96F2A" w:rsidRPr="00E30151" w:rsidRDefault="00E30151" w:rsidP="00C46C5D">
            <w:pPr>
              <w:jc w:val="center"/>
              <w:rPr>
                <w:rFonts w:cstheme="minorHAnsi"/>
                <w:b/>
                <w:color w:val="4472C4" w:themeColor="accent5"/>
                <w:sz w:val="24"/>
                <w:szCs w:val="24"/>
              </w:rPr>
            </w:pPr>
            <w:r w:rsidRPr="00E30151">
              <w:rPr>
                <w:rFonts w:cstheme="minorHAnsi"/>
                <w:sz w:val="24"/>
                <w:szCs w:val="24"/>
              </w:rPr>
              <w:t>People receiving EAEDC due to Disability</w:t>
            </w:r>
            <w:r w:rsidR="0055034A">
              <w:rPr>
                <w:rFonts w:cstheme="minorHAnsi"/>
                <w:sz w:val="24"/>
                <w:szCs w:val="24"/>
              </w:rPr>
              <w:t>.</w:t>
            </w:r>
          </w:p>
          <w:p w14:paraId="35782B59" w14:textId="631BA156" w:rsidR="00B05E3D" w:rsidRPr="00B05E3D" w:rsidRDefault="00B05E3D" w:rsidP="00B05E3D">
            <w:pPr>
              <w:jc w:val="center"/>
              <w:rPr>
                <w:rFonts w:cs="Arial"/>
                <w:b/>
                <w:color w:val="4472C4" w:themeColor="accent5"/>
                <w:sz w:val="36"/>
                <w:szCs w:val="36"/>
              </w:rPr>
            </w:pPr>
            <w:r w:rsidRPr="00B05E3D">
              <w:rPr>
                <w:rFonts w:cs="Arial"/>
                <w:b/>
                <w:color w:val="4472C4" w:themeColor="accent5"/>
                <w:sz w:val="36"/>
                <w:szCs w:val="36"/>
              </w:rPr>
              <w:t>1</w:t>
            </w:r>
            <w:r w:rsidR="00466C85">
              <w:rPr>
                <w:rFonts w:cs="Arial"/>
                <w:b/>
                <w:color w:val="4472C4" w:themeColor="accent5"/>
                <w:sz w:val="36"/>
                <w:szCs w:val="36"/>
              </w:rPr>
              <w:t>8,</w:t>
            </w:r>
            <w:r w:rsidR="0063572E">
              <w:rPr>
                <w:rFonts w:cs="Arial"/>
                <w:b/>
                <w:color w:val="4472C4" w:themeColor="accent5"/>
                <w:sz w:val="36"/>
                <w:szCs w:val="36"/>
              </w:rPr>
              <w:t>405</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6553006D" w:rsidR="00C46C5D" w:rsidRPr="00E30151" w:rsidRDefault="00E30151" w:rsidP="007F7DDB">
            <w:pPr>
              <w:jc w:val="center"/>
              <w:rPr>
                <w:rFonts w:cstheme="minorHAnsi"/>
                <w:sz w:val="24"/>
                <w:szCs w:val="24"/>
              </w:rPr>
            </w:pPr>
            <w:r w:rsidRPr="00E30151">
              <w:rPr>
                <w:rFonts w:cstheme="minorHAnsi"/>
                <w:sz w:val="24"/>
                <w:szCs w:val="24"/>
              </w:rPr>
              <w:t xml:space="preserve">Children (under </w:t>
            </w:r>
            <w:r w:rsidR="0060499D">
              <w:rPr>
                <w:rFonts w:cstheme="minorHAnsi"/>
                <w:sz w:val="24"/>
                <w:szCs w:val="24"/>
              </w:rPr>
              <w:t xml:space="preserve">aged </w:t>
            </w:r>
            <w:r w:rsidRPr="00E30151">
              <w:rPr>
                <w:rFonts w:cstheme="minorHAnsi"/>
                <w:sz w:val="24"/>
                <w:szCs w:val="24"/>
              </w:rPr>
              <w:t>18) receiving EAEDC</w:t>
            </w:r>
            <w:r w:rsidR="0055034A">
              <w:rPr>
                <w:rFonts w:cstheme="minorHAnsi"/>
                <w:sz w:val="24"/>
                <w:szCs w:val="24"/>
              </w:rPr>
              <w:t>.</w:t>
            </w:r>
          </w:p>
          <w:p w14:paraId="7DCAD490" w14:textId="0949A67A"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63572E">
              <w:rPr>
                <w:rFonts w:cs="Arial"/>
                <w:b/>
                <w:color w:val="4472C4" w:themeColor="accent5"/>
                <w:sz w:val="36"/>
                <w:szCs w:val="36"/>
              </w:rPr>
              <w:t>33</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668BD3F5"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 xml:space="preserve">in the last </w:t>
                  </w:r>
                  <w:r w:rsidR="00412FD0">
                    <w:rPr>
                      <w:i/>
                      <w:color w:val="000000" w:themeColor="text1"/>
                      <w:sz w:val="24"/>
                      <w:szCs w:val="24"/>
                    </w:rPr>
                    <w:t>four</w:t>
                  </w:r>
                  <w:r w:rsidR="00AC3EC9">
                    <w:rPr>
                      <w:i/>
                      <w:color w:val="000000" w:themeColor="text1"/>
                      <w:sz w:val="24"/>
                      <w:szCs w:val="24"/>
                    </w:rPr>
                    <w:t xml:space="preserve">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BA770A4" w:rsidR="0005271E" w:rsidRPr="00010B8A" w:rsidRDefault="00BD3188"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3FF18DF7">
                        <wp:simplePos x="0" y="0"/>
                        <wp:positionH relativeFrom="column">
                          <wp:posOffset>-5715</wp:posOffset>
                        </wp:positionH>
                        <wp:positionV relativeFrom="page">
                          <wp:posOffset>-563245</wp:posOffset>
                        </wp:positionV>
                        <wp:extent cx="6400800" cy="2948305"/>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40C95D63" w14:textId="515A98DE"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5DD3AE43">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64EE129D"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AF61A7">
                          <w:rPr>
                            <w:rFonts w:cs="Arial"/>
                            <w:b/>
                            <w:color w:val="4472C4" w:themeColor="accent5"/>
                            <w:sz w:val="56"/>
                            <w:szCs w:val="36"/>
                          </w:rPr>
                          <w:t>10</w:t>
                        </w:r>
                        <w:r w:rsidR="0055743A">
                          <w:rPr>
                            <w:rFonts w:cs="Arial"/>
                            <w:b/>
                            <w:color w:val="4472C4" w:themeColor="accent5"/>
                            <w:sz w:val="56"/>
                            <w:szCs w:val="36"/>
                          </w:rPr>
                          <w:t>4,241</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1E433CA1"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55743A">
                          <w:rPr>
                            <w:rFonts w:cs="Arial"/>
                            <w:b/>
                            <w:color w:val="4472C4" w:themeColor="accent5"/>
                            <w:sz w:val="56"/>
                            <w:szCs w:val="36"/>
                          </w:rPr>
                          <w:t>40,044</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0FF00016" w:rsidR="00773BE9" w:rsidRPr="0000152E" w:rsidRDefault="00BB3E8A" w:rsidP="00773BE9">
                        <w:pPr>
                          <w:jc w:val="center"/>
                          <w:rPr>
                            <w:rFonts w:cstheme="minorHAnsi"/>
                            <w:sz w:val="24"/>
                            <w:szCs w:val="24"/>
                          </w:rPr>
                        </w:pPr>
                        <w:r w:rsidRPr="0000152E">
                          <w:rPr>
                            <w:rFonts w:cstheme="minorHAnsi"/>
                            <w:sz w:val="24"/>
                            <w:szCs w:val="24"/>
                          </w:rPr>
                          <w:t xml:space="preserve">Recipients </w:t>
                        </w:r>
                        <w:r w:rsidR="0060499D" w:rsidRPr="0000152E">
                          <w:rPr>
                            <w:rFonts w:cstheme="minorHAnsi"/>
                            <w:sz w:val="24"/>
                            <w:szCs w:val="24"/>
                          </w:rPr>
                          <w:t>Aged</w:t>
                        </w:r>
                        <w:r w:rsidRPr="0000152E">
                          <w:rPr>
                            <w:rFonts w:cstheme="minorHAnsi"/>
                            <w:sz w:val="24"/>
                            <w:szCs w:val="24"/>
                          </w:rPr>
                          <w:t xml:space="preserve"> 18 or under</w:t>
                        </w:r>
                        <w:r w:rsidR="00773BE9" w:rsidRPr="0000152E">
                          <w:rPr>
                            <w:rFonts w:cstheme="minorHAnsi"/>
                            <w:sz w:val="24"/>
                            <w:szCs w:val="24"/>
                          </w:rPr>
                          <w:t xml:space="preserve"> </w:t>
                        </w:r>
                      </w:p>
                      <w:p w14:paraId="384A6204" w14:textId="1E9F650A" w:rsidR="0050088F" w:rsidRPr="00026393" w:rsidRDefault="00773BE9" w:rsidP="00773BE9">
                        <w:pPr>
                          <w:jc w:val="center"/>
                          <w:rPr>
                            <w:rFonts w:cstheme="minorHAnsi"/>
                            <w:b/>
                            <w:bCs/>
                            <w:color w:val="4472C4" w:themeColor="accent5"/>
                            <w:sz w:val="36"/>
                            <w:szCs w:val="36"/>
                          </w:rPr>
                        </w:pPr>
                        <w:r w:rsidRPr="00026393">
                          <w:rPr>
                            <w:rFonts w:cstheme="minorHAnsi"/>
                            <w:b/>
                            <w:bCs/>
                            <w:color w:val="4472C4" w:themeColor="accent5"/>
                            <w:sz w:val="36"/>
                            <w:szCs w:val="36"/>
                          </w:rPr>
                          <w:t>6</w:t>
                        </w:r>
                        <w:r w:rsidR="00EB6A61">
                          <w:rPr>
                            <w:rFonts w:cstheme="minorHAnsi"/>
                            <w:b/>
                            <w:bCs/>
                            <w:color w:val="4472C4" w:themeColor="accent5"/>
                            <w:sz w:val="36"/>
                            <w:szCs w:val="36"/>
                          </w:rPr>
                          <w:t>8,772</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301A8657"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EB6A61">
                          <w:rPr>
                            <w:rFonts w:cstheme="minorHAnsi"/>
                            <w:b/>
                            <w:bCs/>
                            <w:color w:val="4472C4" w:themeColor="accent5"/>
                            <w:sz w:val="36"/>
                            <w:szCs w:val="32"/>
                          </w:rPr>
                          <w:t>570</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494A4702" w:rsidR="00CD3691" w:rsidRPr="00DE26A6" w:rsidRDefault="00D8460C" w:rsidP="00CD3691">
                        <w:pPr>
                          <w:jc w:val="center"/>
                          <w:rPr>
                            <w:rFonts w:cs="Arial"/>
                            <w:b/>
                            <w:color w:val="4472C4" w:themeColor="accent5"/>
                            <w:sz w:val="36"/>
                            <w:szCs w:val="36"/>
                          </w:rPr>
                        </w:pPr>
                        <w:r>
                          <w:rPr>
                            <w:rFonts w:cs="Arial"/>
                            <w:b/>
                            <w:color w:val="4472C4" w:themeColor="accent5"/>
                            <w:sz w:val="36"/>
                            <w:szCs w:val="36"/>
                          </w:rPr>
                          <w:t>4,</w:t>
                        </w:r>
                        <w:r w:rsidR="007E6FFD">
                          <w:rPr>
                            <w:rFonts w:cs="Arial"/>
                            <w:b/>
                            <w:color w:val="4472C4" w:themeColor="accent5"/>
                            <w:sz w:val="36"/>
                            <w:szCs w:val="36"/>
                          </w:rPr>
                          <w:t>891</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1FA56C97" w:rsidR="0005271E" w:rsidRPr="00CD729F" w:rsidRDefault="00ED5D98" w:rsidP="0005271E">
                        <w:pPr>
                          <w:rPr>
                            <w:rFonts w:asciiTheme="majorHAnsi" w:hAnsiTheme="majorHAnsi" w:cs="Arial"/>
                            <w:b/>
                            <w:sz w:val="20"/>
                            <w:szCs w:val="24"/>
                          </w:rPr>
                        </w:pPr>
                        <w:r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78C08618"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w:t>
                        </w:r>
                        <w:r w:rsidR="00F325BF">
                          <w:rPr>
                            <w:i/>
                            <w:color w:val="000000" w:themeColor="text1"/>
                            <w:sz w:val="24"/>
                            <w:szCs w:val="24"/>
                          </w:rPr>
                          <w:t xml:space="preserve"> four</w:t>
                        </w:r>
                        <w:r w:rsidR="00951787">
                          <w:rPr>
                            <w:i/>
                            <w:color w:val="000000" w:themeColor="text1"/>
                            <w:sz w:val="24"/>
                            <w:szCs w:val="24"/>
                          </w:rPr>
                          <w:t xml:space="preserve"> </w:t>
                        </w:r>
                        <w:r w:rsidR="00460A53">
                          <w:rPr>
                            <w:i/>
                            <w:color w:val="000000" w:themeColor="text1"/>
                            <w:sz w:val="24"/>
                            <w:szCs w:val="24"/>
                          </w:rPr>
                          <w:t>years.</w:t>
                        </w:r>
                      </w:p>
                      <w:p w14:paraId="4C9BC927" w14:textId="19F5D51E" w:rsidR="00C473C9" w:rsidRDefault="00C473C9" w:rsidP="00A47E4C">
                        <w:pPr>
                          <w:rPr>
                            <w:i/>
                            <w:color w:val="000000" w:themeColor="text1"/>
                            <w:sz w:val="24"/>
                            <w:szCs w:val="24"/>
                          </w:rPr>
                        </w:pPr>
                      </w:p>
                      <w:p w14:paraId="316E2297" w14:textId="071079A9"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2843955A" w:rsidR="0005271E" w:rsidRDefault="00CF405F" w:rsidP="0005271E">
                        <w:pPr>
                          <w:rPr>
                            <w:rFonts w:ascii="Arial" w:hAnsi="Arial" w:cs="Arial"/>
                            <w:noProof/>
                          </w:rPr>
                        </w:pPr>
                        <w:r w:rsidRPr="00CD729F">
                          <w:rPr>
                            <w:rFonts w:ascii="Arial" w:hAnsi="Arial" w:cs="Arial"/>
                            <w:b/>
                            <w:noProof/>
                          </w:rPr>
                          <w:drawing>
                            <wp:anchor distT="0" distB="0" distL="114300" distR="114300" simplePos="0" relativeHeight="251658257" behindDoc="0" locked="0" layoutInCell="1" allowOverlap="1" wp14:anchorId="7A67ADDA" wp14:editId="452D1699">
                              <wp:simplePos x="0" y="0"/>
                              <wp:positionH relativeFrom="column">
                                <wp:posOffset>-52705</wp:posOffset>
                              </wp:positionH>
                              <wp:positionV relativeFrom="page">
                                <wp:posOffset>-746125</wp:posOffset>
                              </wp:positionV>
                              <wp:extent cx="6416675" cy="265938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73B45ABB">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4DD17995" w:rsidR="00463298" w:rsidRPr="00F169C0" w:rsidRDefault="00E17476" w:rsidP="001C51C7">
            <w:pPr>
              <w:rPr>
                <w:sz w:val="18"/>
                <w:szCs w:val="19"/>
              </w:rPr>
            </w:pPr>
            <w:r w:rsidRPr="000E5461">
              <w:rPr>
                <w:color w:val="0070C0"/>
                <w:sz w:val="18"/>
                <w:szCs w:val="19"/>
              </w:rPr>
              <w:t>Monthly Walk-in Visit</w:t>
            </w:r>
            <w:r w:rsidR="008A41E5">
              <w:rPr>
                <w:color w:val="0070C0"/>
                <w:sz w:val="18"/>
                <w:szCs w:val="19"/>
              </w:rPr>
              <w:t>s</w:t>
            </w:r>
            <w:r w:rsidRPr="000E5461">
              <w:rPr>
                <w:color w:val="0070C0"/>
                <w:sz w:val="18"/>
                <w:szCs w:val="19"/>
              </w:rPr>
              <w:t xml:space="preserve">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 xml:space="preserve">The average length of time callers </w:t>
            </w:r>
            <w:proofErr w:type="gramStart"/>
            <w:r w:rsidRPr="005C2A44">
              <w:rPr>
                <w:color w:val="0070C0"/>
                <w:sz w:val="18"/>
                <w:szCs w:val="19"/>
              </w:rPr>
              <w:t>wait</w:t>
            </w:r>
            <w:proofErr w:type="gramEnd"/>
            <w:r w:rsidRPr="005C2A44">
              <w:rPr>
                <w:color w:val="0070C0"/>
                <w:sz w:val="18"/>
                <w:szCs w:val="19"/>
              </w:rPr>
              <w:t xml:space="preserve">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6AC3" w14:textId="217D59BD"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994450">
      <w:rPr>
        <w:rFonts w:asciiTheme="majorHAnsi" w:hAnsiTheme="majorHAnsi" w:cs="Arial"/>
        <w:b/>
        <w:color w:val="0D0D0D" w:themeColor="text1" w:themeTint="F2"/>
        <w:sz w:val="28"/>
      </w:rPr>
      <w:t>Ju</w:t>
    </w:r>
    <w:r w:rsidR="00B70AD0">
      <w:rPr>
        <w:rFonts w:asciiTheme="majorHAnsi" w:hAnsiTheme="majorHAnsi" w:cs="Arial"/>
        <w:b/>
        <w:color w:val="0D0D0D" w:themeColor="text1" w:themeTint="F2"/>
        <w:sz w:val="28"/>
      </w:rPr>
      <w:t>ly</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DD1B9C">
      <w:rPr>
        <w:rFonts w:asciiTheme="majorHAnsi" w:hAnsiTheme="majorHAnsi" w:cs="Arial"/>
        <w:b/>
        <w:color w:val="0D0D0D" w:themeColor="text1" w:themeTint="F2"/>
        <w:sz w:val="28"/>
      </w:rPr>
      <w:t>3</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096034">
    <w:abstractNumId w:val="7"/>
  </w:num>
  <w:num w:numId="2" w16cid:durableId="1588659744">
    <w:abstractNumId w:val="8"/>
  </w:num>
  <w:num w:numId="3" w16cid:durableId="1909685683">
    <w:abstractNumId w:val="12"/>
  </w:num>
  <w:num w:numId="4" w16cid:durableId="868185823">
    <w:abstractNumId w:val="11"/>
  </w:num>
  <w:num w:numId="5" w16cid:durableId="199511929">
    <w:abstractNumId w:val="1"/>
  </w:num>
  <w:num w:numId="6" w16cid:durableId="812914443">
    <w:abstractNumId w:val="10"/>
  </w:num>
  <w:num w:numId="7" w16cid:durableId="223106646">
    <w:abstractNumId w:val="5"/>
  </w:num>
  <w:num w:numId="8" w16cid:durableId="751465937">
    <w:abstractNumId w:val="6"/>
  </w:num>
  <w:num w:numId="9" w16cid:durableId="1444303125">
    <w:abstractNumId w:val="4"/>
  </w:num>
  <w:num w:numId="10" w16cid:durableId="395132768">
    <w:abstractNumId w:val="9"/>
  </w:num>
  <w:num w:numId="11" w16cid:durableId="1038553299">
    <w:abstractNumId w:val="2"/>
  </w:num>
  <w:num w:numId="12" w16cid:durableId="1722828382">
    <w:abstractNumId w:val="0"/>
  </w:num>
  <w:num w:numId="13" w16cid:durableId="1516505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560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AC2"/>
    <w:rsid w:val="00002DC2"/>
    <w:rsid w:val="00003AC6"/>
    <w:rsid w:val="00003EE2"/>
    <w:rsid w:val="00004849"/>
    <w:rsid w:val="000056BD"/>
    <w:rsid w:val="00005723"/>
    <w:rsid w:val="00005731"/>
    <w:rsid w:val="00006DCF"/>
    <w:rsid w:val="000072C0"/>
    <w:rsid w:val="00007C57"/>
    <w:rsid w:val="00010EE3"/>
    <w:rsid w:val="00011D36"/>
    <w:rsid w:val="000129D4"/>
    <w:rsid w:val="000132FB"/>
    <w:rsid w:val="000146D0"/>
    <w:rsid w:val="00014F3C"/>
    <w:rsid w:val="000150BA"/>
    <w:rsid w:val="000150FA"/>
    <w:rsid w:val="00015DAF"/>
    <w:rsid w:val="00016A45"/>
    <w:rsid w:val="0001756A"/>
    <w:rsid w:val="00017C49"/>
    <w:rsid w:val="00020AA2"/>
    <w:rsid w:val="000216FE"/>
    <w:rsid w:val="000222CF"/>
    <w:rsid w:val="000238C3"/>
    <w:rsid w:val="0002448E"/>
    <w:rsid w:val="0002524A"/>
    <w:rsid w:val="00025C93"/>
    <w:rsid w:val="00026393"/>
    <w:rsid w:val="000264AF"/>
    <w:rsid w:val="00026D57"/>
    <w:rsid w:val="00026F1A"/>
    <w:rsid w:val="000273E3"/>
    <w:rsid w:val="00027AB9"/>
    <w:rsid w:val="00030314"/>
    <w:rsid w:val="000305B0"/>
    <w:rsid w:val="000329EC"/>
    <w:rsid w:val="00032C89"/>
    <w:rsid w:val="000336F2"/>
    <w:rsid w:val="00033D57"/>
    <w:rsid w:val="00034005"/>
    <w:rsid w:val="0003429F"/>
    <w:rsid w:val="00034F4A"/>
    <w:rsid w:val="000377E2"/>
    <w:rsid w:val="00040133"/>
    <w:rsid w:val="00040B30"/>
    <w:rsid w:val="00041938"/>
    <w:rsid w:val="00041F47"/>
    <w:rsid w:val="000430BC"/>
    <w:rsid w:val="00043313"/>
    <w:rsid w:val="00043788"/>
    <w:rsid w:val="000439FB"/>
    <w:rsid w:val="00045E36"/>
    <w:rsid w:val="0004795B"/>
    <w:rsid w:val="00051D88"/>
    <w:rsid w:val="0005271E"/>
    <w:rsid w:val="000528C3"/>
    <w:rsid w:val="000532AB"/>
    <w:rsid w:val="000538DA"/>
    <w:rsid w:val="00053C47"/>
    <w:rsid w:val="000550B3"/>
    <w:rsid w:val="00056167"/>
    <w:rsid w:val="00057FBA"/>
    <w:rsid w:val="00060D66"/>
    <w:rsid w:val="00060E88"/>
    <w:rsid w:val="000613AD"/>
    <w:rsid w:val="0006301B"/>
    <w:rsid w:val="00063B17"/>
    <w:rsid w:val="00064CEA"/>
    <w:rsid w:val="00064E8F"/>
    <w:rsid w:val="000661D8"/>
    <w:rsid w:val="000663BF"/>
    <w:rsid w:val="000673CC"/>
    <w:rsid w:val="00067E7E"/>
    <w:rsid w:val="00067EF6"/>
    <w:rsid w:val="00070AD7"/>
    <w:rsid w:val="00071062"/>
    <w:rsid w:val="0007243F"/>
    <w:rsid w:val="000752C7"/>
    <w:rsid w:val="0007607E"/>
    <w:rsid w:val="00076F36"/>
    <w:rsid w:val="00077228"/>
    <w:rsid w:val="0007735E"/>
    <w:rsid w:val="00077974"/>
    <w:rsid w:val="00077AAD"/>
    <w:rsid w:val="00077DE8"/>
    <w:rsid w:val="00080EC3"/>
    <w:rsid w:val="0008157F"/>
    <w:rsid w:val="000822C5"/>
    <w:rsid w:val="000827C9"/>
    <w:rsid w:val="0008291D"/>
    <w:rsid w:val="00082C34"/>
    <w:rsid w:val="00082D32"/>
    <w:rsid w:val="00084161"/>
    <w:rsid w:val="00084319"/>
    <w:rsid w:val="00085623"/>
    <w:rsid w:val="000864CB"/>
    <w:rsid w:val="0008693A"/>
    <w:rsid w:val="00086C17"/>
    <w:rsid w:val="0008799E"/>
    <w:rsid w:val="00087CEB"/>
    <w:rsid w:val="0009044E"/>
    <w:rsid w:val="00090495"/>
    <w:rsid w:val="000909EB"/>
    <w:rsid w:val="00090B9F"/>
    <w:rsid w:val="0009164C"/>
    <w:rsid w:val="000916EB"/>
    <w:rsid w:val="00091CE8"/>
    <w:rsid w:val="00092642"/>
    <w:rsid w:val="00092A6E"/>
    <w:rsid w:val="00092D20"/>
    <w:rsid w:val="0009318A"/>
    <w:rsid w:val="000939A1"/>
    <w:rsid w:val="00093EEB"/>
    <w:rsid w:val="00094171"/>
    <w:rsid w:val="000955F3"/>
    <w:rsid w:val="00095EBA"/>
    <w:rsid w:val="00096F8A"/>
    <w:rsid w:val="0009747E"/>
    <w:rsid w:val="000A0C91"/>
    <w:rsid w:val="000A1648"/>
    <w:rsid w:val="000A175D"/>
    <w:rsid w:val="000A1CFF"/>
    <w:rsid w:val="000A2019"/>
    <w:rsid w:val="000A294F"/>
    <w:rsid w:val="000A2CC4"/>
    <w:rsid w:val="000A3DF8"/>
    <w:rsid w:val="000A3E79"/>
    <w:rsid w:val="000A40E2"/>
    <w:rsid w:val="000A433D"/>
    <w:rsid w:val="000A4915"/>
    <w:rsid w:val="000A553C"/>
    <w:rsid w:val="000A59BC"/>
    <w:rsid w:val="000A63F2"/>
    <w:rsid w:val="000A7538"/>
    <w:rsid w:val="000B08E1"/>
    <w:rsid w:val="000B18BF"/>
    <w:rsid w:val="000B19D3"/>
    <w:rsid w:val="000B1A66"/>
    <w:rsid w:val="000B2391"/>
    <w:rsid w:val="000B25C7"/>
    <w:rsid w:val="000B3792"/>
    <w:rsid w:val="000B524A"/>
    <w:rsid w:val="000B5718"/>
    <w:rsid w:val="000B5D75"/>
    <w:rsid w:val="000B5FE8"/>
    <w:rsid w:val="000B65B5"/>
    <w:rsid w:val="000C0F25"/>
    <w:rsid w:val="000C1909"/>
    <w:rsid w:val="000C1D92"/>
    <w:rsid w:val="000C2183"/>
    <w:rsid w:val="000C2E24"/>
    <w:rsid w:val="000C2E93"/>
    <w:rsid w:val="000C2EDF"/>
    <w:rsid w:val="000C357F"/>
    <w:rsid w:val="000C3D99"/>
    <w:rsid w:val="000C411F"/>
    <w:rsid w:val="000C5074"/>
    <w:rsid w:val="000C5A4C"/>
    <w:rsid w:val="000D03B7"/>
    <w:rsid w:val="000D0CCE"/>
    <w:rsid w:val="000D1881"/>
    <w:rsid w:val="000D1A57"/>
    <w:rsid w:val="000D1DFF"/>
    <w:rsid w:val="000D240F"/>
    <w:rsid w:val="000D3307"/>
    <w:rsid w:val="000D4AAA"/>
    <w:rsid w:val="000D5256"/>
    <w:rsid w:val="000D56E6"/>
    <w:rsid w:val="000D5B78"/>
    <w:rsid w:val="000D66E1"/>
    <w:rsid w:val="000D76B6"/>
    <w:rsid w:val="000E1A64"/>
    <w:rsid w:val="000E22DF"/>
    <w:rsid w:val="000E2568"/>
    <w:rsid w:val="000E2C44"/>
    <w:rsid w:val="000E2F09"/>
    <w:rsid w:val="000E2F9C"/>
    <w:rsid w:val="000E33A1"/>
    <w:rsid w:val="000E3DC7"/>
    <w:rsid w:val="000E3FDE"/>
    <w:rsid w:val="000E42A2"/>
    <w:rsid w:val="000E48A9"/>
    <w:rsid w:val="000E4B61"/>
    <w:rsid w:val="000E5461"/>
    <w:rsid w:val="000E6D26"/>
    <w:rsid w:val="000E7481"/>
    <w:rsid w:val="000E7828"/>
    <w:rsid w:val="000E7EAF"/>
    <w:rsid w:val="000F35D1"/>
    <w:rsid w:val="000F3B9B"/>
    <w:rsid w:val="000F4CE0"/>
    <w:rsid w:val="000F4F69"/>
    <w:rsid w:val="000F5D3B"/>
    <w:rsid w:val="000F607F"/>
    <w:rsid w:val="000F7F59"/>
    <w:rsid w:val="001023CA"/>
    <w:rsid w:val="00102E0B"/>
    <w:rsid w:val="0010305D"/>
    <w:rsid w:val="001036D7"/>
    <w:rsid w:val="00103F1F"/>
    <w:rsid w:val="001047C0"/>
    <w:rsid w:val="00104C04"/>
    <w:rsid w:val="00105AF6"/>
    <w:rsid w:val="00106615"/>
    <w:rsid w:val="00106B8B"/>
    <w:rsid w:val="00107EE6"/>
    <w:rsid w:val="001114FC"/>
    <w:rsid w:val="001115BA"/>
    <w:rsid w:val="00112675"/>
    <w:rsid w:val="00113FE5"/>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204"/>
    <w:rsid w:val="00125AFE"/>
    <w:rsid w:val="001264FB"/>
    <w:rsid w:val="00127CB4"/>
    <w:rsid w:val="00127DDD"/>
    <w:rsid w:val="00127F50"/>
    <w:rsid w:val="00130295"/>
    <w:rsid w:val="00131B1B"/>
    <w:rsid w:val="00132A9A"/>
    <w:rsid w:val="00132FF1"/>
    <w:rsid w:val="00133BE3"/>
    <w:rsid w:val="001343DE"/>
    <w:rsid w:val="00134C68"/>
    <w:rsid w:val="00137647"/>
    <w:rsid w:val="00137A66"/>
    <w:rsid w:val="00137FFD"/>
    <w:rsid w:val="001403D1"/>
    <w:rsid w:val="001406F9"/>
    <w:rsid w:val="001409E3"/>
    <w:rsid w:val="00140E29"/>
    <w:rsid w:val="00141615"/>
    <w:rsid w:val="0014179D"/>
    <w:rsid w:val="00141C07"/>
    <w:rsid w:val="00142508"/>
    <w:rsid w:val="0014278E"/>
    <w:rsid w:val="00143310"/>
    <w:rsid w:val="00143A88"/>
    <w:rsid w:val="00143D49"/>
    <w:rsid w:val="00145CE7"/>
    <w:rsid w:val="001467C0"/>
    <w:rsid w:val="00147E3F"/>
    <w:rsid w:val="00150A62"/>
    <w:rsid w:val="001519B0"/>
    <w:rsid w:val="00151C6A"/>
    <w:rsid w:val="001523D0"/>
    <w:rsid w:val="00152D15"/>
    <w:rsid w:val="00153286"/>
    <w:rsid w:val="001551A6"/>
    <w:rsid w:val="00155501"/>
    <w:rsid w:val="00155A37"/>
    <w:rsid w:val="00155BE1"/>
    <w:rsid w:val="00157D9F"/>
    <w:rsid w:val="001606BE"/>
    <w:rsid w:val="00161323"/>
    <w:rsid w:val="001616CE"/>
    <w:rsid w:val="00161DBF"/>
    <w:rsid w:val="00162B3F"/>
    <w:rsid w:val="001630EE"/>
    <w:rsid w:val="00163E76"/>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34A5"/>
    <w:rsid w:val="00184262"/>
    <w:rsid w:val="00184443"/>
    <w:rsid w:val="00184D54"/>
    <w:rsid w:val="00185279"/>
    <w:rsid w:val="00185776"/>
    <w:rsid w:val="00187334"/>
    <w:rsid w:val="001907A1"/>
    <w:rsid w:val="00192EDE"/>
    <w:rsid w:val="001951DD"/>
    <w:rsid w:val="00195D4F"/>
    <w:rsid w:val="0019683A"/>
    <w:rsid w:val="001970DC"/>
    <w:rsid w:val="00197102"/>
    <w:rsid w:val="00197839"/>
    <w:rsid w:val="001978A6"/>
    <w:rsid w:val="001A0D17"/>
    <w:rsid w:val="001A160A"/>
    <w:rsid w:val="001A36A6"/>
    <w:rsid w:val="001A3D45"/>
    <w:rsid w:val="001A42C4"/>
    <w:rsid w:val="001A4CB5"/>
    <w:rsid w:val="001A4FE8"/>
    <w:rsid w:val="001A53F9"/>
    <w:rsid w:val="001A59D5"/>
    <w:rsid w:val="001A7C1A"/>
    <w:rsid w:val="001A7CD3"/>
    <w:rsid w:val="001B122F"/>
    <w:rsid w:val="001B1714"/>
    <w:rsid w:val="001B19B6"/>
    <w:rsid w:val="001B263F"/>
    <w:rsid w:val="001B37C2"/>
    <w:rsid w:val="001B3A77"/>
    <w:rsid w:val="001B3A95"/>
    <w:rsid w:val="001B4AE5"/>
    <w:rsid w:val="001B5347"/>
    <w:rsid w:val="001B555C"/>
    <w:rsid w:val="001B5A5C"/>
    <w:rsid w:val="001B5CEF"/>
    <w:rsid w:val="001B5F2B"/>
    <w:rsid w:val="001B6CBC"/>
    <w:rsid w:val="001B7048"/>
    <w:rsid w:val="001B76B4"/>
    <w:rsid w:val="001B7DBC"/>
    <w:rsid w:val="001C0554"/>
    <w:rsid w:val="001C0ECA"/>
    <w:rsid w:val="001C0FCC"/>
    <w:rsid w:val="001C11F5"/>
    <w:rsid w:val="001C32BA"/>
    <w:rsid w:val="001C3AB4"/>
    <w:rsid w:val="001C3D99"/>
    <w:rsid w:val="001C4281"/>
    <w:rsid w:val="001C51C7"/>
    <w:rsid w:val="001C53ED"/>
    <w:rsid w:val="001C5821"/>
    <w:rsid w:val="001C5C5B"/>
    <w:rsid w:val="001C5E11"/>
    <w:rsid w:val="001C6485"/>
    <w:rsid w:val="001C6ABE"/>
    <w:rsid w:val="001C7E20"/>
    <w:rsid w:val="001D0BD9"/>
    <w:rsid w:val="001D2306"/>
    <w:rsid w:val="001D2938"/>
    <w:rsid w:val="001D31C2"/>
    <w:rsid w:val="001D32D9"/>
    <w:rsid w:val="001D435F"/>
    <w:rsid w:val="001D466D"/>
    <w:rsid w:val="001D4870"/>
    <w:rsid w:val="001D4F78"/>
    <w:rsid w:val="001D6792"/>
    <w:rsid w:val="001D72C3"/>
    <w:rsid w:val="001E0516"/>
    <w:rsid w:val="001E0639"/>
    <w:rsid w:val="001E138D"/>
    <w:rsid w:val="001E26FD"/>
    <w:rsid w:val="001E4573"/>
    <w:rsid w:val="001E4E02"/>
    <w:rsid w:val="001E4FAB"/>
    <w:rsid w:val="001E5825"/>
    <w:rsid w:val="001E5D2D"/>
    <w:rsid w:val="001E6CD0"/>
    <w:rsid w:val="001E6D2A"/>
    <w:rsid w:val="001E7163"/>
    <w:rsid w:val="001E7FF8"/>
    <w:rsid w:val="001F0B00"/>
    <w:rsid w:val="001F3ED0"/>
    <w:rsid w:val="001F4156"/>
    <w:rsid w:val="001F47B3"/>
    <w:rsid w:val="001F491D"/>
    <w:rsid w:val="001F4BDD"/>
    <w:rsid w:val="001F5851"/>
    <w:rsid w:val="001F5EAE"/>
    <w:rsid w:val="001F6002"/>
    <w:rsid w:val="001F6C72"/>
    <w:rsid w:val="00201634"/>
    <w:rsid w:val="002018BD"/>
    <w:rsid w:val="00202E9F"/>
    <w:rsid w:val="00203493"/>
    <w:rsid w:val="00203784"/>
    <w:rsid w:val="0020402E"/>
    <w:rsid w:val="00204101"/>
    <w:rsid w:val="0020425C"/>
    <w:rsid w:val="00205B49"/>
    <w:rsid w:val="00206CA0"/>
    <w:rsid w:val="00206E8F"/>
    <w:rsid w:val="00206F66"/>
    <w:rsid w:val="002070C0"/>
    <w:rsid w:val="002071B1"/>
    <w:rsid w:val="00207CC9"/>
    <w:rsid w:val="0021101A"/>
    <w:rsid w:val="00211176"/>
    <w:rsid w:val="0021177F"/>
    <w:rsid w:val="00211967"/>
    <w:rsid w:val="00211FBF"/>
    <w:rsid w:val="00212D14"/>
    <w:rsid w:val="0021370A"/>
    <w:rsid w:val="002148DC"/>
    <w:rsid w:val="00214FE2"/>
    <w:rsid w:val="002154B9"/>
    <w:rsid w:val="00215768"/>
    <w:rsid w:val="00216DA3"/>
    <w:rsid w:val="00220643"/>
    <w:rsid w:val="00220F5F"/>
    <w:rsid w:val="00221CEA"/>
    <w:rsid w:val="00221EC7"/>
    <w:rsid w:val="0022211C"/>
    <w:rsid w:val="0022231C"/>
    <w:rsid w:val="00222BB9"/>
    <w:rsid w:val="0022313A"/>
    <w:rsid w:val="00227BAB"/>
    <w:rsid w:val="0023013C"/>
    <w:rsid w:val="00230B73"/>
    <w:rsid w:val="002324EF"/>
    <w:rsid w:val="00232A6F"/>
    <w:rsid w:val="002340D0"/>
    <w:rsid w:val="002363B3"/>
    <w:rsid w:val="0023687D"/>
    <w:rsid w:val="00236A08"/>
    <w:rsid w:val="00236F6D"/>
    <w:rsid w:val="00237332"/>
    <w:rsid w:val="00237730"/>
    <w:rsid w:val="00237B5F"/>
    <w:rsid w:val="00240108"/>
    <w:rsid w:val="002403B2"/>
    <w:rsid w:val="0024046D"/>
    <w:rsid w:val="00240C6E"/>
    <w:rsid w:val="00241C62"/>
    <w:rsid w:val="0024208C"/>
    <w:rsid w:val="00242DDC"/>
    <w:rsid w:val="00243937"/>
    <w:rsid w:val="00243C33"/>
    <w:rsid w:val="0024449C"/>
    <w:rsid w:val="0024471C"/>
    <w:rsid w:val="00244952"/>
    <w:rsid w:val="00244A61"/>
    <w:rsid w:val="00244A63"/>
    <w:rsid w:val="00245432"/>
    <w:rsid w:val="00245CE7"/>
    <w:rsid w:val="00245E07"/>
    <w:rsid w:val="002460BD"/>
    <w:rsid w:val="0024617E"/>
    <w:rsid w:val="00246C09"/>
    <w:rsid w:val="0025068D"/>
    <w:rsid w:val="00251064"/>
    <w:rsid w:val="002515DA"/>
    <w:rsid w:val="00252703"/>
    <w:rsid w:val="00252731"/>
    <w:rsid w:val="0025423B"/>
    <w:rsid w:val="00256C69"/>
    <w:rsid w:val="002574B6"/>
    <w:rsid w:val="002612E2"/>
    <w:rsid w:val="00261B2E"/>
    <w:rsid w:val="002620D9"/>
    <w:rsid w:val="00262497"/>
    <w:rsid w:val="00262AFD"/>
    <w:rsid w:val="00263208"/>
    <w:rsid w:val="00263EFC"/>
    <w:rsid w:val="002648EF"/>
    <w:rsid w:val="002652C2"/>
    <w:rsid w:val="0026677F"/>
    <w:rsid w:val="00270CD6"/>
    <w:rsid w:val="002714EC"/>
    <w:rsid w:val="00271AEC"/>
    <w:rsid w:val="00271D17"/>
    <w:rsid w:val="002724EC"/>
    <w:rsid w:val="00272C19"/>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1C40"/>
    <w:rsid w:val="002926B4"/>
    <w:rsid w:val="00292D48"/>
    <w:rsid w:val="00292DEF"/>
    <w:rsid w:val="002933F3"/>
    <w:rsid w:val="00293D2D"/>
    <w:rsid w:val="00293FA6"/>
    <w:rsid w:val="0029424B"/>
    <w:rsid w:val="00294EB4"/>
    <w:rsid w:val="00294F6E"/>
    <w:rsid w:val="002953EB"/>
    <w:rsid w:val="002967D5"/>
    <w:rsid w:val="00297135"/>
    <w:rsid w:val="0029728C"/>
    <w:rsid w:val="00297372"/>
    <w:rsid w:val="00297380"/>
    <w:rsid w:val="002978C4"/>
    <w:rsid w:val="00297CCE"/>
    <w:rsid w:val="002A33D2"/>
    <w:rsid w:val="002A39F9"/>
    <w:rsid w:val="002A3A5E"/>
    <w:rsid w:val="002A45D3"/>
    <w:rsid w:val="002A4853"/>
    <w:rsid w:val="002A4B70"/>
    <w:rsid w:val="002A5564"/>
    <w:rsid w:val="002A5E98"/>
    <w:rsid w:val="002A6EDC"/>
    <w:rsid w:val="002A754B"/>
    <w:rsid w:val="002A764C"/>
    <w:rsid w:val="002B0251"/>
    <w:rsid w:val="002B13BF"/>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9D9"/>
    <w:rsid w:val="002C3E4D"/>
    <w:rsid w:val="002C578B"/>
    <w:rsid w:val="002C5EDF"/>
    <w:rsid w:val="002C6029"/>
    <w:rsid w:val="002C7E11"/>
    <w:rsid w:val="002C7E18"/>
    <w:rsid w:val="002D00C7"/>
    <w:rsid w:val="002D0495"/>
    <w:rsid w:val="002D07BA"/>
    <w:rsid w:val="002D0CAC"/>
    <w:rsid w:val="002D1A13"/>
    <w:rsid w:val="002D2163"/>
    <w:rsid w:val="002D2230"/>
    <w:rsid w:val="002D240F"/>
    <w:rsid w:val="002D32DB"/>
    <w:rsid w:val="002D3856"/>
    <w:rsid w:val="002D3948"/>
    <w:rsid w:val="002D41D1"/>
    <w:rsid w:val="002D48CB"/>
    <w:rsid w:val="002D53E0"/>
    <w:rsid w:val="002D5556"/>
    <w:rsid w:val="002D68E4"/>
    <w:rsid w:val="002E1574"/>
    <w:rsid w:val="002E16E1"/>
    <w:rsid w:val="002E1A5B"/>
    <w:rsid w:val="002E1D23"/>
    <w:rsid w:val="002E383B"/>
    <w:rsid w:val="002E3C10"/>
    <w:rsid w:val="002E3D6C"/>
    <w:rsid w:val="002E459E"/>
    <w:rsid w:val="002E4B09"/>
    <w:rsid w:val="002E6AB9"/>
    <w:rsid w:val="002F005A"/>
    <w:rsid w:val="002F06E7"/>
    <w:rsid w:val="002F0A1D"/>
    <w:rsid w:val="002F0ABC"/>
    <w:rsid w:val="002F0B58"/>
    <w:rsid w:val="002F100A"/>
    <w:rsid w:val="002F3704"/>
    <w:rsid w:val="002F4471"/>
    <w:rsid w:val="002F5628"/>
    <w:rsid w:val="002F59F0"/>
    <w:rsid w:val="002F6224"/>
    <w:rsid w:val="002F6571"/>
    <w:rsid w:val="002F667A"/>
    <w:rsid w:val="002F67EC"/>
    <w:rsid w:val="002F6949"/>
    <w:rsid w:val="00300373"/>
    <w:rsid w:val="00300782"/>
    <w:rsid w:val="00300E16"/>
    <w:rsid w:val="00301713"/>
    <w:rsid w:val="0030200C"/>
    <w:rsid w:val="00302188"/>
    <w:rsid w:val="00305FAF"/>
    <w:rsid w:val="0030657B"/>
    <w:rsid w:val="003065B1"/>
    <w:rsid w:val="00307112"/>
    <w:rsid w:val="00307441"/>
    <w:rsid w:val="00310384"/>
    <w:rsid w:val="00310D51"/>
    <w:rsid w:val="00311133"/>
    <w:rsid w:val="00312388"/>
    <w:rsid w:val="003126B0"/>
    <w:rsid w:val="00312AEC"/>
    <w:rsid w:val="00314CF1"/>
    <w:rsid w:val="00315507"/>
    <w:rsid w:val="003156E8"/>
    <w:rsid w:val="00315816"/>
    <w:rsid w:val="00316FDC"/>
    <w:rsid w:val="003210BD"/>
    <w:rsid w:val="003214FD"/>
    <w:rsid w:val="003228B3"/>
    <w:rsid w:val="00322C47"/>
    <w:rsid w:val="00322D27"/>
    <w:rsid w:val="00323D7D"/>
    <w:rsid w:val="00324C60"/>
    <w:rsid w:val="00325240"/>
    <w:rsid w:val="00327DEC"/>
    <w:rsid w:val="00327FF7"/>
    <w:rsid w:val="00332436"/>
    <w:rsid w:val="00332EBD"/>
    <w:rsid w:val="0033488F"/>
    <w:rsid w:val="003358AB"/>
    <w:rsid w:val="00335FC4"/>
    <w:rsid w:val="003378FB"/>
    <w:rsid w:val="0034044F"/>
    <w:rsid w:val="00341EAC"/>
    <w:rsid w:val="00342B4E"/>
    <w:rsid w:val="00343317"/>
    <w:rsid w:val="00343588"/>
    <w:rsid w:val="00343C35"/>
    <w:rsid w:val="00343FAC"/>
    <w:rsid w:val="00345D61"/>
    <w:rsid w:val="003465CE"/>
    <w:rsid w:val="003466AD"/>
    <w:rsid w:val="003475AC"/>
    <w:rsid w:val="00347778"/>
    <w:rsid w:val="003512C9"/>
    <w:rsid w:val="00351486"/>
    <w:rsid w:val="00352ACC"/>
    <w:rsid w:val="0035376E"/>
    <w:rsid w:val="0035562C"/>
    <w:rsid w:val="00355CDA"/>
    <w:rsid w:val="00355ED5"/>
    <w:rsid w:val="003571F3"/>
    <w:rsid w:val="00357947"/>
    <w:rsid w:val="00357F9A"/>
    <w:rsid w:val="003601DC"/>
    <w:rsid w:val="003608AE"/>
    <w:rsid w:val="003609FE"/>
    <w:rsid w:val="00361246"/>
    <w:rsid w:val="0036240F"/>
    <w:rsid w:val="00363395"/>
    <w:rsid w:val="003641DC"/>
    <w:rsid w:val="0036424F"/>
    <w:rsid w:val="00364D5E"/>
    <w:rsid w:val="0036512A"/>
    <w:rsid w:val="00365CDE"/>
    <w:rsid w:val="003670B1"/>
    <w:rsid w:val="00367C08"/>
    <w:rsid w:val="003717CC"/>
    <w:rsid w:val="0037192A"/>
    <w:rsid w:val="00371E6A"/>
    <w:rsid w:val="00371FDA"/>
    <w:rsid w:val="0037273C"/>
    <w:rsid w:val="00373950"/>
    <w:rsid w:val="0037583D"/>
    <w:rsid w:val="00375C44"/>
    <w:rsid w:val="0037712C"/>
    <w:rsid w:val="00377A82"/>
    <w:rsid w:val="00377E19"/>
    <w:rsid w:val="00381B01"/>
    <w:rsid w:val="00381F7D"/>
    <w:rsid w:val="0038285C"/>
    <w:rsid w:val="003829E8"/>
    <w:rsid w:val="00383151"/>
    <w:rsid w:val="003834BD"/>
    <w:rsid w:val="003839D4"/>
    <w:rsid w:val="00383C79"/>
    <w:rsid w:val="00384464"/>
    <w:rsid w:val="00384C3C"/>
    <w:rsid w:val="00384FB7"/>
    <w:rsid w:val="003867B8"/>
    <w:rsid w:val="003868A5"/>
    <w:rsid w:val="00386F77"/>
    <w:rsid w:val="00390F72"/>
    <w:rsid w:val="00391373"/>
    <w:rsid w:val="00391E38"/>
    <w:rsid w:val="00392690"/>
    <w:rsid w:val="003934E8"/>
    <w:rsid w:val="003935E8"/>
    <w:rsid w:val="003937BA"/>
    <w:rsid w:val="00394324"/>
    <w:rsid w:val="00394FAD"/>
    <w:rsid w:val="00396231"/>
    <w:rsid w:val="003A0554"/>
    <w:rsid w:val="003A06FD"/>
    <w:rsid w:val="003A099D"/>
    <w:rsid w:val="003A18D3"/>
    <w:rsid w:val="003A268A"/>
    <w:rsid w:val="003A3573"/>
    <w:rsid w:val="003A383E"/>
    <w:rsid w:val="003A417C"/>
    <w:rsid w:val="003A49BE"/>
    <w:rsid w:val="003A4B71"/>
    <w:rsid w:val="003A5170"/>
    <w:rsid w:val="003A5376"/>
    <w:rsid w:val="003A7B18"/>
    <w:rsid w:val="003A7EE5"/>
    <w:rsid w:val="003B2781"/>
    <w:rsid w:val="003B2B09"/>
    <w:rsid w:val="003B3AFA"/>
    <w:rsid w:val="003B42E6"/>
    <w:rsid w:val="003B47AF"/>
    <w:rsid w:val="003B4F47"/>
    <w:rsid w:val="003C0ED8"/>
    <w:rsid w:val="003C119E"/>
    <w:rsid w:val="003C1320"/>
    <w:rsid w:val="003C1382"/>
    <w:rsid w:val="003C13DE"/>
    <w:rsid w:val="003C14AD"/>
    <w:rsid w:val="003C194D"/>
    <w:rsid w:val="003C238D"/>
    <w:rsid w:val="003C247A"/>
    <w:rsid w:val="003C4520"/>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26E"/>
    <w:rsid w:val="003D536F"/>
    <w:rsid w:val="003D6D5A"/>
    <w:rsid w:val="003D741E"/>
    <w:rsid w:val="003D790A"/>
    <w:rsid w:val="003D792E"/>
    <w:rsid w:val="003E01E7"/>
    <w:rsid w:val="003E024B"/>
    <w:rsid w:val="003E17F1"/>
    <w:rsid w:val="003E19E7"/>
    <w:rsid w:val="003E1CD5"/>
    <w:rsid w:val="003E24DA"/>
    <w:rsid w:val="003E38AD"/>
    <w:rsid w:val="003E4B75"/>
    <w:rsid w:val="003E4B9A"/>
    <w:rsid w:val="003E5459"/>
    <w:rsid w:val="003E637C"/>
    <w:rsid w:val="003E6A04"/>
    <w:rsid w:val="003E6F45"/>
    <w:rsid w:val="003F0299"/>
    <w:rsid w:val="003F05A3"/>
    <w:rsid w:val="003F15E2"/>
    <w:rsid w:val="003F1BB2"/>
    <w:rsid w:val="003F24B1"/>
    <w:rsid w:val="003F2755"/>
    <w:rsid w:val="003F28C8"/>
    <w:rsid w:val="003F2FA7"/>
    <w:rsid w:val="003F381F"/>
    <w:rsid w:val="003F3CEE"/>
    <w:rsid w:val="003F3CEF"/>
    <w:rsid w:val="003F3DBD"/>
    <w:rsid w:val="003F4209"/>
    <w:rsid w:val="003F4DF7"/>
    <w:rsid w:val="003F4F18"/>
    <w:rsid w:val="003F52A0"/>
    <w:rsid w:val="003F5F3B"/>
    <w:rsid w:val="003F7462"/>
    <w:rsid w:val="0040071E"/>
    <w:rsid w:val="00402033"/>
    <w:rsid w:val="004025E6"/>
    <w:rsid w:val="0040269B"/>
    <w:rsid w:val="0040298B"/>
    <w:rsid w:val="00402E13"/>
    <w:rsid w:val="004030AA"/>
    <w:rsid w:val="00403143"/>
    <w:rsid w:val="00405376"/>
    <w:rsid w:val="004066E2"/>
    <w:rsid w:val="004069E9"/>
    <w:rsid w:val="0040706C"/>
    <w:rsid w:val="00407354"/>
    <w:rsid w:val="00407849"/>
    <w:rsid w:val="00410327"/>
    <w:rsid w:val="004111EF"/>
    <w:rsid w:val="00411559"/>
    <w:rsid w:val="00411EFD"/>
    <w:rsid w:val="00411F29"/>
    <w:rsid w:val="0041224E"/>
    <w:rsid w:val="00412D2B"/>
    <w:rsid w:val="00412D40"/>
    <w:rsid w:val="00412FD0"/>
    <w:rsid w:val="00413B47"/>
    <w:rsid w:val="00413B5D"/>
    <w:rsid w:val="004140FA"/>
    <w:rsid w:val="004141F4"/>
    <w:rsid w:val="00414363"/>
    <w:rsid w:val="00415FA4"/>
    <w:rsid w:val="00416962"/>
    <w:rsid w:val="00417DE9"/>
    <w:rsid w:val="00417F54"/>
    <w:rsid w:val="0042044A"/>
    <w:rsid w:val="0042076C"/>
    <w:rsid w:val="00421B3D"/>
    <w:rsid w:val="00421BDD"/>
    <w:rsid w:val="00422B5E"/>
    <w:rsid w:val="00422BD3"/>
    <w:rsid w:val="0042389D"/>
    <w:rsid w:val="004245CD"/>
    <w:rsid w:val="00424C39"/>
    <w:rsid w:val="00424F62"/>
    <w:rsid w:val="004253B1"/>
    <w:rsid w:val="0042672F"/>
    <w:rsid w:val="0042728A"/>
    <w:rsid w:val="0043145E"/>
    <w:rsid w:val="00433060"/>
    <w:rsid w:val="004331ED"/>
    <w:rsid w:val="00433439"/>
    <w:rsid w:val="00433D67"/>
    <w:rsid w:val="0043423F"/>
    <w:rsid w:val="00434703"/>
    <w:rsid w:val="00434C50"/>
    <w:rsid w:val="00434F05"/>
    <w:rsid w:val="00435B3B"/>
    <w:rsid w:val="00436F99"/>
    <w:rsid w:val="004373FC"/>
    <w:rsid w:val="00437A23"/>
    <w:rsid w:val="00440106"/>
    <w:rsid w:val="004413C9"/>
    <w:rsid w:val="004417E2"/>
    <w:rsid w:val="00441C86"/>
    <w:rsid w:val="004432CD"/>
    <w:rsid w:val="00444043"/>
    <w:rsid w:val="00444901"/>
    <w:rsid w:val="00444DC4"/>
    <w:rsid w:val="004451BC"/>
    <w:rsid w:val="00445429"/>
    <w:rsid w:val="004456E4"/>
    <w:rsid w:val="00445A85"/>
    <w:rsid w:val="0044648C"/>
    <w:rsid w:val="00446E7A"/>
    <w:rsid w:val="00450658"/>
    <w:rsid w:val="0045078F"/>
    <w:rsid w:val="00450C7C"/>
    <w:rsid w:val="004511E1"/>
    <w:rsid w:val="00451D54"/>
    <w:rsid w:val="004528EA"/>
    <w:rsid w:val="00452BDE"/>
    <w:rsid w:val="0045304D"/>
    <w:rsid w:val="004530F3"/>
    <w:rsid w:val="004533CB"/>
    <w:rsid w:val="00453D07"/>
    <w:rsid w:val="00454BBF"/>
    <w:rsid w:val="00455DED"/>
    <w:rsid w:val="0045649E"/>
    <w:rsid w:val="004568BE"/>
    <w:rsid w:val="00456B75"/>
    <w:rsid w:val="0045735F"/>
    <w:rsid w:val="00457FEB"/>
    <w:rsid w:val="004609EE"/>
    <w:rsid w:val="00460A53"/>
    <w:rsid w:val="00461AA2"/>
    <w:rsid w:val="004630E3"/>
    <w:rsid w:val="00463298"/>
    <w:rsid w:val="004632B9"/>
    <w:rsid w:val="004636EE"/>
    <w:rsid w:val="00464D15"/>
    <w:rsid w:val="00466C85"/>
    <w:rsid w:val="0046787F"/>
    <w:rsid w:val="00467DC8"/>
    <w:rsid w:val="004705D9"/>
    <w:rsid w:val="0047155F"/>
    <w:rsid w:val="0047172E"/>
    <w:rsid w:val="00472D1C"/>
    <w:rsid w:val="00472FD6"/>
    <w:rsid w:val="00473714"/>
    <w:rsid w:val="00473B5F"/>
    <w:rsid w:val="004744F1"/>
    <w:rsid w:val="00474CAB"/>
    <w:rsid w:val="00475905"/>
    <w:rsid w:val="004766BD"/>
    <w:rsid w:val="00477A68"/>
    <w:rsid w:val="00477C08"/>
    <w:rsid w:val="004803F1"/>
    <w:rsid w:val="00481377"/>
    <w:rsid w:val="00482213"/>
    <w:rsid w:val="00482288"/>
    <w:rsid w:val="00482727"/>
    <w:rsid w:val="00482C56"/>
    <w:rsid w:val="004842FE"/>
    <w:rsid w:val="00485599"/>
    <w:rsid w:val="00485E1F"/>
    <w:rsid w:val="004862E0"/>
    <w:rsid w:val="00486B4C"/>
    <w:rsid w:val="00487243"/>
    <w:rsid w:val="00487768"/>
    <w:rsid w:val="00490838"/>
    <w:rsid w:val="00491A5D"/>
    <w:rsid w:val="004945F9"/>
    <w:rsid w:val="004946AD"/>
    <w:rsid w:val="00494A88"/>
    <w:rsid w:val="00495F64"/>
    <w:rsid w:val="004964E2"/>
    <w:rsid w:val="00496FC7"/>
    <w:rsid w:val="00497519"/>
    <w:rsid w:val="00497708"/>
    <w:rsid w:val="0049783C"/>
    <w:rsid w:val="00497BEF"/>
    <w:rsid w:val="004A0352"/>
    <w:rsid w:val="004A047F"/>
    <w:rsid w:val="004A0C0B"/>
    <w:rsid w:val="004A1225"/>
    <w:rsid w:val="004A1A4E"/>
    <w:rsid w:val="004A1AFF"/>
    <w:rsid w:val="004A2385"/>
    <w:rsid w:val="004A2E0B"/>
    <w:rsid w:val="004A47FB"/>
    <w:rsid w:val="004A5564"/>
    <w:rsid w:val="004A55A2"/>
    <w:rsid w:val="004A5879"/>
    <w:rsid w:val="004A6BBA"/>
    <w:rsid w:val="004A6D43"/>
    <w:rsid w:val="004A6FFA"/>
    <w:rsid w:val="004A7369"/>
    <w:rsid w:val="004A7454"/>
    <w:rsid w:val="004B0802"/>
    <w:rsid w:val="004B1BE6"/>
    <w:rsid w:val="004B1F00"/>
    <w:rsid w:val="004B2872"/>
    <w:rsid w:val="004B302C"/>
    <w:rsid w:val="004B4673"/>
    <w:rsid w:val="004B4C5F"/>
    <w:rsid w:val="004B4E55"/>
    <w:rsid w:val="004B510E"/>
    <w:rsid w:val="004B5772"/>
    <w:rsid w:val="004B5E94"/>
    <w:rsid w:val="004B6015"/>
    <w:rsid w:val="004B6307"/>
    <w:rsid w:val="004B664A"/>
    <w:rsid w:val="004B6D52"/>
    <w:rsid w:val="004B75AB"/>
    <w:rsid w:val="004C02EF"/>
    <w:rsid w:val="004C0DC1"/>
    <w:rsid w:val="004C13E0"/>
    <w:rsid w:val="004C25B6"/>
    <w:rsid w:val="004C2A35"/>
    <w:rsid w:val="004C45CC"/>
    <w:rsid w:val="004C5FEB"/>
    <w:rsid w:val="004C63F8"/>
    <w:rsid w:val="004C66AF"/>
    <w:rsid w:val="004C6B49"/>
    <w:rsid w:val="004C711D"/>
    <w:rsid w:val="004D00EA"/>
    <w:rsid w:val="004D02CA"/>
    <w:rsid w:val="004D09C1"/>
    <w:rsid w:val="004D0CF4"/>
    <w:rsid w:val="004D12D8"/>
    <w:rsid w:val="004D249C"/>
    <w:rsid w:val="004D2B79"/>
    <w:rsid w:val="004D3617"/>
    <w:rsid w:val="004D4306"/>
    <w:rsid w:val="004D5FF2"/>
    <w:rsid w:val="004D6361"/>
    <w:rsid w:val="004D7055"/>
    <w:rsid w:val="004E0E66"/>
    <w:rsid w:val="004E27A8"/>
    <w:rsid w:val="004E3C1A"/>
    <w:rsid w:val="004E4B12"/>
    <w:rsid w:val="004E4EE1"/>
    <w:rsid w:val="004E5548"/>
    <w:rsid w:val="004F01F5"/>
    <w:rsid w:val="004F0BEB"/>
    <w:rsid w:val="004F16F3"/>
    <w:rsid w:val="004F1BBB"/>
    <w:rsid w:val="004F1BCC"/>
    <w:rsid w:val="004F1DCD"/>
    <w:rsid w:val="004F1F0E"/>
    <w:rsid w:val="004F3152"/>
    <w:rsid w:val="004F3D2D"/>
    <w:rsid w:val="004F41DF"/>
    <w:rsid w:val="004F4C05"/>
    <w:rsid w:val="004F4C80"/>
    <w:rsid w:val="004F53C6"/>
    <w:rsid w:val="004F5466"/>
    <w:rsid w:val="004F5B4F"/>
    <w:rsid w:val="004F5CBF"/>
    <w:rsid w:val="004F6487"/>
    <w:rsid w:val="004F6D18"/>
    <w:rsid w:val="004F734C"/>
    <w:rsid w:val="004F7BFB"/>
    <w:rsid w:val="004F7C96"/>
    <w:rsid w:val="0050015E"/>
    <w:rsid w:val="0050088F"/>
    <w:rsid w:val="005008E1"/>
    <w:rsid w:val="00502457"/>
    <w:rsid w:val="00502898"/>
    <w:rsid w:val="00503352"/>
    <w:rsid w:val="0050335E"/>
    <w:rsid w:val="005036A4"/>
    <w:rsid w:val="00503813"/>
    <w:rsid w:val="0050439D"/>
    <w:rsid w:val="005054D1"/>
    <w:rsid w:val="005056E6"/>
    <w:rsid w:val="0050601D"/>
    <w:rsid w:val="00506318"/>
    <w:rsid w:val="00507FE8"/>
    <w:rsid w:val="0051055A"/>
    <w:rsid w:val="0051060F"/>
    <w:rsid w:val="00510820"/>
    <w:rsid w:val="005118EB"/>
    <w:rsid w:val="005125CA"/>
    <w:rsid w:val="00512820"/>
    <w:rsid w:val="00512A90"/>
    <w:rsid w:val="0051349D"/>
    <w:rsid w:val="005135C9"/>
    <w:rsid w:val="00513612"/>
    <w:rsid w:val="005164DC"/>
    <w:rsid w:val="00516A80"/>
    <w:rsid w:val="00517604"/>
    <w:rsid w:val="005178D1"/>
    <w:rsid w:val="005179BD"/>
    <w:rsid w:val="005214BF"/>
    <w:rsid w:val="005217FB"/>
    <w:rsid w:val="0052248F"/>
    <w:rsid w:val="005226E4"/>
    <w:rsid w:val="0052288C"/>
    <w:rsid w:val="00522B5B"/>
    <w:rsid w:val="00522C53"/>
    <w:rsid w:val="00522CB3"/>
    <w:rsid w:val="0052324D"/>
    <w:rsid w:val="00523352"/>
    <w:rsid w:val="00523B2A"/>
    <w:rsid w:val="005241A6"/>
    <w:rsid w:val="005241D0"/>
    <w:rsid w:val="0052508C"/>
    <w:rsid w:val="005257E1"/>
    <w:rsid w:val="005258FD"/>
    <w:rsid w:val="00526EDB"/>
    <w:rsid w:val="00527214"/>
    <w:rsid w:val="00527592"/>
    <w:rsid w:val="00527FC1"/>
    <w:rsid w:val="005308D7"/>
    <w:rsid w:val="00530B48"/>
    <w:rsid w:val="00530BEB"/>
    <w:rsid w:val="0053138B"/>
    <w:rsid w:val="00531AAB"/>
    <w:rsid w:val="00531C3E"/>
    <w:rsid w:val="00532771"/>
    <w:rsid w:val="005331F3"/>
    <w:rsid w:val="00533DE1"/>
    <w:rsid w:val="00534E1C"/>
    <w:rsid w:val="00534EDD"/>
    <w:rsid w:val="00535E1B"/>
    <w:rsid w:val="005367AF"/>
    <w:rsid w:val="005368A1"/>
    <w:rsid w:val="00537320"/>
    <w:rsid w:val="005373E3"/>
    <w:rsid w:val="0054006A"/>
    <w:rsid w:val="00540C56"/>
    <w:rsid w:val="005412E6"/>
    <w:rsid w:val="00542B29"/>
    <w:rsid w:val="00542BDC"/>
    <w:rsid w:val="0054487F"/>
    <w:rsid w:val="0054531F"/>
    <w:rsid w:val="005470F5"/>
    <w:rsid w:val="00547AE0"/>
    <w:rsid w:val="0055034A"/>
    <w:rsid w:val="005505F0"/>
    <w:rsid w:val="005508E6"/>
    <w:rsid w:val="00551449"/>
    <w:rsid w:val="005516BC"/>
    <w:rsid w:val="005516C7"/>
    <w:rsid w:val="005526B3"/>
    <w:rsid w:val="00552880"/>
    <w:rsid w:val="0055291B"/>
    <w:rsid w:val="00552D8E"/>
    <w:rsid w:val="005533DC"/>
    <w:rsid w:val="00553FE2"/>
    <w:rsid w:val="00554321"/>
    <w:rsid w:val="0055552D"/>
    <w:rsid w:val="00555DE7"/>
    <w:rsid w:val="00556413"/>
    <w:rsid w:val="00556A09"/>
    <w:rsid w:val="00556DBB"/>
    <w:rsid w:val="0055743A"/>
    <w:rsid w:val="00560154"/>
    <w:rsid w:val="00560C62"/>
    <w:rsid w:val="00560C91"/>
    <w:rsid w:val="0056180D"/>
    <w:rsid w:val="0056208F"/>
    <w:rsid w:val="00562180"/>
    <w:rsid w:val="005621FF"/>
    <w:rsid w:val="005625D2"/>
    <w:rsid w:val="00562A8F"/>
    <w:rsid w:val="0056361B"/>
    <w:rsid w:val="00564191"/>
    <w:rsid w:val="0056441D"/>
    <w:rsid w:val="0056563C"/>
    <w:rsid w:val="00566A30"/>
    <w:rsid w:val="00566E39"/>
    <w:rsid w:val="00566E69"/>
    <w:rsid w:val="00570171"/>
    <w:rsid w:val="00571312"/>
    <w:rsid w:val="00571864"/>
    <w:rsid w:val="005718F0"/>
    <w:rsid w:val="00571DCF"/>
    <w:rsid w:val="00572386"/>
    <w:rsid w:val="005726D5"/>
    <w:rsid w:val="005739F0"/>
    <w:rsid w:val="00574616"/>
    <w:rsid w:val="005747AE"/>
    <w:rsid w:val="00575C2E"/>
    <w:rsid w:val="00577090"/>
    <w:rsid w:val="00577B54"/>
    <w:rsid w:val="00580243"/>
    <w:rsid w:val="005803AF"/>
    <w:rsid w:val="00580F7B"/>
    <w:rsid w:val="0058130A"/>
    <w:rsid w:val="0058269A"/>
    <w:rsid w:val="005828D5"/>
    <w:rsid w:val="00582AA7"/>
    <w:rsid w:val="00582D4A"/>
    <w:rsid w:val="00583887"/>
    <w:rsid w:val="005847CD"/>
    <w:rsid w:val="00585178"/>
    <w:rsid w:val="0058538D"/>
    <w:rsid w:val="00585646"/>
    <w:rsid w:val="005869B8"/>
    <w:rsid w:val="00586AFF"/>
    <w:rsid w:val="00587242"/>
    <w:rsid w:val="005874FB"/>
    <w:rsid w:val="00590B74"/>
    <w:rsid w:val="005910BE"/>
    <w:rsid w:val="0059253C"/>
    <w:rsid w:val="00592D40"/>
    <w:rsid w:val="00595F02"/>
    <w:rsid w:val="00596619"/>
    <w:rsid w:val="00596BEA"/>
    <w:rsid w:val="00596EA0"/>
    <w:rsid w:val="00597EE6"/>
    <w:rsid w:val="005A18B5"/>
    <w:rsid w:val="005A1C43"/>
    <w:rsid w:val="005A1D15"/>
    <w:rsid w:val="005A2869"/>
    <w:rsid w:val="005A3081"/>
    <w:rsid w:val="005A45B4"/>
    <w:rsid w:val="005A460A"/>
    <w:rsid w:val="005A50DA"/>
    <w:rsid w:val="005A5620"/>
    <w:rsid w:val="005A5B6B"/>
    <w:rsid w:val="005A5B7B"/>
    <w:rsid w:val="005A5C2A"/>
    <w:rsid w:val="005A6EA1"/>
    <w:rsid w:val="005A753D"/>
    <w:rsid w:val="005A7669"/>
    <w:rsid w:val="005A7B52"/>
    <w:rsid w:val="005B026B"/>
    <w:rsid w:val="005B0CFD"/>
    <w:rsid w:val="005B1811"/>
    <w:rsid w:val="005B24ED"/>
    <w:rsid w:val="005B2A3A"/>
    <w:rsid w:val="005B2E96"/>
    <w:rsid w:val="005B3B05"/>
    <w:rsid w:val="005B3DEB"/>
    <w:rsid w:val="005B434B"/>
    <w:rsid w:val="005B4B28"/>
    <w:rsid w:val="005B58C8"/>
    <w:rsid w:val="005B5AC0"/>
    <w:rsid w:val="005B7218"/>
    <w:rsid w:val="005B75E0"/>
    <w:rsid w:val="005C0998"/>
    <w:rsid w:val="005C0FF6"/>
    <w:rsid w:val="005C1A4A"/>
    <w:rsid w:val="005C1BE4"/>
    <w:rsid w:val="005C1CA4"/>
    <w:rsid w:val="005C2064"/>
    <w:rsid w:val="005C2293"/>
    <w:rsid w:val="005C287B"/>
    <w:rsid w:val="005C2A44"/>
    <w:rsid w:val="005C2CAA"/>
    <w:rsid w:val="005C45B8"/>
    <w:rsid w:val="005C50F0"/>
    <w:rsid w:val="005C544E"/>
    <w:rsid w:val="005C5731"/>
    <w:rsid w:val="005C5DA1"/>
    <w:rsid w:val="005C60A5"/>
    <w:rsid w:val="005C6478"/>
    <w:rsid w:val="005C6821"/>
    <w:rsid w:val="005C7857"/>
    <w:rsid w:val="005D0994"/>
    <w:rsid w:val="005D0CDA"/>
    <w:rsid w:val="005D1271"/>
    <w:rsid w:val="005D17EA"/>
    <w:rsid w:val="005D1CD1"/>
    <w:rsid w:val="005D226E"/>
    <w:rsid w:val="005D4519"/>
    <w:rsid w:val="005D4F1F"/>
    <w:rsid w:val="005D542B"/>
    <w:rsid w:val="005D6BB3"/>
    <w:rsid w:val="005D78ED"/>
    <w:rsid w:val="005D7C14"/>
    <w:rsid w:val="005D7E60"/>
    <w:rsid w:val="005D7ED3"/>
    <w:rsid w:val="005E09EC"/>
    <w:rsid w:val="005E1AD9"/>
    <w:rsid w:val="005E2776"/>
    <w:rsid w:val="005E3B51"/>
    <w:rsid w:val="005E4DEA"/>
    <w:rsid w:val="005E4ECE"/>
    <w:rsid w:val="005E4FCB"/>
    <w:rsid w:val="005E51F0"/>
    <w:rsid w:val="005E5713"/>
    <w:rsid w:val="005E5759"/>
    <w:rsid w:val="005E5BB4"/>
    <w:rsid w:val="005E5E6B"/>
    <w:rsid w:val="005E6BF1"/>
    <w:rsid w:val="005E6DE3"/>
    <w:rsid w:val="005E7962"/>
    <w:rsid w:val="005E79A8"/>
    <w:rsid w:val="005F05AE"/>
    <w:rsid w:val="005F09A3"/>
    <w:rsid w:val="005F30A6"/>
    <w:rsid w:val="005F3197"/>
    <w:rsid w:val="005F399E"/>
    <w:rsid w:val="005F3DC5"/>
    <w:rsid w:val="005F46C3"/>
    <w:rsid w:val="005F5C80"/>
    <w:rsid w:val="005F5E9F"/>
    <w:rsid w:val="005F74B0"/>
    <w:rsid w:val="00600478"/>
    <w:rsid w:val="00600C00"/>
    <w:rsid w:val="00600F9B"/>
    <w:rsid w:val="00600FD1"/>
    <w:rsid w:val="00601093"/>
    <w:rsid w:val="006011EE"/>
    <w:rsid w:val="00601455"/>
    <w:rsid w:val="00601833"/>
    <w:rsid w:val="00601ED4"/>
    <w:rsid w:val="0060260F"/>
    <w:rsid w:val="00602827"/>
    <w:rsid w:val="00602999"/>
    <w:rsid w:val="00603BE4"/>
    <w:rsid w:val="0060499D"/>
    <w:rsid w:val="00604AE6"/>
    <w:rsid w:val="0060543F"/>
    <w:rsid w:val="00605F61"/>
    <w:rsid w:val="006067B5"/>
    <w:rsid w:val="0060683A"/>
    <w:rsid w:val="00606BC4"/>
    <w:rsid w:val="00606BDD"/>
    <w:rsid w:val="00607E30"/>
    <w:rsid w:val="00610435"/>
    <w:rsid w:val="00610E2A"/>
    <w:rsid w:val="006112E2"/>
    <w:rsid w:val="006113BD"/>
    <w:rsid w:val="006113DE"/>
    <w:rsid w:val="00611D6D"/>
    <w:rsid w:val="00611FA4"/>
    <w:rsid w:val="00612DD2"/>
    <w:rsid w:val="00613A93"/>
    <w:rsid w:val="00613AED"/>
    <w:rsid w:val="006158F7"/>
    <w:rsid w:val="00615EA0"/>
    <w:rsid w:val="006167F3"/>
    <w:rsid w:val="00621CD2"/>
    <w:rsid w:val="00621F73"/>
    <w:rsid w:val="00622F44"/>
    <w:rsid w:val="0062376F"/>
    <w:rsid w:val="0062435D"/>
    <w:rsid w:val="00624A87"/>
    <w:rsid w:val="00625050"/>
    <w:rsid w:val="00625173"/>
    <w:rsid w:val="00625BFA"/>
    <w:rsid w:val="00625E6A"/>
    <w:rsid w:val="00630581"/>
    <w:rsid w:val="0063341E"/>
    <w:rsid w:val="006355D2"/>
    <w:rsid w:val="0063572E"/>
    <w:rsid w:val="00635F59"/>
    <w:rsid w:val="006367B5"/>
    <w:rsid w:val="00636B75"/>
    <w:rsid w:val="0064016B"/>
    <w:rsid w:val="006409F3"/>
    <w:rsid w:val="00640CF0"/>
    <w:rsid w:val="00641018"/>
    <w:rsid w:val="006413D4"/>
    <w:rsid w:val="00641D88"/>
    <w:rsid w:val="00642808"/>
    <w:rsid w:val="00643324"/>
    <w:rsid w:val="00643BDB"/>
    <w:rsid w:val="00643F93"/>
    <w:rsid w:val="00644275"/>
    <w:rsid w:val="00644BFE"/>
    <w:rsid w:val="00644F6B"/>
    <w:rsid w:val="00645017"/>
    <w:rsid w:val="00645D19"/>
    <w:rsid w:val="00646B1D"/>
    <w:rsid w:val="00647B4C"/>
    <w:rsid w:val="00647BC1"/>
    <w:rsid w:val="006504DB"/>
    <w:rsid w:val="0065077E"/>
    <w:rsid w:val="00651147"/>
    <w:rsid w:val="00651410"/>
    <w:rsid w:val="00651864"/>
    <w:rsid w:val="006523D8"/>
    <w:rsid w:val="00653A2D"/>
    <w:rsid w:val="00653AEC"/>
    <w:rsid w:val="00655808"/>
    <w:rsid w:val="00655A64"/>
    <w:rsid w:val="00655D06"/>
    <w:rsid w:val="00656AE9"/>
    <w:rsid w:val="00657D16"/>
    <w:rsid w:val="006600C8"/>
    <w:rsid w:val="006600D7"/>
    <w:rsid w:val="0066168C"/>
    <w:rsid w:val="00661AB0"/>
    <w:rsid w:val="00662290"/>
    <w:rsid w:val="006628E6"/>
    <w:rsid w:val="00662CFB"/>
    <w:rsid w:val="006632F1"/>
    <w:rsid w:val="00663E49"/>
    <w:rsid w:val="006641C4"/>
    <w:rsid w:val="00664E36"/>
    <w:rsid w:val="006665B9"/>
    <w:rsid w:val="006666BB"/>
    <w:rsid w:val="006678F6"/>
    <w:rsid w:val="0067155B"/>
    <w:rsid w:val="00671740"/>
    <w:rsid w:val="0067203D"/>
    <w:rsid w:val="00672B3A"/>
    <w:rsid w:val="00673BCB"/>
    <w:rsid w:val="00674FD8"/>
    <w:rsid w:val="006757B1"/>
    <w:rsid w:val="00675F55"/>
    <w:rsid w:val="006764A9"/>
    <w:rsid w:val="00676ADF"/>
    <w:rsid w:val="0067746B"/>
    <w:rsid w:val="006777E3"/>
    <w:rsid w:val="006779A7"/>
    <w:rsid w:val="00680066"/>
    <w:rsid w:val="00680531"/>
    <w:rsid w:val="0068096F"/>
    <w:rsid w:val="00681865"/>
    <w:rsid w:val="0068186E"/>
    <w:rsid w:val="00681973"/>
    <w:rsid w:val="00682AFF"/>
    <w:rsid w:val="00682B34"/>
    <w:rsid w:val="006831A0"/>
    <w:rsid w:val="00683519"/>
    <w:rsid w:val="00683B8B"/>
    <w:rsid w:val="006845AA"/>
    <w:rsid w:val="00684733"/>
    <w:rsid w:val="00684E03"/>
    <w:rsid w:val="00685258"/>
    <w:rsid w:val="00685C34"/>
    <w:rsid w:val="00686105"/>
    <w:rsid w:val="0068672E"/>
    <w:rsid w:val="00686AA3"/>
    <w:rsid w:val="0068754D"/>
    <w:rsid w:val="00687C96"/>
    <w:rsid w:val="0069001F"/>
    <w:rsid w:val="006901B3"/>
    <w:rsid w:val="006909C4"/>
    <w:rsid w:val="00690CF7"/>
    <w:rsid w:val="00690FE0"/>
    <w:rsid w:val="00691AE6"/>
    <w:rsid w:val="0069266E"/>
    <w:rsid w:val="006934C0"/>
    <w:rsid w:val="0069382D"/>
    <w:rsid w:val="00694970"/>
    <w:rsid w:val="00694D7E"/>
    <w:rsid w:val="00695F03"/>
    <w:rsid w:val="006963DA"/>
    <w:rsid w:val="006964E4"/>
    <w:rsid w:val="00696A12"/>
    <w:rsid w:val="00696F6B"/>
    <w:rsid w:val="006A2013"/>
    <w:rsid w:val="006A2332"/>
    <w:rsid w:val="006A30A5"/>
    <w:rsid w:val="006A3159"/>
    <w:rsid w:val="006A333C"/>
    <w:rsid w:val="006A49C5"/>
    <w:rsid w:val="006A4E25"/>
    <w:rsid w:val="006A4F8A"/>
    <w:rsid w:val="006A66DE"/>
    <w:rsid w:val="006A6D3F"/>
    <w:rsid w:val="006A7074"/>
    <w:rsid w:val="006B134E"/>
    <w:rsid w:val="006B14A2"/>
    <w:rsid w:val="006B1DA4"/>
    <w:rsid w:val="006B2D4E"/>
    <w:rsid w:val="006B3B1C"/>
    <w:rsid w:val="006B4815"/>
    <w:rsid w:val="006B5AA5"/>
    <w:rsid w:val="006B6275"/>
    <w:rsid w:val="006B748A"/>
    <w:rsid w:val="006B7AC0"/>
    <w:rsid w:val="006C3F26"/>
    <w:rsid w:val="006C3FB9"/>
    <w:rsid w:val="006C426A"/>
    <w:rsid w:val="006C4543"/>
    <w:rsid w:val="006C4AC9"/>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015"/>
    <w:rsid w:val="006D55C9"/>
    <w:rsid w:val="006D5F90"/>
    <w:rsid w:val="006D5FB7"/>
    <w:rsid w:val="006D62A5"/>
    <w:rsid w:val="006D6B93"/>
    <w:rsid w:val="006E164D"/>
    <w:rsid w:val="006E2808"/>
    <w:rsid w:val="006E28AA"/>
    <w:rsid w:val="006E2B65"/>
    <w:rsid w:val="006E3B9C"/>
    <w:rsid w:val="006E42F9"/>
    <w:rsid w:val="006E4A62"/>
    <w:rsid w:val="006E6A78"/>
    <w:rsid w:val="006F087C"/>
    <w:rsid w:val="006F0B8B"/>
    <w:rsid w:val="006F20E6"/>
    <w:rsid w:val="006F2A04"/>
    <w:rsid w:val="006F3AA2"/>
    <w:rsid w:val="006F3D9A"/>
    <w:rsid w:val="006F4090"/>
    <w:rsid w:val="006F50D6"/>
    <w:rsid w:val="006F619D"/>
    <w:rsid w:val="006F65B3"/>
    <w:rsid w:val="006F721C"/>
    <w:rsid w:val="0070086E"/>
    <w:rsid w:val="00700EE0"/>
    <w:rsid w:val="00703341"/>
    <w:rsid w:val="00703693"/>
    <w:rsid w:val="00703779"/>
    <w:rsid w:val="007037BD"/>
    <w:rsid w:val="00703CB3"/>
    <w:rsid w:val="00704AF0"/>
    <w:rsid w:val="00704F95"/>
    <w:rsid w:val="007062CE"/>
    <w:rsid w:val="00706402"/>
    <w:rsid w:val="00706913"/>
    <w:rsid w:val="00706AF1"/>
    <w:rsid w:val="00707221"/>
    <w:rsid w:val="007108A0"/>
    <w:rsid w:val="007112B5"/>
    <w:rsid w:val="00711955"/>
    <w:rsid w:val="00712385"/>
    <w:rsid w:val="007129DF"/>
    <w:rsid w:val="00713216"/>
    <w:rsid w:val="00714877"/>
    <w:rsid w:val="00714AA3"/>
    <w:rsid w:val="00714AF1"/>
    <w:rsid w:val="007151D5"/>
    <w:rsid w:val="0071526B"/>
    <w:rsid w:val="0071560E"/>
    <w:rsid w:val="007157B6"/>
    <w:rsid w:val="00715F85"/>
    <w:rsid w:val="007161F5"/>
    <w:rsid w:val="007171B4"/>
    <w:rsid w:val="00717B83"/>
    <w:rsid w:val="00720A70"/>
    <w:rsid w:val="00722283"/>
    <w:rsid w:val="00722499"/>
    <w:rsid w:val="00722889"/>
    <w:rsid w:val="00722A02"/>
    <w:rsid w:val="00722B25"/>
    <w:rsid w:val="00722D48"/>
    <w:rsid w:val="00723129"/>
    <w:rsid w:val="00723B11"/>
    <w:rsid w:val="0072466E"/>
    <w:rsid w:val="00724925"/>
    <w:rsid w:val="00726197"/>
    <w:rsid w:val="00727C22"/>
    <w:rsid w:val="00727D7E"/>
    <w:rsid w:val="007313F8"/>
    <w:rsid w:val="007327A0"/>
    <w:rsid w:val="00732C91"/>
    <w:rsid w:val="007330CC"/>
    <w:rsid w:val="00733850"/>
    <w:rsid w:val="007340FE"/>
    <w:rsid w:val="007357E7"/>
    <w:rsid w:val="00736DD0"/>
    <w:rsid w:val="00741F6F"/>
    <w:rsid w:val="00742449"/>
    <w:rsid w:val="00742569"/>
    <w:rsid w:val="00742A6E"/>
    <w:rsid w:val="00743A07"/>
    <w:rsid w:val="00743A3E"/>
    <w:rsid w:val="00743D89"/>
    <w:rsid w:val="00743F25"/>
    <w:rsid w:val="0074444F"/>
    <w:rsid w:val="007446DB"/>
    <w:rsid w:val="007451BB"/>
    <w:rsid w:val="0074526A"/>
    <w:rsid w:val="00745717"/>
    <w:rsid w:val="00745F1C"/>
    <w:rsid w:val="00747762"/>
    <w:rsid w:val="00747C60"/>
    <w:rsid w:val="00750229"/>
    <w:rsid w:val="00750B4F"/>
    <w:rsid w:val="0075197D"/>
    <w:rsid w:val="007524D4"/>
    <w:rsid w:val="00752570"/>
    <w:rsid w:val="007529B6"/>
    <w:rsid w:val="00752C2C"/>
    <w:rsid w:val="00753F59"/>
    <w:rsid w:val="007544D6"/>
    <w:rsid w:val="0075456C"/>
    <w:rsid w:val="00754BAA"/>
    <w:rsid w:val="0075527E"/>
    <w:rsid w:val="00756478"/>
    <w:rsid w:val="007574B5"/>
    <w:rsid w:val="0075798F"/>
    <w:rsid w:val="00757CDD"/>
    <w:rsid w:val="007602EB"/>
    <w:rsid w:val="00760E01"/>
    <w:rsid w:val="00761105"/>
    <w:rsid w:val="0076127F"/>
    <w:rsid w:val="00761EFA"/>
    <w:rsid w:val="007627C0"/>
    <w:rsid w:val="00762BB8"/>
    <w:rsid w:val="007631F7"/>
    <w:rsid w:val="007637CC"/>
    <w:rsid w:val="00763F60"/>
    <w:rsid w:val="007648D0"/>
    <w:rsid w:val="00764E06"/>
    <w:rsid w:val="00766345"/>
    <w:rsid w:val="0076667F"/>
    <w:rsid w:val="00766BC9"/>
    <w:rsid w:val="007676A2"/>
    <w:rsid w:val="00767740"/>
    <w:rsid w:val="00767C41"/>
    <w:rsid w:val="00770491"/>
    <w:rsid w:val="00770B00"/>
    <w:rsid w:val="00771E47"/>
    <w:rsid w:val="00772C77"/>
    <w:rsid w:val="00773628"/>
    <w:rsid w:val="00773BE9"/>
    <w:rsid w:val="00773C46"/>
    <w:rsid w:val="007741F8"/>
    <w:rsid w:val="00774245"/>
    <w:rsid w:val="00774812"/>
    <w:rsid w:val="00774E14"/>
    <w:rsid w:val="007754EB"/>
    <w:rsid w:val="00775508"/>
    <w:rsid w:val="0077571B"/>
    <w:rsid w:val="007776F0"/>
    <w:rsid w:val="00777F81"/>
    <w:rsid w:val="0078102E"/>
    <w:rsid w:val="007813EC"/>
    <w:rsid w:val="007819CB"/>
    <w:rsid w:val="00782521"/>
    <w:rsid w:val="00782A6C"/>
    <w:rsid w:val="00783F81"/>
    <w:rsid w:val="00784E56"/>
    <w:rsid w:val="00784F7E"/>
    <w:rsid w:val="007852D4"/>
    <w:rsid w:val="007854C5"/>
    <w:rsid w:val="007854C6"/>
    <w:rsid w:val="00786687"/>
    <w:rsid w:val="007866E4"/>
    <w:rsid w:val="007866E6"/>
    <w:rsid w:val="00786AEC"/>
    <w:rsid w:val="007902BF"/>
    <w:rsid w:val="007907FE"/>
    <w:rsid w:val="00793F31"/>
    <w:rsid w:val="00795D5C"/>
    <w:rsid w:val="00797F66"/>
    <w:rsid w:val="007A0233"/>
    <w:rsid w:val="007A25E7"/>
    <w:rsid w:val="007A299E"/>
    <w:rsid w:val="007A2AB7"/>
    <w:rsid w:val="007A37D9"/>
    <w:rsid w:val="007A3B9F"/>
    <w:rsid w:val="007A40DD"/>
    <w:rsid w:val="007A42D3"/>
    <w:rsid w:val="007A4D5E"/>
    <w:rsid w:val="007A568D"/>
    <w:rsid w:val="007A5749"/>
    <w:rsid w:val="007A71DE"/>
    <w:rsid w:val="007A7625"/>
    <w:rsid w:val="007A7EA0"/>
    <w:rsid w:val="007B0A9A"/>
    <w:rsid w:val="007B0B03"/>
    <w:rsid w:val="007B0C37"/>
    <w:rsid w:val="007B18DD"/>
    <w:rsid w:val="007B1A74"/>
    <w:rsid w:val="007B2974"/>
    <w:rsid w:val="007B2CF6"/>
    <w:rsid w:val="007B4092"/>
    <w:rsid w:val="007B4BE2"/>
    <w:rsid w:val="007B6292"/>
    <w:rsid w:val="007B70DC"/>
    <w:rsid w:val="007C0477"/>
    <w:rsid w:val="007C088F"/>
    <w:rsid w:val="007C09AC"/>
    <w:rsid w:val="007C14C6"/>
    <w:rsid w:val="007C160D"/>
    <w:rsid w:val="007C1ABE"/>
    <w:rsid w:val="007C318B"/>
    <w:rsid w:val="007C454D"/>
    <w:rsid w:val="007C4846"/>
    <w:rsid w:val="007C4C16"/>
    <w:rsid w:val="007C5208"/>
    <w:rsid w:val="007C5FF1"/>
    <w:rsid w:val="007C646C"/>
    <w:rsid w:val="007C69E4"/>
    <w:rsid w:val="007C7785"/>
    <w:rsid w:val="007C79BD"/>
    <w:rsid w:val="007D0161"/>
    <w:rsid w:val="007D0513"/>
    <w:rsid w:val="007D1FE6"/>
    <w:rsid w:val="007D2D60"/>
    <w:rsid w:val="007D2DF4"/>
    <w:rsid w:val="007D374B"/>
    <w:rsid w:val="007D3C31"/>
    <w:rsid w:val="007D4521"/>
    <w:rsid w:val="007D4BE6"/>
    <w:rsid w:val="007D5636"/>
    <w:rsid w:val="007D5755"/>
    <w:rsid w:val="007D59A7"/>
    <w:rsid w:val="007D5A39"/>
    <w:rsid w:val="007D69B1"/>
    <w:rsid w:val="007D6DE3"/>
    <w:rsid w:val="007D7257"/>
    <w:rsid w:val="007E02A6"/>
    <w:rsid w:val="007E06A4"/>
    <w:rsid w:val="007E0D0D"/>
    <w:rsid w:val="007E1428"/>
    <w:rsid w:val="007E1B83"/>
    <w:rsid w:val="007E1D06"/>
    <w:rsid w:val="007E2777"/>
    <w:rsid w:val="007E2A9F"/>
    <w:rsid w:val="007E2FBE"/>
    <w:rsid w:val="007E3CE5"/>
    <w:rsid w:val="007E4B01"/>
    <w:rsid w:val="007E5565"/>
    <w:rsid w:val="007E6ECE"/>
    <w:rsid w:val="007E6FFD"/>
    <w:rsid w:val="007E72D8"/>
    <w:rsid w:val="007F0844"/>
    <w:rsid w:val="007F0AB4"/>
    <w:rsid w:val="007F0C67"/>
    <w:rsid w:val="007F1AEF"/>
    <w:rsid w:val="007F21DF"/>
    <w:rsid w:val="007F23C8"/>
    <w:rsid w:val="007F34EC"/>
    <w:rsid w:val="007F35AA"/>
    <w:rsid w:val="007F3917"/>
    <w:rsid w:val="007F4F4C"/>
    <w:rsid w:val="007F6F37"/>
    <w:rsid w:val="007F6F99"/>
    <w:rsid w:val="007F7DDB"/>
    <w:rsid w:val="00800366"/>
    <w:rsid w:val="008010C6"/>
    <w:rsid w:val="0080333B"/>
    <w:rsid w:val="00804D75"/>
    <w:rsid w:val="00804FAB"/>
    <w:rsid w:val="00805B54"/>
    <w:rsid w:val="00805D0B"/>
    <w:rsid w:val="00806667"/>
    <w:rsid w:val="00807783"/>
    <w:rsid w:val="0080778A"/>
    <w:rsid w:val="00807B9C"/>
    <w:rsid w:val="00807F97"/>
    <w:rsid w:val="00810C8F"/>
    <w:rsid w:val="00811702"/>
    <w:rsid w:val="00811799"/>
    <w:rsid w:val="00811A16"/>
    <w:rsid w:val="00812620"/>
    <w:rsid w:val="00813302"/>
    <w:rsid w:val="00815E0C"/>
    <w:rsid w:val="00816B5B"/>
    <w:rsid w:val="00816E54"/>
    <w:rsid w:val="00817C7D"/>
    <w:rsid w:val="008202F8"/>
    <w:rsid w:val="008205CE"/>
    <w:rsid w:val="00820628"/>
    <w:rsid w:val="00820F80"/>
    <w:rsid w:val="00822E84"/>
    <w:rsid w:val="008240D5"/>
    <w:rsid w:val="00825367"/>
    <w:rsid w:val="00825505"/>
    <w:rsid w:val="00825A9F"/>
    <w:rsid w:val="00825AE3"/>
    <w:rsid w:val="00825D36"/>
    <w:rsid w:val="008261A2"/>
    <w:rsid w:val="008270B9"/>
    <w:rsid w:val="008273D8"/>
    <w:rsid w:val="008275B7"/>
    <w:rsid w:val="00827872"/>
    <w:rsid w:val="00827FDE"/>
    <w:rsid w:val="00830212"/>
    <w:rsid w:val="00831891"/>
    <w:rsid w:val="00831AEC"/>
    <w:rsid w:val="008340ED"/>
    <w:rsid w:val="008343B8"/>
    <w:rsid w:val="008345B7"/>
    <w:rsid w:val="00834A1C"/>
    <w:rsid w:val="00834FA3"/>
    <w:rsid w:val="0083551D"/>
    <w:rsid w:val="0083576D"/>
    <w:rsid w:val="00835F19"/>
    <w:rsid w:val="0083696C"/>
    <w:rsid w:val="00837A62"/>
    <w:rsid w:val="0084069D"/>
    <w:rsid w:val="008415A1"/>
    <w:rsid w:val="00841B7C"/>
    <w:rsid w:val="00841D12"/>
    <w:rsid w:val="00842B8D"/>
    <w:rsid w:val="00844539"/>
    <w:rsid w:val="00844CC8"/>
    <w:rsid w:val="008450A5"/>
    <w:rsid w:val="0084524F"/>
    <w:rsid w:val="00846712"/>
    <w:rsid w:val="008467CD"/>
    <w:rsid w:val="00846BB4"/>
    <w:rsid w:val="00850229"/>
    <w:rsid w:val="008504E8"/>
    <w:rsid w:val="00851BBD"/>
    <w:rsid w:val="00851E74"/>
    <w:rsid w:val="00851E7D"/>
    <w:rsid w:val="0085227A"/>
    <w:rsid w:val="0085271C"/>
    <w:rsid w:val="00853995"/>
    <w:rsid w:val="00853ED9"/>
    <w:rsid w:val="008548D3"/>
    <w:rsid w:val="00854EFD"/>
    <w:rsid w:val="008554CB"/>
    <w:rsid w:val="008554EF"/>
    <w:rsid w:val="00856ACD"/>
    <w:rsid w:val="008575B2"/>
    <w:rsid w:val="008605F4"/>
    <w:rsid w:val="00860DC8"/>
    <w:rsid w:val="00860F1D"/>
    <w:rsid w:val="008610CB"/>
    <w:rsid w:val="00861BB2"/>
    <w:rsid w:val="0086288A"/>
    <w:rsid w:val="00862A0E"/>
    <w:rsid w:val="00862A66"/>
    <w:rsid w:val="00862F36"/>
    <w:rsid w:val="00863073"/>
    <w:rsid w:val="008634B0"/>
    <w:rsid w:val="00864578"/>
    <w:rsid w:val="00864F68"/>
    <w:rsid w:val="008654D1"/>
    <w:rsid w:val="00865C2E"/>
    <w:rsid w:val="00865C78"/>
    <w:rsid w:val="0086687B"/>
    <w:rsid w:val="00866BD5"/>
    <w:rsid w:val="00866E2F"/>
    <w:rsid w:val="00866E3C"/>
    <w:rsid w:val="00867408"/>
    <w:rsid w:val="00867534"/>
    <w:rsid w:val="0086779B"/>
    <w:rsid w:val="00870568"/>
    <w:rsid w:val="00871059"/>
    <w:rsid w:val="00871686"/>
    <w:rsid w:val="008725AA"/>
    <w:rsid w:val="00872FC1"/>
    <w:rsid w:val="00874524"/>
    <w:rsid w:val="00874612"/>
    <w:rsid w:val="00875613"/>
    <w:rsid w:val="00875840"/>
    <w:rsid w:val="00876342"/>
    <w:rsid w:val="0088076E"/>
    <w:rsid w:val="00880A6C"/>
    <w:rsid w:val="00880AF6"/>
    <w:rsid w:val="008818C1"/>
    <w:rsid w:val="00881AAB"/>
    <w:rsid w:val="00881AE0"/>
    <w:rsid w:val="00882165"/>
    <w:rsid w:val="00882846"/>
    <w:rsid w:val="00882FD1"/>
    <w:rsid w:val="00883437"/>
    <w:rsid w:val="00883896"/>
    <w:rsid w:val="00884D2C"/>
    <w:rsid w:val="00886373"/>
    <w:rsid w:val="0088797A"/>
    <w:rsid w:val="0089006F"/>
    <w:rsid w:val="00890AA5"/>
    <w:rsid w:val="00891AA6"/>
    <w:rsid w:val="00891C81"/>
    <w:rsid w:val="0089253B"/>
    <w:rsid w:val="00892D86"/>
    <w:rsid w:val="00892F2A"/>
    <w:rsid w:val="00893064"/>
    <w:rsid w:val="00893BAF"/>
    <w:rsid w:val="00894F43"/>
    <w:rsid w:val="00895A48"/>
    <w:rsid w:val="00896B89"/>
    <w:rsid w:val="00896F0F"/>
    <w:rsid w:val="00897244"/>
    <w:rsid w:val="0089780A"/>
    <w:rsid w:val="008A041C"/>
    <w:rsid w:val="008A050C"/>
    <w:rsid w:val="008A05CB"/>
    <w:rsid w:val="008A06E7"/>
    <w:rsid w:val="008A0AA9"/>
    <w:rsid w:val="008A10CF"/>
    <w:rsid w:val="008A1984"/>
    <w:rsid w:val="008A1B30"/>
    <w:rsid w:val="008A1CEE"/>
    <w:rsid w:val="008A2058"/>
    <w:rsid w:val="008A2B0A"/>
    <w:rsid w:val="008A2E23"/>
    <w:rsid w:val="008A3A74"/>
    <w:rsid w:val="008A41E5"/>
    <w:rsid w:val="008A4CE0"/>
    <w:rsid w:val="008A621C"/>
    <w:rsid w:val="008B139A"/>
    <w:rsid w:val="008B15C0"/>
    <w:rsid w:val="008B25A7"/>
    <w:rsid w:val="008B29AC"/>
    <w:rsid w:val="008B4DE0"/>
    <w:rsid w:val="008B5140"/>
    <w:rsid w:val="008B63C1"/>
    <w:rsid w:val="008B6BA4"/>
    <w:rsid w:val="008C0E40"/>
    <w:rsid w:val="008C0EA4"/>
    <w:rsid w:val="008C16FD"/>
    <w:rsid w:val="008C20E1"/>
    <w:rsid w:val="008C295A"/>
    <w:rsid w:val="008C30D5"/>
    <w:rsid w:val="008C40E6"/>
    <w:rsid w:val="008C4738"/>
    <w:rsid w:val="008C51E5"/>
    <w:rsid w:val="008C547E"/>
    <w:rsid w:val="008C6802"/>
    <w:rsid w:val="008C6A31"/>
    <w:rsid w:val="008C6ECA"/>
    <w:rsid w:val="008C73C4"/>
    <w:rsid w:val="008D0424"/>
    <w:rsid w:val="008D1231"/>
    <w:rsid w:val="008D15F8"/>
    <w:rsid w:val="008D2834"/>
    <w:rsid w:val="008D297F"/>
    <w:rsid w:val="008D400F"/>
    <w:rsid w:val="008D457E"/>
    <w:rsid w:val="008D4A30"/>
    <w:rsid w:val="008D5104"/>
    <w:rsid w:val="008D5226"/>
    <w:rsid w:val="008D5EE3"/>
    <w:rsid w:val="008D6753"/>
    <w:rsid w:val="008D69FD"/>
    <w:rsid w:val="008D7FA0"/>
    <w:rsid w:val="008E05EF"/>
    <w:rsid w:val="008E12D1"/>
    <w:rsid w:val="008E1594"/>
    <w:rsid w:val="008E1D3A"/>
    <w:rsid w:val="008E34B1"/>
    <w:rsid w:val="008E3C16"/>
    <w:rsid w:val="008E3EE7"/>
    <w:rsid w:val="008E4213"/>
    <w:rsid w:val="008E54A5"/>
    <w:rsid w:val="008E5B1B"/>
    <w:rsid w:val="008E685A"/>
    <w:rsid w:val="008E699A"/>
    <w:rsid w:val="008E752D"/>
    <w:rsid w:val="008F16AD"/>
    <w:rsid w:val="008F1F6C"/>
    <w:rsid w:val="008F2875"/>
    <w:rsid w:val="008F2C6F"/>
    <w:rsid w:val="008F3639"/>
    <w:rsid w:val="008F3A06"/>
    <w:rsid w:val="008F3B6B"/>
    <w:rsid w:val="008F3D53"/>
    <w:rsid w:val="008F449C"/>
    <w:rsid w:val="008F44C8"/>
    <w:rsid w:val="008F5381"/>
    <w:rsid w:val="008F58BF"/>
    <w:rsid w:val="008F5944"/>
    <w:rsid w:val="008F5A7E"/>
    <w:rsid w:val="008F5E82"/>
    <w:rsid w:val="008F6256"/>
    <w:rsid w:val="008F637E"/>
    <w:rsid w:val="008F6A3E"/>
    <w:rsid w:val="008F77FA"/>
    <w:rsid w:val="00900D16"/>
    <w:rsid w:val="00901340"/>
    <w:rsid w:val="00901455"/>
    <w:rsid w:val="00902192"/>
    <w:rsid w:val="00902E3E"/>
    <w:rsid w:val="00903C0C"/>
    <w:rsid w:val="00903E91"/>
    <w:rsid w:val="009041FE"/>
    <w:rsid w:val="00904A55"/>
    <w:rsid w:val="00904AEC"/>
    <w:rsid w:val="00905CC1"/>
    <w:rsid w:val="009064A0"/>
    <w:rsid w:val="00906E8A"/>
    <w:rsid w:val="00906F6D"/>
    <w:rsid w:val="00912FF0"/>
    <w:rsid w:val="009147FF"/>
    <w:rsid w:val="0091645D"/>
    <w:rsid w:val="00917AB3"/>
    <w:rsid w:val="00920668"/>
    <w:rsid w:val="00920EE4"/>
    <w:rsid w:val="00921F88"/>
    <w:rsid w:val="00922672"/>
    <w:rsid w:val="00922A3C"/>
    <w:rsid w:val="00922DDE"/>
    <w:rsid w:val="00923E7D"/>
    <w:rsid w:val="009251D9"/>
    <w:rsid w:val="00925B2D"/>
    <w:rsid w:val="0092634F"/>
    <w:rsid w:val="00926A75"/>
    <w:rsid w:val="00926BB1"/>
    <w:rsid w:val="00927229"/>
    <w:rsid w:val="00930AF4"/>
    <w:rsid w:val="00930FB8"/>
    <w:rsid w:val="00931046"/>
    <w:rsid w:val="0093286B"/>
    <w:rsid w:val="00933336"/>
    <w:rsid w:val="00933471"/>
    <w:rsid w:val="0093348F"/>
    <w:rsid w:val="00933689"/>
    <w:rsid w:val="009336E7"/>
    <w:rsid w:val="00933902"/>
    <w:rsid w:val="00933AD4"/>
    <w:rsid w:val="009347BF"/>
    <w:rsid w:val="00935C66"/>
    <w:rsid w:val="00935DE5"/>
    <w:rsid w:val="009360FA"/>
    <w:rsid w:val="00936626"/>
    <w:rsid w:val="009366A5"/>
    <w:rsid w:val="00936B1A"/>
    <w:rsid w:val="00937DBA"/>
    <w:rsid w:val="00940D6C"/>
    <w:rsid w:val="00940E05"/>
    <w:rsid w:val="00941FB0"/>
    <w:rsid w:val="00942EEC"/>
    <w:rsid w:val="00943053"/>
    <w:rsid w:val="0094334C"/>
    <w:rsid w:val="0094382E"/>
    <w:rsid w:val="00944082"/>
    <w:rsid w:val="0094611F"/>
    <w:rsid w:val="00946C2D"/>
    <w:rsid w:val="00946CCC"/>
    <w:rsid w:val="00951787"/>
    <w:rsid w:val="0095220C"/>
    <w:rsid w:val="009528DB"/>
    <w:rsid w:val="009537CC"/>
    <w:rsid w:val="009538C7"/>
    <w:rsid w:val="00953E62"/>
    <w:rsid w:val="00953F08"/>
    <w:rsid w:val="00954816"/>
    <w:rsid w:val="00954AE6"/>
    <w:rsid w:val="00955491"/>
    <w:rsid w:val="00955DA2"/>
    <w:rsid w:val="00955E96"/>
    <w:rsid w:val="00956037"/>
    <w:rsid w:val="0095648D"/>
    <w:rsid w:val="009617B2"/>
    <w:rsid w:val="00961AB0"/>
    <w:rsid w:val="00962650"/>
    <w:rsid w:val="00963037"/>
    <w:rsid w:val="00964CB4"/>
    <w:rsid w:val="00964EEC"/>
    <w:rsid w:val="00965C38"/>
    <w:rsid w:val="00965D38"/>
    <w:rsid w:val="00966A8A"/>
    <w:rsid w:val="00967140"/>
    <w:rsid w:val="00967507"/>
    <w:rsid w:val="00967C14"/>
    <w:rsid w:val="00967C79"/>
    <w:rsid w:val="00970D32"/>
    <w:rsid w:val="00970FA6"/>
    <w:rsid w:val="00971185"/>
    <w:rsid w:val="00971CA1"/>
    <w:rsid w:val="00972317"/>
    <w:rsid w:val="00973395"/>
    <w:rsid w:val="00973FA2"/>
    <w:rsid w:val="00974EAF"/>
    <w:rsid w:val="00975428"/>
    <w:rsid w:val="00975BD3"/>
    <w:rsid w:val="00976041"/>
    <w:rsid w:val="0097629E"/>
    <w:rsid w:val="0097729F"/>
    <w:rsid w:val="00977496"/>
    <w:rsid w:val="009805CE"/>
    <w:rsid w:val="009812C1"/>
    <w:rsid w:val="009817CD"/>
    <w:rsid w:val="009817E0"/>
    <w:rsid w:val="009829BA"/>
    <w:rsid w:val="0098596C"/>
    <w:rsid w:val="00985FC9"/>
    <w:rsid w:val="0098740D"/>
    <w:rsid w:val="00987A17"/>
    <w:rsid w:val="00990241"/>
    <w:rsid w:val="0099067A"/>
    <w:rsid w:val="00990805"/>
    <w:rsid w:val="00991AE4"/>
    <w:rsid w:val="00992A9D"/>
    <w:rsid w:val="00994450"/>
    <w:rsid w:val="009945CC"/>
    <w:rsid w:val="00994E04"/>
    <w:rsid w:val="00995080"/>
    <w:rsid w:val="00995248"/>
    <w:rsid w:val="0099569E"/>
    <w:rsid w:val="009961A2"/>
    <w:rsid w:val="009964C8"/>
    <w:rsid w:val="00996C2C"/>
    <w:rsid w:val="00997D7A"/>
    <w:rsid w:val="00997EAF"/>
    <w:rsid w:val="009A0BF6"/>
    <w:rsid w:val="009A1607"/>
    <w:rsid w:val="009A35B0"/>
    <w:rsid w:val="009A430F"/>
    <w:rsid w:val="009A4458"/>
    <w:rsid w:val="009A45B7"/>
    <w:rsid w:val="009A4AD3"/>
    <w:rsid w:val="009A4B3E"/>
    <w:rsid w:val="009A4FA8"/>
    <w:rsid w:val="009A60FD"/>
    <w:rsid w:val="009A6DC7"/>
    <w:rsid w:val="009A6EFB"/>
    <w:rsid w:val="009B12B7"/>
    <w:rsid w:val="009B157F"/>
    <w:rsid w:val="009B27A1"/>
    <w:rsid w:val="009B4471"/>
    <w:rsid w:val="009B4A97"/>
    <w:rsid w:val="009B4FAB"/>
    <w:rsid w:val="009B58A0"/>
    <w:rsid w:val="009B679D"/>
    <w:rsid w:val="009B6ECC"/>
    <w:rsid w:val="009B7419"/>
    <w:rsid w:val="009B7AE3"/>
    <w:rsid w:val="009C0154"/>
    <w:rsid w:val="009C06EA"/>
    <w:rsid w:val="009C0EA1"/>
    <w:rsid w:val="009C1C51"/>
    <w:rsid w:val="009C1F31"/>
    <w:rsid w:val="009C3AE0"/>
    <w:rsid w:val="009C3CDB"/>
    <w:rsid w:val="009C4020"/>
    <w:rsid w:val="009C4F6D"/>
    <w:rsid w:val="009C58C7"/>
    <w:rsid w:val="009C58DA"/>
    <w:rsid w:val="009C6553"/>
    <w:rsid w:val="009C6EE0"/>
    <w:rsid w:val="009C7321"/>
    <w:rsid w:val="009D01D7"/>
    <w:rsid w:val="009D08D8"/>
    <w:rsid w:val="009D0B32"/>
    <w:rsid w:val="009D0F13"/>
    <w:rsid w:val="009D2068"/>
    <w:rsid w:val="009D21FC"/>
    <w:rsid w:val="009D2690"/>
    <w:rsid w:val="009D27D4"/>
    <w:rsid w:val="009D36F8"/>
    <w:rsid w:val="009D3985"/>
    <w:rsid w:val="009D51CF"/>
    <w:rsid w:val="009D64EA"/>
    <w:rsid w:val="009D6608"/>
    <w:rsid w:val="009D6F89"/>
    <w:rsid w:val="009D7793"/>
    <w:rsid w:val="009E0E63"/>
    <w:rsid w:val="009E13AD"/>
    <w:rsid w:val="009E15A7"/>
    <w:rsid w:val="009E18D2"/>
    <w:rsid w:val="009E1EDA"/>
    <w:rsid w:val="009E1FA2"/>
    <w:rsid w:val="009E261D"/>
    <w:rsid w:val="009E2B46"/>
    <w:rsid w:val="009E2DBD"/>
    <w:rsid w:val="009E2EE5"/>
    <w:rsid w:val="009E3163"/>
    <w:rsid w:val="009E338E"/>
    <w:rsid w:val="009E4835"/>
    <w:rsid w:val="009E599D"/>
    <w:rsid w:val="009E6FC4"/>
    <w:rsid w:val="009E78EF"/>
    <w:rsid w:val="009F0FB4"/>
    <w:rsid w:val="009F0FEE"/>
    <w:rsid w:val="009F2562"/>
    <w:rsid w:val="009F2FF1"/>
    <w:rsid w:val="009F346C"/>
    <w:rsid w:val="009F4593"/>
    <w:rsid w:val="009F4AD6"/>
    <w:rsid w:val="009F4D2F"/>
    <w:rsid w:val="009F6141"/>
    <w:rsid w:val="009F6631"/>
    <w:rsid w:val="009F66BA"/>
    <w:rsid w:val="009F68C5"/>
    <w:rsid w:val="00A00694"/>
    <w:rsid w:val="00A0162B"/>
    <w:rsid w:val="00A01BE9"/>
    <w:rsid w:val="00A01EC7"/>
    <w:rsid w:val="00A034C1"/>
    <w:rsid w:val="00A035BA"/>
    <w:rsid w:val="00A04665"/>
    <w:rsid w:val="00A0504F"/>
    <w:rsid w:val="00A053AE"/>
    <w:rsid w:val="00A05AE7"/>
    <w:rsid w:val="00A076D3"/>
    <w:rsid w:val="00A1072D"/>
    <w:rsid w:val="00A10BE9"/>
    <w:rsid w:val="00A1128E"/>
    <w:rsid w:val="00A113EF"/>
    <w:rsid w:val="00A119DC"/>
    <w:rsid w:val="00A12822"/>
    <w:rsid w:val="00A13C25"/>
    <w:rsid w:val="00A13DC8"/>
    <w:rsid w:val="00A140B8"/>
    <w:rsid w:val="00A14D05"/>
    <w:rsid w:val="00A15420"/>
    <w:rsid w:val="00A1547E"/>
    <w:rsid w:val="00A16568"/>
    <w:rsid w:val="00A16671"/>
    <w:rsid w:val="00A167B8"/>
    <w:rsid w:val="00A1720C"/>
    <w:rsid w:val="00A1776C"/>
    <w:rsid w:val="00A17DEE"/>
    <w:rsid w:val="00A20DF7"/>
    <w:rsid w:val="00A210D4"/>
    <w:rsid w:val="00A21C66"/>
    <w:rsid w:val="00A2227B"/>
    <w:rsid w:val="00A22387"/>
    <w:rsid w:val="00A231D6"/>
    <w:rsid w:val="00A2449B"/>
    <w:rsid w:val="00A24C80"/>
    <w:rsid w:val="00A27708"/>
    <w:rsid w:val="00A2791E"/>
    <w:rsid w:val="00A302D8"/>
    <w:rsid w:val="00A30F1F"/>
    <w:rsid w:val="00A30F9D"/>
    <w:rsid w:val="00A31D0D"/>
    <w:rsid w:val="00A32014"/>
    <w:rsid w:val="00A32A7C"/>
    <w:rsid w:val="00A33398"/>
    <w:rsid w:val="00A338FC"/>
    <w:rsid w:val="00A33E89"/>
    <w:rsid w:val="00A341E9"/>
    <w:rsid w:val="00A35BE3"/>
    <w:rsid w:val="00A35F40"/>
    <w:rsid w:val="00A36367"/>
    <w:rsid w:val="00A3709C"/>
    <w:rsid w:val="00A37C4B"/>
    <w:rsid w:val="00A40AE2"/>
    <w:rsid w:val="00A411AF"/>
    <w:rsid w:val="00A41F47"/>
    <w:rsid w:val="00A427C2"/>
    <w:rsid w:val="00A42B57"/>
    <w:rsid w:val="00A4334F"/>
    <w:rsid w:val="00A4363D"/>
    <w:rsid w:val="00A43831"/>
    <w:rsid w:val="00A43847"/>
    <w:rsid w:val="00A43B3B"/>
    <w:rsid w:val="00A44798"/>
    <w:rsid w:val="00A44992"/>
    <w:rsid w:val="00A44D03"/>
    <w:rsid w:val="00A47E4C"/>
    <w:rsid w:val="00A50008"/>
    <w:rsid w:val="00A5088F"/>
    <w:rsid w:val="00A5182C"/>
    <w:rsid w:val="00A5213E"/>
    <w:rsid w:val="00A5258B"/>
    <w:rsid w:val="00A534B0"/>
    <w:rsid w:val="00A54614"/>
    <w:rsid w:val="00A547DD"/>
    <w:rsid w:val="00A5571D"/>
    <w:rsid w:val="00A55C8C"/>
    <w:rsid w:val="00A55F78"/>
    <w:rsid w:val="00A5636D"/>
    <w:rsid w:val="00A56394"/>
    <w:rsid w:val="00A57062"/>
    <w:rsid w:val="00A57237"/>
    <w:rsid w:val="00A609D8"/>
    <w:rsid w:val="00A6111D"/>
    <w:rsid w:val="00A6150D"/>
    <w:rsid w:val="00A61A2B"/>
    <w:rsid w:val="00A650B8"/>
    <w:rsid w:val="00A65242"/>
    <w:rsid w:val="00A657A9"/>
    <w:rsid w:val="00A6747D"/>
    <w:rsid w:val="00A6752E"/>
    <w:rsid w:val="00A67AC9"/>
    <w:rsid w:val="00A70C91"/>
    <w:rsid w:val="00A70DC5"/>
    <w:rsid w:val="00A716FD"/>
    <w:rsid w:val="00A7273D"/>
    <w:rsid w:val="00A740CC"/>
    <w:rsid w:val="00A744DE"/>
    <w:rsid w:val="00A74506"/>
    <w:rsid w:val="00A74602"/>
    <w:rsid w:val="00A75B3E"/>
    <w:rsid w:val="00A75BD7"/>
    <w:rsid w:val="00A75DE0"/>
    <w:rsid w:val="00A75E9F"/>
    <w:rsid w:val="00A766E4"/>
    <w:rsid w:val="00A76994"/>
    <w:rsid w:val="00A77621"/>
    <w:rsid w:val="00A80837"/>
    <w:rsid w:val="00A80D12"/>
    <w:rsid w:val="00A8184C"/>
    <w:rsid w:val="00A82868"/>
    <w:rsid w:val="00A82911"/>
    <w:rsid w:val="00A82D72"/>
    <w:rsid w:val="00A83023"/>
    <w:rsid w:val="00A83113"/>
    <w:rsid w:val="00A8376D"/>
    <w:rsid w:val="00A84428"/>
    <w:rsid w:val="00A86124"/>
    <w:rsid w:val="00A861C4"/>
    <w:rsid w:val="00A86276"/>
    <w:rsid w:val="00A86EB9"/>
    <w:rsid w:val="00A87963"/>
    <w:rsid w:val="00A900CD"/>
    <w:rsid w:val="00A90A86"/>
    <w:rsid w:val="00A90ADD"/>
    <w:rsid w:val="00A90AEC"/>
    <w:rsid w:val="00A91000"/>
    <w:rsid w:val="00A91BA3"/>
    <w:rsid w:val="00A92AB1"/>
    <w:rsid w:val="00A92DF0"/>
    <w:rsid w:val="00A92E68"/>
    <w:rsid w:val="00A92FFF"/>
    <w:rsid w:val="00A93161"/>
    <w:rsid w:val="00A93682"/>
    <w:rsid w:val="00A9390B"/>
    <w:rsid w:val="00A93CC4"/>
    <w:rsid w:val="00A93D3B"/>
    <w:rsid w:val="00A944B7"/>
    <w:rsid w:val="00A94871"/>
    <w:rsid w:val="00A960B1"/>
    <w:rsid w:val="00A979BC"/>
    <w:rsid w:val="00AA0888"/>
    <w:rsid w:val="00AA0938"/>
    <w:rsid w:val="00AA0C4B"/>
    <w:rsid w:val="00AA1650"/>
    <w:rsid w:val="00AA2281"/>
    <w:rsid w:val="00AA4B49"/>
    <w:rsid w:val="00AA59D6"/>
    <w:rsid w:val="00AA5F52"/>
    <w:rsid w:val="00AA6EFA"/>
    <w:rsid w:val="00AA73B2"/>
    <w:rsid w:val="00AA73D0"/>
    <w:rsid w:val="00AA75A9"/>
    <w:rsid w:val="00AA7A90"/>
    <w:rsid w:val="00AB0549"/>
    <w:rsid w:val="00AB0A7E"/>
    <w:rsid w:val="00AB11B5"/>
    <w:rsid w:val="00AB1A79"/>
    <w:rsid w:val="00AB32EB"/>
    <w:rsid w:val="00AB3321"/>
    <w:rsid w:val="00AB38E1"/>
    <w:rsid w:val="00AB4437"/>
    <w:rsid w:val="00AB4828"/>
    <w:rsid w:val="00AB49AA"/>
    <w:rsid w:val="00AB4C82"/>
    <w:rsid w:val="00AB5984"/>
    <w:rsid w:val="00AB5F77"/>
    <w:rsid w:val="00AB61A9"/>
    <w:rsid w:val="00AB673D"/>
    <w:rsid w:val="00AB6BBF"/>
    <w:rsid w:val="00AB6CBB"/>
    <w:rsid w:val="00AB7766"/>
    <w:rsid w:val="00AC0257"/>
    <w:rsid w:val="00AC051E"/>
    <w:rsid w:val="00AC2901"/>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050B"/>
    <w:rsid w:val="00AD174D"/>
    <w:rsid w:val="00AD1C66"/>
    <w:rsid w:val="00AD1EF0"/>
    <w:rsid w:val="00AD37D9"/>
    <w:rsid w:val="00AD4440"/>
    <w:rsid w:val="00AD5539"/>
    <w:rsid w:val="00AD5D78"/>
    <w:rsid w:val="00AD6755"/>
    <w:rsid w:val="00AD6F3F"/>
    <w:rsid w:val="00AE0485"/>
    <w:rsid w:val="00AE0D39"/>
    <w:rsid w:val="00AE1578"/>
    <w:rsid w:val="00AE2671"/>
    <w:rsid w:val="00AE2684"/>
    <w:rsid w:val="00AE3D37"/>
    <w:rsid w:val="00AE4E28"/>
    <w:rsid w:val="00AE6473"/>
    <w:rsid w:val="00AE64BA"/>
    <w:rsid w:val="00AE684D"/>
    <w:rsid w:val="00AE6D8B"/>
    <w:rsid w:val="00AF0622"/>
    <w:rsid w:val="00AF0D7F"/>
    <w:rsid w:val="00AF0D9A"/>
    <w:rsid w:val="00AF2A82"/>
    <w:rsid w:val="00AF3045"/>
    <w:rsid w:val="00AF30C5"/>
    <w:rsid w:val="00AF33E0"/>
    <w:rsid w:val="00AF3CA5"/>
    <w:rsid w:val="00AF61A7"/>
    <w:rsid w:val="00AF64E3"/>
    <w:rsid w:val="00AF6943"/>
    <w:rsid w:val="00AF69ED"/>
    <w:rsid w:val="00B0151C"/>
    <w:rsid w:val="00B02018"/>
    <w:rsid w:val="00B022F8"/>
    <w:rsid w:val="00B025E9"/>
    <w:rsid w:val="00B02787"/>
    <w:rsid w:val="00B03534"/>
    <w:rsid w:val="00B0356A"/>
    <w:rsid w:val="00B039CD"/>
    <w:rsid w:val="00B041AB"/>
    <w:rsid w:val="00B050E3"/>
    <w:rsid w:val="00B05E3D"/>
    <w:rsid w:val="00B0662C"/>
    <w:rsid w:val="00B06DE2"/>
    <w:rsid w:val="00B10EE7"/>
    <w:rsid w:val="00B11692"/>
    <w:rsid w:val="00B12E72"/>
    <w:rsid w:val="00B13163"/>
    <w:rsid w:val="00B131DC"/>
    <w:rsid w:val="00B135B8"/>
    <w:rsid w:val="00B13D37"/>
    <w:rsid w:val="00B14F42"/>
    <w:rsid w:val="00B15850"/>
    <w:rsid w:val="00B16207"/>
    <w:rsid w:val="00B1676D"/>
    <w:rsid w:val="00B16837"/>
    <w:rsid w:val="00B16F11"/>
    <w:rsid w:val="00B16F63"/>
    <w:rsid w:val="00B17AED"/>
    <w:rsid w:val="00B20A91"/>
    <w:rsid w:val="00B21179"/>
    <w:rsid w:val="00B22277"/>
    <w:rsid w:val="00B23DB0"/>
    <w:rsid w:val="00B23F9F"/>
    <w:rsid w:val="00B24CFE"/>
    <w:rsid w:val="00B26351"/>
    <w:rsid w:val="00B26C37"/>
    <w:rsid w:val="00B3225F"/>
    <w:rsid w:val="00B33AA4"/>
    <w:rsid w:val="00B33B30"/>
    <w:rsid w:val="00B3411F"/>
    <w:rsid w:val="00B34954"/>
    <w:rsid w:val="00B34BB5"/>
    <w:rsid w:val="00B34BE5"/>
    <w:rsid w:val="00B34E6E"/>
    <w:rsid w:val="00B35A73"/>
    <w:rsid w:val="00B35F97"/>
    <w:rsid w:val="00B367C1"/>
    <w:rsid w:val="00B370E5"/>
    <w:rsid w:val="00B37B90"/>
    <w:rsid w:val="00B40ED9"/>
    <w:rsid w:val="00B429CA"/>
    <w:rsid w:val="00B42C92"/>
    <w:rsid w:val="00B43D2B"/>
    <w:rsid w:val="00B44135"/>
    <w:rsid w:val="00B447AF"/>
    <w:rsid w:val="00B45EC2"/>
    <w:rsid w:val="00B46E15"/>
    <w:rsid w:val="00B47A40"/>
    <w:rsid w:val="00B519E3"/>
    <w:rsid w:val="00B51BC2"/>
    <w:rsid w:val="00B5271D"/>
    <w:rsid w:val="00B5362E"/>
    <w:rsid w:val="00B54376"/>
    <w:rsid w:val="00B5451C"/>
    <w:rsid w:val="00B55241"/>
    <w:rsid w:val="00B552B7"/>
    <w:rsid w:val="00B616D1"/>
    <w:rsid w:val="00B618D1"/>
    <w:rsid w:val="00B620C7"/>
    <w:rsid w:val="00B6318A"/>
    <w:rsid w:val="00B631E7"/>
    <w:rsid w:val="00B63DF0"/>
    <w:rsid w:val="00B640C1"/>
    <w:rsid w:val="00B65207"/>
    <w:rsid w:val="00B6648A"/>
    <w:rsid w:val="00B66CFF"/>
    <w:rsid w:val="00B67174"/>
    <w:rsid w:val="00B672AC"/>
    <w:rsid w:val="00B67F17"/>
    <w:rsid w:val="00B70093"/>
    <w:rsid w:val="00B7012A"/>
    <w:rsid w:val="00B70AD0"/>
    <w:rsid w:val="00B71474"/>
    <w:rsid w:val="00B71C5A"/>
    <w:rsid w:val="00B72F1A"/>
    <w:rsid w:val="00B73ADD"/>
    <w:rsid w:val="00B73E8C"/>
    <w:rsid w:val="00B743A7"/>
    <w:rsid w:val="00B746A2"/>
    <w:rsid w:val="00B7585A"/>
    <w:rsid w:val="00B7610A"/>
    <w:rsid w:val="00B76C3E"/>
    <w:rsid w:val="00B76E53"/>
    <w:rsid w:val="00B82859"/>
    <w:rsid w:val="00B85329"/>
    <w:rsid w:val="00B87A22"/>
    <w:rsid w:val="00B90266"/>
    <w:rsid w:val="00B91BC6"/>
    <w:rsid w:val="00B92DB9"/>
    <w:rsid w:val="00B93A29"/>
    <w:rsid w:val="00B93FE6"/>
    <w:rsid w:val="00B94E65"/>
    <w:rsid w:val="00B9674E"/>
    <w:rsid w:val="00B96B73"/>
    <w:rsid w:val="00BA082E"/>
    <w:rsid w:val="00BA0C07"/>
    <w:rsid w:val="00BA1446"/>
    <w:rsid w:val="00BA1839"/>
    <w:rsid w:val="00BA18DB"/>
    <w:rsid w:val="00BA1BEB"/>
    <w:rsid w:val="00BA2293"/>
    <w:rsid w:val="00BA2501"/>
    <w:rsid w:val="00BA4170"/>
    <w:rsid w:val="00BA4420"/>
    <w:rsid w:val="00BA4571"/>
    <w:rsid w:val="00BA578A"/>
    <w:rsid w:val="00BA5EB6"/>
    <w:rsid w:val="00BA61C8"/>
    <w:rsid w:val="00BA64C8"/>
    <w:rsid w:val="00BA68CE"/>
    <w:rsid w:val="00BA6A63"/>
    <w:rsid w:val="00BA6EDA"/>
    <w:rsid w:val="00BA78CD"/>
    <w:rsid w:val="00BA7929"/>
    <w:rsid w:val="00BB0178"/>
    <w:rsid w:val="00BB073C"/>
    <w:rsid w:val="00BB0810"/>
    <w:rsid w:val="00BB0C63"/>
    <w:rsid w:val="00BB126F"/>
    <w:rsid w:val="00BB2A9C"/>
    <w:rsid w:val="00BB2DFD"/>
    <w:rsid w:val="00BB392F"/>
    <w:rsid w:val="00BB3E8A"/>
    <w:rsid w:val="00BB4720"/>
    <w:rsid w:val="00BB682D"/>
    <w:rsid w:val="00BB69BF"/>
    <w:rsid w:val="00BB6AAB"/>
    <w:rsid w:val="00BB6F33"/>
    <w:rsid w:val="00BB7EE3"/>
    <w:rsid w:val="00BB7F5A"/>
    <w:rsid w:val="00BC0163"/>
    <w:rsid w:val="00BC0350"/>
    <w:rsid w:val="00BC197E"/>
    <w:rsid w:val="00BC1A23"/>
    <w:rsid w:val="00BC2541"/>
    <w:rsid w:val="00BC26F0"/>
    <w:rsid w:val="00BC29F6"/>
    <w:rsid w:val="00BC2E8F"/>
    <w:rsid w:val="00BC45A5"/>
    <w:rsid w:val="00BC4CA6"/>
    <w:rsid w:val="00BC5147"/>
    <w:rsid w:val="00BC52C8"/>
    <w:rsid w:val="00BC5796"/>
    <w:rsid w:val="00BC67BC"/>
    <w:rsid w:val="00BC6C29"/>
    <w:rsid w:val="00BC6ECC"/>
    <w:rsid w:val="00BD1CEC"/>
    <w:rsid w:val="00BD1E56"/>
    <w:rsid w:val="00BD1F1A"/>
    <w:rsid w:val="00BD2113"/>
    <w:rsid w:val="00BD2466"/>
    <w:rsid w:val="00BD28C6"/>
    <w:rsid w:val="00BD2B2D"/>
    <w:rsid w:val="00BD3188"/>
    <w:rsid w:val="00BD40DA"/>
    <w:rsid w:val="00BD4F68"/>
    <w:rsid w:val="00BD5B91"/>
    <w:rsid w:val="00BD6390"/>
    <w:rsid w:val="00BD64C7"/>
    <w:rsid w:val="00BD781C"/>
    <w:rsid w:val="00BE052A"/>
    <w:rsid w:val="00BE18CC"/>
    <w:rsid w:val="00BE1C18"/>
    <w:rsid w:val="00BE257C"/>
    <w:rsid w:val="00BE2F2F"/>
    <w:rsid w:val="00BE4A94"/>
    <w:rsid w:val="00BE5F74"/>
    <w:rsid w:val="00BE7EA8"/>
    <w:rsid w:val="00BF08DE"/>
    <w:rsid w:val="00BF0E1F"/>
    <w:rsid w:val="00BF10CA"/>
    <w:rsid w:val="00BF1A3B"/>
    <w:rsid w:val="00BF24BE"/>
    <w:rsid w:val="00BF2856"/>
    <w:rsid w:val="00BF3150"/>
    <w:rsid w:val="00BF3183"/>
    <w:rsid w:val="00BF3575"/>
    <w:rsid w:val="00BF38A2"/>
    <w:rsid w:val="00BF64F3"/>
    <w:rsid w:val="00BF7024"/>
    <w:rsid w:val="00BF774D"/>
    <w:rsid w:val="00C0067E"/>
    <w:rsid w:val="00C02CCC"/>
    <w:rsid w:val="00C03F7A"/>
    <w:rsid w:val="00C04B9B"/>
    <w:rsid w:val="00C0653C"/>
    <w:rsid w:val="00C06DEF"/>
    <w:rsid w:val="00C07076"/>
    <w:rsid w:val="00C11C59"/>
    <w:rsid w:val="00C11F70"/>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4B5"/>
    <w:rsid w:val="00C26B7C"/>
    <w:rsid w:val="00C26CAB"/>
    <w:rsid w:val="00C26F16"/>
    <w:rsid w:val="00C272FA"/>
    <w:rsid w:val="00C277FB"/>
    <w:rsid w:val="00C27849"/>
    <w:rsid w:val="00C30605"/>
    <w:rsid w:val="00C31B95"/>
    <w:rsid w:val="00C31E86"/>
    <w:rsid w:val="00C31EFE"/>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1B7F"/>
    <w:rsid w:val="00C42944"/>
    <w:rsid w:val="00C4330C"/>
    <w:rsid w:val="00C44761"/>
    <w:rsid w:val="00C4482A"/>
    <w:rsid w:val="00C44B32"/>
    <w:rsid w:val="00C459FD"/>
    <w:rsid w:val="00C45A28"/>
    <w:rsid w:val="00C46038"/>
    <w:rsid w:val="00C46C5D"/>
    <w:rsid w:val="00C46F1C"/>
    <w:rsid w:val="00C47139"/>
    <w:rsid w:val="00C473C9"/>
    <w:rsid w:val="00C4775B"/>
    <w:rsid w:val="00C47D6D"/>
    <w:rsid w:val="00C47E4A"/>
    <w:rsid w:val="00C506F1"/>
    <w:rsid w:val="00C50703"/>
    <w:rsid w:val="00C50A1F"/>
    <w:rsid w:val="00C52961"/>
    <w:rsid w:val="00C531B8"/>
    <w:rsid w:val="00C534E8"/>
    <w:rsid w:val="00C536E3"/>
    <w:rsid w:val="00C53B21"/>
    <w:rsid w:val="00C540BE"/>
    <w:rsid w:val="00C540BF"/>
    <w:rsid w:val="00C54CC6"/>
    <w:rsid w:val="00C55606"/>
    <w:rsid w:val="00C56931"/>
    <w:rsid w:val="00C56AB6"/>
    <w:rsid w:val="00C56B16"/>
    <w:rsid w:val="00C56D1D"/>
    <w:rsid w:val="00C578E9"/>
    <w:rsid w:val="00C62665"/>
    <w:rsid w:val="00C6332F"/>
    <w:rsid w:val="00C671FF"/>
    <w:rsid w:val="00C67F74"/>
    <w:rsid w:val="00C7052A"/>
    <w:rsid w:val="00C71759"/>
    <w:rsid w:val="00C72073"/>
    <w:rsid w:val="00C73723"/>
    <w:rsid w:val="00C73CF1"/>
    <w:rsid w:val="00C7476A"/>
    <w:rsid w:val="00C747C2"/>
    <w:rsid w:val="00C74E06"/>
    <w:rsid w:val="00C75850"/>
    <w:rsid w:val="00C75A82"/>
    <w:rsid w:val="00C75D6E"/>
    <w:rsid w:val="00C76275"/>
    <w:rsid w:val="00C7691E"/>
    <w:rsid w:val="00C76A21"/>
    <w:rsid w:val="00C76BF8"/>
    <w:rsid w:val="00C77453"/>
    <w:rsid w:val="00C77CD5"/>
    <w:rsid w:val="00C8039D"/>
    <w:rsid w:val="00C80B67"/>
    <w:rsid w:val="00C819C1"/>
    <w:rsid w:val="00C81FBB"/>
    <w:rsid w:val="00C8234E"/>
    <w:rsid w:val="00C829F6"/>
    <w:rsid w:val="00C832F1"/>
    <w:rsid w:val="00C83960"/>
    <w:rsid w:val="00C8404B"/>
    <w:rsid w:val="00C842C1"/>
    <w:rsid w:val="00C84E91"/>
    <w:rsid w:val="00C850DD"/>
    <w:rsid w:val="00C85B20"/>
    <w:rsid w:val="00C873DE"/>
    <w:rsid w:val="00C876FF"/>
    <w:rsid w:val="00C87EBB"/>
    <w:rsid w:val="00C90E0C"/>
    <w:rsid w:val="00C91647"/>
    <w:rsid w:val="00C91BEF"/>
    <w:rsid w:val="00C928D6"/>
    <w:rsid w:val="00C92F61"/>
    <w:rsid w:val="00C932EB"/>
    <w:rsid w:val="00C94438"/>
    <w:rsid w:val="00C956A6"/>
    <w:rsid w:val="00C95A34"/>
    <w:rsid w:val="00C96152"/>
    <w:rsid w:val="00C96619"/>
    <w:rsid w:val="00C96D93"/>
    <w:rsid w:val="00CA1FC5"/>
    <w:rsid w:val="00CA399C"/>
    <w:rsid w:val="00CA3B85"/>
    <w:rsid w:val="00CA3C53"/>
    <w:rsid w:val="00CA3D5D"/>
    <w:rsid w:val="00CA3E9C"/>
    <w:rsid w:val="00CA5440"/>
    <w:rsid w:val="00CA5B7A"/>
    <w:rsid w:val="00CA6EAB"/>
    <w:rsid w:val="00CA7711"/>
    <w:rsid w:val="00CB09E0"/>
    <w:rsid w:val="00CB09E9"/>
    <w:rsid w:val="00CB0A84"/>
    <w:rsid w:val="00CB0DEE"/>
    <w:rsid w:val="00CB0F83"/>
    <w:rsid w:val="00CB1FF5"/>
    <w:rsid w:val="00CB543B"/>
    <w:rsid w:val="00CB6124"/>
    <w:rsid w:val="00CB6552"/>
    <w:rsid w:val="00CB7E52"/>
    <w:rsid w:val="00CC0207"/>
    <w:rsid w:val="00CC0756"/>
    <w:rsid w:val="00CC0757"/>
    <w:rsid w:val="00CC0DFA"/>
    <w:rsid w:val="00CC123A"/>
    <w:rsid w:val="00CC157C"/>
    <w:rsid w:val="00CC17DD"/>
    <w:rsid w:val="00CC18FC"/>
    <w:rsid w:val="00CC1E82"/>
    <w:rsid w:val="00CC2BFB"/>
    <w:rsid w:val="00CC2EE6"/>
    <w:rsid w:val="00CC3377"/>
    <w:rsid w:val="00CC4A97"/>
    <w:rsid w:val="00CC51AB"/>
    <w:rsid w:val="00CC59DC"/>
    <w:rsid w:val="00CC5FC3"/>
    <w:rsid w:val="00CC629A"/>
    <w:rsid w:val="00CC67FC"/>
    <w:rsid w:val="00CC721E"/>
    <w:rsid w:val="00CC7512"/>
    <w:rsid w:val="00CC765E"/>
    <w:rsid w:val="00CD049C"/>
    <w:rsid w:val="00CD07DE"/>
    <w:rsid w:val="00CD13C4"/>
    <w:rsid w:val="00CD3691"/>
    <w:rsid w:val="00CD3C0F"/>
    <w:rsid w:val="00CD4D1C"/>
    <w:rsid w:val="00CD4E2D"/>
    <w:rsid w:val="00CD501C"/>
    <w:rsid w:val="00CD505B"/>
    <w:rsid w:val="00CD509C"/>
    <w:rsid w:val="00CD5BD2"/>
    <w:rsid w:val="00CD678A"/>
    <w:rsid w:val="00CD729F"/>
    <w:rsid w:val="00CD765B"/>
    <w:rsid w:val="00CD7C5B"/>
    <w:rsid w:val="00CE04BA"/>
    <w:rsid w:val="00CE0961"/>
    <w:rsid w:val="00CE1B0D"/>
    <w:rsid w:val="00CE1FA6"/>
    <w:rsid w:val="00CE289E"/>
    <w:rsid w:val="00CE2C4F"/>
    <w:rsid w:val="00CE2E59"/>
    <w:rsid w:val="00CE346F"/>
    <w:rsid w:val="00CE3994"/>
    <w:rsid w:val="00CE472A"/>
    <w:rsid w:val="00CE4F05"/>
    <w:rsid w:val="00CE7055"/>
    <w:rsid w:val="00CF0519"/>
    <w:rsid w:val="00CF06BE"/>
    <w:rsid w:val="00CF09C1"/>
    <w:rsid w:val="00CF0B69"/>
    <w:rsid w:val="00CF1316"/>
    <w:rsid w:val="00CF1351"/>
    <w:rsid w:val="00CF1A77"/>
    <w:rsid w:val="00CF1ACB"/>
    <w:rsid w:val="00CF1B08"/>
    <w:rsid w:val="00CF3C39"/>
    <w:rsid w:val="00CF405F"/>
    <w:rsid w:val="00CF4717"/>
    <w:rsid w:val="00CF52D7"/>
    <w:rsid w:val="00CF5C36"/>
    <w:rsid w:val="00CF5F88"/>
    <w:rsid w:val="00CF710D"/>
    <w:rsid w:val="00CF7DB1"/>
    <w:rsid w:val="00D00738"/>
    <w:rsid w:val="00D014F8"/>
    <w:rsid w:val="00D023AA"/>
    <w:rsid w:val="00D02B3B"/>
    <w:rsid w:val="00D03C94"/>
    <w:rsid w:val="00D050D6"/>
    <w:rsid w:val="00D05649"/>
    <w:rsid w:val="00D05BF0"/>
    <w:rsid w:val="00D05C9C"/>
    <w:rsid w:val="00D06345"/>
    <w:rsid w:val="00D1086F"/>
    <w:rsid w:val="00D1103F"/>
    <w:rsid w:val="00D12790"/>
    <w:rsid w:val="00D13132"/>
    <w:rsid w:val="00D13ED9"/>
    <w:rsid w:val="00D142D4"/>
    <w:rsid w:val="00D15FC3"/>
    <w:rsid w:val="00D15FCB"/>
    <w:rsid w:val="00D16E38"/>
    <w:rsid w:val="00D17575"/>
    <w:rsid w:val="00D176D9"/>
    <w:rsid w:val="00D17BAC"/>
    <w:rsid w:val="00D2084E"/>
    <w:rsid w:val="00D212B2"/>
    <w:rsid w:val="00D21B4A"/>
    <w:rsid w:val="00D2210F"/>
    <w:rsid w:val="00D226A3"/>
    <w:rsid w:val="00D233CD"/>
    <w:rsid w:val="00D23720"/>
    <w:rsid w:val="00D2405A"/>
    <w:rsid w:val="00D247D9"/>
    <w:rsid w:val="00D25256"/>
    <w:rsid w:val="00D25AB3"/>
    <w:rsid w:val="00D2723C"/>
    <w:rsid w:val="00D2737F"/>
    <w:rsid w:val="00D274B2"/>
    <w:rsid w:val="00D27761"/>
    <w:rsid w:val="00D27AB0"/>
    <w:rsid w:val="00D27DEF"/>
    <w:rsid w:val="00D27EB7"/>
    <w:rsid w:val="00D3098A"/>
    <w:rsid w:val="00D30CD5"/>
    <w:rsid w:val="00D319E3"/>
    <w:rsid w:val="00D32488"/>
    <w:rsid w:val="00D3287C"/>
    <w:rsid w:val="00D329E0"/>
    <w:rsid w:val="00D33095"/>
    <w:rsid w:val="00D332B7"/>
    <w:rsid w:val="00D336FC"/>
    <w:rsid w:val="00D33B03"/>
    <w:rsid w:val="00D33F6F"/>
    <w:rsid w:val="00D34815"/>
    <w:rsid w:val="00D36CEE"/>
    <w:rsid w:val="00D4109B"/>
    <w:rsid w:val="00D422A3"/>
    <w:rsid w:val="00D4283F"/>
    <w:rsid w:val="00D43566"/>
    <w:rsid w:val="00D44685"/>
    <w:rsid w:val="00D454DA"/>
    <w:rsid w:val="00D456F1"/>
    <w:rsid w:val="00D45AA2"/>
    <w:rsid w:val="00D45CE5"/>
    <w:rsid w:val="00D4600A"/>
    <w:rsid w:val="00D467DE"/>
    <w:rsid w:val="00D46DB0"/>
    <w:rsid w:val="00D471C6"/>
    <w:rsid w:val="00D47473"/>
    <w:rsid w:val="00D479D0"/>
    <w:rsid w:val="00D50655"/>
    <w:rsid w:val="00D512C9"/>
    <w:rsid w:val="00D5194C"/>
    <w:rsid w:val="00D52201"/>
    <w:rsid w:val="00D523EA"/>
    <w:rsid w:val="00D52832"/>
    <w:rsid w:val="00D53A2D"/>
    <w:rsid w:val="00D53BD4"/>
    <w:rsid w:val="00D54974"/>
    <w:rsid w:val="00D5512E"/>
    <w:rsid w:val="00D56415"/>
    <w:rsid w:val="00D565D4"/>
    <w:rsid w:val="00D57C1F"/>
    <w:rsid w:val="00D60278"/>
    <w:rsid w:val="00D6035A"/>
    <w:rsid w:val="00D608B8"/>
    <w:rsid w:val="00D60DE5"/>
    <w:rsid w:val="00D618FC"/>
    <w:rsid w:val="00D62EB5"/>
    <w:rsid w:val="00D64509"/>
    <w:rsid w:val="00D64C7A"/>
    <w:rsid w:val="00D65BD1"/>
    <w:rsid w:val="00D66620"/>
    <w:rsid w:val="00D67388"/>
    <w:rsid w:val="00D712EE"/>
    <w:rsid w:val="00D71DF0"/>
    <w:rsid w:val="00D71DFC"/>
    <w:rsid w:val="00D7267C"/>
    <w:rsid w:val="00D73048"/>
    <w:rsid w:val="00D737B0"/>
    <w:rsid w:val="00D73A28"/>
    <w:rsid w:val="00D73F97"/>
    <w:rsid w:val="00D742DF"/>
    <w:rsid w:val="00D7626B"/>
    <w:rsid w:val="00D76A59"/>
    <w:rsid w:val="00D76F1E"/>
    <w:rsid w:val="00D77565"/>
    <w:rsid w:val="00D77E58"/>
    <w:rsid w:val="00D81EC9"/>
    <w:rsid w:val="00D82664"/>
    <w:rsid w:val="00D82E35"/>
    <w:rsid w:val="00D83499"/>
    <w:rsid w:val="00D834F3"/>
    <w:rsid w:val="00D837FC"/>
    <w:rsid w:val="00D8460C"/>
    <w:rsid w:val="00D84652"/>
    <w:rsid w:val="00D85B0B"/>
    <w:rsid w:val="00D8640A"/>
    <w:rsid w:val="00D864BC"/>
    <w:rsid w:val="00D875D8"/>
    <w:rsid w:val="00D879EC"/>
    <w:rsid w:val="00D90458"/>
    <w:rsid w:val="00D9176D"/>
    <w:rsid w:val="00D92407"/>
    <w:rsid w:val="00D926DF"/>
    <w:rsid w:val="00D929AF"/>
    <w:rsid w:val="00D93DE4"/>
    <w:rsid w:val="00D955AA"/>
    <w:rsid w:val="00D95A90"/>
    <w:rsid w:val="00D96A90"/>
    <w:rsid w:val="00DA010B"/>
    <w:rsid w:val="00DA04D5"/>
    <w:rsid w:val="00DA07E1"/>
    <w:rsid w:val="00DA2272"/>
    <w:rsid w:val="00DA28AF"/>
    <w:rsid w:val="00DA2AD5"/>
    <w:rsid w:val="00DA3E6F"/>
    <w:rsid w:val="00DA3F5C"/>
    <w:rsid w:val="00DA4206"/>
    <w:rsid w:val="00DA45E7"/>
    <w:rsid w:val="00DA5868"/>
    <w:rsid w:val="00DA58C6"/>
    <w:rsid w:val="00DA5D47"/>
    <w:rsid w:val="00DA6419"/>
    <w:rsid w:val="00DA6A22"/>
    <w:rsid w:val="00DA7FCD"/>
    <w:rsid w:val="00DB04DB"/>
    <w:rsid w:val="00DB1B59"/>
    <w:rsid w:val="00DB30A3"/>
    <w:rsid w:val="00DB3E64"/>
    <w:rsid w:val="00DB429F"/>
    <w:rsid w:val="00DB44B3"/>
    <w:rsid w:val="00DB552C"/>
    <w:rsid w:val="00DB67A5"/>
    <w:rsid w:val="00DB7893"/>
    <w:rsid w:val="00DC04DA"/>
    <w:rsid w:val="00DC15DC"/>
    <w:rsid w:val="00DC21CD"/>
    <w:rsid w:val="00DC249D"/>
    <w:rsid w:val="00DC296F"/>
    <w:rsid w:val="00DC3205"/>
    <w:rsid w:val="00DC39C4"/>
    <w:rsid w:val="00DC5BE9"/>
    <w:rsid w:val="00DC5D81"/>
    <w:rsid w:val="00DC6487"/>
    <w:rsid w:val="00DC64D1"/>
    <w:rsid w:val="00DC6C13"/>
    <w:rsid w:val="00DC6D40"/>
    <w:rsid w:val="00DC714F"/>
    <w:rsid w:val="00DC7E57"/>
    <w:rsid w:val="00DC7EBB"/>
    <w:rsid w:val="00DD0F7E"/>
    <w:rsid w:val="00DD106B"/>
    <w:rsid w:val="00DD1B9C"/>
    <w:rsid w:val="00DD336F"/>
    <w:rsid w:val="00DD33D6"/>
    <w:rsid w:val="00DD4292"/>
    <w:rsid w:val="00DD4470"/>
    <w:rsid w:val="00DD4CBF"/>
    <w:rsid w:val="00DD52E4"/>
    <w:rsid w:val="00DD649E"/>
    <w:rsid w:val="00DD78C9"/>
    <w:rsid w:val="00DD7C6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2E0"/>
    <w:rsid w:val="00DE762A"/>
    <w:rsid w:val="00DE7E2F"/>
    <w:rsid w:val="00DF2188"/>
    <w:rsid w:val="00DF4F12"/>
    <w:rsid w:val="00DF5DB9"/>
    <w:rsid w:val="00DF6F3C"/>
    <w:rsid w:val="00E00E6C"/>
    <w:rsid w:val="00E010E8"/>
    <w:rsid w:val="00E0137D"/>
    <w:rsid w:val="00E0142C"/>
    <w:rsid w:val="00E017FE"/>
    <w:rsid w:val="00E03DE5"/>
    <w:rsid w:val="00E04340"/>
    <w:rsid w:val="00E04953"/>
    <w:rsid w:val="00E0513A"/>
    <w:rsid w:val="00E07449"/>
    <w:rsid w:val="00E078C6"/>
    <w:rsid w:val="00E11161"/>
    <w:rsid w:val="00E11362"/>
    <w:rsid w:val="00E11B2E"/>
    <w:rsid w:val="00E135CD"/>
    <w:rsid w:val="00E1385B"/>
    <w:rsid w:val="00E13E92"/>
    <w:rsid w:val="00E151F7"/>
    <w:rsid w:val="00E1530E"/>
    <w:rsid w:val="00E155D4"/>
    <w:rsid w:val="00E15B12"/>
    <w:rsid w:val="00E15C8C"/>
    <w:rsid w:val="00E15FB7"/>
    <w:rsid w:val="00E17476"/>
    <w:rsid w:val="00E17C3A"/>
    <w:rsid w:val="00E201E6"/>
    <w:rsid w:val="00E21C5C"/>
    <w:rsid w:val="00E21CC3"/>
    <w:rsid w:val="00E23627"/>
    <w:rsid w:val="00E23821"/>
    <w:rsid w:val="00E252BB"/>
    <w:rsid w:val="00E25347"/>
    <w:rsid w:val="00E25CB0"/>
    <w:rsid w:val="00E25CDE"/>
    <w:rsid w:val="00E26569"/>
    <w:rsid w:val="00E30151"/>
    <w:rsid w:val="00E309F7"/>
    <w:rsid w:val="00E30D4E"/>
    <w:rsid w:val="00E31205"/>
    <w:rsid w:val="00E32A2E"/>
    <w:rsid w:val="00E34343"/>
    <w:rsid w:val="00E34727"/>
    <w:rsid w:val="00E350A0"/>
    <w:rsid w:val="00E35847"/>
    <w:rsid w:val="00E37BF7"/>
    <w:rsid w:val="00E37CE2"/>
    <w:rsid w:val="00E37E09"/>
    <w:rsid w:val="00E40D6A"/>
    <w:rsid w:val="00E41125"/>
    <w:rsid w:val="00E411E9"/>
    <w:rsid w:val="00E41594"/>
    <w:rsid w:val="00E42007"/>
    <w:rsid w:val="00E420DD"/>
    <w:rsid w:val="00E43814"/>
    <w:rsid w:val="00E44028"/>
    <w:rsid w:val="00E45372"/>
    <w:rsid w:val="00E45388"/>
    <w:rsid w:val="00E456DD"/>
    <w:rsid w:val="00E46CA3"/>
    <w:rsid w:val="00E476F9"/>
    <w:rsid w:val="00E47B9B"/>
    <w:rsid w:val="00E51B0E"/>
    <w:rsid w:val="00E51C51"/>
    <w:rsid w:val="00E52EEB"/>
    <w:rsid w:val="00E5357D"/>
    <w:rsid w:val="00E53A68"/>
    <w:rsid w:val="00E541C9"/>
    <w:rsid w:val="00E54235"/>
    <w:rsid w:val="00E5491F"/>
    <w:rsid w:val="00E5502E"/>
    <w:rsid w:val="00E5634A"/>
    <w:rsid w:val="00E56DE4"/>
    <w:rsid w:val="00E5711C"/>
    <w:rsid w:val="00E60382"/>
    <w:rsid w:val="00E604CD"/>
    <w:rsid w:val="00E60C6E"/>
    <w:rsid w:val="00E60F59"/>
    <w:rsid w:val="00E616F4"/>
    <w:rsid w:val="00E61F67"/>
    <w:rsid w:val="00E62007"/>
    <w:rsid w:val="00E62EFF"/>
    <w:rsid w:val="00E64335"/>
    <w:rsid w:val="00E65EB4"/>
    <w:rsid w:val="00E66031"/>
    <w:rsid w:val="00E71216"/>
    <w:rsid w:val="00E7189E"/>
    <w:rsid w:val="00E7216F"/>
    <w:rsid w:val="00E72B02"/>
    <w:rsid w:val="00E73037"/>
    <w:rsid w:val="00E7329B"/>
    <w:rsid w:val="00E73E15"/>
    <w:rsid w:val="00E74045"/>
    <w:rsid w:val="00E74FA1"/>
    <w:rsid w:val="00E7578A"/>
    <w:rsid w:val="00E770E4"/>
    <w:rsid w:val="00E77539"/>
    <w:rsid w:val="00E777DA"/>
    <w:rsid w:val="00E8015B"/>
    <w:rsid w:val="00E80487"/>
    <w:rsid w:val="00E80A45"/>
    <w:rsid w:val="00E80FE3"/>
    <w:rsid w:val="00E81EE9"/>
    <w:rsid w:val="00E8351C"/>
    <w:rsid w:val="00E84D88"/>
    <w:rsid w:val="00E84D9C"/>
    <w:rsid w:val="00E857EC"/>
    <w:rsid w:val="00E85AC0"/>
    <w:rsid w:val="00E86B59"/>
    <w:rsid w:val="00E87462"/>
    <w:rsid w:val="00E87F21"/>
    <w:rsid w:val="00E90C2B"/>
    <w:rsid w:val="00E91309"/>
    <w:rsid w:val="00E92211"/>
    <w:rsid w:val="00E9306F"/>
    <w:rsid w:val="00E93119"/>
    <w:rsid w:val="00E93400"/>
    <w:rsid w:val="00E937F0"/>
    <w:rsid w:val="00E94463"/>
    <w:rsid w:val="00E95174"/>
    <w:rsid w:val="00E966DC"/>
    <w:rsid w:val="00E96B5D"/>
    <w:rsid w:val="00E96F2A"/>
    <w:rsid w:val="00E9793A"/>
    <w:rsid w:val="00EA08DB"/>
    <w:rsid w:val="00EA2AAD"/>
    <w:rsid w:val="00EA32C6"/>
    <w:rsid w:val="00EA380B"/>
    <w:rsid w:val="00EA3C46"/>
    <w:rsid w:val="00EA3D68"/>
    <w:rsid w:val="00EA40C4"/>
    <w:rsid w:val="00EA488F"/>
    <w:rsid w:val="00EA5C57"/>
    <w:rsid w:val="00EA661F"/>
    <w:rsid w:val="00EA6AE7"/>
    <w:rsid w:val="00EA77B1"/>
    <w:rsid w:val="00EA79BD"/>
    <w:rsid w:val="00EB041E"/>
    <w:rsid w:val="00EB0C61"/>
    <w:rsid w:val="00EB1643"/>
    <w:rsid w:val="00EB2127"/>
    <w:rsid w:val="00EB2898"/>
    <w:rsid w:val="00EB3B35"/>
    <w:rsid w:val="00EB4146"/>
    <w:rsid w:val="00EB5DDE"/>
    <w:rsid w:val="00EB5E14"/>
    <w:rsid w:val="00EB6A61"/>
    <w:rsid w:val="00EB6C73"/>
    <w:rsid w:val="00EB7352"/>
    <w:rsid w:val="00EC07C6"/>
    <w:rsid w:val="00EC0B7F"/>
    <w:rsid w:val="00EC0FA9"/>
    <w:rsid w:val="00EC1FA7"/>
    <w:rsid w:val="00EC2833"/>
    <w:rsid w:val="00EC3D80"/>
    <w:rsid w:val="00EC44C4"/>
    <w:rsid w:val="00EC4F60"/>
    <w:rsid w:val="00EC75BB"/>
    <w:rsid w:val="00EC7A7D"/>
    <w:rsid w:val="00ED069C"/>
    <w:rsid w:val="00ED18B6"/>
    <w:rsid w:val="00ED1F33"/>
    <w:rsid w:val="00ED20D1"/>
    <w:rsid w:val="00ED2145"/>
    <w:rsid w:val="00ED2223"/>
    <w:rsid w:val="00ED22A1"/>
    <w:rsid w:val="00ED27B3"/>
    <w:rsid w:val="00ED3017"/>
    <w:rsid w:val="00ED557A"/>
    <w:rsid w:val="00ED5D98"/>
    <w:rsid w:val="00ED61C1"/>
    <w:rsid w:val="00ED6449"/>
    <w:rsid w:val="00ED6B48"/>
    <w:rsid w:val="00ED77EC"/>
    <w:rsid w:val="00ED7B7B"/>
    <w:rsid w:val="00EE0937"/>
    <w:rsid w:val="00EE12C8"/>
    <w:rsid w:val="00EE147E"/>
    <w:rsid w:val="00EE20AE"/>
    <w:rsid w:val="00EE3054"/>
    <w:rsid w:val="00EE484A"/>
    <w:rsid w:val="00EE49B0"/>
    <w:rsid w:val="00EE4C80"/>
    <w:rsid w:val="00EE6250"/>
    <w:rsid w:val="00EE6DC6"/>
    <w:rsid w:val="00EE727A"/>
    <w:rsid w:val="00EE77A6"/>
    <w:rsid w:val="00EE7D0E"/>
    <w:rsid w:val="00EF0083"/>
    <w:rsid w:val="00EF0433"/>
    <w:rsid w:val="00EF096A"/>
    <w:rsid w:val="00EF1099"/>
    <w:rsid w:val="00EF1EE3"/>
    <w:rsid w:val="00EF290C"/>
    <w:rsid w:val="00EF2BD0"/>
    <w:rsid w:val="00EF3E2B"/>
    <w:rsid w:val="00EF3F0B"/>
    <w:rsid w:val="00EF414B"/>
    <w:rsid w:val="00EF43A2"/>
    <w:rsid w:val="00EF4A42"/>
    <w:rsid w:val="00EF5E41"/>
    <w:rsid w:val="00EF6555"/>
    <w:rsid w:val="00EF69BA"/>
    <w:rsid w:val="00EF7308"/>
    <w:rsid w:val="00EF735D"/>
    <w:rsid w:val="00EF7A65"/>
    <w:rsid w:val="00EF7BD5"/>
    <w:rsid w:val="00EF7D2A"/>
    <w:rsid w:val="00F01335"/>
    <w:rsid w:val="00F01A8F"/>
    <w:rsid w:val="00F020A8"/>
    <w:rsid w:val="00F0239C"/>
    <w:rsid w:val="00F03029"/>
    <w:rsid w:val="00F03081"/>
    <w:rsid w:val="00F03ACB"/>
    <w:rsid w:val="00F048BF"/>
    <w:rsid w:val="00F05054"/>
    <w:rsid w:val="00F05DA5"/>
    <w:rsid w:val="00F066E0"/>
    <w:rsid w:val="00F067B9"/>
    <w:rsid w:val="00F070A9"/>
    <w:rsid w:val="00F07104"/>
    <w:rsid w:val="00F0737A"/>
    <w:rsid w:val="00F07972"/>
    <w:rsid w:val="00F10AF4"/>
    <w:rsid w:val="00F112DE"/>
    <w:rsid w:val="00F12107"/>
    <w:rsid w:val="00F12215"/>
    <w:rsid w:val="00F12730"/>
    <w:rsid w:val="00F13399"/>
    <w:rsid w:val="00F139D4"/>
    <w:rsid w:val="00F13A87"/>
    <w:rsid w:val="00F13B60"/>
    <w:rsid w:val="00F14134"/>
    <w:rsid w:val="00F14557"/>
    <w:rsid w:val="00F14CC3"/>
    <w:rsid w:val="00F152F7"/>
    <w:rsid w:val="00F15457"/>
    <w:rsid w:val="00F1648C"/>
    <w:rsid w:val="00F168E2"/>
    <w:rsid w:val="00F169C0"/>
    <w:rsid w:val="00F16DDD"/>
    <w:rsid w:val="00F17208"/>
    <w:rsid w:val="00F17702"/>
    <w:rsid w:val="00F17F7F"/>
    <w:rsid w:val="00F20B74"/>
    <w:rsid w:val="00F21B8E"/>
    <w:rsid w:val="00F22A3E"/>
    <w:rsid w:val="00F22B07"/>
    <w:rsid w:val="00F23B15"/>
    <w:rsid w:val="00F24B42"/>
    <w:rsid w:val="00F25AE9"/>
    <w:rsid w:val="00F268EA"/>
    <w:rsid w:val="00F268F3"/>
    <w:rsid w:val="00F26A29"/>
    <w:rsid w:val="00F30714"/>
    <w:rsid w:val="00F30AB3"/>
    <w:rsid w:val="00F30BD2"/>
    <w:rsid w:val="00F31C6C"/>
    <w:rsid w:val="00F32004"/>
    <w:rsid w:val="00F325BF"/>
    <w:rsid w:val="00F32846"/>
    <w:rsid w:val="00F328B3"/>
    <w:rsid w:val="00F331A6"/>
    <w:rsid w:val="00F3389E"/>
    <w:rsid w:val="00F33A5B"/>
    <w:rsid w:val="00F33DED"/>
    <w:rsid w:val="00F34422"/>
    <w:rsid w:val="00F35A15"/>
    <w:rsid w:val="00F35AE7"/>
    <w:rsid w:val="00F35FC7"/>
    <w:rsid w:val="00F3662D"/>
    <w:rsid w:val="00F3715E"/>
    <w:rsid w:val="00F3741C"/>
    <w:rsid w:val="00F37AC6"/>
    <w:rsid w:val="00F37F71"/>
    <w:rsid w:val="00F40169"/>
    <w:rsid w:val="00F40472"/>
    <w:rsid w:val="00F43E54"/>
    <w:rsid w:val="00F4465F"/>
    <w:rsid w:val="00F447BD"/>
    <w:rsid w:val="00F4558B"/>
    <w:rsid w:val="00F45663"/>
    <w:rsid w:val="00F4586F"/>
    <w:rsid w:val="00F45DF3"/>
    <w:rsid w:val="00F4615D"/>
    <w:rsid w:val="00F46A74"/>
    <w:rsid w:val="00F46CDD"/>
    <w:rsid w:val="00F47026"/>
    <w:rsid w:val="00F47E06"/>
    <w:rsid w:val="00F505E9"/>
    <w:rsid w:val="00F52038"/>
    <w:rsid w:val="00F52C93"/>
    <w:rsid w:val="00F53603"/>
    <w:rsid w:val="00F5578A"/>
    <w:rsid w:val="00F55E6C"/>
    <w:rsid w:val="00F6092F"/>
    <w:rsid w:val="00F61363"/>
    <w:rsid w:val="00F61BC5"/>
    <w:rsid w:val="00F62624"/>
    <w:rsid w:val="00F62C1A"/>
    <w:rsid w:val="00F62D27"/>
    <w:rsid w:val="00F62E30"/>
    <w:rsid w:val="00F64179"/>
    <w:rsid w:val="00F665D3"/>
    <w:rsid w:val="00F6667A"/>
    <w:rsid w:val="00F6699B"/>
    <w:rsid w:val="00F6731B"/>
    <w:rsid w:val="00F70984"/>
    <w:rsid w:val="00F737A7"/>
    <w:rsid w:val="00F73D69"/>
    <w:rsid w:val="00F73EF7"/>
    <w:rsid w:val="00F7550B"/>
    <w:rsid w:val="00F76C66"/>
    <w:rsid w:val="00F800AE"/>
    <w:rsid w:val="00F80265"/>
    <w:rsid w:val="00F80681"/>
    <w:rsid w:val="00F81A9A"/>
    <w:rsid w:val="00F81DAA"/>
    <w:rsid w:val="00F81FEE"/>
    <w:rsid w:val="00F82204"/>
    <w:rsid w:val="00F82224"/>
    <w:rsid w:val="00F83036"/>
    <w:rsid w:val="00F83A53"/>
    <w:rsid w:val="00F83F76"/>
    <w:rsid w:val="00F8435B"/>
    <w:rsid w:val="00F843B8"/>
    <w:rsid w:val="00F84D8F"/>
    <w:rsid w:val="00F857D6"/>
    <w:rsid w:val="00F8609C"/>
    <w:rsid w:val="00F872FC"/>
    <w:rsid w:val="00F87D5F"/>
    <w:rsid w:val="00F87D8C"/>
    <w:rsid w:val="00F90861"/>
    <w:rsid w:val="00F90A2A"/>
    <w:rsid w:val="00F90B86"/>
    <w:rsid w:val="00F90E2A"/>
    <w:rsid w:val="00F90F33"/>
    <w:rsid w:val="00F91191"/>
    <w:rsid w:val="00F91711"/>
    <w:rsid w:val="00F93F99"/>
    <w:rsid w:val="00F943CC"/>
    <w:rsid w:val="00F953AA"/>
    <w:rsid w:val="00F95740"/>
    <w:rsid w:val="00F9687B"/>
    <w:rsid w:val="00F97BC3"/>
    <w:rsid w:val="00F97C40"/>
    <w:rsid w:val="00FA18B7"/>
    <w:rsid w:val="00FA1B24"/>
    <w:rsid w:val="00FA3313"/>
    <w:rsid w:val="00FA4396"/>
    <w:rsid w:val="00FA537B"/>
    <w:rsid w:val="00FA64CD"/>
    <w:rsid w:val="00FA6F43"/>
    <w:rsid w:val="00FA71D7"/>
    <w:rsid w:val="00FA73AC"/>
    <w:rsid w:val="00FA7A4A"/>
    <w:rsid w:val="00FB038E"/>
    <w:rsid w:val="00FB0FE7"/>
    <w:rsid w:val="00FB1E9F"/>
    <w:rsid w:val="00FB1FE6"/>
    <w:rsid w:val="00FB2773"/>
    <w:rsid w:val="00FB48C6"/>
    <w:rsid w:val="00FB494D"/>
    <w:rsid w:val="00FB49BF"/>
    <w:rsid w:val="00FB56AB"/>
    <w:rsid w:val="00FB57AD"/>
    <w:rsid w:val="00FB5D87"/>
    <w:rsid w:val="00FB6528"/>
    <w:rsid w:val="00FB66CC"/>
    <w:rsid w:val="00FB73BF"/>
    <w:rsid w:val="00FC081B"/>
    <w:rsid w:val="00FC0A2B"/>
    <w:rsid w:val="00FC1FBB"/>
    <w:rsid w:val="00FC2ABB"/>
    <w:rsid w:val="00FC30FC"/>
    <w:rsid w:val="00FC3269"/>
    <w:rsid w:val="00FC5F7B"/>
    <w:rsid w:val="00FC6C50"/>
    <w:rsid w:val="00FC701F"/>
    <w:rsid w:val="00FC718B"/>
    <w:rsid w:val="00FC75BF"/>
    <w:rsid w:val="00FC7857"/>
    <w:rsid w:val="00FD01AD"/>
    <w:rsid w:val="00FD261B"/>
    <w:rsid w:val="00FD267A"/>
    <w:rsid w:val="00FD2726"/>
    <w:rsid w:val="00FD2FDB"/>
    <w:rsid w:val="00FD33B4"/>
    <w:rsid w:val="00FD37A1"/>
    <w:rsid w:val="00FD3A02"/>
    <w:rsid w:val="00FD3F9D"/>
    <w:rsid w:val="00FD564A"/>
    <w:rsid w:val="00FD5FC2"/>
    <w:rsid w:val="00FD64BB"/>
    <w:rsid w:val="00FD664E"/>
    <w:rsid w:val="00FD7114"/>
    <w:rsid w:val="00FE0712"/>
    <w:rsid w:val="00FE14D8"/>
    <w:rsid w:val="00FE195E"/>
    <w:rsid w:val="00FE2FED"/>
    <w:rsid w:val="00FE3423"/>
    <w:rsid w:val="00FE364D"/>
    <w:rsid w:val="00FE4B4E"/>
    <w:rsid w:val="00FE4F4D"/>
    <w:rsid w:val="00FE514C"/>
    <w:rsid w:val="00FE5FBC"/>
    <w:rsid w:val="00FE6D3C"/>
    <w:rsid w:val="00FE77D2"/>
    <w:rsid w:val="00FE77D9"/>
    <w:rsid w:val="00FE7B1F"/>
    <w:rsid w:val="00FF0C9F"/>
    <w:rsid w:val="00FF287A"/>
    <w:rsid w:val="00FF29F0"/>
    <w:rsid w:val="00FF2B56"/>
    <w:rsid w:val="00FF2EC0"/>
    <w:rsid w:val="00FF367A"/>
    <w:rsid w:val="00FF4091"/>
    <w:rsid w:val="00FF4837"/>
    <w:rsid w:val="00FF51DF"/>
    <w:rsid w:val="00FF57DE"/>
    <w:rsid w:val="00FF70D3"/>
    <w:rsid w:val="00FF723F"/>
    <w:rsid w:val="00FF784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1718">
      <w:bodyDiv w:val="1"/>
      <w:marLeft w:val="0"/>
      <w:marRight w:val="0"/>
      <w:marTop w:val="0"/>
      <w:marBottom w:val="0"/>
      <w:divBdr>
        <w:top w:val="none" w:sz="0" w:space="0" w:color="auto"/>
        <w:left w:val="none" w:sz="0" w:space="0" w:color="auto"/>
        <w:bottom w:val="none" w:sz="0" w:space="0" w:color="auto"/>
        <w:right w:val="none" w:sz="0" w:space="0" w:color="auto"/>
      </w:divBdr>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69261155">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chart" Target="charts/chart7.xml"/><Relationship Id="rId33"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4.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7.emf"/><Relationship Id="rId32" Type="http://schemas.openxmlformats.org/officeDocument/2006/relationships/chart" Target="charts/chart1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chart" Target="charts/chart6.xml"/><Relationship Id="rId28" Type="http://schemas.openxmlformats.org/officeDocument/2006/relationships/chart" Target="charts/chart10.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chart" Target="charts/chart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0"/>
          <c:order val="3"/>
          <c:tx>
            <c:strRef>
              <c:f>Sheet1!$H$1</c:f>
              <c:strCache>
                <c:ptCount val="1"/>
                <c:pt idx="0">
                  <c:v>2020</c:v>
                </c:pt>
              </c:strCache>
            </c:strRef>
          </c:tx>
          <c:spPr>
            <a:solidFill>
              <a:srgbClr val="FFC000"/>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6"/>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6"/>
          <c:order val="5"/>
          <c:tx>
            <c:strRef>
              <c:f>Sheet1!$J$1</c:f>
              <c:strCache>
                <c:ptCount val="1"/>
                <c:pt idx="0">
                  <c:v>2022</c:v>
                </c:pt>
              </c:strCache>
            </c:strRef>
          </c:tx>
          <c:spPr>
            <a:solidFill>
              <a:schemeClr val="accent5"/>
            </a:solidFill>
            <a:ln>
              <a:noFill/>
            </a:ln>
            <a:effectLst/>
          </c:spPr>
          <c:invertIfNegative val="0"/>
          <c:val>
            <c:numRef>
              <c:f>Sheet1!$J$2:$J$14</c:f>
              <c:numCache>
                <c:formatCode>#,##0</c:formatCode>
                <c:ptCount val="13"/>
                <c:pt idx="0">
                  <c:v>605489</c:v>
                </c:pt>
                <c:pt idx="1">
                  <c:v>610263</c:v>
                </c:pt>
                <c:pt idx="2">
                  <c:v>615784</c:v>
                </c:pt>
                <c:pt idx="3">
                  <c:v>613024</c:v>
                </c:pt>
                <c:pt idx="4">
                  <c:v>620431</c:v>
                </c:pt>
                <c:pt idx="5">
                  <c:v>623622</c:v>
                </c:pt>
                <c:pt idx="6">
                  <c:v>624064</c:v>
                </c:pt>
                <c:pt idx="7">
                  <c:v>628040</c:v>
                </c:pt>
                <c:pt idx="8">
                  <c:v>630297</c:v>
                </c:pt>
                <c:pt idx="9">
                  <c:v>633858</c:v>
                </c:pt>
                <c:pt idx="10">
                  <c:v>636496</c:v>
                </c:pt>
                <c:pt idx="11">
                  <c:v>642699</c:v>
                </c:pt>
              </c:numCache>
            </c:numRef>
          </c:val>
          <c:extLst>
            <c:ext xmlns:c16="http://schemas.microsoft.com/office/drawing/2014/chart" uri="{C3380CC4-5D6E-409C-BE32-E72D297353CC}">
              <c16:uniqueId val="{00000002-9EAD-4E4C-9878-208B211C924A}"/>
            </c:ext>
          </c:extLst>
        </c:ser>
        <c:ser>
          <c:idx val="5"/>
          <c:order val="6"/>
          <c:tx>
            <c:strRef>
              <c:f>Sheet1!$K$1</c:f>
              <c:strCache>
                <c:ptCount val="1"/>
                <c:pt idx="0">
                  <c:v>2023</c:v>
                </c:pt>
              </c:strCache>
            </c:strRef>
          </c:tx>
          <c:spPr>
            <a:solidFill>
              <a:srgbClr val="7030A0"/>
            </a:solidFill>
            <a:ln>
              <a:noFill/>
            </a:ln>
            <a:effectLst/>
          </c:spPr>
          <c:invertIfNegative val="0"/>
          <c:dLbls>
            <c:dLbl>
              <c:idx val="6"/>
              <c:layout>
                <c:manualLayout>
                  <c:x val="0.33859397417503573"/>
                  <c:y val="9.803921568627463E-3"/>
                </c:manualLayout>
              </c:layout>
              <c:tx>
                <c:rich>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r>
                      <a:rPr lang="en-US" sz="2000" b="1">
                        <a:solidFill>
                          <a:srgbClr val="7030A0"/>
                        </a:solidFill>
                      </a:rPr>
                      <a:t>657,745</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5FD-430B-9406-437FC5BB716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Sheet1!$K$2:$K$14</c:f>
              <c:numCache>
                <c:formatCode>#,##0</c:formatCode>
                <c:ptCount val="13"/>
                <c:pt idx="0">
                  <c:v>647302</c:v>
                </c:pt>
                <c:pt idx="1">
                  <c:v>650568</c:v>
                </c:pt>
                <c:pt idx="2">
                  <c:v>655968</c:v>
                </c:pt>
                <c:pt idx="3">
                  <c:v>655632</c:v>
                </c:pt>
                <c:pt idx="4">
                  <c:v>658731</c:v>
                </c:pt>
                <c:pt idx="5">
                  <c:v>659169</c:v>
                </c:pt>
                <c:pt idx="6">
                  <c:v>657745</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Sheet1!$G$1</c15:sqref>
                        </c15:formulaRef>
                      </c:ext>
                    </c:extLst>
                    <c:strCache>
                      <c:ptCount val="1"/>
                      <c:pt idx="0">
                        <c:v>2019</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Sheet1!$G$2:$G$14</c15:sqref>
                        </c15:formulaRef>
                      </c:ext>
                    </c:extLst>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xmlns:c15="http://schemas.microsoft.com/office/drawing/2012/chart">
                  <c:ext xmlns:c16="http://schemas.microsoft.com/office/drawing/2014/chart" uri="{C3380CC4-5D6E-409C-BE32-E72D297353CC}">
                    <c16:uniqueId val="{00000002-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min val="0"/>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6112156712118304"/>
          <c:y val="0.85674193299366996"/>
          <c:w val="0.28707704937169803"/>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8299945496503659"/>
          <c:h val="0.70884600490512462"/>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4.8068527516534662E-2"/>
                  <c:y val="-0.51912568306010931"/>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Sheet1!$A$65:$A$99</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Sheet1!$B$65:$B$99</c:f>
              <c:numCache>
                <c:formatCode>General</c:formatCode>
                <c:ptCount val="12"/>
                <c:pt idx="0">
                  <c:v>204</c:v>
                </c:pt>
                <c:pt idx="1">
                  <c:v>187</c:v>
                </c:pt>
                <c:pt idx="2">
                  <c:v>175</c:v>
                </c:pt>
                <c:pt idx="3">
                  <c:v>171</c:v>
                </c:pt>
                <c:pt idx="4">
                  <c:v>197</c:v>
                </c:pt>
                <c:pt idx="5">
                  <c:v>216</c:v>
                </c:pt>
                <c:pt idx="6">
                  <c:v>191</c:v>
                </c:pt>
                <c:pt idx="7">
                  <c:v>207</c:v>
                </c:pt>
                <c:pt idx="8">
                  <c:v>296</c:v>
                </c:pt>
                <c:pt idx="9">
                  <c:v>264</c:v>
                </c:pt>
                <c:pt idx="10">
                  <c:v>280</c:v>
                </c:pt>
                <c:pt idx="11">
                  <c:v>485</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Sheet1!$A$65:$A$99</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Sheet1!$C$65:$C$95</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0.31811487481590583"/>
                  <c:y val="-0.420765027322404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Sheet1!$A$65:$A$99</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Sheet1!$D$65:$D$99</c:f>
              <c:numCache>
                <c:formatCode>0</c:formatCode>
                <c:ptCount val="12"/>
                <c:pt idx="0">
                  <c:v>5686</c:v>
                </c:pt>
                <c:pt idx="1">
                  <c:v>4910</c:v>
                </c:pt>
                <c:pt idx="2">
                  <c:v>4200</c:v>
                </c:pt>
                <c:pt idx="3">
                  <c:v>3657</c:v>
                </c:pt>
                <c:pt idx="4">
                  <c:v>3629</c:v>
                </c:pt>
                <c:pt idx="5">
                  <c:v>3816</c:v>
                </c:pt>
                <c:pt idx="6">
                  <c:v>3148</c:v>
                </c:pt>
                <c:pt idx="7">
                  <c:v>4020</c:v>
                </c:pt>
                <c:pt idx="8">
                  <c:v>3489</c:v>
                </c:pt>
                <c:pt idx="9">
                  <c:v>4144</c:v>
                </c:pt>
                <c:pt idx="10">
                  <c:v>4350</c:v>
                </c:pt>
                <c:pt idx="11">
                  <c:v>4482</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spPr>
            <a:solidFill>
              <a:srgbClr val="ED7D31"/>
            </a:solidFill>
          </c:spPr>
          <c:invertIfNegative val="0"/>
          <c:dLbls>
            <c:dLbl>
              <c:idx val="11"/>
              <c:layout>
                <c:manualLayout>
                  <c:x val="-0.15513009327442318"/>
                  <c:y val="-0.18326491975388323"/>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Sheet1!$A$65:$A$99</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Sheet1!$F$65:$F$99</c:f>
              <c:numCache>
                <c:formatCode>General</c:formatCode>
                <c:ptCount val="12"/>
                <c:pt idx="0">
                  <c:v>782</c:v>
                </c:pt>
                <c:pt idx="1">
                  <c:v>710</c:v>
                </c:pt>
                <c:pt idx="2">
                  <c:v>564</c:v>
                </c:pt>
                <c:pt idx="3">
                  <c:v>494</c:v>
                </c:pt>
                <c:pt idx="4">
                  <c:v>456</c:v>
                </c:pt>
                <c:pt idx="5">
                  <c:v>503</c:v>
                </c:pt>
                <c:pt idx="6">
                  <c:v>433</c:v>
                </c:pt>
                <c:pt idx="7">
                  <c:v>505</c:v>
                </c:pt>
                <c:pt idx="8">
                  <c:v>407</c:v>
                </c:pt>
                <c:pt idx="9">
                  <c:v>544</c:v>
                </c:pt>
                <c:pt idx="10">
                  <c:v>612</c:v>
                </c:pt>
                <c:pt idx="11">
                  <c:v>732</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7431693989070899E-2"/>
                  <c:y val="-0.24480500996299465"/>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Sheet1!$A$65:$A$99</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extLst/>
            </c:strRef>
          </c:cat>
          <c:val>
            <c:numRef>
              <c:f>Sheet1!$B$65:$B$99</c:f>
              <c:numCache>
                <c:formatCode>General</c:formatCode>
                <c:ptCount val="12"/>
                <c:pt idx="0">
                  <c:v>137</c:v>
                </c:pt>
                <c:pt idx="1">
                  <c:v>140</c:v>
                </c:pt>
                <c:pt idx="2">
                  <c:v>165</c:v>
                </c:pt>
                <c:pt idx="3">
                  <c:v>171</c:v>
                </c:pt>
                <c:pt idx="4">
                  <c:v>146</c:v>
                </c:pt>
                <c:pt idx="5">
                  <c:v>174</c:v>
                </c:pt>
                <c:pt idx="6">
                  <c:v>188</c:v>
                </c:pt>
                <c:pt idx="7">
                  <c:v>233</c:v>
                </c:pt>
                <c:pt idx="8">
                  <c:v>245</c:v>
                </c:pt>
                <c:pt idx="9">
                  <c:v>262</c:v>
                </c:pt>
                <c:pt idx="10">
                  <c:v>292</c:v>
                </c:pt>
                <c:pt idx="11">
                  <c:v>346</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Sheet1!$A$65:$A$99</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extLst/>
            </c:strRef>
          </c:cat>
          <c:val>
            <c:numRef>
              <c:f>Sheet1!$C$65:$C$99</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9483358171882762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Sheet1!$A$65:$A$99</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extLst/>
            </c:strRef>
          </c:cat>
          <c:val>
            <c:numRef>
              <c:f>Sheet1!$D$65:$D$99</c:f>
              <c:numCache>
                <c:formatCode>0</c:formatCode>
                <c:ptCount val="12"/>
                <c:pt idx="0">
                  <c:v>3261</c:v>
                </c:pt>
                <c:pt idx="1">
                  <c:v>3031</c:v>
                </c:pt>
                <c:pt idx="2">
                  <c:v>3060</c:v>
                </c:pt>
                <c:pt idx="3">
                  <c:v>2806</c:v>
                </c:pt>
                <c:pt idx="4">
                  <c:v>2789</c:v>
                </c:pt>
                <c:pt idx="5">
                  <c:v>3066</c:v>
                </c:pt>
                <c:pt idx="6">
                  <c:v>2749</c:v>
                </c:pt>
                <c:pt idx="7">
                  <c:v>3397</c:v>
                </c:pt>
                <c:pt idx="8">
                  <c:v>2773</c:v>
                </c:pt>
                <c:pt idx="9">
                  <c:v>3082</c:v>
                </c:pt>
                <c:pt idx="10">
                  <c:v>3013</c:v>
                </c:pt>
                <c:pt idx="11">
                  <c:v>2894</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spPr>
            <a:solidFill>
              <a:srgbClr val="ED7D31"/>
            </a:solidFill>
          </c:spPr>
          <c:invertIfNegative val="0"/>
          <c:dLbls>
            <c:dLbl>
              <c:idx val="11"/>
              <c:layout>
                <c:manualLayout>
                  <c:x val="7.5509190263288631E-2"/>
                  <c:y val="-0.16510105323085683"/>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Sheet1!$A$65:$A$99</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extLst/>
            </c:strRef>
          </c:cat>
          <c:val>
            <c:numRef>
              <c:f>Sheet1!$F$65:$F$99</c:f>
              <c:numCache>
                <c:formatCode>General</c:formatCode>
                <c:ptCount val="12"/>
                <c:pt idx="0">
                  <c:v>521</c:v>
                </c:pt>
                <c:pt idx="1">
                  <c:v>537</c:v>
                </c:pt>
                <c:pt idx="2">
                  <c:v>569</c:v>
                </c:pt>
                <c:pt idx="3">
                  <c:v>556</c:v>
                </c:pt>
                <c:pt idx="4">
                  <c:v>550</c:v>
                </c:pt>
                <c:pt idx="5">
                  <c:v>577</c:v>
                </c:pt>
                <c:pt idx="6">
                  <c:v>480</c:v>
                </c:pt>
                <c:pt idx="7">
                  <c:v>645</c:v>
                </c:pt>
                <c:pt idx="8">
                  <c:v>544</c:v>
                </c:pt>
                <c:pt idx="9">
                  <c:v>623</c:v>
                </c:pt>
                <c:pt idx="10">
                  <c:v>625</c:v>
                </c:pt>
                <c:pt idx="11">
                  <c:v>584</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3"/>
          <c:order val="0"/>
          <c:tx>
            <c:strRef>
              <c:f>Sheet1!$G$1</c:f>
              <c:strCache>
                <c:ptCount val="1"/>
                <c:pt idx="0">
                  <c:v>2020</c:v>
                </c:pt>
              </c:strCache>
            </c:strRef>
          </c:tx>
          <c:invertIfNegative val="0"/>
          <c:dLbls>
            <c:delete val="1"/>
          </c:dLbls>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08CC-414A-9E81-4C8CAEE42D39}"/>
            </c:ext>
          </c:extLst>
        </c:ser>
        <c:ser>
          <c:idx val="2"/>
          <c:order val="1"/>
          <c:tx>
            <c:strRef>
              <c:f>Sheet1!$H$1</c:f>
              <c:strCache>
                <c:ptCount val="1"/>
                <c:pt idx="0">
                  <c:v>2021</c:v>
                </c:pt>
              </c:strCache>
            </c:strRef>
          </c:tx>
          <c:spPr>
            <a:solidFill>
              <a:srgbClr val="70AD47"/>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2"/>
          <c:tx>
            <c:strRef>
              <c:f>Sheet1!$I$1</c:f>
              <c:strCache>
                <c:ptCount val="1"/>
                <c:pt idx="0">
                  <c:v>2022</c:v>
                </c:pt>
              </c:strCache>
            </c:strRef>
          </c:tx>
          <c:spPr>
            <a:solidFill>
              <a:srgbClr val="4472C4"/>
            </a:solidFill>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pt idx="7">
                  <c:v>28345</c:v>
                </c:pt>
                <c:pt idx="8">
                  <c:v>28406</c:v>
                </c:pt>
                <c:pt idx="9">
                  <c:v>28497</c:v>
                </c:pt>
                <c:pt idx="10">
                  <c:v>28451</c:v>
                </c:pt>
                <c:pt idx="11">
                  <c:v>28342</c:v>
                </c:pt>
              </c:numCache>
            </c:numRef>
          </c:val>
          <c:extLst>
            <c:ext xmlns:c16="http://schemas.microsoft.com/office/drawing/2014/chart" uri="{C3380CC4-5D6E-409C-BE32-E72D297353CC}">
              <c16:uniqueId val="{00000001-1B3F-487B-BD53-475E6FEF334D}"/>
            </c:ext>
          </c:extLst>
        </c:ser>
        <c:ser>
          <c:idx val="0"/>
          <c:order val="3"/>
          <c:tx>
            <c:strRef>
              <c:f>Sheet1!$J$1</c:f>
              <c:strCache>
                <c:ptCount val="1"/>
                <c:pt idx="0">
                  <c:v>2023</c:v>
                </c:pt>
              </c:strCache>
            </c:strRef>
          </c:tx>
          <c:spPr>
            <a:solidFill>
              <a:srgbClr val="7030A0"/>
            </a:solidFill>
          </c:spPr>
          <c:invertIfNegative val="0"/>
          <c:dLbls>
            <c:dLbl>
              <c:idx val="6"/>
              <c:layout>
                <c:manualLayout>
                  <c:x val="0.24603174603174588"/>
                  <c:y val="-3.0152918371742408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28,247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C19-4E63-88D4-22C0D54D532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Sheet1!$J$2:$J$13</c:f>
              <c:numCache>
                <c:formatCode>#,##0</c:formatCode>
                <c:ptCount val="12"/>
                <c:pt idx="0">
                  <c:v>28177</c:v>
                </c:pt>
                <c:pt idx="1">
                  <c:v>27967</c:v>
                </c:pt>
                <c:pt idx="2">
                  <c:v>27694</c:v>
                </c:pt>
                <c:pt idx="3">
                  <c:v>27611</c:v>
                </c:pt>
                <c:pt idx="4">
                  <c:v>28015</c:v>
                </c:pt>
                <c:pt idx="5">
                  <c:v>28364</c:v>
                </c:pt>
                <c:pt idx="6">
                  <c:v>28247</c:v>
                </c:pt>
              </c:numCache>
            </c:numRef>
          </c:val>
          <c:extLst>
            <c:ext xmlns:c16="http://schemas.microsoft.com/office/drawing/2014/chart" uri="{C3380CC4-5D6E-409C-BE32-E72D297353CC}">
              <c16:uniqueId val="{00000000-E7BE-49BB-957A-21B9C154E638}"/>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37047290963629548"/>
          <c:y val="0.88827309250569408"/>
          <c:w val="0.32749671916010498"/>
          <c:h val="8.3117248724266984E-2"/>
        </c:manualLayout>
      </c:layout>
      <c:overlay val="0"/>
      <c:txPr>
        <a:bodyPr rot="0" vert="horz"/>
        <a:lstStyle/>
        <a:p>
          <a:pPr>
            <a:defRPr sz="1100">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Sheet1!$A$153:$A$224</c:f>
              <c:numCache>
                <c:formatCode>mmm\-yy</c:formatCode>
                <c:ptCount val="55"/>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pt idx="54">
                  <c:v>45108</c:v>
                </c:pt>
              </c:numCache>
            </c:numRef>
          </c:cat>
          <c:val>
            <c:numRef>
              <c:f>Sheet1!$B$153:$B$224</c:f>
              <c:numCache>
                <c:formatCode>#,##0_);[Red]\(#,##0\)</c:formatCode>
                <c:ptCount val="55"/>
                <c:pt idx="0">
                  <c:v>18995</c:v>
                </c:pt>
                <c:pt idx="1">
                  <c:v>18900</c:v>
                </c:pt>
                <c:pt idx="2">
                  <c:v>18905</c:v>
                </c:pt>
                <c:pt idx="3">
                  <c:v>18987</c:v>
                </c:pt>
                <c:pt idx="4">
                  <c:v>19057</c:v>
                </c:pt>
                <c:pt idx="5">
                  <c:v>19053</c:v>
                </c:pt>
                <c:pt idx="6">
                  <c:v>19134</c:v>
                </c:pt>
                <c:pt idx="7">
                  <c:v>19231</c:v>
                </c:pt>
                <c:pt idx="8">
                  <c:v>19119</c:v>
                </c:pt>
                <c:pt idx="9">
                  <c:v>19240</c:v>
                </c:pt>
                <c:pt idx="10">
                  <c:v>19266</c:v>
                </c:pt>
                <c:pt idx="11">
                  <c:v>19199</c:v>
                </c:pt>
                <c:pt idx="12">
                  <c:v>19164</c:v>
                </c:pt>
                <c:pt idx="13">
                  <c:v>19051</c:v>
                </c:pt>
                <c:pt idx="14">
                  <c:v>19687</c:v>
                </c:pt>
                <c:pt idx="15">
                  <c:v>21050</c:v>
                </c:pt>
                <c:pt idx="16">
                  <c:v>21716</c:v>
                </c:pt>
                <c:pt idx="17">
                  <c:v>21976</c:v>
                </c:pt>
                <c:pt idx="18">
                  <c:v>21890</c:v>
                </c:pt>
                <c:pt idx="19">
                  <c:v>21534</c:v>
                </c:pt>
                <c:pt idx="20">
                  <c:v>21229</c:v>
                </c:pt>
                <c:pt idx="21">
                  <c:v>20522</c:v>
                </c:pt>
                <c:pt idx="22">
                  <c:v>20351</c:v>
                </c:pt>
                <c:pt idx="23">
                  <c:v>20540</c:v>
                </c:pt>
                <c:pt idx="24">
                  <c:v>20432</c:v>
                </c:pt>
                <c:pt idx="25">
                  <c:v>20116</c:v>
                </c:pt>
                <c:pt idx="26">
                  <c:v>20377</c:v>
                </c:pt>
                <c:pt idx="27">
                  <c:v>20177</c:v>
                </c:pt>
                <c:pt idx="28">
                  <c:v>19956</c:v>
                </c:pt>
                <c:pt idx="29">
                  <c:v>19819</c:v>
                </c:pt>
                <c:pt idx="30">
                  <c:v>19920</c:v>
                </c:pt>
                <c:pt idx="31">
                  <c:v>20200</c:v>
                </c:pt>
                <c:pt idx="32">
                  <c:v>20817</c:v>
                </c:pt>
                <c:pt idx="33">
                  <c:v>22285</c:v>
                </c:pt>
                <c:pt idx="34">
                  <c:v>23743</c:v>
                </c:pt>
                <c:pt idx="35">
                  <c:v>24952</c:v>
                </c:pt>
                <c:pt idx="36">
                  <c:v>25526</c:v>
                </c:pt>
                <c:pt idx="37">
                  <c:v>25803</c:v>
                </c:pt>
                <c:pt idx="38">
                  <c:v>26524</c:v>
                </c:pt>
                <c:pt idx="39">
                  <c:v>26938</c:v>
                </c:pt>
                <c:pt idx="40">
                  <c:v>27264</c:v>
                </c:pt>
                <c:pt idx="41">
                  <c:v>27714</c:v>
                </c:pt>
                <c:pt idx="42">
                  <c:v>27910</c:v>
                </c:pt>
                <c:pt idx="43">
                  <c:v>28345</c:v>
                </c:pt>
                <c:pt idx="44">
                  <c:v>28406</c:v>
                </c:pt>
                <c:pt idx="45">
                  <c:v>28497</c:v>
                </c:pt>
                <c:pt idx="46">
                  <c:v>28451</c:v>
                </c:pt>
                <c:pt idx="47">
                  <c:v>28342</c:v>
                </c:pt>
                <c:pt idx="48">
                  <c:v>28177</c:v>
                </c:pt>
                <c:pt idx="49">
                  <c:v>27967</c:v>
                </c:pt>
                <c:pt idx="50">
                  <c:v>27694</c:v>
                </c:pt>
                <c:pt idx="51">
                  <c:v>27611</c:v>
                </c:pt>
                <c:pt idx="52">
                  <c:v>28015</c:v>
                </c:pt>
                <c:pt idx="53">
                  <c:v>28364</c:v>
                </c:pt>
                <c:pt idx="54">
                  <c:v>28742</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3"/>
          <c:order val="0"/>
          <c:tx>
            <c:strRef>
              <c:f>Sheet1!$G$1</c:f>
              <c:strCache>
                <c:ptCount val="1"/>
                <c:pt idx="0">
                  <c:v>2020</c:v>
                </c:pt>
              </c:strCache>
            </c:strRef>
          </c:tx>
          <c:invertIfNegative val="0"/>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1-2E5F-44D1-B2A2-47CD16FB3514}"/>
            </c:ext>
          </c:extLst>
        </c:ser>
        <c:ser>
          <c:idx val="2"/>
          <c:order val="1"/>
          <c:tx>
            <c:strRef>
              <c:f>Sheet1!$H$1</c:f>
              <c:strCache>
                <c:ptCount val="1"/>
                <c:pt idx="0">
                  <c:v>2021</c:v>
                </c:pt>
              </c:strCache>
            </c:strRef>
          </c:tx>
          <c:spPr>
            <a:solidFill>
              <a:srgbClr val="70AD47"/>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2"/>
          <c:tx>
            <c:strRef>
              <c:f>Sheet1!$I$1</c:f>
              <c:strCache>
                <c:ptCount val="1"/>
                <c:pt idx="0">
                  <c:v>2022</c:v>
                </c:pt>
              </c:strCache>
            </c:strRef>
          </c:tx>
          <c:spPr>
            <a:solidFill>
              <a:srgbClr val="4472C4"/>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pt idx="7">
                  <c:v>37222</c:v>
                </c:pt>
                <c:pt idx="8">
                  <c:v>37968</c:v>
                </c:pt>
                <c:pt idx="9">
                  <c:v>38432</c:v>
                </c:pt>
                <c:pt idx="10">
                  <c:v>38674</c:v>
                </c:pt>
                <c:pt idx="11">
                  <c:v>39123</c:v>
                </c:pt>
              </c:numCache>
            </c:numRef>
          </c:val>
          <c:extLst>
            <c:ext xmlns:c16="http://schemas.microsoft.com/office/drawing/2014/chart" uri="{C3380CC4-5D6E-409C-BE32-E72D297353CC}">
              <c16:uniqueId val="{00000001-8411-4024-ADD5-5DBEF3B35F02}"/>
            </c:ext>
          </c:extLst>
        </c:ser>
        <c:ser>
          <c:idx val="0"/>
          <c:order val="3"/>
          <c:tx>
            <c:strRef>
              <c:f>Sheet1!$J$1</c:f>
              <c:strCache>
                <c:ptCount val="1"/>
                <c:pt idx="0">
                  <c:v>2023</c:v>
                </c:pt>
              </c:strCache>
            </c:strRef>
          </c:tx>
          <c:spPr>
            <a:solidFill>
              <a:srgbClr val="7030A0"/>
            </a:solidFill>
          </c:spPr>
          <c:invertIfNegative val="0"/>
          <c:dLbls>
            <c:dLbl>
              <c:idx val="6"/>
              <c:layout>
                <c:manualLayout>
                  <c:x val="0.24740227610093998"/>
                  <c:y val="-6.6857688634192933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40,044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CA6-40AD-BEEA-43491B1C747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Sheet1!$J$2:$J$13</c:f>
              <c:numCache>
                <c:formatCode>#,##0</c:formatCode>
                <c:ptCount val="12"/>
                <c:pt idx="0">
                  <c:v>39500</c:v>
                </c:pt>
                <c:pt idx="1">
                  <c:v>39439</c:v>
                </c:pt>
                <c:pt idx="2">
                  <c:v>39373</c:v>
                </c:pt>
                <c:pt idx="3">
                  <c:v>39157</c:v>
                </c:pt>
                <c:pt idx="4">
                  <c:v>39414</c:v>
                </c:pt>
                <c:pt idx="5">
                  <c:v>39578</c:v>
                </c:pt>
                <c:pt idx="6">
                  <c:v>40044</c:v>
                </c:pt>
              </c:numCache>
            </c:numRef>
          </c:val>
          <c:extLst>
            <c:ext xmlns:c16="http://schemas.microsoft.com/office/drawing/2014/chart" uri="{C3380CC4-5D6E-409C-BE32-E72D297353CC}">
              <c16:uniqueId val="{00000000-6DCC-4756-956A-1934C0A9F0D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38049659675766656"/>
          <c:y val="0.90346762556074933"/>
          <c:w val="0.32668648482274698"/>
          <c:h val="9.2147417819190933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Sheet1!$A$153:$A$224</c:f>
              <c:numCache>
                <c:formatCode>mmm\-yy</c:formatCode>
                <c:ptCount val="55"/>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pt idx="54">
                  <c:v>45108</c:v>
                </c:pt>
              </c:numCache>
            </c:numRef>
          </c:cat>
          <c:val>
            <c:numRef>
              <c:f>Sheet1!$B$153:$B$224</c:f>
              <c:numCache>
                <c:formatCode>#,##0_);[Red]\(#,##0\)</c:formatCode>
                <c:ptCount val="55"/>
                <c:pt idx="0">
                  <c:v>29259</c:v>
                </c:pt>
                <c:pt idx="1">
                  <c:v>28777</c:v>
                </c:pt>
                <c:pt idx="2">
                  <c:v>28698</c:v>
                </c:pt>
                <c:pt idx="3">
                  <c:v>28704</c:v>
                </c:pt>
                <c:pt idx="4">
                  <c:v>29043</c:v>
                </c:pt>
                <c:pt idx="5">
                  <c:v>29250</c:v>
                </c:pt>
                <c:pt idx="6">
                  <c:v>29607</c:v>
                </c:pt>
                <c:pt idx="7">
                  <c:v>30169</c:v>
                </c:pt>
                <c:pt idx="8">
                  <c:v>30925</c:v>
                </c:pt>
                <c:pt idx="9">
                  <c:v>31291</c:v>
                </c:pt>
                <c:pt idx="10">
                  <c:v>31017</c:v>
                </c:pt>
                <c:pt idx="11">
                  <c:v>30767</c:v>
                </c:pt>
                <c:pt idx="12">
                  <c:v>30389</c:v>
                </c:pt>
                <c:pt idx="13">
                  <c:v>29758</c:v>
                </c:pt>
                <c:pt idx="14">
                  <c:v>30272</c:v>
                </c:pt>
                <c:pt idx="15">
                  <c:v>33013</c:v>
                </c:pt>
                <c:pt idx="16">
                  <c:v>33813</c:v>
                </c:pt>
                <c:pt idx="17">
                  <c:v>32799</c:v>
                </c:pt>
                <c:pt idx="18">
                  <c:v>30874</c:v>
                </c:pt>
                <c:pt idx="19">
                  <c:v>29501</c:v>
                </c:pt>
                <c:pt idx="20">
                  <c:v>29187</c:v>
                </c:pt>
                <c:pt idx="21">
                  <c:v>28650</c:v>
                </c:pt>
                <c:pt idx="22">
                  <c:v>28132</c:v>
                </c:pt>
                <c:pt idx="23">
                  <c:v>28221</c:v>
                </c:pt>
                <c:pt idx="24">
                  <c:v>27906</c:v>
                </c:pt>
                <c:pt idx="25">
                  <c:v>27459</c:v>
                </c:pt>
                <c:pt idx="26">
                  <c:v>27123</c:v>
                </c:pt>
                <c:pt idx="27">
                  <c:v>26143</c:v>
                </c:pt>
                <c:pt idx="28">
                  <c:v>25295</c:v>
                </c:pt>
                <c:pt idx="29">
                  <c:v>24709</c:v>
                </c:pt>
                <c:pt idx="30">
                  <c:v>24418</c:v>
                </c:pt>
                <c:pt idx="31">
                  <c:v>24646</c:v>
                </c:pt>
                <c:pt idx="32">
                  <c:v>27800</c:v>
                </c:pt>
                <c:pt idx="33">
                  <c:v>30914</c:v>
                </c:pt>
                <c:pt idx="34">
                  <c:v>32429</c:v>
                </c:pt>
                <c:pt idx="35">
                  <c:v>33492</c:v>
                </c:pt>
                <c:pt idx="36">
                  <c:v>34212</c:v>
                </c:pt>
                <c:pt idx="37">
                  <c:v>34677</c:v>
                </c:pt>
                <c:pt idx="38">
                  <c:v>35331</c:v>
                </c:pt>
                <c:pt idx="39">
                  <c:v>35359</c:v>
                </c:pt>
                <c:pt idx="40">
                  <c:v>35595</c:v>
                </c:pt>
                <c:pt idx="41">
                  <c:v>36121</c:v>
                </c:pt>
                <c:pt idx="42">
                  <c:v>36378</c:v>
                </c:pt>
                <c:pt idx="43">
                  <c:v>37222</c:v>
                </c:pt>
                <c:pt idx="44">
                  <c:v>37968</c:v>
                </c:pt>
                <c:pt idx="45">
                  <c:v>38432</c:v>
                </c:pt>
                <c:pt idx="46">
                  <c:v>38674</c:v>
                </c:pt>
                <c:pt idx="47">
                  <c:v>39123</c:v>
                </c:pt>
                <c:pt idx="48">
                  <c:v>39500</c:v>
                </c:pt>
                <c:pt idx="49">
                  <c:v>39439</c:v>
                </c:pt>
                <c:pt idx="50">
                  <c:v>39373</c:v>
                </c:pt>
                <c:pt idx="51">
                  <c:v>39157</c:v>
                </c:pt>
                <c:pt idx="52">
                  <c:v>39414</c:v>
                </c:pt>
                <c:pt idx="53">
                  <c:v>39578</c:v>
                </c:pt>
                <c:pt idx="54">
                  <c:v>40044</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4000"/>
          <c:min val="2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cat>
            <c:numRef>
              <c:f>Sheet1!$A$146:$A$224</c:f>
              <c:numCache>
                <c:formatCode>mmm\-yy</c:formatCode>
                <c:ptCount val="55"/>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pt idx="54">
                  <c:v>45108</c:v>
                </c:pt>
              </c:numCache>
            </c:numRef>
          </c:cat>
          <c:val>
            <c:numRef>
              <c:f>Sheet1!$B$146:$B$224</c:f>
              <c:numCache>
                <c:formatCode>#,##0_);[Red]\(#,##0\)</c:formatCode>
                <c:ptCount val="55"/>
                <c:pt idx="0">
                  <c:v>447729</c:v>
                </c:pt>
                <c:pt idx="1">
                  <c:v>446191</c:v>
                </c:pt>
                <c:pt idx="2">
                  <c:v>446236</c:v>
                </c:pt>
                <c:pt idx="3">
                  <c:v>445664</c:v>
                </c:pt>
                <c:pt idx="4">
                  <c:v>446143</c:v>
                </c:pt>
                <c:pt idx="5">
                  <c:v>447654</c:v>
                </c:pt>
                <c:pt idx="6">
                  <c:v>450994</c:v>
                </c:pt>
                <c:pt idx="7">
                  <c:v>453934</c:v>
                </c:pt>
                <c:pt idx="8">
                  <c:v>453658</c:v>
                </c:pt>
                <c:pt idx="9">
                  <c:v>454546</c:v>
                </c:pt>
                <c:pt idx="10">
                  <c:v>453959</c:v>
                </c:pt>
                <c:pt idx="11">
                  <c:v>453690</c:v>
                </c:pt>
                <c:pt idx="12">
                  <c:v>455612</c:v>
                </c:pt>
                <c:pt idx="13">
                  <c:v>455513</c:v>
                </c:pt>
                <c:pt idx="14">
                  <c:v>470061</c:v>
                </c:pt>
                <c:pt idx="15">
                  <c:v>520762</c:v>
                </c:pt>
                <c:pt idx="16">
                  <c:v>535341</c:v>
                </c:pt>
                <c:pt idx="17">
                  <c:v>537236</c:v>
                </c:pt>
                <c:pt idx="18">
                  <c:v>508736</c:v>
                </c:pt>
                <c:pt idx="19">
                  <c:v>518652</c:v>
                </c:pt>
                <c:pt idx="20">
                  <c:v>521319</c:v>
                </c:pt>
                <c:pt idx="21">
                  <c:v>525738</c:v>
                </c:pt>
                <c:pt idx="22">
                  <c:v>526837</c:v>
                </c:pt>
                <c:pt idx="23">
                  <c:v>534722</c:v>
                </c:pt>
                <c:pt idx="24">
                  <c:v>542234</c:v>
                </c:pt>
                <c:pt idx="25">
                  <c:v>552744</c:v>
                </c:pt>
                <c:pt idx="26">
                  <c:v>562405</c:v>
                </c:pt>
                <c:pt idx="27">
                  <c:v>566268</c:v>
                </c:pt>
                <c:pt idx="28">
                  <c:v>568486</c:v>
                </c:pt>
                <c:pt idx="29">
                  <c:v>571172</c:v>
                </c:pt>
                <c:pt idx="30">
                  <c:v>571410</c:v>
                </c:pt>
                <c:pt idx="31">
                  <c:v>573826</c:v>
                </c:pt>
                <c:pt idx="32">
                  <c:v>582155</c:v>
                </c:pt>
                <c:pt idx="33">
                  <c:v>585062</c:v>
                </c:pt>
                <c:pt idx="34">
                  <c:v>590486</c:v>
                </c:pt>
                <c:pt idx="35">
                  <c:v>596839</c:v>
                </c:pt>
                <c:pt idx="36">
                  <c:v>605489</c:v>
                </c:pt>
                <c:pt idx="37">
                  <c:v>610263</c:v>
                </c:pt>
                <c:pt idx="38">
                  <c:v>615784</c:v>
                </c:pt>
                <c:pt idx="39">
                  <c:v>613024</c:v>
                </c:pt>
                <c:pt idx="40" formatCode="#,##0">
                  <c:v>620431</c:v>
                </c:pt>
                <c:pt idx="41" formatCode="#,##0">
                  <c:v>623622</c:v>
                </c:pt>
                <c:pt idx="42" formatCode="#,##0">
                  <c:v>624064</c:v>
                </c:pt>
                <c:pt idx="43" formatCode="#,##0">
                  <c:v>628040</c:v>
                </c:pt>
                <c:pt idx="44" formatCode="#,##0">
                  <c:v>630297</c:v>
                </c:pt>
                <c:pt idx="45" formatCode="#,##0">
                  <c:v>633858</c:v>
                </c:pt>
                <c:pt idx="46" formatCode="#,##0">
                  <c:v>636496</c:v>
                </c:pt>
                <c:pt idx="47" formatCode="#,##0">
                  <c:v>642699</c:v>
                </c:pt>
                <c:pt idx="48" formatCode="#,##0">
                  <c:v>647302</c:v>
                </c:pt>
                <c:pt idx="49" formatCode="#,##0">
                  <c:v>650568</c:v>
                </c:pt>
                <c:pt idx="50" formatCode="#,##0">
                  <c:v>655968</c:v>
                </c:pt>
                <c:pt idx="51" formatCode="#,##0">
                  <c:v>655632</c:v>
                </c:pt>
                <c:pt idx="52" formatCode="#,##0">
                  <c:v>658731</c:v>
                </c:pt>
                <c:pt idx="53" formatCode="#,##0">
                  <c:v>659169</c:v>
                </c:pt>
                <c:pt idx="54" formatCode="#,##0">
                  <c:v>657745</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4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2"/>
              <c:layout>
                <c:manualLayout>
                  <c:x val="-0.14998500149985017"/>
                  <c:y val="-7.9239302694136288E-2"/>
                </c:manualLayout>
              </c:layout>
              <c:spPr>
                <a:noFill/>
                <a:ln>
                  <a:noFill/>
                </a:ln>
                <a:effectLst/>
              </c:spPr>
              <c:txPr>
                <a:bodyPr wrap="square" lIns="38100" tIns="19050" rIns="38100" bIns="19050" anchor="ctr">
                  <a:spAutoFit/>
                </a:bodyPr>
                <a:lstStyle/>
                <a:p>
                  <a:pPr>
                    <a:defRPr sz="2000" b="1">
                      <a:solidFill>
                        <a:srgbClr val="7030A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9E-437B-B814-DE5E3C22D869}"/>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Sheet1!$B$74:$B$104</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Sheet1!$C$74:$C$104</c:f>
              <c:numCache>
                <c:formatCode>#,##0</c:formatCode>
                <c:ptCount val="13"/>
                <c:pt idx="0">
                  <c:v>14596</c:v>
                </c:pt>
                <c:pt idx="1">
                  <c:v>19872</c:v>
                </c:pt>
                <c:pt idx="2">
                  <c:v>17386</c:v>
                </c:pt>
                <c:pt idx="3">
                  <c:v>19016</c:v>
                </c:pt>
                <c:pt idx="4">
                  <c:v>19468</c:v>
                </c:pt>
                <c:pt idx="5">
                  <c:v>16947</c:v>
                </c:pt>
                <c:pt idx="6">
                  <c:v>27725</c:v>
                </c:pt>
                <c:pt idx="7">
                  <c:v>28640</c:v>
                </c:pt>
                <c:pt idx="8">
                  <c:v>36167</c:v>
                </c:pt>
                <c:pt idx="9">
                  <c:v>25083</c:v>
                </c:pt>
                <c:pt idx="10">
                  <c:v>31007</c:v>
                </c:pt>
                <c:pt idx="11">
                  <c:v>32716</c:v>
                </c:pt>
                <c:pt idx="12">
                  <c:v>36370</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40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inorUnit val="4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9EA0-44BA-82E4-77B1A7D0B94B}"/>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4BCD-48D2-AEF1-0F0A6726891F}"/>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9630474123573626E-2"/>
                  <c:y val="0.12326815549440404"/>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7.2922554436473899E-2"/>
                  <c:y val="8.238260874830095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3"/>
              <c:layout>
                <c:manualLayout>
                  <c:x val="1.6100353352036838E-2"/>
                  <c:y val="-4.222028474814350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DF2-4AAC-844C-4B5EC9FB45F1}"/>
                </c:ext>
              </c:extLst>
            </c:dLbl>
            <c:dLbl>
              <c:idx val="4"/>
              <c:layout>
                <c:manualLayout>
                  <c:x val="-0.12121932207231191"/>
                  <c:y val="-9.2696630914215372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9.7790519588889152E-2"/>
                  <c:y val="0.15056534888156289"/>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2061666626604071E-2"/>
                      <c:h val="0.10538254517493272"/>
                    </c:manualLayout>
                  </c15:layout>
                </c:ext>
                <c:ext xmlns:c16="http://schemas.microsoft.com/office/drawing/2014/chart" uri="{C3380CC4-5D6E-409C-BE32-E72D297353CC}">
                  <c16:uniqueId val="{0000000C-59F5-4029-976B-B69784B49AE5}"/>
                </c:ext>
              </c:extLst>
            </c:dLbl>
            <c:dLbl>
              <c:idx val="7"/>
              <c:layout>
                <c:manualLayout>
                  <c:x val="-4.6718788095229918E-2"/>
                  <c:y val="-7.6890475195790856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8.5238366682577199E-2"/>
                  <c:y val="-1.922337562475971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6350" cap="flat" cmpd="sng" algn="ctr">
                  <a:solidFill>
                    <a:schemeClr val="dk1"/>
                  </a:solidFill>
                  <a:prstDash val="solid"/>
                  <a:miter lim="800000"/>
                </a:ln>
                <a:effectLst/>
              </c:spPr>
            </c:leaderLines>
            <c:extLst>
              <c:ext xmlns:c15="http://schemas.microsoft.com/office/drawing/2012/chart" uri="{CE6537A1-D6FC-4f65-9D91-7224C49458BB}"/>
            </c:extLst>
          </c:dLbls>
          <c:cat>
            <c:strRef>
              <c:f>Sheet1!$A$2:$A$11</c:f>
              <c:strCache>
                <c:ptCount val="10"/>
                <c:pt idx="0">
                  <c:v>Access to Documents</c:v>
                </c:pt>
                <c:pt idx="1">
                  <c:v>Cash Applications</c:v>
                </c:pt>
                <c:pt idx="2">
                  <c:v>SNAP Applications</c:v>
                </c:pt>
                <c:pt idx="3">
                  <c:v>Combo Applications</c:v>
                </c:pt>
                <c:pt idx="4">
                  <c:v>Documents Processing</c:v>
                </c:pt>
                <c:pt idx="5">
                  <c:v>EBT Card</c:v>
                </c:pt>
                <c:pt idx="6">
                  <c:v>Speak to Staff</c:v>
                </c:pt>
                <c:pt idx="7">
                  <c:v>P-EBT</c:v>
                </c:pt>
                <c:pt idx="8">
                  <c:v>Recertification/Re-evaluation</c:v>
                </c:pt>
                <c:pt idx="9">
                  <c:v>Other Agency</c:v>
                </c:pt>
              </c:strCache>
            </c:strRef>
          </c:cat>
          <c:val>
            <c:numRef>
              <c:f>Sheet1!$B$2:$B$11</c:f>
              <c:numCache>
                <c:formatCode>#,##0</c:formatCode>
                <c:ptCount val="10"/>
                <c:pt idx="0">
                  <c:v>2972</c:v>
                </c:pt>
                <c:pt idx="1">
                  <c:v>2193</c:v>
                </c:pt>
                <c:pt idx="2">
                  <c:v>2649</c:v>
                </c:pt>
                <c:pt idx="3">
                  <c:v>370</c:v>
                </c:pt>
                <c:pt idx="4">
                  <c:v>9796</c:v>
                </c:pt>
                <c:pt idx="5">
                  <c:v>12777</c:v>
                </c:pt>
                <c:pt idx="6">
                  <c:v>7157</c:v>
                </c:pt>
                <c:pt idx="7">
                  <c:v>100</c:v>
                </c:pt>
                <c:pt idx="8">
                  <c:v>897</c:v>
                </c:pt>
                <c:pt idx="9">
                  <c:v>1244</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897263496227823"/>
          <c:h val="0.955578865790565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6.142101738748932E-2"/>
                  <c:y val="-0.46428521802421757"/>
                </c:manualLayout>
              </c:layout>
              <c:tx>
                <c:rich>
                  <a:bodyPr wrap="square" lIns="38100" tIns="19050" rIns="38100" bIns="19050" anchor="ctr">
                    <a:noAutofit/>
                  </a:bodyPr>
                  <a:lstStyle/>
                  <a:p>
                    <a:pPr>
                      <a:defRPr sz="2000" b="1">
                        <a:solidFill>
                          <a:schemeClr val="accent5"/>
                        </a:solidFill>
                      </a:defRPr>
                    </a:pPr>
                    <a:fld id="{2E5140A0-65ED-43DA-BB25-383FF49D030F}" type="VALUE">
                      <a:rPr lang="en-US" sz="2000"/>
                      <a:pPr>
                        <a:defRPr sz="2000" b="1">
                          <a:solidFill>
                            <a:schemeClr val="accent5"/>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515851940794791"/>
                      <c:h val="6.9957983193277298E-2"/>
                    </c:manualLayout>
                  </c15:layout>
                  <c15:dlblFieldTable/>
                  <c15:showDataLabelsRange val="0"/>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9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txPr>
              <a:bodyPr wrap="square" lIns="38100" tIns="19050" rIns="38100" bIns="19050" anchor="ctr">
                <a:spAutoFit/>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Sheet1!$A$71:$A$105</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extLst/>
            </c:strRef>
          </c:cat>
          <c:val>
            <c:numRef>
              <c:f>Sheet1!$B$71:$B$105</c:f>
              <c:numCache>
                <c:formatCode>#,##0</c:formatCode>
                <c:ptCount val="12"/>
                <c:pt idx="0">
                  <c:v>8891</c:v>
                </c:pt>
                <c:pt idx="1">
                  <c:v>9177</c:v>
                </c:pt>
                <c:pt idx="2">
                  <c:v>11330</c:v>
                </c:pt>
                <c:pt idx="3">
                  <c:v>11510</c:v>
                </c:pt>
                <c:pt idx="4">
                  <c:v>6987</c:v>
                </c:pt>
                <c:pt idx="5">
                  <c:v>7907</c:v>
                </c:pt>
                <c:pt idx="6">
                  <c:v>8312</c:v>
                </c:pt>
                <c:pt idx="7">
                  <c:v>8876</c:v>
                </c:pt>
                <c:pt idx="8">
                  <c:v>5972</c:v>
                </c:pt>
                <c:pt idx="9">
                  <c:v>8079</c:v>
                </c:pt>
                <c:pt idx="10">
                  <c:v>8941</c:v>
                </c:pt>
                <c:pt idx="11">
                  <c:v>8020.7000000000007</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0.13294232649071358"/>
                  <c:y val="-0.46848706411698537"/>
                </c:manualLayout>
              </c:layout>
              <c:tx>
                <c:rich>
                  <a:bodyPr wrap="square" lIns="38100" tIns="19050" rIns="38100" bIns="19050" anchor="ctr">
                    <a:noAutofit/>
                  </a:bodyPr>
                  <a:lstStyle/>
                  <a:p>
                    <a:pPr>
                      <a:defRPr sz="2000" b="1">
                        <a:solidFill>
                          <a:schemeClr val="accent4"/>
                        </a:solidFill>
                      </a:defRPr>
                    </a:pPr>
                    <a:fld id="{33BB22A3-F960-452B-9460-1EB9A77AA2C7}" type="VALUE">
                      <a:rPr lang="en-US" sz="2000"/>
                      <a:pPr>
                        <a:defRPr sz="2000" b="1">
                          <a:solidFill>
                            <a:schemeClr val="accent4"/>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224836631491444"/>
                      <c:h val="8.6764705882352938E-2"/>
                    </c:manualLayout>
                  </c15:layout>
                  <c15:dlblFieldTable/>
                  <c15:showDataLabelsRange val="0"/>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Sheet1!$A$71:$A$105</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extLst/>
            </c:strRef>
          </c:cat>
          <c:val>
            <c:numRef>
              <c:f>Sheet1!$C$71:$C$105</c:f>
              <c:numCache>
                <c:formatCode>#,##0</c:formatCode>
                <c:ptCount val="12"/>
                <c:pt idx="0">
                  <c:v>4386</c:v>
                </c:pt>
                <c:pt idx="1">
                  <c:v>4318</c:v>
                </c:pt>
                <c:pt idx="2">
                  <c:v>4471</c:v>
                </c:pt>
                <c:pt idx="3">
                  <c:v>4106</c:v>
                </c:pt>
                <c:pt idx="4">
                  <c:v>4313</c:v>
                </c:pt>
                <c:pt idx="5">
                  <c:v>4813</c:v>
                </c:pt>
                <c:pt idx="6">
                  <c:v>4670</c:v>
                </c:pt>
                <c:pt idx="7">
                  <c:v>4794</c:v>
                </c:pt>
                <c:pt idx="8">
                  <c:v>4373</c:v>
                </c:pt>
                <c:pt idx="9">
                  <c:v>4329</c:v>
                </c:pt>
                <c:pt idx="10">
                  <c:v>4063</c:v>
                </c:pt>
                <c:pt idx="11">
                  <c:v>4174</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2.444870344286143E-3"/>
                  <c:y val="-0.40921623767617282"/>
                </c:manualLayout>
              </c:layout>
              <c:tx>
                <c:rich>
                  <a:bodyPr wrap="square" lIns="38100" tIns="19050" rIns="38100" bIns="19050" anchor="ctr">
                    <a:noAutofit/>
                  </a:bodyPr>
                  <a:lstStyle/>
                  <a:p>
                    <a:pPr>
                      <a:defRPr sz="2000" b="1">
                        <a:solidFill>
                          <a:srgbClr val="00CC00"/>
                        </a:solidFill>
                      </a:defRPr>
                    </a:pPr>
                    <a:fld id="{442C1665-A782-4199-BA45-B64DB77D29D8}" type="VALUE">
                      <a:rPr lang="en-US" sz="2000"/>
                      <a:pPr>
                        <a:defRPr sz="2000" b="1">
                          <a:solidFill>
                            <a:srgbClr val="00CC00"/>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843812778534649"/>
                      <c:h val="8.6764705882352938E-2"/>
                    </c:manualLayout>
                  </c15:layout>
                  <c15:dlblFieldTable/>
                  <c15:showDataLabelsRange val="0"/>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Sheet1!$A$71:$A$105</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extLst/>
            </c:strRef>
          </c:cat>
          <c:val>
            <c:numRef>
              <c:f>Sheet1!$D$71:$D$105</c:f>
              <c:numCache>
                <c:formatCode>#,##0</c:formatCode>
                <c:ptCount val="12"/>
                <c:pt idx="0">
                  <c:v>13953</c:v>
                </c:pt>
                <c:pt idx="1">
                  <c:v>1217</c:v>
                </c:pt>
                <c:pt idx="2">
                  <c:v>1722</c:v>
                </c:pt>
                <c:pt idx="3">
                  <c:v>2458</c:v>
                </c:pt>
                <c:pt idx="4">
                  <c:v>1158</c:v>
                </c:pt>
                <c:pt idx="5">
                  <c:v>1850</c:v>
                </c:pt>
                <c:pt idx="6">
                  <c:v>2776</c:v>
                </c:pt>
                <c:pt idx="7">
                  <c:v>1242</c:v>
                </c:pt>
                <c:pt idx="8">
                  <c:v>1448</c:v>
                </c:pt>
                <c:pt idx="9">
                  <c:v>829</c:v>
                </c:pt>
                <c:pt idx="10">
                  <c:v>2498</c:v>
                </c:pt>
                <c:pt idx="11">
                  <c:v>5572</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0.13395575400852447"/>
                  <c:y val="-0.29266183851832783"/>
                </c:manualLayout>
              </c:layout>
              <c:spPr>
                <a:noFill/>
                <a:ln>
                  <a:noFill/>
                </a:ln>
                <a:effectLst/>
              </c:spPr>
              <c:txPr>
                <a:bodyPr wrap="square" lIns="38100" tIns="19050" rIns="38100" bIns="19050" anchor="ctr">
                  <a:no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3743665388690632"/>
                      <c:h val="0.10555363807607258"/>
                    </c:manualLayout>
                  </c15:layout>
                </c:ext>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Sheet1!$A$74:$A$108</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extLst/>
            </c:strRef>
          </c:cat>
          <c:val>
            <c:numRef>
              <c:f>Sheet1!$B$74:$B$108</c:f>
              <c:numCache>
                <c:formatCode>h:mm:ss</c:formatCode>
                <c:ptCount val="12"/>
                <c:pt idx="0">
                  <c:v>1.0983796296296297E-2</c:v>
                </c:pt>
                <c:pt idx="1">
                  <c:v>6.5509259259259262E-3</c:v>
                </c:pt>
                <c:pt idx="2">
                  <c:v>6.2037037037037043E-3</c:v>
                </c:pt>
                <c:pt idx="3">
                  <c:v>6.3541666666666668E-3</c:v>
                </c:pt>
                <c:pt idx="4">
                  <c:v>6.782407407407408E-3</c:v>
                </c:pt>
                <c:pt idx="5">
                  <c:v>6.6319444444444446E-3</c:v>
                </c:pt>
                <c:pt idx="6">
                  <c:v>8.5069444444444437E-3</c:v>
                </c:pt>
                <c:pt idx="7">
                  <c:v>8.0787037037037043E-3</c:v>
                </c:pt>
                <c:pt idx="8">
                  <c:v>7.8009259259259256E-3</c:v>
                </c:pt>
                <c:pt idx="9">
                  <c:v>8.3680555555555557E-3</c:v>
                </c:pt>
                <c:pt idx="10">
                  <c:v>6.215277777777777E-3</c:v>
                </c:pt>
                <c:pt idx="11">
                  <c:v>1.5185185185185185E-2</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0"/>
          <c:order val="1"/>
          <c:tx>
            <c:strRef>
              <c:f>Sheet1!$I$1</c:f>
              <c:strCache>
                <c:ptCount val="1"/>
                <c:pt idx="0">
                  <c:v>2021</c:v>
                </c:pt>
              </c:strCache>
            </c:strRef>
          </c:tx>
          <c:spPr>
            <a:solidFill>
              <a:srgbClr val="70AD47"/>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2"/>
          <c:order val="2"/>
          <c:tx>
            <c:strRef>
              <c:f>Sheet1!$J$1</c:f>
              <c:strCache>
                <c:ptCount val="1"/>
                <c:pt idx="0">
                  <c:v>2022</c:v>
                </c:pt>
              </c:strCache>
            </c:strRef>
          </c:tx>
          <c:spPr>
            <a:solidFill>
              <a:srgbClr val="4472C4"/>
            </a:solidFill>
          </c:spPr>
          <c:invertIfNegative val="0"/>
          <c:val>
            <c:numRef>
              <c:f>Sheet1!$J$2:$J$13</c:f>
              <c:numCache>
                <c:formatCode>0.00</c:formatCode>
                <c:ptCount val="12"/>
                <c:pt idx="0">
                  <c:v>9.11</c:v>
                </c:pt>
                <c:pt idx="1">
                  <c:v>8.67</c:v>
                </c:pt>
                <c:pt idx="2">
                  <c:v>7.4</c:v>
                </c:pt>
                <c:pt idx="3">
                  <c:v>7.87</c:v>
                </c:pt>
                <c:pt idx="4">
                  <c:v>8.4600000000000009</c:v>
                </c:pt>
                <c:pt idx="5">
                  <c:v>9.4</c:v>
                </c:pt>
                <c:pt idx="6">
                  <c:v>9.1999999999999993</c:v>
                </c:pt>
                <c:pt idx="7">
                  <c:v>10.11</c:v>
                </c:pt>
                <c:pt idx="8">
                  <c:v>10.15</c:v>
                </c:pt>
                <c:pt idx="9">
                  <c:v>11.23</c:v>
                </c:pt>
                <c:pt idx="10">
                  <c:v>12.23</c:v>
                </c:pt>
                <c:pt idx="11">
                  <c:v>11.6</c:v>
                </c:pt>
              </c:numCache>
            </c:numRef>
          </c:val>
          <c:extLst>
            <c:ext xmlns:c16="http://schemas.microsoft.com/office/drawing/2014/chart" uri="{C3380CC4-5D6E-409C-BE32-E72D297353CC}">
              <c16:uniqueId val="{00000001-E7C0-4454-ABD1-CA53DBA820E4}"/>
            </c:ext>
          </c:extLst>
        </c:ser>
        <c:ser>
          <c:idx val="1"/>
          <c:order val="3"/>
          <c:tx>
            <c:strRef>
              <c:f>Sheet1!$K$1</c:f>
              <c:strCache>
                <c:ptCount val="1"/>
                <c:pt idx="0">
                  <c:v>2023</c:v>
                </c:pt>
              </c:strCache>
            </c:strRef>
          </c:tx>
          <c:spPr>
            <a:solidFill>
              <a:srgbClr val="7030A0"/>
            </a:solidFill>
          </c:spPr>
          <c:invertIfNegative val="0"/>
          <c:dLbls>
            <c:dLbl>
              <c:idx val="6"/>
              <c:layout>
                <c:manualLayout>
                  <c:x val="0.17210682492581589"/>
                  <c:y val="3.2520325203252036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12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635-48D7-9DB6-D68AB9DDA50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Sheet1!$K$2:$K$13</c:f>
              <c:numCache>
                <c:formatCode>0.00</c:formatCode>
                <c:ptCount val="12"/>
                <c:pt idx="0">
                  <c:v>11.88</c:v>
                </c:pt>
                <c:pt idx="1">
                  <c:v>10.39</c:v>
                </c:pt>
                <c:pt idx="2">
                  <c:v>10.38</c:v>
                </c:pt>
                <c:pt idx="3">
                  <c:v>10.94</c:v>
                </c:pt>
                <c:pt idx="4">
                  <c:v>11.24</c:v>
                </c:pt>
                <c:pt idx="5">
                  <c:v>11.66</c:v>
                </c:pt>
                <c:pt idx="6">
                  <c:v>12.05</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extLst>
          <c:ext xmlns:c15="http://schemas.microsoft.com/office/drawing/2012/chart" uri="{02D57815-91ED-43cb-92C2-25804820EDAC}">
            <c15:filteredBarSeries>
              <c15:ser>
                <c:idx val="3"/>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Sheet1!$A$2:$A$13</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Sheet1!$H$2:$H$13</c15:sqref>
                        </c15:formulaRef>
                      </c:ext>
                    </c:extLst>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15:ser>
            </c15:filteredBarSeries>
          </c:ext>
        </c:extLst>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2505183142908328"/>
          <c:y val="2.6019845080340567E-2"/>
          <c:w val="0.32652491880651419"/>
          <c:h val="0.12550028807374686"/>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3"/>
          <c:order val="1"/>
          <c:tx>
            <c:strRef>
              <c:f>Sheet1!$I$1</c:f>
              <c:strCache>
                <c:ptCount val="1"/>
                <c:pt idx="0">
                  <c:v>2021</c:v>
                </c:pt>
              </c:strCache>
            </c:strRef>
          </c:tx>
          <c:spPr>
            <a:solidFill>
              <a:srgbClr val="70AD47"/>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0.00%</c:formatCode>
                <c:ptCount val="13"/>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0.00%</c:formatCode>
                <c:ptCount val="13"/>
                <c:pt idx="0">
                  <c:v>0.1699</c:v>
                </c:pt>
                <c:pt idx="1">
                  <c:v>0.1628</c:v>
                </c:pt>
                <c:pt idx="2">
                  <c:v>0.1966</c:v>
                </c:pt>
                <c:pt idx="3">
                  <c:v>0.19980000000000001</c:v>
                </c:pt>
                <c:pt idx="4">
                  <c:v>0.17749999999999999</c:v>
                </c:pt>
                <c:pt idx="5">
                  <c:v>0.17269999999999999</c:v>
                </c:pt>
                <c:pt idx="6">
                  <c:v>0.17030000000000001</c:v>
                </c:pt>
                <c:pt idx="7">
                  <c:v>0.1588</c:v>
                </c:pt>
                <c:pt idx="8">
                  <c:v>0.17030000000000001</c:v>
                </c:pt>
                <c:pt idx="9">
                  <c:v>0.17150000000000001</c:v>
                </c:pt>
                <c:pt idx="10">
                  <c:v>0.19350000000000001</c:v>
                </c:pt>
                <c:pt idx="11">
                  <c:v>0.1837</c:v>
                </c:pt>
              </c:numCache>
            </c:numRef>
          </c:val>
          <c:extLst>
            <c:ext xmlns:c16="http://schemas.microsoft.com/office/drawing/2014/chart" uri="{C3380CC4-5D6E-409C-BE32-E72D297353CC}">
              <c16:uniqueId val="{00000003-E5BD-42A4-9C6F-A256EFB29711}"/>
            </c:ext>
          </c:extLst>
        </c:ser>
        <c:ser>
          <c:idx val="2"/>
          <c:order val="3"/>
          <c:tx>
            <c:strRef>
              <c:f>Sheet1!$K$1</c:f>
              <c:strCache>
                <c:ptCount val="1"/>
                <c:pt idx="0">
                  <c:v>2023</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1225-4AD4-B015-2A6F60E6B288}"/>
                </c:ext>
              </c:extLst>
            </c:dLbl>
            <c:dLbl>
              <c:idx val="1"/>
              <c:delete val="1"/>
              <c:extLst>
                <c:ext xmlns:c15="http://schemas.microsoft.com/office/drawing/2012/chart" uri="{CE6537A1-D6FC-4f65-9D91-7224C49458BB}"/>
                <c:ext xmlns:c16="http://schemas.microsoft.com/office/drawing/2014/chart" uri="{C3380CC4-5D6E-409C-BE32-E72D297353CC}">
                  <c16:uniqueId val="{00000000-9DF2-4F6B-84DF-B81FC6522E90}"/>
                </c:ext>
              </c:extLst>
            </c:dLbl>
            <c:dLbl>
              <c:idx val="2"/>
              <c:delete val="1"/>
              <c:extLst>
                <c:ext xmlns:c15="http://schemas.microsoft.com/office/drawing/2012/chart" uri="{CE6537A1-D6FC-4f65-9D91-7224C49458BB}"/>
                <c:ext xmlns:c16="http://schemas.microsoft.com/office/drawing/2014/chart" uri="{C3380CC4-5D6E-409C-BE32-E72D297353CC}">
                  <c16:uniqueId val="{00000000-7EFD-4B14-95AE-F9385B2788A9}"/>
                </c:ext>
              </c:extLst>
            </c:dLbl>
            <c:dLbl>
              <c:idx val="3"/>
              <c:delete val="1"/>
              <c:extLst>
                <c:ext xmlns:c15="http://schemas.microsoft.com/office/drawing/2012/chart" uri="{CE6537A1-D6FC-4f65-9D91-7224C49458BB}"/>
                <c:ext xmlns:c16="http://schemas.microsoft.com/office/drawing/2014/chart" uri="{C3380CC4-5D6E-409C-BE32-E72D297353CC}">
                  <c16:uniqueId val="{00000000-6237-456C-85F4-561AE8FCD3FD}"/>
                </c:ext>
              </c:extLst>
            </c:dLbl>
            <c:dLbl>
              <c:idx val="4"/>
              <c:delete val="1"/>
              <c:extLst>
                <c:ext xmlns:c15="http://schemas.microsoft.com/office/drawing/2012/chart" uri="{CE6537A1-D6FC-4f65-9D91-7224C49458BB}"/>
                <c:ext xmlns:c16="http://schemas.microsoft.com/office/drawing/2014/chart" uri="{C3380CC4-5D6E-409C-BE32-E72D297353CC}">
                  <c16:uniqueId val="{00000000-283D-457D-9F0B-BE3787809BD9}"/>
                </c:ext>
              </c:extLst>
            </c:dLbl>
            <c:dLbl>
              <c:idx val="5"/>
              <c:delete val="1"/>
              <c:extLst>
                <c:ext xmlns:c15="http://schemas.microsoft.com/office/drawing/2012/chart" uri="{CE6537A1-D6FC-4f65-9D91-7224C49458BB}"/>
                <c:ext xmlns:c16="http://schemas.microsoft.com/office/drawing/2014/chart" uri="{C3380CC4-5D6E-409C-BE32-E72D297353CC}">
                  <c16:uniqueId val="{00000000-3AAA-4057-B963-B25AF677C234}"/>
                </c:ext>
              </c:extLst>
            </c:dLbl>
            <c:dLbl>
              <c:idx val="6"/>
              <c:layout>
                <c:manualLayout>
                  <c:x val="9.7818644233590921E-2"/>
                  <c:y val="-0.15088529638183221"/>
                </c:manualLayout>
              </c:layout>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C5E-47FE-8D92-DA0E720E3876}"/>
                </c:ext>
              </c:extLst>
            </c:dLbl>
            <c:spPr>
              <a:noFill/>
              <a:ln>
                <a:noFill/>
              </a:ln>
              <a:effectLst/>
            </c:spPr>
            <c:txPr>
              <a:bodyPr wrap="square" lIns="38100" tIns="19050" rIns="38100" bIns="19050" anchor="ctr">
                <a:spAutoFit/>
              </a:bodyPr>
              <a:lstStyle/>
              <a:p>
                <a:pPr>
                  <a:defRPr sz="2000" b="1">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Sheet1!$K$2:$K$14</c:f>
              <c:numCache>
                <c:formatCode>0.00%</c:formatCode>
                <c:ptCount val="13"/>
                <c:pt idx="0">
                  <c:v>0.15670000000000001</c:v>
                </c:pt>
                <c:pt idx="1">
                  <c:v>0.16070000000000001</c:v>
                </c:pt>
                <c:pt idx="2">
                  <c:v>0.16250000000000001</c:v>
                </c:pt>
                <c:pt idx="3">
                  <c:v>0.19980000000000001</c:v>
                </c:pt>
                <c:pt idx="4">
                  <c:v>0.17530000000000001</c:v>
                </c:pt>
                <c:pt idx="5">
                  <c:v>0.16789999999999999</c:v>
                </c:pt>
                <c:pt idx="6">
                  <c:v>0.18160000000000001</c:v>
                </c:pt>
              </c:numCache>
            </c:numRef>
          </c:val>
          <c:extLst>
            <c:ext xmlns:c16="http://schemas.microsoft.com/office/drawing/2014/chart" uri="{C3380CC4-5D6E-409C-BE32-E72D297353CC}">
              <c16:uniqueId val="{0000000B-1225-4AD4-B015-2A6F60E6B288}"/>
            </c:ext>
          </c:extLst>
        </c:ser>
        <c:dLbls>
          <c:showLegendKey val="0"/>
          <c:showVal val="0"/>
          <c:showCatName val="0"/>
          <c:showSerName val="0"/>
          <c:showPercent val="0"/>
          <c:showBubbleSize val="0"/>
        </c:dLbls>
        <c:gapWidth val="282"/>
        <c:axId val="127076608"/>
        <c:axId val="127094784"/>
        <c:extLst>
          <c:ext xmlns:c15="http://schemas.microsoft.com/office/drawing/2012/chart" uri="{02D57815-91ED-43cb-92C2-25804820EDAC}">
            <c15:filteredBarSeries>
              <c15:ser>
                <c:idx val="1"/>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Sheet1!$H$2:$H$14</c15:sqref>
                        </c15:formulaRef>
                      </c:ext>
                    </c:extLst>
                    <c:numCache>
                      <c:formatCode>0.00%</c:formatCode>
                      <c:ptCount val="13"/>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15:ser>
            </c15:filteredBarSeries>
          </c:ext>
        </c:extLst>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4184889561210208"/>
          <c:y val="8.5018033253926401E-2"/>
          <c:w val="0.32291567339664073"/>
          <c:h val="5.9416995508355906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6">
                <a:lumMod val="50000"/>
              </a:schemeClr>
            </a:solidFill>
            <a:ln>
              <a:noFill/>
            </a:ln>
            <a:effectLst/>
          </c:spPr>
          <c:invertIfNegative val="0"/>
          <c:cat>
            <c:strRef>
              <c:f>Sheet1!$A$65:$A$99</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Sheet1!$B$65:$B$99</c:f>
              <c:numCache>
                <c:formatCode>#,##0</c:formatCode>
                <c:ptCount val="12"/>
                <c:pt idx="0">
                  <c:v>252</c:v>
                </c:pt>
                <c:pt idx="1">
                  <c:v>270</c:v>
                </c:pt>
                <c:pt idx="2">
                  <c:v>338</c:v>
                </c:pt>
                <c:pt idx="3">
                  <c:v>417</c:v>
                </c:pt>
                <c:pt idx="4">
                  <c:v>370</c:v>
                </c:pt>
                <c:pt idx="5">
                  <c:v>339</c:v>
                </c:pt>
                <c:pt idx="6">
                  <c:v>382</c:v>
                </c:pt>
                <c:pt idx="7">
                  <c:v>455</c:v>
                </c:pt>
                <c:pt idx="8">
                  <c:v>588</c:v>
                </c:pt>
                <c:pt idx="9">
                  <c:v>708</c:v>
                </c:pt>
                <c:pt idx="10">
                  <c:v>781</c:v>
                </c:pt>
                <c:pt idx="11">
                  <c:v>1122</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002060"/>
            </a:solidFill>
            <a:ln>
              <a:noFill/>
            </a:ln>
            <a:effectLst/>
          </c:spPr>
          <c:invertIfNegative val="0"/>
          <c:cat>
            <c:strRef>
              <c:f>Sheet1!$A$65:$A$99</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Sheet1!$C$65:$C$99</c:f>
              <c:numCache>
                <c:formatCode>#,##0</c:formatCode>
                <c:ptCount val="12"/>
                <c:pt idx="0">
                  <c:v>107</c:v>
                </c:pt>
                <c:pt idx="1">
                  <c:v>119</c:v>
                </c:pt>
                <c:pt idx="2">
                  <c:v>147</c:v>
                </c:pt>
                <c:pt idx="3">
                  <c:v>146</c:v>
                </c:pt>
                <c:pt idx="4">
                  <c:v>117</c:v>
                </c:pt>
                <c:pt idx="5">
                  <c:v>93</c:v>
                </c:pt>
                <c:pt idx="6">
                  <c:v>94</c:v>
                </c:pt>
                <c:pt idx="7">
                  <c:v>113</c:v>
                </c:pt>
                <c:pt idx="8">
                  <c:v>121</c:v>
                </c:pt>
                <c:pt idx="9">
                  <c:v>121</c:v>
                </c:pt>
                <c:pt idx="10">
                  <c:v>176</c:v>
                </c:pt>
                <c:pt idx="11">
                  <c:v>190</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00B0F0"/>
            </a:solidFill>
            <a:ln>
              <a:noFill/>
            </a:ln>
            <a:effectLst/>
          </c:spPr>
          <c:invertIfNegative val="0"/>
          <c:cat>
            <c:strRef>
              <c:f>Sheet1!$A$65:$A$99</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Sheet1!$D$65:$D$99</c:f>
              <c:numCache>
                <c:formatCode>#,##0</c:formatCode>
                <c:ptCount val="12"/>
                <c:pt idx="0">
                  <c:v>623</c:v>
                </c:pt>
                <c:pt idx="1">
                  <c:v>734</c:v>
                </c:pt>
                <c:pt idx="2">
                  <c:v>821</c:v>
                </c:pt>
                <c:pt idx="3">
                  <c:v>748</c:v>
                </c:pt>
                <c:pt idx="4">
                  <c:v>608</c:v>
                </c:pt>
                <c:pt idx="5">
                  <c:v>566</c:v>
                </c:pt>
                <c:pt idx="6">
                  <c:v>488</c:v>
                </c:pt>
                <c:pt idx="7">
                  <c:v>575</c:v>
                </c:pt>
                <c:pt idx="8">
                  <c:v>496</c:v>
                </c:pt>
                <c:pt idx="9">
                  <c:v>510</c:v>
                </c:pt>
                <c:pt idx="10">
                  <c:v>674</c:v>
                </c:pt>
                <c:pt idx="11">
                  <c:v>721</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cat>
            <c:strRef>
              <c:f>Sheet1!$A$65:$A$99</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Sheet1!$E$65:$E$99</c:f>
              <c:numCache>
                <c:formatCode>#,##0</c:formatCode>
                <c:ptCount val="12"/>
                <c:pt idx="0">
                  <c:v>980</c:v>
                </c:pt>
                <c:pt idx="1">
                  <c:v>1103</c:v>
                </c:pt>
                <c:pt idx="2">
                  <c:v>1304</c:v>
                </c:pt>
                <c:pt idx="3">
                  <c:v>1152</c:v>
                </c:pt>
                <c:pt idx="4">
                  <c:v>924</c:v>
                </c:pt>
                <c:pt idx="5">
                  <c:v>877</c:v>
                </c:pt>
                <c:pt idx="6">
                  <c:v>905</c:v>
                </c:pt>
                <c:pt idx="7">
                  <c:v>968</c:v>
                </c:pt>
                <c:pt idx="8">
                  <c:v>843</c:v>
                </c:pt>
                <c:pt idx="9">
                  <c:v>868</c:v>
                </c:pt>
                <c:pt idx="10">
                  <c:v>1215</c:v>
                </c:pt>
                <c:pt idx="11">
                  <c:v>1227</c:v>
                </c:pt>
              </c:numCache>
            </c:numRef>
          </c:val>
          <c:extLst>
            <c:ext xmlns:c16="http://schemas.microsoft.com/office/drawing/2014/chart" uri="{C3380CC4-5D6E-409C-BE32-E72D297353CC}">
              <c16:uniqueId val="{00000003-6B52-4BB6-9378-1B23C19FE105}"/>
            </c:ext>
          </c:extLst>
        </c:ser>
        <c:ser>
          <c:idx val="5"/>
          <c:order val="4"/>
          <c:tx>
            <c:strRef>
              <c:f>Sheet1!$G$1</c:f>
              <c:strCache>
                <c:ptCount val="1"/>
                <c:pt idx="0">
                  <c:v>Web</c:v>
                </c:pt>
              </c:strCache>
            </c:strRef>
          </c:tx>
          <c:spPr>
            <a:solidFill>
              <a:schemeClr val="accent6"/>
            </a:solidFill>
            <a:ln>
              <a:noFill/>
            </a:ln>
            <a:effectLst/>
          </c:spPr>
          <c:invertIfNegative val="0"/>
          <c:dLbls>
            <c:dLbl>
              <c:idx val="11"/>
              <c:layout>
                <c:manualLayout>
                  <c:x val="-0.38759689922480622"/>
                  <c:y val="-0.42334193332216452"/>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2-4B07-9D94-5F7E12CCA727}"/>
                </c:ext>
              </c:extLst>
            </c:dLbl>
            <c:dLbl>
              <c:idx val="12"/>
              <c:layout>
                <c:manualLayout>
                  <c:x val="-0.30038759689922478"/>
                  <c:y val="-0.40632054176072235"/>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Sheet1!$A$65:$A$99</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Sheet1!$G$65:$G$99</c:f>
              <c:numCache>
                <c:formatCode>#,##0</c:formatCode>
                <c:ptCount val="12"/>
                <c:pt idx="0">
                  <c:v>28119</c:v>
                </c:pt>
                <c:pt idx="1">
                  <c:v>28321</c:v>
                </c:pt>
                <c:pt idx="2">
                  <c:v>29489</c:v>
                </c:pt>
                <c:pt idx="3">
                  <c:v>26904</c:v>
                </c:pt>
                <c:pt idx="4">
                  <c:v>23912</c:v>
                </c:pt>
                <c:pt idx="5">
                  <c:v>29904</c:v>
                </c:pt>
                <c:pt idx="6">
                  <c:v>27627</c:v>
                </c:pt>
                <c:pt idx="7">
                  <c:v>28882</c:v>
                </c:pt>
                <c:pt idx="8">
                  <c:v>21977</c:v>
                </c:pt>
                <c:pt idx="9">
                  <c:v>23269</c:v>
                </c:pt>
                <c:pt idx="10">
                  <c:v>26507</c:v>
                </c:pt>
                <c:pt idx="11">
                  <c:v>27813</c:v>
                </c:pt>
              </c:numCache>
            </c:numRef>
          </c:val>
          <c:extLst>
            <c:ext xmlns:c16="http://schemas.microsoft.com/office/drawing/2014/chart" uri="{C3380CC4-5D6E-409C-BE32-E72D297353CC}">
              <c16:uniqueId val="{00000004-6B52-4BB6-9378-1B23C19FE105}"/>
            </c:ext>
          </c:extLst>
        </c:ser>
        <c:ser>
          <c:idx val="1"/>
          <c:order val="5"/>
          <c:tx>
            <c:strRef>
              <c:f>Sheet1!$H$1</c:f>
              <c:strCache>
                <c:ptCount val="1"/>
                <c:pt idx="0">
                  <c:v>Telephone</c:v>
                </c:pt>
              </c:strCache>
            </c:strRef>
          </c:tx>
          <c:spPr>
            <a:solidFill>
              <a:schemeClr val="accent2"/>
            </a:solidFill>
            <a:ln>
              <a:noFill/>
            </a:ln>
            <a:effectLst/>
          </c:spPr>
          <c:invertIfNegative val="0"/>
          <c:dLbls>
            <c:dLbl>
              <c:idx val="11"/>
              <c:layout>
                <c:manualLayout>
                  <c:x val="-0.24031007751937986"/>
                  <c:y val="-0.21459898363768359"/>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52-4B07-9D94-5F7E12CCA727}"/>
                </c:ext>
              </c:extLst>
            </c:dLbl>
            <c:dLbl>
              <c:idx val="12"/>
              <c:layout>
                <c:manualLayout>
                  <c:x val="-0.15116279069767455"/>
                  <c:y val="-0.1918735891647855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Sheet1!$A$65:$A$99</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Sheet1!$H$65:$H$99</c:f>
              <c:numCache>
                <c:formatCode>#,##0</c:formatCode>
                <c:ptCount val="12"/>
                <c:pt idx="0">
                  <c:v>4210</c:v>
                </c:pt>
                <c:pt idx="1">
                  <c:v>3959</c:v>
                </c:pt>
                <c:pt idx="2">
                  <c:v>3194</c:v>
                </c:pt>
                <c:pt idx="3">
                  <c:v>3491</c:v>
                </c:pt>
                <c:pt idx="4">
                  <c:v>3835</c:v>
                </c:pt>
                <c:pt idx="5">
                  <c:v>3713</c:v>
                </c:pt>
                <c:pt idx="6">
                  <c:v>2999</c:v>
                </c:pt>
                <c:pt idx="7">
                  <c:v>3738</c:v>
                </c:pt>
                <c:pt idx="8">
                  <c:v>3284</c:v>
                </c:pt>
                <c:pt idx="9">
                  <c:v>3677</c:v>
                </c:pt>
                <c:pt idx="10">
                  <c:v>2803</c:v>
                </c:pt>
                <c:pt idx="11">
                  <c:v>2176</c:v>
                </c:pt>
              </c:numCache>
            </c:numRef>
          </c:val>
          <c:extLst>
            <c:ext xmlns:c16="http://schemas.microsoft.com/office/drawing/2014/chart" uri="{C3380CC4-5D6E-409C-BE32-E72D297353CC}">
              <c16:uniqueId val="{00000004-31CC-4C56-82E4-CD7DF3290CEF}"/>
            </c:ext>
          </c:extLst>
        </c:ser>
        <c:ser>
          <c:idx val="4"/>
          <c:order val="6"/>
          <c:tx>
            <c:strRef>
              <c:f>Sheet1!$F$1</c:f>
              <c:strCache>
                <c:ptCount val="1"/>
                <c:pt idx="0">
                  <c:v>MassHealth</c:v>
                </c:pt>
              </c:strCache>
            </c:strRef>
          </c:tx>
          <c:spPr>
            <a:solidFill>
              <a:srgbClr val="7030A0"/>
            </a:solidFill>
            <a:ln>
              <a:noFill/>
            </a:ln>
            <a:effectLst/>
          </c:spPr>
          <c:invertIfNegative val="0"/>
          <c:dLbls>
            <c:dLbl>
              <c:idx val="11"/>
              <c:layout>
                <c:manualLayout>
                  <c:x val="-6.0077519379844964E-2"/>
                  <c:y val="-0.13531870218350367"/>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9-4AA8-ACD8-B2EB0D48943B}"/>
                </c:ext>
              </c:extLst>
            </c:dLbl>
            <c:dLbl>
              <c:idx val="12"/>
              <c:layout>
                <c:manualLayout>
                  <c:x val="0"/>
                  <c:y val="-0.1354401805869074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Sheet1!$F$65:$F$99</c:f>
              <c:numCache>
                <c:formatCode>#,##0</c:formatCode>
                <c:ptCount val="12"/>
                <c:pt idx="0">
                  <c:v>5183</c:v>
                </c:pt>
                <c:pt idx="1">
                  <c:v>5578</c:v>
                </c:pt>
                <c:pt idx="2">
                  <c:v>5314</c:v>
                </c:pt>
                <c:pt idx="3">
                  <c:v>4259</c:v>
                </c:pt>
                <c:pt idx="4">
                  <c:v>4706</c:v>
                </c:pt>
                <c:pt idx="5">
                  <c:v>5112</c:v>
                </c:pt>
                <c:pt idx="6">
                  <c:v>3690</c:v>
                </c:pt>
                <c:pt idx="7">
                  <c:v>4592</c:v>
                </c:pt>
                <c:pt idx="8">
                  <c:v>4499</c:v>
                </c:pt>
                <c:pt idx="9">
                  <c:v>5435</c:v>
                </c:pt>
                <c:pt idx="10">
                  <c:v>6464</c:v>
                </c:pt>
                <c:pt idx="11">
                  <c:v>6382</c:v>
                </c:pt>
              </c:numCache>
            </c:numRef>
          </c:val>
          <c:extLst>
            <c:ext xmlns:c16="http://schemas.microsoft.com/office/drawing/2014/chart" uri="{C3380CC4-5D6E-409C-BE32-E72D297353CC}">
              <c16:uniqueId val="{00000001-16A9-4AA8-ACD8-B2EB0D48943B}"/>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1055285967161086"/>
          <c:y val="0.88429151632569636"/>
          <c:w val="0.66445919550753829"/>
          <c:h val="0.10204804393807433"/>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Props1.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3.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4.xml><?xml version="1.0" encoding="utf-8"?>
<ds:datastoreItem xmlns:ds="http://schemas.openxmlformats.org/officeDocument/2006/customXml" ds:itemID="{D21C11FD-F893-4E20-B0BE-682B92BD8D9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2976aa-e7d9-498e-b08a-d3d9e47e4056"/>
    <ds:schemaRef ds:uri="http://purl.org/dc/terms/"/>
    <ds:schemaRef ds:uri="http://schemas.openxmlformats.org/package/2006/metadata/core-properties"/>
    <ds:schemaRef ds:uri="7cdb7e35-829b-4b43-b10b-15bdaaea92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9</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56</cp:revision>
  <cp:lastPrinted>2023-07-28T15:20:00Z</cp:lastPrinted>
  <dcterms:created xsi:type="dcterms:W3CDTF">2023-08-28T16:57:00Z</dcterms:created>
  <dcterms:modified xsi:type="dcterms:W3CDTF">2023-08-31T00:21:00Z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